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FCD32">
      <w:pPr>
        <w:autoSpaceDE/>
        <w:autoSpaceDN/>
        <w:spacing w:line="360" w:lineRule="auto"/>
        <w:ind w:left="420" w:hanging="420"/>
        <w:jc w:val="center"/>
        <w:rPr>
          <w:rFonts w:hint="eastAsia" w:ascii="仿宋" w:hAnsi="仿宋" w:eastAsia="仿宋" w:cs="仿宋"/>
          <w:b/>
          <w:bCs/>
          <w:color w:val="auto"/>
          <w:sz w:val="24"/>
          <w:szCs w:val="24"/>
        </w:rPr>
      </w:pPr>
      <w:bookmarkStart w:id="0" w:name="_Toc125344502"/>
    </w:p>
    <w:p w14:paraId="4F558A70">
      <w:pPr>
        <w:autoSpaceDE/>
        <w:autoSpaceDN/>
        <w:spacing w:line="360" w:lineRule="auto"/>
        <w:ind w:left="420" w:hanging="420"/>
        <w:jc w:val="center"/>
        <w:rPr>
          <w:rFonts w:hint="eastAsia" w:ascii="仿宋" w:hAnsi="仿宋" w:eastAsia="仿宋" w:cs="仿宋"/>
          <w:b/>
          <w:bCs/>
          <w:color w:val="auto"/>
          <w:sz w:val="24"/>
          <w:szCs w:val="24"/>
        </w:rPr>
      </w:pPr>
    </w:p>
    <w:p w14:paraId="417CABF2">
      <w:pPr>
        <w:autoSpaceDE/>
        <w:autoSpaceDN/>
        <w:spacing w:line="360" w:lineRule="auto"/>
        <w:jc w:val="center"/>
        <w:rPr>
          <w:rFonts w:hint="eastAsia" w:ascii="仿宋" w:hAnsi="仿宋" w:eastAsia="仿宋" w:cs="仿宋"/>
          <w:b/>
          <w:bCs/>
          <w:color w:val="auto"/>
          <w:sz w:val="48"/>
          <w:szCs w:val="48"/>
          <w:lang w:eastAsia="zh-CN"/>
        </w:rPr>
      </w:pPr>
      <w:r>
        <w:rPr>
          <w:rFonts w:hint="eastAsia" w:ascii="仿宋" w:hAnsi="仿宋" w:eastAsia="仿宋" w:cs="仿宋"/>
          <w:b/>
          <w:bCs/>
          <w:color w:val="auto"/>
          <w:sz w:val="48"/>
          <w:szCs w:val="48"/>
          <w:lang w:eastAsia="zh-CN"/>
        </w:rPr>
        <w:t>诸暨市暨南街道办事处2025年度广告制作服务采购项目</w:t>
      </w:r>
    </w:p>
    <w:p w14:paraId="2610EF5D">
      <w:pPr>
        <w:autoSpaceDE/>
        <w:autoSpaceDN/>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30"/>
          <w:szCs w:val="30"/>
        </w:rPr>
        <w:t>（项目编号：</w:t>
      </w:r>
      <w:r>
        <w:rPr>
          <w:rFonts w:hint="eastAsia" w:ascii="仿宋" w:hAnsi="仿宋" w:eastAsia="仿宋" w:cs="仿宋"/>
          <w:color w:val="000000" w:themeColor="text1"/>
          <w:sz w:val="30"/>
          <w:szCs w:val="30"/>
          <w:highlight w:val="none"/>
          <w:lang w:eastAsia="zh-CN"/>
          <w14:textFill>
            <w14:solidFill>
              <w14:schemeClr w14:val="tx1"/>
            </w14:solidFill>
          </w14:textFill>
        </w:rPr>
        <w:t>ZJZL20241206</w:t>
      </w:r>
      <w:r>
        <w:rPr>
          <w:rFonts w:hint="eastAsia" w:ascii="仿宋" w:hAnsi="仿宋" w:eastAsia="仿宋" w:cs="仿宋"/>
          <w:color w:val="auto"/>
          <w:sz w:val="30"/>
          <w:szCs w:val="30"/>
        </w:rPr>
        <w:t>）</w:t>
      </w:r>
    </w:p>
    <w:p w14:paraId="2CC0493C">
      <w:pPr>
        <w:keepNext w:val="0"/>
        <w:keepLines w:val="0"/>
        <w:pageBreakBefore w:val="0"/>
        <w:widowControl w:val="0"/>
        <w:kinsoku/>
        <w:wordWrap/>
        <w:overflowPunct/>
        <w:topLinePunct w:val="0"/>
        <w:autoSpaceDE w:val="0"/>
        <w:autoSpaceDN w:val="0"/>
        <w:bidi w:val="0"/>
        <w:adjustRightInd w:val="0"/>
        <w:snapToGrid/>
        <w:spacing w:before="573" w:beforeLines="200" w:line="240" w:lineRule="auto"/>
        <w:jc w:val="center"/>
        <w:textAlignment w:val="auto"/>
        <w:rPr>
          <w:rFonts w:hint="eastAsia" w:ascii="仿宋" w:hAnsi="仿宋" w:eastAsia="仿宋" w:cs="仿宋"/>
          <w:b/>
          <w:color w:val="auto"/>
          <w:spacing w:val="-6"/>
          <w:sz w:val="84"/>
          <w:szCs w:val="84"/>
        </w:rPr>
      </w:pPr>
      <w:r>
        <w:rPr>
          <w:rFonts w:hint="eastAsia" w:ascii="仿宋" w:hAnsi="仿宋" w:eastAsia="仿宋" w:cs="仿宋"/>
          <w:b/>
          <w:color w:val="auto"/>
          <w:spacing w:val="-6"/>
          <w:sz w:val="84"/>
          <w:szCs w:val="84"/>
        </w:rPr>
        <w:t xml:space="preserve">招 </w:t>
      </w:r>
    </w:p>
    <w:p w14:paraId="6BB78EE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b/>
          <w:color w:val="auto"/>
          <w:spacing w:val="-6"/>
          <w:sz w:val="84"/>
          <w:szCs w:val="84"/>
        </w:rPr>
      </w:pPr>
      <w:r>
        <w:rPr>
          <w:rFonts w:hint="eastAsia" w:ascii="仿宋" w:hAnsi="仿宋" w:eastAsia="仿宋" w:cs="仿宋"/>
          <w:b/>
          <w:color w:val="auto"/>
          <w:spacing w:val="-6"/>
          <w:sz w:val="84"/>
          <w:szCs w:val="84"/>
        </w:rPr>
        <w:t xml:space="preserve">标 </w:t>
      </w:r>
    </w:p>
    <w:p w14:paraId="0DA1631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b/>
          <w:color w:val="auto"/>
          <w:spacing w:val="-6"/>
          <w:sz w:val="84"/>
          <w:szCs w:val="84"/>
        </w:rPr>
      </w:pPr>
      <w:r>
        <w:rPr>
          <w:rFonts w:hint="eastAsia" w:ascii="仿宋" w:hAnsi="仿宋" w:eastAsia="仿宋" w:cs="仿宋"/>
          <w:b/>
          <w:color w:val="auto"/>
          <w:spacing w:val="-6"/>
          <w:sz w:val="84"/>
          <w:szCs w:val="84"/>
        </w:rPr>
        <w:t xml:space="preserve">文 </w:t>
      </w:r>
    </w:p>
    <w:p w14:paraId="2BFDF832">
      <w:pPr>
        <w:keepNext w:val="0"/>
        <w:keepLines w:val="0"/>
        <w:pageBreakBefore w:val="0"/>
        <w:widowControl w:val="0"/>
        <w:kinsoku/>
        <w:wordWrap/>
        <w:overflowPunct/>
        <w:topLinePunct w:val="0"/>
        <w:autoSpaceDE w:val="0"/>
        <w:autoSpaceDN w:val="0"/>
        <w:bidi w:val="0"/>
        <w:adjustRightInd w:val="0"/>
        <w:snapToGrid/>
        <w:spacing w:after="573" w:afterLines="200" w:line="240" w:lineRule="auto"/>
        <w:jc w:val="center"/>
        <w:textAlignment w:val="auto"/>
        <w:rPr>
          <w:rFonts w:hint="eastAsia" w:ascii="仿宋" w:hAnsi="仿宋" w:eastAsia="仿宋" w:cs="仿宋"/>
          <w:b/>
          <w:color w:val="auto"/>
          <w:spacing w:val="-6"/>
          <w:sz w:val="84"/>
          <w:szCs w:val="84"/>
        </w:rPr>
      </w:pPr>
      <w:r>
        <w:rPr>
          <w:rFonts w:hint="eastAsia" w:ascii="仿宋" w:hAnsi="仿宋" w:eastAsia="仿宋" w:cs="仿宋"/>
          <w:b/>
          <w:color w:val="auto"/>
          <w:spacing w:val="-6"/>
          <w:sz w:val="84"/>
          <w:szCs w:val="84"/>
        </w:rPr>
        <w:t>件</w:t>
      </w:r>
    </w:p>
    <w:p w14:paraId="67D62D7F">
      <w:pPr>
        <w:autoSpaceDE/>
        <w:autoSpaceDN/>
        <w:spacing w:afterLines="600" w:line="360" w:lineRule="auto"/>
        <w:jc w:val="center"/>
        <w:rPr>
          <w:rFonts w:hint="eastAsia" w:ascii="仿宋" w:hAnsi="仿宋" w:eastAsia="仿宋" w:cs="仿宋"/>
          <w:b/>
          <w:color w:val="auto"/>
          <w:spacing w:val="36"/>
          <w:sz w:val="36"/>
          <w:szCs w:val="36"/>
        </w:rPr>
      </w:pPr>
      <w:r>
        <w:rPr>
          <w:rFonts w:hint="eastAsia" w:ascii="仿宋" w:hAnsi="仿宋" w:eastAsia="仿宋" w:cs="仿宋"/>
          <w:b/>
          <w:color w:val="auto"/>
          <w:spacing w:val="36"/>
          <w:sz w:val="36"/>
          <w:szCs w:val="36"/>
        </w:rPr>
        <w:t>（电子招投标）</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90"/>
      </w:tblGrid>
      <w:tr w14:paraId="294C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90" w:type="dxa"/>
            <w:vAlign w:val="center"/>
          </w:tcPr>
          <w:p w14:paraId="616C7BD2">
            <w:pPr>
              <w:pStyle w:val="13"/>
              <w:shd w:val="clear" w:color="auto" w:fill="FFFFFF"/>
              <w:spacing w:beforeAutospacing="0" w:afterAutospacing="0"/>
              <w:rPr>
                <w:rFonts w:hint="eastAsia" w:ascii="仿宋" w:hAnsi="仿宋" w:eastAsia="仿宋" w:cs="仿宋"/>
                <w:color w:val="auto"/>
                <w:sz w:val="30"/>
                <w:szCs w:val="30"/>
                <w:lang w:eastAsia="zh-CN"/>
              </w:rPr>
            </w:pPr>
            <w:r>
              <w:rPr>
                <w:rFonts w:hint="eastAsia" w:ascii="仿宋" w:hAnsi="仿宋" w:eastAsia="仿宋" w:cs="仿宋"/>
                <w:b/>
                <w:bCs/>
                <w:color w:val="auto"/>
                <w:spacing w:val="12"/>
                <w:w w:val="95"/>
                <w:kern w:val="0"/>
                <w:sz w:val="30"/>
                <w:szCs w:val="30"/>
              </w:rPr>
              <w:t>采购人：</w:t>
            </w:r>
            <w:r>
              <w:rPr>
                <w:rFonts w:hint="eastAsia" w:ascii="仿宋" w:hAnsi="仿宋" w:eastAsia="仿宋" w:cs="仿宋"/>
                <w:b/>
                <w:bCs/>
                <w:color w:val="auto"/>
                <w:spacing w:val="12"/>
                <w:w w:val="95"/>
                <w:kern w:val="0"/>
                <w:sz w:val="30"/>
                <w:szCs w:val="30"/>
                <w:lang w:eastAsia="zh-CN"/>
              </w:rPr>
              <w:t>诸暨市人民政府暨南街道办事处</w:t>
            </w:r>
          </w:p>
        </w:tc>
      </w:tr>
      <w:tr w14:paraId="7E7E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590" w:type="dxa"/>
            <w:vAlign w:val="center"/>
          </w:tcPr>
          <w:p w14:paraId="2316BC37">
            <w:pPr>
              <w:pStyle w:val="8"/>
              <w:snapToGrid w:val="0"/>
              <w:spacing w:before="120" w:after="120" w:line="360" w:lineRule="auto"/>
              <w:rPr>
                <w:rFonts w:hint="eastAsia" w:ascii="仿宋" w:hAnsi="仿宋" w:eastAsia="仿宋" w:cs="仿宋"/>
                <w:b/>
                <w:bCs/>
                <w:color w:val="auto"/>
                <w:w w:val="95"/>
                <w:kern w:val="0"/>
                <w:sz w:val="30"/>
                <w:szCs w:val="30"/>
                <w:lang w:eastAsia="zh-CN"/>
              </w:rPr>
            </w:pPr>
            <w:r>
              <w:rPr>
                <w:rFonts w:hint="eastAsia" w:ascii="仿宋" w:hAnsi="仿宋" w:eastAsia="仿宋" w:cs="仿宋"/>
                <w:b/>
                <w:bCs/>
                <w:color w:val="auto"/>
                <w:w w:val="95"/>
                <w:kern w:val="0"/>
                <w:sz w:val="30"/>
                <w:szCs w:val="30"/>
              </w:rPr>
              <w:t>采购代理机构：</w:t>
            </w:r>
            <w:r>
              <w:rPr>
                <w:rFonts w:hint="eastAsia" w:ascii="仿宋" w:hAnsi="仿宋" w:eastAsia="仿宋" w:cs="仿宋"/>
                <w:b/>
                <w:bCs/>
                <w:color w:val="auto"/>
                <w:w w:val="95"/>
                <w:kern w:val="0"/>
                <w:sz w:val="30"/>
                <w:szCs w:val="30"/>
                <w:lang w:eastAsia="zh-CN"/>
              </w:rPr>
              <w:t>浙江筑脸全过程工程咨询有限公司</w:t>
            </w:r>
          </w:p>
        </w:tc>
      </w:tr>
    </w:tbl>
    <w:p w14:paraId="39FDE99A">
      <w:pPr>
        <w:spacing w:line="360" w:lineRule="auto"/>
        <w:jc w:val="center"/>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二〇二四年</w:t>
      </w:r>
      <w:r>
        <w:rPr>
          <w:rFonts w:hint="eastAsia" w:ascii="仿宋" w:hAnsi="仿宋" w:eastAsia="仿宋" w:cs="仿宋"/>
          <w:b/>
          <w:bCs/>
          <w:color w:val="auto"/>
          <w:w w:val="95"/>
          <w:sz w:val="30"/>
          <w:szCs w:val="30"/>
          <w:lang w:val="en-US" w:eastAsia="zh-CN"/>
        </w:rPr>
        <w:t>十二</w:t>
      </w:r>
      <w:r>
        <w:rPr>
          <w:rFonts w:hint="eastAsia" w:ascii="仿宋" w:hAnsi="仿宋" w:eastAsia="仿宋" w:cs="仿宋"/>
          <w:b/>
          <w:bCs/>
          <w:color w:val="auto"/>
          <w:w w:val="95"/>
          <w:sz w:val="30"/>
          <w:szCs w:val="30"/>
        </w:rPr>
        <w:t>月</w:t>
      </w:r>
    </w:p>
    <w:p w14:paraId="4F8AF2A8">
      <w:pPr>
        <w:spacing w:line="360" w:lineRule="auto"/>
        <w:rPr>
          <w:rFonts w:hint="eastAsia" w:ascii="仿宋" w:hAnsi="仿宋" w:eastAsia="仿宋" w:cs="仿宋"/>
          <w:b/>
          <w:bCs/>
          <w:color w:val="auto"/>
          <w:w w:val="95"/>
          <w:sz w:val="24"/>
          <w:szCs w:val="24"/>
        </w:rPr>
        <w:sectPr>
          <w:footerReference r:id="rId3" w:type="default"/>
          <w:pgSz w:w="11910" w:h="16840"/>
          <w:pgMar w:top="1600" w:right="1260" w:bottom="1700" w:left="1420" w:header="567" w:footer="1508" w:gutter="0"/>
          <w:pgNumType w:fmt="numberInDash"/>
          <w:cols w:space="720" w:num="1"/>
          <w:docGrid w:linePitch="286" w:charSpace="0"/>
        </w:sectPr>
      </w:pPr>
    </w:p>
    <w:p w14:paraId="7DB379A0">
      <w:pPr>
        <w:spacing w:beforeLines="300" w:afterLines="300"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目录</w:t>
      </w:r>
    </w:p>
    <w:p w14:paraId="054F7E55">
      <w:pPr>
        <w:snapToGrid w:val="0"/>
        <w:spacing w:line="480" w:lineRule="auto"/>
        <w:ind w:firstLine="2168" w:firstLineChars="6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第一部分    招标公告</w:t>
      </w:r>
    </w:p>
    <w:p w14:paraId="415ED61A">
      <w:pPr>
        <w:snapToGrid w:val="0"/>
        <w:spacing w:line="480" w:lineRule="auto"/>
        <w:ind w:firstLine="2168" w:firstLineChars="6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第二部分    投标人须知</w:t>
      </w:r>
    </w:p>
    <w:p w14:paraId="25094E52">
      <w:pPr>
        <w:snapToGrid w:val="0"/>
        <w:spacing w:line="480" w:lineRule="auto"/>
        <w:ind w:firstLine="2168" w:firstLineChars="6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14:paraId="04788235">
      <w:pPr>
        <w:snapToGrid w:val="0"/>
        <w:spacing w:line="480" w:lineRule="auto"/>
        <w:ind w:firstLine="2168" w:firstLineChars="6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第四部分    评标办法</w:t>
      </w:r>
    </w:p>
    <w:p w14:paraId="6AEC7F23">
      <w:pPr>
        <w:snapToGrid w:val="0"/>
        <w:spacing w:line="480" w:lineRule="auto"/>
        <w:ind w:firstLine="2168" w:firstLineChars="6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14:paraId="24C06B70">
      <w:pPr>
        <w:snapToGrid w:val="0"/>
        <w:spacing w:line="480" w:lineRule="auto"/>
        <w:ind w:firstLine="2168" w:firstLineChars="600"/>
        <w:jc w:val="left"/>
        <w:rPr>
          <w:rStyle w:val="22"/>
          <w:rFonts w:hint="eastAsia" w:ascii="仿宋" w:hAnsi="仿宋" w:eastAsia="仿宋" w:cs="仿宋"/>
          <w:b/>
          <w:color w:val="auto"/>
          <w:sz w:val="36"/>
          <w:szCs w:val="36"/>
          <w:u w:val="none"/>
        </w:rPr>
      </w:pPr>
      <w:r>
        <w:rPr>
          <w:rFonts w:hint="eastAsia" w:ascii="仿宋" w:hAnsi="仿宋" w:eastAsia="仿宋" w:cs="仿宋"/>
          <w:b/>
          <w:color w:val="auto"/>
          <w:sz w:val="36"/>
          <w:szCs w:val="36"/>
        </w:rPr>
        <w:t>第六部分    应提交的有关格式范例</w:t>
      </w:r>
    </w:p>
    <w:p w14:paraId="7700721C">
      <w:pPr>
        <w:spacing w:line="360" w:lineRule="auto"/>
        <w:rPr>
          <w:rStyle w:val="22"/>
          <w:rFonts w:hint="eastAsia" w:ascii="仿宋" w:hAnsi="仿宋" w:eastAsia="仿宋" w:cs="仿宋"/>
          <w:color w:val="auto"/>
          <w:sz w:val="36"/>
          <w:szCs w:val="36"/>
        </w:rPr>
        <w:sectPr>
          <w:pgSz w:w="11910" w:h="16840"/>
          <w:pgMar w:top="1600" w:right="1260" w:bottom="1700" w:left="1420" w:header="567" w:footer="1508" w:gutter="0"/>
          <w:pgNumType w:fmt="numberInDash"/>
          <w:cols w:space="720" w:num="1"/>
          <w:docGrid w:linePitch="286" w:charSpace="0"/>
        </w:sectPr>
      </w:pPr>
    </w:p>
    <w:p w14:paraId="5DED137D">
      <w:pPr>
        <w:pStyle w:val="2"/>
        <w:spacing w:before="0" w:after="160" w:line="240" w:lineRule="auto"/>
        <w:jc w:val="center"/>
        <w:rPr>
          <w:rFonts w:hint="eastAsia" w:ascii="仿宋" w:hAnsi="仿宋" w:eastAsia="仿宋" w:cs="仿宋"/>
          <w:color w:val="auto"/>
          <w:sz w:val="36"/>
          <w:szCs w:val="36"/>
        </w:rPr>
      </w:pPr>
      <w:bookmarkStart w:id="1" w:name="_Toc125344501"/>
      <w:r>
        <w:rPr>
          <w:rFonts w:hint="eastAsia" w:ascii="仿宋" w:hAnsi="仿宋" w:eastAsia="仿宋" w:cs="仿宋"/>
          <w:color w:val="auto"/>
          <w:sz w:val="36"/>
          <w:szCs w:val="36"/>
        </w:rPr>
        <w:t>第一部分  招标公告</w:t>
      </w:r>
      <w:bookmarkEnd w:id="1"/>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6D6F6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628" w:type="dxa"/>
            <w:tcBorders>
              <w:top w:val="single" w:color="auto" w:sz="12" w:space="0"/>
            </w:tcBorders>
          </w:tcPr>
          <w:p w14:paraId="781BFE38">
            <w:pPr>
              <w:spacing w:beforeLines="50" w:afterLines="50" w:line="3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项目概况</w:t>
            </w:r>
          </w:p>
          <w:p w14:paraId="591EDDC6">
            <w:pPr>
              <w:spacing w:line="360" w:lineRule="exact"/>
              <w:ind w:firstLine="480" w:firstLineChars="200"/>
              <w:rPr>
                <w:rFonts w:hint="eastAsia" w:ascii="仿宋" w:hAnsi="仿宋" w:eastAsia="仿宋" w:cs="仿宋"/>
                <w:b/>
                <w:color w:val="auto"/>
                <w:sz w:val="24"/>
                <w:szCs w:val="24"/>
              </w:rPr>
            </w:pPr>
            <w:r>
              <w:rPr>
                <w:rFonts w:hint="eastAsia" w:ascii="仿宋" w:hAnsi="仿宋" w:eastAsia="仿宋" w:cs="仿宋"/>
                <w:bCs/>
                <w:color w:val="auto"/>
                <w:sz w:val="24"/>
                <w:szCs w:val="24"/>
                <w:lang w:eastAsia="zh-CN"/>
              </w:rPr>
              <w:t>因临近年底，为尽快完成本项目实施相关工作，在确保公平公正的前提下，不再发布需求公示，诸暨市暨南街道办事处2025年度广告制作服务采购项目</w:t>
            </w:r>
            <w:r>
              <w:rPr>
                <w:rFonts w:hint="eastAsia" w:ascii="仿宋" w:hAnsi="仿宋" w:eastAsia="仿宋" w:cs="仿宋"/>
                <w:color w:val="auto"/>
                <w:sz w:val="24"/>
                <w:szCs w:val="24"/>
              </w:rPr>
              <w:t>的潜在投标人应在</w:t>
            </w:r>
            <w:r>
              <w:rPr>
                <w:rFonts w:hint="eastAsia" w:ascii="仿宋" w:hAnsi="仿宋" w:eastAsia="仿宋" w:cs="仿宋"/>
                <w:color w:val="auto"/>
                <w:sz w:val="24"/>
                <w:szCs w:val="24"/>
                <w:u w:val="single"/>
              </w:rPr>
              <w:t>政府采购云平台</w:t>
            </w:r>
            <w:r>
              <w:rPr>
                <w:rStyle w:val="23"/>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23"/>
                <w:rFonts w:hint="eastAsia" w:ascii="仿宋" w:hAnsi="仿宋" w:eastAsia="仿宋" w:cs="仿宋"/>
                <w:color w:val="auto"/>
                <w:sz w:val="24"/>
                <w:szCs w:val="24"/>
              </w:rPr>
              <w:t>）</w:t>
            </w:r>
            <w:r>
              <w:rPr>
                <w:rFonts w:hint="eastAsia" w:ascii="仿宋" w:hAnsi="仿宋" w:eastAsia="仿宋" w:cs="仿宋"/>
                <w:color w:val="auto"/>
                <w:sz w:val="24"/>
                <w:szCs w:val="24"/>
              </w:rPr>
              <w:t>获取（下载）招标文件，并</w:t>
            </w:r>
            <w:r>
              <w:rPr>
                <w:rFonts w:hint="eastAsia" w:ascii="仿宋" w:hAnsi="仿宋" w:eastAsia="仿宋" w:cs="仿宋"/>
                <w:color w:val="000000" w:themeColor="text1"/>
                <w:sz w:val="24"/>
                <w:szCs w:val="24"/>
                <w14:textFill>
                  <w14:solidFill>
                    <w14:schemeClr w14:val="tx1"/>
                  </w14:solidFill>
                </w14:textFill>
              </w:rPr>
              <w:t>于</w:t>
            </w:r>
            <w:r>
              <w:rPr>
                <w:rFonts w:hint="eastAsia" w:ascii="仿宋" w:hAnsi="仿宋" w:eastAsia="仿宋" w:cs="仿宋"/>
                <w:color w:val="000000" w:themeColor="text1"/>
                <w:sz w:val="24"/>
                <w:szCs w:val="24"/>
                <w:u w:val="single"/>
                <w14:textFill>
                  <w14:solidFill>
                    <w14:schemeClr w14:val="tx1"/>
                  </w14:solidFill>
                </w14:textFill>
              </w:rPr>
              <w:t>2024年</w:t>
            </w:r>
            <w:r>
              <w:rPr>
                <w:rFonts w:hint="eastAsia" w:ascii="仿宋" w:hAnsi="仿宋" w:eastAsia="仿宋" w:cs="仿宋"/>
                <w:color w:val="000000" w:themeColor="text1"/>
                <w:sz w:val="24"/>
                <w:szCs w:val="24"/>
                <w:u w:val="single"/>
                <w:lang w:val="en-US" w:eastAsia="zh-CN"/>
                <w14:textFill>
                  <w14:solidFill>
                    <w14:schemeClr w14:val="tx1"/>
                  </w14:solidFill>
                </w14:textFill>
              </w:rPr>
              <w:t>12</w:t>
            </w:r>
            <w:r>
              <w:rPr>
                <w:rFonts w:hint="eastAsia" w:ascii="仿宋" w:hAnsi="仿宋" w:eastAsia="仿宋" w:cs="仿宋"/>
                <w:color w:val="000000" w:themeColor="text1"/>
                <w:sz w:val="24"/>
                <w:szCs w:val="24"/>
                <w:u w:val="single"/>
                <w:lang w:eastAsia="zh-CN"/>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26</w:t>
            </w:r>
            <w:r>
              <w:rPr>
                <w:rFonts w:hint="eastAsia" w:ascii="仿宋" w:hAnsi="仿宋" w:eastAsia="仿宋" w:cs="仿宋"/>
                <w:color w:val="000000" w:themeColor="text1"/>
                <w:sz w:val="24"/>
                <w:szCs w:val="24"/>
                <w:u w:val="single"/>
                <w:lang w:eastAsia="zh-CN"/>
                <w14:textFill>
                  <w14:solidFill>
                    <w14:schemeClr w14:val="tx1"/>
                  </w14:solidFill>
                </w14:textFill>
              </w:rPr>
              <w:t>日</w:t>
            </w:r>
            <w:r>
              <w:rPr>
                <w:rFonts w:hint="eastAsia" w:ascii="仿宋" w:hAnsi="仿宋" w:eastAsia="仿宋" w:cs="仿宋"/>
                <w:color w:val="000000" w:themeColor="text1"/>
                <w:sz w:val="24"/>
                <w:szCs w:val="24"/>
                <w:u w:val="single"/>
                <w14:textFill>
                  <w14:solidFill>
                    <w14:schemeClr w14:val="tx1"/>
                  </w14:solidFill>
                </w14:textFill>
              </w:rPr>
              <w:t xml:space="preserve"> 09点00分00秒（北京时间）</w:t>
            </w:r>
            <w:r>
              <w:rPr>
                <w:rFonts w:hint="eastAsia" w:ascii="仿宋" w:hAnsi="仿宋" w:eastAsia="仿宋" w:cs="仿宋"/>
                <w:color w:val="000000" w:themeColor="text1"/>
                <w:sz w:val="24"/>
                <w:szCs w:val="24"/>
                <w14:textFill>
                  <w14:solidFill>
                    <w14:schemeClr w14:val="tx1"/>
                  </w14:solidFill>
                </w14:textFill>
              </w:rPr>
              <w:t>前递交（</w:t>
            </w:r>
            <w:r>
              <w:rPr>
                <w:rFonts w:hint="eastAsia" w:ascii="仿宋" w:hAnsi="仿宋" w:eastAsia="仿宋" w:cs="仿宋"/>
                <w:color w:val="auto"/>
                <w:sz w:val="24"/>
                <w:szCs w:val="24"/>
              </w:rPr>
              <w:t>上传）投标文件。</w:t>
            </w:r>
          </w:p>
        </w:tc>
      </w:tr>
    </w:tbl>
    <w:p w14:paraId="5E4F7A5A">
      <w:pPr>
        <w:pStyle w:val="3"/>
        <w:spacing w:before="240" w:afterLines="50" w:line="360" w:lineRule="exact"/>
        <w:rPr>
          <w:rFonts w:hint="eastAsia" w:ascii="仿宋" w:hAnsi="仿宋" w:eastAsia="仿宋" w:cs="仿宋"/>
          <w:color w:val="auto"/>
          <w:sz w:val="24"/>
          <w:szCs w:val="24"/>
        </w:rPr>
      </w:pPr>
      <w:r>
        <w:rPr>
          <w:rFonts w:hint="eastAsia" w:ascii="仿宋" w:hAnsi="仿宋" w:eastAsia="仿宋" w:cs="仿宋"/>
          <w:bCs w:val="0"/>
          <w:color w:val="auto"/>
          <w:sz w:val="24"/>
          <w:szCs w:val="24"/>
        </w:rPr>
        <w:t>一、项目基本情况</w:t>
      </w:r>
    </w:p>
    <w:p w14:paraId="0B16FA58">
      <w:pPr>
        <w:pStyle w:val="13"/>
        <w:spacing w:beforeLines="50" w:beforeAutospacing="0" w:afterLines="50" w:afterAutospacing="0" w:line="300" w:lineRule="exact"/>
        <w:ind w:firstLine="556"/>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ZJZL20241206</w:t>
      </w:r>
    </w:p>
    <w:p w14:paraId="64646CCD">
      <w:pPr>
        <w:pStyle w:val="13"/>
        <w:spacing w:beforeLines="50" w:beforeAutospacing="0" w:afterLines="50" w:afterAutospacing="0" w:line="300" w:lineRule="exact"/>
        <w:ind w:firstLine="556"/>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bCs/>
          <w:color w:val="auto"/>
          <w:sz w:val="24"/>
          <w:szCs w:val="24"/>
          <w:lang w:eastAsia="zh-CN"/>
        </w:rPr>
        <w:t>诸暨市暨南街道办事处2025年度广告制作服务采购项目</w:t>
      </w:r>
    </w:p>
    <w:p w14:paraId="5B83A80C">
      <w:pPr>
        <w:pStyle w:val="13"/>
        <w:spacing w:beforeLines="5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预算金额（元）：</w:t>
      </w:r>
      <w:r>
        <w:rPr>
          <w:rFonts w:hint="eastAsia" w:ascii="仿宋" w:hAnsi="仿宋" w:eastAsia="仿宋" w:cs="仿宋"/>
          <w:bCs/>
          <w:color w:val="auto"/>
          <w:sz w:val="24"/>
          <w:szCs w:val="24"/>
          <w:lang w:val="en-US" w:eastAsia="zh-CN"/>
        </w:rPr>
        <w:t>240</w:t>
      </w:r>
      <w:r>
        <w:rPr>
          <w:rFonts w:hint="eastAsia" w:ascii="仿宋" w:hAnsi="仿宋" w:eastAsia="仿宋" w:cs="仿宋"/>
          <w:bCs/>
          <w:color w:val="auto"/>
          <w:sz w:val="24"/>
          <w:szCs w:val="24"/>
        </w:rPr>
        <w:t>0000</w:t>
      </w:r>
    </w:p>
    <w:p w14:paraId="2734CCE4">
      <w:pPr>
        <w:pStyle w:val="13"/>
        <w:spacing w:beforeLines="5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最高限价（元）：</w:t>
      </w:r>
      <w:r>
        <w:rPr>
          <w:rFonts w:hint="eastAsia" w:ascii="仿宋" w:hAnsi="仿宋" w:eastAsia="仿宋" w:cs="仿宋"/>
          <w:bCs/>
          <w:color w:val="auto"/>
          <w:sz w:val="24"/>
          <w:szCs w:val="24"/>
          <w:lang w:val="en-US" w:eastAsia="zh-CN"/>
        </w:rPr>
        <w:t>/</w:t>
      </w:r>
    </w:p>
    <w:p w14:paraId="6975DFBC">
      <w:pPr>
        <w:pStyle w:val="13"/>
        <w:spacing w:beforeLines="5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采购需求：</w:t>
      </w:r>
      <w:r>
        <w:rPr>
          <w:rFonts w:hint="eastAsia" w:ascii="仿宋" w:hAnsi="仿宋" w:eastAsia="仿宋" w:cs="仿宋"/>
          <w:color w:val="auto"/>
          <w:sz w:val="24"/>
          <w:szCs w:val="24"/>
          <w:lang w:val="en-US" w:eastAsia="zh-CN"/>
        </w:rPr>
        <w:t>诸暨市暨南街道办事处2025年度广告制作服务采购项目，采购预算总金额为人民币贰佰肆拾万元整（¥2400000.00）。本项目分三个标项，按单价招标，工程量按实结算，每个标项采购预算金额见下表</w:t>
      </w:r>
      <w:r>
        <w:rPr>
          <w:rFonts w:hint="eastAsia" w:ascii="仿宋" w:hAnsi="仿宋" w:eastAsia="仿宋" w:cs="仿宋"/>
          <w:color w:val="auto"/>
          <w:sz w:val="24"/>
          <w:szCs w:val="24"/>
        </w:rPr>
        <w:t>。具体内容详见</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rPr>
        <w:t>采购需求。</w:t>
      </w:r>
    </w:p>
    <w:tbl>
      <w:tblPr>
        <w:tblStyle w:val="16"/>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118"/>
        <w:gridCol w:w="2582"/>
        <w:gridCol w:w="1985"/>
      </w:tblGrid>
      <w:tr w14:paraId="22A2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76" w:type="dxa"/>
            <w:noWrap w:val="0"/>
            <w:vAlign w:val="center"/>
          </w:tcPr>
          <w:p w14:paraId="57DCB024">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标项</w:t>
            </w:r>
          </w:p>
        </w:tc>
        <w:tc>
          <w:tcPr>
            <w:tcW w:w="3118" w:type="dxa"/>
            <w:noWrap w:val="0"/>
            <w:vAlign w:val="center"/>
          </w:tcPr>
          <w:p w14:paraId="66B1D03B">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采购内容</w:t>
            </w:r>
          </w:p>
        </w:tc>
        <w:tc>
          <w:tcPr>
            <w:tcW w:w="2582" w:type="dxa"/>
            <w:noWrap w:val="0"/>
            <w:vAlign w:val="center"/>
          </w:tcPr>
          <w:p w14:paraId="4FB839FE">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预算金额</w:t>
            </w:r>
          </w:p>
        </w:tc>
        <w:tc>
          <w:tcPr>
            <w:tcW w:w="1985" w:type="dxa"/>
            <w:noWrap w:val="0"/>
            <w:vAlign w:val="center"/>
          </w:tcPr>
          <w:p w14:paraId="59C68C2C">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最高单价限价</w:t>
            </w:r>
          </w:p>
        </w:tc>
      </w:tr>
      <w:tr w14:paraId="69D2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76" w:type="dxa"/>
            <w:noWrap w:val="0"/>
            <w:vAlign w:val="center"/>
          </w:tcPr>
          <w:p w14:paraId="756EFB7E">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lang w:val="en-US"/>
              </w:rPr>
            </w:pPr>
            <w:r>
              <w:rPr>
                <w:rFonts w:hint="eastAsia" w:ascii="仿宋" w:hAnsi="仿宋" w:eastAsia="仿宋" w:cs="仿宋"/>
                <w:bCs/>
                <w:color w:val="auto"/>
                <w:sz w:val="24"/>
                <w:lang w:eastAsia="zh-CN"/>
              </w:rPr>
              <w:t>标项1</w:t>
            </w:r>
          </w:p>
        </w:tc>
        <w:tc>
          <w:tcPr>
            <w:tcW w:w="3118" w:type="dxa"/>
            <w:noWrap w:val="0"/>
            <w:vAlign w:val="center"/>
          </w:tcPr>
          <w:p w14:paraId="0587773F">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创意广告类设计制作服务</w:t>
            </w:r>
          </w:p>
        </w:tc>
        <w:tc>
          <w:tcPr>
            <w:tcW w:w="2582" w:type="dxa"/>
            <w:noWrap w:val="0"/>
            <w:vAlign w:val="center"/>
          </w:tcPr>
          <w:p w14:paraId="0AAE345B">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80万元</w:t>
            </w:r>
          </w:p>
        </w:tc>
        <w:tc>
          <w:tcPr>
            <w:tcW w:w="1985" w:type="dxa"/>
            <w:vMerge w:val="restart"/>
            <w:noWrap w:val="0"/>
            <w:vAlign w:val="center"/>
          </w:tcPr>
          <w:p w14:paraId="272826E9">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详见采购需求</w:t>
            </w:r>
          </w:p>
        </w:tc>
      </w:tr>
      <w:tr w14:paraId="0ACD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76" w:type="dxa"/>
            <w:noWrap w:val="0"/>
            <w:vAlign w:val="center"/>
          </w:tcPr>
          <w:p w14:paraId="1AB0B532">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lang w:val="en-US"/>
              </w:rPr>
            </w:pPr>
            <w:r>
              <w:rPr>
                <w:rFonts w:hint="eastAsia" w:ascii="仿宋" w:hAnsi="仿宋" w:eastAsia="仿宋" w:cs="仿宋"/>
                <w:bCs/>
                <w:color w:val="auto"/>
                <w:sz w:val="24"/>
                <w:lang w:eastAsia="zh-CN"/>
              </w:rPr>
              <w:t>标项2</w:t>
            </w:r>
          </w:p>
        </w:tc>
        <w:tc>
          <w:tcPr>
            <w:tcW w:w="3118" w:type="dxa"/>
            <w:noWrap w:val="0"/>
            <w:vAlign w:val="center"/>
          </w:tcPr>
          <w:p w14:paraId="498CCD4C">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户外广告类制作服务</w:t>
            </w:r>
          </w:p>
        </w:tc>
        <w:tc>
          <w:tcPr>
            <w:tcW w:w="2582" w:type="dxa"/>
            <w:noWrap w:val="0"/>
            <w:vAlign w:val="center"/>
          </w:tcPr>
          <w:p w14:paraId="092E764A">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80万元</w:t>
            </w:r>
          </w:p>
        </w:tc>
        <w:tc>
          <w:tcPr>
            <w:tcW w:w="1985" w:type="dxa"/>
            <w:vMerge w:val="continue"/>
            <w:noWrap w:val="0"/>
            <w:vAlign w:val="center"/>
          </w:tcPr>
          <w:p w14:paraId="5284375F">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lang w:val="en-US" w:eastAsia="zh-CN"/>
              </w:rPr>
            </w:pPr>
          </w:p>
        </w:tc>
      </w:tr>
      <w:tr w14:paraId="292C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6" w:type="dxa"/>
            <w:noWrap w:val="0"/>
            <w:vAlign w:val="center"/>
          </w:tcPr>
          <w:p w14:paraId="1690016B">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lang w:val="en-US"/>
              </w:rPr>
            </w:pPr>
            <w:r>
              <w:rPr>
                <w:rFonts w:hint="eastAsia" w:ascii="仿宋" w:hAnsi="仿宋" w:eastAsia="仿宋" w:cs="仿宋"/>
                <w:bCs/>
                <w:color w:val="auto"/>
                <w:sz w:val="24"/>
                <w:lang w:eastAsia="zh-CN"/>
              </w:rPr>
              <w:t>标项3</w:t>
            </w:r>
          </w:p>
        </w:tc>
        <w:tc>
          <w:tcPr>
            <w:tcW w:w="3118" w:type="dxa"/>
            <w:noWrap w:val="0"/>
            <w:vAlign w:val="center"/>
          </w:tcPr>
          <w:p w14:paraId="28749B1A">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办公广告类制作服务</w:t>
            </w:r>
          </w:p>
        </w:tc>
        <w:tc>
          <w:tcPr>
            <w:tcW w:w="2582" w:type="dxa"/>
            <w:noWrap w:val="0"/>
            <w:vAlign w:val="center"/>
          </w:tcPr>
          <w:p w14:paraId="7A336FC3">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80万元</w:t>
            </w:r>
          </w:p>
        </w:tc>
        <w:tc>
          <w:tcPr>
            <w:tcW w:w="1985" w:type="dxa"/>
            <w:vMerge w:val="continue"/>
            <w:noWrap w:val="0"/>
            <w:vAlign w:val="center"/>
          </w:tcPr>
          <w:p w14:paraId="6573D43B">
            <w:pPr>
              <w:keepNext w:val="0"/>
              <w:keepLines w:val="0"/>
              <w:pageBreakBefore w:val="0"/>
              <w:widowControl w:val="0"/>
              <w:kinsoku/>
              <w:wordWrap/>
              <w:overflowPunct/>
              <w:topLinePunct w:val="0"/>
              <w:bidi w:val="0"/>
              <w:snapToGrid/>
              <w:spacing w:line="300" w:lineRule="auto"/>
              <w:jc w:val="center"/>
              <w:textAlignment w:val="auto"/>
              <w:rPr>
                <w:rFonts w:hint="eastAsia" w:ascii="仿宋" w:hAnsi="仿宋" w:eastAsia="仿宋" w:cs="仿宋"/>
                <w:bCs/>
                <w:color w:val="auto"/>
                <w:sz w:val="24"/>
                <w:lang w:val="en-US" w:eastAsia="zh-CN"/>
              </w:rPr>
            </w:pPr>
          </w:p>
        </w:tc>
      </w:tr>
    </w:tbl>
    <w:p w14:paraId="7DCBAA98">
      <w:pPr>
        <w:pStyle w:val="13"/>
        <w:spacing w:beforeLines="5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合同履约期限：</w:t>
      </w:r>
      <w:r>
        <w:rPr>
          <w:rFonts w:hint="eastAsia" w:ascii="仿宋" w:hAnsi="仿宋" w:eastAsia="仿宋"/>
          <w:color w:val="auto"/>
        </w:rPr>
        <w:t>详见招标文件采购需求。</w:t>
      </w:r>
    </w:p>
    <w:p w14:paraId="7A26AFDB">
      <w:pPr>
        <w:pStyle w:val="13"/>
        <w:spacing w:beforeLines="5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本项目接受联合体投标：□是；</w:t>
      </w:r>
      <w:r>
        <w:rPr>
          <w:rFonts w:hint="eastAsia" w:ascii="仿宋" w:hAnsi="仿宋" w:eastAsia="仿宋" w:cs="仿宋"/>
          <w:color w:val="auto"/>
          <w:sz w:val="24"/>
          <w:szCs w:val="24"/>
        </w:rPr>
        <w:sym w:font="Wingdings" w:char="F0FE"/>
      </w:r>
      <w:r>
        <w:rPr>
          <w:rFonts w:hint="eastAsia" w:ascii="仿宋" w:hAnsi="仿宋" w:eastAsia="仿宋" w:cs="仿宋"/>
          <w:color w:val="auto"/>
          <w:sz w:val="24"/>
          <w:szCs w:val="24"/>
        </w:rPr>
        <w:t>否。</w:t>
      </w:r>
    </w:p>
    <w:p w14:paraId="07DFAEA1">
      <w:pPr>
        <w:pStyle w:val="3"/>
        <w:spacing w:before="240" w:after="120" w:line="360" w:lineRule="exact"/>
        <w:rPr>
          <w:rFonts w:hint="eastAsia" w:ascii="仿宋" w:hAnsi="仿宋" w:eastAsia="仿宋" w:cs="仿宋"/>
          <w:color w:val="auto"/>
          <w:sz w:val="24"/>
          <w:szCs w:val="24"/>
        </w:rPr>
      </w:pPr>
      <w:r>
        <w:rPr>
          <w:rFonts w:hint="eastAsia" w:ascii="仿宋" w:hAnsi="仿宋" w:eastAsia="仿宋" w:cs="仿宋"/>
          <w:bCs w:val="0"/>
          <w:color w:val="auto"/>
          <w:sz w:val="24"/>
          <w:szCs w:val="24"/>
        </w:rPr>
        <w:t>二、申请人的资格要求：</w:t>
      </w:r>
    </w:p>
    <w:p w14:paraId="377D7BEC">
      <w:pPr>
        <w:pStyle w:val="13"/>
        <w:spacing w:beforeLines="50" w:beforeAutospacing="0" w:afterLines="50" w:afterAutospacing="0" w:line="36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98F7FD5">
      <w:pPr>
        <w:pStyle w:val="13"/>
        <w:spacing w:beforeLines="50" w:beforeAutospacing="0" w:afterLines="50" w:afterAutospacing="0" w:line="360" w:lineRule="exact"/>
        <w:ind w:firstLine="55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2.落实政府采购政策需满足的资格要求：标项1、2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：专门面向中小企业，服务全部由符合政策要求的中小企业承接，提供中小企业声明函</w:t>
      </w:r>
      <w:r>
        <w:rPr>
          <w:rFonts w:hint="eastAsia" w:ascii="仿宋" w:hAnsi="仿宋" w:eastAsia="仿宋" w:cs="仿宋"/>
          <w:color w:val="auto"/>
          <w:sz w:val="24"/>
          <w:szCs w:val="24"/>
          <w:lang w:eastAsia="zh-CN"/>
        </w:rPr>
        <w:t>。</w:t>
      </w:r>
      <w:bookmarkStart w:id="13" w:name="_GoBack"/>
      <w:bookmarkEnd w:id="13"/>
    </w:p>
    <w:p w14:paraId="10B8B0CD">
      <w:pPr>
        <w:pStyle w:val="13"/>
        <w:spacing w:beforeLines="50" w:beforeAutospacing="0" w:afterLines="50" w:afterAutospacing="0" w:line="36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3.本项目的特定资格要求：无</w:t>
      </w:r>
      <w:r>
        <w:rPr>
          <w:rFonts w:hint="eastAsia" w:ascii="仿宋" w:hAnsi="仿宋" w:eastAsia="仿宋" w:cs="仿宋"/>
          <w:bCs/>
          <w:color w:val="auto"/>
          <w:sz w:val="24"/>
          <w:szCs w:val="24"/>
        </w:rPr>
        <w:t>。</w:t>
      </w:r>
    </w:p>
    <w:p w14:paraId="72CDDBC9">
      <w:pPr>
        <w:pStyle w:val="3"/>
        <w:spacing w:before="240" w:after="120" w:line="360" w:lineRule="exact"/>
        <w:rPr>
          <w:rFonts w:hint="eastAsia" w:ascii="仿宋" w:hAnsi="仿宋" w:eastAsia="仿宋" w:cs="仿宋"/>
          <w:color w:val="auto"/>
          <w:sz w:val="24"/>
          <w:szCs w:val="24"/>
        </w:rPr>
      </w:pPr>
      <w:r>
        <w:rPr>
          <w:rFonts w:hint="eastAsia" w:ascii="仿宋" w:hAnsi="仿宋" w:eastAsia="仿宋" w:cs="仿宋"/>
          <w:bCs w:val="0"/>
          <w:color w:val="auto"/>
          <w:sz w:val="24"/>
          <w:szCs w:val="24"/>
        </w:rPr>
        <w:t>三、获取招标文件</w:t>
      </w:r>
    </w:p>
    <w:p w14:paraId="675AC435">
      <w:pPr>
        <w:pStyle w:val="13"/>
        <w:spacing w:beforeLines="50" w:beforeAutospacing="0" w:afterLines="50" w:afterAutospacing="0" w:line="300" w:lineRule="exact"/>
        <w:ind w:firstLine="556"/>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__/__</w:t>
      </w:r>
      <w:r>
        <w:rPr>
          <w:rFonts w:hint="eastAsia" w:ascii="仿宋" w:hAnsi="仿宋" w:eastAsia="仿宋" w:cs="仿宋"/>
          <w:color w:val="000000" w:themeColor="text1"/>
          <w:sz w:val="24"/>
          <w:szCs w:val="24"/>
          <w14:textFill>
            <w14:solidFill>
              <w14:schemeClr w14:val="tx1"/>
            </w14:solidFill>
          </w14:textFill>
        </w:rPr>
        <w:t>至</w:t>
      </w:r>
      <w:r>
        <w:rPr>
          <w:rFonts w:hint="eastAsia" w:ascii="仿宋" w:hAnsi="仿宋" w:eastAsia="仿宋" w:cs="仿宋"/>
          <w:color w:val="000000" w:themeColor="text1"/>
          <w:sz w:val="24"/>
          <w:szCs w:val="24"/>
          <w:u w:val="single"/>
          <w14:textFill>
            <w14:solidFill>
              <w14:schemeClr w14:val="tx1"/>
            </w14:solidFill>
          </w14:textFill>
        </w:rPr>
        <w:t>2024年</w:t>
      </w:r>
      <w:r>
        <w:rPr>
          <w:rFonts w:hint="eastAsia" w:ascii="仿宋" w:hAnsi="仿宋" w:eastAsia="仿宋" w:cs="仿宋"/>
          <w:color w:val="000000" w:themeColor="text1"/>
          <w:sz w:val="24"/>
          <w:szCs w:val="24"/>
          <w:u w:val="single"/>
          <w:lang w:val="en-US" w:eastAsia="zh-CN"/>
          <w14:textFill>
            <w14:solidFill>
              <w14:schemeClr w14:val="tx1"/>
            </w14:solidFill>
          </w14:textFill>
        </w:rPr>
        <w:t>12</w:t>
      </w:r>
      <w:r>
        <w:rPr>
          <w:rFonts w:hint="eastAsia" w:ascii="仿宋" w:hAnsi="仿宋" w:eastAsia="仿宋" w:cs="仿宋"/>
          <w:color w:val="000000" w:themeColor="text1"/>
          <w:sz w:val="24"/>
          <w:szCs w:val="24"/>
          <w:u w:val="single"/>
          <w:lang w:eastAsia="zh-CN"/>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26</w:t>
      </w:r>
      <w:r>
        <w:rPr>
          <w:rFonts w:hint="eastAsia" w:ascii="仿宋" w:hAnsi="仿宋" w:eastAsia="仿宋" w:cs="仿宋"/>
          <w:color w:val="000000" w:themeColor="text1"/>
          <w:sz w:val="24"/>
          <w:szCs w:val="24"/>
          <w:u w:val="single"/>
          <w:lang w:eastAsia="zh-CN"/>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，每天上午</w:t>
      </w:r>
      <w:r>
        <w:rPr>
          <w:rFonts w:hint="eastAsia" w:ascii="仿宋" w:hAnsi="仿宋" w:eastAsia="仿宋" w:cs="仿宋"/>
          <w:color w:val="000000" w:themeColor="text1"/>
          <w:sz w:val="24"/>
          <w:szCs w:val="24"/>
          <w:u w:val="single"/>
          <w14:textFill>
            <w14:solidFill>
              <w14:schemeClr w14:val="tx1"/>
            </w14:solidFill>
          </w14:textFill>
        </w:rPr>
        <w:t>00:00</w:t>
      </w:r>
      <w:r>
        <w:rPr>
          <w:rFonts w:hint="eastAsia" w:ascii="仿宋" w:hAnsi="仿宋" w:eastAsia="仿宋" w:cs="仿宋"/>
          <w:color w:val="000000" w:themeColor="text1"/>
          <w:sz w:val="24"/>
          <w:szCs w:val="24"/>
          <w14:textFill>
            <w14:solidFill>
              <w14:schemeClr w14:val="tx1"/>
            </w14:solidFill>
          </w14:textFill>
        </w:rPr>
        <w:t>至</w:t>
      </w:r>
      <w:r>
        <w:rPr>
          <w:rFonts w:hint="eastAsia" w:ascii="仿宋" w:hAnsi="仿宋" w:eastAsia="仿宋" w:cs="仿宋"/>
          <w:color w:val="000000" w:themeColor="text1"/>
          <w:sz w:val="24"/>
          <w:szCs w:val="24"/>
          <w:u w:val="single"/>
          <w14:textFill>
            <w14:solidFill>
              <w14:schemeClr w14:val="tx1"/>
            </w14:solidFill>
          </w14:textFill>
        </w:rPr>
        <w:t>12:00</w:t>
      </w:r>
      <w:r>
        <w:rPr>
          <w:rFonts w:hint="eastAsia" w:ascii="仿宋" w:hAnsi="仿宋" w:eastAsia="仿宋" w:cs="仿宋"/>
          <w:color w:val="000000" w:themeColor="text1"/>
          <w:sz w:val="24"/>
          <w:szCs w:val="24"/>
          <w14:textFill>
            <w14:solidFill>
              <w14:schemeClr w14:val="tx1"/>
            </w14:solidFill>
          </w14:textFill>
        </w:rPr>
        <w:t>，下午</w:t>
      </w:r>
      <w:r>
        <w:rPr>
          <w:rFonts w:hint="eastAsia" w:ascii="仿宋" w:hAnsi="仿宋" w:eastAsia="仿宋" w:cs="仿宋"/>
          <w:color w:val="000000" w:themeColor="text1"/>
          <w:sz w:val="24"/>
          <w:szCs w:val="24"/>
          <w:u w:val="single"/>
          <w14:textFill>
            <w14:solidFill>
              <w14:schemeClr w14:val="tx1"/>
            </w14:solidFill>
          </w14:textFill>
        </w:rPr>
        <w:t>12:00</w:t>
      </w:r>
      <w:r>
        <w:rPr>
          <w:rFonts w:hint="eastAsia" w:ascii="仿宋" w:hAnsi="仿宋" w:eastAsia="仿宋" w:cs="仿宋"/>
          <w:color w:val="000000" w:themeColor="text1"/>
          <w:sz w:val="24"/>
          <w:szCs w:val="24"/>
          <w14:textFill>
            <w14:solidFill>
              <w14:schemeClr w14:val="tx1"/>
            </w14:solidFill>
          </w14:textFill>
        </w:rPr>
        <w:t>至</w:t>
      </w:r>
      <w:r>
        <w:rPr>
          <w:rFonts w:hint="eastAsia" w:ascii="仿宋" w:hAnsi="仿宋" w:eastAsia="仿宋" w:cs="仿宋"/>
          <w:color w:val="000000" w:themeColor="text1"/>
          <w:sz w:val="24"/>
          <w:szCs w:val="24"/>
          <w:u w:val="single"/>
          <w14:textFill>
            <w14:solidFill>
              <w14:schemeClr w14:val="tx1"/>
            </w14:solidFill>
          </w14:textFill>
        </w:rPr>
        <w:t>23:59</w:t>
      </w:r>
      <w:r>
        <w:rPr>
          <w:rFonts w:hint="eastAsia" w:ascii="仿宋" w:hAnsi="仿宋" w:eastAsia="仿宋" w:cs="仿宋"/>
          <w:color w:val="000000" w:themeColor="text1"/>
          <w:sz w:val="24"/>
          <w:szCs w:val="24"/>
          <w14:textFill>
            <w14:solidFill>
              <w14:schemeClr w14:val="tx1"/>
            </w14:solidFill>
          </w14:textFill>
        </w:rPr>
        <w:t>（北京时间，线上获取法定节假日均可）</w:t>
      </w:r>
    </w:p>
    <w:p w14:paraId="397EDCC3">
      <w:pPr>
        <w:pStyle w:val="13"/>
        <w:spacing w:beforeLines="50" w:beforeAutospacing="0" w:afterLines="50" w:afterAutospacing="0" w:line="300" w:lineRule="exact"/>
        <w:ind w:firstLine="556"/>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地点（网址）：政府采购云平台（https://www.zcygov.cn/）</w:t>
      </w:r>
    </w:p>
    <w:p w14:paraId="6CC6E03B">
      <w:pPr>
        <w:pStyle w:val="13"/>
        <w:spacing w:beforeLines="50" w:beforeAutospacing="0" w:afterLines="50" w:afterAutospacing="0" w:line="300" w:lineRule="exact"/>
        <w:ind w:firstLine="556"/>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方式：</w:t>
      </w:r>
      <w:r>
        <w:rPr>
          <w:rStyle w:val="19"/>
          <w:rFonts w:hint="eastAsia" w:ascii="仿宋" w:hAnsi="仿宋" w:eastAsia="仿宋" w:cs="仿宋"/>
          <w:b w:val="0"/>
          <w:color w:val="000000" w:themeColor="text1"/>
          <w:sz w:val="24"/>
          <w:szCs w:val="24"/>
          <w14:textFill>
            <w14:solidFill>
              <w14:schemeClr w14:val="tx1"/>
            </w14:solidFill>
          </w14:textFill>
        </w:rPr>
        <w:t>本项目招标文件采用网上下载方式</w:t>
      </w:r>
      <w:r>
        <w:rPr>
          <w:rStyle w:val="19"/>
          <w:rFonts w:hint="eastAsia" w:ascii="仿宋" w:hAnsi="仿宋" w:eastAsia="仿宋" w:cs="仿宋"/>
          <w:b w:val="0"/>
          <w:color w:val="000000" w:themeColor="text1"/>
          <w:sz w:val="24"/>
          <w:szCs w:val="24"/>
          <w:lang w:val="en-US" w:eastAsia="zh-CN"/>
          <w14:textFill>
            <w14:solidFill>
              <w14:schemeClr w14:val="tx1"/>
            </w14:solidFill>
          </w14:textFill>
        </w:rPr>
        <w:t>获取</w:t>
      </w:r>
      <w:r>
        <w:rPr>
          <w:rStyle w:val="19"/>
          <w:rFonts w:hint="eastAsia" w:ascii="仿宋" w:hAnsi="仿宋" w:eastAsia="仿宋" w:cs="仿宋"/>
          <w:b w:val="0"/>
          <w:color w:val="000000" w:themeColor="text1"/>
          <w:sz w:val="24"/>
          <w:szCs w:val="24"/>
          <w14:textFill>
            <w14:solidFill>
              <w14:schemeClr w14:val="tx1"/>
            </w14:solidFill>
          </w14:textFill>
        </w:rPr>
        <w:t>，不提纸质版供招标文件。潜在供应商登录政府采购云平台，在线申请获取采购文件（进入“项目采购”应用，在获取采购文件菜单中选择项目，申请获取采购文件）。</w:t>
      </w:r>
      <w:r>
        <w:rPr>
          <w:rFonts w:hint="eastAsia" w:ascii="仿宋" w:hAnsi="仿宋" w:eastAsia="仿宋" w:cs="仿宋"/>
          <w:color w:val="000000" w:themeColor="text1"/>
          <w:sz w:val="24"/>
          <w:szCs w:val="24"/>
          <w14:textFill>
            <w14:solidFill>
              <w14:schemeClr w14:val="tx1"/>
            </w14:solidFill>
          </w14:textFill>
        </w:rPr>
        <w:t>仅需浏览采购文件的供应商可点击“游客，浏览采购文件”直接下载采购文件浏览。</w:t>
      </w:r>
    </w:p>
    <w:p w14:paraId="31D4EB48">
      <w:pPr>
        <w:pStyle w:val="13"/>
        <w:spacing w:beforeLines="50" w:beforeAutospacing="0" w:afterLines="50" w:afterAutospacing="0" w:line="300" w:lineRule="exact"/>
        <w:ind w:firstLine="556"/>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售价（元）：0</w:t>
      </w:r>
    </w:p>
    <w:p w14:paraId="1457D1E7">
      <w:pPr>
        <w:pStyle w:val="3"/>
        <w:spacing w:before="240" w:after="120"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val="0"/>
          <w:color w:val="000000" w:themeColor="text1"/>
          <w:sz w:val="24"/>
          <w:szCs w:val="24"/>
          <w14:textFill>
            <w14:solidFill>
              <w14:schemeClr w14:val="tx1"/>
            </w14:solidFill>
          </w14:textFill>
        </w:rPr>
        <w:t>四、提交投标文件截止时间、开标时间和地点</w:t>
      </w:r>
    </w:p>
    <w:p w14:paraId="10E10914">
      <w:pPr>
        <w:pStyle w:val="13"/>
        <w:spacing w:beforeLines="50" w:beforeAutospacing="0" w:afterLines="50" w:afterAutospacing="0" w:line="3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提交投标文件截止时间：</w:t>
      </w:r>
      <w:r>
        <w:rPr>
          <w:rFonts w:hint="eastAsia" w:ascii="仿宋" w:hAnsi="仿宋" w:eastAsia="仿宋" w:cs="仿宋"/>
          <w:color w:val="000000" w:themeColor="text1"/>
          <w:sz w:val="24"/>
          <w:szCs w:val="24"/>
          <w:u w:val="single"/>
          <w14:textFill>
            <w14:solidFill>
              <w14:schemeClr w14:val="tx1"/>
            </w14:solidFill>
          </w14:textFill>
        </w:rPr>
        <w:t>2024年</w:t>
      </w:r>
      <w:r>
        <w:rPr>
          <w:rFonts w:hint="eastAsia" w:ascii="仿宋" w:hAnsi="仿宋" w:eastAsia="仿宋" w:cs="仿宋"/>
          <w:color w:val="000000" w:themeColor="text1"/>
          <w:sz w:val="24"/>
          <w:szCs w:val="24"/>
          <w:u w:val="single"/>
          <w:lang w:val="en-US" w:eastAsia="zh-CN"/>
          <w14:textFill>
            <w14:solidFill>
              <w14:schemeClr w14:val="tx1"/>
            </w14:solidFill>
          </w14:textFill>
        </w:rPr>
        <w:t>12</w:t>
      </w:r>
      <w:r>
        <w:rPr>
          <w:rFonts w:hint="eastAsia" w:ascii="仿宋" w:hAnsi="仿宋" w:eastAsia="仿宋" w:cs="仿宋"/>
          <w:color w:val="000000" w:themeColor="text1"/>
          <w:sz w:val="24"/>
          <w:szCs w:val="24"/>
          <w:u w:val="single"/>
          <w:lang w:eastAsia="zh-CN"/>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26</w:t>
      </w:r>
      <w:r>
        <w:rPr>
          <w:rFonts w:hint="eastAsia" w:ascii="仿宋" w:hAnsi="仿宋" w:eastAsia="仿宋" w:cs="仿宋"/>
          <w:color w:val="000000" w:themeColor="text1"/>
          <w:sz w:val="24"/>
          <w:szCs w:val="24"/>
          <w:u w:val="single"/>
          <w:lang w:eastAsia="zh-CN"/>
          <w14:textFill>
            <w14:solidFill>
              <w14:schemeClr w14:val="tx1"/>
            </w14:solidFill>
          </w14:textFill>
        </w:rPr>
        <w:t>日</w:t>
      </w:r>
      <w:r>
        <w:rPr>
          <w:rFonts w:hint="eastAsia" w:ascii="仿宋" w:hAnsi="仿宋" w:eastAsia="仿宋" w:cs="仿宋"/>
          <w:color w:val="000000" w:themeColor="text1"/>
          <w:sz w:val="24"/>
          <w:szCs w:val="24"/>
          <w:u w:val="single"/>
          <w14:textFill>
            <w14:solidFill>
              <w14:schemeClr w14:val="tx1"/>
            </w14:solidFill>
          </w14:textFill>
        </w:rPr>
        <w:t xml:space="preserve"> 09</w:t>
      </w:r>
      <w:r>
        <w:rPr>
          <w:rFonts w:hint="eastAsia" w:ascii="仿宋" w:hAnsi="仿宋" w:eastAsia="仿宋" w:cs="仿宋"/>
          <w:color w:val="000000" w:themeColor="text1"/>
          <w:sz w:val="24"/>
          <w:szCs w:val="24"/>
          <w:u w:val="single"/>
          <w:lang w:val="en-US" w:eastAsia="zh-CN"/>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00</w:t>
      </w:r>
      <w:r>
        <w:rPr>
          <w:rFonts w:hint="eastAsia" w:ascii="仿宋" w:hAnsi="仿宋" w:eastAsia="仿宋" w:cs="仿宋"/>
          <w:color w:val="000000" w:themeColor="text1"/>
          <w:sz w:val="24"/>
          <w:szCs w:val="24"/>
          <w:u w:val="single"/>
          <w:lang w:val="en-US" w:eastAsia="zh-CN"/>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00</w:t>
      </w:r>
      <w:r>
        <w:rPr>
          <w:rFonts w:hint="eastAsia" w:ascii="仿宋" w:hAnsi="仿宋" w:eastAsia="仿宋" w:cs="仿宋"/>
          <w:color w:val="000000" w:themeColor="text1"/>
          <w:sz w:val="24"/>
          <w:szCs w:val="24"/>
          <w14:textFill>
            <w14:solidFill>
              <w14:schemeClr w14:val="tx1"/>
            </w14:solidFill>
          </w14:textFill>
        </w:rPr>
        <w:t>（北京时间）</w:t>
      </w:r>
    </w:p>
    <w:p w14:paraId="0B4D71DC">
      <w:pPr>
        <w:pStyle w:val="13"/>
        <w:spacing w:beforeLines="50" w:beforeAutospacing="0" w:afterLines="50" w:afterAutospacing="0" w:line="3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投标地点（网址）：政府采购云平台（https://www.zcygov.cn/）</w:t>
      </w:r>
    </w:p>
    <w:p w14:paraId="425482A7">
      <w:pPr>
        <w:pStyle w:val="13"/>
        <w:spacing w:beforeLines="50" w:beforeAutospacing="0" w:afterLines="50" w:afterAutospacing="0" w:line="3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开标时间：</w:t>
      </w:r>
      <w:r>
        <w:rPr>
          <w:rFonts w:hint="eastAsia" w:ascii="仿宋" w:hAnsi="仿宋" w:eastAsia="仿宋" w:cs="仿宋"/>
          <w:color w:val="000000" w:themeColor="text1"/>
          <w:sz w:val="24"/>
          <w:szCs w:val="24"/>
          <w:u w:val="single"/>
          <w14:textFill>
            <w14:solidFill>
              <w14:schemeClr w14:val="tx1"/>
            </w14:solidFill>
          </w14:textFill>
        </w:rPr>
        <w:t>2024年</w:t>
      </w:r>
      <w:r>
        <w:rPr>
          <w:rFonts w:hint="eastAsia" w:ascii="仿宋" w:hAnsi="仿宋" w:eastAsia="仿宋" w:cs="仿宋"/>
          <w:color w:val="000000" w:themeColor="text1"/>
          <w:sz w:val="24"/>
          <w:szCs w:val="24"/>
          <w:u w:val="single"/>
          <w:lang w:val="en-US" w:eastAsia="zh-CN"/>
          <w14:textFill>
            <w14:solidFill>
              <w14:schemeClr w14:val="tx1"/>
            </w14:solidFill>
          </w14:textFill>
        </w:rPr>
        <w:t>12</w:t>
      </w:r>
      <w:r>
        <w:rPr>
          <w:rFonts w:hint="eastAsia" w:ascii="仿宋" w:hAnsi="仿宋" w:eastAsia="仿宋" w:cs="仿宋"/>
          <w:color w:val="000000" w:themeColor="text1"/>
          <w:sz w:val="24"/>
          <w:szCs w:val="24"/>
          <w:u w:val="single"/>
          <w:lang w:eastAsia="zh-CN"/>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26</w:t>
      </w:r>
      <w:r>
        <w:rPr>
          <w:rFonts w:hint="eastAsia" w:ascii="仿宋" w:hAnsi="仿宋" w:eastAsia="仿宋" w:cs="仿宋"/>
          <w:color w:val="000000" w:themeColor="text1"/>
          <w:sz w:val="24"/>
          <w:szCs w:val="24"/>
          <w:u w:val="single"/>
          <w:lang w:eastAsia="zh-CN"/>
          <w14:textFill>
            <w14:solidFill>
              <w14:schemeClr w14:val="tx1"/>
            </w14:solidFill>
          </w14:textFill>
        </w:rPr>
        <w:t>日</w:t>
      </w:r>
      <w:r>
        <w:rPr>
          <w:rFonts w:hint="eastAsia" w:ascii="仿宋" w:hAnsi="仿宋" w:eastAsia="仿宋" w:cs="仿宋"/>
          <w:color w:val="000000" w:themeColor="text1"/>
          <w:sz w:val="24"/>
          <w:szCs w:val="24"/>
          <w:u w:val="single"/>
          <w14:textFill>
            <w14:solidFill>
              <w14:schemeClr w14:val="tx1"/>
            </w14:solidFill>
          </w14:textFill>
        </w:rPr>
        <w:t xml:space="preserve"> 09</w:t>
      </w:r>
      <w:r>
        <w:rPr>
          <w:rFonts w:hint="eastAsia" w:ascii="仿宋" w:hAnsi="仿宋" w:eastAsia="仿宋" w:cs="仿宋"/>
          <w:color w:val="000000" w:themeColor="text1"/>
          <w:sz w:val="24"/>
          <w:szCs w:val="24"/>
          <w:u w:val="single"/>
          <w:lang w:val="en-US" w:eastAsia="zh-CN"/>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00</w:t>
      </w:r>
      <w:r>
        <w:rPr>
          <w:rFonts w:hint="eastAsia" w:ascii="仿宋" w:hAnsi="仿宋" w:eastAsia="仿宋" w:cs="仿宋"/>
          <w:color w:val="000000" w:themeColor="text1"/>
          <w:sz w:val="24"/>
          <w:szCs w:val="24"/>
          <w:u w:val="single"/>
          <w:lang w:val="en-US" w:eastAsia="zh-CN"/>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00</w:t>
      </w:r>
      <w:r>
        <w:rPr>
          <w:rFonts w:hint="eastAsia" w:ascii="仿宋" w:hAnsi="仿宋" w:eastAsia="仿宋" w:cs="仿宋"/>
          <w:color w:val="000000" w:themeColor="text1"/>
          <w:sz w:val="24"/>
          <w:szCs w:val="24"/>
          <w14:textFill>
            <w14:solidFill>
              <w14:schemeClr w14:val="tx1"/>
            </w14:solidFill>
          </w14:textFill>
        </w:rPr>
        <w:t>（北京时间）</w:t>
      </w:r>
    </w:p>
    <w:p w14:paraId="72DF338B">
      <w:pPr>
        <w:pStyle w:val="13"/>
        <w:spacing w:beforeLines="50" w:beforeAutospacing="0" w:afterLines="50" w:afterAutospacing="0"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开标地点（网址）：政府采购云平台（https:</w:t>
      </w:r>
      <w:r>
        <w:rPr>
          <w:rFonts w:hint="eastAsia" w:ascii="仿宋" w:hAnsi="仿宋" w:eastAsia="仿宋" w:cs="仿宋"/>
          <w:color w:val="auto"/>
          <w:sz w:val="24"/>
          <w:szCs w:val="24"/>
        </w:rPr>
        <w:t>//www.zcygov.cn/）</w:t>
      </w:r>
    </w:p>
    <w:p w14:paraId="7005933B">
      <w:pPr>
        <w:pStyle w:val="3"/>
        <w:spacing w:before="240" w:after="120" w:line="360" w:lineRule="exact"/>
        <w:rPr>
          <w:rFonts w:hint="eastAsia" w:ascii="仿宋" w:hAnsi="仿宋" w:eastAsia="仿宋" w:cs="仿宋"/>
          <w:color w:val="auto"/>
          <w:sz w:val="24"/>
          <w:szCs w:val="24"/>
        </w:rPr>
      </w:pPr>
      <w:r>
        <w:rPr>
          <w:rFonts w:hint="eastAsia" w:ascii="仿宋" w:hAnsi="仿宋" w:eastAsia="仿宋" w:cs="仿宋"/>
          <w:bCs w:val="0"/>
          <w:color w:val="auto"/>
          <w:sz w:val="24"/>
          <w:szCs w:val="24"/>
        </w:rPr>
        <w:t>五、公告期限</w:t>
      </w:r>
    </w:p>
    <w:p w14:paraId="647A9E35">
      <w:pPr>
        <w:pStyle w:val="13"/>
        <w:spacing w:beforeLines="5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14:paraId="375CCF41">
      <w:pPr>
        <w:pStyle w:val="3"/>
        <w:spacing w:before="240" w:after="120" w:line="360" w:lineRule="exact"/>
        <w:rPr>
          <w:rFonts w:hint="eastAsia" w:ascii="仿宋" w:hAnsi="仿宋" w:eastAsia="仿宋" w:cs="仿宋"/>
          <w:color w:val="auto"/>
          <w:sz w:val="24"/>
          <w:szCs w:val="24"/>
        </w:rPr>
      </w:pPr>
      <w:r>
        <w:rPr>
          <w:rFonts w:hint="eastAsia" w:ascii="仿宋" w:hAnsi="仿宋" w:eastAsia="仿宋" w:cs="仿宋"/>
          <w:bCs w:val="0"/>
          <w:color w:val="auto"/>
          <w:sz w:val="24"/>
          <w:szCs w:val="24"/>
        </w:rPr>
        <w:t>六、其他补充事宜</w:t>
      </w:r>
    </w:p>
    <w:p w14:paraId="25CAE341">
      <w:pPr>
        <w:spacing w:afterLines="50" w:line="300" w:lineRule="exact"/>
        <w:ind w:firstLine="556"/>
        <w:jc w:val="left"/>
        <w:rPr>
          <w:rFonts w:hint="eastAsia" w:ascii="仿宋" w:hAnsi="仿宋" w:eastAsia="仿宋" w:cs="仿宋"/>
          <w:color w:val="auto"/>
          <w:sz w:val="24"/>
          <w:szCs w:val="24"/>
        </w:rPr>
      </w:pPr>
      <w:r>
        <w:rPr>
          <w:rFonts w:hint="eastAsia" w:ascii="仿宋" w:hAnsi="仿宋" w:eastAsia="仿宋" w:cs="仿宋"/>
          <w:color w:val="auto"/>
          <w:sz w:val="24"/>
          <w:szCs w:val="24"/>
        </w:rPr>
        <w:t>1.《浙江省财政厅关于进一步发挥政府采购政策功能全力推动经济稳进提质的通知》 （浙财采监</w:t>
      </w:r>
      <w:r>
        <w:rPr>
          <w:rFonts w:hint="eastAsia" w:ascii="仿宋" w:hAnsi="仿宋" w:eastAsia="仿宋" w:cs="仿宋"/>
          <w:bCs/>
          <w:color w:val="auto"/>
          <w:sz w:val="24"/>
          <w:szCs w:val="24"/>
        </w:rPr>
        <w:t>〔2022〕</w:t>
      </w:r>
      <w:r>
        <w:rPr>
          <w:rFonts w:hint="eastAsia" w:ascii="仿宋" w:hAnsi="仿宋" w:eastAsia="仿宋" w:cs="仿宋"/>
          <w:color w:val="auto"/>
          <w:sz w:val="24"/>
          <w:szCs w:val="24"/>
        </w:rPr>
        <w:t>3号）、《浙江省财政厅关于进一步促进政府采购公平竞争打造最优营商环境的通知》（浙财采监</w:t>
      </w:r>
      <w:r>
        <w:rPr>
          <w:rFonts w:hint="eastAsia" w:ascii="仿宋" w:hAnsi="仿宋" w:eastAsia="仿宋" w:cs="仿宋"/>
          <w:bCs/>
          <w:color w:val="auto"/>
          <w:sz w:val="24"/>
          <w:szCs w:val="24"/>
        </w:rPr>
        <w:t>〔2021〕</w:t>
      </w:r>
      <w:r>
        <w:rPr>
          <w:rFonts w:hint="eastAsia" w:ascii="仿宋" w:hAnsi="仿宋" w:eastAsia="仿宋" w:cs="仿宋"/>
          <w:color w:val="auto"/>
          <w:sz w:val="24"/>
          <w:szCs w:val="24"/>
        </w:rPr>
        <w:t>22号）、《浙江省财政厅关于进一步加大政府采购支持中小企业力度助力扎实稳住经济的通知》（浙财采监</w:t>
      </w:r>
      <w:r>
        <w:rPr>
          <w:rFonts w:hint="eastAsia" w:ascii="仿宋" w:hAnsi="仿宋" w:eastAsia="仿宋" w:cs="仿宋"/>
          <w:bCs/>
          <w:color w:val="auto"/>
          <w:sz w:val="24"/>
          <w:szCs w:val="24"/>
        </w:rPr>
        <w:t>〔2022〕</w:t>
      </w:r>
      <w:r>
        <w:rPr>
          <w:rFonts w:hint="eastAsia" w:ascii="仿宋" w:hAnsi="仿宋" w:eastAsia="仿宋" w:cs="仿宋"/>
          <w:color w:val="auto"/>
          <w:sz w:val="24"/>
          <w:szCs w:val="24"/>
        </w:rPr>
        <w:t>8号）已分别于2022年1月29日、2022年2月1日和2022年7月1日开始实施，此前有关规定与上述文件内容不一致的，按上述文件要求执行。</w:t>
      </w:r>
    </w:p>
    <w:p w14:paraId="49D1A155">
      <w:pPr>
        <w:spacing w:afterLines="50" w:line="300" w:lineRule="exact"/>
        <w:ind w:firstLine="556"/>
        <w:jc w:val="left"/>
        <w:rPr>
          <w:rFonts w:hint="eastAsia" w:ascii="仿宋" w:hAnsi="仿宋" w:eastAsia="仿宋" w:cs="仿宋"/>
          <w:color w:val="auto"/>
          <w:sz w:val="24"/>
          <w:szCs w:val="24"/>
        </w:rPr>
      </w:pPr>
      <w:r>
        <w:rPr>
          <w:rFonts w:hint="eastAsia" w:ascii="仿宋" w:hAnsi="仿宋" w:eastAsia="仿宋" w:cs="仿宋"/>
          <w:color w:val="auto"/>
          <w:sz w:val="24"/>
          <w:szCs w:val="24"/>
        </w:rPr>
        <w:t>2.根据《浙江省财政厅关于进一步促进政府采购公平竞争打造最优营商环境的通知》（浙财采监</w:t>
      </w:r>
      <w:r>
        <w:rPr>
          <w:rFonts w:hint="eastAsia" w:ascii="仿宋" w:hAnsi="仿宋" w:eastAsia="仿宋" w:cs="仿宋"/>
          <w:bCs/>
          <w:color w:val="auto"/>
          <w:sz w:val="24"/>
          <w:szCs w:val="24"/>
        </w:rPr>
        <w:t>〔2021〕</w:t>
      </w:r>
      <w:r>
        <w:rPr>
          <w:rFonts w:hint="eastAsia" w:ascii="仿宋" w:hAnsi="仿宋" w:eastAsia="仿宋" w:cs="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2D4E30">
      <w:pPr>
        <w:spacing w:afterLines="50" w:line="300" w:lineRule="exact"/>
        <w:ind w:firstLine="556"/>
        <w:jc w:val="left"/>
        <w:rPr>
          <w:rFonts w:hint="eastAsia" w:ascii="仿宋" w:hAnsi="仿宋" w:eastAsia="仿宋" w:cs="仿宋"/>
          <w:color w:val="auto"/>
          <w:kern w:val="2"/>
          <w:sz w:val="24"/>
          <w:szCs w:val="24"/>
        </w:rPr>
      </w:pPr>
      <w:r>
        <w:rPr>
          <w:rFonts w:hint="eastAsia" w:ascii="仿宋" w:hAnsi="仿宋" w:eastAsia="仿宋" w:cs="仿宋"/>
          <w:color w:val="auto"/>
          <w:sz w:val="24"/>
          <w:szCs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BF312D">
      <w:pPr>
        <w:pStyle w:val="13"/>
        <w:spacing w:before="0" w:beforeAutospacing="0" w:after="0" w:afterAutospacing="0" w:line="360" w:lineRule="exact"/>
        <w:ind w:firstLine="556"/>
        <w:rPr>
          <w:rFonts w:hint="eastAsia" w:ascii="仿宋" w:hAnsi="仿宋" w:eastAsia="仿宋" w:cs="仿宋"/>
          <w:color w:val="auto"/>
          <w:sz w:val="24"/>
          <w:szCs w:val="24"/>
          <w:u w:val="single"/>
        </w:rPr>
      </w:pPr>
      <w:r>
        <w:rPr>
          <w:rFonts w:hint="eastAsia" w:ascii="仿宋" w:hAnsi="仿宋" w:eastAsia="仿宋" w:cs="仿宋"/>
          <w:color w:val="auto"/>
          <w:sz w:val="24"/>
          <w:szCs w:val="24"/>
        </w:rPr>
        <w:t>4.其他事项：</w:t>
      </w:r>
    </w:p>
    <w:p w14:paraId="50379738">
      <w:pPr>
        <w:pStyle w:val="13"/>
        <w:spacing w:before="0" w:beforeAutospacing="0" w:after="0" w:afterAutospacing="0" w:line="36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投标人应当按照本项目招标文件和政采云平台的要求编制、加密并传输递交电子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潜在供应商只有在“政府采购云平台”完成获取招标文件申请并下载了招标文件后才视作依法获取招标文件（供应商获取招标文件时间以供应商完成获取招标文件申请后下载招标文件的时间为准）；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1E2FB8A">
      <w:pPr>
        <w:pStyle w:val="3"/>
        <w:spacing w:before="240" w:after="120" w:line="360" w:lineRule="exact"/>
        <w:rPr>
          <w:rFonts w:hint="eastAsia" w:ascii="仿宋" w:hAnsi="仿宋" w:eastAsia="仿宋" w:cs="仿宋"/>
          <w:color w:val="auto"/>
          <w:sz w:val="24"/>
          <w:szCs w:val="24"/>
        </w:rPr>
      </w:pPr>
      <w:r>
        <w:rPr>
          <w:rFonts w:hint="eastAsia" w:ascii="仿宋" w:hAnsi="仿宋" w:eastAsia="仿宋" w:cs="仿宋"/>
          <w:bCs w:val="0"/>
          <w:color w:val="auto"/>
          <w:sz w:val="24"/>
          <w:szCs w:val="24"/>
        </w:rPr>
        <w:t>七、对本次采购提出询问、质疑、投诉，请按以下方式联系</w:t>
      </w:r>
    </w:p>
    <w:p w14:paraId="00BC0570">
      <w:pPr>
        <w:pStyle w:val="13"/>
        <w:spacing w:before="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14:paraId="0531B973">
      <w:pPr>
        <w:pStyle w:val="13"/>
        <w:spacing w:before="0" w:beforeAutospacing="0" w:afterLines="50" w:afterAutospacing="0" w:line="300" w:lineRule="exact"/>
        <w:ind w:firstLine="556"/>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称：</w:t>
      </w:r>
      <w:r>
        <w:rPr>
          <w:rFonts w:hint="eastAsia" w:ascii="仿宋" w:hAnsi="仿宋" w:eastAsia="仿宋" w:cs="仿宋"/>
          <w:color w:val="auto"/>
          <w:sz w:val="24"/>
          <w:szCs w:val="24"/>
          <w:lang w:eastAsia="zh-CN"/>
        </w:rPr>
        <w:t>诸暨市人民政府暨南街道办事处</w:t>
      </w:r>
    </w:p>
    <w:p w14:paraId="19E01258">
      <w:pPr>
        <w:pStyle w:val="13"/>
        <w:spacing w:before="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址</w:t>
      </w:r>
      <w:r>
        <w:rPr>
          <w:rFonts w:hint="eastAsia" w:ascii="仿宋" w:hAnsi="仿宋" w:eastAsia="仿宋" w:cs="仿宋"/>
          <w:color w:val="auto"/>
          <w:sz w:val="24"/>
          <w:szCs w:val="24"/>
          <w:lang w:eastAsia="zh-CN"/>
        </w:rPr>
        <w:t>：诸暨市暨南路7号</w:t>
      </w:r>
    </w:p>
    <w:p w14:paraId="7B945ABA">
      <w:pPr>
        <w:pStyle w:val="13"/>
        <w:spacing w:before="0" w:beforeAutospacing="0" w:afterLines="50" w:afterAutospacing="0" w:line="300" w:lineRule="exact"/>
        <w:ind w:firstLine="55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eastAsia="zh-CN"/>
        </w:rPr>
        <w:t>王晓</w:t>
      </w:r>
    </w:p>
    <w:p w14:paraId="20727B4D">
      <w:pPr>
        <w:pStyle w:val="13"/>
        <w:spacing w:before="0" w:beforeAutospacing="0" w:afterLines="50" w:afterAutospacing="0" w:line="300" w:lineRule="exact"/>
        <w:ind w:firstLine="5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eastAsia="zh-CN"/>
        </w:rPr>
        <w:t>15105851556</w:t>
      </w:r>
      <w:r>
        <w:rPr>
          <w:rFonts w:hint="eastAsia" w:ascii="仿宋" w:hAnsi="仿宋" w:eastAsia="仿宋" w:cs="仿宋"/>
          <w:color w:val="auto"/>
          <w:sz w:val="24"/>
          <w:szCs w:val="24"/>
          <w:highlight w:val="none"/>
        </w:rPr>
        <w:t>（工作电话）</w:t>
      </w:r>
    </w:p>
    <w:p w14:paraId="0622D838">
      <w:pPr>
        <w:pStyle w:val="13"/>
        <w:spacing w:before="0" w:beforeAutospacing="0" w:afterLines="50" w:afterAutospacing="0" w:line="300" w:lineRule="exact"/>
        <w:ind w:firstLine="55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eastAsia="zh-CN"/>
        </w:rPr>
        <w:t>甘凯</w:t>
      </w:r>
    </w:p>
    <w:p w14:paraId="7C2FFFA5">
      <w:pPr>
        <w:pStyle w:val="13"/>
        <w:spacing w:before="0" w:beforeAutospacing="0" w:afterLines="50" w:afterAutospacing="0" w:line="300" w:lineRule="exact"/>
        <w:ind w:firstLine="556"/>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eastAsia="zh-CN"/>
        </w:rPr>
        <w:t>18989596300</w:t>
      </w:r>
      <w:r>
        <w:rPr>
          <w:rFonts w:hint="eastAsia" w:ascii="仿宋" w:hAnsi="仿宋" w:eastAsia="仿宋" w:cs="仿宋"/>
          <w:color w:val="auto"/>
          <w:sz w:val="24"/>
          <w:szCs w:val="24"/>
          <w:highlight w:val="none"/>
        </w:rPr>
        <w:t>（工作电话）</w:t>
      </w:r>
    </w:p>
    <w:p w14:paraId="1BBE8462">
      <w:pPr>
        <w:pStyle w:val="13"/>
        <w:spacing w:before="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p>
    <w:p w14:paraId="50A4C297">
      <w:pPr>
        <w:pStyle w:val="13"/>
        <w:spacing w:before="0" w:beforeAutospacing="0" w:afterLines="50" w:afterAutospacing="0" w:line="300" w:lineRule="exact"/>
        <w:ind w:firstLine="556"/>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称：</w:t>
      </w:r>
      <w:r>
        <w:rPr>
          <w:rFonts w:hint="eastAsia" w:ascii="仿宋" w:hAnsi="仿宋" w:eastAsia="仿宋" w:cs="仿宋"/>
          <w:color w:val="auto"/>
          <w:sz w:val="24"/>
          <w:szCs w:val="24"/>
          <w:lang w:eastAsia="zh-CN"/>
        </w:rPr>
        <w:t>浙江筑脸全过程工程咨询有限公司</w:t>
      </w:r>
    </w:p>
    <w:p w14:paraId="7F8DB7E8">
      <w:pPr>
        <w:pStyle w:val="13"/>
        <w:spacing w:before="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址：诸暨市暨南路21号乐家大厦2号楼东区</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楼</w:t>
      </w:r>
    </w:p>
    <w:p w14:paraId="7D247E91">
      <w:pPr>
        <w:pStyle w:val="13"/>
        <w:spacing w:before="0" w:beforeAutospacing="0" w:afterLines="50" w:afterAutospacing="0" w:line="300" w:lineRule="exact"/>
        <w:ind w:firstLine="55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eastAsia="zh-CN"/>
        </w:rPr>
        <w:t>金顺宇</w:t>
      </w:r>
    </w:p>
    <w:p w14:paraId="492EC35F">
      <w:pPr>
        <w:pStyle w:val="13"/>
        <w:spacing w:before="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lang w:val="en-US" w:eastAsia="zh-CN"/>
        </w:rPr>
        <w:t>13600630407</w:t>
      </w:r>
      <w:r>
        <w:rPr>
          <w:rFonts w:hint="eastAsia" w:ascii="仿宋" w:hAnsi="仿宋" w:eastAsia="仿宋" w:cs="仿宋"/>
          <w:color w:val="auto"/>
          <w:sz w:val="24"/>
          <w:szCs w:val="24"/>
        </w:rPr>
        <w:t>（工作电话）</w:t>
      </w:r>
    </w:p>
    <w:p w14:paraId="5A4F6D20">
      <w:pPr>
        <w:pStyle w:val="13"/>
        <w:spacing w:before="0" w:beforeAutospacing="0" w:afterLines="50" w:afterAutospacing="0" w:line="300" w:lineRule="exact"/>
        <w:ind w:firstLine="55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卢才波</w:t>
      </w:r>
    </w:p>
    <w:p w14:paraId="38864271">
      <w:pPr>
        <w:pStyle w:val="13"/>
        <w:spacing w:before="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lang w:eastAsia="zh-CN"/>
        </w:rPr>
        <w:t>15068548295</w:t>
      </w:r>
      <w:r>
        <w:rPr>
          <w:rFonts w:hint="eastAsia" w:ascii="仿宋" w:hAnsi="仿宋" w:eastAsia="仿宋" w:cs="仿宋"/>
          <w:color w:val="auto"/>
          <w:sz w:val="24"/>
          <w:szCs w:val="24"/>
        </w:rPr>
        <w:t>（工作电话）</w:t>
      </w:r>
    </w:p>
    <w:p w14:paraId="3BA79D6A">
      <w:pPr>
        <w:pStyle w:val="13"/>
        <w:spacing w:before="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3.同级政府采购监督管理部门</w:t>
      </w:r>
    </w:p>
    <w:p w14:paraId="11068CDB">
      <w:pPr>
        <w:pStyle w:val="13"/>
        <w:spacing w:before="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称：诸暨市财政局</w:t>
      </w:r>
    </w:p>
    <w:p w14:paraId="6900A45B">
      <w:pPr>
        <w:pStyle w:val="13"/>
        <w:spacing w:before="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址：诸暨市人民中路356号</w:t>
      </w:r>
    </w:p>
    <w:p w14:paraId="59FEE8CC">
      <w:pPr>
        <w:pStyle w:val="13"/>
        <w:spacing w:before="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联系人：吕康玮</w:t>
      </w:r>
    </w:p>
    <w:p w14:paraId="346707C9">
      <w:pPr>
        <w:pStyle w:val="13"/>
        <w:spacing w:before="0" w:beforeAutospacing="0" w:afterLines="50" w:afterAutospacing="0" w:line="30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监督投诉电话：0575-87111685</w:t>
      </w:r>
    </w:p>
    <w:p w14:paraId="750F54B4">
      <w:pPr>
        <w:pStyle w:val="13"/>
        <w:spacing w:beforeLines="50" w:beforeAutospacing="0" w:after="120" w:afterAutospacing="0" w:line="360" w:lineRule="exact"/>
        <w:ind w:firstLine="556"/>
        <w:rPr>
          <w:rFonts w:hint="eastAsia" w:ascii="仿宋" w:hAnsi="仿宋" w:eastAsia="仿宋" w:cs="仿宋"/>
          <w:color w:val="auto"/>
          <w:sz w:val="24"/>
          <w:szCs w:val="24"/>
        </w:rPr>
      </w:pPr>
      <w:r>
        <w:rPr>
          <w:rFonts w:hint="eastAsia" w:ascii="仿宋" w:hAnsi="仿宋" w:eastAsia="仿宋" w:cs="仿宋"/>
          <w:color w:val="auto"/>
          <w:sz w:val="24"/>
          <w:szCs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60B985F1">
      <w:pPr>
        <w:spacing w:line="360" w:lineRule="auto"/>
        <w:rPr>
          <w:rFonts w:hint="eastAsia" w:ascii="仿宋" w:hAnsi="仿宋" w:eastAsia="仿宋" w:cs="仿宋"/>
          <w:color w:val="auto"/>
          <w:sz w:val="24"/>
          <w:szCs w:val="24"/>
        </w:rPr>
        <w:sectPr>
          <w:headerReference r:id="rId5" w:type="first"/>
          <w:footerReference r:id="rId8" w:type="first"/>
          <w:headerReference r:id="rId4" w:type="default"/>
          <w:footerReference r:id="rId6" w:type="default"/>
          <w:footerReference r:id="rId7" w:type="even"/>
          <w:pgSz w:w="11906" w:h="16838"/>
          <w:pgMar w:top="1021" w:right="1247" w:bottom="1021" w:left="1247" w:header="510" w:footer="454" w:gutter="0"/>
          <w:pgNumType w:fmt="numberInDash" w:start="1"/>
          <w:cols w:space="720" w:num="1"/>
          <w:titlePg/>
          <w:docGrid w:type="lines" w:linePitch="312" w:charSpace="0"/>
        </w:sectPr>
      </w:pPr>
    </w:p>
    <w:bookmarkEnd w:id="0"/>
    <w:p w14:paraId="0551E777">
      <w:pPr>
        <w:pStyle w:val="2"/>
        <w:bidi w:val="0"/>
        <w:jc w:val="center"/>
        <w:rPr>
          <w:rFonts w:hint="eastAsia"/>
        </w:rPr>
      </w:pPr>
      <w:bookmarkStart w:id="2" w:name="_Toc125344503"/>
      <w:r>
        <w:rPr>
          <w:rFonts w:hint="eastAsia" w:ascii="仿宋" w:hAnsi="仿宋" w:eastAsia="仿宋" w:cs="仿宋"/>
          <w:sz w:val="36"/>
          <w:szCs w:val="36"/>
        </w:rPr>
        <w:t>第二部分   投标人须知</w:t>
      </w:r>
    </w:p>
    <w:p w14:paraId="5E097963">
      <w:pPr>
        <w:spacing w:afterLines="50"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32"/>
          <w:szCs w:val="32"/>
        </w:rPr>
        <w:t>前  附  表</w:t>
      </w:r>
    </w:p>
    <w:tbl>
      <w:tblPr>
        <w:tblStyle w:val="16"/>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776"/>
        <w:gridCol w:w="7589"/>
      </w:tblGrid>
      <w:tr w14:paraId="73F65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auto"/>
            <w:vAlign w:val="center"/>
          </w:tcPr>
          <w:p w14:paraId="15104C74">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776" w:type="dxa"/>
            <w:tcBorders>
              <w:top w:val="single" w:color="auto" w:sz="12" w:space="0"/>
              <w:bottom w:val="single" w:color="auto" w:sz="6" w:space="0"/>
            </w:tcBorders>
            <w:shd w:val="clear" w:color="auto" w:fill="auto"/>
            <w:vAlign w:val="center"/>
          </w:tcPr>
          <w:p w14:paraId="20AAA5AA">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事项</w:t>
            </w:r>
          </w:p>
        </w:tc>
        <w:tc>
          <w:tcPr>
            <w:tcW w:w="7589" w:type="dxa"/>
            <w:tcBorders>
              <w:top w:val="single" w:color="auto" w:sz="12" w:space="0"/>
              <w:bottom w:val="single" w:color="auto" w:sz="6" w:space="0"/>
            </w:tcBorders>
            <w:shd w:val="clear" w:color="auto" w:fill="auto"/>
            <w:vAlign w:val="center"/>
          </w:tcPr>
          <w:p w14:paraId="46921F41">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本项目的特别规定</w:t>
            </w:r>
          </w:p>
        </w:tc>
      </w:tr>
      <w:tr w14:paraId="1E290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E2AC2A5">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1776" w:type="dxa"/>
            <w:vAlign w:val="center"/>
          </w:tcPr>
          <w:p w14:paraId="1A13CE5C">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项目属性</w:t>
            </w:r>
          </w:p>
        </w:tc>
        <w:tc>
          <w:tcPr>
            <w:tcW w:w="7589" w:type="dxa"/>
            <w:vAlign w:val="center"/>
          </w:tcPr>
          <w:p w14:paraId="64F198A7">
            <w:pPr>
              <w:pStyle w:val="8"/>
              <w:spacing w:line="300" w:lineRule="auto"/>
              <w:rPr>
                <w:rFonts w:hint="eastAsia" w:ascii="仿宋" w:hAnsi="仿宋" w:eastAsia="仿宋" w:cs="仿宋"/>
                <w:b/>
                <w:color w:val="auto"/>
                <w:sz w:val="24"/>
                <w:szCs w:val="24"/>
              </w:rPr>
            </w:pPr>
            <w:r>
              <w:rPr>
                <w:rFonts w:hint="eastAsia" w:ascii="仿宋" w:hAnsi="仿宋" w:eastAsia="仿宋" w:cs="仿宋"/>
                <w:color w:val="auto"/>
                <w:sz w:val="24"/>
                <w:szCs w:val="24"/>
              </w:rPr>
              <w:t>服务类。</w:t>
            </w:r>
          </w:p>
        </w:tc>
      </w:tr>
      <w:tr w14:paraId="7AF2F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9C4B4CD">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1776" w:type="dxa"/>
            <w:vAlign w:val="center"/>
          </w:tcPr>
          <w:p w14:paraId="41BBC811">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采购标的及其对应的中小企业划分标准所属行业</w:t>
            </w:r>
          </w:p>
        </w:tc>
        <w:tc>
          <w:tcPr>
            <w:tcW w:w="7589" w:type="dxa"/>
            <w:vAlign w:val="center"/>
          </w:tcPr>
          <w:p w14:paraId="378BD6B7">
            <w:pPr>
              <w:keepNext w:val="0"/>
              <w:keepLines w:val="0"/>
              <w:widowControl/>
              <w:numPr>
                <w:ilvl w:val="0"/>
                <w:numId w:val="0"/>
              </w:numPr>
              <w:suppressLineNumbers w:val="0"/>
              <w:jc w:val="left"/>
              <w:rPr>
                <w:rFonts w:hint="eastAsia" w:ascii="仿宋" w:hAnsi="仿宋" w:eastAsia="仿宋" w:cs="Times New Roman"/>
                <w:color w:val="auto"/>
                <w:sz w:val="24"/>
                <w:szCs w:val="24"/>
                <w:u w:val="single"/>
                <w:lang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lang w:eastAsia="zh-CN"/>
              </w:rPr>
              <w:t>）</w:t>
            </w:r>
            <w:r>
              <w:rPr>
                <w:rFonts w:hint="eastAsia" w:ascii="仿宋" w:hAnsi="仿宋" w:eastAsia="仿宋"/>
                <w:color w:val="auto"/>
                <w:sz w:val="24"/>
                <w:szCs w:val="24"/>
              </w:rPr>
              <w:t>采购标</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w:t>
            </w:r>
            <w:r>
              <w:rPr>
                <w:rFonts w:hint="eastAsia" w:ascii="仿宋" w:hAnsi="仿宋" w:eastAsia="仿宋"/>
                <w:color w:val="auto"/>
                <w:sz w:val="24"/>
                <w:szCs w:val="24"/>
                <w:u w:val="single"/>
              </w:rPr>
              <w:t>标项1</w:t>
            </w:r>
            <w:r>
              <w:rPr>
                <w:rFonts w:hint="eastAsia" w:ascii="仿宋" w:hAnsi="仿宋" w:eastAsia="仿宋" w:cs="Times New Roman"/>
                <w:color w:val="auto"/>
                <w:sz w:val="24"/>
                <w:szCs w:val="24"/>
                <w:u w:val="single"/>
              </w:rPr>
              <w:t>：创意广告类设计制作服务</w:t>
            </w:r>
            <w:r>
              <w:rPr>
                <w:rFonts w:hint="eastAsia" w:ascii="仿宋" w:hAnsi="仿宋" w:eastAsia="仿宋"/>
                <w:color w:val="auto"/>
                <w:sz w:val="24"/>
                <w:szCs w:val="24"/>
              </w:rPr>
              <w:t>；</w:t>
            </w:r>
            <w:r>
              <w:rPr>
                <w:rFonts w:hint="eastAsia" w:ascii="仿宋" w:hAnsi="仿宋" w:eastAsia="仿宋"/>
                <w:color w:val="auto"/>
                <w:sz w:val="24"/>
                <w:szCs w:val="24"/>
                <w:u w:val="single"/>
              </w:rPr>
              <w:t>标项2：</w:t>
            </w:r>
            <w:r>
              <w:rPr>
                <w:rFonts w:hint="eastAsia" w:ascii="仿宋" w:hAnsi="仿宋" w:eastAsia="仿宋" w:cs="Times New Roman"/>
                <w:color w:val="auto"/>
                <w:sz w:val="24"/>
                <w:szCs w:val="24"/>
                <w:u w:val="single"/>
              </w:rPr>
              <w:t>户外广告类制作服务</w:t>
            </w:r>
            <w:r>
              <w:rPr>
                <w:rFonts w:hint="eastAsia" w:ascii="仿宋" w:hAnsi="仿宋" w:eastAsia="仿宋" w:cs="仿宋"/>
                <w:color w:val="auto"/>
                <w:sz w:val="24"/>
                <w:szCs w:val="24"/>
              </w:rPr>
              <w:t>；</w:t>
            </w:r>
            <w:r>
              <w:rPr>
                <w:rFonts w:hint="eastAsia" w:ascii="仿宋" w:hAnsi="仿宋" w:eastAsia="仿宋"/>
                <w:color w:val="auto"/>
                <w:sz w:val="24"/>
                <w:szCs w:val="24"/>
                <w:u w:val="single"/>
              </w:rPr>
              <w:t>标项3</w:t>
            </w:r>
            <w:r>
              <w:rPr>
                <w:rFonts w:hint="eastAsia" w:ascii="仿宋" w:hAnsi="仿宋" w:eastAsia="仿宋" w:cs="Times New Roman"/>
                <w:color w:val="auto"/>
                <w:sz w:val="24"/>
                <w:szCs w:val="24"/>
                <w:u w:val="single"/>
              </w:rPr>
              <w:t>：办公广告类制作服务</w:t>
            </w:r>
            <w:r>
              <w:rPr>
                <w:rFonts w:hint="eastAsia" w:ascii="仿宋" w:hAnsi="仿宋" w:eastAsia="仿宋" w:cs="Times New Roman"/>
                <w:color w:val="auto"/>
                <w:sz w:val="24"/>
                <w:szCs w:val="24"/>
                <w:u w:val="single"/>
                <w:lang w:eastAsia="zh-CN"/>
              </w:rPr>
              <w:t>。</w:t>
            </w:r>
          </w:p>
          <w:p w14:paraId="3CD08C7C">
            <w:pPr>
              <w:keepNext w:val="0"/>
              <w:keepLines w:val="0"/>
              <w:widowControl/>
              <w:numPr>
                <w:ilvl w:val="0"/>
                <w:numId w:val="0"/>
              </w:numPr>
              <w:suppressLineNumbers w:val="0"/>
              <w:jc w:val="left"/>
              <w:rPr>
                <w:rFonts w:hint="eastAsia" w:ascii="仿宋" w:hAnsi="仿宋" w:eastAsia="仿宋" w:cs="仿宋"/>
                <w:color w:val="auto"/>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采购标的对应的中小企业划分标准所属行业：</w:t>
            </w:r>
            <w:r>
              <w:rPr>
                <w:rFonts w:hint="eastAsia" w:ascii="仿宋" w:hAnsi="仿宋" w:eastAsia="仿宋"/>
                <w:sz w:val="24"/>
                <w:szCs w:val="24"/>
                <w:u w:val="single"/>
              </w:rPr>
              <w:t>标项1、2、3：租赁和商务服务业</w:t>
            </w:r>
            <w:r>
              <w:rPr>
                <w:rFonts w:hint="eastAsia" w:ascii="仿宋" w:hAnsi="仿宋" w:eastAsia="仿宋"/>
                <w:sz w:val="24"/>
                <w:szCs w:val="24"/>
              </w:rPr>
              <w:t>。</w:t>
            </w:r>
          </w:p>
          <w:p w14:paraId="08243F72">
            <w:pPr>
              <w:keepNext w:val="0"/>
              <w:keepLines w:val="0"/>
              <w:widowControl/>
              <w:numPr>
                <w:ilvl w:val="0"/>
                <w:numId w:val="0"/>
              </w:numPr>
              <w:suppressLineNumbers w:val="0"/>
              <w:jc w:val="left"/>
              <w:rPr>
                <w:rFonts w:hint="eastAsia" w:ascii="仿宋" w:hAnsi="仿宋" w:eastAsia="仿宋" w:cs="仿宋"/>
                <w:color w:val="auto"/>
                <w:sz w:val="24"/>
                <w:szCs w:val="24"/>
              </w:rPr>
            </w:pPr>
            <w:r>
              <w:rPr>
                <w:rFonts w:hint="eastAsia" w:ascii="仿宋" w:hAnsi="仿宋" w:eastAsia="仿宋" w:cs="仿宋"/>
                <w:color w:val="000000"/>
                <w:kern w:val="0"/>
                <w:sz w:val="24"/>
                <w:szCs w:val="24"/>
                <w:lang w:val="en-US" w:eastAsia="zh-CN" w:bidi="ar"/>
              </w:rPr>
              <w:t>（3）</w:t>
            </w:r>
            <w:r>
              <w:rPr>
                <w:rFonts w:ascii="仿宋" w:hAnsi="仿宋" w:eastAsia="仿宋" w:cs="仿宋"/>
                <w:color w:val="000000"/>
                <w:kern w:val="0"/>
                <w:sz w:val="24"/>
                <w:szCs w:val="24"/>
                <w:lang w:val="en-US" w:eastAsia="zh-CN" w:bidi="ar"/>
              </w:rPr>
              <w:t>供应商在出具《中小企业声明函》前，可通</w:t>
            </w:r>
            <w:r>
              <w:rPr>
                <w:rFonts w:hint="eastAsia" w:ascii="仿宋" w:hAnsi="仿宋" w:eastAsia="仿宋" w:cs="仿宋"/>
                <w:color w:val="000000"/>
                <w:kern w:val="0"/>
                <w:sz w:val="24"/>
                <w:szCs w:val="24"/>
                <w:lang w:val="en-US" w:eastAsia="zh-CN" w:bidi="ar"/>
              </w:rPr>
              <w:t>过工业和信息化部官网公共服务平台“中小企业规模类型自测小程序”自测企业规模类型。</w:t>
            </w:r>
          </w:p>
        </w:tc>
      </w:tr>
      <w:tr w14:paraId="1FF96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1B0F9DB3">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3</w:t>
            </w:r>
          </w:p>
        </w:tc>
        <w:tc>
          <w:tcPr>
            <w:tcW w:w="1776" w:type="dxa"/>
            <w:vAlign w:val="center"/>
          </w:tcPr>
          <w:p w14:paraId="0F1281A8">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是否允许采购进口产品</w:t>
            </w:r>
          </w:p>
        </w:tc>
        <w:tc>
          <w:tcPr>
            <w:tcW w:w="7589" w:type="dxa"/>
            <w:vAlign w:val="center"/>
          </w:tcPr>
          <w:p w14:paraId="1D50C741">
            <w:pPr>
              <w:spacing w:line="300" w:lineRule="auto"/>
              <w:rPr>
                <w:rFonts w:hint="eastAsia" w:ascii="仿宋" w:hAnsi="仿宋" w:eastAsia="仿宋" w:cs="仿宋"/>
                <w:b/>
                <w:color w:val="auto"/>
                <w:sz w:val="24"/>
                <w:szCs w:val="24"/>
              </w:rPr>
            </w:pPr>
            <w:r>
              <w:rPr>
                <w:rFonts w:hint="eastAsia" w:ascii="仿宋" w:hAnsi="仿宋" w:eastAsia="仿宋" w:cs="仿宋"/>
                <w:color w:val="auto"/>
                <w:sz w:val="24"/>
                <w:szCs w:val="24"/>
              </w:rPr>
              <w:sym w:font="Wingdings" w:char="F0FE"/>
            </w:r>
            <w:r>
              <w:rPr>
                <w:rFonts w:hint="eastAsia" w:ascii="仿宋" w:hAnsi="仿宋" w:eastAsia="仿宋" w:cs="仿宋"/>
                <w:color w:val="auto"/>
                <w:sz w:val="24"/>
                <w:szCs w:val="24"/>
              </w:rPr>
              <w:t>A【本项目不允许采购进口产品】。</w:t>
            </w:r>
          </w:p>
          <w:p w14:paraId="25F5BBF3">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□B可以就</w:t>
            </w:r>
            <w:r>
              <w:rPr>
                <w:rFonts w:hint="eastAsia" w:ascii="仿宋" w:hAnsi="仿宋" w:eastAsia="仿宋" w:cs="仿宋"/>
                <w:b/>
                <w:color w:val="auto"/>
                <w:sz w:val="24"/>
                <w:szCs w:val="24"/>
                <w:u w:val="single"/>
              </w:rPr>
              <w:t>__/_</w:t>
            </w:r>
            <w:r>
              <w:rPr>
                <w:rFonts w:hint="eastAsia" w:ascii="仿宋" w:hAnsi="仿宋" w:eastAsia="仿宋" w:cs="仿宋"/>
                <w:color w:val="auto"/>
                <w:sz w:val="24"/>
                <w:szCs w:val="24"/>
              </w:rPr>
              <w:t>采购进口产品。</w:t>
            </w:r>
          </w:p>
        </w:tc>
      </w:tr>
      <w:tr w14:paraId="730C4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4C24265">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4</w:t>
            </w:r>
          </w:p>
        </w:tc>
        <w:tc>
          <w:tcPr>
            <w:tcW w:w="1776" w:type="dxa"/>
            <w:vAlign w:val="center"/>
          </w:tcPr>
          <w:p w14:paraId="3FE264A2">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分包</w:t>
            </w:r>
          </w:p>
        </w:tc>
        <w:tc>
          <w:tcPr>
            <w:tcW w:w="7589" w:type="dxa"/>
            <w:vAlign w:val="center"/>
          </w:tcPr>
          <w:p w14:paraId="0EDE26FD">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□A同意将非主体、非关键性的[</w:t>
            </w:r>
            <w:r>
              <w:rPr>
                <w:rFonts w:hint="eastAsia" w:ascii="仿宋" w:hAnsi="仿宋" w:eastAsia="仿宋" w:cs="仿宋"/>
                <w:color w:val="auto"/>
                <w:sz w:val="24"/>
                <w:szCs w:val="24"/>
                <w:u w:val="single"/>
              </w:rPr>
              <w:t xml:space="preserve">__/_ </w:t>
            </w:r>
            <w:r>
              <w:rPr>
                <w:rFonts w:hint="eastAsia" w:ascii="仿宋" w:hAnsi="仿宋" w:eastAsia="仿宋" w:cs="仿宋"/>
                <w:color w:val="auto"/>
                <w:sz w:val="24"/>
                <w:szCs w:val="24"/>
              </w:rPr>
              <w:t>]工作分包。</w:t>
            </w:r>
          </w:p>
          <w:p w14:paraId="4EC10E90">
            <w:pPr>
              <w:spacing w:line="300" w:lineRule="auto"/>
              <w:rPr>
                <w:rFonts w:hint="eastAsia" w:ascii="仿宋" w:hAnsi="仿宋" w:eastAsia="仿宋" w:cs="仿宋"/>
                <w:b/>
                <w:color w:val="auto"/>
                <w:sz w:val="24"/>
                <w:szCs w:val="24"/>
              </w:rPr>
            </w:pPr>
            <w:r>
              <w:rPr>
                <w:rFonts w:hint="eastAsia" w:ascii="仿宋" w:hAnsi="仿宋" w:eastAsia="仿宋" w:cs="仿宋"/>
                <w:color w:val="auto"/>
                <w:sz w:val="24"/>
                <w:szCs w:val="24"/>
              </w:rPr>
              <w:sym w:font="Wingdings" w:char="F0FE"/>
            </w:r>
            <w:r>
              <w:rPr>
                <w:rFonts w:hint="eastAsia" w:ascii="仿宋" w:hAnsi="仿宋" w:eastAsia="仿宋" w:cs="仿宋"/>
                <w:color w:val="auto"/>
                <w:sz w:val="24"/>
                <w:szCs w:val="24"/>
              </w:rPr>
              <w:t>B【不同意分包】。</w:t>
            </w:r>
          </w:p>
        </w:tc>
      </w:tr>
      <w:tr w14:paraId="22EAE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D9FD782">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5</w:t>
            </w:r>
          </w:p>
        </w:tc>
        <w:tc>
          <w:tcPr>
            <w:tcW w:w="1776" w:type="dxa"/>
            <w:vAlign w:val="center"/>
          </w:tcPr>
          <w:p w14:paraId="2484B70C">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tc>
        <w:tc>
          <w:tcPr>
            <w:tcW w:w="7589" w:type="dxa"/>
            <w:vAlign w:val="center"/>
          </w:tcPr>
          <w:p w14:paraId="23A1D0C6">
            <w:pPr>
              <w:spacing w:line="300" w:lineRule="auto"/>
              <w:rPr>
                <w:rFonts w:hint="eastAsia" w:ascii="仿宋" w:hAnsi="仿宋" w:eastAsia="仿宋" w:cs="仿宋"/>
                <w:b/>
                <w:color w:val="auto"/>
                <w:sz w:val="24"/>
                <w:szCs w:val="24"/>
              </w:rPr>
            </w:pPr>
            <w:r>
              <w:rPr>
                <w:rFonts w:hint="eastAsia" w:ascii="仿宋" w:hAnsi="仿宋" w:eastAsia="仿宋" w:cs="仿宋"/>
                <w:color w:val="auto"/>
                <w:sz w:val="24"/>
                <w:szCs w:val="24"/>
              </w:rPr>
              <w:sym w:font="Wingdings" w:char="F0FE"/>
            </w:r>
            <w:r>
              <w:rPr>
                <w:rFonts w:hint="eastAsia" w:ascii="仿宋" w:hAnsi="仿宋" w:eastAsia="仿宋" w:cs="仿宋"/>
                <w:color w:val="auto"/>
                <w:sz w:val="24"/>
                <w:szCs w:val="24"/>
              </w:rPr>
              <w:t>A【不组织】。</w:t>
            </w:r>
          </w:p>
          <w:p w14:paraId="7937A54B">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□B组织，时间、地点、联系人、联系方式如下：[</w:t>
            </w:r>
            <w:r>
              <w:rPr>
                <w:rFonts w:hint="eastAsia" w:ascii="仿宋" w:hAnsi="仿宋" w:eastAsia="仿宋" w:cs="仿宋"/>
                <w:color w:val="auto"/>
                <w:sz w:val="24"/>
                <w:szCs w:val="24"/>
                <w:u w:val="single"/>
              </w:rPr>
              <w:t xml:space="preserve">__/_ </w:t>
            </w:r>
            <w:r>
              <w:rPr>
                <w:rFonts w:hint="eastAsia" w:ascii="仿宋" w:hAnsi="仿宋" w:eastAsia="仿宋" w:cs="仿宋"/>
                <w:color w:val="auto"/>
                <w:sz w:val="24"/>
                <w:szCs w:val="24"/>
              </w:rPr>
              <w:t>]。</w:t>
            </w:r>
          </w:p>
        </w:tc>
      </w:tr>
      <w:tr w14:paraId="1B8A3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C3C1552">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6</w:t>
            </w:r>
          </w:p>
        </w:tc>
        <w:tc>
          <w:tcPr>
            <w:tcW w:w="1776" w:type="dxa"/>
            <w:vAlign w:val="center"/>
          </w:tcPr>
          <w:p w14:paraId="1F55DB5E">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样品提供</w:t>
            </w:r>
          </w:p>
        </w:tc>
        <w:tc>
          <w:tcPr>
            <w:tcW w:w="7589" w:type="dxa"/>
            <w:vAlign w:val="center"/>
          </w:tcPr>
          <w:p w14:paraId="702285E3">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F0FE"/>
            </w:r>
            <w:r>
              <w:rPr>
                <w:rFonts w:hint="eastAsia" w:ascii="仿宋" w:hAnsi="仿宋" w:eastAsia="仿宋" w:cs="仿宋"/>
                <w:color w:val="auto"/>
                <w:sz w:val="24"/>
                <w:szCs w:val="24"/>
              </w:rPr>
              <w:t>A【不要求提供】。</w:t>
            </w:r>
          </w:p>
          <w:p w14:paraId="0D60D39B">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□B要求提供，具体规定如下：</w:t>
            </w:r>
          </w:p>
          <w:p w14:paraId="78D97890">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snapToGrid w:val="0"/>
                <w:color w:val="auto"/>
                <w:kern w:val="28"/>
                <w:sz w:val="24"/>
                <w:szCs w:val="24"/>
              </w:rPr>
              <w:t>样品：</w:t>
            </w:r>
            <w:r>
              <w:rPr>
                <w:rFonts w:hint="eastAsia" w:ascii="仿宋" w:hAnsi="仿宋" w:eastAsia="仿宋" w:cs="仿宋"/>
                <w:color w:val="auto"/>
                <w:sz w:val="24"/>
                <w:szCs w:val="24"/>
                <w:u w:val="single"/>
              </w:rPr>
              <w:t>__/_</w:t>
            </w:r>
            <w:r>
              <w:rPr>
                <w:rFonts w:hint="eastAsia" w:ascii="仿宋" w:hAnsi="仿宋" w:eastAsia="仿宋" w:cs="仿宋"/>
                <w:color w:val="auto"/>
                <w:sz w:val="24"/>
                <w:szCs w:val="24"/>
              </w:rPr>
              <w:t>;</w:t>
            </w:r>
          </w:p>
          <w:p w14:paraId="5C10EF90">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snapToGrid w:val="0"/>
                <w:color w:val="auto"/>
                <w:kern w:val="28"/>
                <w:sz w:val="24"/>
                <w:szCs w:val="24"/>
              </w:rPr>
              <w:t>样品制作的标准和要求：</w:t>
            </w:r>
            <w:r>
              <w:rPr>
                <w:rFonts w:hint="eastAsia" w:ascii="仿宋" w:hAnsi="仿宋" w:eastAsia="仿宋" w:cs="仿宋"/>
                <w:color w:val="auto"/>
                <w:sz w:val="24"/>
                <w:szCs w:val="24"/>
                <w:u w:val="single"/>
              </w:rPr>
              <w:t>__/_</w:t>
            </w:r>
            <w:r>
              <w:rPr>
                <w:rFonts w:hint="eastAsia" w:ascii="仿宋" w:hAnsi="仿宋" w:eastAsia="仿宋" w:cs="仿宋"/>
                <w:color w:val="auto"/>
                <w:sz w:val="24"/>
                <w:szCs w:val="24"/>
              </w:rPr>
              <w:t>；</w:t>
            </w:r>
          </w:p>
          <w:p w14:paraId="3B17B4C7">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（3）样品的评审方法以及评审标准：</w:t>
            </w:r>
            <w:r>
              <w:rPr>
                <w:rFonts w:hint="eastAsia" w:ascii="仿宋" w:hAnsi="仿宋" w:eastAsia="仿宋" w:cs="仿宋"/>
                <w:color w:val="auto"/>
                <w:sz w:val="24"/>
                <w:szCs w:val="24"/>
                <w:u w:val="single"/>
              </w:rPr>
              <w:t>__/_</w:t>
            </w:r>
            <w:r>
              <w:rPr>
                <w:rFonts w:hint="eastAsia" w:ascii="仿宋" w:hAnsi="仿宋" w:eastAsia="仿宋" w:cs="仿宋"/>
                <w:color w:val="auto"/>
                <w:sz w:val="24"/>
                <w:szCs w:val="24"/>
              </w:rPr>
              <w:t>；</w:t>
            </w:r>
          </w:p>
          <w:p w14:paraId="0D4275CE">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（4）是否需要随样品提交检测报告：□否；□是，检测机构的要求：</w:t>
            </w:r>
            <w:r>
              <w:rPr>
                <w:rFonts w:hint="eastAsia" w:ascii="仿宋" w:hAnsi="仿宋" w:eastAsia="仿宋" w:cs="仿宋"/>
                <w:color w:val="auto"/>
                <w:sz w:val="24"/>
                <w:szCs w:val="24"/>
                <w:u w:val="single"/>
              </w:rPr>
              <w:t>__/_</w:t>
            </w:r>
            <w:r>
              <w:rPr>
                <w:rFonts w:hint="eastAsia" w:ascii="仿宋" w:hAnsi="仿宋" w:eastAsia="仿宋" w:cs="仿宋"/>
                <w:color w:val="auto"/>
                <w:sz w:val="24"/>
                <w:szCs w:val="24"/>
              </w:rPr>
              <w:t>；检测内容：</w:t>
            </w:r>
            <w:r>
              <w:rPr>
                <w:rFonts w:hint="eastAsia" w:ascii="仿宋" w:hAnsi="仿宋" w:eastAsia="仿宋" w:cs="仿宋"/>
                <w:color w:val="auto"/>
                <w:sz w:val="24"/>
                <w:szCs w:val="24"/>
                <w:u w:val="single"/>
              </w:rPr>
              <w:t>__/_</w:t>
            </w:r>
            <w:r>
              <w:rPr>
                <w:rFonts w:hint="eastAsia" w:ascii="仿宋" w:hAnsi="仿宋" w:eastAsia="仿宋" w:cs="仿宋"/>
                <w:color w:val="auto"/>
                <w:sz w:val="24"/>
                <w:szCs w:val="24"/>
              </w:rPr>
              <w:t>。</w:t>
            </w:r>
          </w:p>
          <w:p w14:paraId="7CD4487B">
            <w:pPr>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t>（5）提供样品的时间：</w:t>
            </w:r>
            <w:r>
              <w:rPr>
                <w:rFonts w:hint="eastAsia" w:ascii="仿宋" w:hAnsi="仿宋" w:eastAsia="仿宋" w:cs="仿宋"/>
                <w:color w:val="auto"/>
                <w:sz w:val="24"/>
                <w:szCs w:val="24"/>
                <w:u w:val="single"/>
              </w:rPr>
              <w:t>__/_</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__/_</w:t>
            </w: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__/_</w:t>
            </w:r>
            <w:r>
              <w:rPr>
                <w:rFonts w:hint="eastAsia" w:ascii="仿宋" w:hAnsi="仿宋" w:eastAsia="仿宋" w:cs="仿宋"/>
                <w:color w:val="auto"/>
                <w:sz w:val="24"/>
                <w:szCs w:val="24"/>
              </w:rPr>
              <w:t>，</w:t>
            </w:r>
            <w:r>
              <w:rPr>
                <w:rFonts w:hint="eastAsia" w:ascii="仿宋" w:hAnsi="仿宋" w:eastAsia="仿宋" w:cs="仿宋"/>
                <w:color w:val="auto"/>
                <w:kern w:val="28"/>
                <w:sz w:val="24"/>
                <w:szCs w:val="24"/>
              </w:rPr>
              <w:t>联系电话：</w:t>
            </w:r>
            <w:r>
              <w:rPr>
                <w:rFonts w:hint="eastAsia" w:ascii="仿宋" w:hAnsi="仿宋" w:eastAsia="仿宋" w:cs="仿宋"/>
                <w:color w:val="auto"/>
                <w:sz w:val="24"/>
                <w:szCs w:val="24"/>
                <w:u w:val="single"/>
              </w:rPr>
              <w:t>__/_</w:t>
            </w:r>
            <w:r>
              <w:rPr>
                <w:rFonts w:hint="eastAsia" w:ascii="仿宋" w:hAnsi="仿宋" w:eastAsia="仿宋" w:cs="仿宋"/>
                <w:color w:val="auto"/>
                <w:sz w:val="24"/>
                <w:szCs w:val="24"/>
              </w:rPr>
              <w:t>。请投标人在上述时间内提供样品并按规定位置安装完毕。超过截止时间或者未送达指定地点的，采购人或采购代理机构将不予接收，并将清场并封闭样品现场。</w:t>
            </w:r>
          </w:p>
          <w:p w14:paraId="1695A659">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31B516">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（7）制作、运输、安装和保管样品所发生的一切费用由投标人自理。</w:t>
            </w:r>
          </w:p>
        </w:tc>
      </w:tr>
      <w:tr w14:paraId="61122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DDD0226">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7</w:t>
            </w:r>
          </w:p>
        </w:tc>
        <w:tc>
          <w:tcPr>
            <w:tcW w:w="1776" w:type="dxa"/>
            <w:vAlign w:val="center"/>
          </w:tcPr>
          <w:p w14:paraId="3E3EA255">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方案讲解演示</w:t>
            </w:r>
          </w:p>
        </w:tc>
        <w:tc>
          <w:tcPr>
            <w:tcW w:w="7589" w:type="dxa"/>
            <w:vAlign w:val="center"/>
          </w:tcPr>
          <w:p w14:paraId="6C0C2895">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□A【不组织】。</w:t>
            </w:r>
          </w:p>
          <w:p w14:paraId="233C83D3">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B组织，具体规定如下：</w:t>
            </w:r>
          </w:p>
          <w:p w14:paraId="0C4381A5">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本项目方案讲解演示采用U盘演示。</w:t>
            </w:r>
          </w:p>
          <w:p w14:paraId="206A6939">
            <w:pPr>
              <w:spacing w:line="300" w:lineRule="auto"/>
              <w:rPr>
                <w:rFonts w:hint="eastAsia" w:ascii="仿宋" w:hAnsi="仿宋" w:eastAsia="仿宋" w:cs="宋体"/>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lang w:eastAsia="zh-CN"/>
              </w:rPr>
              <w:t>）</w:t>
            </w:r>
            <w:r>
              <w:rPr>
                <w:rFonts w:hint="eastAsia" w:ascii="仿宋" w:hAnsi="仿宋" w:eastAsia="仿宋"/>
                <w:color w:val="auto"/>
                <w:sz w:val="24"/>
                <w:szCs w:val="24"/>
              </w:rPr>
              <w:t>存储演示文件的U盘须</w:t>
            </w:r>
            <w:r>
              <w:rPr>
                <w:rFonts w:hint="eastAsia" w:ascii="仿宋" w:hAnsi="仿宋" w:eastAsia="仿宋" w:cs="宋体"/>
                <w:color w:val="auto"/>
                <w:sz w:val="24"/>
                <w:szCs w:val="24"/>
              </w:rPr>
              <w:t>单独密封包装，同时在外包装上注明：投标项目名称、项目编号、标项、演示文件、投标单位名称并加盖投标人公章。</w:t>
            </w:r>
          </w:p>
          <w:p w14:paraId="167190D5">
            <w:pPr>
              <w:spacing w:line="300" w:lineRule="auto"/>
              <w:rPr>
                <w:rFonts w:hint="default" w:ascii="仿宋" w:hAnsi="仿宋" w:eastAsia="仿宋" w:cs="仿宋"/>
                <w:color w:val="auto"/>
                <w:sz w:val="24"/>
                <w:szCs w:val="24"/>
                <w:lang w:val="en-US" w:eastAsia="zh-CN"/>
              </w:rPr>
            </w:pP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3</w:t>
            </w:r>
            <w:r>
              <w:rPr>
                <w:rFonts w:hint="eastAsia" w:ascii="仿宋" w:hAnsi="仿宋" w:eastAsia="仿宋" w:cs="宋体"/>
                <w:color w:val="auto"/>
                <w:sz w:val="24"/>
                <w:szCs w:val="24"/>
                <w:lang w:eastAsia="zh-CN"/>
              </w:rPr>
              <w:t>）</w:t>
            </w:r>
            <w:r>
              <w:rPr>
                <w:rFonts w:hint="eastAsia" w:ascii="仿宋" w:hAnsi="仿宋" w:eastAsia="仿宋" w:cs="仿宋"/>
                <w:color w:val="auto"/>
                <w:sz w:val="24"/>
                <w:szCs w:val="24"/>
              </w:rPr>
              <w:t>投标人须通过现场或邮寄方式递交此项目演示</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rPr>
              <w:t>，请各投标人在邮寄过程中自行保护好隐私，并确保在投标截止时间前寄到收件人处。每个投标人演示时间不超过15分钟。</w:t>
            </w:r>
          </w:p>
          <w:p w14:paraId="656C51D1">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送达地点：</w:t>
            </w:r>
            <w:r>
              <w:rPr>
                <w:rFonts w:hint="eastAsia" w:ascii="仿宋" w:hAnsi="仿宋" w:eastAsia="仿宋" w:cs="仿宋"/>
                <w:color w:val="auto"/>
                <w:sz w:val="24"/>
                <w:szCs w:val="24"/>
                <w:u w:val="single"/>
              </w:rPr>
              <w:t>详见招标公告中采购代理机构信息（地址）</w:t>
            </w:r>
            <w:r>
              <w:rPr>
                <w:rFonts w:hint="eastAsia" w:ascii="仿宋" w:hAnsi="仿宋" w:eastAsia="仿宋" w:cs="仿宋"/>
                <w:color w:val="auto"/>
                <w:sz w:val="24"/>
                <w:szCs w:val="24"/>
              </w:rPr>
              <w:t>；</w:t>
            </w:r>
          </w:p>
          <w:p w14:paraId="02F28BF3">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签收人：</w:t>
            </w:r>
            <w:r>
              <w:rPr>
                <w:rFonts w:hint="eastAsia" w:ascii="仿宋" w:hAnsi="仿宋" w:eastAsia="仿宋" w:cs="仿宋"/>
                <w:color w:val="auto"/>
                <w:sz w:val="24"/>
                <w:szCs w:val="24"/>
                <w:u w:val="single"/>
              </w:rPr>
              <w:t>详见招标公告中采购代理机构信息（项目联系人）</w:t>
            </w:r>
            <w:r>
              <w:rPr>
                <w:rFonts w:hint="eastAsia" w:ascii="仿宋" w:hAnsi="仿宋" w:eastAsia="仿宋" w:cs="仿宋"/>
                <w:color w:val="auto"/>
                <w:sz w:val="24"/>
                <w:szCs w:val="24"/>
              </w:rPr>
              <w:t>。</w:t>
            </w:r>
          </w:p>
          <w:p w14:paraId="6FCF22B3">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注：因投标人自身原因导致无法演示或者演示效果不理想的，责任自负</w:t>
            </w:r>
            <w:r>
              <w:rPr>
                <w:rFonts w:hint="eastAsia" w:ascii="仿宋" w:hAnsi="仿宋" w:eastAsia="仿宋" w:cs="仿宋"/>
                <w:color w:val="auto"/>
                <w:sz w:val="24"/>
                <w:szCs w:val="24"/>
                <w:lang w:eastAsia="zh-CN"/>
              </w:rPr>
              <w:t>；</w:t>
            </w:r>
            <w:r>
              <w:rPr>
                <w:rFonts w:hint="eastAsia" w:ascii="仿宋" w:hAnsi="仿宋" w:eastAsia="仿宋"/>
                <w:color w:val="auto"/>
                <w:sz w:val="24"/>
                <w:szCs w:val="24"/>
              </w:rPr>
              <w:t>投标人所递交的演示文件（U盘存储）将与投标文件一并存档，无论投标人中标与否，均不予退还。</w:t>
            </w:r>
          </w:p>
        </w:tc>
      </w:tr>
      <w:tr w14:paraId="2D5C6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39B729DC">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8</w:t>
            </w:r>
          </w:p>
        </w:tc>
        <w:tc>
          <w:tcPr>
            <w:tcW w:w="1776" w:type="dxa"/>
            <w:vAlign w:val="center"/>
          </w:tcPr>
          <w:p w14:paraId="542EF0B9">
            <w:pPr>
              <w:pStyle w:val="8"/>
              <w:spacing w:line="300" w:lineRule="auto"/>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投标人应当提供的资格文件</w:t>
            </w:r>
          </w:p>
        </w:tc>
        <w:tc>
          <w:tcPr>
            <w:tcW w:w="7589" w:type="dxa"/>
            <w:vAlign w:val="center"/>
          </w:tcPr>
          <w:p w14:paraId="580AB501">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资格文件：见招标文件第二部分11.1。</w:t>
            </w:r>
          </w:p>
          <w:p w14:paraId="24F4842D">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投标人未提供有效的资格证明文件的，视为投标人不具备招标文件中规定的资格要求，投标无效。</w:t>
            </w:r>
          </w:p>
        </w:tc>
      </w:tr>
      <w:tr w14:paraId="73523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3BFD1D3B">
            <w:pPr>
              <w:pStyle w:val="8"/>
              <w:spacing w:line="300" w:lineRule="auto"/>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9</w:t>
            </w:r>
          </w:p>
        </w:tc>
        <w:tc>
          <w:tcPr>
            <w:tcW w:w="1776" w:type="dxa"/>
            <w:vAlign w:val="center"/>
          </w:tcPr>
          <w:p w14:paraId="64362D88">
            <w:pPr>
              <w:pStyle w:val="8"/>
              <w:spacing w:line="300" w:lineRule="auto"/>
              <w:jc w:val="center"/>
              <w:rPr>
                <w:rFonts w:hint="eastAsia" w:ascii="仿宋" w:hAnsi="仿宋" w:eastAsia="仿宋" w:cs="仿宋"/>
                <w:b/>
                <w:bCs w:val="0"/>
                <w:color w:val="auto"/>
                <w:sz w:val="24"/>
                <w:szCs w:val="24"/>
              </w:rPr>
            </w:pPr>
            <w:r>
              <w:rPr>
                <w:rFonts w:hint="eastAsia" w:ascii="仿宋" w:hAnsi="仿宋" w:eastAsia="仿宋" w:cs="仿宋"/>
                <w:b/>
                <w:bCs w:val="0"/>
                <w:sz w:val="24"/>
                <w:szCs w:val="24"/>
              </w:rPr>
              <w:t>投标人应当提供的商务技术文件</w:t>
            </w:r>
          </w:p>
        </w:tc>
        <w:tc>
          <w:tcPr>
            <w:tcW w:w="7589" w:type="dxa"/>
            <w:vAlign w:val="center"/>
          </w:tcPr>
          <w:p w14:paraId="75629077">
            <w:pPr>
              <w:spacing w:line="30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商务技术文件：</w:t>
            </w:r>
            <w:r>
              <w:rPr>
                <w:rFonts w:hint="eastAsia" w:ascii="仿宋" w:hAnsi="仿宋" w:eastAsia="仿宋" w:cs="仿宋"/>
                <w:color w:val="auto"/>
                <w:sz w:val="24"/>
                <w:szCs w:val="24"/>
              </w:rPr>
              <w:t>见招标文件第二部分11.</w:t>
            </w:r>
            <w:r>
              <w:rPr>
                <w:rFonts w:hint="eastAsia" w:ascii="仿宋" w:hAnsi="仿宋" w:eastAsia="仿宋" w:cs="仿宋"/>
                <w:color w:val="auto"/>
                <w:sz w:val="24"/>
                <w:szCs w:val="24"/>
                <w:lang w:val="en-US" w:eastAsia="zh-CN"/>
              </w:rPr>
              <w:t>2。</w:t>
            </w:r>
          </w:p>
          <w:p w14:paraId="5E7F6498">
            <w:pPr>
              <w:spacing w:line="30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投标文件</w:t>
            </w:r>
            <w:r>
              <w:rPr>
                <w:rFonts w:hint="eastAsia" w:ascii="仿宋" w:hAnsi="仿宋" w:eastAsia="仿宋" w:cs="仿宋"/>
                <w:sz w:val="24"/>
                <w:szCs w:val="24"/>
              </w:rPr>
              <w:t>项目不齐全或内容虚假的，将视为无效投标。</w:t>
            </w:r>
          </w:p>
        </w:tc>
      </w:tr>
      <w:tr w14:paraId="57716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4139C949">
            <w:pPr>
              <w:pStyle w:val="8"/>
              <w:spacing w:line="300" w:lineRule="auto"/>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10</w:t>
            </w:r>
          </w:p>
        </w:tc>
        <w:tc>
          <w:tcPr>
            <w:tcW w:w="1776" w:type="dxa"/>
            <w:vAlign w:val="center"/>
          </w:tcPr>
          <w:p w14:paraId="0E1F2824">
            <w:pPr>
              <w:pStyle w:val="8"/>
              <w:spacing w:line="30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投标人应当提供的报价文件</w:t>
            </w:r>
          </w:p>
        </w:tc>
        <w:tc>
          <w:tcPr>
            <w:tcW w:w="7589" w:type="dxa"/>
            <w:vAlign w:val="center"/>
          </w:tcPr>
          <w:p w14:paraId="6A760108">
            <w:pPr>
              <w:spacing w:line="300" w:lineRule="auto"/>
              <w:rPr>
                <w:rFonts w:hint="eastAsia" w:ascii="仿宋" w:hAnsi="仿宋" w:eastAsia="仿宋" w:cs="仿宋"/>
                <w:sz w:val="24"/>
                <w:szCs w:val="24"/>
                <w:lang w:val="en-US" w:eastAsia="zh-CN"/>
              </w:rPr>
            </w:pPr>
            <w:r>
              <w:rPr>
                <w:rFonts w:hint="eastAsia" w:ascii="仿宋" w:hAnsi="仿宋" w:eastAsia="仿宋" w:cs="仿宋"/>
                <w:sz w:val="24"/>
                <w:szCs w:val="24"/>
              </w:rPr>
              <w:t>报价文件</w:t>
            </w:r>
            <w:r>
              <w:rPr>
                <w:rFonts w:hint="eastAsia" w:ascii="仿宋" w:hAnsi="仿宋" w:eastAsia="仿宋" w:cs="仿宋"/>
                <w:sz w:val="24"/>
                <w:szCs w:val="24"/>
                <w:lang w:eastAsia="zh-CN"/>
              </w:rPr>
              <w:t>：</w:t>
            </w:r>
            <w:r>
              <w:rPr>
                <w:rFonts w:hint="eastAsia" w:ascii="仿宋" w:hAnsi="仿宋" w:eastAsia="仿宋" w:cs="仿宋"/>
                <w:color w:val="auto"/>
                <w:sz w:val="24"/>
                <w:szCs w:val="24"/>
              </w:rPr>
              <w:t>见招标文件第二部分11.</w:t>
            </w:r>
            <w:r>
              <w:rPr>
                <w:rFonts w:hint="eastAsia" w:ascii="仿宋" w:hAnsi="仿宋" w:eastAsia="仿宋" w:cs="仿宋"/>
                <w:color w:val="auto"/>
                <w:sz w:val="24"/>
                <w:szCs w:val="24"/>
                <w:lang w:val="en-US" w:eastAsia="zh-CN"/>
              </w:rPr>
              <w:t>3。</w:t>
            </w:r>
          </w:p>
          <w:p w14:paraId="2D2AA5DC">
            <w:pPr>
              <w:spacing w:line="300" w:lineRule="auto"/>
              <w:rPr>
                <w:rFonts w:hint="eastAsia" w:ascii="仿宋" w:hAnsi="仿宋" w:eastAsia="仿宋" w:cs="仿宋"/>
                <w:sz w:val="24"/>
                <w:szCs w:val="24"/>
                <w:lang w:val="en-US" w:eastAsia="zh-CN"/>
              </w:rPr>
            </w:pPr>
            <w:r>
              <w:rPr>
                <w:rFonts w:hint="eastAsia" w:ascii="仿宋" w:hAnsi="仿宋" w:eastAsia="仿宋" w:cs="仿宋"/>
                <w:sz w:val="24"/>
                <w:szCs w:val="24"/>
              </w:rPr>
              <w:t>投标文件含有采购人不能接受的附加条件的，将视为无效投标。</w:t>
            </w:r>
          </w:p>
        </w:tc>
      </w:tr>
      <w:tr w14:paraId="7B324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52EBD612">
            <w:pPr>
              <w:pStyle w:val="8"/>
              <w:spacing w:line="300" w:lineRule="auto"/>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11</w:t>
            </w:r>
          </w:p>
        </w:tc>
        <w:tc>
          <w:tcPr>
            <w:tcW w:w="1776" w:type="dxa"/>
            <w:vAlign w:val="center"/>
          </w:tcPr>
          <w:p w14:paraId="3F282F71">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节能产品、环境标志产品政府优先采购或强制采购</w:t>
            </w:r>
          </w:p>
        </w:tc>
        <w:tc>
          <w:tcPr>
            <w:tcW w:w="7589" w:type="dxa"/>
            <w:vAlign w:val="center"/>
          </w:tcPr>
          <w:p w14:paraId="4E849251">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F0FE"/>
            </w:r>
            <w:r>
              <w:rPr>
                <w:rFonts w:hint="eastAsia" w:ascii="仿宋" w:hAnsi="仿宋" w:eastAsia="仿宋" w:cs="仿宋"/>
                <w:color w:val="auto"/>
                <w:sz w:val="24"/>
                <w:szCs w:val="24"/>
              </w:rPr>
              <w:t>无。</w:t>
            </w:r>
          </w:p>
          <w:p w14:paraId="42A376D1">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14:paraId="458790D2">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□依据国家确定的认证机构出具的、处于有效期之内的环境标志产品认证证书，对获得证书的产品名称__实施政府优先采购，详见评分标准。</w:t>
            </w:r>
          </w:p>
        </w:tc>
      </w:tr>
      <w:tr w14:paraId="3B07A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416ADD04">
            <w:pPr>
              <w:pStyle w:val="8"/>
              <w:spacing w:line="300" w:lineRule="auto"/>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2</w:t>
            </w:r>
          </w:p>
        </w:tc>
        <w:tc>
          <w:tcPr>
            <w:tcW w:w="1776" w:type="dxa"/>
            <w:vAlign w:val="center"/>
          </w:tcPr>
          <w:p w14:paraId="3A1B990B">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报价要求</w:t>
            </w:r>
          </w:p>
        </w:tc>
        <w:tc>
          <w:tcPr>
            <w:tcW w:w="7589" w:type="dxa"/>
            <w:vAlign w:val="center"/>
          </w:tcPr>
          <w:p w14:paraId="361CABAA">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（1）有关本项目实施所需的所有费用（含税费）均计入报价。</w:t>
            </w:r>
            <w:r>
              <w:rPr>
                <w:rFonts w:hint="eastAsia" w:ascii="仿宋" w:hAnsi="仿宋" w:eastAsia="仿宋" w:cs="仿宋"/>
                <w:b/>
                <w:color w:val="auto"/>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szCs w:val="24"/>
              </w:rPr>
              <w:t>投标文件中价格全部采用人民币报价。招标文件未列明，而投标人认为必需的费用也需列入报价。</w:t>
            </w:r>
            <w:r>
              <w:rPr>
                <w:rFonts w:hint="eastAsia" w:ascii="仿宋" w:hAnsi="仿宋" w:eastAsia="仿宋" w:cs="仿宋"/>
                <w:b/>
                <w:color w:val="auto"/>
                <w:sz w:val="24"/>
                <w:szCs w:val="24"/>
              </w:rPr>
              <w:t>提醒：验收时检测费用由采购人承担，不包含在投标总价中。</w:t>
            </w:r>
          </w:p>
          <w:p w14:paraId="417896D8">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
                <w:color w:val="auto"/>
                <w:sz w:val="24"/>
                <w:szCs w:val="24"/>
              </w:rPr>
              <w:t>投标报价出现下列情形的，投标无效：</w:t>
            </w:r>
          </w:p>
          <w:p w14:paraId="6CE40536">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①投标文件出现不是唯一的、有选择性投标报价的；</w:t>
            </w:r>
          </w:p>
          <w:p w14:paraId="5793520F">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②投标报价超过招标文件中规定的预算金额或者最高限价的;</w:t>
            </w:r>
          </w:p>
          <w:p w14:paraId="46A6B2EB">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③报价明显低于其他通过符合性审查投标人的报价，有可能影响产品质量或者不能诚信履约的，未能按要求提供书面说明或者提交相关证明材料证明其报价合理性的;</w:t>
            </w:r>
          </w:p>
          <w:p w14:paraId="152F8B84">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④投标人对根据修正原则修正后的报价不确认的。</w:t>
            </w:r>
          </w:p>
        </w:tc>
      </w:tr>
      <w:tr w14:paraId="288D0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1A03DB99">
            <w:pPr>
              <w:pStyle w:val="8"/>
              <w:spacing w:line="300" w:lineRule="auto"/>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3</w:t>
            </w:r>
          </w:p>
        </w:tc>
        <w:tc>
          <w:tcPr>
            <w:tcW w:w="1776" w:type="dxa"/>
            <w:vAlign w:val="center"/>
          </w:tcPr>
          <w:p w14:paraId="1DA885BC">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中小企业信用融资</w:t>
            </w:r>
          </w:p>
        </w:tc>
        <w:tc>
          <w:tcPr>
            <w:tcW w:w="7589" w:type="dxa"/>
            <w:vAlign w:val="center"/>
          </w:tcPr>
          <w:p w14:paraId="0E9894FB">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1A2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2BFF053C">
            <w:pPr>
              <w:pStyle w:val="8"/>
              <w:spacing w:line="300" w:lineRule="auto"/>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4</w:t>
            </w:r>
          </w:p>
        </w:tc>
        <w:tc>
          <w:tcPr>
            <w:tcW w:w="1776" w:type="dxa"/>
            <w:vAlign w:val="center"/>
          </w:tcPr>
          <w:p w14:paraId="7178A2EE">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备份投标文件送达地点和签收人</w:t>
            </w:r>
          </w:p>
        </w:tc>
        <w:tc>
          <w:tcPr>
            <w:tcW w:w="7589" w:type="dxa"/>
            <w:vAlign w:val="center"/>
          </w:tcPr>
          <w:p w14:paraId="27704D84">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备份投标文件送达地点：</w:t>
            </w:r>
            <w:r>
              <w:rPr>
                <w:rFonts w:hint="eastAsia" w:ascii="仿宋" w:hAnsi="仿宋" w:eastAsia="仿宋" w:cs="仿宋"/>
                <w:color w:val="auto"/>
                <w:sz w:val="24"/>
                <w:szCs w:val="24"/>
                <w:u w:val="single"/>
              </w:rPr>
              <w:t>详见招标公告中采购代理机构信息（地址）</w:t>
            </w:r>
            <w:r>
              <w:rPr>
                <w:rFonts w:hint="eastAsia" w:ascii="仿宋" w:hAnsi="仿宋" w:eastAsia="仿宋" w:cs="仿宋"/>
                <w:color w:val="auto"/>
                <w:sz w:val="24"/>
                <w:szCs w:val="24"/>
              </w:rPr>
              <w:t>；备份投标文件签收人：</w:t>
            </w:r>
            <w:r>
              <w:rPr>
                <w:rFonts w:hint="eastAsia" w:ascii="仿宋" w:hAnsi="仿宋" w:eastAsia="仿宋" w:cs="仿宋"/>
                <w:color w:val="auto"/>
                <w:sz w:val="24"/>
                <w:szCs w:val="24"/>
                <w:u w:val="single"/>
              </w:rPr>
              <w:t>详见招标公告中采购代理机构信息（项目联系人）</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采购人、采购代理机构不强制或变相强制投标人提交备份投标文件。</w:t>
            </w:r>
          </w:p>
        </w:tc>
      </w:tr>
      <w:tr w14:paraId="6D800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7F40B42E">
            <w:pPr>
              <w:pStyle w:val="8"/>
              <w:spacing w:line="300" w:lineRule="auto"/>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5</w:t>
            </w:r>
          </w:p>
        </w:tc>
        <w:tc>
          <w:tcPr>
            <w:tcW w:w="1776" w:type="dxa"/>
            <w:vAlign w:val="center"/>
          </w:tcPr>
          <w:p w14:paraId="3ED60139">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保证金</w:t>
            </w:r>
          </w:p>
        </w:tc>
        <w:tc>
          <w:tcPr>
            <w:tcW w:w="7589" w:type="dxa"/>
            <w:vAlign w:val="center"/>
          </w:tcPr>
          <w:p w14:paraId="28E87D8A">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（1）投标保证金：本项目无需缴纳投标保证金。</w:t>
            </w:r>
          </w:p>
          <w:p w14:paraId="3BFB10FC">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（2）履约保证金：本项目无需缴纳履约保证金。</w:t>
            </w:r>
          </w:p>
        </w:tc>
      </w:tr>
      <w:tr w14:paraId="2E9D9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50F685A6">
            <w:pPr>
              <w:pStyle w:val="8"/>
              <w:spacing w:line="300" w:lineRule="auto"/>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6</w:t>
            </w:r>
          </w:p>
        </w:tc>
        <w:tc>
          <w:tcPr>
            <w:tcW w:w="1776" w:type="dxa"/>
            <w:vAlign w:val="center"/>
          </w:tcPr>
          <w:p w14:paraId="06684E06">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招标代理</w:t>
            </w:r>
          </w:p>
          <w:p w14:paraId="54148294">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服务费</w:t>
            </w:r>
          </w:p>
        </w:tc>
        <w:tc>
          <w:tcPr>
            <w:tcW w:w="7589" w:type="dxa"/>
            <w:vAlign w:val="center"/>
          </w:tcPr>
          <w:p w14:paraId="37D2C742">
            <w:pPr>
              <w:spacing w:line="276" w:lineRule="auto"/>
              <w:rPr>
                <w:rStyle w:val="19"/>
                <w:rFonts w:hint="eastAsia" w:ascii="仿宋" w:hAnsi="仿宋" w:eastAsia="仿宋" w:cs="仿宋"/>
                <w:b w:val="0"/>
                <w:color w:val="auto"/>
                <w:sz w:val="24"/>
                <w:szCs w:val="24"/>
              </w:rPr>
            </w:pPr>
            <w:r>
              <w:rPr>
                <w:rFonts w:hint="eastAsia" w:ascii="仿宋" w:hAnsi="仿宋" w:eastAsia="仿宋" w:cs="仿宋"/>
                <w:color w:val="auto"/>
                <w:sz w:val="24"/>
                <w:szCs w:val="24"/>
              </w:rPr>
              <w:t>1.招标代理服务费收费标准：</w:t>
            </w:r>
            <w:r>
              <w:rPr>
                <w:rStyle w:val="19"/>
                <w:rFonts w:hint="eastAsia" w:ascii="仿宋" w:hAnsi="仿宋" w:eastAsia="仿宋" w:cs="仿宋"/>
                <w:b w:val="0"/>
                <w:color w:val="auto"/>
                <w:sz w:val="24"/>
                <w:szCs w:val="24"/>
              </w:rPr>
              <w:t>本项目的</w:t>
            </w:r>
            <w:r>
              <w:rPr>
                <w:rFonts w:hint="eastAsia" w:ascii="仿宋" w:hAnsi="仿宋" w:eastAsia="仿宋" w:cs="仿宋"/>
                <w:color w:val="auto"/>
                <w:kern w:val="2"/>
                <w:sz w:val="24"/>
                <w:szCs w:val="24"/>
              </w:rPr>
              <w:t>招标代理服务费以</w:t>
            </w:r>
            <w:r>
              <w:rPr>
                <w:rFonts w:hint="eastAsia" w:ascii="仿宋" w:hAnsi="仿宋" w:eastAsia="仿宋" w:cs="宋体"/>
                <w:color w:val="auto"/>
                <w:kern w:val="2"/>
                <w:sz w:val="24"/>
                <w:szCs w:val="24"/>
              </w:rPr>
              <w:t>各个</w:t>
            </w:r>
            <w:r>
              <w:rPr>
                <w:rFonts w:hint="eastAsia" w:ascii="仿宋" w:hAnsi="仿宋" w:eastAsia="仿宋" w:cs="仿宋"/>
                <w:color w:val="auto"/>
                <w:kern w:val="2"/>
                <w:sz w:val="24"/>
                <w:szCs w:val="24"/>
                <w:lang w:val="en-US" w:eastAsia="zh-CN"/>
              </w:rPr>
              <w:t>标项的采购预算</w:t>
            </w:r>
            <w:r>
              <w:rPr>
                <w:rStyle w:val="19"/>
                <w:rFonts w:hint="eastAsia" w:ascii="仿宋" w:hAnsi="仿宋" w:eastAsia="仿宋" w:cs="仿宋"/>
                <w:b w:val="0"/>
                <w:color w:val="auto"/>
                <w:sz w:val="24"/>
                <w:szCs w:val="24"/>
              </w:rPr>
              <w:t>金额为计算基数</w:t>
            </w:r>
            <w:r>
              <w:rPr>
                <w:rFonts w:hint="eastAsia" w:ascii="仿宋" w:hAnsi="仿宋" w:eastAsia="仿宋" w:cs="仿宋"/>
                <w:color w:val="auto"/>
                <w:kern w:val="2"/>
                <w:sz w:val="24"/>
                <w:szCs w:val="24"/>
              </w:rPr>
              <w:t>，</w:t>
            </w:r>
            <w:r>
              <w:rPr>
                <w:rStyle w:val="19"/>
                <w:rFonts w:hint="eastAsia" w:ascii="仿宋" w:hAnsi="仿宋" w:eastAsia="仿宋" w:cs="仿宋"/>
                <w:b w:val="0"/>
                <w:color w:val="auto"/>
                <w:sz w:val="24"/>
                <w:szCs w:val="24"/>
              </w:rPr>
              <w:t>按以下费率标准计算，计算方式采用差额定率累进法：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985"/>
            </w:tblGrid>
            <w:tr w14:paraId="7A8C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387E2263">
                  <w:pPr>
                    <w:spacing w:line="300" w:lineRule="auto"/>
                    <w:jc w:val="center"/>
                    <w:rPr>
                      <w:rStyle w:val="19"/>
                      <w:rFonts w:hint="eastAsia" w:ascii="仿宋" w:hAnsi="仿宋" w:eastAsia="仿宋" w:cs="仿宋"/>
                      <w:b w:val="0"/>
                      <w:color w:val="auto"/>
                      <w:sz w:val="24"/>
                      <w:szCs w:val="24"/>
                    </w:rPr>
                  </w:pPr>
                  <w:r>
                    <w:rPr>
                      <w:rStyle w:val="19"/>
                      <w:rFonts w:hint="eastAsia" w:ascii="仿宋" w:hAnsi="仿宋" w:eastAsia="仿宋" w:cs="仿宋"/>
                      <w:b w:val="0"/>
                      <w:color w:val="auto"/>
                      <w:sz w:val="24"/>
                      <w:szCs w:val="24"/>
                    </w:rPr>
                    <w:t>金额（万元）</w:t>
                  </w:r>
                </w:p>
              </w:tc>
              <w:tc>
                <w:tcPr>
                  <w:tcW w:w="1985" w:type="dxa"/>
                  <w:vAlign w:val="center"/>
                </w:tcPr>
                <w:p w14:paraId="0F466983">
                  <w:pPr>
                    <w:spacing w:line="300" w:lineRule="auto"/>
                    <w:jc w:val="center"/>
                    <w:rPr>
                      <w:rStyle w:val="19"/>
                      <w:rFonts w:hint="eastAsia" w:ascii="仿宋" w:hAnsi="仿宋" w:eastAsia="仿宋" w:cs="仿宋"/>
                      <w:b w:val="0"/>
                      <w:color w:val="auto"/>
                      <w:sz w:val="24"/>
                      <w:szCs w:val="24"/>
                    </w:rPr>
                  </w:pPr>
                  <w:r>
                    <w:rPr>
                      <w:rStyle w:val="19"/>
                      <w:rFonts w:hint="eastAsia" w:ascii="仿宋" w:hAnsi="仿宋" w:eastAsia="仿宋" w:cs="仿宋"/>
                      <w:b w:val="0"/>
                      <w:color w:val="auto"/>
                      <w:sz w:val="24"/>
                      <w:szCs w:val="24"/>
                    </w:rPr>
                    <w:t>费率</w:t>
                  </w:r>
                </w:p>
              </w:tc>
            </w:tr>
            <w:tr w14:paraId="53C9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7AFF46F6">
                  <w:pPr>
                    <w:spacing w:line="300" w:lineRule="auto"/>
                    <w:jc w:val="center"/>
                    <w:rPr>
                      <w:rStyle w:val="19"/>
                      <w:rFonts w:hint="eastAsia" w:ascii="仿宋" w:hAnsi="仿宋" w:eastAsia="仿宋" w:cs="仿宋"/>
                      <w:b w:val="0"/>
                      <w:color w:val="auto"/>
                      <w:sz w:val="24"/>
                      <w:szCs w:val="24"/>
                    </w:rPr>
                  </w:pPr>
                  <w:r>
                    <w:rPr>
                      <w:rStyle w:val="19"/>
                      <w:rFonts w:hint="eastAsia" w:ascii="仿宋" w:hAnsi="仿宋" w:eastAsia="仿宋" w:cs="仿宋"/>
                      <w:b w:val="0"/>
                      <w:color w:val="auto"/>
                      <w:sz w:val="24"/>
                      <w:szCs w:val="24"/>
                    </w:rPr>
                    <w:t>100（含）以下部分</w:t>
                  </w:r>
                </w:p>
              </w:tc>
              <w:tc>
                <w:tcPr>
                  <w:tcW w:w="1985" w:type="dxa"/>
                  <w:vAlign w:val="center"/>
                </w:tcPr>
                <w:p w14:paraId="7C396B39">
                  <w:pPr>
                    <w:spacing w:line="300" w:lineRule="auto"/>
                    <w:jc w:val="center"/>
                    <w:rPr>
                      <w:rStyle w:val="19"/>
                      <w:rFonts w:hint="eastAsia" w:ascii="仿宋" w:hAnsi="仿宋" w:eastAsia="仿宋" w:cs="仿宋"/>
                      <w:b w:val="0"/>
                      <w:color w:val="auto"/>
                      <w:sz w:val="24"/>
                      <w:szCs w:val="24"/>
                    </w:rPr>
                  </w:pPr>
                  <w:r>
                    <w:rPr>
                      <w:rStyle w:val="19"/>
                      <w:rFonts w:hint="eastAsia" w:ascii="仿宋" w:hAnsi="仿宋" w:eastAsia="仿宋" w:cs="仿宋"/>
                      <w:b w:val="0"/>
                      <w:color w:val="auto"/>
                      <w:sz w:val="24"/>
                      <w:szCs w:val="24"/>
                    </w:rPr>
                    <w:t>1.5%</w:t>
                  </w:r>
                </w:p>
              </w:tc>
            </w:tr>
            <w:tr w14:paraId="6FA8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06C191C3">
                  <w:pPr>
                    <w:spacing w:line="300" w:lineRule="auto"/>
                    <w:jc w:val="center"/>
                    <w:rPr>
                      <w:rStyle w:val="19"/>
                      <w:rFonts w:hint="eastAsia" w:ascii="仿宋" w:hAnsi="仿宋" w:eastAsia="仿宋" w:cs="仿宋"/>
                      <w:b w:val="0"/>
                      <w:color w:val="auto"/>
                      <w:sz w:val="24"/>
                      <w:szCs w:val="24"/>
                    </w:rPr>
                  </w:pPr>
                  <w:r>
                    <w:rPr>
                      <w:rStyle w:val="19"/>
                      <w:rFonts w:hint="eastAsia" w:ascii="仿宋" w:hAnsi="仿宋" w:eastAsia="仿宋" w:cs="仿宋"/>
                      <w:b w:val="0"/>
                      <w:color w:val="auto"/>
                      <w:sz w:val="24"/>
                      <w:szCs w:val="24"/>
                    </w:rPr>
                    <w:t>100（不含）～500部分</w:t>
                  </w:r>
                </w:p>
              </w:tc>
              <w:tc>
                <w:tcPr>
                  <w:tcW w:w="1985" w:type="dxa"/>
                  <w:vAlign w:val="center"/>
                </w:tcPr>
                <w:p w14:paraId="40824D26">
                  <w:pPr>
                    <w:spacing w:line="300" w:lineRule="auto"/>
                    <w:jc w:val="center"/>
                    <w:rPr>
                      <w:rStyle w:val="19"/>
                      <w:rFonts w:hint="eastAsia" w:ascii="仿宋" w:hAnsi="仿宋" w:eastAsia="仿宋" w:cs="仿宋"/>
                      <w:b w:val="0"/>
                      <w:color w:val="auto"/>
                      <w:sz w:val="24"/>
                      <w:szCs w:val="24"/>
                    </w:rPr>
                  </w:pPr>
                  <w:r>
                    <w:rPr>
                      <w:rStyle w:val="19"/>
                      <w:rFonts w:hint="eastAsia" w:ascii="仿宋" w:hAnsi="仿宋" w:eastAsia="仿宋" w:cs="仿宋"/>
                      <w:b w:val="0"/>
                      <w:color w:val="auto"/>
                      <w:sz w:val="24"/>
                      <w:szCs w:val="24"/>
                    </w:rPr>
                    <w:t>0.8%</w:t>
                  </w:r>
                </w:p>
              </w:tc>
            </w:tr>
          </w:tbl>
          <w:p w14:paraId="3B35A447">
            <w:pPr>
              <w:spacing w:line="276"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不足3000元按3000元收取。</w:t>
            </w:r>
          </w:p>
          <w:p w14:paraId="341AA2D2">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2.收取方式：本项目的招标代理服务费由中标人支付，中标人在采购结果公告发布之日起5个工作日内一次性向采购代理机构付清。</w:t>
            </w:r>
          </w:p>
        </w:tc>
      </w:tr>
      <w:tr w14:paraId="7E987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4" w:type="dxa"/>
            <w:vAlign w:val="center"/>
          </w:tcPr>
          <w:p w14:paraId="12CA860B">
            <w:pPr>
              <w:pStyle w:val="8"/>
              <w:spacing w:line="300" w:lineRule="auto"/>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7</w:t>
            </w:r>
          </w:p>
        </w:tc>
        <w:tc>
          <w:tcPr>
            <w:tcW w:w="1776" w:type="dxa"/>
            <w:vAlign w:val="center"/>
          </w:tcPr>
          <w:p w14:paraId="474DBADB">
            <w:pPr>
              <w:pStyle w:val="8"/>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重要提醒</w:t>
            </w:r>
          </w:p>
        </w:tc>
        <w:tc>
          <w:tcPr>
            <w:tcW w:w="7589" w:type="dxa"/>
            <w:vAlign w:val="center"/>
          </w:tcPr>
          <w:p w14:paraId="1329E0FF">
            <w:pPr>
              <w:snapToGrid w:val="0"/>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14:paraId="348A5AA5">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（2）如本前附表规定与投标人须知条款的内容有不一致的，以本前附表为准。</w:t>
            </w:r>
          </w:p>
        </w:tc>
      </w:tr>
    </w:tbl>
    <w:p w14:paraId="3E2BBD9A">
      <w:pPr>
        <w:rPr>
          <w:rFonts w:hint="eastAsia" w:ascii="仿宋" w:hAnsi="仿宋" w:eastAsia="仿宋" w:cs="仿宋"/>
          <w:color w:val="auto"/>
          <w:sz w:val="24"/>
          <w:szCs w:val="24"/>
        </w:rPr>
      </w:pPr>
    </w:p>
    <w:p w14:paraId="4D7D6A73">
      <w:pPr>
        <w:rPr>
          <w:rFonts w:hint="eastAsia" w:ascii="仿宋" w:hAnsi="仿宋" w:eastAsia="仿宋" w:cs="仿宋"/>
          <w:color w:val="auto"/>
          <w:sz w:val="24"/>
          <w:szCs w:val="24"/>
        </w:rPr>
        <w:sectPr>
          <w:pgSz w:w="11906" w:h="16838"/>
          <w:pgMar w:top="1134" w:right="1247" w:bottom="1021" w:left="1247" w:header="567" w:footer="454" w:gutter="0"/>
          <w:pgNumType w:fmt="numberInDash"/>
          <w:cols w:space="720" w:num="1"/>
          <w:titlePg/>
          <w:docGrid w:type="lines" w:linePitch="312" w:charSpace="0"/>
        </w:sectPr>
      </w:pPr>
    </w:p>
    <w:bookmarkEnd w:id="2"/>
    <w:p w14:paraId="0FC73BA9">
      <w:pPr>
        <w:pStyle w:val="3"/>
        <w:spacing w:before="0"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一、总   则</w:t>
      </w:r>
    </w:p>
    <w:p w14:paraId="6ACD037A">
      <w:pPr>
        <w:spacing w:line="276" w:lineRule="auto"/>
        <w:ind w:firstLine="472" w:firstLineChars="196"/>
        <w:rPr>
          <w:rFonts w:hint="eastAsia" w:ascii="仿宋" w:hAnsi="仿宋" w:eastAsia="仿宋" w:cs="仿宋"/>
          <w:b/>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color w:val="auto"/>
          <w:sz w:val="24"/>
          <w:szCs w:val="24"/>
        </w:rPr>
        <w:t>适用范围</w:t>
      </w:r>
    </w:p>
    <w:p w14:paraId="5DC337AD">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本招标文件适用于该项目的招标、投标、开标、资格审查与信用信息查询、评标、定标、合同、验收等行为（法律、法规另有规定的，从其规定）。</w:t>
      </w:r>
    </w:p>
    <w:p w14:paraId="1CC60E57">
      <w:pPr>
        <w:snapToGrid w:val="0"/>
        <w:spacing w:line="276" w:lineRule="auto"/>
        <w:ind w:firstLine="472" w:firstLineChars="196"/>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2.定义</w:t>
      </w:r>
    </w:p>
    <w:p w14:paraId="40825C73">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2.1“采购人”系指招标公告中载明的本项目的采购人。</w:t>
      </w:r>
    </w:p>
    <w:p w14:paraId="6D3B4FFF">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2.2“采购代理机构”系指招标公告中载明的本项目的采购代理机构。</w:t>
      </w:r>
    </w:p>
    <w:p w14:paraId="46B8A903">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2.3“投标人”系指响应招标、参加投标竞争的法人、其他组织或者自然人。</w:t>
      </w:r>
    </w:p>
    <w:p w14:paraId="6925685E">
      <w:pPr>
        <w:snapToGrid w:val="0"/>
        <w:spacing w:line="276"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2.4“负责人”系指法人企业的法定负责人，或者其他组织为法律、行政法规规定代表单位行使职权的主要负责人，或自然人本人。</w:t>
      </w:r>
    </w:p>
    <w:p w14:paraId="4FFC0065">
      <w:pPr>
        <w:snapToGrid w:val="0"/>
        <w:spacing w:line="276"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2.5“电子签名”系指数据电文中以电子形式所含、所附用于识别签名人身份并表明签名人认可其中内容的数据；“公章”系指单位法定名称章。</w:t>
      </w:r>
    </w:p>
    <w:p w14:paraId="3092CA1D">
      <w:pPr>
        <w:snapToGrid w:val="0"/>
        <w:spacing w:line="276"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2.6“电子交易平台”系指本项目政府采购活动所依托的政府采购云平台，详见本项目招标公告。</w:t>
      </w:r>
    </w:p>
    <w:p w14:paraId="03259A9E">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2.7“★”系指实质性要求条款；“</w:t>
      </w:r>
      <w:r>
        <w:rPr>
          <w:rFonts w:hint="eastAsia" w:ascii="仿宋" w:hAnsi="仿宋" w:eastAsia="仿宋" w:cs="仿宋"/>
          <w:color w:val="auto"/>
          <w:sz w:val="24"/>
          <w:szCs w:val="24"/>
        </w:rPr>
        <w:sym w:font="Wingdings" w:char="F0FE"/>
      </w:r>
      <w:r>
        <w:rPr>
          <w:rFonts w:hint="eastAsia" w:ascii="仿宋" w:hAnsi="仿宋" w:eastAsia="仿宋" w:cs="仿宋"/>
          <w:color w:val="auto"/>
          <w:sz w:val="24"/>
          <w:szCs w:val="24"/>
        </w:rPr>
        <w:t>”系指适用本项目的要求；“□”系指不适用本项目的要求。</w:t>
      </w:r>
    </w:p>
    <w:p w14:paraId="609168B7">
      <w:pPr>
        <w:snapToGrid w:val="0"/>
        <w:spacing w:line="276" w:lineRule="auto"/>
        <w:ind w:firstLine="472" w:firstLineChars="196"/>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3.采购项目需要落实的政府采购政策</w:t>
      </w:r>
    </w:p>
    <w:p w14:paraId="03F65376">
      <w:pPr>
        <w:pStyle w:val="8"/>
        <w:snapToGrid w:val="0"/>
        <w:spacing w:line="276" w:lineRule="auto"/>
        <w:ind w:left="1"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3B996981">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3.2支持绿色发展</w:t>
      </w:r>
    </w:p>
    <w:p w14:paraId="4EBACB9B">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rPr>
        <w:t>采购人拟采购的产品属于政府强制采购的节能产品品目清单范围的，投标人相应的投标产品未获得国家确定的认证机构出具的、处于有效期之内的节能产品认证证书的，投标无效。</w:t>
      </w:r>
    </w:p>
    <w:p w14:paraId="768B1FC5">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3.2.2 修缮、装修类项目采购建材的，采购人应将绿色建筑和绿色建材性能、指标等作为实质性条件纳入招标文件和合同。</w:t>
      </w:r>
    </w:p>
    <w:p w14:paraId="51ACC53A">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绿色包装产品、绿色物流配送服务以及循环利用产品。</w:t>
      </w:r>
    </w:p>
    <w:p w14:paraId="6316AA66">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3.3支持中小企业发展</w:t>
      </w:r>
    </w:p>
    <w:p w14:paraId="4E9E0C8F">
      <w:pPr>
        <w:spacing w:line="276" w:lineRule="auto"/>
        <w:ind w:firstLine="480" w:firstLineChars="200"/>
        <w:rPr>
          <w:rFonts w:hint="eastAsia" w:ascii="仿宋" w:hAnsi="仿宋" w:eastAsia="仿宋" w:cs="仿宋"/>
          <w:bCs/>
          <w:color w:val="auto"/>
          <w:sz w:val="24"/>
          <w:szCs w:val="24"/>
        </w:rPr>
      </w:pPr>
      <w:r>
        <w:rPr>
          <w:rFonts w:hint="eastAsia" w:ascii="仿宋" w:hAnsi="仿宋" w:eastAsia="仿宋" w:cs="仿宋"/>
          <w:color w:val="auto"/>
          <w:kern w:val="2"/>
          <w:sz w:val="24"/>
          <w:szCs w:val="24"/>
        </w:rPr>
        <w:t>3.3.1</w:t>
      </w:r>
      <w:r>
        <w:rPr>
          <w:rFonts w:hint="eastAsia" w:ascii="仿宋" w:hAnsi="仿宋" w:eastAsia="仿宋" w:cs="仿宋"/>
          <w:bCs/>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B369EEE">
      <w:pPr>
        <w:spacing w:line="276"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符合中小企业划分标准的个体工商户，在政府采购活动中视同中小企业。</w:t>
      </w:r>
    </w:p>
    <w:p w14:paraId="3DCB880F">
      <w:pPr>
        <w:spacing w:line="276"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3.3.2在政府采购活动中，投标人提供的货物或者服务符合下列情形的，方可享受中小企业扶持政策：</w:t>
      </w:r>
    </w:p>
    <w:p w14:paraId="7515BB43">
      <w:pPr>
        <w:spacing w:line="276"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（1）在货物采购项目中，货物由中小企业制造，即货物由中小企业生产且使用该中小企业商号或者注册商标。供应商提供的货物既有中小企业制造货物，也有大型企业制造货物的，不享受中小企业扶持政策。</w:t>
      </w:r>
    </w:p>
    <w:p w14:paraId="5D9895F9">
      <w:pPr>
        <w:spacing w:line="276"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（2）在服务采购项目中，服务由中小企业承接，即提供服务的人员为中小企业依照《中华人民共和国劳动合同法》订立劳动合同的从业人员。</w:t>
      </w:r>
    </w:p>
    <w:p w14:paraId="4A996D75">
      <w:pPr>
        <w:spacing w:line="276"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以联合体形式参加政府采购活动，联合体各方均为中小企业的，联合体视同中小企业。其中，联合体各方均为小微企业的，联合体视同小微企业。</w:t>
      </w:r>
    </w:p>
    <w:p w14:paraId="0A9FC9B8">
      <w:pPr>
        <w:spacing w:line="276" w:lineRule="auto"/>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3.3.3对于未预留份额专门面向中小企业的政府采购货物或服务项目，以及预留份额政府采购货物或服务项目中的非预留部分标项，对小型和微型企业的投标报价给予10%-20%（招标文件第四部分评标办法明确具体的扣除比例，未明确的，给予20%的扣除）的扣除，用扣除后的价格参与评审。如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54C7233C">
      <w:pPr>
        <w:pStyle w:val="8"/>
        <w:snapToGrid w:val="0"/>
        <w:spacing w:line="276" w:lineRule="auto"/>
        <w:ind w:left="1"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3.3.4符合《关于促进残疾人就业政府采购政策的通知》（财库〔2017〕141号）规定的条件并且在投标文件中按招标文件要求提供《残疾人福利性单位声明函》的残疾人福利性单位视同小型、微型企业。</w:t>
      </w:r>
    </w:p>
    <w:p w14:paraId="44E0E132">
      <w:pPr>
        <w:pStyle w:val="8"/>
        <w:snapToGrid w:val="0"/>
        <w:spacing w:line="276" w:lineRule="auto"/>
        <w:ind w:left="1" w:firstLine="480" w:firstLineChars="200"/>
        <w:rPr>
          <w:rFonts w:hint="eastAsia" w:ascii="仿宋" w:hAnsi="仿宋" w:eastAsia="仿宋" w:cs="仿宋"/>
          <w:bCs/>
          <w:color w:val="auto"/>
          <w:sz w:val="24"/>
          <w:szCs w:val="24"/>
        </w:rPr>
      </w:pPr>
      <w:r>
        <w:rPr>
          <w:rFonts w:hint="eastAsia" w:ascii="仿宋" w:hAnsi="仿宋" w:eastAsia="仿宋" w:cs="仿宋"/>
          <w:bCs/>
          <w:color w:val="auto"/>
          <w:kern w:val="0"/>
          <w:sz w:val="24"/>
          <w:szCs w:val="24"/>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p>
    <w:p w14:paraId="2E638CD7">
      <w:pPr>
        <w:spacing w:line="276"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3.3.6符合《政府采购促进中小企业发展管理办法》（财库〔2020〕46号）规定可享受中小企业扶持政策的供应商参加本项目投标活动，投标文件中应按照招标文件要求提供《中小企业声明函》，否则不得享受中小企业扶持政策。</w:t>
      </w:r>
    </w:p>
    <w:p w14:paraId="28682BD7">
      <w:pPr>
        <w:pStyle w:val="8"/>
        <w:snapToGrid w:val="0"/>
        <w:spacing w:line="276" w:lineRule="auto"/>
        <w:ind w:left="1"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3.3.7中小企业享受扶持政策获得政府采购合同的，小微企业不得将合同分包给大中型企业，中型企业不得将合同分包给大型企业。</w:t>
      </w:r>
    </w:p>
    <w:p w14:paraId="2413478A">
      <w:pPr>
        <w:pStyle w:val="8"/>
        <w:snapToGrid w:val="0"/>
        <w:spacing w:line="276" w:lineRule="auto"/>
        <w:ind w:left="1"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3.4支持创新发展</w:t>
      </w:r>
    </w:p>
    <w:p w14:paraId="76302D0C">
      <w:pPr>
        <w:pStyle w:val="8"/>
        <w:snapToGrid w:val="0"/>
        <w:spacing w:line="276" w:lineRule="auto"/>
        <w:ind w:left="1"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3.4.1 采购人优先采购被认定为首台套产品和“制造精品”的自主创新产品。</w:t>
      </w:r>
    </w:p>
    <w:p w14:paraId="01DB73A8">
      <w:pPr>
        <w:pStyle w:val="8"/>
        <w:snapToGrid w:val="0"/>
        <w:spacing w:line="276" w:lineRule="auto"/>
        <w:ind w:left="1"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724A82F">
      <w:pPr>
        <w:pStyle w:val="8"/>
        <w:snapToGrid w:val="0"/>
        <w:spacing w:line="276" w:lineRule="auto"/>
        <w:ind w:left="1"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3.4.3采购人应当贯彻落实知识产权保护相关法律法规，应当采购使用正版软件。</w:t>
      </w:r>
    </w:p>
    <w:p w14:paraId="526F13B0">
      <w:pPr>
        <w:pStyle w:val="8"/>
        <w:snapToGrid w:val="0"/>
        <w:spacing w:line="276" w:lineRule="auto"/>
        <w:ind w:left="1"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3.5平等对待内外资企业和符合条件的破产重整企业</w:t>
      </w:r>
    </w:p>
    <w:p w14:paraId="6D6C2BB6">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bCs/>
          <w:color w:val="auto"/>
          <w:kern w:val="0"/>
          <w:sz w:val="24"/>
          <w:szCs w:val="24"/>
        </w:rPr>
        <w:t>平等对待内外资企业和符合条件的破产重整企业，切实保障企业公平竞争，平等维护企业的合法利益。</w:t>
      </w:r>
    </w:p>
    <w:p w14:paraId="78BC4AA6">
      <w:pPr>
        <w:snapToGrid w:val="0"/>
        <w:spacing w:line="276" w:lineRule="auto"/>
        <w:ind w:firstLine="472" w:firstLineChars="196"/>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4.询问、质疑和投诉</w:t>
      </w:r>
    </w:p>
    <w:p w14:paraId="484C5DEC">
      <w:pPr>
        <w:pStyle w:val="8"/>
        <w:snapToGrid w:val="0"/>
        <w:spacing w:line="276" w:lineRule="auto"/>
        <w:ind w:left="1"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4.1询问</w:t>
      </w:r>
    </w:p>
    <w:p w14:paraId="41136B1B">
      <w:pPr>
        <w:pStyle w:val="8"/>
        <w:snapToGrid w:val="0"/>
        <w:spacing w:line="276" w:lineRule="auto"/>
        <w:ind w:left="1"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供应商对政府采购活动事项有疑问的，可以向采购人或采购代理机构提出询问，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14:paraId="20559B3B">
      <w:pPr>
        <w:pStyle w:val="8"/>
        <w:snapToGrid w:val="0"/>
        <w:spacing w:line="276" w:lineRule="auto"/>
        <w:ind w:left="1"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4.2质疑</w:t>
      </w:r>
    </w:p>
    <w:p w14:paraId="41C1E5B2">
      <w:pPr>
        <w:pStyle w:val="8"/>
        <w:snapToGrid w:val="0"/>
        <w:spacing w:line="276" w:lineRule="auto"/>
        <w:ind w:left="1"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4.2.1供应商认为采购文件、采购过程、中标或者成交结果使自己的权益受到损害的，应当在知道或者应知其权益受到损害之日起7个工作日内，以书面形式向采购人或者采购代理机构提出质疑。供应商应知其权益受到损害之日，是指：</w:t>
      </w:r>
    </w:p>
    <w:p w14:paraId="56D8B0FE">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4.2.1.1对采购文件提出质疑的，为获取采购文件之日或者采购文件公告期限届满之日（在公告期限届满后获取采购文件的，以公告期限届满之日为准）。</w:t>
      </w:r>
    </w:p>
    <w:p w14:paraId="2E83C0EA">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4.2.1.2对采购过程提出质疑的，为各采购程序环节结束之日。</w:t>
      </w:r>
    </w:p>
    <w:p w14:paraId="11E4D04C">
      <w:pPr>
        <w:pStyle w:val="8"/>
        <w:snapToGrid w:val="0"/>
        <w:spacing w:line="276" w:lineRule="auto"/>
        <w:ind w:left="1"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4.2.1.3对采购结果提出质疑的，为采购结果公告期限届满之日。</w:t>
      </w:r>
    </w:p>
    <w:p w14:paraId="7E64F41C">
      <w:pPr>
        <w:pStyle w:val="8"/>
        <w:snapToGrid w:val="0"/>
        <w:spacing w:line="276" w:lineRule="auto"/>
        <w:ind w:left="1" w:firstLine="480" w:firstLineChars="200"/>
        <w:rPr>
          <w:rFonts w:hint="eastAsia" w:ascii="仿宋" w:hAnsi="仿宋" w:eastAsia="仿宋" w:cs="仿宋"/>
          <w:bCs/>
          <w:color w:val="auto"/>
          <w:sz w:val="24"/>
          <w:szCs w:val="24"/>
          <w:u w:val="single"/>
        </w:rPr>
      </w:pPr>
      <w:r>
        <w:rPr>
          <w:rFonts w:hint="eastAsia" w:ascii="仿宋" w:hAnsi="仿宋" w:eastAsia="仿宋" w:cs="仿宋"/>
          <w:color w:val="auto"/>
          <w:sz w:val="24"/>
          <w:szCs w:val="24"/>
        </w:rPr>
        <w:t>4.2.2</w:t>
      </w:r>
      <w:r>
        <w:rPr>
          <w:rFonts w:hint="eastAsia" w:ascii="仿宋" w:hAnsi="仿宋" w:eastAsia="仿宋" w:cs="仿宋"/>
          <w:bCs/>
          <w:color w:val="auto"/>
          <w:sz w:val="24"/>
          <w:szCs w:val="24"/>
        </w:rPr>
        <w:t>供应商应当在法定质疑期内一次性提出针对同一采购程序环节的质疑。</w:t>
      </w:r>
    </w:p>
    <w:p w14:paraId="16F60AE6">
      <w:pPr>
        <w:pStyle w:val="8"/>
        <w:snapToGrid w:val="0"/>
        <w:spacing w:line="276" w:lineRule="auto"/>
        <w:ind w:left="1"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4.2.3提出质疑的供应商应当是参与所质疑项目采购活动的供应商。未按采购公告相关规定依法获取采购文件的供应商对采购文件提出的质疑，采购人或采购代理机构将不予处理。</w:t>
      </w:r>
    </w:p>
    <w:p w14:paraId="2DE8E135">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4.2.4</w:t>
      </w:r>
      <w:r>
        <w:rPr>
          <w:rFonts w:hint="eastAsia" w:ascii="仿宋" w:hAnsi="仿宋" w:eastAsia="仿宋" w:cs="仿宋"/>
          <w:color w:val="auto"/>
          <w:sz w:val="24"/>
          <w:szCs w:val="24"/>
        </w:rPr>
        <w:t>供应商提出质疑应当提交质疑函和必要的证明材料。质疑函应当包括下列内容：</w:t>
      </w:r>
    </w:p>
    <w:p w14:paraId="0386BBE8">
      <w:pPr>
        <w:pStyle w:val="8"/>
        <w:snapToGrid w:val="0"/>
        <w:spacing w:line="276" w:lineRule="auto"/>
        <w:ind w:left="1"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（1）供应商的姓名或者名称、地址、邮编、联系人及联系电话；</w:t>
      </w:r>
    </w:p>
    <w:p w14:paraId="4BBB0210">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（2）质疑项目的名称、编号；</w:t>
      </w:r>
    </w:p>
    <w:p w14:paraId="12096C0E">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（3）具体、明确的质疑事项和与质疑事项相关的请求；</w:t>
      </w:r>
    </w:p>
    <w:p w14:paraId="13A1C602">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（4）事实依据；</w:t>
      </w:r>
    </w:p>
    <w:p w14:paraId="4812872F">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（5）必要的法律依据；</w:t>
      </w:r>
    </w:p>
    <w:p w14:paraId="564219FF">
      <w:pPr>
        <w:pStyle w:val="8"/>
        <w:snapToGrid w:val="0"/>
        <w:spacing w:line="276"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（6）提出质疑的日期。</w:t>
      </w:r>
    </w:p>
    <w:p w14:paraId="4294ABFE">
      <w:pPr>
        <w:pStyle w:val="8"/>
        <w:snapToGrid w:val="0"/>
        <w:spacing w:line="276" w:lineRule="auto"/>
        <w:ind w:left="1"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供应商提交的质疑函需一式三份。供应商为自然人的，应当由本人签字；供应商为法人或者其他组织的，应当由法定代表人、主要负责人，或者其授权代表签字或者盖章，并加盖公章。</w:t>
      </w:r>
    </w:p>
    <w:p w14:paraId="5B20EEE9">
      <w:pPr>
        <w:pStyle w:val="8"/>
        <w:snapToGrid w:val="0"/>
        <w:spacing w:line="276" w:lineRule="auto"/>
        <w:ind w:left="1"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w:t>
      </w:r>
    </w:p>
    <w:p w14:paraId="111AF3B7">
      <w:pPr>
        <w:pStyle w:val="8"/>
        <w:snapToGrid w:val="0"/>
        <w:spacing w:line="276" w:lineRule="auto"/>
        <w:ind w:left="1"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4.3投诉</w:t>
      </w:r>
    </w:p>
    <w:p w14:paraId="0ABD7BF4">
      <w:pPr>
        <w:snapToGrid w:val="0"/>
        <w:spacing w:line="276" w:lineRule="auto"/>
        <w:ind w:firstLine="470" w:firstLineChars="196"/>
        <w:jc w:val="left"/>
        <w:outlineLvl w:val="1"/>
        <w:rPr>
          <w:rFonts w:hint="eastAsia" w:ascii="仿宋" w:hAnsi="仿宋" w:eastAsia="仿宋" w:cs="仿宋"/>
          <w:bCs/>
          <w:color w:val="auto"/>
          <w:sz w:val="24"/>
          <w:szCs w:val="24"/>
        </w:rPr>
      </w:pPr>
      <w:r>
        <w:rPr>
          <w:rFonts w:hint="eastAsia" w:ascii="仿宋" w:hAnsi="仿宋" w:eastAsia="仿宋" w:cs="仿宋"/>
          <w:bCs/>
          <w:color w:val="auto"/>
          <w:sz w:val="24"/>
          <w:szCs w:val="24"/>
        </w:rPr>
        <w:t>4.3.1质疑供应商对采购人、采购代理机构的答复不满意或者采购人、采购代理机构未在规定的时间内作出答复的，可以在答复期满后十五个工作日内向同级政府采购监督管理部门提出投诉。</w:t>
      </w:r>
    </w:p>
    <w:p w14:paraId="3DB56615">
      <w:pPr>
        <w:snapToGrid w:val="0"/>
        <w:spacing w:line="276" w:lineRule="auto"/>
        <w:ind w:firstLine="470" w:firstLineChars="196"/>
        <w:jc w:val="left"/>
        <w:outlineLvl w:val="1"/>
        <w:rPr>
          <w:rFonts w:hint="eastAsia" w:ascii="仿宋" w:hAnsi="仿宋" w:eastAsia="仿宋" w:cs="仿宋"/>
          <w:bCs/>
          <w:color w:val="auto"/>
          <w:sz w:val="24"/>
          <w:szCs w:val="24"/>
        </w:rPr>
      </w:pPr>
      <w:r>
        <w:rPr>
          <w:rFonts w:hint="eastAsia" w:ascii="仿宋" w:hAnsi="仿宋" w:eastAsia="仿宋" w:cs="仿宋"/>
          <w:bCs/>
          <w:color w:val="auto"/>
          <w:sz w:val="24"/>
          <w:szCs w:val="24"/>
        </w:rPr>
        <w:t>4.3.2供应商投诉的事项不得超出已质疑事项的范围，基于质疑答复内容提出的投诉事项除外。</w:t>
      </w:r>
    </w:p>
    <w:p w14:paraId="054A64BF">
      <w:pPr>
        <w:snapToGrid w:val="0"/>
        <w:spacing w:line="276" w:lineRule="auto"/>
        <w:ind w:firstLine="470" w:firstLineChars="196"/>
        <w:jc w:val="left"/>
        <w:outlineLvl w:val="1"/>
        <w:rPr>
          <w:rFonts w:hint="eastAsia" w:ascii="仿宋" w:hAnsi="仿宋" w:eastAsia="仿宋" w:cs="仿宋"/>
          <w:bCs/>
          <w:color w:val="auto"/>
          <w:sz w:val="24"/>
          <w:szCs w:val="24"/>
        </w:rPr>
      </w:pPr>
      <w:r>
        <w:rPr>
          <w:rFonts w:hint="eastAsia" w:ascii="仿宋" w:hAnsi="仿宋" w:eastAsia="仿宋" w:cs="仿宋"/>
          <w:bCs/>
          <w:color w:val="auto"/>
          <w:sz w:val="24"/>
          <w:szCs w:val="24"/>
        </w:rPr>
        <w:t>4.3.3供应商投诉应当有明确的请求和必要的证明材料。</w:t>
      </w:r>
    </w:p>
    <w:p w14:paraId="4A483569">
      <w:pPr>
        <w:snapToGrid w:val="0"/>
        <w:spacing w:line="276" w:lineRule="auto"/>
        <w:ind w:firstLine="470" w:firstLineChars="196"/>
        <w:jc w:val="left"/>
        <w:outlineLvl w:val="1"/>
        <w:rPr>
          <w:rFonts w:hint="eastAsia" w:ascii="仿宋" w:hAnsi="仿宋" w:eastAsia="仿宋" w:cs="仿宋"/>
          <w:bCs/>
          <w:color w:val="auto"/>
          <w:sz w:val="24"/>
          <w:szCs w:val="24"/>
        </w:rPr>
      </w:pPr>
      <w:r>
        <w:rPr>
          <w:rFonts w:hint="eastAsia" w:ascii="仿宋" w:hAnsi="仿宋" w:eastAsia="仿宋" w:cs="仿宋"/>
          <w:bCs/>
          <w:color w:val="auto"/>
          <w:sz w:val="24"/>
          <w:szCs w:val="24"/>
        </w:rPr>
        <w:t>4.3.4以联合体形式参加政府采购活动的，其投诉应当由组成联合体的所有供应商共同提出。</w:t>
      </w:r>
    </w:p>
    <w:p w14:paraId="131DA5A1">
      <w:pPr>
        <w:pStyle w:val="3"/>
        <w:bidi w:val="0"/>
        <w:jc w:val="center"/>
        <w:rPr>
          <w:rFonts w:hint="eastAsia"/>
        </w:rPr>
      </w:pPr>
      <w:bookmarkStart w:id="3" w:name="_Toc125344504"/>
      <w:r>
        <w:rPr>
          <w:rFonts w:hint="eastAsia" w:ascii="仿宋" w:hAnsi="仿宋" w:eastAsia="仿宋" w:cs="仿宋"/>
          <w:sz w:val="28"/>
          <w:szCs w:val="28"/>
        </w:rPr>
        <w:t>二、招标文件</w:t>
      </w:r>
      <w:bookmarkEnd w:id="3"/>
      <w:r>
        <w:rPr>
          <w:rFonts w:hint="eastAsia" w:ascii="仿宋" w:hAnsi="仿宋" w:eastAsia="仿宋" w:cs="仿宋"/>
          <w:sz w:val="28"/>
          <w:szCs w:val="28"/>
        </w:rPr>
        <w:t>的构成、澄清、修改</w:t>
      </w:r>
    </w:p>
    <w:p w14:paraId="6F3BE589">
      <w:pPr>
        <w:snapToGrid w:val="0"/>
        <w:spacing w:line="276" w:lineRule="auto"/>
        <w:ind w:firstLine="472" w:firstLineChars="196"/>
        <w:jc w:val="left"/>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14:paraId="22251701">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5.1招标文件包括下列文件及附件：</w:t>
      </w:r>
    </w:p>
    <w:p w14:paraId="3A9A9D9A">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14:paraId="6C80BCA8">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14:paraId="7EDD88E6">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3035E4DB">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6A81C55A">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2C010C36">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5.1.6应提交的有关格式范例。</w:t>
      </w:r>
    </w:p>
    <w:p w14:paraId="313783CC">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5.2与本项目有关的澄清或者修改的内容为招标文件的组成部分。</w:t>
      </w:r>
    </w:p>
    <w:p w14:paraId="73960F85">
      <w:pPr>
        <w:snapToGrid w:val="0"/>
        <w:spacing w:line="276" w:lineRule="auto"/>
        <w:ind w:firstLine="472" w:firstLineChars="196"/>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6.招标文件的澄清、修改</w:t>
      </w:r>
    </w:p>
    <w:p w14:paraId="531BB2F1">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6.1已依法获取招标文件的潜在投标人，若有问题需要澄清，应于投标截止时间前，以书面形式向采购代理机构提出。</w:t>
      </w:r>
    </w:p>
    <w:p w14:paraId="7B280FB2">
      <w:pPr>
        <w:snapToGrid w:val="0"/>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4A4B10">
      <w:pPr>
        <w:pStyle w:val="3"/>
        <w:bidi w:val="0"/>
        <w:jc w:val="center"/>
        <w:rPr>
          <w:rFonts w:hint="eastAsia" w:ascii="仿宋" w:hAnsi="仿宋" w:eastAsia="仿宋" w:cs="仿宋"/>
          <w:color w:val="auto"/>
          <w:szCs w:val="24"/>
        </w:rPr>
      </w:pPr>
      <w:bookmarkStart w:id="4" w:name="_Toc125344505"/>
      <w:r>
        <w:rPr>
          <w:rFonts w:hint="eastAsia" w:ascii="仿宋" w:hAnsi="仿宋" w:eastAsia="仿宋" w:cs="仿宋"/>
          <w:sz w:val="28"/>
          <w:szCs w:val="28"/>
        </w:rPr>
        <w:t>三、投标</w:t>
      </w:r>
      <w:bookmarkEnd w:id="4"/>
    </w:p>
    <w:p w14:paraId="729D82E6">
      <w:pPr>
        <w:snapToGrid w:val="0"/>
        <w:spacing w:line="276" w:lineRule="auto"/>
        <w:ind w:firstLine="472" w:firstLineChars="196"/>
        <w:jc w:val="left"/>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7.招标文件的获取</w:t>
      </w:r>
    </w:p>
    <w:p w14:paraId="7F66D87E">
      <w:pPr>
        <w:snapToGrid w:val="0"/>
        <w:spacing w:line="276" w:lineRule="auto"/>
        <w:ind w:firstLine="470" w:firstLineChars="196"/>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详见招标公告中获取招标文件的时间期限、地点、方式及招标文件售价。</w:t>
      </w:r>
    </w:p>
    <w:p w14:paraId="37AC7882">
      <w:pPr>
        <w:snapToGrid w:val="0"/>
        <w:spacing w:line="276" w:lineRule="auto"/>
        <w:ind w:firstLine="472" w:firstLineChars="196"/>
        <w:jc w:val="left"/>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14:paraId="6A84AB01">
      <w:pPr>
        <w:snapToGrid w:val="0"/>
        <w:spacing w:line="276" w:lineRule="auto"/>
        <w:ind w:firstLine="470" w:firstLineChars="196"/>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689AD44F">
      <w:pPr>
        <w:snapToGrid w:val="0"/>
        <w:spacing w:line="276" w:lineRule="auto"/>
        <w:ind w:firstLine="472" w:firstLineChars="196"/>
        <w:jc w:val="left"/>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9.投标保证金</w:t>
      </w:r>
    </w:p>
    <w:p w14:paraId="4B5DA8F6">
      <w:pPr>
        <w:snapToGrid w:val="0"/>
        <w:spacing w:line="276" w:lineRule="auto"/>
        <w:ind w:firstLine="470" w:firstLineChars="196"/>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u w:val="single"/>
        </w:rPr>
        <w:t>不需要缴纳</w:t>
      </w:r>
      <w:r>
        <w:rPr>
          <w:rFonts w:hint="eastAsia" w:ascii="仿宋" w:hAnsi="仿宋" w:eastAsia="仿宋" w:cs="仿宋"/>
          <w:color w:val="auto"/>
          <w:sz w:val="24"/>
          <w:szCs w:val="24"/>
        </w:rPr>
        <w:t>投标保证金。</w:t>
      </w:r>
    </w:p>
    <w:p w14:paraId="521B9967">
      <w:pPr>
        <w:snapToGrid w:val="0"/>
        <w:spacing w:line="276" w:lineRule="auto"/>
        <w:ind w:firstLine="472" w:firstLineChars="196"/>
        <w:jc w:val="left"/>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10.投标文件的语言</w:t>
      </w:r>
    </w:p>
    <w:p w14:paraId="70A9984E">
      <w:pPr>
        <w:snapToGrid w:val="0"/>
        <w:spacing w:line="276" w:lineRule="auto"/>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投标文件及投标人与采购有关的来往通知、函件和文件均应使用中文。</w:t>
      </w:r>
    </w:p>
    <w:p w14:paraId="4197F395">
      <w:pPr>
        <w:snapToGrid w:val="0"/>
        <w:spacing w:line="276" w:lineRule="auto"/>
        <w:ind w:firstLine="472" w:firstLineChars="196"/>
        <w:jc w:val="left"/>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11.投标文件的组成</w:t>
      </w:r>
    </w:p>
    <w:p w14:paraId="19DCA658">
      <w:pPr>
        <w:snapToGrid w:val="0"/>
        <w:spacing w:line="276"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11.1资格文件：</w:t>
      </w:r>
    </w:p>
    <w:p w14:paraId="2AADD9F1">
      <w:pPr>
        <w:snapToGrid w:val="0"/>
        <w:spacing w:line="276" w:lineRule="auto"/>
        <w:ind w:firstLine="888" w:firstLineChars="370"/>
        <w:jc w:val="left"/>
        <w:rPr>
          <w:rFonts w:hint="eastAsia" w:ascii="仿宋" w:hAnsi="仿宋" w:eastAsia="仿宋" w:cs="仿宋"/>
          <w:color w:val="auto"/>
          <w:sz w:val="24"/>
          <w:szCs w:val="24"/>
        </w:rPr>
      </w:pPr>
      <w:r>
        <w:rPr>
          <w:rFonts w:hint="eastAsia" w:ascii="仿宋" w:hAnsi="仿宋" w:eastAsia="仿宋" w:cs="仿宋"/>
          <w:color w:val="auto"/>
          <w:sz w:val="24"/>
          <w:szCs w:val="24"/>
        </w:rPr>
        <w:t>11.1.1符合参加政府采购活动应当具备的一般条件的承诺函；</w:t>
      </w:r>
    </w:p>
    <w:p w14:paraId="5CE5F6EC">
      <w:pPr>
        <w:snapToGrid w:val="0"/>
        <w:spacing w:line="276" w:lineRule="auto"/>
        <w:ind w:firstLine="888" w:firstLineChars="370"/>
        <w:jc w:val="left"/>
        <w:rPr>
          <w:rFonts w:hint="eastAsia" w:ascii="仿宋" w:hAnsi="仿宋" w:eastAsia="仿宋" w:cs="仿宋"/>
          <w:color w:val="auto"/>
          <w:sz w:val="24"/>
          <w:szCs w:val="24"/>
        </w:rPr>
      </w:pPr>
      <w:r>
        <w:rPr>
          <w:rFonts w:hint="eastAsia" w:ascii="仿宋" w:hAnsi="仿宋" w:eastAsia="仿宋" w:cs="仿宋"/>
          <w:color w:val="auto"/>
          <w:sz w:val="24"/>
          <w:szCs w:val="24"/>
        </w:rPr>
        <w:t>11.1.2落实政府采购政策需满足的资格要求（如</w:t>
      </w:r>
      <w:r>
        <w:rPr>
          <w:rFonts w:hint="eastAsia" w:ascii="仿宋" w:hAnsi="仿宋" w:eastAsia="仿宋" w:cs="仿宋"/>
          <w:color w:val="auto"/>
          <w:sz w:val="24"/>
          <w:szCs w:val="24"/>
          <w:lang w:val="en-US" w:eastAsia="zh-CN"/>
        </w:rPr>
        <w:t>需</w:t>
      </w:r>
      <w:r>
        <w:rPr>
          <w:rFonts w:hint="eastAsia" w:ascii="仿宋" w:hAnsi="仿宋" w:eastAsia="仿宋" w:cs="仿宋"/>
          <w:color w:val="auto"/>
          <w:sz w:val="24"/>
          <w:szCs w:val="24"/>
        </w:rPr>
        <w:t>）；</w:t>
      </w:r>
    </w:p>
    <w:p w14:paraId="7173B1A3">
      <w:pPr>
        <w:snapToGrid w:val="0"/>
        <w:spacing w:line="276" w:lineRule="auto"/>
        <w:ind w:firstLine="888" w:firstLineChars="370"/>
        <w:jc w:val="left"/>
        <w:rPr>
          <w:rFonts w:hint="eastAsia" w:ascii="仿宋" w:hAnsi="仿宋" w:eastAsia="仿宋" w:cs="仿宋"/>
          <w:color w:val="auto"/>
          <w:sz w:val="24"/>
          <w:szCs w:val="24"/>
        </w:rPr>
      </w:pPr>
      <w:r>
        <w:rPr>
          <w:rFonts w:hint="eastAsia" w:ascii="仿宋" w:hAnsi="仿宋" w:eastAsia="仿宋" w:cs="仿宋"/>
          <w:color w:val="auto"/>
          <w:sz w:val="24"/>
          <w:szCs w:val="24"/>
        </w:rPr>
        <w:t>11.1.3本项目的特定资格要求（如</w:t>
      </w:r>
      <w:r>
        <w:rPr>
          <w:rFonts w:hint="eastAsia" w:ascii="仿宋" w:hAnsi="仿宋" w:eastAsia="仿宋" w:cs="仿宋"/>
          <w:color w:val="auto"/>
          <w:sz w:val="24"/>
          <w:szCs w:val="24"/>
          <w:lang w:val="en-US" w:eastAsia="zh-CN"/>
        </w:rPr>
        <w:t>需</w:t>
      </w:r>
      <w:r>
        <w:rPr>
          <w:rFonts w:hint="eastAsia" w:ascii="仿宋" w:hAnsi="仿宋" w:eastAsia="仿宋" w:cs="仿宋"/>
          <w:color w:val="auto"/>
          <w:sz w:val="24"/>
          <w:szCs w:val="24"/>
        </w:rPr>
        <w:t>）。</w:t>
      </w:r>
    </w:p>
    <w:p w14:paraId="49AD2850">
      <w:pPr>
        <w:snapToGrid w:val="0"/>
        <w:spacing w:line="276"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11.2商务技术文件：</w:t>
      </w:r>
    </w:p>
    <w:p w14:paraId="20328EBB">
      <w:pPr>
        <w:snapToGrid w:val="0"/>
        <w:spacing w:line="276" w:lineRule="auto"/>
        <w:ind w:firstLine="888" w:firstLineChars="370"/>
        <w:jc w:val="left"/>
        <w:rPr>
          <w:rFonts w:hint="eastAsia" w:ascii="仿宋" w:hAnsi="仿宋" w:eastAsia="仿宋" w:cs="仿宋"/>
          <w:color w:val="auto"/>
          <w:sz w:val="24"/>
          <w:szCs w:val="24"/>
        </w:rPr>
      </w:pPr>
      <w:r>
        <w:rPr>
          <w:rFonts w:hint="eastAsia" w:ascii="仿宋" w:hAnsi="仿宋" w:eastAsia="仿宋" w:cs="仿宋"/>
          <w:color w:val="auto"/>
          <w:sz w:val="24"/>
          <w:szCs w:val="24"/>
        </w:rPr>
        <w:t>11.2.1投标函；</w:t>
      </w:r>
    </w:p>
    <w:p w14:paraId="2C4B049F">
      <w:pPr>
        <w:snapToGrid w:val="0"/>
        <w:spacing w:line="276" w:lineRule="auto"/>
        <w:ind w:firstLine="888" w:firstLineChars="370"/>
        <w:jc w:val="left"/>
        <w:rPr>
          <w:rFonts w:hint="eastAsia" w:ascii="仿宋" w:hAnsi="仿宋" w:eastAsia="仿宋" w:cs="仿宋"/>
          <w:color w:val="auto"/>
          <w:sz w:val="24"/>
          <w:szCs w:val="24"/>
        </w:rPr>
      </w:pPr>
      <w:r>
        <w:rPr>
          <w:rFonts w:hint="eastAsia" w:ascii="仿宋" w:hAnsi="仿宋" w:eastAsia="仿宋" w:cs="仿宋"/>
          <w:color w:val="auto"/>
          <w:sz w:val="24"/>
          <w:szCs w:val="24"/>
        </w:rPr>
        <w:t>11.2.2授权委托书或法定代表人（单位负责人、自然人本人）身份证明；</w:t>
      </w:r>
    </w:p>
    <w:p w14:paraId="3294CA6F">
      <w:pPr>
        <w:snapToGrid w:val="0"/>
        <w:spacing w:line="276" w:lineRule="auto"/>
        <w:ind w:firstLine="888" w:firstLineChars="370"/>
        <w:jc w:val="left"/>
        <w:rPr>
          <w:rFonts w:hint="eastAsia" w:ascii="仿宋" w:hAnsi="仿宋" w:eastAsia="仿宋" w:cs="仿宋"/>
          <w:color w:val="auto"/>
          <w:sz w:val="24"/>
          <w:szCs w:val="24"/>
        </w:rPr>
      </w:pPr>
      <w:r>
        <w:rPr>
          <w:rFonts w:hint="eastAsia" w:ascii="仿宋" w:hAnsi="仿宋" w:eastAsia="仿宋" w:cs="仿宋"/>
          <w:color w:val="auto"/>
          <w:sz w:val="24"/>
          <w:szCs w:val="24"/>
        </w:rPr>
        <w:t>11.2.3</w:t>
      </w:r>
      <w:r>
        <w:rPr>
          <w:rFonts w:hint="eastAsia" w:ascii="仿宋" w:hAnsi="仿宋" w:eastAsia="仿宋" w:cs="仿宋"/>
          <w:color w:val="auto"/>
          <w:sz w:val="24"/>
          <w:szCs w:val="24"/>
          <w:lang w:val="en-US" w:eastAsia="zh-CN"/>
        </w:rPr>
        <w:t>联合协议（如需）；</w:t>
      </w:r>
    </w:p>
    <w:p w14:paraId="3D8CEF67">
      <w:pPr>
        <w:snapToGrid w:val="0"/>
        <w:spacing w:line="276" w:lineRule="auto"/>
        <w:ind w:firstLine="888" w:firstLineChars="370"/>
        <w:jc w:val="left"/>
        <w:rPr>
          <w:rFonts w:hint="eastAsia" w:ascii="仿宋" w:hAnsi="仿宋" w:eastAsia="仿宋" w:cs="仿宋"/>
          <w:color w:val="auto"/>
          <w:sz w:val="24"/>
          <w:szCs w:val="24"/>
        </w:rPr>
      </w:pPr>
      <w:r>
        <w:rPr>
          <w:rFonts w:hint="eastAsia" w:ascii="仿宋" w:hAnsi="仿宋" w:eastAsia="仿宋" w:cs="仿宋"/>
          <w:color w:val="auto"/>
          <w:sz w:val="24"/>
          <w:szCs w:val="24"/>
        </w:rPr>
        <w:t>11.2.4</w:t>
      </w:r>
      <w:r>
        <w:rPr>
          <w:rFonts w:hint="eastAsia" w:ascii="仿宋" w:hAnsi="仿宋" w:eastAsia="仿宋" w:cs="仿宋"/>
          <w:color w:val="auto"/>
          <w:sz w:val="24"/>
          <w:szCs w:val="24"/>
          <w:lang w:val="en-US" w:eastAsia="zh-CN"/>
        </w:rPr>
        <w:t>分包意向协议（如需）；</w:t>
      </w:r>
    </w:p>
    <w:p w14:paraId="18E6D6FD">
      <w:pPr>
        <w:snapToGrid w:val="0"/>
        <w:spacing w:line="276" w:lineRule="auto"/>
        <w:ind w:firstLine="888" w:firstLineChars="370"/>
        <w:jc w:val="left"/>
        <w:rPr>
          <w:rFonts w:hint="eastAsia" w:ascii="仿宋" w:hAnsi="仿宋" w:eastAsia="仿宋" w:cs="仿宋"/>
          <w:color w:val="auto"/>
          <w:sz w:val="24"/>
          <w:szCs w:val="24"/>
        </w:rPr>
      </w:pPr>
      <w:r>
        <w:rPr>
          <w:rFonts w:hint="eastAsia" w:ascii="仿宋" w:hAnsi="仿宋" w:eastAsia="仿宋" w:cs="仿宋"/>
          <w:color w:val="auto"/>
          <w:sz w:val="24"/>
          <w:szCs w:val="24"/>
        </w:rPr>
        <w:t>11.2.</w:t>
      </w:r>
      <w:r>
        <w:rPr>
          <w:rFonts w:hint="eastAsia" w:ascii="仿宋" w:hAnsi="仿宋" w:eastAsia="仿宋" w:cs="仿宋"/>
          <w:color w:val="auto"/>
          <w:sz w:val="24"/>
          <w:szCs w:val="24"/>
          <w:lang w:val="en-US" w:eastAsia="zh-CN"/>
        </w:rPr>
        <w:t>5</w:t>
      </w:r>
      <w:r>
        <w:rPr>
          <w:rFonts w:hint="eastAsia" w:ascii="仿宋" w:hAnsi="仿宋" w:eastAsia="仿宋" w:cs="仿宋"/>
          <w:color w:val="000000" w:themeColor="text1"/>
          <w:sz w:val="24"/>
          <w:szCs w:val="24"/>
          <w14:textFill>
            <w14:solidFill>
              <w14:schemeClr w14:val="tx1"/>
            </w14:solidFill>
          </w14:textFill>
        </w:rPr>
        <w:t>符合性审查资料；</w:t>
      </w:r>
    </w:p>
    <w:p w14:paraId="34409E61">
      <w:pPr>
        <w:snapToGrid w:val="0"/>
        <w:spacing w:line="276" w:lineRule="auto"/>
        <w:ind w:firstLine="888" w:firstLineChars="370"/>
        <w:jc w:val="left"/>
        <w:rPr>
          <w:rFonts w:hint="eastAsia" w:ascii="仿宋" w:hAnsi="仿宋" w:eastAsia="仿宋" w:cs="仿宋"/>
          <w:color w:val="auto"/>
          <w:sz w:val="24"/>
          <w:szCs w:val="24"/>
        </w:rPr>
      </w:pPr>
      <w:r>
        <w:rPr>
          <w:rFonts w:hint="eastAsia" w:ascii="仿宋" w:hAnsi="仿宋" w:eastAsia="仿宋" w:cs="仿宋"/>
          <w:color w:val="auto"/>
          <w:sz w:val="24"/>
          <w:szCs w:val="24"/>
        </w:rPr>
        <w:t>11.2.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评标标准相应的商务技术资料；</w:t>
      </w:r>
    </w:p>
    <w:p w14:paraId="1B9D0D46">
      <w:pPr>
        <w:snapToGrid w:val="0"/>
        <w:spacing w:line="276" w:lineRule="auto"/>
        <w:ind w:firstLine="888" w:firstLineChars="370"/>
        <w:jc w:val="left"/>
        <w:rPr>
          <w:rFonts w:hint="eastAsia" w:ascii="仿宋" w:hAnsi="仿宋" w:eastAsia="仿宋" w:cs="仿宋"/>
          <w:color w:val="auto"/>
          <w:sz w:val="24"/>
          <w:szCs w:val="24"/>
        </w:rPr>
      </w:pPr>
      <w:r>
        <w:rPr>
          <w:rFonts w:hint="eastAsia" w:ascii="仿宋" w:hAnsi="仿宋" w:eastAsia="仿宋" w:cs="仿宋"/>
          <w:color w:val="auto"/>
          <w:sz w:val="24"/>
          <w:szCs w:val="24"/>
        </w:rPr>
        <w:t>11.2.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商务技术偏离表；</w:t>
      </w:r>
    </w:p>
    <w:p w14:paraId="454F0BA2">
      <w:pPr>
        <w:snapToGrid w:val="0"/>
        <w:spacing w:line="276" w:lineRule="auto"/>
        <w:ind w:firstLine="888" w:firstLineChars="370"/>
        <w:jc w:val="left"/>
        <w:rPr>
          <w:rFonts w:hint="eastAsia" w:ascii="仿宋" w:hAnsi="仿宋" w:eastAsia="仿宋" w:cs="仿宋"/>
          <w:color w:val="auto"/>
          <w:sz w:val="24"/>
          <w:szCs w:val="24"/>
        </w:rPr>
      </w:pPr>
      <w:r>
        <w:rPr>
          <w:rFonts w:hint="eastAsia" w:ascii="仿宋" w:hAnsi="仿宋" w:eastAsia="仿宋" w:cs="仿宋"/>
          <w:color w:val="auto"/>
          <w:sz w:val="24"/>
          <w:szCs w:val="24"/>
        </w:rPr>
        <w:t>11.2.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政府采购供应商廉洁自律承诺书。</w:t>
      </w:r>
    </w:p>
    <w:p w14:paraId="7C83852F">
      <w:pPr>
        <w:snapToGrid w:val="0"/>
        <w:spacing w:line="276"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11.3报价文件：</w:t>
      </w:r>
    </w:p>
    <w:p w14:paraId="5E4715E9">
      <w:pPr>
        <w:snapToGrid w:val="0"/>
        <w:spacing w:line="276" w:lineRule="auto"/>
        <w:ind w:firstLine="888" w:firstLineChars="37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11.3.1开标一览表（报价表）</w:t>
      </w:r>
      <w:r>
        <w:rPr>
          <w:rFonts w:hint="eastAsia" w:ascii="仿宋" w:hAnsi="仿宋" w:eastAsia="仿宋" w:cs="仿宋"/>
          <w:color w:val="auto"/>
          <w:sz w:val="24"/>
          <w:szCs w:val="24"/>
          <w:lang w:eastAsia="zh-CN"/>
        </w:rPr>
        <w:t>；</w:t>
      </w:r>
    </w:p>
    <w:p w14:paraId="4336C3E2">
      <w:pPr>
        <w:snapToGrid w:val="0"/>
        <w:spacing w:line="276" w:lineRule="auto"/>
        <w:ind w:firstLine="888" w:firstLineChars="37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11.3.2</w:t>
      </w:r>
      <w:r>
        <w:rPr>
          <w:rFonts w:hint="eastAsia" w:ascii="仿宋" w:hAnsi="仿宋" w:eastAsia="仿宋" w:cs="仿宋"/>
          <w:color w:val="auto"/>
          <w:sz w:val="24"/>
          <w:szCs w:val="24"/>
        </w:rPr>
        <w:t>中小企业声明函（如需）。</w:t>
      </w:r>
    </w:p>
    <w:p w14:paraId="145233F1">
      <w:pPr>
        <w:snapToGrid w:val="0"/>
        <w:spacing w:line="276" w:lineRule="auto"/>
        <w:ind w:firstLine="891" w:firstLineChars="37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投标文件含有采购人不能接受的附加条件的，投标无效；</w:t>
      </w:r>
    </w:p>
    <w:p w14:paraId="18F4DE61">
      <w:pPr>
        <w:snapToGrid w:val="0"/>
        <w:spacing w:line="276" w:lineRule="auto"/>
        <w:ind w:firstLine="891" w:firstLineChars="37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投标人提供虚假材料投标的，投标无效。</w:t>
      </w:r>
    </w:p>
    <w:p w14:paraId="6682F82A">
      <w:pPr>
        <w:snapToGrid w:val="0"/>
        <w:spacing w:line="276" w:lineRule="auto"/>
        <w:ind w:firstLine="891" w:firstLineChars="37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投标人应对投标文件中材料的真实性、合法性负责。</w:t>
      </w:r>
    </w:p>
    <w:p w14:paraId="4F0D9A72">
      <w:pPr>
        <w:pStyle w:val="8"/>
        <w:spacing w:line="276"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12.投标文件的编制</w:t>
      </w:r>
    </w:p>
    <w:p w14:paraId="3E357C79">
      <w:pPr>
        <w:pStyle w:val="8"/>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12.1投标文件分为资格文件、商务技术文件、报价文件三部分。各投标人在编制投标文件时请按照招标文件第六部分规定的格式进行，混乱的编排导致投标文件被误读或者评标委员会查找不到有效文件是投标人的风险。</w:t>
      </w:r>
    </w:p>
    <w:p w14:paraId="1C7D9741">
      <w:pPr>
        <w:pStyle w:val="8"/>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24A233E7">
      <w:pPr>
        <w:pStyle w:val="8"/>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12.3使用“政采云电子交易客户端”需要提前申领CA数字证书，申领流程请自行前往“浙江政府采购网-下载专区-电子交易客户端-CA驱动和申领流程”进行查阅。</w:t>
      </w:r>
    </w:p>
    <w:p w14:paraId="712D5AD5">
      <w:pPr>
        <w:pStyle w:val="8"/>
        <w:spacing w:line="276"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13.投标文件的签署、盖章</w:t>
      </w:r>
    </w:p>
    <w:p w14:paraId="1D151284">
      <w:pPr>
        <w:pStyle w:val="8"/>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13.1投标文件按照招标文件第六部分格式要求进行签署、盖章。★</w:t>
      </w:r>
      <w:r>
        <w:rPr>
          <w:rFonts w:hint="eastAsia" w:ascii="仿宋" w:hAnsi="仿宋" w:eastAsia="仿宋" w:cs="仿宋"/>
          <w:b/>
          <w:color w:val="auto"/>
          <w:sz w:val="24"/>
          <w:szCs w:val="24"/>
        </w:rPr>
        <w:t>投标人的投标文件未按照招标文件要求签署、盖章的，其投标无效</w:t>
      </w:r>
      <w:r>
        <w:rPr>
          <w:rFonts w:hint="eastAsia" w:ascii="仿宋" w:hAnsi="仿宋" w:eastAsia="仿宋" w:cs="仿宋"/>
          <w:color w:val="auto"/>
          <w:sz w:val="24"/>
          <w:szCs w:val="24"/>
        </w:rPr>
        <w:t>。</w:t>
      </w:r>
    </w:p>
    <w:p w14:paraId="15D59B80">
      <w:pPr>
        <w:pStyle w:val="8"/>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13.2为确保网上操作合法、有效和安全，投标人应当在投标截止时间前完成在“政府采购云平台”的身份认证，确保在电子投标过程中能够对相关数据电文进行加密和使用电子签名。</w:t>
      </w:r>
    </w:p>
    <w:p w14:paraId="6B5DE18C">
      <w:pPr>
        <w:pStyle w:val="8"/>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13.3招标文件对投标文件签署、盖章的要求适用于电子签名。</w:t>
      </w:r>
    </w:p>
    <w:p w14:paraId="29171834">
      <w:pPr>
        <w:pStyle w:val="8"/>
        <w:spacing w:line="276"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14.投标文件的提交、补充、修改、撤回</w:t>
      </w:r>
    </w:p>
    <w:p w14:paraId="259EE075">
      <w:pPr>
        <w:pStyle w:val="8"/>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C7E421">
      <w:pPr>
        <w:pStyle w:val="8"/>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291A263E">
      <w:pPr>
        <w:pStyle w:val="8"/>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46FB125B">
      <w:pPr>
        <w:pStyle w:val="8"/>
        <w:spacing w:line="276"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14:paraId="1EDD6802">
      <w:pPr>
        <w:pStyle w:val="5"/>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15.1投标人可自主选择是否在投标截止时间前，直接提交或者以EMS或顺丰快递方式向采购代理机构提交以介质（U盘）存储的数据电文形式的“备份投标文件”一份。“备份投标文件”送达地点及签收人等信息见招标文件第一部分招标公告。</w:t>
      </w:r>
    </w:p>
    <w:p w14:paraId="32178B29">
      <w:pPr>
        <w:pStyle w:val="5"/>
        <w:snapToGrid w:val="0"/>
        <w:spacing w:line="276"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rPr>
        <w:t>不符合上述制作、存储、密封规定的备份投标文件将被视为无效或者被拒绝接收。</w:t>
      </w:r>
    </w:p>
    <w:p w14:paraId="23A47956">
      <w:pPr>
        <w:pStyle w:val="5"/>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14:paraId="74C615EF">
      <w:pPr>
        <w:pStyle w:val="5"/>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ABBC24D">
      <w:pPr>
        <w:pStyle w:val="8"/>
        <w:spacing w:line="276"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14:paraId="235EFD97">
      <w:pPr>
        <w:pStyle w:val="8"/>
        <w:spacing w:line="276"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16.投标文件的无效处理</w:t>
      </w:r>
    </w:p>
    <w:p w14:paraId="5CC9D376">
      <w:pPr>
        <w:pStyle w:val="8"/>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有招标文件第四部分4.2规定的情形之一的，投标无效。</w:t>
      </w:r>
    </w:p>
    <w:p w14:paraId="7174957E">
      <w:pPr>
        <w:pStyle w:val="4"/>
        <w:widowControl w:val="0"/>
        <w:numPr>
          <w:ilvl w:val="0"/>
          <w:numId w:val="0"/>
        </w:numPr>
        <w:tabs>
          <w:tab w:val="left" w:pos="720"/>
          <w:tab w:val="clear" w:pos="360"/>
        </w:tabs>
        <w:snapToGrid w:val="0"/>
        <w:spacing w:afterLines="0" w:line="276" w:lineRule="auto"/>
        <w:ind w:left="357" w:leftChars="170" w:firstLine="118" w:firstLineChars="49"/>
        <w:rPr>
          <w:rFonts w:hint="eastAsia" w:ascii="仿宋" w:hAnsi="仿宋" w:eastAsia="仿宋" w:cs="仿宋"/>
          <w:b/>
          <w:color w:val="auto"/>
          <w:sz w:val="24"/>
          <w:szCs w:val="24"/>
        </w:rPr>
      </w:pPr>
      <w:r>
        <w:rPr>
          <w:rFonts w:hint="eastAsia" w:ascii="仿宋" w:hAnsi="仿宋" w:eastAsia="仿宋" w:cs="仿宋"/>
          <w:b/>
          <w:color w:val="auto"/>
          <w:sz w:val="24"/>
          <w:szCs w:val="24"/>
        </w:rPr>
        <w:t>17.投标有效期</w:t>
      </w:r>
    </w:p>
    <w:p w14:paraId="01122E4D">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17.1投标有效期为从提交投标文件的截止之日起</w:t>
      </w:r>
      <w:r>
        <w:rPr>
          <w:rFonts w:hint="eastAsia" w:ascii="仿宋" w:hAnsi="仿宋" w:eastAsia="仿宋" w:cs="仿宋"/>
          <w:color w:val="auto"/>
          <w:sz w:val="24"/>
          <w:szCs w:val="24"/>
          <w:u w:val="single"/>
        </w:rPr>
        <w:t>90天</w:t>
      </w:r>
      <w:r>
        <w:rPr>
          <w:rFonts w:hint="eastAsia" w:ascii="仿宋" w:hAnsi="仿宋" w:eastAsia="仿宋" w:cs="仿宋"/>
          <w:color w:val="auto"/>
          <w:sz w:val="24"/>
          <w:szCs w:val="24"/>
        </w:rPr>
        <w:t>。★</w:t>
      </w:r>
      <w:r>
        <w:rPr>
          <w:rFonts w:hint="eastAsia" w:ascii="仿宋" w:hAnsi="仿宋" w:eastAsia="仿宋" w:cs="仿宋"/>
          <w:b/>
          <w:color w:val="auto"/>
          <w:sz w:val="24"/>
          <w:szCs w:val="24"/>
        </w:rPr>
        <w:t>投标人的投标文件中承诺的投标有效期少于招标文件中载明的投标有效期的，投标无效</w:t>
      </w:r>
      <w:r>
        <w:rPr>
          <w:rFonts w:hint="eastAsia" w:ascii="仿宋" w:hAnsi="仿宋" w:eastAsia="仿宋" w:cs="仿宋"/>
          <w:color w:val="auto"/>
          <w:sz w:val="24"/>
          <w:szCs w:val="24"/>
        </w:rPr>
        <w:t>。</w:t>
      </w:r>
    </w:p>
    <w:p w14:paraId="5C5E395A">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17.2投标文件合格投递后，自投标截止日期起，在投标有效期内有效。</w:t>
      </w:r>
    </w:p>
    <w:p w14:paraId="02B28FA5">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19348963">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17.4在投标截止时间起至投标有效期届满，供应商投标文件不可撤销。</w:t>
      </w:r>
    </w:p>
    <w:p w14:paraId="6F58C7CD">
      <w:pPr>
        <w:pStyle w:val="3"/>
        <w:spacing w:before="0" w:after="0" w:line="276" w:lineRule="auto"/>
        <w:jc w:val="center"/>
        <w:rPr>
          <w:rFonts w:hint="eastAsia" w:ascii="仿宋" w:hAnsi="仿宋" w:eastAsia="仿宋" w:cs="仿宋"/>
          <w:color w:val="auto"/>
          <w:sz w:val="24"/>
          <w:szCs w:val="24"/>
        </w:rPr>
      </w:pPr>
      <w:bookmarkStart w:id="5" w:name="_Toc125344507"/>
      <w:r>
        <w:rPr>
          <w:rFonts w:hint="eastAsia" w:ascii="仿宋" w:hAnsi="仿宋" w:eastAsia="仿宋" w:cs="仿宋"/>
          <w:color w:val="auto"/>
          <w:sz w:val="28"/>
          <w:szCs w:val="28"/>
        </w:rPr>
        <w:t>四、开标</w:t>
      </w:r>
      <w:bookmarkEnd w:id="5"/>
      <w:r>
        <w:rPr>
          <w:rFonts w:hint="eastAsia" w:ascii="仿宋" w:hAnsi="仿宋" w:eastAsia="仿宋" w:cs="仿宋"/>
          <w:color w:val="auto"/>
          <w:sz w:val="28"/>
          <w:szCs w:val="28"/>
        </w:rPr>
        <w:t>、资格审查与信用信息查询</w:t>
      </w:r>
    </w:p>
    <w:p w14:paraId="411B583B">
      <w:pPr>
        <w:spacing w:line="276" w:lineRule="auto"/>
        <w:ind w:firstLine="482"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rPr>
        <w:t>18.</w:t>
      </w:r>
      <w:r>
        <w:rPr>
          <w:rFonts w:hint="eastAsia" w:ascii="仿宋" w:hAnsi="仿宋" w:eastAsia="仿宋" w:cs="仿宋"/>
          <w:b/>
          <w:color w:val="auto"/>
          <w:sz w:val="24"/>
          <w:szCs w:val="24"/>
        </w:rPr>
        <w:t>开标</w:t>
      </w:r>
    </w:p>
    <w:p w14:paraId="6C8C8950">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18.1</w:t>
      </w:r>
      <w:r>
        <w:rPr>
          <w:rFonts w:hint="eastAsia" w:ascii="仿宋" w:hAnsi="仿宋" w:eastAsia="仿宋" w:cs="仿宋"/>
          <w:color w:val="auto"/>
          <w:kern w:val="2"/>
          <w:sz w:val="24"/>
          <w:szCs w:val="24"/>
        </w:rPr>
        <w:t>采购代理机构按照招标文件规定的时间通过电子交易平台组织开标，所有投标人均应当准时在线参加。投标人不足3家的，不得开标。</w:t>
      </w:r>
    </w:p>
    <w:p w14:paraId="1017A7B9">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18.2开标时，电子交易平台按开标时间自动提取所有投标文件。采购代理机构依托电子交易平台发起开始解密指令，投标人按照平台提示和招标文件的规定在半小时内完成在线解密。</w:t>
      </w:r>
    </w:p>
    <w:p w14:paraId="2015773D">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18.3投标文件未按时解密，投标人提供了备份投标文件的，以备份投标文件作为依据，否则视为投标文件撤回。投标文件已按时解密的，备份投标文件自动失效。</w:t>
      </w:r>
    </w:p>
    <w:p w14:paraId="57579DCF">
      <w:pPr>
        <w:spacing w:line="276" w:lineRule="auto"/>
        <w:ind w:firstLine="472"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rPr>
        <w:t>19.资格审查</w:t>
      </w:r>
    </w:p>
    <w:p w14:paraId="3FEEF1AC">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19.1开标后，采购人或采购代理机构依据法律法规和招标文件的规定，对投标人的资格进行审查。</w:t>
      </w:r>
    </w:p>
    <w:p w14:paraId="3E0F82C9">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19.2投标人未按照招标文件要求提供与资格条件相应的有效资格证明材料的，视为投标人不具备招标文件中规定的资格要求，其投标无效。</w:t>
      </w:r>
    </w:p>
    <w:p w14:paraId="5BFDB3CC">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19.3对未通过资格审查的投标人，告知其未通过的原因。</w:t>
      </w:r>
    </w:p>
    <w:p w14:paraId="42D7E26E">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19.4合格投标人不足3家的，不再评标。</w:t>
      </w:r>
    </w:p>
    <w:p w14:paraId="0C3709AB">
      <w:pPr>
        <w:spacing w:line="276" w:lineRule="auto"/>
        <w:ind w:firstLine="472" w:firstLineChars="196"/>
        <w:rPr>
          <w:rFonts w:hint="eastAsia" w:ascii="仿宋" w:hAnsi="仿宋" w:eastAsia="仿宋" w:cs="仿宋"/>
          <w:b/>
          <w:color w:val="auto"/>
          <w:sz w:val="24"/>
          <w:szCs w:val="24"/>
        </w:rPr>
      </w:pPr>
      <w:r>
        <w:rPr>
          <w:rFonts w:hint="eastAsia" w:ascii="仿宋" w:hAnsi="仿宋" w:eastAsia="仿宋" w:cs="仿宋"/>
          <w:b/>
          <w:bCs/>
          <w:color w:val="auto"/>
          <w:sz w:val="24"/>
          <w:szCs w:val="24"/>
        </w:rPr>
        <w:t>20.信用信息查询</w:t>
      </w:r>
    </w:p>
    <w:p w14:paraId="6A185271">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20.1信用信息查询渠道及截止时间：采购代理机构将在资格审查时通过“信用中国”网站(www.creditchina.gov.cn)、中国政府采购网(www.ccgp.gov.cn)渠道查询投标人接受资格审查时的信用记录。</w:t>
      </w:r>
    </w:p>
    <w:p w14:paraId="5C087FCD">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20.2信用信息查询记录和证据留存的具体方式：现场查询的投标人的信用记录、查询结果经确认后将与采购文件一起存档。</w:t>
      </w:r>
    </w:p>
    <w:p w14:paraId="3FF0F756">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20.3信用信息的使用规则：经查询列入失信被执行人名单、重大税收违法案件当事人名单、政府采购严重违法失信行为记录名单的投标人将被拒绝参与政府采购活动。</w:t>
      </w:r>
    </w:p>
    <w:p w14:paraId="5D45D70D">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bookmarkStart w:id="6" w:name="_Toc125344508"/>
    </w:p>
    <w:p w14:paraId="09D5B502">
      <w:pPr>
        <w:pStyle w:val="3"/>
        <w:spacing w:before="0" w:after="0"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五、评标</w:t>
      </w:r>
      <w:bookmarkEnd w:id="6"/>
    </w:p>
    <w:p w14:paraId="53C9DF3E">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hint="eastAsia" w:ascii="仿宋" w:hAnsi="仿宋" w:eastAsia="仿宋" w:cs="仿宋"/>
          <w:b/>
          <w:color w:val="auto"/>
          <w:sz w:val="24"/>
          <w:szCs w:val="24"/>
        </w:rPr>
        <w:t>详见招标文件第四部分评标办法。</w:t>
      </w:r>
    </w:p>
    <w:p w14:paraId="4B927409">
      <w:pPr>
        <w:pStyle w:val="3"/>
        <w:spacing w:before="0" w:after="0" w:line="276" w:lineRule="auto"/>
        <w:jc w:val="center"/>
        <w:rPr>
          <w:rFonts w:hint="eastAsia" w:ascii="仿宋" w:hAnsi="仿宋" w:eastAsia="仿宋" w:cs="仿宋"/>
          <w:color w:val="auto"/>
          <w:sz w:val="28"/>
          <w:szCs w:val="28"/>
        </w:rPr>
      </w:pPr>
      <w:bookmarkStart w:id="7" w:name="_Toc125344509"/>
      <w:r>
        <w:rPr>
          <w:rFonts w:hint="eastAsia" w:ascii="仿宋" w:hAnsi="仿宋" w:eastAsia="仿宋" w:cs="仿宋"/>
          <w:color w:val="auto"/>
          <w:sz w:val="28"/>
          <w:szCs w:val="28"/>
        </w:rPr>
        <w:t>六、</w:t>
      </w:r>
      <w:bookmarkEnd w:id="7"/>
      <w:r>
        <w:rPr>
          <w:rFonts w:hint="eastAsia" w:ascii="仿宋" w:hAnsi="仿宋" w:eastAsia="仿宋" w:cs="仿宋"/>
          <w:color w:val="auto"/>
          <w:sz w:val="28"/>
          <w:szCs w:val="28"/>
        </w:rPr>
        <w:t>定标</w:t>
      </w:r>
    </w:p>
    <w:p w14:paraId="588A8B3A">
      <w:pPr>
        <w:pStyle w:val="12"/>
        <w:spacing w:line="276" w:lineRule="auto"/>
        <w:ind w:firstLine="472" w:firstLineChars="196"/>
        <w:rPr>
          <w:rFonts w:hint="eastAsia" w:ascii="仿宋" w:hAnsi="仿宋" w:eastAsia="仿宋" w:cs="仿宋"/>
          <w:b/>
          <w:color w:val="auto"/>
          <w:sz w:val="24"/>
          <w:szCs w:val="24"/>
        </w:rPr>
      </w:pPr>
      <w:r>
        <w:rPr>
          <w:rFonts w:hint="eastAsia" w:ascii="仿宋" w:hAnsi="仿宋" w:eastAsia="仿宋" w:cs="仿宋"/>
          <w:b/>
          <w:bCs/>
          <w:color w:val="auto"/>
          <w:sz w:val="24"/>
          <w:szCs w:val="24"/>
        </w:rPr>
        <w:t>22.确定中标供应商</w:t>
      </w:r>
    </w:p>
    <w:p w14:paraId="455E3C12">
      <w:pPr>
        <w:spacing w:line="276"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14:paraId="1636C6E1">
      <w:pPr>
        <w:pStyle w:val="12"/>
        <w:spacing w:line="276" w:lineRule="auto"/>
        <w:ind w:firstLine="472"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rPr>
        <w:t>23.中标通知与中标结果公告</w:t>
      </w:r>
    </w:p>
    <w:p w14:paraId="1A0A8AF4">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23.1自中标人确定之日起2个工作日内，采购代理机构通过电子交易平台向中标人发出中标通知书，同时编制发布采购结果公告。采购代理机构也可以以纸质形式进行中标通知。</w:t>
      </w:r>
    </w:p>
    <w:p w14:paraId="67ED4223">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F61E4A0">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23.3公告期限为1个工作日。</w:t>
      </w:r>
    </w:p>
    <w:p w14:paraId="563660C6">
      <w:pPr>
        <w:pStyle w:val="3"/>
        <w:spacing w:before="0" w:after="0" w:line="276" w:lineRule="auto"/>
        <w:jc w:val="center"/>
        <w:rPr>
          <w:rFonts w:hint="eastAsia" w:ascii="仿宋" w:hAnsi="仿宋" w:eastAsia="仿宋" w:cs="仿宋"/>
          <w:color w:val="auto"/>
          <w:sz w:val="24"/>
          <w:szCs w:val="24"/>
        </w:rPr>
      </w:pPr>
      <w:r>
        <w:rPr>
          <w:rFonts w:hint="eastAsia" w:ascii="仿宋" w:hAnsi="仿宋" w:eastAsia="仿宋" w:cs="仿宋"/>
          <w:color w:val="auto"/>
          <w:sz w:val="28"/>
          <w:szCs w:val="28"/>
        </w:rPr>
        <w:t>七、合同授予</w:t>
      </w:r>
    </w:p>
    <w:p w14:paraId="1B571AE2">
      <w:pPr>
        <w:snapToGrid w:val="0"/>
        <w:spacing w:line="276" w:lineRule="auto"/>
        <w:ind w:firstLine="472"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rPr>
        <w:t>24.</w:t>
      </w:r>
      <w:r>
        <w:rPr>
          <w:rFonts w:hint="eastAsia" w:ascii="仿宋" w:hAnsi="仿宋" w:eastAsia="仿宋" w:cs="仿宋"/>
          <w:bCs/>
          <w:color w:val="auto"/>
          <w:sz w:val="24"/>
          <w:szCs w:val="24"/>
        </w:rPr>
        <w:t>合同主要条款详见第五部分拟签订的合同文本。</w:t>
      </w:r>
    </w:p>
    <w:p w14:paraId="70D559E1">
      <w:pPr>
        <w:snapToGrid w:val="0"/>
        <w:spacing w:line="276" w:lineRule="auto"/>
        <w:ind w:firstLine="472"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rPr>
        <w:t>25.合同的签订</w:t>
      </w:r>
    </w:p>
    <w:p w14:paraId="16B414A1">
      <w:pPr>
        <w:spacing w:line="276" w:lineRule="auto"/>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25.1采购人与中标人应当在中标通知书发出之日起30日内，</w:t>
      </w:r>
      <w:r>
        <w:rPr>
          <w:rFonts w:hint="eastAsia" w:ascii="仿宋" w:hAnsi="仿宋" w:eastAsia="仿宋" w:cs="仿宋"/>
          <w:bCs/>
          <w:color w:val="auto"/>
          <w:sz w:val="24"/>
          <w:szCs w:val="24"/>
        </w:rPr>
        <w:t>按照招标文件确定的事项签订政府采购合同，并在签订之日起2个工作日内将政府采购合同在浙江政府采购网上公告。</w:t>
      </w:r>
    </w:p>
    <w:p w14:paraId="653BA6C9">
      <w:pPr>
        <w:spacing w:line="276"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25.2中标人按规定的日期、时间、地点，由法定代表人或其授权代表与采购人代表签订合同。如中标人为联合体的，由联合体成员各方法定代表人或其授权代表与采购人代表签订合同。</w:t>
      </w:r>
    </w:p>
    <w:p w14:paraId="58183ED0">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25.3如签订合同并生效后，供应商无故拒绝或延期，除按照合同条款处理外，列入不良行为记录一次，并给予通报。</w:t>
      </w:r>
    </w:p>
    <w:p w14:paraId="10DFCB92">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25.4中标供应商拒绝与采购人签订合同的，采购人可以按照评审报告推荐的中标或者成交候选人名单排序，确定下一候选人为中标供应商，也可以重新开展政府采购活动。</w:t>
      </w:r>
    </w:p>
    <w:p w14:paraId="28DE05FB">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25.5采购合同由采购人与中标供应商根据招标文件、投标文件等内容签订并通过政府采购电子交易平台自动备案。</w:t>
      </w:r>
    </w:p>
    <w:p w14:paraId="58F2D51E">
      <w:pPr>
        <w:snapToGrid w:val="0"/>
        <w:spacing w:line="276" w:lineRule="auto"/>
        <w:ind w:firstLine="472"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rPr>
        <w:t>26.履约保证金</w:t>
      </w:r>
    </w:p>
    <w:p w14:paraId="3152A046">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招标文件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5E5D3E0">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6F35E0">
      <w:pPr>
        <w:spacing w:line="276"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27.预付款</w:t>
      </w:r>
    </w:p>
    <w:p w14:paraId="4D8750B7">
      <w:pPr>
        <w:spacing w:line="276"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F5735DB">
      <w:pPr>
        <w:pStyle w:val="3"/>
        <w:spacing w:before="0" w:after="0"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八、电子交易活动的中止</w:t>
      </w:r>
    </w:p>
    <w:p w14:paraId="376964B7">
      <w:pPr>
        <w:spacing w:line="276"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28.电子交易活动的中止。</w:t>
      </w:r>
      <w:r>
        <w:rPr>
          <w:rFonts w:hint="eastAsia" w:ascii="仿宋" w:hAnsi="仿宋" w:eastAsia="仿宋" w:cs="仿宋"/>
          <w:color w:val="auto"/>
          <w:sz w:val="24"/>
          <w:szCs w:val="24"/>
        </w:rPr>
        <w:t>采购过程中出现以下情形，导致电子交易平台无法正常运行，或者无法保证电子交易的公平、公正和安全时，采购代理机构可中止电子交易活动：</w:t>
      </w:r>
    </w:p>
    <w:p w14:paraId="76647B73">
      <w:pPr>
        <w:pStyle w:val="12"/>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28.1电子交易平台发生故障而无法登录访问的； </w:t>
      </w:r>
    </w:p>
    <w:p w14:paraId="7CDE925B">
      <w:pPr>
        <w:pStyle w:val="12"/>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28.2电子交易平台应用或数据库出现错误，不能进行正常操作的；</w:t>
      </w:r>
    </w:p>
    <w:p w14:paraId="28D8C3E2">
      <w:pPr>
        <w:pStyle w:val="12"/>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28.3电子交易平台发现严重安全漏洞，有潜在泄密危险的；</w:t>
      </w:r>
    </w:p>
    <w:p w14:paraId="0703DAEB">
      <w:pPr>
        <w:pStyle w:val="12"/>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28.4病毒发作导致不能进行正常操作的； </w:t>
      </w:r>
    </w:p>
    <w:p w14:paraId="05CBFFC3">
      <w:pPr>
        <w:pStyle w:val="12"/>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28.5其他无法保证电子交易的公平、公正和安全的情况。</w:t>
      </w:r>
    </w:p>
    <w:p w14:paraId="62945FAD">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出现前款规定情形，不影响采购公平、公正性的，采购代理机构可以待上述情形消除后继续组织电子交易活动，也可以决定某些环节以纸质形式进行；影响或可能影响采购公平、公正性的，报告政府采购监管部门并组织重新采购。</w:t>
      </w:r>
    </w:p>
    <w:p w14:paraId="08E7C4D0">
      <w:pPr>
        <w:pStyle w:val="3"/>
        <w:spacing w:before="0" w:after="0" w:line="276" w:lineRule="auto"/>
        <w:jc w:val="center"/>
        <w:rPr>
          <w:rFonts w:hint="eastAsia" w:ascii="仿宋" w:hAnsi="仿宋" w:eastAsia="仿宋" w:cs="仿宋"/>
          <w:color w:val="auto"/>
          <w:sz w:val="24"/>
          <w:szCs w:val="24"/>
        </w:rPr>
      </w:pPr>
      <w:r>
        <w:rPr>
          <w:rFonts w:hint="eastAsia" w:ascii="仿宋" w:hAnsi="仿宋" w:eastAsia="仿宋" w:cs="仿宋"/>
          <w:color w:val="auto"/>
          <w:sz w:val="28"/>
          <w:szCs w:val="28"/>
        </w:rPr>
        <w:t>九、验收</w:t>
      </w:r>
    </w:p>
    <w:p w14:paraId="2277DF2F">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30.验收</w:t>
      </w:r>
    </w:p>
    <w:p w14:paraId="41CBD885">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C6FBFE">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30.2采购人可以邀请参加本项目的其他投标人或者第三方机构参与验收。参与验收的投标人或者第三方机构的意见作为验收书的参考资料一并存档。</w:t>
      </w:r>
    </w:p>
    <w:p w14:paraId="32AC4B9D">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A92A8C">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12282F">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18BA0BA">
      <w:pPr>
        <w:spacing w:line="276" w:lineRule="auto"/>
        <w:ind w:firstLine="480" w:firstLineChars="200"/>
        <w:rPr>
          <w:rFonts w:hint="eastAsia" w:ascii="仿宋" w:hAnsi="仿宋" w:eastAsia="仿宋" w:cs="仿宋"/>
          <w:color w:val="auto"/>
          <w:sz w:val="24"/>
          <w:szCs w:val="24"/>
        </w:rPr>
        <w:sectPr>
          <w:pgSz w:w="11906" w:h="16838"/>
          <w:pgMar w:top="1134" w:right="1247" w:bottom="1021" w:left="1247" w:header="567" w:footer="454" w:gutter="0"/>
          <w:pgNumType w:fmt="numberInDash"/>
          <w:cols w:space="720" w:num="1"/>
          <w:titlePg/>
          <w:docGrid w:type="lines" w:linePitch="312" w:charSpace="0"/>
        </w:sectPr>
      </w:pPr>
    </w:p>
    <w:p w14:paraId="6FEEAD8C">
      <w:pPr>
        <w:pStyle w:val="2"/>
        <w:bidi w:val="0"/>
        <w:jc w:val="center"/>
        <w:rPr>
          <w:rFonts w:hint="eastAsia" w:ascii="仿宋" w:hAnsi="仿宋" w:eastAsia="仿宋" w:cs="仿宋"/>
          <w:color w:val="auto"/>
          <w:szCs w:val="24"/>
        </w:rPr>
      </w:pPr>
      <w:r>
        <w:rPr>
          <w:rFonts w:hint="eastAsia" w:ascii="仿宋" w:hAnsi="仿宋" w:eastAsia="仿宋" w:cs="仿宋"/>
          <w:sz w:val="36"/>
          <w:szCs w:val="36"/>
        </w:rPr>
        <w:t>第三部分   采购需求</w:t>
      </w:r>
    </w:p>
    <w:p w14:paraId="3CE683FF">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jc w:val="left"/>
        <w:textAlignment w:val="auto"/>
        <w:rPr>
          <w:rFonts w:hint="eastAsia" w:ascii="仿宋" w:hAnsi="仿宋" w:eastAsia="仿宋" w:cs="仿宋"/>
          <w:b/>
          <w:color w:val="auto"/>
          <w:sz w:val="24"/>
          <w:szCs w:val="24"/>
          <w:u w:val="single"/>
          <w:lang w:val="en-US" w:eastAsia="zh-CN"/>
        </w:rPr>
      </w:pPr>
      <w:r>
        <w:rPr>
          <w:rFonts w:hint="eastAsia" w:ascii="仿宋" w:hAnsi="仿宋" w:eastAsia="仿宋" w:cs="仿宋"/>
          <w:b/>
          <w:color w:val="auto"/>
          <w:sz w:val="24"/>
          <w:szCs w:val="24"/>
          <w:u w:val="single"/>
          <w:lang w:val="en-US" w:eastAsia="zh-CN"/>
        </w:rPr>
        <w:t>产品要求中如有参考品牌、型号的仅作为投标方案参考，但投标产品品牌、型号至少应与参考品牌、型号相当。</w:t>
      </w:r>
    </w:p>
    <w:p w14:paraId="71076275">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jc w:val="left"/>
        <w:textAlignment w:val="auto"/>
        <w:rPr>
          <w:rFonts w:hint="eastAsia" w:ascii="仿宋" w:hAnsi="仿宋" w:eastAsia="仿宋" w:cs="仿宋"/>
          <w:b/>
          <w:color w:val="auto"/>
          <w:sz w:val="24"/>
          <w:szCs w:val="24"/>
          <w:u w:val="single"/>
          <w:lang w:val="en-US" w:eastAsia="zh-CN"/>
        </w:rPr>
      </w:pPr>
      <w:r>
        <w:rPr>
          <w:rFonts w:hint="eastAsia" w:ascii="仿宋" w:hAnsi="仿宋" w:eastAsia="仿宋" w:cs="仿宋"/>
          <w:b/>
          <w:color w:val="auto"/>
          <w:sz w:val="24"/>
          <w:szCs w:val="24"/>
          <w:u w:val="single"/>
          <w:lang w:val="en-US" w:eastAsia="zh-CN"/>
        </w:rPr>
        <w:t>除参考品牌、型号以外，欢迎其它能满足本项目技术需求且性能与参考品牌、型号相当的产品参加。</w:t>
      </w:r>
    </w:p>
    <w:p w14:paraId="367DBF97">
      <w:pPr>
        <w:pStyle w:val="2"/>
        <w:keepNext w:val="0"/>
        <w:keepLines w:val="0"/>
        <w:tabs>
          <w:tab w:val="left" w:pos="432"/>
        </w:tabs>
        <w:spacing w:before="0" w:after="0" w:line="360" w:lineRule="auto"/>
        <w:ind w:left="434" w:leftChars="202" w:hanging="10" w:hangingChars="4"/>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（一）</w:t>
      </w:r>
      <w:r>
        <w:rPr>
          <w:rFonts w:hint="eastAsia" w:ascii="仿宋" w:hAnsi="仿宋" w:eastAsia="仿宋" w:cs="仿宋"/>
          <w:bCs/>
          <w:color w:val="auto"/>
          <w:sz w:val="24"/>
          <w:szCs w:val="24"/>
        </w:rPr>
        <w:t>采购内容</w:t>
      </w:r>
    </w:p>
    <w:p w14:paraId="5A6BF73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标项1创意广告类</w:t>
      </w:r>
      <w:r>
        <w:rPr>
          <w:rFonts w:hint="eastAsia" w:ascii="仿宋" w:hAnsi="仿宋" w:eastAsia="仿宋" w:cs="仿宋"/>
          <w:b/>
          <w:bCs/>
          <w:color w:val="auto"/>
          <w:sz w:val="24"/>
          <w:szCs w:val="24"/>
        </w:rPr>
        <w:t>采购清单及最高单价</w:t>
      </w:r>
      <w:r>
        <w:rPr>
          <w:rFonts w:hint="eastAsia" w:ascii="仿宋" w:hAnsi="仿宋" w:eastAsia="仿宋" w:cs="仿宋"/>
          <w:b/>
          <w:bCs/>
          <w:color w:val="auto"/>
          <w:sz w:val="24"/>
          <w:szCs w:val="24"/>
          <w:lang w:eastAsia="zh-CN"/>
        </w:rPr>
        <w:t>限价</w:t>
      </w:r>
    </w:p>
    <w:tbl>
      <w:tblPr>
        <w:tblStyle w:val="16"/>
        <w:tblW w:w="9690" w:type="dxa"/>
        <w:jc w:val="center"/>
        <w:tblLayout w:type="autofit"/>
        <w:tblCellMar>
          <w:top w:w="0" w:type="dxa"/>
          <w:left w:w="0" w:type="dxa"/>
          <w:bottom w:w="0" w:type="dxa"/>
          <w:right w:w="0" w:type="dxa"/>
        </w:tblCellMar>
      </w:tblPr>
      <w:tblGrid>
        <w:gridCol w:w="645"/>
        <w:gridCol w:w="2232"/>
        <w:gridCol w:w="1747"/>
        <w:gridCol w:w="1699"/>
        <w:gridCol w:w="1717"/>
        <w:gridCol w:w="1650"/>
      </w:tblGrid>
      <w:tr w14:paraId="54CE0819">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D6C44">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序号</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9EE42">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制作项目</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E5608">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材质</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8DE1C">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最高单价限价（元）</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BF4B8">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备注</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D6994">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案例</w:t>
            </w:r>
          </w:p>
        </w:tc>
      </w:tr>
      <w:tr w14:paraId="13B92581">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380F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7BA8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铜字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7B89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铜质</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354C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7958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2F84D">
            <w:pPr>
              <w:jc w:val="center"/>
              <w:rPr>
                <w:rFonts w:hint="eastAsia" w:ascii="仿宋" w:hAnsi="仿宋" w:eastAsia="仿宋" w:cs="仿宋"/>
                <w:i w:val="0"/>
                <w:color w:val="auto"/>
                <w:sz w:val="18"/>
                <w:szCs w:val="18"/>
                <w:u w:val="none"/>
              </w:rPr>
            </w:pPr>
          </w:p>
        </w:tc>
      </w:tr>
      <w:tr w14:paraId="1879344A">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2116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4F2B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ABC4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钛金板材</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72F5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5DF9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B6B1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XX村社区服务中心</w:t>
            </w:r>
          </w:p>
        </w:tc>
      </w:tr>
      <w:tr w14:paraId="080CADD7">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9711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B5CB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183D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1毫米</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A61E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664F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C23D3">
            <w:pPr>
              <w:jc w:val="center"/>
              <w:rPr>
                <w:rFonts w:hint="eastAsia" w:ascii="仿宋" w:hAnsi="仿宋" w:eastAsia="仿宋" w:cs="仿宋"/>
                <w:i w:val="0"/>
                <w:color w:val="auto"/>
                <w:sz w:val="18"/>
                <w:szCs w:val="18"/>
                <w:u w:val="none"/>
              </w:rPr>
            </w:pPr>
          </w:p>
        </w:tc>
      </w:tr>
      <w:tr w14:paraId="52187240">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B06A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BCE0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铁皮字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12FC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铁皮板材，0.5厚铁板雕刻</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1BB0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BB52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AD56F">
            <w:pPr>
              <w:jc w:val="center"/>
              <w:rPr>
                <w:rFonts w:hint="eastAsia" w:ascii="仿宋" w:hAnsi="仿宋" w:eastAsia="仿宋" w:cs="仿宋"/>
                <w:i w:val="0"/>
                <w:color w:val="auto"/>
                <w:sz w:val="18"/>
                <w:szCs w:val="18"/>
                <w:u w:val="none"/>
              </w:rPr>
            </w:pPr>
          </w:p>
        </w:tc>
      </w:tr>
      <w:tr w14:paraId="04A9568B">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D888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0F5C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5A5A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亚克力+水晶（3+8）</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27F7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F1D0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D8D75">
            <w:pPr>
              <w:jc w:val="center"/>
              <w:rPr>
                <w:rFonts w:hint="eastAsia" w:ascii="仿宋" w:hAnsi="仿宋" w:eastAsia="仿宋" w:cs="仿宋"/>
                <w:i w:val="0"/>
                <w:color w:val="auto"/>
                <w:sz w:val="18"/>
                <w:szCs w:val="18"/>
                <w:u w:val="none"/>
              </w:rPr>
            </w:pPr>
          </w:p>
        </w:tc>
      </w:tr>
      <w:tr w14:paraId="165386CE">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75BB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A6D0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2BAC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亚克力+水晶（3+5）</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F220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E619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B5865">
            <w:pPr>
              <w:jc w:val="center"/>
              <w:rPr>
                <w:rFonts w:hint="eastAsia" w:ascii="仿宋" w:hAnsi="仿宋" w:eastAsia="仿宋" w:cs="仿宋"/>
                <w:i w:val="0"/>
                <w:color w:val="auto"/>
                <w:sz w:val="18"/>
                <w:szCs w:val="18"/>
                <w:u w:val="none"/>
              </w:rPr>
            </w:pPr>
          </w:p>
        </w:tc>
      </w:tr>
      <w:tr w14:paraId="1E84D20E">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AE97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582A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BCBF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PVC板材喷漆</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390C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A8B3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9FA77">
            <w:pPr>
              <w:jc w:val="center"/>
              <w:rPr>
                <w:rFonts w:hint="eastAsia" w:ascii="仿宋" w:hAnsi="仿宋" w:eastAsia="仿宋" w:cs="仿宋"/>
                <w:i w:val="0"/>
                <w:color w:val="auto"/>
                <w:sz w:val="18"/>
                <w:szCs w:val="18"/>
                <w:u w:val="none"/>
              </w:rPr>
            </w:pPr>
          </w:p>
        </w:tc>
      </w:tr>
      <w:tr w14:paraId="1A506899">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6AD1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03FA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D874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8mmPVC+3mm亚克力</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876F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01BC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AC811">
            <w:pPr>
              <w:jc w:val="center"/>
              <w:rPr>
                <w:rFonts w:hint="eastAsia" w:ascii="仿宋" w:hAnsi="仿宋" w:eastAsia="仿宋" w:cs="仿宋"/>
                <w:i w:val="0"/>
                <w:color w:val="auto"/>
                <w:sz w:val="18"/>
                <w:szCs w:val="18"/>
                <w:u w:val="none"/>
              </w:rPr>
            </w:pPr>
          </w:p>
        </w:tc>
      </w:tr>
      <w:tr w14:paraId="0FF0BE4C">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F3FC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4270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4C54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5mmPVC+3mm亚克力</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B583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C648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3112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居家养老服务照料中心</w:t>
            </w:r>
          </w:p>
        </w:tc>
      </w:tr>
      <w:tr w14:paraId="0B202B4A">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6C01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C4C4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0802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8mmPVC字雕刻、喷任意颜色油漆</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5660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170元/平方米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E5F5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26A38">
            <w:pPr>
              <w:jc w:val="center"/>
              <w:rPr>
                <w:rFonts w:hint="eastAsia" w:ascii="仿宋" w:hAnsi="仿宋" w:eastAsia="仿宋" w:cs="仿宋"/>
                <w:i w:val="0"/>
                <w:color w:val="auto"/>
                <w:sz w:val="18"/>
                <w:szCs w:val="18"/>
                <w:u w:val="none"/>
              </w:rPr>
            </w:pPr>
          </w:p>
        </w:tc>
      </w:tr>
      <w:tr w14:paraId="796A0544">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C051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6EB8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发光字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EFB5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 不锈钢围边，装LED灯，</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A423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2534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8D857">
            <w:pPr>
              <w:jc w:val="center"/>
              <w:rPr>
                <w:rFonts w:hint="eastAsia" w:ascii="仿宋" w:hAnsi="仿宋" w:eastAsia="仿宋" w:cs="仿宋"/>
                <w:i w:val="0"/>
                <w:color w:val="auto"/>
                <w:sz w:val="18"/>
                <w:szCs w:val="18"/>
                <w:u w:val="none"/>
              </w:rPr>
            </w:pPr>
          </w:p>
        </w:tc>
      </w:tr>
      <w:tr w14:paraId="5B2EE934">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9841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EFAB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发光字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FC97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 亚克力围边，装LED灯，</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2406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539D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5B04C">
            <w:pPr>
              <w:jc w:val="center"/>
              <w:rPr>
                <w:rFonts w:hint="eastAsia" w:ascii="仿宋" w:hAnsi="仿宋" w:eastAsia="仿宋" w:cs="仿宋"/>
                <w:i w:val="0"/>
                <w:color w:val="auto"/>
                <w:sz w:val="18"/>
                <w:szCs w:val="18"/>
                <w:u w:val="none"/>
              </w:rPr>
            </w:pPr>
          </w:p>
        </w:tc>
      </w:tr>
      <w:tr w14:paraId="369FC1AF">
        <w:tblPrEx>
          <w:tblCellMar>
            <w:top w:w="0" w:type="dxa"/>
            <w:left w:w="0" w:type="dxa"/>
            <w:bottom w:w="0" w:type="dxa"/>
            <w:right w:w="0" w:type="dxa"/>
          </w:tblCellMar>
        </w:tblPrEx>
        <w:trPr>
          <w:trHeight w:val="90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E1EE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5ADC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横幅</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37A3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激光色带条幅布、手工丝印条幅布、全自动机印布、热转印条幅布等（文字：黄、白）</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F4EC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100元/条</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294A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74530">
            <w:pPr>
              <w:jc w:val="center"/>
              <w:rPr>
                <w:rFonts w:hint="eastAsia" w:ascii="仿宋" w:hAnsi="仿宋" w:eastAsia="仿宋" w:cs="仿宋"/>
                <w:i w:val="0"/>
                <w:color w:val="auto"/>
                <w:sz w:val="18"/>
                <w:szCs w:val="18"/>
                <w:u w:val="none"/>
              </w:rPr>
            </w:pPr>
          </w:p>
        </w:tc>
      </w:tr>
      <w:tr w14:paraId="4635B1BD">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91C8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14</w:t>
            </w:r>
          </w:p>
        </w:tc>
        <w:tc>
          <w:tcPr>
            <w:tcW w:w="2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3315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铜牌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BD86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钛金/钛银50*70</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E006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6CE1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12787">
            <w:pPr>
              <w:jc w:val="center"/>
              <w:rPr>
                <w:rFonts w:hint="eastAsia" w:ascii="仿宋" w:hAnsi="仿宋" w:eastAsia="仿宋" w:cs="仿宋"/>
                <w:i w:val="0"/>
                <w:color w:val="auto"/>
                <w:sz w:val="18"/>
                <w:szCs w:val="18"/>
                <w:u w:val="none"/>
              </w:rPr>
            </w:pPr>
          </w:p>
        </w:tc>
      </w:tr>
      <w:tr w14:paraId="7C924628">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1B0E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7CA74">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E4E4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钛金/钛银40*60</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3799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7E9F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2493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奖牌</w:t>
            </w:r>
          </w:p>
        </w:tc>
      </w:tr>
      <w:tr w14:paraId="12888D46">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3847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16</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0F18F">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948B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钛金/钛银30*40</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1C92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99DD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A3F6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奖牌</w:t>
            </w:r>
          </w:p>
        </w:tc>
      </w:tr>
      <w:tr w14:paraId="4F1D84DE">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61B7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17</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4147B">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37C9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钛金/钛银24*31</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FB50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C0ED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A196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光荣退休</w:t>
            </w:r>
          </w:p>
        </w:tc>
      </w:tr>
      <w:tr w14:paraId="01C27F81">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2B72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78B7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照片卡槽</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CAAB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底板+有机板材：5寸、7寸</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8AF5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10/15元/张</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0BD1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F9E7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上墙照</w:t>
            </w:r>
          </w:p>
        </w:tc>
      </w:tr>
      <w:tr w14:paraId="4B5B5915">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29E6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5D2A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照片打印</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78DE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彩印5寸、7寸</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6001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7/10元/张</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948FC">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D84B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上墙照</w:t>
            </w:r>
          </w:p>
        </w:tc>
      </w:tr>
      <w:tr w14:paraId="62C64413">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33EE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2057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工作证</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B4F4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塑料</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7E19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6元/张</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652E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含挂绳或夹扣</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CC77C">
            <w:pPr>
              <w:jc w:val="center"/>
              <w:rPr>
                <w:rFonts w:hint="eastAsia" w:ascii="仿宋" w:hAnsi="仿宋" w:eastAsia="仿宋" w:cs="仿宋"/>
                <w:i w:val="0"/>
                <w:color w:val="auto"/>
                <w:sz w:val="18"/>
                <w:szCs w:val="18"/>
                <w:u w:val="none"/>
              </w:rPr>
            </w:pPr>
          </w:p>
        </w:tc>
      </w:tr>
      <w:tr w14:paraId="4AB79DD3">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A229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A87A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代表证</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AADC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PVC,10*7mm</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27FB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8元/张</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9C15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含挂绳或夹扣</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0146D">
            <w:pPr>
              <w:jc w:val="center"/>
              <w:rPr>
                <w:rFonts w:hint="eastAsia" w:ascii="仿宋" w:hAnsi="仿宋" w:eastAsia="仿宋" w:cs="仿宋"/>
                <w:i w:val="0"/>
                <w:color w:val="auto"/>
                <w:sz w:val="18"/>
                <w:szCs w:val="18"/>
                <w:u w:val="none"/>
              </w:rPr>
            </w:pPr>
          </w:p>
        </w:tc>
      </w:tr>
      <w:tr w14:paraId="2E2DAD53">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2A9D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F562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联系卡</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C477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250g铜版纸（亮膜、亚膜）</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5C59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45元/盒</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228EB">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325B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驻村干部联系卡/名片</w:t>
            </w:r>
          </w:p>
        </w:tc>
      </w:tr>
      <w:tr w14:paraId="5C5DBBC1">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5442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578E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宣传单</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3380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彩色，157g铜版纸，双面</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AD41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0.7/张</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89C98">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60E05">
            <w:pPr>
              <w:jc w:val="center"/>
              <w:rPr>
                <w:rFonts w:hint="eastAsia" w:ascii="仿宋" w:hAnsi="仿宋" w:eastAsia="仿宋" w:cs="仿宋"/>
                <w:i w:val="0"/>
                <w:color w:val="auto"/>
                <w:sz w:val="18"/>
                <w:szCs w:val="18"/>
                <w:u w:val="none"/>
              </w:rPr>
            </w:pPr>
          </w:p>
        </w:tc>
      </w:tr>
      <w:tr w14:paraId="7D8C2CCF">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DE53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70F3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宣传折页</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12E9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彩色，157g铜版纸，双面</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5789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1元/张</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3DC5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含二折、三折、四折</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E4DAD">
            <w:pPr>
              <w:jc w:val="center"/>
              <w:rPr>
                <w:rFonts w:hint="eastAsia" w:ascii="仿宋" w:hAnsi="仿宋" w:eastAsia="仿宋" w:cs="仿宋"/>
                <w:i w:val="0"/>
                <w:color w:val="auto"/>
                <w:sz w:val="18"/>
                <w:szCs w:val="18"/>
                <w:u w:val="none"/>
              </w:rPr>
            </w:pPr>
          </w:p>
        </w:tc>
      </w:tr>
      <w:tr w14:paraId="0F614931">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5E5C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0347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宣传折页</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56D9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彩色，250g铜板纸敷亚膜，双面</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1011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1.5/张</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ECCB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含二折、三折、四折</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8B04B">
            <w:pPr>
              <w:jc w:val="center"/>
              <w:rPr>
                <w:rFonts w:hint="eastAsia" w:ascii="仿宋" w:hAnsi="仿宋" w:eastAsia="仿宋" w:cs="仿宋"/>
                <w:i w:val="0"/>
                <w:color w:val="auto"/>
                <w:sz w:val="18"/>
                <w:szCs w:val="18"/>
                <w:u w:val="none"/>
              </w:rPr>
            </w:pPr>
          </w:p>
        </w:tc>
      </w:tr>
      <w:tr w14:paraId="7F97CDF6">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9629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26</w:t>
            </w:r>
          </w:p>
        </w:tc>
        <w:tc>
          <w:tcPr>
            <w:tcW w:w="2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17E6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荣誉证书</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45F6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12k</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D082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15元/本</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963E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含内页打印</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C0C2D">
            <w:pPr>
              <w:jc w:val="center"/>
              <w:rPr>
                <w:rFonts w:hint="eastAsia" w:ascii="仿宋" w:hAnsi="仿宋" w:eastAsia="仿宋" w:cs="仿宋"/>
                <w:i w:val="0"/>
                <w:color w:val="auto"/>
                <w:sz w:val="18"/>
                <w:szCs w:val="18"/>
                <w:u w:val="none"/>
              </w:rPr>
            </w:pPr>
          </w:p>
        </w:tc>
      </w:tr>
      <w:tr w14:paraId="22C0B81A">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B55C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27</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E9A64">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230E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8k</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628D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20元/本</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EBAA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含内页打印</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AF921">
            <w:pPr>
              <w:jc w:val="center"/>
              <w:rPr>
                <w:rFonts w:hint="eastAsia" w:ascii="仿宋" w:hAnsi="仿宋" w:eastAsia="仿宋" w:cs="仿宋"/>
                <w:i w:val="0"/>
                <w:color w:val="auto"/>
                <w:sz w:val="18"/>
                <w:szCs w:val="18"/>
                <w:u w:val="none"/>
              </w:rPr>
            </w:pPr>
          </w:p>
        </w:tc>
      </w:tr>
      <w:tr w14:paraId="100C2537">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C024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28</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967D2">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C55D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6k</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DF5F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25元/本</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CAA5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含内页打印</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E5582">
            <w:pPr>
              <w:jc w:val="center"/>
              <w:rPr>
                <w:rFonts w:hint="eastAsia" w:ascii="仿宋" w:hAnsi="仿宋" w:eastAsia="仿宋" w:cs="仿宋"/>
                <w:i w:val="0"/>
                <w:color w:val="auto"/>
                <w:sz w:val="18"/>
                <w:szCs w:val="18"/>
                <w:u w:val="none"/>
              </w:rPr>
            </w:pPr>
          </w:p>
        </w:tc>
      </w:tr>
      <w:tr w14:paraId="7F5C48B1">
        <w:tblPrEx>
          <w:tblCellMar>
            <w:top w:w="0" w:type="dxa"/>
            <w:left w:w="0" w:type="dxa"/>
            <w:bottom w:w="0" w:type="dxa"/>
            <w:right w:w="0" w:type="dxa"/>
          </w:tblCellMar>
        </w:tblPrEx>
        <w:trPr>
          <w:trHeight w:val="31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A3E1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29</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59CCC">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11B1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4k</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E0AE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30元/本</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788E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含内页打印</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9C7AB">
            <w:pPr>
              <w:jc w:val="center"/>
              <w:rPr>
                <w:rFonts w:hint="eastAsia" w:ascii="仿宋" w:hAnsi="仿宋" w:eastAsia="仿宋" w:cs="仿宋"/>
                <w:i w:val="0"/>
                <w:color w:val="auto"/>
                <w:sz w:val="18"/>
                <w:szCs w:val="18"/>
                <w:u w:val="none"/>
              </w:rPr>
            </w:pPr>
          </w:p>
        </w:tc>
      </w:tr>
      <w:tr w14:paraId="3617E75A">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3C35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w:t>
            </w:r>
          </w:p>
        </w:tc>
        <w:tc>
          <w:tcPr>
            <w:tcW w:w="2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0A69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X架+写真</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DA6F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0.6*1.6米</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F93C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80元/套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39221">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83A34">
            <w:pPr>
              <w:jc w:val="center"/>
              <w:rPr>
                <w:rFonts w:hint="eastAsia" w:ascii="仿宋" w:hAnsi="仿宋" w:eastAsia="仿宋" w:cs="仿宋"/>
                <w:i w:val="0"/>
                <w:color w:val="auto"/>
                <w:sz w:val="18"/>
                <w:szCs w:val="18"/>
                <w:u w:val="none"/>
              </w:rPr>
            </w:pPr>
          </w:p>
        </w:tc>
      </w:tr>
      <w:tr w14:paraId="06AE0737">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872B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31</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1C325">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C27F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0.8*1.8米</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6BF8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8A84A">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B2440">
            <w:pPr>
              <w:jc w:val="center"/>
              <w:rPr>
                <w:rFonts w:hint="eastAsia" w:ascii="仿宋" w:hAnsi="仿宋" w:eastAsia="仿宋" w:cs="仿宋"/>
                <w:i w:val="0"/>
                <w:color w:val="auto"/>
                <w:sz w:val="18"/>
                <w:szCs w:val="18"/>
                <w:u w:val="none"/>
              </w:rPr>
            </w:pPr>
          </w:p>
        </w:tc>
      </w:tr>
      <w:tr w14:paraId="039F378C">
        <w:tblPrEx>
          <w:tblCellMar>
            <w:top w:w="0" w:type="dxa"/>
            <w:left w:w="0" w:type="dxa"/>
            <w:bottom w:w="0" w:type="dxa"/>
            <w:right w:w="0"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B5D2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B553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门形展架+写真</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9388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0.8*1.8米</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FED3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150元/套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A6F48">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011EF">
            <w:pPr>
              <w:jc w:val="center"/>
              <w:rPr>
                <w:rFonts w:hint="eastAsia" w:ascii="仿宋" w:hAnsi="仿宋" w:eastAsia="仿宋" w:cs="仿宋"/>
                <w:i w:val="0"/>
                <w:color w:val="auto"/>
                <w:sz w:val="18"/>
                <w:szCs w:val="18"/>
                <w:u w:val="none"/>
              </w:rPr>
            </w:pPr>
          </w:p>
        </w:tc>
      </w:tr>
      <w:tr w14:paraId="72A80F03">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A99F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33</w:t>
            </w:r>
          </w:p>
        </w:tc>
        <w:tc>
          <w:tcPr>
            <w:tcW w:w="2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3F4F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易拉宝</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FAA2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0.8*2米</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03B2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180元/套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84409">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A1DEB">
            <w:pPr>
              <w:jc w:val="center"/>
              <w:rPr>
                <w:rFonts w:hint="eastAsia" w:ascii="仿宋" w:hAnsi="仿宋" w:eastAsia="仿宋" w:cs="仿宋"/>
                <w:i w:val="0"/>
                <w:color w:val="auto"/>
                <w:sz w:val="18"/>
                <w:szCs w:val="18"/>
                <w:u w:val="none"/>
              </w:rPr>
            </w:pPr>
          </w:p>
        </w:tc>
      </w:tr>
      <w:tr w14:paraId="76218C9F">
        <w:tblPrEx>
          <w:tblCellMar>
            <w:top w:w="0" w:type="dxa"/>
            <w:left w:w="0" w:type="dxa"/>
            <w:bottom w:w="0" w:type="dxa"/>
            <w:right w:w="0" w:type="dxa"/>
          </w:tblCellMar>
        </w:tblPrEx>
        <w:trPr>
          <w:trHeight w:val="31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C38E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34</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73EAF">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6741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1*2米</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B9C3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230元/套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4C71A">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16A82">
            <w:pPr>
              <w:jc w:val="center"/>
              <w:rPr>
                <w:rFonts w:hint="eastAsia" w:ascii="仿宋" w:hAnsi="仿宋" w:eastAsia="仿宋" w:cs="仿宋"/>
                <w:i w:val="0"/>
                <w:color w:val="auto"/>
                <w:sz w:val="18"/>
                <w:szCs w:val="18"/>
                <w:u w:val="none"/>
              </w:rPr>
            </w:pPr>
          </w:p>
        </w:tc>
      </w:tr>
      <w:tr w14:paraId="0655C0CA">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F51D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6B50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户内写真</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DD43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亮/亚膜</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0569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40元/平方米</w:t>
            </w:r>
          </w:p>
        </w:tc>
        <w:tc>
          <w:tcPr>
            <w:tcW w:w="17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524C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含设计、安装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01605">
            <w:pPr>
              <w:jc w:val="center"/>
              <w:rPr>
                <w:rFonts w:hint="eastAsia" w:ascii="仿宋" w:hAnsi="仿宋" w:eastAsia="仿宋" w:cs="仿宋"/>
                <w:i w:val="0"/>
                <w:color w:val="auto"/>
                <w:sz w:val="18"/>
                <w:szCs w:val="18"/>
                <w:u w:val="none"/>
              </w:rPr>
            </w:pPr>
          </w:p>
        </w:tc>
      </w:tr>
      <w:tr w14:paraId="6B1D84F4">
        <w:tblPrEx>
          <w:tblCellMar>
            <w:top w:w="0" w:type="dxa"/>
            <w:left w:w="0" w:type="dxa"/>
            <w:bottom w:w="0" w:type="dxa"/>
            <w:right w:w="0" w:type="dxa"/>
          </w:tblCellMar>
        </w:tblPrEx>
        <w:trPr>
          <w:trHeight w:val="31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CDEE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C35F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户外写真</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17B8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亮/亚膜</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04F8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DA2EA">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C4985">
            <w:pPr>
              <w:jc w:val="center"/>
              <w:rPr>
                <w:rFonts w:hint="eastAsia" w:ascii="仿宋" w:hAnsi="仿宋" w:eastAsia="仿宋" w:cs="仿宋"/>
                <w:i w:val="0"/>
                <w:color w:val="auto"/>
                <w:sz w:val="18"/>
                <w:szCs w:val="18"/>
                <w:u w:val="none"/>
              </w:rPr>
            </w:pPr>
          </w:p>
        </w:tc>
      </w:tr>
      <w:tr w14:paraId="202426CA">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C677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37</w:t>
            </w:r>
          </w:p>
        </w:tc>
        <w:tc>
          <w:tcPr>
            <w:tcW w:w="2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82DBC">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户外黑胶车贴</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E60C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亮/亚膜</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5F14F">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80元/平方米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6FAE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3696F">
            <w:pPr>
              <w:jc w:val="center"/>
              <w:rPr>
                <w:rFonts w:hint="eastAsia" w:ascii="仿宋" w:hAnsi="仿宋" w:eastAsia="仿宋" w:cs="仿宋"/>
                <w:i w:val="0"/>
                <w:color w:val="auto"/>
                <w:sz w:val="18"/>
                <w:szCs w:val="18"/>
                <w:u w:val="none"/>
              </w:rPr>
            </w:pPr>
          </w:p>
        </w:tc>
      </w:tr>
      <w:tr w14:paraId="4A37999F">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4B7A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38</w:t>
            </w:r>
          </w:p>
        </w:tc>
        <w:tc>
          <w:tcPr>
            <w:tcW w:w="2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A6E7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UV打印</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BFE3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2950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50/平方米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8004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3B312">
            <w:pPr>
              <w:jc w:val="center"/>
              <w:rPr>
                <w:rFonts w:hint="eastAsia" w:ascii="仿宋" w:hAnsi="仿宋" w:eastAsia="仿宋" w:cs="仿宋"/>
                <w:i w:val="0"/>
                <w:color w:val="auto"/>
                <w:sz w:val="18"/>
                <w:szCs w:val="18"/>
                <w:u w:val="none"/>
              </w:rPr>
            </w:pPr>
          </w:p>
        </w:tc>
      </w:tr>
      <w:tr w14:paraId="6B41C862">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C45A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39</w:t>
            </w:r>
          </w:p>
        </w:tc>
        <w:tc>
          <w:tcPr>
            <w:tcW w:w="2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35C94">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3mmPVC板UV打印雕刻造型</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1B2C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1956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150/平方米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5766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02784">
            <w:pPr>
              <w:jc w:val="center"/>
              <w:rPr>
                <w:rFonts w:hint="eastAsia" w:ascii="仿宋" w:hAnsi="仿宋" w:eastAsia="仿宋" w:cs="仿宋"/>
                <w:i w:val="0"/>
                <w:color w:val="auto"/>
                <w:sz w:val="18"/>
                <w:szCs w:val="18"/>
                <w:u w:val="none"/>
              </w:rPr>
            </w:pPr>
          </w:p>
        </w:tc>
      </w:tr>
      <w:tr w14:paraId="1E2D77AF">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D55A9">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40</w:t>
            </w:r>
          </w:p>
        </w:tc>
        <w:tc>
          <w:tcPr>
            <w:tcW w:w="2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985E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5mmPVC板UV打印雕刻造型</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A050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57A77">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180/平方米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0D42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AE0A8">
            <w:pPr>
              <w:jc w:val="center"/>
              <w:rPr>
                <w:rFonts w:hint="eastAsia" w:ascii="仿宋" w:hAnsi="仿宋" w:eastAsia="仿宋" w:cs="仿宋"/>
                <w:i w:val="0"/>
                <w:color w:val="auto"/>
                <w:sz w:val="18"/>
                <w:szCs w:val="18"/>
                <w:u w:val="none"/>
              </w:rPr>
            </w:pPr>
          </w:p>
        </w:tc>
      </w:tr>
      <w:tr w14:paraId="32851A15">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9ECA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41</w:t>
            </w:r>
          </w:p>
        </w:tc>
        <w:tc>
          <w:tcPr>
            <w:tcW w:w="2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8E01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8mmPVC板UV打印雕刻造型</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0F38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496C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220/平方米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5363D">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19D74">
            <w:pPr>
              <w:jc w:val="center"/>
              <w:rPr>
                <w:rFonts w:hint="eastAsia" w:ascii="仿宋" w:hAnsi="仿宋" w:eastAsia="仿宋" w:cs="仿宋"/>
                <w:i w:val="0"/>
                <w:color w:val="auto"/>
                <w:sz w:val="18"/>
                <w:szCs w:val="18"/>
                <w:u w:val="none"/>
              </w:rPr>
            </w:pPr>
          </w:p>
        </w:tc>
      </w:tr>
      <w:tr w14:paraId="5D879E09">
        <w:tblPrEx>
          <w:tblCellMar>
            <w:top w:w="0" w:type="dxa"/>
            <w:left w:w="0" w:type="dxa"/>
            <w:bottom w:w="0" w:type="dxa"/>
            <w:right w:w="0" w:type="dxa"/>
          </w:tblCellMar>
        </w:tblPrEx>
        <w:trPr>
          <w:trHeight w:val="752"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C046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42</w:t>
            </w:r>
          </w:p>
        </w:tc>
        <w:tc>
          <w:tcPr>
            <w:tcW w:w="2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D8DA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1.5cmPVC板UV打印雕刻造型</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0CD1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2D8B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350/平方米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E09A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8BDA0">
            <w:pPr>
              <w:jc w:val="center"/>
              <w:rPr>
                <w:rFonts w:hint="eastAsia" w:ascii="仿宋" w:hAnsi="仿宋" w:eastAsia="仿宋" w:cs="仿宋"/>
                <w:i w:val="0"/>
                <w:color w:val="auto"/>
                <w:sz w:val="18"/>
                <w:szCs w:val="18"/>
                <w:u w:val="none"/>
              </w:rPr>
            </w:pPr>
          </w:p>
        </w:tc>
      </w:tr>
      <w:tr w14:paraId="074CE230">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7F57F">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43</w:t>
            </w:r>
          </w:p>
        </w:tc>
        <w:tc>
          <w:tcPr>
            <w:tcW w:w="2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D56BD">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2cmPVC板UV打印雕刻造型</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ED05C">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5947D">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385/平方米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2492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AD0D7">
            <w:pPr>
              <w:jc w:val="center"/>
              <w:rPr>
                <w:rFonts w:hint="eastAsia" w:ascii="仿宋" w:hAnsi="仿宋" w:eastAsia="仿宋" w:cs="仿宋"/>
                <w:i w:val="0"/>
                <w:color w:val="auto"/>
                <w:sz w:val="18"/>
                <w:szCs w:val="18"/>
                <w:u w:val="none"/>
              </w:rPr>
            </w:pPr>
          </w:p>
        </w:tc>
      </w:tr>
      <w:tr w14:paraId="432125D7">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3DD8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44</w:t>
            </w:r>
          </w:p>
        </w:tc>
        <w:tc>
          <w:tcPr>
            <w:tcW w:w="22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16F5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写真覆KT板</w:t>
            </w:r>
          </w:p>
        </w:tc>
        <w:tc>
          <w:tcPr>
            <w:tcW w:w="1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8C2F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选用优质写真板或优质KT板和PVC版，加大覆膜机压力，避免起泡</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02B4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7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03D8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1平方米以上，含安装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F1A74">
            <w:pPr>
              <w:jc w:val="center"/>
              <w:rPr>
                <w:rFonts w:hint="eastAsia" w:ascii="仿宋" w:hAnsi="仿宋" w:eastAsia="仿宋" w:cs="仿宋"/>
                <w:i w:val="0"/>
                <w:color w:val="auto"/>
                <w:sz w:val="18"/>
                <w:szCs w:val="18"/>
                <w:u w:val="none"/>
              </w:rPr>
            </w:pPr>
          </w:p>
        </w:tc>
      </w:tr>
      <w:tr w14:paraId="3D5B2D66">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83B9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BEDC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户外写真覆KT板</w:t>
            </w:r>
          </w:p>
        </w:tc>
        <w:tc>
          <w:tcPr>
            <w:tcW w:w="1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5DF4B">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DA51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90元/平方米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66DDC">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9B24F">
            <w:pPr>
              <w:jc w:val="center"/>
              <w:rPr>
                <w:rFonts w:hint="eastAsia" w:ascii="仿宋" w:hAnsi="仿宋" w:eastAsia="仿宋" w:cs="仿宋"/>
                <w:i w:val="0"/>
                <w:color w:val="auto"/>
                <w:sz w:val="18"/>
                <w:szCs w:val="18"/>
                <w:u w:val="none"/>
              </w:rPr>
            </w:pPr>
          </w:p>
        </w:tc>
      </w:tr>
      <w:tr w14:paraId="7646E4BB">
        <w:tblPrEx>
          <w:tblCellMar>
            <w:top w:w="0" w:type="dxa"/>
            <w:left w:w="0" w:type="dxa"/>
            <w:bottom w:w="0" w:type="dxa"/>
            <w:right w:w="0" w:type="dxa"/>
          </w:tblCellMar>
        </w:tblPrEx>
        <w:trPr>
          <w:trHeight w:val="323"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6D19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101D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户外黑胶车贴覆KT板</w:t>
            </w:r>
          </w:p>
        </w:tc>
        <w:tc>
          <w:tcPr>
            <w:tcW w:w="1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D4A94">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2970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110元/平方米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774A4">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F644C">
            <w:pPr>
              <w:jc w:val="center"/>
              <w:rPr>
                <w:rFonts w:hint="eastAsia" w:ascii="仿宋" w:hAnsi="仿宋" w:eastAsia="仿宋" w:cs="仿宋"/>
                <w:i w:val="0"/>
                <w:color w:val="auto"/>
                <w:sz w:val="18"/>
                <w:szCs w:val="18"/>
                <w:u w:val="none"/>
              </w:rPr>
            </w:pPr>
          </w:p>
        </w:tc>
      </w:tr>
      <w:tr w14:paraId="120D7EEF">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50B9D">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11D9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写真覆3mmPVC板</w:t>
            </w:r>
          </w:p>
        </w:tc>
        <w:tc>
          <w:tcPr>
            <w:tcW w:w="1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7ED78">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EE9D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075A7">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BD7FC">
            <w:pPr>
              <w:jc w:val="center"/>
              <w:rPr>
                <w:rFonts w:hint="eastAsia" w:ascii="仿宋" w:hAnsi="仿宋" w:eastAsia="仿宋" w:cs="仿宋"/>
                <w:i w:val="0"/>
                <w:color w:val="auto"/>
                <w:sz w:val="18"/>
                <w:szCs w:val="18"/>
                <w:u w:val="none"/>
              </w:rPr>
            </w:pPr>
          </w:p>
        </w:tc>
      </w:tr>
      <w:tr w14:paraId="77BA2C24">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94D1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4866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户外写真覆3mmPVC板</w:t>
            </w:r>
          </w:p>
        </w:tc>
        <w:tc>
          <w:tcPr>
            <w:tcW w:w="1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99B11">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7C0C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96B75">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71442">
            <w:pPr>
              <w:jc w:val="center"/>
              <w:rPr>
                <w:rFonts w:hint="eastAsia" w:ascii="仿宋" w:hAnsi="仿宋" w:eastAsia="仿宋" w:cs="仿宋"/>
                <w:i w:val="0"/>
                <w:color w:val="auto"/>
                <w:sz w:val="18"/>
                <w:szCs w:val="18"/>
                <w:u w:val="none"/>
              </w:rPr>
            </w:pPr>
          </w:p>
        </w:tc>
      </w:tr>
      <w:tr w14:paraId="015DCA72">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DE187">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50F2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户外黑胶车贴覆3mmPVC板</w:t>
            </w:r>
          </w:p>
        </w:tc>
        <w:tc>
          <w:tcPr>
            <w:tcW w:w="1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A717A">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F810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130元/平方米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301F8">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BE00A">
            <w:pPr>
              <w:jc w:val="center"/>
              <w:rPr>
                <w:rFonts w:hint="eastAsia" w:ascii="仿宋" w:hAnsi="仿宋" w:eastAsia="仿宋" w:cs="仿宋"/>
                <w:i w:val="0"/>
                <w:color w:val="auto"/>
                <w:sz w:val="18"/>
                <w:szCs w:val="18"/>
                <w:u w:val="none"/>
              </w:rPr>
            </w:pPr>
          </w:p>
        </w:tc>
      </w:tr>
      <w:tr w14:paraId="1181E89B">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C045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6E2C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写真覆5mmPVC板</w:t>
            </w:r>
          </w:p>
        </w:tc>
        <w:tc>
          <w:tcPr>
            <w:tcW w:w="1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F9688">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1F75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95C3B">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90DFA">
            <w:pPr>
              <w:jc w:val="center"/>
              <w:rPr>
                <w:rFonts w:hint="eastAsia" w:ascii="仿宋" w:hAnsi="仿宋" w:eastAsia="仿宋" w:cs="仿宋"/>
                <w:i w:val="0"/>
                <w:color w:val="auto"/>
                <w:sz w:val="18"/>
                <w:szCs w:val="18"/>
                <w:u w:val="none"/>
              </w:rPr>
            </w:pPr>
          </w:p>
        </w:tc>
      </w:tr>
      <w:tr w14:paraId="40F1B321">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FEDBE">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5690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户外写真覆5mmPVC板</w:t>
            </w:r>
          </w:p>
        </w:tc>
        <w:tc>
          <w:tcPr>
            <w:tcW w:w="1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BD656">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C6EF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78CFF">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00A19">
            <w:pPr>
              <w:jc w:val="center"/>
              <w:rPr>
                <w:rFonts w:hint="eastAsia" w:ascii="仿宋" w:hAnsi="仿宋" w:eastAsia="仿宋" w:cs="仿宋"/>
                <w:i w:val="0"/>
                <w:color w:val="auto"/>
                <w:sz w:val="18"/>
                <w:szCs w:val="18"/>
                <w:u w:val="none"/>
              </w:rPr>
            </w:pPr>
          </w:p>
        </w:tc>
      </w:tr>
      <w:tr w14:paraId="3AE942D7">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08E7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6E57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户外黑胶车贴覆5mmPVC板</w:t>
            </w:r>
          </w:p>
        </w:tc>
        <w:tc>
          <w:tcPr>
            <w:tcW w:w="1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B228E">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1AE57">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170元/平方米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324C0">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B96DD">
            <w:pPr>
              <w:jc w:val="center"/>
              <w:rPr>
                <w:rFonts w:hint="eastAsia" w:ascii="仿宋" w:hAnsi="仿宋" w:eastAsia="仿宋" w:cs="仿宋"/>
                <w:i w:val="0"/>
                <w:color w:val="auto"/>
                <w:sz w:val="18"/>
                <w:szCs w:val="18"/>
                <w:u w:val="none"/>
              </w:rPr>
            </w:pPr>
          </w:p>
        </w:tc>
      </w:tr>
      <w:tr w14:paraId="455C17C5">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5FD3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4F2F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写真覆8mmPVC板</w:t>
            </w:r>
          </w:p>
        </w:tc>
        <w:tc>
          <w:tcPr>
            <w:tcW w:w="1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A1EC5">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E806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280元/平方米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87163">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9ACD0">
            <w:pPr>
              <w:jc w:val="center"/>
              <w:rPr>
                <w:rFonts w:hint="eastAsia" w:ascii="仿宋" w:hAnsi="仿宋" w:eastAsia="仿宋" w:cs="仿宋"/>
                <w:i w:val="0"/>
                <w:color w:val="auto"/>
                <w:sz w:val="18"/>
                <w:szCs w:val="18"/>
                <w:u w:val="none"/>
              </w:rPr>
            </w:pPr>
          </w:p>
        </w:tc>
      </w:tr>
      <w:tr w14:paraId="5DE4C114">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C5F8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F1D4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户外写真覆8mmPVC板</w:t>
            </w:r>
          </w:p>
        </w:tc>
        <w:tc>
          <w:tcPr>
            <w:tcW w:w="1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E9549">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A6B4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310元/平方米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C2C5C">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BA692">
            <w:pPr>
              <w:jc w:val="center"/>
              <w:rPr>
                <w:rFonts w:hint="eastAsia" w:ascii="仿宋" w:hAnsi="仿宋" w:eastAsia="仿宋" w:cs="仿宋"/>
                <w:i w:val="0"/>
                <w:color w:val="auto"/>
                <w:sz w:val="18"/>
                <w:szCs w:val="18"/>
                <w:u w:val="none"/>
              </w:rPr>
            </w:pPr>
          </w:p>
        </w:tc>
      </w:tr>
      <w:tr w14:paraId="3A50758E">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BE0C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D119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户外黑胶车贴覆8mmPVC板</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5304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CBF9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330元/平方米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5825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36B98">
            <w:pPr>
              <w:jc w:val="center"/>
              <w:rPr>
                <w:rFonts w:hint="eastAsia" w:ascii="仿宋" w:hAnsi="仿宋" w:eastAsia="仿宋" w:cs="仿宋"/>
                <w:i w:val="0"/>
                <w:color w:val="auto"/>
                <w:sz w:val="18"/>
                <w:szCs w:val="18"/>
                <w:u w:val="none"/>
              </w:rPr>
            </w:pPr>
          </w:p>
        </w:tc>
      </w:tr>
      <w:tr w14:paraId="1E068371">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964C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D1FC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普通门牌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29AF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KT板覆户外写真</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0858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CB63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5F10C">
            <w:pPr>
              <w:jc w:val="center"/>
              <w:rPr>
                <w:rFonts w:hint="eastAsia" w:ascii="仿宋" w:hAnsi="仿宋" w:eastAsia="仿宋" w:cs="仿宋"/>
                <w:i w:val="0"/>
                <w:color w:val="auto"/>
                <w:sz w:val="18"/>
                <w:szCs w:val="18"/>
                <w:u w:val="none"/>
              </w:rPr>
            </w:pPr>
          </w:p>
        </w:tc>
      </w:tr>
      <w:tr w14:paraId="16F5CC7C">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C69BD">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603C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KT板上墙制度</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D393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KT板覆写真、包边</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7AB3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E50A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3DEF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办公室上墙制度</w:t>
            </w:r>
          </w:p>
        </w:tc>
      </w:tr>
      <w:tr w14:paraId="19ACD4C4">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7FD8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2144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KT板上墙制度</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B371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KT板覆户外写真、包边</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7506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FEAE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C8B2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办公室门口</w:t>
            </w:r>
          </w:p>
        </w:tc>
      </w:tr>
      <w:tr w14:paraId="38086CEA">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BD91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028A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KT板上墙制度</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13D2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KT板覆户外写真、包边</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7CAB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10A3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尺寸：0.4m*1.2m含安装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7937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新农村建设标语</w:t>
            </w:r>
          </w:p>
        </w:tc>
      </w:tr>
      <w:tr w14:paraId="56681908">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28A8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2C3D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ADA9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KT板覆户外写真</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58E7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3E58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EF47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农村淘宝点/文化活动中心门口等</w:t>
            </w:r>
          </w:p>
        </w:tc>
      </w:tr>
      <w:tr w14:paraId="701048A9">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AC73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1F1A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D3D7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KT板覆写真</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9BDC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8C9C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尺寸：30cm*15cm含安装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53F6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避灾点标牌</w:t>
            </w:r>
          </w:p>
        </w:tc>
      </w:tr>
      <w:tr w14:paraId="7C717B08">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2773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08D1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3mmPVC板覆写真</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52B6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PVC板覆写真、装镜订</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0832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07DC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19F1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办公室上墙制度</w:t>
            </w:r>
          </w:p>
        </w:tc>
      </w:tr>
      <w:tr w14:paraId="3E1F6B21">
        <w:tblPrEx>
          <w:tblCellMar>
            <w:top w:w="0" w:type="dxa"/>
            <w:left w:w="0" w:type="dxa"/>
            <w:bottom w:w="0" w:type="dxa"/>
            <w:right w:w="0"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C422D">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BCC5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3mmPVC板覆写真</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DBF4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PVC板覆写真、有机板装镜订</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B0CB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2AD3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B50B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办公室上墙制度</w:t>
            </w:r>
          </w:p>
        </w:tc>
      </w:tr>
      <w:tr w14:paraId="1724B141">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3EFC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64</w:t>
            </w:r>
          </w:p>
        </w:tc>
        <w:tc>
          <w:tcPr>
            <w:tcW w:w="2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5BBF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喷绘</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8043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520布</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03DF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25元/平方米</w:t>
            </w:r>
          </w:p>
        </w:tc>
        <w:tc>
          <w:tcPr>
            <w:tcW w:w="17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EE09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64F4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户内外宣传类（背景）</w:t>
            </w:r>
          </w:p>
        </w:tc>
      </w:tr>
      <w:tr w14:paraId="269772D4">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1176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65</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8EE62">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A9E9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530布</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BC9C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1C094">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B355F">
            <w:pPr>
              <w:jc w:val="center"/>
              <w:rPr>
                <w:rFonts w:hint="eastAsia" w:ascii="仿宋" w:hAnsi="仿宋" w:eastAsia="仿宋" w:cs="仿宋"/>
                <w:i w:val="0"/>
                <w:color w:val="auto"/>
                <w:sz w:val="18"/>
                <w:szCs w:val="18"/>
                <w:u w:val="none"/>
              </w:rPr>
            </w:pPr>
          </w:p>
        </w:tc>
      </w:tr>
      <w:tr w14:paraId="2B4ED37E">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FD2E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66</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ACAA2">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FBDB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550布</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3BA3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418E4">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9E628">
            <w:pPr>
              <w:jc w:val="center"/>
              <w:rPr>
                <w:rFonts w:hint="eastAsia" w:ascii="仿宋" w:hAnsi="仿宋" w:eastAsia="仿宋" w:cs="仿宋"/>
                <w:i w:val="0"/>
                <w:color w:val="auto"/>
                <w:sz w:val="18"/>
                <w:szCs w:val="18"/>
                <w:u w:val="none"/>
              </w:rPr>
            </w:pPr>
          </w:p>
        </w:tc>
      </w:tr>
      <w:tr w14:paraId="01F312AD">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92F1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67</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0944C">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9577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反光布</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61F1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20529">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AE641">
            <w:pPr>
              <w:jc w:val="center"/>
              <w:rPr>
                <w:rFonts w:hint="eastAsia" w:ascii="仿宋" w:hAnsi="仿宋" w:eastAsia="仿宋" w:cs="仿宋"/>
                <w:i w:val="0"/>
                <w:color w:val="auto"/>
                <w:sz w:val="18"/>
                <w:szCs w:val="18"/>
                <w:u w:val="none"/>
              </w:rPr>
            </w:pPr>
          </w:p>
        </w:tc>
      </w:tr>
      <w:tr w14:paraId="387B9B3C">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A488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68</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DE97F">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E2C4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单透</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786E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4F1A6">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58DFC">
            <w:pPr>
              <w:jc w:val="center"/>
              <w:rPr>
                <w:rFonts w:hint="eastAsia" w:ascii="仿宋" w:hAnsi="仿宋" w:eastAsia="仿宋" w:cs="仿宋"/>
                <w:i w:val="0"/>
                <w:color w:val="auto"/>
                <w:sz w:val="18"/>
                <w:szCs w:val="18"/>
                <w:u w:val="none"/>
              </w:rPr>
            </w:pPr>
          </w:p>
        </w:tc>
      </w:tr>
      <w:tr w14:paraId="74160AAB">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18AF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69</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DED96">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84A8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网格布</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3C21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42A2A">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56715">
            <w:pPr>
              <w:jc w:val="center"/>
              <w:rPr>
                <w:rFonts w:hint="eastAsia" w:ascii="仿宋" w:hAnsi="仿宋" w:eastAsia="仿宋" w:cs="仿宋"/>
                <w:i w:val="0"/>
                <w:color w:val="auto"/>
                <w:sz w:val="18"/>
                <w:szCs w:val="18"/>
                <w:u w:val="none"/>
              </w:rPr>
            </w:pPr>
          </w:p>
        </w:tc>
      </w:tr>
      <w:tr w14:paraId="6843132B">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F995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70</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16AC7">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A772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纤维布</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0EB6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F3166">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35213">
            <w:pPr>
              <w:jc w:val="center"/>
              <w:rPr>
                <w:rFonts w:hint="eastAsia" w:ascii="仿宋" w:hAnsi="仿宋" w:eastAsia="仿宋" w:cs="仿宋"/>
                <w:i w:val="0"/>
                <w:color w:val="auto"/>
                <w:sz w:val="18"/>
                <w:szCs w:val="18"/>
                <w:u w:val="none"/>
              </w:rPr>
            </w:pPr>
          </w:p>
        </w:tc>
      </w:tr>
      <w:tr w14:paraId="3781C16C">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EC09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71</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979CB">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C802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车身贴（普通）</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F17D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18CA7">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FBFBC">
            <w:pPr>
              <w:jc w:val="center"/>
              <w:rPr>
                <w:rFonts w:hint="eastAsia" w:ascii="仿宋" w:hAnsi="仿宋" w:eastAsia="仿宋" w:cs="仿宋"/>
                <w:i w:val="0"/>
                <w:color w:val="auto"/>
                <w:sz w:val="18"/>
                <w:szCs w:val="18"/>
                <w:u w:val="none"/>
              </w:rPr>
            </w:pPr>
          </w:p>
        </w:tc>
      </w:tr>
      <w:tr w14:paraId="3E2AF2F9">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E20A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72</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D42D3">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1C1E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车身贴（迪丝非丝）</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AFF2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15990">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2C424">
            <w:pPr>
              <w:jc w:val="center"/>
              <w:rPr>
                <w:rFonts w:hint="eastAsia" w:ascii="仿宋" w:hAnsi="仿宋" w:eastAsia="仿宋" w:cs="仿宋"/>
                <w:i w:val="0"/>
                <w:color w:val="auto"/>
                <w:sz w:val="18"/>
                <w:szCs w:val="18"/>
                <w:u w:val="none"/>
              </w:rPr>
            </w:pPr>
          </w:p>
        </w:tc>
      </w:tr>
      <w:tr w14:paraId="68959C96">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D40B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73</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E7394">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2BCB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530喷绘包架子</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1D5A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1DCD5">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B74A0">
            <w:pPr>
              <w:jc w:val="center"/>
              <w:rPr>
                <w:rFonts w:hint="eastAsia" w:ascii="仿宋" w:hAnsi="仿宋" w:eastAsia="仿宋" w:cs="仿宋"/>
                <w:i w:val="0"/>
                <w:color w:val="auto"/>
                <w:sz w:val="18"/>
                <w:szCs w:val="18"/>
                <w:u w:val="none"/>
              </w:rPr>
            </w:pPr>
          </w:p>
        </w:tc>
      </w:tr>
      <w:tr w14:paraId="55168447">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D373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74</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90172">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CE9D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喷绘520+镀锌管</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B991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9280B">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3C735">
            <w:pPr>
              <w:jc w:val="center"/>
              <w:rPr>
                <w:rFonts w:hint="eastAsia" w:ascii="仿宋" w:hAnsi="仿宋" w:eastAsia="仿宋" w:cs="仿宋"/>
                <w:i w:val="0"/>
                <w:color w:val="auto"/>
                <w:sz w:val="18"/>
                <w:szCs w:val="18"/>
                <w:u w:val="none"/>
              </w:rPr>
            </w:pPr>
          </w:p>
        </w:tc>
      </w:tr>
      <w:tr w14:paraId="506802E4">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D8B7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75</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366EB">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118F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喷绘530+镀锌管</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6000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85元/平方米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11D3D">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8586A">
            <w:pPr>
              <w:jc w:val="center"/>
              <w:rPr>
                <w:rFonts w:hint="eastAsia" w:ascii="仿宋" w:hAnsi="仿宋" w:eastAsia="仿宋" w:cs="仿宋"/>
                <w:i w:val="0"/>
                <w:color w:val="auto"/>
                <w:sz w:val="18"/>
                <w:szCs w:val="18"/>
                <w:u w:val="none"/>
              </w:rPr>
            </w:pPr>
          </w:p>
        </w:tc>
      </w:tr>
      <w:tr w14:paraId="78E76E29">
        <w:tblPrEx>
          <w:tblCellMar>
            <w:top w:w="0" w:type="dxa"/>
            <w:left w:w="0" w:type="dxa"/>
            <w:bottom w:w="0" w:type="dxa"/>
            <w:right w:w="0"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1164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76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7B3A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直牌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AFA9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木质、贴不干胶、含钛金角花</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BB7C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1AD5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171A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政府/村部门口</w:t>
            </w:r>
          </w:p>
        </w:tc>
      </w:tr>
      <w:tr w14:paraId="4CD2A370">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80D2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77</w:t>
            </w:r>
          </w:p>
        </w:tc>
        <w:tc>
          <w:tcPr>
            <w:tcW w:w="2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6799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宣传画</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F5A7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一般字体墙</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0F0D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10元/平方米</w:t>
            </w:r>
          </w:p>
        </w:tc>
        <w:tc>
          <w:tcPr>
            <w:tcW w:w="17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EF867">
            <w:pPr>
              <w:jc w:val="center"/>
              <w:rPr>
                <w:rFonts w:hint="eastAsia" w:ascii="仿宋" w:hAnsi="仿宋" w:eastAsia="仿宋" w:cs="仿宋"/>
                <w:i w:val="0"/>
                <w:color w:val="auto"/>
                <w:sz w:val="18"/>
                <w:szCs w:val="18"/>
                <w:u w:val="none"/>
              </w:rPr>
            </w:pP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0EB20">
            <w:pPr>
              <w:jc w:val="center"/>
              <w:rPr>
                <w:rFonts w:hint="eastAsia" w:ascii="仿宋" w:hAnsi="仿宋" w:eastAsia="仿宋" w:cs="仿宋"/>
                <w:i w:val="0"/>
                <w:color w:val="auto"/>
                <w:sz w:val="18"/>
                <w:szCs w:val="18"/>
                <w:u w:val="none"/>
              </w:rPr>
            </w:pPr>
          </w:p>
        </w:tc>
      </w:tr>
      <w:tr w14:paraId="229D7C1F">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4AF2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78</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01DFC">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543C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彩绘标语墙</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0DF8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9761F">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F062B">
            <w:pPr>
              <w:jc w:val="center"/>
              <w:rPr>
                <w:rFonts w:hint="eastAsia" w:ascii="仿宋" w:hAnsi="仿宋" w:eastAsia="仿宋" w:cs="仿宋"/>
                <w:i w:val="0"/>
                <w:color w:val="auto"/>
                <w:sz w:val="18"/>
                <w:szCs w:val="18"/>
                <w:u w:val="none"/>
              </w:rPr>
            </w:pPr>
          </w:p>
        </w:tc>
      </w:tr>
      <w:tr w14:paraId="4ABE200E">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D84F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79</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CA974">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3CE6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艺术画</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942B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40元/平方米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F9718">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10568">
            <w:pPr>
              <w:jc w:val="center"/>
              <w:rPr>
                <w:rFonts w:hint="eastAsia" w:ascii="仿宋" w:hAnsi="仿宋" w:eastAsia="仿宋" w:cs="仿宋"/>
                <w:i w:val="0"/>
                <w:color w:val="auto"/>
                <w:sz w:val="18"/>
                <w:szCs w:val="18"/>
                <w:u w:val="none"/>
              </w:rPr>
            </w:pPr>
          </w:p>
        </w:tc>
      </w:tr>
      <w:tr w14:paraId="5C0D5C62">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BD59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80</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5FE73">
            <w:pPr>
              <w:jc w:val="center"/>
              <w:rPr>
                <w:rFonts w:hint="eastAsia" w:ascii="仿宋" w:hAnsi="仿宋" w:eastAsia="仿宋" w:cs="仿宋"/>
                <w:i w:val="0"/>
                <w:color w:val="auto"/>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6672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彩色</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BA36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18元/平方米</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AEED6">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959DC">
            <w:pPr>
              <w:jc w:val="center"/>
              <w:rPr>
                <w:rFonts w:hint="eastAsia" w:ascii="仿宋" w:hAnsi="仿宋" w:eastAsia="仿宋" w:cs="仿宋"/>
                <w:i w:val="0"/>
                <w:color w:val="auto"/>
                <w:sz w:val="18"/>
                <w:szCs w:val="18"/>
                <w:u w:val="none"/>
              </w:rPr>
            </w:pPr>
          </w:p>
        </w:tc>
      </w:tr>
      <w:tr w14:paraId="18849708">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9BE7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AB5C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脚手架搭建</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12B1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钢管</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E6B2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D71CC">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F66B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墙绘高空市容作业</w:t>
            </w:r>
          </w:p>
        </w:tc>
      </w:tr>
      <w:tr w14:paraId="3F0C5F32">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989CE">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C286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墙绘高空制作</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16A55">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DF30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3189B">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B36D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墙绘高空市容作业</w:t>
            </w:r>
          </w:p>
        </w:tc>
      </w:tr>
      <w:tr w14:paraId="4D6AD5B9">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5DB5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5941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墙面腻子</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3812A">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E84A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FFD55">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361D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墙绘高空市容作业</w:t>
            </w:r>
          </w:p>
        </w:tc>
      </w:tr>
      <w:tr w14:paraId="60AD20A9">
        <w:tblPrEx>
          <w:tblCellMar>
            <w:top w:w="0" w:type="dxa"/>
            <w:left w:w="0" w:type="dxa"/>
            <w:bottom w:w="0" w:type="dxa"/>
            <w:right w:w="0" w:type="dxa"/>
          </w:tblCellMar>
        </w:tblPrEx>
        <w:trPr>
          <w:trHeight w:val="227"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00DF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4C71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搪瓷板补字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9090A">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D402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B34A5">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6C1BE">
            <w:pPr>
              <w:jc w:val="center"/>
              <w:rPr>
                <w:rFonts w:hint="eastAsia" w:ascii="仿宋" w:hAnsi="仿宋" w:eastAsia="仿宋" w:cs="仿宋"/>
                <w:i w:val="0"/>
                <w:color w:val="auto"/>
                <w:sz w:val="18"/>
                <w:szCs w:val="18"/>
                <w:u w:val="none"/>
              </w:rPr>
            </w:pPr>
          </w:p>
        </w:tc>
      </w:tr>
      <w:tr w14:paraId="5556AF89">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7C16D">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C345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直牌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FDFF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铝塑板、贴不干胶、含钛金  角花</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F70C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3909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A360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政府/村部门口</w:t>
            </w:r>
          </w:p>
        </w:tc>
      </w:tr>
      <w:tr w14:paraId="720BBD09">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3BEC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C482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直牌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C0C4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钛金/钛银，硫酸腐蚀（文字）</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CDF7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9163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3D0E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企业/厂房门口</w:t>
            </w:r>
          </w:p>
        </w:tc>
      </w:tr>
      <w:tr w14:paraId="6A079AA8">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5C6D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ECA9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农户上墙牌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A9B7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8mmPVC板、UV喷印、亚克力盒子</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AA4F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5084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30*40cm，含安装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22714">
            <w:pPr>
              <w:jc w:val="center"/>
              <w:rPr>
                <w:rFonts w:hint="eastAsia" w:ascii="仿宋" w:hAnsi="仿宋" w:eastAsia="仿宋" w:cs="仿宋"/>
                <w:i w:val="0"/>
                <w:color w:val="auto"/>
                <w:sz w:val="18"/>
                <w:szCs w:val="18"/>
                <w:u w:val="none"/>
              </w:rPr>
            </w:pPr>
          </w:p>
        </w:tc>
      </w:tr>
      <w:tr w14:paraId="5BFCDEAC">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C087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BDF7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木质标牌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C9A1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木板喷油漆、贴不干胶</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EAFA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DBF5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7367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山体滑坡</w:t>
            </w:r>
          </w:p>
        </w:tc>
      </w:tr>
      <w:tr w14:paraId="6E4F4929">
        <w:tblPrEx>
          <w:tblCellMar>
            <w:top w:w="0" w:type="dxa"/>
            <w:left w:w="0" w:type="dxa"/>
            <w:bottom w:w="0" w:type="dxa"/>
            <w:right w:w="0" w:type="dxa"/>
          </w:tblCellMar>
        </w:tblPrEx>
        <w:trPr>
          <w:trHeight w:val="67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DF41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9D7D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宣传窗制作</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A709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不锈钢板折边、轻轨移门、5mm玻璃、玻璃锁、雨篷</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BBCE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750-1250元/米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0701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做预埋或地面打膨胀螺栓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4EED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村务/党务公开栏</w:t>
            </w:r>
          </w:p>
        </w:tc>
      </w:tr>
      <w:tr w14:paraId="2D082500">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3FBD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AAF3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宣传窗制作</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2A62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防腐木制作</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D10E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1200-1800元/米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D42F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做预埋或地面打膨胀螺栓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213C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文化宣传窗</w:t>
            </w:r>
          </w:p>
        </w:tc>
      </w:tr>
      <w:tr w14:paraId="1085504D">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CD46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7ACA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宣传窗制作</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CB47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不锈钢板折边、烤木纹漆</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8C17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1500-1800元/米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4B92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做预埋或地面打膨胀螺栓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FD30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文化宣传窗</w:t>
            </w:r>
          </w:p>
        </w:tc>
      </w:tr>
      <w:tr w14:paraId="77A65340">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9FA4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F920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指示标识</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5653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防腐木/304不锈钢折边烤木纹漆</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6480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1200-1900元/米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9A49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做预埋或地面打膨胀螺栓</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DC0A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重要场所指示</w:t>
            </w:r>
          </w:p>
        </w:tc>
      </w:tr>
      <w:tr w14:paraId="51082C75">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7427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9BD4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普通警示宣传牌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3209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3*5方管烤漆、彩钢板折边、贴户外写真</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7297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420元/块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11C3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79BB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清洁标识</w:t>
            </w:r>
          </w:p>
        </w:tc>
      </w:tr>
      <w:tr w14:paraId="7D446914">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E4E9D">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D0E1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不锈钢宣传标牌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A332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304不锈钢管、彩钢板折边、贴写真</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EBE2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E419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4DCD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河长责任牌</w:t>
            </w:r>
          </w:p>
        </w:tc>
      </w:tr>
      <w:tr w14:paraId="690363C9">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08C5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9221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不锈钢宣传标牌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3077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 75不锈钢圆管、包喷绘</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EB4E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1EE0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尺寸：2m*1.5m双面含安装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8005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环境连片整治</w:t>
            </w:r>
          </w:p>
        </w:tc>
      </w:tr>
      <w:tr w14:paraId="48E8E85B">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5FEC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236B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不锈钢宣传标牌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31B0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304不锈钢管、彩钢板折边、包喷绘</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E32D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C357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尺寸：0.7m*1.1m 双面 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EA6A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严禁钓鱼、倒垃圾</w:t>
            </w:r>
          </w:p>
        </w:tc>
      </w:tr>
      <w:tr w14:paraId="7E3E25CC">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BBE0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C373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不锈钢宣传标牌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CC40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304不锈钢管、彩钢板折边、贴写真</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EBAF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8299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尺寸：0.5m*0.3m 单面 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7317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生活污水（格栅井等）</w:t>
            </w:r>
          </w:p>
        </w:tc>
      </w:tr>
      <w:tr w14:paraId="04544979">
        <w:tblPrEx>
          <w:tblCellMar>
            <w:top w:w="0" w:type="dxa"/>
            <w:left w:w="0" w:type="dxa"/>
            <w:bottom w:w="0" w:type="dxa"/>
            <w:right w:w="0"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661F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1F80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烤漆宣传标标牌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B082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304不锈钢管烤漆，画面UV印刷</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0DBA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A8C5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尺寸：0.5m*0.3m 单面 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1C5B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生活污水（湿地等）</w:t>
            </w:r>
          </w:p>
        </w:tc>
      </w:tr>
      <w:tr w14:paraId="0200D7E5">
        <w:tblPrEx>
          <w:tblCellMar>
            <w:top w:w="0" w:type="dxa"/>
            <w:left w:w="0" w:type="dxa"/>
            <w:bottom w:w="0" w:type="dxa"/>
            <w:right w:w="0" w:type="dxa"/>
          </w:tblCellMar>
        </w:tblPrEx>
        <w:trPr>
          <w:trHeight w:val="499"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5ADD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99</w:t>
            </w:r>
          </w:p>
        </w:tc>
        <w:tc>
          <w:tcPr>
            <w:tcW w:w="2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8FF4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烤漆宣传标标牌</w:t>
            </w:r>
          </w:p>
        </w:tc>
        <w:tc>
          <w:tcPr>
            <w:tcW w:w="1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0CA0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镀锌钢板烤漆定做</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885D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200/块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F331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尺寸：0.5m*0.3m 双面 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C5EF0">
            <w:pPr>
              <w:jc w:val="center"/>
              <w:rPr>
                <w:rFonts w:hint="eastAsia" w:ascii="仿宋" w:hAnsi="仿宋" w:eastAsia="仿宋" w:cs="仿宋"/>
                <w:i w:val="0"/>
                <w:color w:val="auto"/>
                <w:sz w:val="18"/>
                <w:szCs w:val="18"/>
                <w:u w:val="none"/>
              </w:rPr>
            </w:pPr>
          </w:p>
        </w:tc>
      </w:tr>
      <w:tr w14:paraId="68764871">
        <w:tblPrEx>
          <w:tblCellMar>
            <w:top w:w="0" w:type="dxa"/>
            <w:left w:w="0" w:type="dxa"/>
            <w:bottom w:w="0" w:type="dxa"/>
            <w:right w:w="0"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9E71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100</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B81E0">
            <w:pPr>
              <w:jc w:val="center"/>
              <w:rPr>
                <w:rFonts w:hint="eastAsia" w:ascii="仿宋" w:hAnsi="仿宋" w:eastAsia="仿宋" w:cs="仿宋"/>
                <w:i w:val="0"/>
                <w:color w:val="auto"/>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D00B4">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B12A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9A90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尺寸：0.5m*0.3m 单面 含安装</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A8D8B">
            <w:pPr>
              <w:jc w:val="center"/>
              <w:rPr>
                <w:rFonts w:hint="eastAsia" w:ascii="仿宋" w:hAnsi="仿宋" w:eastAsia="仿宋" w:cs="仿宋"/>
                <w:i w:val="0"/>
                <w:color w:val="auto"/>
                <w:sz w:val="18"/>
                <w:szCs w:val="18"/>
                <w:u w:val="none"/>
              </w:rPr>
            </w:pPr>
          </w:p>
        </w:tc>
      </w:tr>
      <w:tr w14:paraId="328BC079">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9493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101</w:t>
            </w:r>
          </w:p>
        </w:tc>
        <w:tc>
          <w:tcPr>
            <w:tcW w:w="2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5351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木纹铝合金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卡槽型宣传展板</w:t>
            </w:r>
          </w:p>
        </w:tc>
        <w:tc>
          <w:tcPr>
            <w:tcW w:w="1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7DEF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木纹铝合金外框+PVC画面+PS面板</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17FE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140元/套(插牌）</w:t>
            </w:r>
          </w:p>
        </w:tc>
        <w:tc>
          <w:tcPr>
            <w:tcW w:w="17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8A67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尺寸：0.5m*0.8m</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8A7AC">
            <w:pPr>
              <w:jc w:val="center"/>
              <w:rPr>
                <w:rFonts w:hint="eastAsia" w:ascii="仿宋" w:hAnsi="仿宋" w:eastAsia="仿宋" w:cs="仿宋"/>
                <w:i w:val="0"/>
                <w:color w:val="auto"/>
                <w:sz w:val="18"/>
                <w:szCs w:val="18"/>
                <w:u w:val="none"/>
              </w:rPr>
            </w:pPr>
          </w:p>
        </w:tc>
      </w:tr>
      <w:tr w14:paraId="6ABFDB6C">
        <w:tblPrEx>
          <w:tblCellMar>
            <w:top w:w="0" w:type="dxa"/>
            <w:left w:w="0" w:type="dxa"/>
            <w:bottom w:w="0" w:type="dxa"/>
            <w:right w:w="0"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0661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102</w:t>
            </w:r>
          </w:p>
        </w:tc>
        <w:tc>
          <w:tcPr>
            <w:tcW w:w="2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0BBEB">
            <w:pPr>
              <w:jc w:val="center"/>
              <w:rPr>
                <w:rFonts w:hint="eastAsia" w:ascii="仿宋" w:hAnsi="仿宋" w:eastAsia="仿宋" w:cs="仿宋"/>
                <w:i w:val="0"/>
                <w:color w:val="auto"/>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555C7">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9214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120/套（上墙）</w:t>
            </w: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9B6C8">
            <w:pPr>
              <w:jc w:val="center"/>
              <w:rPr>
                <w:rFonts w:hint="eastAsia" w:ascii="仿宋" w:hAnsi="仿宋" w:eastAsia="仿宋" w:cs="仿宋"/>
                <w:i w:val="0"/>
                <w:color w:val="auto"/>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5684C">
            <w:pPr>
              <w:jc w:val="center"/>
              <w:rPr>
                <w:rFonts w:hint="eastAsia" w:ascii="仿宋" w:hAnsi="仿宋" w:eastAsia="仿宋" w:cs="仿宋"/>
                <w:i w:val="0"/>
                <w:color w:val="auto"/>
                <w:sz w:val="18"/>
                <w:szCs w:val="18"/>
                <w:u w:val="none"/>
              </w:rPr>
            </w:pPr>
          </w:p>
        </w:tc>
      </w:tr>
      <w:tr w14:paraId="153EE138">
        <w:tblPrEx>
          <w:tblCellMar>
            <w:top w:w="0" w:type="dxa"/>
            <w:left w:w="0" w:type="dxa"/>
            <w:bottom w:w="0" w:type="dxa"/>
            <w:right w:w="0" w:type="dxa"/>
          </w:tblCellMar>
        </w:tblPrEx>
        <w:trPr>
          <w:trHeight w:val="243"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5777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103</w:t>
            </w:r>
          </w:p>
        </w:tc>
        <w:tc>
          <w:tcPr>
            <w:tcW w:w="223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7D81DE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有机玻璃雕刻</w:t>
            </w:r>
          </w:p>
        </w:tc>
        <w:tc>
          <w:tcPr>
            <w:tcW w:w="174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FD9A39A">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D1D0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500元/平米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75BD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整块雕刻</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7F60F">
            <w:pPr>
              <w:jc w:val="center"/>
              <w:rPr>
                <w:rFonts w:hint="eastAsia" w:ascii="仿宋" w:hAnsi="仿宋" w:eastAsia="仿宋" w:cs="仿宋"/>
                <w:i w:val="0"/>
                <w:color w:val="auto"/>
                <w:sz w:val="18"/>
                <w:szCs w:val="18"/>
                <w:u w:val="none"/>
              </w:rPr>
            </w:pPr>
          </w:p>
        </w:tc>
      </w:tr>
      <w:tr w14:paraId="061B8884">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7374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F43E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旗帜旗杆</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BFDD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不锈钢+旗帜布</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A8B5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480元/套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C9343">
            <w:pPr>
              <w:jc w:val="center"/>
              <w:rPr>
                <w:rFonts w:hint="eastAsia" w:ascii="仿宋" w:hAnsi="仿宋" w:eastAsia="仿宋" w:cs="仿宋"/>
                <w:i w:val="0"/>
                <w:color w:val="auto"/>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F6D17">
            <w:pPr>
              <w:jc w:val="center"/>
              <w:rPr>
                <w:rFonts w:hint="eastAsia" w:ascii="仿宋" w:hAnsi="仿宋" w:eastAsia="仿宋" w:cs="仿宋"/>
                <w:i w:val="0"/>
                <w:color w:val="auto"/>
                <w:sz w:val="18"/>
                <w:szCs w:val="18"/>
                <w:u w:val="none"/>
              </w:rPr>
            </w:pPr>
          </w:p>
        </w:tc>
      </w:tr>
      <w:tr w14:paraId="1AA00098">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2D9A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113B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道旗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5949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1.2米*1.8米</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A6E3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200元 /平方米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D649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含安装、拆除</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33B6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节日庆典氛围</w:t>
            </w:r>
          </w:p>
        </w:tc>
      </w:tr>
      <w:tr w14:paraId="545281CF">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303C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BC7D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吊旗</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6A83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B9F3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B611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含安装、拆除</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7CDE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节日庆典氛围</w:t>
            </w:r>
          </w:p>
        </w:tc>
      </w:tr>
      <w:tr w14:paraId="48EDD770">
        <w:tblPrEx>
          <w:tblCellMar>
            <w:top w:w="0" w:type="dxa"/>
            <w:left w:w="0" w:type="dxa"/>
            <w:bottom w:w="0" w:type="dxa"/>
            <w:right w:w="0" w:type="dxa"/>
          </w:tblCellMar>
        </w:tblPrEx>
        <w:trPr>
          <w:trHeight w:val="45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8A2D4">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3431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宣传车</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DF0C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汽车，四周包喷绘</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6665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400元/天</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DACE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含画面设计、安装、背景音乐</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1D18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法治宣传/开业典礼等</w:t>
            </w:r>
          </w:p>
        </w:tc>
      </w:tr>
      <w:tr w14:paraId="30924E84">
        <w:tblPrEx>
          <w:tblCellMar>
            <w:top w:w="0" w:type="dxa"/>
            <w:left w:w="0" w:type="dxa"/>
            <w:bottom w:w="0" w:type="dxa"/>
            <w:right w:w="0" w:type="dxa"/>
          </w:tblCellMar>
        </w:tblPrEx>
        <w:trPr>
          <w:trHeight w:val="28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9BCF9">
            <w:pPr>
              <w:keepNext w:val="0"/>
              <w:keepLines w:val="0"/>
              <w:widowControl/>
              <w:suppressLineNumbers w:val="0"/>
              <w:jc w:val="center"/>
              <w:textAlignment w:val="center"/>
              <w:rPr>
                <w:rFonts w:hint="eastAsia" w:ascii="仿宋" w:hAnsi="仿宋" w:eastAsia="仿宋" w:cs="仿宋"/>
                <w:i w:val="0"/>
                <w:color w:val="auto"/>
                <w:sz w:val="18"/>
                <w:szCs w:val="18"/>
                <w:u w:val="none"/>
                <w:lang w:val="en-US"/>
              </w:rPr>
            </w:pPr>
            <w:r>
              <w:rPr>
                <w:rFonts w:hint="eastAsia" w:ascii="仿宋" w:hAnsi="仿宋" w:eastAsia="仿宋" w:cs="仿宋"/>
                <w:i w:val="0"/>
                <w:color w:val="auto"/>
                <w:kern w:val="0"/>
                <w:sz w:val="18"/>
                <w:szCs w:val="18"/>
                <w:u w:val="none"/>
                <w:lang w:val="en-US" w:eastAsia="zh-CN" w:bidi="ar"/>
              </w:rPr>
              <w:t>108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9629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舞台搭建</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C9CF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建筑模板铺装，地毯铺设</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1078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D05B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含运输、安装、拆卸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0D376">
            <w:pPr>
              <w:jc w:val="center"/>
              <w:rPr>
                <w:rFonts w:hint="eastAsia" w:ascii="仿宋" w:hAnsi="仿宋" w:eastAsia="仿宋" w:cs="仿宋"/>
                <w:i w:val="0"/>
                <w:color w:val="auto"/>
                <w:sz w:val="18"/>
                <w:szCs w:val="18"/>
                <w:u w:val="none"/>
              </w:rPr>
            </w:pPr>
          </w:p>
        </w:tc>
      </w:tr>
      <w:tr w14:paraId="416042E6">
        <w:tblPrEx>
          <w:tblCellMar>
            <w:top w:w="0" w:type="dxa"/>
            <w:left w:w="0" w:type="dxa"/>
            <w:bottom w:w="0" w:type="dxa"/>
            <w:right w:w="0" w:type="dxa"/>
          </w:tblCellMar>
        </w:tblPrEx>
        <w:trPr>
          <w:trHeight w:val="479"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010E3">
            <w:pPr>
              <w:keepNext w:val="0"/>
              <w:keepLines w:val="0"/>
              <w:widowControl/>
              <w:suppressLineNumbers w:val="0"/>
              <w:jc w:val="center"/>
              <w:textAlignment w:val="center"/>
              <w:rPr>
                <w:rFonts w:hint="eastAsia" w:ascii="仿宋" w:hAnsi="仿宋" w:eastAsia="仿宋" w:cs="仿宋"/>
                <w:i w:val="0"/>
                <w:color w:val="auto"/>
                <w:sz w:val="18"/>
                <w:szCs w:val="18"/>
                <w:u w:val="none"/>
                <w:lang w:val="en-US"/>
              </w:rPr>
            </w:pPr>
            <w:r>
              <w:rPr>
                <w:rFonts w:hint="eastAsia" w:ascii="仿宋" w:hAnsi="仿宋" w:eastAsia="仿宋" w:cs="仿宋"/>
                <w:i w:val="0"/>
                <w:color w:val="auto"/>
                <w:kern w:val="0"/>
                <w:sz w:val="18"/>
                <w:szCs w:val="18"/>
                <w:u w:val="none"/>
                <w:lang w:val="en-US" w:eastAsia="zh-CN" w:bidi="ar"/>
              </w:rPr>
              <w:t>109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4E80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舞台背景</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DD3D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桁架搭建、高清喷绘安装</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101F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DA15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含设计、运输、安装、拆卸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3FA66">
            <w:pPr>
              <w:jc w:val="center"/>
              <w:rPr>
                <w:rFonts w:hint="eastAsia" w:ascii="仿宋" w:hAnsi="仿宋" w:eastAsia="仿宋" w:cs="仿宋"/>
                <w:i w:val="0"/>
                <w:color w:val="auto"/>
                <w:sz w:val="18"/>
                <w:szCs w:val="18"/>
                <w:u w:val="none"/>
              </w:rPr>
            </w:pPr>
          </w:p>
        </w:tc>
      </w:tr>
      <w:tr w14:paraId="3584634D">
        <w:tblPrEx>
          <w:tblCellMar>
            <w:top w:w="0" w:type="dxa"/>
            <w:left w:w="0" w:type="dxa"/>
            <w:bottom w:w="0" w:type="dxa"/>
            <w:right w:w="0" w:type="dxa"/>
          </w:tblCellMar>
        </w:tblPrEx>
        <w:trPr>
          <w:trHeight w:val="291"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E4FA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rPr>
            </w:pPr>
            <w:r>
              <w:rPr>
                <w:rFonts w:hint="eastAsia" w:ascii="仿宋" w:hAnsi="仿宋" w:eastAsia="仿宋" w:cs="仿宋"/>
                <w:i w:val="0"/>
                <w:color w:val="auto"/>
                <w:kern w:val="0"/>
                <w:sz w:val="18"/>
                <w:szCs w:val="18"/>
                <w:u w:val="none"/>
                <w:lang w:val="en-US" w:eastAsia="zh-CN" w:bidi="ar"/>
              </w:rPr>
              <w:t>110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C6AC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红毯铺设</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472F1">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29A9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8元/平方米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1F7D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含运输、铺装、拆卸</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F1E1F">
            <w:pPr>
              <w:jc w:val="center"/>
              <w:rPr>
                <w:rFonts w:hint="eastAsia" w:ascii="仿宋" w:hAnsi="仿宋" w:eastAsia="仿宋" w:cs="仿宋"/>
                <w:i w:val="0"/>
                <w:color w:val="auto"/>
                <w:sz w:val="18"/>
                <w:szCs w:val="18"/>
                <w:u w:val="none"/>
              </w:rPr>
            </w:pPr>
          </w:p>
        </w:tc>
      </w:tr>
      <w:tr w14:paraId="49112236">
        <w:tblPrEx>
          <w:tblCellMar>
            <w:top w:w="0" w:type="dxa"/>
            <w:left w:w="0" w:type="dxa"/>
            <w:bottom w:w="0" w:type="dxa"/>
            <w:right w:w="0" w:type="dxa"/>
          </w:tblCellMar>
        </w:tblPrEx>
        <w:trPr>
          <w:trHeight w:val="67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A4638">
            <w:pPr>
              <w:keepNext w:val="0"/>
              <w:keepLines w:val="0"/>
              <w:widowControl/>
              <w:suppressLineNumbers w:val="0"/>
              <w:jc w:val="center"/>
              <w:textAlignment w:val="center"/>
              <w:rPr>
                <w:rFonts w:hint="eastAsia" w:ascii="仿宋" w:hAnsi="仿宋" w:eastAsia="仿宋" w:cs="仿宋"/>
                <w:i w:val="0"/>
                <w:color w:val="auto"/>
                <w:sz w:val="18"/>
                <w:szCs w:val="18"/>
                <w:u w:val="none"/>
                <w:lang w:val="en-US"/>
              </w:rPr>
            </w:pPr>
            <w:r>
              <w:rPr>
                <w:rFonts w:hint="eastAsia" w:ascii="仿宋" w:hAnsi="仿宋" w:eastAsia="仿宋" w:cs="仿宋"/>
                <w:i w:val="0"/>
                <w:color w:val="auto"/>
                <w:kern w:val="0"/>
                <w:sz w:val="18"/>
                <w:szCs w:val="18"/>
                <w:u w:val="none"/>
                <w:lang w:val="en-US" w:eastAsia="zh-CN" w:bidi="ar"/>
              </w:rPr>
              <w:t>111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AB27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灯箱</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6B7F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规格8-10公分（PC板、优质木材、不锈钢、专用铝材、锔漆等）</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11AF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500/平方米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C6C0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E3608">
            <w:pPr>
              <w:jc w:val="center"/>
              <w:rPr>
                <w:rFonts w:hint="eastAsia" w:ascii="仿宋" w:hAnsi="仿宋" w:eastAsia="仿宋" w:cs="仿宋"/>
                <w:i w:val="0"/>
                <w:color w:val="auto"/>
                <w:sz w:val="18"/>
                <w:szCs w:val="18"/>
                <w:u w:val="none"/>
              </w:rPr>
            </w:pPr>
          </w:p>
        </w:tc>
      </w:tr>
      <w:tr w14:paraId="768BF366">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A4600">
            <w:pPr>
              <w:keepNext w:val="0"/>
              <w:keepLines w:val="0"/>
              <w:widowControl/>
              <w:suppressLineNumbers w:val="0"/>
              <w:jc w:val="center"/>
              <w:textAlignment w:val="center"/>
              <w:rPr>
                <w:rFonts w:hint="eastAsia" w:ascii="仿宋" w:hAnsi="仿宋" w:eastAsia="仿宋" w:cs="仿宋"/>
                <w:i w:val="0"/>
                <w:color w:val="auto"/>
                <w:sz w:val="18"/>
                <w:szCs w:val="18"/>
                <w:u w:val="none"/>
                <w:lang w:val="en-US"/>
              </w:rPr>
            </w:pPr>
            <w:r>
              <w:rPr>
                <w:rFonts w:hint="eastAsia" w:ascii="仿宋" w:hAnsi="仿宋" w:eastAsia="仿宋" w:cs="仿宋"/>
                <w:i w:val="0"/>
                <w:color w:val="auto"/>
                <w:kern w:val="0"/>
                <w:sz w:val="18"/>
                <w:szCs w:val="18"/>
                <w:u w:val="none"/>
                <w:lang w:val="en-US" w:eastAsia="zh-CN" w:bidi="ar"/>
              </w:rPr>
              <w:t>112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09BF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广告背心</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EF257">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6F2B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45元/件</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6116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含logo印刷</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2DC97">
            <w:pPr>
              <w:jc w:val="center"/>
              <w:rPr>
                <w:rFonts w:hint="eastAsia" w:ascii="仿宋" w:hAnsi="仿宋" w:eastAsia="仿宋" w:cs="仿宋"/>
                <w:i w:val="0"/>
                <w:color w:val="auto"/>
                <w:sz w:val="18"/>
                <w:szCs w:val="18"/>
                <w:u w:val="none"/>
              </w:rPr>
            </w:pPr>
          </w:p>
        </w:tc>
      </w:tr>
      <w:tr w14:paraId="32B4E2B4">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B37C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113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8189D">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LED单色户外显示屏</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F78D3">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9EDE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1850/平方米</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819C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含安装</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74225">
            <w:pPr>
              <w:jc w:val="center"/>
              <w:rPr>
                <w:rFonts w:hint="eastAsia" w:ascii="仿宋" w:hAnsi="仿宋" w:eastAsia="仿宋" w:cs="仿宋"/>
                <w:i w:val="0"/>
                <w:color w:val="auto"/>
                <w:sz w:val="18"/>
                <w:szCs w:val="18"/>
                <w:u w:val="none"/>
              </w:rPr>
            </w:pPr>
          </w:p>
        </w:tc>
      </w:tr>
      <w:tr w14:paraId="6EB85A69">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CA04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114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73E44">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食品安全公示牌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F48AA">
            <w:pPr>
              <w:jc w:val="center"/>
              <w:rPr>
                <w:rFonts w:hint="eastAsia" w:ascii="仿宋" w:hAnsi="仿宋" w:eastAsia="仿宋" w:cs="仿宋"/>
                <w:i w:val="0"/>
                <w:color w:val="auto"/>
                <w:sz w:val="18"/>
                <w:szCs w:val="18"/>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30D4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2B32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6A16E">
            <w:pPr>
              <w:jc w:val="center"/>
              <w:rPr>
                <w:rFonts w:hint="eastAsia" w:ascii="仿宋" w:hAnsi="仿宋" w:eastAsia="仿宋" w:cs="仿宋"/>
                <w:i w:val="0"/>
                <w:color w:val="auto"/>
                <w:sz w:val="18"/>
                <w:szCs w:val="18"/>
                <w:u w:val="none"/>
              </w:rPr>
            </w:pPr>
          </w:p>
        </w:tc>
      </w:tr>
      <w:tr w14:paraId="10B2F7F1">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9404E">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115</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66D6F">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3m灯箱艾利uv喷画</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A814F">
            <w:pPr>
              <w:jc w:val="center"/>
              <w:rPr>
                <w:rFonts w:hint="eastAsia" w:ascii="仿宋" w:hAnsi="仿宋" w:eastAsia="仿宋" w:cs="仿宋"/>
                <w:i w:val="0"/>
                <w:color w:val="auto"/>
                <w:sz w:val="18"/>
                <w:szCs w:val="18"/>
                <w:highlight w:val="none"/>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2E5DF">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158元/平方</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7717D">
            <w:pPr>
              <w:jc w:val="center"/>
              <w:rPr>
                <w:rFonts w:hint="eastAsia" w:ascii="仿宋" w:hAnsi="仿宋" w:eastAsia="仿宋" w:cs="仿宋"/>
                <w:i w:val="0"/>
                <w:color w:val="auto"/>
                <w:sz w:val="18"/>
                <w:szCs w:val="18"/>
                <w:highlight w:val="none"/>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71C9D">
            <w:pPr>
              <w:jc w:val="center"/>
              <w:rPr>
                <w:rFonts w:hint="eastAsia" w:ascii="仿宋" w:hAnsi="仿宋" w:eastAsia="仿宋" w:cs="仿宋"/>
                <w:i w:val="0"/>
                <w:color w:val="auto"/>
                <w:sz w:val="18"/>
                <w:szCs w:val="18"/>
                <w:highlight w:val="none"/>
                <w:u w:val="none"/>
              </w:rPr>
            </w:pPr>
          </w:p>
        </w:tc>
      </w:tr>
      <w:tr w14:paraId="16C569AF">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CDE19">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116</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8F755">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uv软膜卡布灯箱</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750E1">
            <w:pPr>
              <w:jc w:val="center"/>
              <w:rPr>
                <w:rFonts w:hint="eastAsia" w:ascii="仿宋" w:hAnsi="仿宋" w:eastAsia="仿宋" w:cs="仿宋"/>
                <w:i w:val="0"/>
                <w:color w:val="auto"/>
                <w:sz w:val="18"/>
                <w:szCs w:val="18"/>
                <w:highlight w:val="none"/>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19FA4">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58元/平方</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2333F">
            <w:pPr>
              <w:jc w:val="center"/>
              <w:rPr>
                <w:rFonts w:hint="eastAsia" w:ascii="仿宋" w:hAnsi="仿宋" w:eastAsia="仿宋" w:cs="仿宋"/>
                <w:i w:val="0"/>
                <w:color w:val="auto"/>
                <w:sz w:val="18"/>
                <w:szCs w:val="18"/>
                <w:highlight w:val="none"/>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D4ABF">
            <w:pPr>
              <w:jc w:val="center"/>
              <w:rPr>
                <w:rFonts w:hint="eastAsia" w:ascii="仿宋" w:hAnsi="仿宋" w:eastAsia="仿宋" w:cs="仿宋"/>
                <w:i w:val="0"/>
                <w:color w:val="auto"/>
                <w:sz w:val="18"/>
                <w:szCs w:val="18"/>
                <w:highlight w:val="none"/>
                <w:u w:val="none"/>
              </w:rPr>
            </w:pPr>
          </w:p>
        </w:tc>
      </w:tr>
      <w:tr w14:paraId="1B6A7A40">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4F593">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117</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785D3">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木质相框</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A3C57">
            <w:pPr>
              <w:jc w:val="center"/>
              <w:rPr>
                <w:rFonts w:hint="eastAsia" w:ascii="仿宋" w:hAnsi="仿宋" w:eastAsia="仿宋" w:cs="仿宋"/>
                <w:i w:val="0"/>
                <w:color w:val="auto"/>
                <w:sz w:val="18"/>
                <w:szCs w:val="18"/>
                <w:highlight w:val="none"/>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6238D">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120元/个</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953DA">
            <w:pPr>
              <w:jc w:val="center"/>
              <w:rPr>
                <w:rFonts w:hint="eastAsia" w:ascii="仿宋" w:hAnsi="仿宋" w:eastAsia="仿宋" w:cs="仿宋"/>
                <w:i w:val="0"/>
                <w:color w:val="auto"/>
                <w:sz w:val="18"/>
                <w:szCs w:val="18"/>
                <w:highlight w:val="none"/>
                <w:u w:val="none"/>
                <w:lang w:val="en-US" w:eastAsia="zh-CN" w:bidi="ar-SA"/>
              </w:rPr>
            </w:pPr>
            <w:r>
              <w:rPr>
                <w:rFonts w:hint="eastAsia" w:ascii="仿宋" w:hAnsi="仿宋" w:eastAsia="仿宋" w:cs="仿宋"/>
                <w:i w:val="0"/>
                <w:color w:val="auto"/>
                <w:sz w:val="18"/>
                <w:szCs w:val="18"/>
                <w:highlight w:val="none"/>
                <w:u w:val="none"/>
              </w:rPr>
              <w:t>40*60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835C2">
            <w:pPr>
              <w:jc w:val="center"/>
              <w:rPr>
                <w:rFonts w:hint="eastAsia" w:ascii="仿宋" w:hAnsi="仿宋" w:eastAsia="仿宋" w:cs="仿宋"/>
                <w:i w:val="0"/>
                <w:color w:val="auto"/>
                <w:sz w:val="18"/>
                <w:szCs w:val="18"/>
                <w:highlight w:val="none"/>
                <w:u w:val="none"/>
              </w:rPr>
            </w:pPr>
          </w:p>
        </w:tc>
      </w:tr>
      <w:tr w14:paraId="3C89CFC7">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37911">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118</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092A3">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亚克力可更换科室牌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D7057">
            <w:pPr>
              <w:jc w:val="center"/>
              <w:rPr>
                <w:rFonts w:hint="eastAsia" w:ascii="仿宋" w:hAnsi="仿宋" w:eastAsia="仿宋" w:cs="仿宋"/>
                <w:i w:val="0"/>
                <w:color w:val="auto"/>
                <w:sz w:val="18"/>
                <w:szCs w:val="18"/>
                <w:highlight w:val="none"/>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CE8CF">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150元/个</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16A4A">
            <w:pPr>
              <w:jc w:val="center"/>
              <w:rPr>
                <w:rFonts w:hint="eastAsia" w:ascii="仿宋" w:hAnsi="仿宋" w:eastAsia="仿宋" w:cs="仿宋"/>
                <w:i w:val="0"/>
                <w:color w:val="auto"/>
                <w:sz w:val="18"/>
                <w:szCs w:val="18"/>
                <w:highlight w:val="none"/>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47524">
            <w:pPr>
              <w:jc w:val="center"/>
              <w:rPr>
                <w:rFonts w:hint="eastAsia" w:ascii="仿宋" w:hAnsi="仿宋" w:eastAsia="仿宋" w:cs="仿宋"/>
                <w:i w:val="0"/>
                <w:color w:val="auto"/>
                <w:sz w:val="18"/>
                <w:szCs w:val="18"/>
                <w:highlight w:val="none"/>
                <w:u w:val="none"/>
              </w:rPr>
            </w:pPr>
          </w:p>
        </w:tc>
      </w:tr>
      <w:tr w14:paraId="3E66D6D9">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1944B">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119</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CE8CD">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木质奖牌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74C87">
            <w:pPr>
              <w:jc w:val="center"/>
              <w:rPr>
                <w:rFonts w:hint="eastAsia" w:ascii="仿宋" w:hAnsi="仿宋" w:eastAsia="仿宋" w:cs="仿宋"/>
                <w:i w:val="0"/>
                <w:color w:val="auto"/>
                <w:sz w:val="18"/>
                <w:szCs w:val="18"/>
                <w:highlight w:val="none"/>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EB707">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88元/块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8EC8C">
            <w:pPr>
              <w:jc w:val="center"/>
              <w:rPr>
                <w:rFonts w:hint="eastAsia" w:ascii="仿宋" w:hAnsi="仿宋" w:eastAsia="仿宋" w:cs="仿宋"/>
                <w:i w:val="0"/>
                <w:color w:val="auto"/>
                <w:sz w:val="18"/>
                <w:szCs w:val="18"/>
                <w:highlight w:val="none"/>
                <w:u w:val="none"/>
                <w:lang w:val="en-US" w:eastAsia="zh-CN" w:bidi="ar-SA"/>
              </w:rPr>
            </w:pPr>
            <w:r>
              <w:rPr>
                <w:rFonts w:hint="eastAsia" w:ascii="仿宋" w:hAnsi="仿宋" w:eastAsia="仿宋" w:cs="仿宋"/>
                <w:i w:val="0"/>
                <w:color w:val="auto"/>
                <w:sz w:val="18"/>
                <w:szCs w:val="18"/>
                <w:highlight w:val="none"/>
                <w:u w:val="none"/>
              </w:rPr>
              <w:t>40*60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DACDB">
            <w:pPr>
              <w:jc w:val="center"/>
              <w:rPr>
                <w:rFonts w:hint="eastAsia" w:ascii="仿宋" w:hAnsi="仿宋" w:eastAsia="仿宋" w:cs="仿宋"/>
                <w:i w:val="0"/>
                <w:color w:val="auto"/>
                <w:sz w:val="18"/>
                <w:szCs w:val="18"/>
                <w:highlight w:val="none"/>
                <w:u w:val="none"/>
              </w:rPr>
            </w:pPr>
          </w:p>
        </w:tc>
      </w:tr>
      <w:tr w14:paraId="64D025E4">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66A17">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120</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F0ABE">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不锈钢拉丝直牌</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A79D7">
            <w:pPr>
              <w:jc w:val="center"/>
              <w:rPr>
                <w:rFonts w:hint="eastAsia" w:ascii="仿宋" w:hAnsi="仿宋" w:eastAsia="仿宋" w:cs="仿宋"/>
                <w:i w:val="0"/>
                <w:color w:val="auto"/>
                <w:sz w:val="18"/>
                <w:szCs w:val="18"/>
                <w:highlight w:val="none"/>
                <w:u w:val="none"/>
              </w:rPr>
            </w:pP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79678">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380元/块</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46420">
            <w:pPr>
              <w:jc w:val="center"/>
              <w:rPr>
                <w:rFonts w:hint="eastAsia" w:ascii="仿宋" w:hAnsi="仿宋" w:eastAsia="仿宋" w:cs="仿宋"/>
                <w:i w:val="0"/>
                <w:color w:val="auto"/>
                <w:sz w:val="18"/>
                <w:szCs w:val="18"/>
                <w:highlight w:val="none"/>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E6782">
            <w:pPr>
              <w:jc w:val="center"/>
              <w:rPr>
                <w:rFonts w:hint="eastAsia" w:ascii="仿宋" w:hAnsi="仿宋" w:eastAsia="仿宋" w:cs="仿宋"/>
                <w:i w:val="0"/>
                <w:color w:val="auto"/>
                <w:sz w:val="18"/>
                <w:szCs w:val="18"/>
                <w:highlight w:val="none"/>
                <w:u w:val="none"/>
              </w:rPr>
            </w:pPr>
          </w:p>
        </w:tc>
      </w:tr>
      <w:tr w14:paraId="698E54C5">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92754">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121</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8FBA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无防布手提袋</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A340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无防布印字成品</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2F0C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8元</w:t>
            </w:r>
            <w:r>
              <w:rPr>
                <w:rFonts w:hint="eastAsia" w:ascii="仿宋" w:hAnsi="仿宋" w:eastAsia="仿宋" w:cs="仿宋"/>
                <w:i w:val="0"/>
                <w:color w:val="auto"/>
                <w:kern w:val="0"/>
                <w:sz w:val="18"/>
                <w:szCs w:val="18"/>
                <w:u w:val="none"/>
                <w:lang w:val="en-US" w:eastAsia="zh-CN" w:bidi="ar"/>
              </w:rPr>
              <w:t>/只</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866CC">
            <w:pPr>
              <w:jc w:val="center"/>
              <w:rPr>
                <w:rFonts w:hint="eastAsia" w:ascii="仿宋" w:hAnsi="仿宋" w:eastAsia="仿宋" w:cs="仿宋"/>
                <w:i w:val="0"/>
                <w:color w:val="auto"/>
                <w:sz w:val="18"/>
                <w:szCs w:val="18"/>
                <w:highlight w:val="none"/>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99B11">
            <w:pPr>
              <w:jc w:val="center"/>
              <w:rPr>
                <w:rFonts w:hint="eastAsia" w:ascii="仿宋" w:hAnsi="仿宋" w:eastAsia="仿宋" w:cs="仿宋"/>
                <w:i w:val="0"/>
                <w:color w:val="auto"/>
                <w:sz w:val="18"/>
                <w:szCs w:val="18"/>
                <w:highlight w:val="none"/>
                <w:u w:val="none"/>
              </w:rPr>
            </w:pPr>
          </w:p>
        </w:tc>
      </w:tr>
      <w:tr w14:paraId="22EEB70D">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F1461">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122</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25B0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禁戒线加厚一次性伸缩隔离带</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9733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加厚\韧性强一次性伸缩隔离带100M</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D6E0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30元</w:t>
            </w:r>
            <w:r>
              <w:rPr>
                <w:rFonts w:hint="eastAsia" w:ascii="仿宋" w:hAnsi="仿宋" w:eastAsia="仿宋" w:cs="仿宋"/>
                <w:i w:val="0"/>
                <w:color w:val="auto"/>
                <w:kern w:val="0"/>
                <w:sz w:val="18"/>
                <w:szCs w:val="18"/>
                <w:u w:val="none"/>
                <w:lang w:val="en-US" w:eastAsia="zh-CN" w:bidi="ar"/>
              </w:rPr>
              <w:t>/卷</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E2D7B">
            <w:pPr>
              <w:jc w:val="center"/>
              <w:rPr>
                <w:rFonts w:hint="eastAsia" w:ascii="仿宋" w:hAnsi="仿宋" w:eastAsia="仿宋" w:cs="仿宋"/>
                <w:i w:val="0"/>
                <w:color w:val="auto"/>
                <w:sz w:val="18"/>
                <w:szCs w:val="18"/>
                <w:highlight w:val="none"/>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E1A90">
            <w:pPr>
              <w:jc w:val="center"/>
              <w:rPr>
                <w:rFonts w:hint="eastAsia" w:ascii="仿宋" w:hAnsi="仿宋" w:eastAsia="仿宋" w:cs="仿宋"/>
                <w:i w:val="0"/>
                <w:color w:val="auto"/>
                <w:sz w:val="18"/>
                <w:szCs w:val="18"/>
                <w:highlight w:val="none"/>
                <w:u w:val="none"/>
              </w:rPr>
            </w:pPr>
          </w:p>
        </w:tc>
      </w:tr>
      <w:tr w14:paraId="775C9481">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C29B9">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123</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345A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彩钢扣板</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3457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彩钢扣板</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633C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65元</w:t>
            </w:r>
            <w:r>
              <w:rPr>
                <w:rFonts w:hint="eastAsia" w:ascii="仿宋" w:hAnsi="仿宋" w:eastAsia="仿宋" w:cs="仿宋"/>
                <w:i w:val="0"/>
                <w:color w:val="auto"/>
                <w:kern w:val="0"/>
                <w:sz w:val="18"/>
                <w:szCs w:val="18"/>
                <w:u w:val="none"/>
                <w:lang w:val="en-US" w:eastAsia="zh-CN" w:bidi="ar"/>
              </w:rPr>
              <w:t>/平方</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75D13">
            <w:pPr>
              <w:jc w:val="center"/>
              <w:rPr>
                <w:rFonts w:hint="eastAsia" w:ascii="仿宋" w:hAnsi="仿宋" w:eastAsia="仿宋" w:cs="仿宋"/>
                <w:i w:val="0"/>
                <w:color w:val="auto"/>
                <w:sz w:val="18"/>
                <w:szCs w:val="18"/>
                <w:highlight w:val="none"/>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5C78A">
            <w:pPr>
              <w:jc w:val="center"/>
              <w:rPr>
                <w:rFonts w:hint="eastAsia" w:ascii="仿宋" w:hAnsi="仿宋" w:eastAsia="仿宋" w:cs="仿宋"/>
                <w:i w:val="0"/>
                <w:color w:val="auto"/>
                <w:sz w:val="18"/>
                <w:szCs w:val="18"/>
                <w:highlight w:val="none"/>
                <w:u w:val="none"/>
              </w:rPr>
            </w:pPr>
          </w:p>
        </w:tc>
      </w:tr>
      <w:tr w14:paraId="4677D966">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25F1F">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124</w:t>
            </w:r>
          </w:p>
        </w:tc>
        <w:tc>
          <w:tcPr>
            <w:tcW w:w="2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4405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刻章光敏章</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EF7C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刻章光敏章</w:t>
            </w:r>
          </w:p>
        </w:tc>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50EF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200元</w:t>
            </w:r>
            <w:r>
              <w:rPr>
                <w:rFonts w:hint="eastAsia" w:ascii="仿宋" w:hAnsi="仿宋" w:eastAsia="仿宋" w:cs="仿宋"/>
                <w:i w:val="0"/>
                <w:color w:val="auto"/>
                <w:kern w:val="0"/>
                <w:sz w:val="18"/>
                <w:szCs w:val="18"/>
                <w:u w:val="none"/>
                <w:lang w:val="en-US" w:eastAsia="zh-CN" w:bidi="ar"/>
              </w:rPr>
              <w:t>/枚</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CDAB0">
            <w:pPr>
              <w:jc w:val="center"/>
              <w:rPr>
                <w:rFonts w:hint="eastAsia" w:ascii="仿宋" w:hAnsi="仿宋" w:eastAsia="仿宋" w:cs="仿宋"/>
                <w:i w:val="0"/>
                <w:color w:val="auto"/>
                <w:sz w:val="18"/>
                <w:szCs w:val="18"/>
                <w:highlight w:val="none"/>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FF8A8">
            <w:pPr>
              <w:jc w:val="center"/>
              <w:rPr>
                <w:rFonts w:hint="eastAsia" w:ascii="仿宋" w:hAnsi="仿宋" w:eastAsia="仿宋" w:cs="仿宋"/>
                <w:i w:val="0"/>
                <w:color w:val="auto"/>
                <w:sz w:val="18"/>
                <w:szCs w:val="18"/>
                <w:highlight w:val="none"/>
                <w:u w:val="none"/>
              </w:rPr>
            </w:pPr>
          </w:p>
        </w:tc>
      </w:tr>
    </w:tbl>
    <w:p w14:paraId="31EF42ED">
      <w:pPr>
        <w:pStyle w:val="27"/>
        <w:rPr>
          <w:rFonts w:hint="eastAsia" w:ascii="仿宋" w:hAnsi="仿宋" w:eastAsia="仿宋" w:cs="仿宋"/>
          <w:color w:val="auto"/>
          <w:sz w:val="24"/>
          <w:szCs w:val="24"/>
          <w:highlight w:val="none"/>
          <w:lang w:eastAsia="zh-CN"/>
        </w:rPr>
      </w:pPr>
    </w:p>
    <w:p w14:paraId="386A3A99">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157" w:afterLines="5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标项2户外广告类</w:t>
      </w:r>
      <w:r>
        <w:rPr>
          <w:rFonts w:hint="eastAsia" w:ascii="仿宋" w:hAnsi="仿宋" w:eastAsia="仿宋" w:cs="仿宋"/>
          <w:b/>
          <w:bCs/>
          <w:color w:val="auto"/>
          <w:sz w:val="24"/>
          <w:szCs w:val="24"/>
        </w:rPr>
        <w:t>采购清单及最高单价</w:t>
      </w:r>
      <w:r>
        <w:rPr>
          <w:rFonts w:hint="eastAsia" w:ascii="仿宋" w:hAnsi="仿宋" w:eastAsia="仿宋" w:cs="仿宋"/>
          <w:b/>
          <w:bCs/>
          <w:color w:val="auto"/>
          <w:sz w:val="24"/>
          <w:szCs w:val="24"/>
          <w:lang w:eastAsia="zh-CN"/>
        </w:rPr>
        <w:t>限价</w:t>
      </w:r>
    </w:p>
    <w:tbl>
      <w:tblPr>
        <w:tblStyle w:val="16"/>
        <w:tblW w:w="9891" w:type="dxa"/>
        <w:jc w:val="center"/>
        <w:tblLayout w:type="autofit"/>
        <w:tblCellMar>
          <w:top w:w="0" w:type="dxa"/>
          <w:left w:w="0" w:type="dxa"/>
          <w:bottom w:w="0" w:type="dxa"/>
          <w:right w:w="0" w:type="dxa"/>
        </w:tblCellMar>
      </w:tblPr>
      <w:tblGrid>
        <w:gridCol w:w="660"/>
        <w:gridCol w:w="2336"/>
        <w:gridCol w:w="1615"/>
        <w:gridCol w:w="1875"/>
        <w:gridCol w:w="1530"/>
        <w:gridCol w:w="1875"/>
      </w:tblGrid>
      <w:tr w14:paraId="6C64EBF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7D92B">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序号</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9D554">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制作项目</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5709F">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材质</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A59F6">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最高单价限价（元）</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8E052">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备注</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F6B9C">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案例</w:t>
            </w:r>
          </w:p>
        </w:tc>
      </w:tr>
      <w:tr w14:paraId="1DEC6179">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B5A8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D204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铜字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A97F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铜质</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98D7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8677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2A9F4">
            <w:pPr>
              <w:jc w:val="center"/>
              <w:rPr>
                <w:rFonts w:hint="eastAsia" w:ascii="仿宋" w:hAnsi="仿宋" w:eastAsia="仿宋" w:cs="仿宋"/>
                <w:i w:val="0"/>
                <w:color w:val="auto"/>
                <w:sz w:val="18"/>
                <w:szCs w:val="18"/>
                <w:u w:val="none"/>
              </w:rPr>
            </w:pPr>
          </w:p>
        </w:tc>
      </w:tr>
      <w:tr w14:paraId="7B0C261D">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8E3A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F935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E41A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钛金板材</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EA8F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3906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C5D4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XX村社区服务中心</w:t>
            </w:r>
          </w:p>
        </w:tc>
      </w:tr>
      <w:tr w14:paraId="59517ACE">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373F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78D0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E00D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1毫米</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06E4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FF2E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F7576">
            <w:pPr>
              <w:jc w:val="center"/>
              <w:rPr>
                <w:rFonts w:hint="eastAsia" w:ascii="仿宋" w:hAnsi="仿宋" w:eastAsia="仿宋" w:cs="仿宋"/>
                <w:i w:val="0"/>
                <w:color w:val="auto"/>
                <w:sz w:val="18"/>
                <w:szCs w:val="18"/>
                <w:u w:val="none"/>
              </w:rPr>
            </w:pPr>
          </w:p>
        </w:tc>
      </w:tr>
      <w:tr w14:paraId="2D5EF7AF">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C9B0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24D4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铁皮字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C30D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铁皮板材，0.5厚铁板雕刻</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49F8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8CEE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B36C6">
            <w:pPr>
              <w:jc w:val="center"/>
              <w:rPr>
                <w:rFonts w:hint="eastAsia" w:ascii="仿宋" w:hAnsi="仿宋" w:eastAsia="仿宋" w:cs="仿宋"/>
                <w:i w:val="0"/>
                <w:color w:val="auto"/>
                <w:sz w:val="18"/>
                <w:szCs w:val="18"/>
                <w:u w:val="none"/>
              </w:rPr>
            </w:pPr>
          </w:p>
        </w:tc>
      </w:tr>
      <w:tr w14:paraId="2476A518">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A377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8279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0288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亚克力+水晶（3+8）</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92A1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96D6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08691">
            <w:pPr>
              <w:jc w:val="center"/>
              <w:rPr>
                <w:rFonts w:hint="eastAsia" w:ascii="仿宋" w:hAnsi="仿宋" w:eastAsia="仿宋" w:cs="仿宋"/>
                <w:i w:val="0"/>
                <w:color w:val="auto"/>
                <w:sz w:val="18"/>
                <w:szCs w:val="18"/>
                <w:u w:val="none"/>
              </w:rPr>
            </w:pPr>
          </w:p>
        </w:tc>
      </w:tr>
      <w:tr w14:paraId="252FA85A">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0D92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2634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2997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亚克力+水晶（3+5）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FE46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91A0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69418">
            <w:pPr>
              <w:jc w:val="center"/>
              <w:rPr>
                <w:rFonts w:hint="eastAsia" w:ascii="仿宋" w:hAnsi="仿宋" w:eastAsia="仿宋" w:cs="仿宋"/>
                <w:i w:val="0"/>
                <w:color w:val="auto"/>
                <w:sz w:val="18"/>
                <w:szCs w:val="18"/>
                <w:u w:val="none"/>
              </w:rPr>
            </w:pPr>
          </w:p>
        </w:tc>
      </w:tr>
      <w:tr w14:paraId="13F51523">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00D3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F6AD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A472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PVC板材喷漆</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CC05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5617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FB62D">
            <w:pPr>
              <w:jc w:val="center"/>
              <w:rPr>
                <w:rFonts w:hint="eastAsia" w:ascii="仿宋" w:hAnsi="仿宋" w:eastAsia="仿宋" w:cs="仿宋"/>
                <w:i w:val="0"/>
                <w:color w:val="auto"/>
                <w:sz w:val="18"/>
                <w:szCs w:val="18"/>
                <w:u w:val="none"/>
              </w:rPr>
            </w:pPr>
          </w:p>
        </w:tc>
      </w:tr>
      <w:tr w14:paraId="7B091AB1">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32B8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8EC9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30C2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8mmPVC+3mm亚克力</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8901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CB0E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4EFC4">
            <w:pPr>
              <w:jc w:val="center"/>
              <w:rPr>
                <w:rFonts w:hint="eastAsia" w:ascii="仿宋" w:hAnsi="仿宋" w:eastAsia="仿宋" w:cs="仿宋"/>
                <w:i w:val="0"/>
                <w:color w:val="auto"/>
                <w:sz w:val="18"/>
                <w:szCs w:val="18"/>
                <w:u w:val="none"/>
              </w:rPr>
            </w:pPr>
          </w:p>
        </w:tc>
      </w:tr>
      <w:tr w14:paraId="1589D8A9">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7696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9</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E593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FEE3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5mmPVC+3mm亚克力</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0FE0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4A2E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B44B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居家养老服务照料中心</w:t>
            </w:r>
          </w:p>
        </w:tc>
      </w:tr>
      <w:tr w14:paraId="55F941C6">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6515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88C1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565B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8mmPVC字雕刻、喷任意颜色油漆</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2FA6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170元/平方米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9D17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C3CCA">
            <w:pPr>
              <w:jc w:val="center"/>
              <w:rPr>
                <w:rFonts w:hint="eastAsia" w:ascii="仿宋" w:hAnsi="仿宋" w:eastAsia="仿宋" w:cs="仿宋"/>
                <w:i w:val="0"/>
                <w:color w:val="auto"/>
                <w:sz w:val="18"/>
                <w:szCs w:val="18"/>
                <w:u w:val="none"/>
              </w:rPr>
            </w:pPr>
          </w:p>
        </w:tc>
      </w:tr>
      <w:tr w14:paraId="585CD63C">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790A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961C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发光字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2945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 不锈钢围边，装LED灯，</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F010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FBCF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5F734">
            <w:pPr>
              <w:jc w:val="center"/>
              <w:rPr>
                <w:rFonts w:hint="eastAsia" w:ascii="仿宋" w:hAnsi="仿宋" w:eastAsia="仿宋" w:cs="仿宋"/>
                <w:i w:val="0"/>
                <w:color w:val="auto"/>
                <w:sz w:val="18"/>
                <w:szCs w:val="18"/>
                <w:u w:val="none"/>
              </w:rPr>
            </w:pPr>
          </w:p>
        </w:tc>
      </w:tr>
      <w:tr w14:paraId="6CA1D679">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85F9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3CDC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发光字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BE64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 亚克力围边，装LED灯，</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C300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5EF2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D78B4">
            <w:pPr>
              <w:jc w:val="center"/>
              <w:rPr>
                <w:rFonts w:hint="eastAsia" w:ascii="仿宋" w:hAnsi="仿宋" w:eastAsia="仿宋" w:cs="仿宋"/>
                <w:i w:val="0"/>
                <w:color w:val="auto"/>
                <w:sz w:val="18"/>
                <w:szCs w:val="18"/>
                <w:u w:val="none"/>
              </w:rPr>
            </w:pPr>
          </w:p>
        </w:tc>
      </w:tr>
      <w:tr w14:paraId="460197A2">
        <w:tblPrEx>
          <w:tblCellMar>
            <w:top w:w="0" w:type="dxa"/>
            <w:left w:w="0" w:type="dxa"/>
            <w:bottom w:w="0" w:type="dxa"/>
            <w:right w:w="0" w:type="dxa"/>
          </w:tblCellMar>
        </w:tblPrEx>
        <w:trPr>
          <w:trHeight w:val="90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792A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F177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横幅</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9AFC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激光色带条幅布、手工丝印条幅布、全自动机印布、热转印条幅布等（文字：黄、白）</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5966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D399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8A542">
            <w:pPr>
              <w:jc w:val="center"/>
              <w:rPr>
                <w:rFonts w:hint="eastAsia" w:ascii="仿宋" w:hAnsi="仿宋" w:eastAsia="仿宋" w:cs="仿宋"/>
                <w:i w:val="0"/>
                <w:color w:val="auto"/>
                <w:sz w:val="18"/>
                <w:szCs w:val="18"/>
                <w:u w:val="none"/>
              </w:rPr>
            </w:pPr>
          </w:p>
        </w:tc>
      </w:tr>
      <w:tr w14:paraId="5884B7B4">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908C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14</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2D82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三角牌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6FA9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A80A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AAA4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C170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科室牌</w:t>
            </w:r>
          </w:p>
        </w:tc>
      </w:tr>
      <w:tr w14:paraId="6CEE546C">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2CD4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12C7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数字牌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481B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E4DB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B55E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43F2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门牌</w:t>
            </w:r>
          </w:p>
        </w:tc>
      </w:tr>
      <w:tr w14:paraId="7CFBB10C">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6564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16</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8333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去向牌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A52F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雕刻+UV技术、创意造型面板</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06B5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120元/块，含名字牌</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411F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F6F2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一般4人</w:t>
            </w:r>
          </w:p>
        </w:tc>
      </w:tr>
      <w:tr w14:paraId="6485BE5B">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8B95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17</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EA36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去向牌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34BC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雕刻+UV技术、创意造型面板</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FD24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8571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2385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名字牌</w:t>
            </w:r>
          </w:p>
        </w:tc>
      </w:tr>
      <w:tr w14:paraId="5621987A">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B85F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0079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去向牌（常用）</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E930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铝制</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F467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18A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5251F">
            <w:pPr>
              <w:jc w:val="center"/>
              <w:rPr>
                <w:rFonts w:hint="eastAsia" w:ascii="仿宋" w:hAnsi="仿宋" w:eastAsia="仿宋" w:cs="仿宋"/>
                <w:i w:val="0"/>
                <w:color w:val="auto"/>
                <w:sz w:val="18"/>
                <w:szCs w:val="18"/>
                <w:u w:val="none"/>
              </w:rPr>
            </w:pPr>
          </w:p>
        </w:tc>
      </w:tr>
      <w:tr w14:paraId="18FD9DE7">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956C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19</w:t>
            </w:r>
          </w:p>
        </w:tc>
        <w:tc>
          <w:tcPr>
            <w:tcW w:w="23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EC41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铜牌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4123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钛金/钛银50*70</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9DE0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7B80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2CC51">
            <w:pPr>
              <w:jc w:val="center"/>
              <w:rPr>
                <w:rFonts w:hint="eastAsia" w:ascii="仿宋" w:hAnsi="仿宋" w:eastAsia="仿宋" w:cs="仿宋"/>
                <w:i w:val="0"/>
                <w:color w:val="auto"/>
                <w:sz w:val="18"/>
                <w:szCs w:val="18"/>
                <w:u w:val="none"/>
              </w:rPr>
            </w:pPr>
          </w:p>
        </w:tc>
      </w:tr>
      <w:tr w14:paraId="7F96CE8B">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D0A8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4B0C8">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82E2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钛金/钛银40*60</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F70A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CB36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674F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奖牌</w:t>
            </w:r>
          </w:p>
        </w:tc>
      </w:tr>
      <w:tr w14:paraId="03AD21AD">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1F45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21</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A5B29">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D830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钛金/钛银30*40</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0BBC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8C45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5426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奖牌</w:t>
            </w:r>
          </w:p>
        </w:tc>
      </w:tr>
      <w:tr w14:paraId="52A976D1">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C8D8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22</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1FF93">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BADD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钛金/钛银24*31</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4EB1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9E19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7F50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光荣退休</w:t>
            </w:r>
          </w:p>
        </w:tc>
      </w:tr>
      <w:tr w14:paraId="27FA677E">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8B96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F7DE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照片卡槽</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50FD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底板+有机板材：5寸、7寸</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3AFF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10/15元/张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FEAC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0C3D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上墙照</w:t>
            </w:r>
          </w:p>
        </w:tc>
      </w:tr>
      <w:tr w14:paraId="5844438C">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64D9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24</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D09E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照片打印</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1A54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彩印5寸、7寸</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C943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7/10元/张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93550">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66B0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上墙照</w:t>
            </w:r>
          </w:p>
        </w:tc>
      </w:tr>
      <w:tr w14:paraId="4CB1D045">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153C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F735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工作证</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EFC2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塑料</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7D31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6A4F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含挂绳或夹扣</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A3F54">
            <w:pPr>
              <w:jc w:val="center"/>
              <w:rPr>
                <w:rFonts w:hint="eastAsia" w:ascii="仿宋" w:hAnsi="仿宋" w:eastAsia="仿宋" w:cs="仿宋"/>
                <w:i w:val="0"/>
                <w:color w:val="auto"/>
                <w:sz w:val="18"/>
                <w:szCs w:val="18"/>
                <w:u w:val="none"/>
              </w:rPr>
            </w:pPr>
          </w:p>
        </w:tc>
      </w:tr>
      <w:tr w14:paraId="6AC087FB">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DA92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26</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3BC2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代表证</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B3EE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PVC,10*7mm</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4215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0D9F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含挂绳或夹扣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0A787">
            <w:pPr>
              <w:jc w:val="center"/>
              <w:rPr>
                <w:rFonts w:hint="eastAsia" w:ascii="仿宋" w:hAnsi="仿宋" w:eastAsia="仿宋" w:cs="仿宋"/>
                <w:i w:val="0"/>
                <w:color w:val="auto"/>
                <w:sz w:val="18"/>
                <w:szCs w:val="18"/>
                <w:u w:val="none"/>
              </w:rPr>
            </w:pPr>
          </w:p>
        </w:tc>
      </w:tr>
      <w:tr w14:paraId="7ADE229A">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98FA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27</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1E35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联系卡</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46E0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250g铜版纸（亮膜、亚膜）</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EF38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45元/盒</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B5908">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2786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驻村干部联系卡/名片</w:t>
            </w:r>
          </w:p>
        </w:tc>
      </w:tr>
      <w:tr w14:paraId="5AC9FD1C">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6530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28</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809B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宣传单</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9E31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彩色，157g铜版纸，双面</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E219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0.7/张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0D6D5">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F4CC8">
            <w:pPr>
              <w:jc w:val="center"/>
              <w:rPr>
                <w:rFonts w:hint="eastAsia" w:ascii="仿宋" w:hAnsi="仿宋" w:eastAsia="仿宋" w:cs="仿宋"/>
                <w:i w:val="0"/>
                <w:color w:val="auto"/>
                <w:sz w:val="18"/>
                <w:szCs w:val="18"/>
                <w:u w:val="none"/>
              </w:rPr>
            </w:pPr>
          </w:p>
        </w:tc>
      </w:tr>
      <w:tr w14:paraId="2D46447A">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AFE6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29</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3D8B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宣传折页</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A2E8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彩色，157g铜版纸，双面</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F33F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3CAD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含二折、三折、四折</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A2045">
            <w:pPr>
              <w:jc w:val="center"/>
              <w:rPr>
                <w:rFonts w:hint="eastAsia" w:ascii="仿宋" w:hAnsi="仿宋" w:eastAsia="仿宋" w:cs="仿宋"/>
                <w:i w:val="0"/>
                <w:color w:val="auto"/>
                <w:sz w:val="18"/>
                <w:szCs w:val="18"/>
                <w:u w:val="none"/>
              </w:rPr>
            </w:pPr>
          </w:p>
        </w:tc>
      </w:tr>
      <w:tr w14:paraId="603DF65A">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0F74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F097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宣传折页</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1863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彩色，250g铜板纸敷亚膜，双面</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3BA0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18C1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含二折、三折、四折</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48AA0">
            <w:pPr>
              <w:jc w:val="center"/>
              <w:rPr>
                <w:rFonts w:hint="eastAsia" w:ascii="仿宋" w:hAnsi="仿宋" w:eastAsia="仿宋" w:cs="仿宋"/>
                <w:i w:val="0"/>
                <w:color w:val="auto"/>
                <w:sz w:val="18"/>
                <w:szCs w:val="18"/>
                <w:u w:val="none"/>
              </w:rPr>
            </w:pPr>
          </w:p>
        </w:tc>
      </w:tr>
      <w:tr w14:paraId="0DE49057">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C3A6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31</w:t>
            </w:r>
          </w:p>
        </w:tc>
        <w:tc>
          <w:tcPr>
            <w:tcW w:w="23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49BA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荣誉证书</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D948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12k</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947B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15元/本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E80E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含内页打印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CB0A6">
            <w:pPr>
              <w:jc w:val="center"/>
              <w:rPr>
                <w:rFonts w:hint="eastAsia" w:ascii="仿宋" w:hAnsi="仿宋" w:eastAsia="仿宋" w:cs="仿宋"/>
                <w:i w:val="0"/>
                <w:color w:val="auto"/>
                <w:sz w:val="18"/>
                <w:szCs w:val="18"/>
                <w:u w:val="none"/>
              </w:rPr>
            </w:pPr>
          </w:p>
        </w:tc>
      </w:tr>
      <w:tr w14:paraId="04ECF9E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6491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32</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7F53E">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ECB1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8k</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59E7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20元/本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0E17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含内页打印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0C504">
            <w:pPr>
              <w:jc w:val="center"/>
              <w:rPr>
                <w:rFonts w:hint="eastAsia" w:ascii="仿宋" w:hAnsi="仿宋" w:eastAsia="仿宋" w:cs="仿宋"/>
                <w:i w:val="0"/>
                <w:color w:val="auto"/>
                <w:sz w:val="18"/>
                <w:szCs w:val="18"/>
                <w:u w:val="none"/>
              </w:rPr>
            </w:pPr>
          </w:p>
        </w:tc>
      </w:tr>
      <w:tr w14:paraId="3D5AD28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12F2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33</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AAF7E">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B4B4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6k</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B88D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25元/本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0FD1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含内页打印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0AA53">
            <w:pPr>
              <w:jc w:val="center"/>
              <w:rPr>
                <w:rFonts w:hint="eastAsia" w:ascii="仿宋" w:hAnsi="仿宋" w:eastAsia="仿宋" w:cs="仿宋"/>
                <w:i w:val="0"/>
                <w:color w:val="auto"/>
                <w:sz w:val="18"/>
                <w:szCs w:val="18"/>
                <w:u w:val="none"/>
              </w:rPr>
            </w:pPr>
          </w:p>
        </w:tc>
      </w:tr>
      <w:tr w14:paraId="22A8B933">
        <w:tblPrEx>
          <w:tblCellMar>
            <w:top w:w="0" w:type="dxa"/>
            <w:left w:w="0" w:type="dxa"/>
            <w:bottom w:w="0" w:type="dxa"/>
            <w:right w:w="0" w:type="dxa"/>
          </w:tblCellMar>
        </w:tblPrEx>
        <w:trPr>
          <w:trHeight w:val="31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A3AC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34</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954B5">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A9BB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4k</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0570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D217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含内页打印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A7EFB">
            <w:pPr>
              <w:jc w:val="center"/>
              <w:rPr>
                <w:rFonts w:hint="eastAsia" w:ascii="仿宋" w:hAnsi="仿宋" w:eastAsia="仿宋" w:cs="仿宋"/>
                <w:i w:val="0"/>
                <w:color w:val="auto"/>
                <w:sz w:val="18"/>
                <w:szCs w:val="18"/>
                <w:u w:val="none"/>
              </w:rPr>
            </w:pPr>
          </w:p>
        </w:tc>
      </w:tr>
      <w:tr w14:paraId="48DC922B">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BCC8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w:t>
            </w:r>
          </w:p>
        </w:tc>
        <w:tc>
          <w:tcPr>
            <w:tcW w:w="23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A664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X架+写真</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3E83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0.6*1.6米</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3350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80元/套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0A8FE">
            <w:pPr>
              <w:jc w:val="center"/>
              <w:rPr>
                <w:rFonts w:hint="eastAsia" w:ascii="仿宋" w:hAnsi="仿宋" w:eastAsia="仿宋" w:cs="仿宋"/>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786B0">
            <w:pPr>
              <w:jc w:val="center"/>
              <w:rPr>
                <w:rFonts w:hint="eastAsia" w:ascii="仿宋" w:hAnsi="仿宋" w:eastAsia="仿宋" w:cs="仿宋"/>
                <w:i w:val="0"/>
                <w:color w:val="auto"/>
                <w:sz w:val="18"/>
                <w:szCs w:val="18"/>
                <w:u w:val="none"/>
              </w:rPr>
            </w:pPr>
          </w:p>
        </w:tc>
      </w:tr>
      <w:tr w14:paraId="5F3D3E14">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5BA0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36</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15125">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3B03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0.8*1.8米</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7503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0E41D">
            <w:pPr>
              <w:jc w:val="center"/>
              <w:rPr>
                <w:rFonts w:hint="eastAsia" w:ascii="仿宋" w:hAnsi="仿宋" w:eastAsia="仿宋" w:cs="仿宋"/>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803FD">
            <w:pPr>
              <w:jc w:val="center"/>
              <w:rPr>
                <w:rFonts w:hint="eastAsia" w:ascii="仿宋" w:hAnsi="仿宋" w:eastAsia="仿宋" w:cs="仿宋"/>
                <w:i w:val="0"/>
                <w:color w:val="auto"/>
                <w:sz w:val="18"/>
                <w:szCs w:val="18"/>
                <w:u w:val="none"/>
              </w:rPr>
            </w:pPr>
          </w:p>
        </w:tc>
      </w:tr>
      <w:tr w14:paraId="16EA3E0C">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006B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37</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DDC1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门形展架+写真</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1A08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0.8*1.8米</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B43F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150元/套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A78D3">
            <w:pPr>
              <w:jc w:val="center"/>
              <w:rPr>
                <w:rFonts w:hint="eastAsia" w:ascii="仿宋" w:hAnsi="仿宋" w:eastAsia="仿宋" w:cs="仿宋"/>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D5C82">
            <w:pPr>
              <w:jc w:val="center"/>
              <w:rPr>
                <w:rFonts w:hint="eastAsia" w:ascii="仿宋" w:hAnsi="仿宋" w:eastAsia="仿宋" w:cs="仿宋"/>
                <w:i w:val="0"/>
                <w:color w:val="auto"/>
                <w:sz w:val="18"/>
                <w:szCs w:val="18"/>
                <w:u w:val="none"/>
              </w:rPr>
            </w:pPr>
          </w:p>
        </w:tc>
      </w:tr>
      <w:tr w14:paraId="628947DD">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752E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38</w:t>
            </w:r>
          </w:p>
        </w:tc>
        <w:tc>
          <w:tcPr>
            <w:tcW w:w="23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8F3F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易拉宝</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4CFC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0.8*2米</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0822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180元/套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FA761">
            <w:pPr>
              <w:jc w:val="center"/>
              <w:rPr>
                <w:rFonts w:hint="eastAsia" w:ascii="仿宋" w:hAnsi="仿宋" w:eastAsia="仿宋" w:cs="仿宋"/>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200DD">
            <w:pPr>
              <w:jc w:val="center"/>
              <w:rPr>
                <w:rFonts w:hint="eastAsia" w:ascii="仿宋" w:hAnsi="仿宋" w:eastAsia="仿宋" w:cs="仿宋"/>
                <w:i w:val="0"/>
                <w:color w:val="auto"/>
                <w:sz w:val="18"/>
                <w:szCs w:val="18"/>
                <w:u w:val="none"/>
              </w:rPr>
            </w:pPr>
          </w:p>
        </w:tc>
      </w:tr>
      <w:tr w14:paraId="1E08C2C6">
        <w:tblPrEx>
          <w:tblCellMar>
            <w:top w:w="0" w:type="dxa"/>
            <w:left w:w="0" w:type="dxa"/>
            <w:bottom w:w="0" w:type="dxa"/>
            <w:right w:w="0" w:type="dxa"/>
          </w:tblCellMar>
        </w:tblPrEx>
        <w:trPr>
          <w:trHeight w:val="31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9B6E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39</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803C3">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1356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1*2米</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DF17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230元/套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5D01D">
            <w:pPr>
              <w:jc w:val="center"/>
              <w:rPr>
                <w:rFonts w:hint="eastAsia" w:ascii="仿宋" w:hAnsi="仿宋" w:eastAsia="仿宋" w:cs="仿宋"/>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E226B">
            <w:pPr>
              <w:jc w:val="center"/>
              <w:rPr>
                <w:rFonts w:hint="eastAsia" w:ascii="仿宋" w:hAnsi="仿宋" w:eastAsia="仿宋" w:cs="仿宋"/>
                <w:i w:val="0"/>
                <w:color w:val="auto"/>
                <w:sz w:val="18"/>
                <w:szCs w:val="18"/>
                <w:u w:val="none"/>
              </w:rPr>
            </w:pPr>
          </w:p>
        </w:tc>
      </w:tr>
      <w:tr w14:paraId="7C13F0F2">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EA0A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40</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D4AB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户内写真</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DBC2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亮/亚膜</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520D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40元/平方米</w:t>
            </w:r>
          </w:p>
        </w:tc>
        <w:tc>
          <w:tcPr>
            <w:tcW w:w="1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180E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含设计、安装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3E27A">
            <w:pPr>
              <w:jc w:val="center"/>
              <w:rPr>
                <w:rFonts w:hint="eastAsia" w:ascii="仿宋" w:hAnsi="仿宋" w:eastAsia="仿宋" w:cs="仿宋"/>
                <w:i w:val="0"/>
                <w:color w:val="auto"/>
                <w:sz w:val="18"/>
                <w:szCs w:val="18"/>
                <w:u w:val="none"/>
              </w:rPr>
            </w:pPr>
          </w:p>
        </w:tc>
      </w:tr>
      <w:tr w14:paraId="7FE53BCE">
        <w:tblPrEx>
          <w:tblCellMar>
            <w:top w:w="0" w:type="dxa"/>
            <w:left w:w="0" w:type="dxa"/>
            <w:bottom w:w="0" w:type="dxa"/>
            <w:right w:w="0" w:type="dxa"/>
          </w:tblCellMar>
        </w:tblPrEx>
        <w:trPr>
          <w:trHeight w:val="31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B0C4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41</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8671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户外写真</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21FA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亮/亚膜</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60FA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E4796">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408FA">
            <w:pPr>
              <w:jc w:val="center"/>
              <w:rPr>
                <w:rFonts w:hint="eastAsia" w:ascii="仿宋" w:hAnsi="仿宋" w:eastAsia="仿宋" w:cs="仿宋"/>
                <w:i w:val="0"/>
                <w:color w:val="auto"/>
                <w:sz w:val="18"/>
                <w:szCs w:val="18"/>
                <w:u w:val="none"/>
              </w:rPr>
            </w:pPr>
          </w:p>
        </w:tc>
      </w:tr>
      <w:tr w14:paraId="564B9268">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4724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42</w:t>
            </w: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71CB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户外黑胶车贴</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9852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亮/亚膜</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E307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80元/平方米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571D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9FDEC">
            <w:pPr>
              <w:jc w:val="center"/>
              <w:rPr>
                <w:rFonts w:hint="eastAsia" w:ascii="仿宋" w:hAnsi="仿宋" w:eastAsia="仿宋" w:cs="仿宋"/>
                <w:i w:val="0"/>
                <w:color w:val="auto"/>
                <w:sz w:val="18"/>
                <w:szCs w:val="18"/>
                <w:u w:val="none"/>
              </w:rPr>
            </w:pPr>
          </w:p>
        </w:tc>
      </w:tr>
      <w:tr w14:paraId="34509801">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D1F2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43</w:t>
            </w: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368F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UV打印</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97AB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96F9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50/平方米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36F2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B27C5">
            <w:pPr>
              <w:jc w:val="center"/>
              <w:rPr>
                <w:rFonts w:hint="eastAsia" w:ascii="仿宋" w:hAnsi="仿宋" w:eastAsia="仿宋" w:cs="仿宋"/>
                <w:i w:val="0"/>
                <w:color w:val="auto"/>
                <w:sz w:val="18"/>
                <w:szCs w:val="18"/>
                <w:u w:val="none"/>
              </w:rPr>
            </w:pPr>
          </w:p>
        </w:tc>
      </w:tr>
      <w:tr w14:paraId="5E05DD1B">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0F4AD">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44</w:t>
            </w: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FEA8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3mmPVC板UV打印雕刻造型</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D00C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8D07">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150/平方米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F112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58A87">
            <w:pPr>
              <w:jc w:val="center"/>
              <w:rPr>
                <w:rFonts w:hint="eastAsia" w:ascii="仿宋" w:hAnsi="仿宋" w:eastAsia="仿宋" w:cs="仿宋"/>
                <w:i w:val="0"/>
                <w:color w:val="auto"/>
                <w:sz w:val="18"/>
                <w:szCs w:val="18"/>
                <w:u w:val="none"/>
              </w:rPr>
            </w:pPr>
          </w:p>
        </w:tc>
      </w:tr>
      <w:tr w14:paraId="3A05F4DB">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F47D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45</w:t>
            </w: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41D7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5mmPVC板UV打印雕刻造型</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4FBC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8943F">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180/平方米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1014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9D12D">
            <w:pPr>
              <w:jc w:val="center"/>
              <w:rPr>
                <w:rFonts w:hint="eastAsia" w:ascii="仿宋" w:hAnsi="仿宋" w:eastAsia="仿宋" w:cs="仿宋"/>
                <w:i w:val="0"/>
                <w:color w:val="auto"/>
                <w:sz w:val="18"/>
                <w:szCs w:val="18"/>
                <w:u w:val="none"/>
              </w:rPr>
            </w:pPr>
          </w:p>
        </w:tc>
      </w:tr>
      <w:tr w14:paraId="06326AEE">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32D2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46</w:t>
            </w: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9449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8mmPVC板UV打印雕刻造型</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53F6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38D2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220/平方米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1442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8E762">
            <w:pPr>
              <w:jc w:val="center"/>
              <w:rPr>
                <w:rFonts w:hint="eastAsia" w:ascii="仿宋" w:hAnsi="仿宋" w:eastAsia="仿宋" w:cs="仿宋"/>
                <w:i w:val="0"/>
                <w:color w:val="auto"/>
                <w:sz w:val="18"/>
                <w:szCs w:val="18"/>
                <w:u w:val="none"/>
              </w:rPr>
            </w:pPr>
          </w:p>
        </w:tc>
      </w:tr>
      <w:tr w14:paraId="46E0AE5D">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6FE7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47</w:t>
            </w: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9D99D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1.5cmPVC板UV打印雕刻造型</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9171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F732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350/平方米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1F1CD">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E64BC">
            <w:pPr>
              <w:jc w:val="center"/>
              <w:rPr>
                <w:rFonts w:hint="eastAsia" w:ascii="仿宋" w:hAnsi="仿宋" w:eastAsia="仿宋" w:cs="仿宋"/>
                <w:i w:val="0"/>
                <w:color w:val="auto"/>
                <w:sz w:val="18"/>
                <w:szCs w:val="18"/>
                <w:u w:val="none"/>
              </w:rPr>
            </w:pPr>
          </w:p>
        </w:tc>
      </w:tr>
      <w:tr w14:paraId="00991652">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BA20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48</w:t>
            </w:r>
          </w:p>
        </w:tc>
        <w:tc>
          <w:tcPr>
            <w:tcW w:w="2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5C2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2cmPVC板UV打印雕刻造型</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AFCD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8B03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385/平方米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3899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63825">
            <w:pPr>
              <w:jc w:val="center"/>
              <w:rPr>
                <w:rFonts w:hint="eastAsia" w:ascii="仿宋" w:hAnsi="仿宋" w:eastAsia="仿宋" w:cs="仿宋"/>
                <w:i w:val="0"/>
                <w:color w:val="auto"/>
                <w:sz w:val="18"/>
                <w:szCs w:val="18"/>
                <w:u w:val="none"/>
              </w:rPr>
            </w:pPr>
          </w:p>
        </w:tc>
      </w:tr>
      <w:tr w14:paraId="1833E00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A8FD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49</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9F64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写真覆KT板</w:t>
            </w:r>
          </w:p>
        </w:tc>
        <w:tc>
          <w:tcPr>
            <w:tcW w:w="1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BE5B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选用优质写真板或优质KT板和PVC版，加大覆膜机压力，避免起泡</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E3AF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5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5DD14F3">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6A583">
            <w:pPr>
              <w:jc w:val="center"/>
              <w:rPr>
                <w:rFonts w:hint="eastAsia" w:ascii="仿宋" w:hAnsi="仿宋" w:eastAsia="仿宋" w:cs="仿宋"/>
                <w:i w:val="0"/>
                <w:color w:val="auto"/>
                <w:sz w:val="18"/>
                <w:szCs w:val="18"/>
                <w:u w:val="none"/>
              </w:rPr>
            </w:pPr>
          </w:p>
        </w:tc>
      </w:tr>
      <w:tr w14:paraId="6CF2F3C1">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D3C2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50</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277F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户外写真覆KT板</w:t>
            </w:r>
          </w:p>
        </w:tc>
        <w:tc>
          <w:tcPr>
            <w:tcW w:w="1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ECC96">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7FA3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90元/平方米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E738C">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61A8D">
            <w:pPr>
              <w:jc w:val="center"/>
              <w:rPr>
                <w:rFonts w:hint="eastAsia" w:ascii="仿宋" w:hAnsi="仿宋" w:eastAsia="仿宋" w:cs="仿宋"/>
                <w:i w:val="0"/>
                <w:color w:val="auto"/>
                <w:sz w:val="18"/>
                <w:szCs w:val="18"/>
                <w:u w:val="none"/>
              </w:rPr>
            </w:pPr>
          </w:p>
        </w:tc>
      </w:tr>
      <w:tr w14:paraId="649BB3FC">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481B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51</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8F22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户外黑胶车贴覆KT板</w:t>
            </w:r>
          </w:p>
        </w:tc>
        <w:tc>
          <w:tcPr>
            <w:tcW w:w="1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779C5">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187D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79239">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9428D">
            <w:pPr>
              <w:jc w:val="center"/>
              <w:rPr>
                <w:rFonts w:hint="eastAsia" w:ascii="仿宋" w:hAnsi="仿宋" w:eastAsia="仿宋" w:cs="仿宋"/>
                <w:i w:val="0"/>
                <w:color w:val="auto"/>
                <w:sz w:val="18"/>
                <w:szCs w:val="18"/>
                <w:u w:val="none"/>
              </w:rPr>
            </w:pPr>
          </w:p>
        </w:tc>
      </w:tr>
      <w:tr w14:paraId="47921DE9">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083B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52</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5516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写真覆3mmPVC板</w:t>
            </w:r>
          </w:p>
        </w:tc>
        <w:tc>
          <w:tcPr>
            <w:tcW w:w="1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FBE2D">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CEFB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79EE2">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D599F">
            <w:pPr>
              <w:jc w:val="center"/>
              <w:rPr>
                <w:rFonts w:hint="eastAsia" w:ascii="仿宋" w:hAnsi="仿宋" w:eastAsia="仿宋" w:cs="仿宋"/>
                <w:i w:val="0"/>
                <w:color w:val="auto"/>
                <w:sz w:val="18"/>
                <w:szCs w:val="18"/>
                <w:u w:val="none"/>
              </w:rPr>
            </w:pPr>
          </w:p>
        </w:tc>
      </w:tr>
      <w:tr w14:paraId="5B633846">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DA2CD">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53</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5235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户外写真覆3mmPVC板</w:t>
            </w:r>
          </w:p>
        </w:tc>
        <w:tc>
          <w:tcPr>
            <w:tcW w:w="1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8C06">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8EF4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57F3B">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B2A3B">
            <w:pPr>
              <w:jc w:val="center"/>
              <w:rPr>
                <w:rFonts w:hint="eastAsia" w:ascii="仿宋" w:hAnsi="仿宋" w:eastAsia="仿宋" w:cs="仿宋"/>
                <w:i w:val="0"/>
                <w:color w:val="auto"/>
                <w:sz w:val="18"/>
                <w:szCs w:val="18"/>
                <w:u w:val="none"/>
              </w:rPr>
            </w:pPr>
          </w:p>
        </w:tc>
      </w:tr>
      <w:tr w14:paraId="6A2BD523">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AC63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54</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7E52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户外黑胶车贴覆3mmPVC板</w:t>
            </w:r>
          </w:p>
        </w:tc>
        <w:tc>
          <w:tcPr>
            <w:tcW w:w="1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C264F">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6543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83A21">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A4AF0">
            <w:pPr>
              <w:jc w:val="center"/>
              <w:rPr>
                <w:rFonts w:hint="eastAsia" w:ascii="仿宋" w:hAnsi="仿宋" w:eastAsia="仿宋" w:cs="仿宋"/>
                <w:i w:val="0"/>
                <w:color w:val="auto"/>
                <w:sz w:val="18"/>
                <w:szCs w:val="18"/>
                <w:u w:val="none"/>
              </w:rPr>
            </w:pPr>
          </w:p>
        </w:tc>
      </w:tr>
      <w:tr w14:paraId="61F07414">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4BB8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55</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B5FF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写真覆5mmPVC板</w:t>
            </w:r>
          </w:p>
        </w:tc>
        <w:tc>
          <w:tcPr>
            <w:tcW w:w="1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A3F6D">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5204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925D1">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DFA79">
            <w:pPr>
              <w:jc w:val="center"/>
              <w:rPr>
                <w:rFonts w:hint="eastAsia" w:ascii="仿宋" w:hAnsi="仿宋" w:eastAsia="仿宋" w:cs="仿宋"/>
                <w:i w:val="0"/>
                <w:color w:val="auto"/>
                <w:sz w:val="18"/>
                <w:szCs w:val="18"/>
                <w:u w:val="none"/>
              </w:rPr>
            </w:pPr>
          </w:p>
        </w:tc>
      </w:tr>
      <w:tr w14:paraId="60DA412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7E1F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56</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7566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户外写真覆5mmPVC板</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B1F34">
            <w:pPr>
              <w:jc w:val="center"/>
              <w:rPr>
                <w:rFonts w:hint="eastAsia" w:ascii="仿宋" w:hAnsi="仿宋" w:eastAsia="仿宋" w:cs="仿宋"/>
                <w:i w:val="0"/>
                <w:color w:val="auto"/>
                <w:sz w:val="18"/>
                <w:szCs w:val="18"/>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131E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87374">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5E11D">
            <w:pPr>
              <w:jc w:val="center"/>
              <w:rPr>
                <w:rFonts w:hint="eastAsia" w:ascii="仿宋" w:hAnsi="仿宋" w:eastAsia="仿宋" w:cs="仿宋"/>
                <w:i w:val="0"/>
                <w:color w:val="auto"/>
                <w:sz w:val="18"/>
                <w:szCs w:val="18"/>
                <w:u w:val="none"/>
              </w:rPr>
            </w:pPr>
          </w:p>
        </w:tc>
      </w:tr>
      <w:tr w14:paraId="62D00943">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B5E3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57</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AAFD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户外黑胶车贴覆5mmPVC板</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C64F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4C48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170元/平方米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D46CC">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14BA4">
            <w:pPr>
              <w:jc w:val="center"/>
              <w:rPr>
                <w:rFonts w:hint="eastAsia" w:ascii="仿宋" w:hAnsi="仿宋" w:eastAsia="仿宋" w:cs="仿宋"/>
                <w:i w:val="0"/>
                <w:color w:val="auto"/>
                <w:sz w:val="18"/>
                <w:szCs w:val="18"/>
                <w:u w:val="none"/>
              </w:rPr>
            </w:pPr>
          </w:p>
        </w:tc>
      </w:tr>
      <w:tr w14:paraId="0602F9BD">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2217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58</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DA76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写真覆8mmPVC板</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EDB2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FDBC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280元/平方米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7AD0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C32EE">
            <w:pPr>
              <w:jc w:val="center"/>
              <w:rPr>
                <w:rFonts w:hint="eastAsia" w:ascii="仿宋" w:hAnsi="仿宋" w:eastAsia="仿宋" w:cs="仿宋"/>
                <w:i w:val="0"/>
                <w:color w:val="auto"/>
                <w:sz w:val="18"/>
                <w:szCs w:val="18"/>
                <w:u w:val="none"/>
              </w:rPr>
            </w:pPr>
          </w:p>
        </w:tc>
      </w:tr>
      <w:tr w14:paraId="1D840EF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4257E">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59</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257E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户外写真覆8mmPVC板</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879D9">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8286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310元/平方米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9541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240D3">
            <w:pPr>
              <w:jc w:val="center"/>
              <w:rPr>
                <w:rFonts w:hint="eastAsia" w:ascii="仿宋" w:hAnsi="仿宋" w:eastAsia="仿宋" w:cs="仿宋"/>
                <w:i w:val="0"/>
                <w:color w:val="auto"/>
                <w:sz w:val="18"/>
                <w:szCs w:val="18"/>
                <w:u w:val="none"/>
              </w:rPr>
            </w:pPr>
          </w:p>
        </w:tc>
      </w:tr>
      <w:tr w14:paraId="45FCD2BF">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2884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60</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6D63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户外黑胶车贴覆8mmPVC板</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612D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CD6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330元/平方米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9A734">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94AD3">
            <w:pPr>
              <w:jc w:val="center"/>
              <w:rPr>
                <w:rFonts w:hint="eastAsia" w:ascii="仿宋" w:hAnsi="仿宋" w:eastAsia="仿宋" w:cs="仿宋"/>
                <w:i w:val="0"/>
                <w:color w:val="auto"/>
                <w:sz w:val="18"/>
                <w:szCs w:val="18"/>
                <w:u w:val="none"/>
              </w:rPr>
            </w:pPr>
          </w:p>
        </w:tc>
      </w:tr>
      <w:tr w14:paraId="70F4D2F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6D0C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61</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EE4E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普通门牌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A769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KT板覆户外写真</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6556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0CDF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5B476">
            <w:pPr>
              <w:jc w:val="center"/>
              <w:rPr>
                <w:rFonts w:hint="eastAsia" w:ascii="仿宋" w:hAnsi="仿宋" w:eastAsia="仿宋" w:cs="仿宋"/>
                <w:i w:val="0"/>
                <w:color w:val="auto"/>
                <w:sz w:val="18"/>
                <w:szCs w:val="18"/>
                <w:u w:val="none"/>
              </w:rPr>
            </w:pPr>
          </w:p>
        </w:tc>
      </w:tr>
      <w:tr w14:paraId="5DF4E4E6">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F37E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62</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A8A3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KT板上墙制度</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13BA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KT板覆写真、包边</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ED9A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D1B6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0C31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办公室上墙制度</w:t>
            </w:r>
          </w:p>
        </w:tc>
      </w:tr>
      <w:tr w14:paraId="6EC36E7A">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CB52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63</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4ACA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KT板上墙制度</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ABB1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KT板覆户外写真、包边</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CD2A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3980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0BA0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办公室门口</w:t>
            </w:r>
          </w:p>
        </w:tc>
      </w:tr>
      <w:tr w14:paraId="009A951A">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8DDB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64</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6A7C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KT板上墙制度</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691C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KT板覆户外写真、包边</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1340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A87C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尺寸：0.4m*1.2m含安装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FA49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新农村建设标语</w:t>
            </w:r>
          </w:p>
        </w:tc>
      </w:tr>
      <w:tr w14:paraId="39FFC9BB">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2407E">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65</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5DE2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40DD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KT板覆户外写真</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A537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6C0A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C61C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农村淘宝点/文化活动中心门口等</w:t>
            </w:r>
          </w:p>
        </w:tc>
      </w:tr>
      <w:tr w14:paraId="1C39B7E5">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F22A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66</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3204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FB51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KT板覆写真</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8315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4689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尺寸：30cm*15cm含安装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431B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避灾点标牌</w:t>
            </w:r>
          </w:p>
        </w:tc>
      </w:tr>
      <w:tr w14:paraId="49A418DA">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7237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67</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1483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PVC板覆写真</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86F5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PVC板覆写真、装镜订</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D7E8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6373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0A28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办公室上墙制度</w:t>
            </w:r>
          </w:p>
        </w:tc>
      </w:tr>
      <w:tr w14:paraId="7721F6F1">
        <w:tblPrEx>
          <w:tblCellMar>
            <w:top w:w="0" w:type="dxa"/>
            <w:left w:w="0" w:type="dxa"/>
            <w:bottom w:w="0" w:type="dxa"/>
            <w:right w:w="0" w:type="dxa"/>
          </w:tblCellMar>
        </w:tblPrEx>
        <w:trPr>
          <w:trHeight w:val="70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A894D">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bidi="ar-SA"/>
              </w:rPr>
              <w:t>68</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D92D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PVC板覆写真</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D49E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PVC板覆写真、有机板装镜订</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58A7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8329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CB36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办公室上墙制度</w:t>
            </w:r>
          </w:p>
        </w:tc>
      </w:tr>
      <w:tr w14:paraId="51254451">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0003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69</w:t>
            </w:r>
          </w:p>
        </w:tc>
        <w:tc>
          <w:tcPr>
            <w:tcW w:w="23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E278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喷绘</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7033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520布</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87A9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25元/平方米</w:t>
            </w:r>
          </w:p>
        </w:tc>
        <w:tc>
          <w:tcPr>
            <w:tcW w:w="1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C50D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A76B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户内外宣传类（背景）</w:t>
            </w:r>
          </w:p>
        </w:tc>
      </w:tr>
      <w:tr w14:paraId="6916AB7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8312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bidi="ar-SA"/>
              </w:rPr>
              <w:t>70</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486F5">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F13B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530布</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B726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467AE">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FB8E8">
            <w:pPr>
              <w:jc w:val="center"/>
              <w:rPr>
                <w:rFonts w:hint="eastAsia" w:ascii="仿宋" w:hAnsi="仿宋" w:eastAsia="仿宋" w:cs="仿宋"/>
                <w:i w:val="0"/>
                <w:color w:val="auto"/>
                <w:sz w:val="18"/>
                <w:szCs w:val="18"/>
                <w:u w:val="none"/>
              </w:rPr>
            </w:pPr>
          </w:p>
        </w:tc>
      </w:tr>
      <w:tr w14:paraId="64349094">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C67E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bidi="ar-SA"/>
              </w:rPr>
              <w:t>71</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24B4A">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516C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550布</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1062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93E1E">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7E349">
            <w:pPr>
              <w:jc w:val="center"/>
              <w:rPr>
                <w:rFonts w:hint="eastAsia" w:ascii="仿宋" w:hAnsi="仿宋" w:eastAsia="仿宋" w:cs="仿宋"/>
                <w:i w:val="0"/>
                <w:color w:val="auto"/>
                <w:sz w:val="18"/>
                <w:szCs w:val="18"/>
                <w:u w:val="none"/>
              </w:rPr>
            </w:pPr>
          </w:p>
        </w:tc>
      </w:tr>
      <w:tr w14:paraId="57F79933">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84C8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bidi="ar-SA"/>
              </w:rPr>
              <w:t>72</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67904">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A5CC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反光布</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5A51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10EEE">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6B914">
            <w:pPr>
              <w:jc w:val="center"/>
              <w:rPr>
                <w:rFonts w:hint="eastAsia" w:ascii="仿宋" w:hAnsi="仿宋" w:eastAsia="仿宋" w:cs="仿宋"/>
                <w:i w:val="0"/>
                <w:color w:val="auto"/>
                <w:sz w:val="18"/>
                <w:szCs w:val="18"/>
                <w:u w:val="none"/>
              </w:rPr>
            </w:pPr>
          </w:p>
        </w:tc>
      </w:tr>
      <w:tr w14:paraId="3BB4213D">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CA4DE">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73</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33311">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DB99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单透</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6791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1CED7">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8A92A">
            <w:pPr>
              <w:jc w:val="center"/>
              <w:rPr>
                <w:rFonts w:hint="eastAsia" w:ascii="仿宋" w:hAnsi="仿宋" w:eastAsia="仿宋" w:cs="仿宋"/>
                <w:i w:val="0"/>
                <w:color w:val="auto"/>
                <w:sz w:val="18"/>
                <w:szCs w:val="18"/>
                <w:u w:val="none"/>
              </w:rPr>
            </w:pPr>
          </w:p>
        </w:tc>
      </w:tr>
      <w:tr w14:paraId="036911A6">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7041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74</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E6F48">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08B2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网格布</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89F5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98E23">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81C08">
            <w:pPr>
              <w:jc w:val="center"/>
              <w:rPr>
                <w:rFonts w:hint="eastAsia" w:ascii="仿宋" w:hAnsi="仿宋" w:eastAsia="仿宋" w:cs="仿宋"/>
                <w:i w:val="0"/>
                <w:color w:val="auto"/>
                <w:sz w:val="18"/>
                <w:szCs w:val="18"/>
                <w:u w:val="none"/>
              </w:rPr>
            </w:pPr>
          </w:p>
        </w:tc>
      </w:tr>
      <w:tr w14:paraId="4AC57814">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D84D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75</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06A75">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623C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纤维布</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2C6A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39E3C">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FEEAE">
            <w:pPr>
              <w:jc w:val="center"/>
              <w:rPr>
                <w:rFonts w:hint="eastAsia" w:ascii="仿宋" w:hAnsi="仿宋" w:eastAsia="仿宋" w:cs="仿宋"/>
                <w:i w:val="0"/>
                <w:color w:val="auto"/>
                <w:sz w:val="18"/>
                <w:szCs w:val="18"/>
                <w:u w:val="none"/>
              </w:rPr>
            </w:pPr>
          </w:p>
        </w:tc>
      </w:tr>
      <w:tr w14:paraId="22FAE7D5">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A867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76</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D1058">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3F61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车身贴（普通）</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DA56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86B72">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8DB71">
            <w:pPr>
              <w:jc w:val="center"/>
              <w:rPr>
                <w:rFonts w:hint="eastAsia" w:ascii="仿宋" w:hAnsi="仿宋" w:eastAsia="仿宋" w:cs="仿宋"/>
                <w:i w:val="0"/>
                <w:color w:val="auto"/>
                <w:sz w:val="18"/>
                <w:szCs w:val="18"/>
                <w:u w:val="none"/>
              </w:rPr>
            </w:pPr>
          </w:p>
        </w:tc>
      </w:tr>
      <w:tr w14:paraId="5AA9887E">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FC9E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77</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EE616">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F561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车身贴（迪丝非丝）</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FEE0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28119">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2B4FF">
            <w:pPr>
              <w:jc w:val="center"/>
              <w:rPr>
                <w:rFonts w:hint="eastAsia" w:ascii="仿宋" w:hAnsi="仿宋" w:eastAsia="仿宋" w:cs="仿宋"/>
                <w:i w:val="0"/>
                <w:color w:val="auto"/>
                <w:sz w:val="18"/>
                <w:szCs w:val="18"/>
                <w:u w:val="none"/>
              </w:rPr>
            </w:pPr>
          </w:p>
        </w:tc>
      </w:tr>
      <w:tr w14:paraId="3668345C">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DA1F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78</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0B2B0">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C1B0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530喷绘包架子</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355C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27624">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7E5D9">
            <w:pPr>
              <w:jc w:val="center"/>
              <w:rPr>
                <w:rFonts w:hint="eastAsia" w:ascii="仿宋" w:hAnsi="仿宋" w:eastAsia="仿宋" w:cs="仿宋"/>
                <w:i w:val="0"/>
                <w:color w:val="auto"/>
                <w:sz w:val="18"/>
                <w:szCs w:val="18"/>
                <w:u w:val="none"/>
              </w:rPr>
            </w:pPr>
          </w:p>
        </w:tc>
      </w:tr>
      <w:tr w14:paraId="2DC79A7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7DCC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79</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7EA6C">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A825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喷绘520+镀锌管</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31CE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DF8B1">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8039A">
            <w:pPr>
              <w:jc w:val="center"/>
              <w:rPr>
                <w:rFonts w:hint="eastAsia" w:ascii="仿宋" w:hAnsi="仿宋" w:eastAsia="仿宋" w:cs="仿宋"/>
                <w:i w:val="0"/>
                <w:color w:val="auto"/>
                <w:sz w:val="18"/>
                <w:szCs w:val="18"/>
                <w:u w:val="none"/>
              </w:rPr>
            </w:pPr>
          </w:p>
        </w:tc>
      </w:tr>
      <w:tr w14:paraId="67046EFF">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08D6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80</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09E65">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A503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喷绘530+镀锌管</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BD65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85元/平方米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96AAC">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2A852">
            <w:pPr>
              <w:jc w:val="center"/>
              <w:rPr>
                <w:rFonts w:hint="eastAsia" w:ascii="仿宋" w:hAnsi="仿宋" w:eastAsia="仿宋" w:cs="仿宋"/>
                <w:i w:val="0"/>
                <w:color w:val="auto"/>
                <w:sz w:val="18"/>
                <w:szCs w:val="18"/>
                <w:u w:val="none"/>
              </w:rPr>
            </w:pPr>
          </w:p>
        </w:tc>
      </w:tr>
      <w:tr w14:paraId="056E2502">
        <w:tblPrEx>
          <w:tblCellMar>
            <w:top w:w="0" w:type="dxa"/>
            <w:left w:w="0" w:type="dxa"/>
            <w:bottom w:w="0" w:type="dxa"/>
            <w:right w:w="0" w:type="dxa"/>
          </w:tblCellMar>
        </w:tblPrEx>
        <w:trPr>
          <w:trHeight w:val="70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3A98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81</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39FC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直牌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0B1D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木质、贴不干胶、含钛金角花</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E369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6F94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4ECE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政府/村部门口</w:t>
            </w:r>
          </w:p>
        </w:tc>
      </w:tr>
      <w:tr w14:paraId="37D6C7EF">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6176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82</w:t>
            </w:r>
          </w:p>
        </w:tc>
        <w:tc>
          <w:tcPr>
            <w:tcW w:w="23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0919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宣传画</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07A0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一般字体墙</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D3F4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10元/平方米</w:t>
            </w:r>
          </w:p>
        </w:tc>
        <w:tc>
          <w:tcPr>
            <w:tcW w:w="1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1B7E8">
            <w:pPr>
              <w:jc w:val="center"/>
              <w:rPr>
                <w:rFonts w:hint="eastAsia" w:ascii="仿宋" w:hAnsi="仿宋" w:eastAsia="仿宋" w:cs="仿宋"/>
                <w:i w:val="0"/>
                <w:color w:val="auto"/>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3770A">
            <w:pPr>
              <w:jc w:val="center"/>
              <w:rPr>
                <w:rFonts w:hint="eastAsia" w:ascii="仿宋" w:hAnsi="仿宋" w:eastAsia="仿宋" w:cs="仿宋"/>
                <w:i w:val="0"/>
                <w:color w:val="auto"/>
                <w:sz w:val="18"/>
                <w:szCs w:val="18"/>
                <w:u w:val="none"/>
              </w:rPr>
            </w:pPr>
          </w:p>
        </w:tc>
      </w:tr>
      <w:tr w14:paraId="213B7D37">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5A5C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83</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3FC5F">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DA59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彩绘标语墙</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C34F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D8DFA">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03359">
            <w:pPr>
              <w:jc w:val="center"/>
              <w:rPr>
                <w:rFonts w:hint="eastAsia" w:ascii="仿宋" w:hAnsi="仿宋" w:eastAsia="仿宋" w:cs="仿宋"/>
                <w:i w:val="0"/>
                <w:color w:val="auto"/>
                <w:sz w:val="18"/>
                <w:szCs w:val="18"/>
                <w:u w:val="none"/>
              </w:rPr>
            </w:pPr>
          </w:p>
        </w:tc>
      </w:tr>
      <w:tr w14:paraId="7148DDA8">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F7D2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84</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1E5C2">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548D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艺术画</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2568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289AB">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C9378">
            <w:pPr>
              <w:jc w:val="center"/>
              <w:rPr>
                <w:rFonts w:hint="eastAsia" w:ascii="仿宋" w:hAnsi="仿宋" w:eastAsia="仿宋" w:cs="仿宋"/>
                <w:i w:val="0"/>
                <w:color w:val="auto"/>
                <w:sz w:val="18"/>
                <w:szCs w:val="18"/>
                <w:u w:val="none"/>
              </w:rPr>
            </w:pPr>
          </w:p>
        </w:tc>
      </w:tr>
      <w:tr w14:paraId="3E6B7F32">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82DB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85</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B2CD9">
            <w:pPr>
              <w:jc w:val="center"/>
              <w:rPr>
                <w:rFonts w:hint="eastAsia" w:ascii="仿宋" w:hAnsi="仿宋" w:eastAsia="仿宋" w:cs="仿宋"/>
                <w:i w:val="0"/>
                <w:color w:val="auto"/>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31FE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彩色</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EBE0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6EA23">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E1F20">
            <w:pPr>
              <w:jc w:val="center"/>
              <w:rPr>
                <w:rFonts w:hint="eastAsia" w:ascii="仿宋" w:hAnsi="仿宋" w:eastAsia="仿宋" w:cs="仿宋"/>
                <w:i w:val="0"/>
                <w:color w:val="auto"/>
                <w:sz w:val="18"/>
                <w:szCs w:val="18"/>
                <w:u w:val="none"/>
              </w:rPr>
            </w:pPr>
          </w:p>
        </w:tc>
      </w:tr>
      <w:tr w14:paraId="20829B5C">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FD10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86</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C3CE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脚手架搭建</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728B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钢管</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0AFA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A005B">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5E5C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墙绘高空市容作业</w:t>
            </w:r>
          </w:p>
        </w:tc>
      </w:tr>
      <w:tr w14:paraId="7F60B199">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3B65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87</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C1E5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墙绘高空制作</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874FF">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3545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5EE64">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B81B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墙绘高空市容作业</w:t>
            </w:r>
          </w:p>
        </w:tc>
      </w:tr>
      <w:tr w14:paraId="2EE5F374">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9885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88</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E309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墙面腻子</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D95EB">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ADD7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B48C4">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83A0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墙绘高空市容作业</w:t>
            </w:r>
          </w:p>
        </w:tc>
      </w:tr>
      <w:tr w14:paraId="7538DFB6">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BCAC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89</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6CBF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搪瓷板补字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17A42">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9F7E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979B0">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FE840">
            <w:pPr>
              <w:jc w:val="center"/>
              <w:rPr>
                <w:rFonts w:hint="eastAsia" w:ascii="仿宋" w:hAnsi="仿宋" w:eastAsia="仿宋" w:cs="仿宋"/>
                <w:i w:val="0"/>
                <w:color w:val="auto"/>
                <w:sz w:val="18"/>
                <w:szCs w:val="18"/>
                <w:u w:val="none"/>
              </w:rPr>
            </w:pPr>
          </w:p>
        </w:tc>
      </w:tr>
      <w:tr w14:paraId="0F710E5D">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167D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90</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0EB6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直牌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2042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铝塑板、贴不干胶、含钛金  角花</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CCEE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CEAF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9397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政府/村部门口</w:t>
            </w:r>
          </w:p>
        </w:tc>
      </w:tr>
      <w:tr w14:paraId="0FDED52F">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BFFA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91</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6EC7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直牌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3D0F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钛金/钛银，硫酸腐蚀（文字）</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A270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08C0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820D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企业/厂房门口</w:t>
            </w:r>
          </w:p>
        </w:tc>
      </w:tr>
      <w:tr w14:paraId="20AAE269">
        <w:tblPrEx>
          <w:tblCellMar>
            <w:top w:w="0" w:type="dxa"/>
            <w:left w:w="0" w:type="dxa"/>
            <w:bottom w:w="0" w:type="dxa"/>
            <w:right w:w="0" w:type="dxa"/>
          </w:tblCellMar>
        </w:tblPrEx>
        <w:trPr>
          <w:trHeight w:val="241"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380D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92</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D8E3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农户上墙牌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D6CB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8mmPVC板、UV喷印、亚克力盒子</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6376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467C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35D2A">
            <w:pPr>
              <w:jc w:val="center"/>
              <w:rPr>
                <w:rFonts w:hint="eastAsia" w:ascii="仿宋" w:hAnsi="仿宋" w:eastAsia="仿宋" w:cs="仿宋"/>
                <w:i w:val="0"/>
                <w:color w:val="auto"/>
                <w:sz w:val="18"/>
                <w:szCs w:val="18"/>
                <w:u w:val="none"/>
              </w:rPr>
            </w:pPr>
          </w:p>
        </w:tc>
      </w:tr>
      <w:tr w14:paraId="20D604B8">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E9C2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93</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0787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木质标牌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8096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木板喷油漆、贴不干胶</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2DF3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8B1D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B45C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山体滑坡</w:t>
            </w:r>
          </w:p>
        </w:tc>
      </w:tr>
      <w:tr w14:paraId="5104C551">
        <w:tblPrEx>
          <w:tblCellMar>
            <w:top w:w="0" w:type="dxa"/>
            <w:left w:w="0" w:type="dxa"/>
            <w:bottom w:w="0" w:type="dxa"/>
            <w:right w:w="0" w:type="dxa"/>
          </w:tblCellMar>
        </w:tblPrEx>
        <w:trPr>
          <w:trHeight w:val="67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3595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94</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27D7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宣传窗制作</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1379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不锈钢板折边、轻轨移门、5mm玻璃、玻璃锁、雨篷</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495D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750-1250元/米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FB14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做预埋或地面打膨胀螺栓</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3AFF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村务/党务公开栏</w:t>
            </w:r>
          </w:p>
        </w:tc>
      </w:tr>
      <w:tr w14:paraId="590D4540">
        <w:tblPrEx>
          <w:tblCellMar>
            <w:top w:w="0" w:type="dxa"/>
            <w:left w:w="0" w:type="dxa"/>
            <w:bottom w:w="0" w:type="dxa"/>
            <w:right w:w="0" w:type="dxa"/>
          </w:tblCellMar>
        </w:tblPrEx>
        <w:trPr>
          <w:trHeight w:val="364"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F855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95</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C7AB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宣传窗制作</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7F96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防腐木制作</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EB07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1200-1800元/米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BB6B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做预埋或地面打膨胀螺栓</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D000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文化宣传窗</w:t>
            </w:r>
          </w:p>
        </w:tc>
      </w:tr>
      <w:tr w14:paraId="618C42E1">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9E3B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96</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CED9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宣传窗制作</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32B4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不锈钢板折边、烤木纹漆</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29A0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1500-1800元/米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8DF1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做预埋或地面打膨胀螺栓</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0861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文化宣传窗</w:t>
            </w:r>
          </w:p>
        </w:tc>
      </w:tr>
      <w:tr w14:paraId="06FFB6DD">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EA81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97</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4C00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指示标识</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B0C1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防腐木/304不锈钢折边烤木纹漆</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434F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1200-1900元/米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1723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做预埋或地面打膨胀螺栓</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351A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重要场所指示</w:t>
            </w:r>
          </w:p>
        </w:tc>
      </w:tr>
      <w:tr w14:paraId="18974F84">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88AE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98</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4EAE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普通警示宣传牌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D873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3*5方管烤漆、彩钢板折边、贴户外写真</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466E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420元/块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9FC8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1B70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清洁标识</w:t>
            </w:r>
          </w:p>
        </w:tc>
      </w:tr>
      <w:tr w14:paraId="2A236423">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64E3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99</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5B24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不锈钢宣传标牌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FF31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304不锈钢管、彩钢板折边、贴写真</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A583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55E0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6F20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河长责任牌</w:t>
            </w:r>
          </w:p>
        </w:tc>
      </w:tr>
      <w:tr w14:paraId="0EB49EC0">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920F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100</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B110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不锈钢宣传标牌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2178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 75不锈钢圆管、包喷绘</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AB4C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B51E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尺寸：2m*1.5m双面含安装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1D9B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环境连片整治</w:t>
            </w:r>
          </w:p>
        </w:tc>
      </w:tr>
      <w:tr w14:paraId="72771FC6">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5B0A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101</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1E18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不锈钢宣传标牌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39E2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304不锈钢管、彩钢板折边、包喷绘</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F613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7549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尺寸：0.7m*1.1m 双面 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3CD0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严禁钓鱼、倒垃圾</w:t>
            </w:r>
          </w:p>
        </w:tc>
      </w:tr>
      <w:tr w14:paraId="24877884">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DE44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102</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E0CA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不锈钢宣传标牌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AF96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304不锈钢管、彩钢板折边、贴写真</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D885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F03C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尺寸：0.5m*0.3m 单面 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B100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生活污水（格栅井等）</w:t>
            </w:r>
          </w:p>
        </w:tc>
      </w:tr>
      <w:tr w14:paraId="641D0361">
        <w:tblPrEx>
          <w:tblCellMar>
            <w:top w:w="0" w:type="dxa"/>
            <w:left w:w="0" w:type="dxa"/>
            <w:bottom w:w="0" w:type="dxa"/>
            <w:right w:w="0" w:type="dxa"/>
          </w:tblCellMar>
        </w:tblPrEx>
        <w:trPr>
          <w:trHeight w:val="70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412F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103</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A05F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烤漆宣传标标牌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102A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304不锈钢管烤漆，画面UV印刷</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AD3A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275A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尺寸：0.5m*0.3m 单面 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8055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生活污水（湿地等）</w:t>
            </w:r>
          </w:p>
        </w:tc>
      </w:tr>
      <w:tr w14:paraId="7E27658A">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434E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104</w:t>
            </w:r>
          </w:p>
        </w:tc>
        <w:tc>
          <w:tcPr>
            <w:tcW w:w="23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2542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烤漆宣传标标牌</w:t>
            </w:r>
          </w:p>
        </w:tc>
        <w:tc>
          <w:tcPr>
            <w:tcW w:w="1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7305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镀锌钢板烤漆定做</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CF08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200/块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D8C8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尺寸：0.5m*0.3m 双面 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C44F9">
            <w:pPr>
              <w:jc w:val="center"/>
              <w:rPr>
                <w:rFonts w:hint="eastAsia" w:ascii="仿宋" w:hAnsi="仿宋" w:eastAsia="仿宋" w:cs="仿宋"/>
                <w:i w:val="0"/>
                <w:color w:val="auto"/>
                <w:sz w:val="18"/>
                <w:szCs w:val="18"/>
                <w:u w:val="none"/>
              </w:rPr>
            </w:pPr>
          </w:p>
        </w:tc>
      </w:tr>
      <w:tr w14:paraId="29478837">
        <w:tblPrEx>
          <w:tblCellMar>
            <w:top w:w="0" w:type="dxa"/>
            <w:left w:w="0" w:type="dxa"/>
            <w:bottom w:w="0" w:type="dxa"/>
            <w:right w:w="0" w:type="dxa"/>
          </w:tblCellMar>
        </w:tblPrEx>
        <w:trPr>
          <w:trHeight w:val="70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FCDD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105</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A385E">
            <w:pPr>
              <w:jc w:val="center"/>
              <w:rPr>
                <w:rFonts w:hint="eastAsia" w:ascii="仿宋" w:hAnsi="仿宋" w:eastAsia="仿宋" w:cs="仿宋"/>
                <w:i w:val="0"/>
                <w:color w:val="auto"/>
                <w:sz w:val="18"/>
                <w:szCs w:val="18"/>
                <w:u w:val="none"/>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74D14">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AFA2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C5F3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尺寸：0.5m*0.3m 单面 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709EB">
            <w:pPr>
              <w:jc w:val="center"/>
              <w:rPr>
                <w:rFonts w:hint="eastAsia" w:ascii="仿宋" w:hAnsi="仿宋" w:eastAsia="仿宋" w:cs="仿宋"/>
                <w:i w:val="0"/>
                <w:color w:val="auto"/>
                <w:sz w:val="18"/>
                <w:szCs w:val="18"/>
                <w:u w:val="none"/>
              </w:rPr>
            </w:pPr>
          </w:p>
        </w:tc>
      </w:tr>
      <w:tr w14:paraId="4894DC05">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4B9D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106</w:t>
            </w:r>
          </w:p>
        </w:tc>
        <w:tc>
          <w:tcPr>
            <w:tcW w:w="23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831A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木纹铝合金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卡槽型宣传展板</w:t>
            </w:r>
          </w:p>
        </w:tc>
        <w:tc>
          <w:tcPr>
            <w:tcW w:w="1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D67F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木纹铝合金外框+PVC画面+PS面板</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8850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140元/套(插牌）</w:t>
            </w:r>
          </w:p>
        </w:tc>
        <w:tc>
          <w:tcPr>
            <w:tcW w:w="1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C693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尺寸：0.5m*0.8m</w:t>
            </w:r>
          </w:p>
        </w:tc>
        <w:tc>
          <w:tcPr>
            <w:tcW w:w="18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48F69">
            <w:pPr>
              <w:jc w:val="center"/>
              <w:rPr>
                <w:rFonts w:hint="eastAsia" w:ascii="仿宋" w:hAnsi="仿宋" w:eastAsia="仿宋" w:cs="仿宋"/>
                <w:i w:val="0"/>
                <w:color w:val="auto"/>
                <w:sz w:val="18"/>
                <w:szCs w:val="18"/>
                <w:u w:val="none"/>
              </w:rPr>
            </w:pPr>
          </w:p>
        </w:tc>
      </w:tr>
      <w:tr w14:paraId="7D31F2F8">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3709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107</w:t>
            </w:r>
          </w:p>
        </w:tc>
        <w:tc>
          <w:tcPr>
            <w:tcW w:w="2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401DB">
            <w:pPr>
              <w:jc w:val="center"/>
              <w:rPr>
                <w:rFonts w:hint="eastAsia" w:ascii="仿宋" w:hAnsi="仿宋" w:eastAsia="仿宋" w:cs="仿宋"/>
                <w:i w:val="0"/>
                <w:color w:val="auto"/>
                <w:sz w:val="18"/>
                <w:szCs w:val="18"/>
                <w:u w:val="none"/>
              </w:rPr>
            </w:pPr>
          </w:p>
        </w:tc>
        <w:tc>
          <w:tcPr>
            <w:tcW w:w="1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19369">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EAE7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120/套（上墙）</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965C6">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92017">
            <w:pPr>
              <w:jc w:val="center"/>
              <w:rPr>
                <w:rFonts w:hint="eastAsia" w:ascii="仿宋" w:hAnsi="仿宋" w:eastAsia="仿宋" w:cs="仿宋"/>
                <w:i w:val="0"/>
                <w:color w:val="auto"/>
                <w:sz w:val="18"/>
                <w:szCs w:val="18"/>
                <w:u w:val="none"/>
              </w:rPr>
            </w:pPr>
          </w:p>
        </w:tc>
      </w:tr>
      <w:tr w14:paraId="28CA6548">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D1A5E">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108</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43D5C9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有机玻璃雕刻</w:t>
            </w:r>
          </w:p>
        </w:tc>
        <w:tc>
          <w:tcPr>
            <w:tcW w:w="16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65F102D">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AC8A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500元/平米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D525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整块雕刻</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E2E0D">
            <w:pPr>
              <w:jc w:val="center"/>
              <w:rPr>
                <w:rFonts w:hint="eastAsia" w:ascii="仿宋" w:hAnsi="仿宋" w:eastAsia="仿宋" w:cs="仿宋"/>
                <w:i w:val="0"/>
                <w:color w:val="auto"/>
                <w:sz w:val="18"/>
                <w:szCs w:val="18"/>
                <w:u w:val="none"/>
              </w:rPr>
            </w:pPr>
          </w:p>
        </w:tc>
      </w:tr>
      <w:tr w14:paraId="4242D106">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34B9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109</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8DAE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旗帜旗杆</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AECC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不锈钢+旗帜布</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3E5F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480元/套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D9D9B">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FF619">
            <w:pPr>
              <w:jc w:val="center"/>
              <w:rPr>
                <w:rFonts w:hint="eastAsia" w:ascii="仿宋" w:hAnsi="仿宋" w:eastAsia="仿宋" w:cs="仿宋"/>
                <w:i w:val="0"/>
                <w:color w:val="auto"/>
                <w:sz w:val="18"/>
                <w:szCs w:val="18"/>
                <w:u w:val="none"/>
              </w:rPr>
            </w:pPr>
          </w:p>
        </w:tc>
      </w:tr>
      <w:tr w14:paraId="2B7EA06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8245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110</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B9F1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道旗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71C7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1.2米*1.8米</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AA56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200元 /平方米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7F5F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含安装、拆除</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688A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节日庆典氛围</w:t>
            </w:r>
          </w:p>
        </w:tc>
      </w:tr>
      <w:tr w14:paraId="0A6F0865">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8092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111</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20E4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吊旗</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3093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4971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3C56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含安装、拆除</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C2F1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节日庆典氛围</w:t>
            </w:r>
          </w:p>
        </w:tc>
      </w:tr>
      <w:tr w14:paraId="38C45D31">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C83D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112</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3D01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宣传车</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1BB0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汽车，四周包喷绘</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F186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400元/天</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63D4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含画面设计、安装、背景音乐</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0513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法治宣传/开业典礼等</w:t>
            </w:r>
          </w:p>
        </w:tc>
      </w:tr>
      <w:tr w14:paraId="28CEABFE">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B56C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113</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4317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舞台搭建</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0988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建筑模板铺装，地毯铺设</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05A9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6D02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含运输、安装、拆卸</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08A3D">
            <w:pPr>
              <w:jc w:val="center"/>
              <w:rPr>
                <w:rFonts w:hint="eastAsia" w:ascii="仿宋" w:hAnsi="仿宋" w:eastAsia="仿宋" w:cs="仿宋"/>
                <w:i w:val="0"/>
                <w:color w:val="auto"/>
                <w:sz w:val="18"/>
                <w:szCs w:val="18"/>
                <w:u w:val="none"/>
              </w:rPr>
            </w:pPr>
          </w:p>
        </w:tc>
      </w:tr>
      <w:tr w14:paraId="69C9F435">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DEB9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114</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E376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舞台背景</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2925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桁架搭建、高清喷绘安装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68A9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DB10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含设计、运输、安装、拆卸</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46173">
            <w:pPr>
              <w:jc w:val="center"/>
              <w:rPr>
                <w:rFonts w:hint="eastAsia" w:ascii="仿宋" w:hAnsi="仿宋" w:eastAsia="仿宋" w:cs="仿宋"/>
                <w:i w:val="0"/>
                <w:color w:val="auto"/>
                <w:sz w:val="18"/>
                <w:szCs w:val="18"/>
                <w:u w:val="none"/>
              </w:rPr>
            </w:pPr>
          </w:p>
        </w:tc>
      </w:tr>
      <w:tr w14:paraId="10B90F32">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36D7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115</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E768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红毯铺设</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34A04">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656B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52C1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含运输、铺装、拆卸</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AD4F8">
            <w:pPr>
              <w:jc w:val="center"/>
              <w:rPr>
                <w:rFonts w:hint="eastAsia" w:ascii="仿宋" w:hAnsi="仿宋" w:eastAsia="仿宋" w:cs="仿宋"/>
                <w:i w:val="0"/>
                <w:color w:val="auto"/>
                <w:sz w:val="18"/>
                <w:szCs w:val="18"/>
                <w:u w:val="none"/>
              </w:rPr>
            </w:pPr>
          </w:p>
        </w:tc>
      </w:tr>
      <w:tr w14:paraId="4A749779">
        <w:tblPrEx>
          <w:tblCellMar>
            <w:top w:w="0" w:type="dxa"/>
            <w:left w:w="0" w:type="dxa"/>
            <w:bottom w:w="0" w:type="dxa"/>
            <w:right w:w="0" w:type="dxa"/>
          </w:tblCellMar>
        </w:tblPrEx>
        <w:trPr>
          <w:trHeight w:val="67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E0CD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116</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42CA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灯箱</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1C4D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规格8-10公分（PC板、优质木材、不锈钢、专用铝材、锔漆等）</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2A8F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500/平方米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BF1D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273A2">
            <w:pPr>
              <w:jc w:val="center"/>
              <w:rPr>
                <w:rFonts w:hint="eastAsia" w:ascii="仿宋" w:hAnsi="仿宋" w:eastAsia="仿宋" w:cs="仿宋"/>
                <w:i w:val="0"/>
                <w:color w:val="auto"/>
                <w:sz w:val="18"/>
                <w:szCs w:val="18"/>
                <w:u w:val="none"/>
              </w:rPr>
            </w:pPr>
          </w:p>
        </w:tc>
      </w:tr>
      <w:tr w14:paraId="140BFB06">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5C95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117</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20FB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LED单色户外显示屏</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96CAE">
            <w:pPr>
              <w:jc w:val="center"/>
              <w:rPr>
                <w:rFonts w:hint="eastAsia" w:ascii="仿宋" w:hAnsi="仿宋" w:eastAsia="仿宋" w:cs="仿宋"/>
                <w:i w:val="0"/>
                <w:color w:val="auto"/>
                <w:sz w:val="18"/>
                <w:szCs w:val="18"/>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1EBB9">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1850/平方米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302A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含安装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60238">
            <w:pPr>
              <w:jc w:val="center"/>
              <w:rPr>
                <w:rFonts w:hint="eastAsia" w:ascii="仿宋" w:hAnsi="仿宋" w:eastAsia="仿宋" w:cs="仿宋"/>
                <w:i w:val="0"/>
                <w:color w:val="auto"/>
                <w:sz w:val="18"/>
                <w:szCs w:val="18"/>
                <w:u w:val="none"/>
                <w:lang w:val="en-US" w:eastAsia="zh-CN" w:bidi="ar-SA"/>
              </w:rPr>
            </w:pPr>
          </w:p>
        </w:tc>
      </w:tr>
      <w:tr w14:paraId="671C4FD7">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E86F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118</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B318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广告背心</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A8DE6">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F847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45元/件</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1318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含logo印刷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AABAA">
            <w:pPr>
              <w:jc w:val="center"/>
              <w:rPr>
                <w:rFonts w:hint="eastAsia" w:ascii="仿宋" w:hAnsi="仿宋" w:eastAsia="仿宋" w:cs="仿宋"/>
                <w:i w:val="0"/>
                <w:color w:val="auto"/>
                <w:sz w:val="18"/>
                <w:szCs w:val="18"/>
                <w:u w:val="none"/>
              </w:rPr>
            </w:pPr>
          </w:p>
        </w:tc>
      </w:tr>
      <w:tr w14:paraId="4529122B">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75D54">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119</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F81FF">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食品安全公示牌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74632">
            <w:pPr>
              <w:jc w:val="center"/>
              <w:rPr>
                <w:rFonts w:hint="eastAsia" w:ascii="仿宋" w:hAnsi="仿宋" w:eastAsia="仿宋" w:cs="仿宋"/>
                <w:i w:val="0"/>
                <w:color w:val="auto"/>
                <w:sz w:val="18"/>
                <w:szCs w:val="18"/>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6318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D0944">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F233E">
            <w:pPr>
              <w:jc w:val="center"/>
              <w:rPr>
                <w:rFonts w:hint="eastAsia" w:ascii="仿宋" w:hAnsi="仿宋" w:eastAsia="仿宋" w:cs="仿宋"/>
                <w:i w:val="0"/>
                <w:color w:val="auto"/>
                <w:sz w:val="18"/>
                <w:szCs w:val="18"/>
                <w:u w:val="none"/>
              </w:rPr>
            </w:pPr>
          </w:p>
        </w:tc>
      </w:tr>
      <w:tr w14:paraId="4583FFD9">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77EDB">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120</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29FDF">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3m灯箱艾利uv喷画</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32019">
            <w:pPr>
              <w:jc w:val="center"/>
              <w:rPr>
                <w:rFonts w:hint="eastAsia" w:ascii="仿宋" w:hAnsi="仿宋" w:eastAsia="仿宋" w:cs="仿宋"/>
                <w:i w:val="0"/>
                <w:color w:val="auto"/>
                <w:sz w:val="18"/>
                <w:szCs w:val="18"/>
                <w:highlight w:val="none"/>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C26B2">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158元/平方</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AA072">
            <w:pPr>
              <w:jc w:val="center"/>
              <w:rPr>
                <w:rFonts w:hint="eastAsia" w:ascii="仿宋" w:hAnsi="仿宋" w:eastAsia="仿宋" w:cs="仿宋"/>
                <w:i w:val="0"/>
                <w:color w:val="auto"/>
                <w:sz w:val="18"/>
                <w:szCs w:val="18"/>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B7164">
            <w:pPr>
              <w:jc w:val="center"/>
              <w:rPr>
                <w:rFonts w:hint="eastAsia" w:ascii="仿宋" w:hAnsi="仿宋" w:eastAsia="仿宋" w:cs="仿宋"/>
                <w:i w:val="0"/>
                <w:color w:val="auto"/>
                <w:sz w:val="18"/>
                <w:szCs w:val="18"/>
                <w:highlight w:val="none"/>
                <w:u w:val="none"/>
              </w:rPr>
            </w:pPr>
          </w:p>
        </w:tc>
      </w:tr>
      <w:tr w14:paraId="7A8966E1">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BDB14">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121</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E6387">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uv软膜卡布灯箱</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6A936">
            <w:pPr>
              <w:jc w:val="center"/>
              <w:rPr>
                <w:rFonts w:hint="eastAsia" w:ascii="仿宋" w:hAnsi="仿宋" w:eastAsia="仿宋" w:cs="仿宋"/>
                <w:i w:val="0"/>
                <w:color w:val="auto"/>
                <w:sz w:val="18"/>
                <w:szCs w:val="18"/>
                <w:highlight w:val="none"/>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10206">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58元/平方</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4A7FA">
            <w:pPr>
              <w:jc w:val="center"/>
              <w:rPr>
                <w:rFonts w:hint="eastAsia" w:ascii="仿宋" w:hAnsi="仿宋" w:eastAsia="仿宋" w:cs="仿宋"/>
                <w:i w:val="0"/>
                <w:color w:val="auto"/>
                <w:sz w:val="18"/>
                <w:szCs w:val="18"/>
                <w:highlight w:val="none"/>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5F124">
            <w:pPr>
              <w:jc w:val="center"/>
              <w:rPr>
                <w:rFonts w:hint="eastAsia" w:ascii="仿宋" w:hAnsi="仿宋" w:eastAsia="仿宋" w:cs="仿宋"/>
                <w:i w:val="0"/>
                <w:color w:val="auto"/>
                <w:sz w:val="18"/>
                <w:szCs w:val="18"/>
                <w:highlight w:val="none"/>
                <w:u w:val="none"/>
              </w:rPr>
            </w:pPr>
          </w:p>
        </w:tc>
      </w:tr>
      <w:tr w14:paraId="493D02EB">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89E5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122</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AEC7F">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木质相框</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3C118">
            <w:pPr>
              <w:jc w:val="center"/>
              <w:rPr>
                <w:rFonts w:hint="eastAsia" w:ascii="仿宋" w:hAnsi="仿宋" w:eastAsia="仿宋" w:cs="仿宋"/>
                <w:i w:val="0"/>
                <w:color w:val="auto"/>
                <w:sz w:val="18"/>
                <w:szCs w:val="18"/>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1EEE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120元/个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6D2D4">
            <w:pPr>
              <w:jc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rPr>
              <w:t>40*60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E1256">
            <w:pPr>
              <w:jc w:val="center"/>
              <w:rPr>
                <w:rFonts w:hint="eastAsia" w:ascii="仿宋" w:hAnsi="仿宋" w:eastAsia="仿宋" w:cs="仿宋"/>
                <w:i w:val="0"/>
                <w:color w:val="auto"/>
                <w:sz w:val="18"/>
                <w:szCs w:val="18"/>
                <w:u w:val="none"/>
              </w:rPr>
            </w:pPr>
          </w:p>
        </w:tc>
      </w:tr>
      <w:tr w14:paraId="6E569690">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5C06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123</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D809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亚克力可更换科室牌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5A630">
            <w:pPr>
              <w:jc w:val="center"/>
              <w:rPr>
                <w:rFonts w:hint="eastAsia" w:ascii="仿宋" w:hAnsi="仿宋" w:eastAsia="仿宋" w:cs="仿宋"/>
                <w:i w:val="0"/>
                <w:color w:val="auto"/>
                <w:sz w:val="18"/>
                <w:szCs w:val="18"/>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D816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150元/个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A450E">
            <w:pPr>
              <w:jc w:val="center"/>
              <w:rPr>
                <w:rFonts w:hint="eastAsia" w:ascii="仿宋" w:hAnsi="仿宋" w:eastAsia="仿宋" w:cs="仿宋"/>
                <w:i w:val="0"/>
                <w:color w:val="auto"/>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EF2D1">
            <w:pPr>
              <w:jc w:val="center"/>
              <w:rPr>
                <w:rFonts w:hint="eastAsia" w:ascii="仿宋" w:hAnsi="仿宋" w:eastAsia="仿宋" w:cs="仿宋"/>
                <w:i w:val="0"/>
                <w:color w:val="auto"/>
                <w:sz w:val="18"/>
                <w:szCs w:val="18"/>
                <w:u w:val="none"/>
              </w:rPr>
            </w:pPr>
          </w:p>
        </w:tc>
      </w:tr>
      <w:tr w14:paraId="33459464">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5EF1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124</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471A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木质奖牌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365BA">
            <w:pPr>
              <w:jc w:val="center"/>
              <w:rPr>
                <w:rFonts w:hint="eastAsia" w:ascii="仿宋" w:hAnsi="仿宋" w:eastAsia="仿宋" w:cs="仿宋"/>
                <w:i w:val="0"/>
                <w:color w:val="auto"/>
                <w:sz w:val="18"/>
                <w:szCs w:val="18"/>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1914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88元/块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7FF13">
            <w:pPr>
              <w:jc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rPr>
              <w:t>40*60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E729A">
            <w:pPr>
              <w:jc w:val="center"/>
              <w:rPr>
                <w:rFonts w:hint="eastAsia" w:ascii="仿宋" w:hAnsi="仿宋" w:eastAsia="仿宋" w:cs="仿宋"/>
                <w:i w:val="0"/>
                <w:color w:val="auto"/>
                <w:sz w:val="18"/>
                <w:szCs w:val="18"/>
                <w:u w:val="none"/>
              </w:rPr>
            </w:pPr>
          </w:p>
        </w:tc>
      </w:tr>
      <w:tr w14:paraId="797BF9CC">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8777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125</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8F34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不锈钢拉丝直牌</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8A940">
            <w:pPr>
              <w:jc w:val="center"/>
              <w:rPr>
                <w:rFonts w:hint="eastAsia" w:ascii="仿宋" w:hAnsi="仿宋" w:eastAsia="仿宋" w:cs="仿宋"/>
                <w:i w:val="0"/>
                <w:color w:val="auto"/>
                <w:sz w:val="18"/>
                <w:szCs w:val="18"/>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BA13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380元/块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079ED">
            <w:pPr>
              <w:jc w:val="center"/>
              <w:rPr>
                <w:rFonts w:hint="eastAsia" w:ascii="仿宋" w:hAnsi="仿宋" w:eastAsia="仿宋" w:cs="仿宋"/>
                <w:i w:val="0"/>
                <w:color w:val="auto"/>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5E875">
            <w:pPr>
              <w:jc w:val="center"/>
              <w:rPr>
                <w:rFonts w:hint="eastAsia" w:ascii="仿宋" w:hAnsi="仿宋" w:eastAsia="仿宋" w:cs="仿宋"/>
                <w:i w:val="0"/>
                <w:color w:val="auto"/>
                <w:sz w:val="18"/>
                <w:szCs w:val="18"/>
                <w:u w:val="none"/>
              </w:rPr>
            </w:pPr>
          </w:p>
        </w:tc>
      </w:tr>
      <w:tr w14:paraId="15E68D06">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9AA19">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125</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10AD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手提铝合金海报架KT板展架宣传展示架立式</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2A82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60x90cm手提支架</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8217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150元</w:t>
            </w:r>
            <w:r>
              <w:rPr>
                <w:rFonts w:hint="eastAsia" w:ascii="仿宋" w:hAnsi="仿宋" w:eastAsia="仿宋" w:cs="仿宋"/>
                <w:i w:val="0"/>
                <w:color w:val="auto"/>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D2BB9">
            <w:pPr>
              <w:jc w:val="center"/>
              <w:rPr>
                <w:rFonts w:hint="eastAsia" w:ascii="仿宋" w:hAnsi="仿宋" w:eastAsia="仿宋" w:cs="仿宋"/>
                <w:i w:val="0"/>
                <w:color w:val="auto"/>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4B8D4">
            <w:pPr>
              <w:jc w:val="center"/>
              <w:rPr>
                <w:rFonts w:hint="eastAsia" w:ascii="仿宋" w:hAnsi="仿宋" w:eastAsia="仿宋" w:cs="仿宋"/>
                <w:i w:val="0"/>
                <w:color w:val="auto"/>
                <w:sz w:val="18"/>
                <w:szCs w:val="18"/>
                <w:u w:val="none"/>
              </w:rPr>
            </w:pPr>
          </w:p>
        </w:tc>
      </w:tr>
      <w:tr w14:paraId="2B692600">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37E4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127</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3D68B">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sz w:val="18"/>
                <w:szCs w:val="18"/>
                <w:u w:val="none"/>
                <w:lang w:val="en-US" w:eastAsia="zh-CN"/>
              </w:rPr>
              <w:t>手提铝合金海报架KT板展架宣传展示架立式</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39454">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sz w:val="18"/>
                <w:szCs w:val="18"/>
                <w:u w:val="none"/>
                <w:lang w:val="en-US" w:eastAsia="zh-CN"/>
              </w:rPr>
              <w:t>90x120cm手提支架</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D44D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250元</w:t>
            </w:r>
            <w:r>
              <w:rPr>
                <w:rFonts w:hint="eastAsia" w:ascii="仿宋" w:hAnsi="仿宋" w:eastAsia="仿宋" w:cs="仿宋"/>
                <w:i w:val="0"/>
                <w:color w:val="auto"/>
                <w:kern w:val="0"/>
                <w:sz w:val="18"/>
                <w:szCs w:val="18"/>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FA609">
            <w:pPr>
              <w:jc w:val="center"/>
              <w:rPr>
                <w:rFonts w:hint="eastAsia" w:ascii="仿宋" w:hAnsi="仿宋" w:eastAsia="仿宋" w:cs="仿宋"/>
                <w:i w:val="0"/>
                <w:color w:val="auto"/>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7F101">
            <w:pPr>
              <w:jc w:val="center"/>
              <w:rPr>
                <w:rFonts w:hint="eastAsia" w:ascii="仿宋" w:hAnsi="仿宋" w:eastAsia="仿宋" w:cs="仿宋"/>
                <w:i w:val="0"/>
                <w:color w:val="auto"/>
                <w:sz w:val="18"/>
                <w:szCs w:val="18"/>
                <w:u w:val="none"/>
              </w:rPr>
            </w:pPr>
          </w:p>
        </w:tc>
      </w:tr>
      <w:tr w14:paraId="7FFB410A">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1332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128</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BB57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3D墙绘</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BEA4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3D画</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03F4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300元</w:t>
            </w:r>
            <w:r>
              <w:rPr>
                <w:rFonts w:hint="eastAsia" w:ascii="仿宋" w:hAnsi="仿宋" w:eastAsia="仿宋" w:cs="仿宋"/>
                <w:i w:val="0"/>
                <w:color w:val="auto"/>
                <w:kern w:val="0"/>
                <w:sz w:val="18"/>
                <w:szCs w:val="18"/>
                <w:u w:val="none"/>
                <w:lang w:val="en-US" w:eastAsia="zh-CN" w:bidi="ar"/>
              </w:rPr>
              <w:t>/平方</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26A50">
            <w:pPr>
              <w:jc w:val="center"/>
              <w:rPr>
                <w:rFonts w:hint="eastAsia" w:ascii="仿宋" w:hAnsi="仿宋" w:eastAsia="仿宋" w:cs="仿宋"/>
                <w:i w:val="0"/>
                <w:color w:val="auto"/>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3A2D0">
            <w:pPr>
              <w:jc w:val="center"/>
              <w:rPr>
                <w:rFonts w:hint="eastAsia" w:ascii="仿宋" w:hAnsi="仿宋" w:eastAsia="仿宋" w:cs="仿宋"/>
                <w:i w:val="0"/>
                <w:color w:val="auto"/>
                <w:sz w:val="18"/>
                <w:szCs w:val="18"/>
                <w:u w:val="none"/>
              </w:rPr>
            </w:pPr>
          </w:p>
        </w:tc>
      </w:tr>
    </w:tbl>
    <w:p w14:paraId="53341117">
      <w:pPr>
        <w:pStyle w:val="27"/>
        <w:rPr>
          <w:rFonts w:hint="eastAsia" w:ascii="仿宋" w:hAnsi="仿宋" w:eastAsia="仿宋" w:cs="仿宋"/>
          <w:color w:val="auto"/>
          <w:sz w:val="24"/>
          <w:szCs w:val="24"/>
          <w:lang w:eastAsia="zh-CN"/>
        </w:rPr>
      </w:pPr>
    </w:p>
    <w:p w14:paraId="7F756A9B">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157" w:afterLines="5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标项3办公广告类</w:t>
      </w:r>
      <w:r>
        <w:rPr>
          <w:rFonts w:hint="eastAsia" w:ascii="仿宋" w:hAnsi="仿宋" w:eastAsia="仿宋" w:cs="仿宋"/>
          <w:b/>
          <w:bCs/>
          <w:color w:val="auto"/>
          <w:sz w:val="24"/>
          <w:szCs w:val="24"/>
        </w:rPr>
        <w:t>采购清单及最高单价</w:t>
      </w:r>
      <w:r>
        <w:rPr>
          <w:rFonts w:hint="eastAsia" w:ascii="仿宋" w:hAnsi="仿宋" w:eastAsia="仿宋" w:cs="仿宋"/>
          <w:b/>
          <w:bCs/>
          <w:color w:val="auto"/>
          <w:sz w:val="24"/>
          <w:szCs w:val="24"/>
          <w:lang w:eastAsia="zh-CN"/>
        </w:rPr>
        <w:t>限价</w:t>
      </w:r>
    </w:p>
    <w:tbl>
      <w:tblPr>
        <w:tblStyle w:val="16"/>
        <w:tblW w:w="9690" w:type="dxa"/>
        <w:jc w:val="center"/>
        <w:tblLayout w:type="autofit"/>
        <w:tblCellMar>
          <w:top w:w="0" w:type="dxa"/>
          <w:left w:w="0" w:type="dxa"/>
          <w:bottom w:w="0" w:type="dxa"/>
          <w:right w:w="0" w:type="dxa"/>
        </w:tblCellMar>
      </w:tblPr>
      <w:tblGrid>
        <w:gridCol w:w="660"/>
        <w:gridCol w:w="2288"/>
        <w:gridCol w:w="1853"/>
        <w:gridCol w:w="1484"/>
        <w:gridCol w:w="1530"/>
        <w:gridCol w:w="1875"/>
      </w:tblGrid>
      <w:tr w14:paraId="2B0179E5">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35BD8">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序号</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A21EB">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制作项目</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1BB40">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材质</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4694F">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最高单价限价（元）</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41B62">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备注</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5C251">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案例</w:t>
            </w:r>
          </w:p>
        </w:tc>
      </w:tr>
      <w:tr w14:paraId="05197862">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4D65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A66B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铜字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72D2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铜质</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BFDD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C21A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F529C">
            <w:pPr>
              <w:jc w:val="center"/>
              <w:rPr>
                <w:rFonts w:hint="eastAsia" w:ascii="仿宋" w:hAnsi="仿宋" w:eastAsia="仿宋" w:cs="仿宋"/>
                <w:i w:val="0"/>
                <w:color w:val="auto"/>
                <w:sz w:val="18"/>
                <w:szCs w:val="18"/>
                <w:u w:val="none"/>
              </w:rPr>
            </w:pPr>
          </w:p>
        </w:tc>
      </w:tr>
      <w:tr w14:paraId="739F16F1">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050A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69B0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FACF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钛金板材</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A4E1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D10C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321F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XX村社区服务中心</w:t>
            </w:r>
          </w:p>
        </w:tc>
      </w:tr>
      <w:tr w14:paraId="7E480F0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BB0D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D899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A05C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1毫米</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6984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5657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02DA6">
            <w:pPr>
              <w:jc w:val="center"/>
              <w:rPr>
                <w:rFonts w:hint="eastAsia" w:ascii="仿宋" w:hAnsi="仿宋" w:eastAsia="仿宋" w:cs="仿宋"/>
                <w:i w:val="0"/>
                <w:color w:val="auto"/>
                <w:sz w:val="18"/>
                <w:szCs w:val="18"/>
                <w:u w:val="none"/>
              </w:rPr>
            </w:pPr>
          </w:p>
        </w:tc>
      </w:tr>
      <w:tr w14:paraId="3B9121E5">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979C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51FB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铁皮字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9813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铁皮板材，0.5厚铁板雕刻</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1A9B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0656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CF7F0">
            <w:pPr>
              <w:jc w:val="center"/>
              <w:rPr>
                <w:rFonts w:hint="eastAsia" w:ascii="仿宋" w:hAnsi="仿宋" w:eastAsia="仿宋" w:cs="仿宋"/>
                <w:i w:val="0"/>
                <w:color w:val="auto"/>
                <w:sz w:val="18"/>
                <w:szCs w:val="18"/>
                <w:u w:val="none"/>
              </w:rPr>
            </w:pPr>
          </w:p>
        </w:tc>
      </w:tr>
      <w:tr w14:paraId="539F24E5">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C6D3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3591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B270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亚克力+水晶（3+8）</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A840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18FF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DF3F9">
            <w:pPr>
              <w:jc w:val="center"/>
              <w:rPr>
                <w:rFonts w:hint="eastAsia" w:ascii="仿宋" w:hAnsi="仿宋" w:eastAsia="仿宋" w:cs="仿宋"/>
                <w:i w:val="0"/>
                <w:color w:val="auto"/>
                <w:sz w:val="18"/>
                <w:szCs w:val="18"/>
                <w:u w:val="none"/>
              </w:rPr>
            </w:pPr>
          </w:p>
        </w:tc>
      </w:tr>
      <w:tr w14:paraId="7133D6D3">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FA08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9A80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18AD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亚克力+水晶（3+5）</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AC36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9710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7164F">
            <w:pPr>
              <w:jc w:val="center"/>
              <w:rPr>
                <w:rFonts w:hint="eastAsia" w:ascii="仿宋" w:hAnsi="仿宋" w:eastAsia="仿宋" w:cs="仿宋"/>
                <w:i w:val="0"/>
                <w:color w:val="auto"/>
                <w:sz w:val="18"/>
                <w:szCs w:val="18"/>
                <w:u w:val="none"/>
              </w:rPr>
            </w:pPr>
          </w:p>
        </w:tc>
      </w:tr>
      <w:tr w14:paraId="05366A68">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D60D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88AB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87D3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PVC板材喷漆</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E76B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70C1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35826">
            <w:pPr>
              <w:jc w:val="center"/>
              <w:rPr>
                <w:rFonts w:hint="eastAsia" w:ascii="仿宋" w:hAnsi="仿宋" w:eastAsia="仿宋" w:cs="仿宋"/>
                <w:i w:val="0"/>
                <w:color w:val="auto"/>
                <w:sz w:val="18"/>
                <w:szCs w:val="18"/>
                <w:u w:val="none"/>
              </w:rPr>
            </w:pPr>
          </w:p>
        </w:tc>
      </w:tr>
      <w:tr w14:paraId="746314E9">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6013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CE99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DF36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8mmPVC+3mm亚克力</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DF88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CBD0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4EB7F">
            <w:pPr>
              <w:jc w:val="center"/>
              <w:rPr>
                <w:rFonts w:hint="eastAsia" w:ascii="仿宋" w:hAnsi="仿宋" w:eastAsia="仿宋" w:cs="仿宋"/>
                <w:i w:val="0"/>
                <w:color w:val="auto"/>
                <w:sz w:val="18"/>
                <w:szCs w:val="18"/>
                <w:u w:val="none"/>
              </w:rPr>
            </w:pPr>
          </w:p>
        </w:tc>
      </w:tr>
      <w:tr w14:paraId="6C063A57">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627F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9</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8892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A96B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5mmPVC+3mm亚克力</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B800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3900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68E0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居家养老服务照料中心</w:t>
            </w:r>
          </w:p>
        </w:tc>
      </w:tr>
      <w:tr w14:paraId="21946696">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B4FC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9D3F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14D5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8mmPVC字雕刻、喷任意颜色油漆</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B5EC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170元/平方米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74B1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691D5">
            <w:pPr>
              <w:jc w:val="center"/>
              <w:rPr>
                <w:rFonts w:hint="eastAsia" w:ascii="仿宋" w:hAnsi="仿宋" w:eastAsia="仿宋" w:cs="仿宋"/>
                <w:i w:val="0"/>
                <w:color w:val="auto"/>
                <w:sz w:val="18"/>
                <w:szCs w:val="18"/>
                <w:u w:val="none"/>
              </w:rPr>
            </w:pPr>
          </w:p>
        </w:tc>
      </w:tr>
      <w:tr w14:paraId="6FC008E3">
        <w:tblPrEx>
          <w:tblCellMar>
            <w:top w:w="0" w:type="dxa"/>
            <w:left w:w="0" w:type="dxa"/>
            <w:bottom w:w="0" w:type="dxa"/>
            <w:right w:w="0"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9A76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C1A6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发光字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0A8E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 不锈钢围边，装LED灯，</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DA8B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7A67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997E9">
            <w:pPr>
              <w:jc w:val="center"/>
              <w:rPr>
                <w:rFonts w:hint="eastAsia" w:ascii="仿宋" w:hAnsi="仿宋" w:eastAsia="仿宋" w:cs="仿宋"/>
                <w:i w:val="0"/>
                <w:color w:val="auto"/>
                <w:sz w:val="18"/>
                <w:szCs w:val="18"/>
                <w:u w:val="none"/>
              </w:rPr>
            </w:pPr>
          </w:p>
        </w:tc>
      </w:tr>
      <w:tr w14:paraId="39285A8E">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8204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75B0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发光字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1CA2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亚克力 亚克力围边，装LED灯，</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AC6E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6701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04FCC">
            <w:pPr>
              <w:jc w:val="center"/>
              <w:rPr>
                <w:rFonts w:hint="eastAsia" w:ascii="仿宋" w:hAnsi="仿宋" w:eastAsia="仿宋" w:cs="仿宋"/>
                <w:i w:val="0"/>
                <w:color w:val="auto"/>
                <w:sz w:val="18"/>
                <w:szCs w:val="18"/>
                <w:u w:val="none"/>
              </w:rPr>
            </w:pPr>
          </w:p>
        </w:tc>
      </w:tr>
      <w:tr w14:paraId="6109BC6C">
        <w:tblPrEx>
          <w:tblCellMar>
            <w:top w:w="0" w:type="dxa"/>
            <w:left w:w="0" w:type="dxa"/>
            <w:bottom w:w="0" w:type="dxa"/>
            <w:right w:w="0" w:type="dxa"/>
          </w:tblCellMar>
        </w:tblPrEx>
        <w:trPr>
          <w:trHeight w:val="90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899C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6219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横幅</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1077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激光色带条幅布、手工丝印条幅布、全自动机印布、热转印条幅布等（文字：黄、白）</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C8E7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CFA9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2CC4A">
            <w:pPr>
              <w:jc w:val="center"/>
              <w:rPr>
                <w:rFonts w:hint="eastAsia" w:ascii="仿宋" w:hAnsi="仿宋" w:eastAsia="仿宋" w:cs="仿宋"/>
                <w:i w:val="0"/>
                <w:color w:val="auto"/>
                <w:sz w:val="18"/>
                <w:szCs w:val="18"/>
                <w:u w:val="none"/>
              </w:rPr>
            </w:pPr>
          </w:p>
        </w:tc>
      </w:tr>
      <w:tr w14:paraId="20CD1DC2">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9B86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14</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DA02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三角牌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F334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ED46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28B8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04D0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科室牌</w:t>
            </w:r>
          </w:p>
        </w:tc>
      </w:tr>
      <w:tr w14:paraId="2EBA00EE">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12C5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A85E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数字牌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BB24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B687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B379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0C77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门牌</w:t>
            </w:r>
          </w:p>
        </w:tc>
      </w:tr>
      <w:tr w14:paraId="78316ADC">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C27A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16</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54B5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去向牌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F4D7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雕刻+UV技术、创意造型面板</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BD84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120元/块，含名字牌</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69BB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D072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一般4人</w:t>
            </w:r>
          </w:p>
        </w:tc>
      </w:tr>
      <w:tr w14:paraId="54F1E0E7">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411B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17</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21F6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去向牌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06E4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雕刻+UV技术、创意造型面板</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9F79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8CB8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AB50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名字牌</w:t>
            </w:r>
          </w:p>
        </w:tc>
      </w:tr>
      <w:tr w14:paraId="307F81C3">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AE28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E03D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去向牌（常用）</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EA84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铝制</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5BFA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8270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C6493">
            <w:pPr>
              <w:jc w:val="center"/>
              <w:rPr>
                <w:rFonts w:hint="eastAsia" w:ascii="仿宋" w:hAnsi="仿宋" w:eastAsia="仿宋" w:cs="仿宋"/>
                <w:i w:val="0"/>
                <w:color w:val="auto"/>
                <w:sz w:val="18"/>
                <w:szCs w:val="18"/>
                <w:u w:val="none"/>
              </w:rPr>
            </w:pPr>
          </w:p>
        </w:tc>
      </w:tr>
      <w:tr w14:paraId="2456E10B">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AD8E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19</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02C9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铜牌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414F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钛金/钛银50*70</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90CF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C54C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F3C9D">
            <w:pPr>
              <w:jc w:val="center"/>
              <w:rPr>
                <w:rFonts w:hint="eastAsia" w:ascii="仿宋" w:hAnsi="仿宋" w:eastAsia="仿宋" w:cs="仿宋"/>
                <w:i w:val="0"/>
                <w:color w:val="auto"/>
                <w:sz w:val="18"/>
                <w:szCs w:val="18"/>
                <w:u w:val="none"/>
              </w:rPr>
            </w:pPr>
          </w:p>
        </w:tc>
      </w:tr>
      <w:tr w14:paraId="2435C67B">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8436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6A6B5">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DDB0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钛金/钛银40*60</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0F50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C829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0BED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奖牌</w:t>
            </w:r>
          </w:p>
        </w:tc>
      </w:tr>
      <w:tr w14:paraId="1E52CB85">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4F8A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21</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7CD4D">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EBE8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钛金/钛银30*40</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6BE7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5AB4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E178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奖牌</w:t>
            </w:r>
          </w:p>
        </w:tc>
      </w:tr>
      <w:tr w14:paraId="25E6BF8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A293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22</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65B6C">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C61B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钛金/钛银24*31</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EEEC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9D69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0AAD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光荣退休</w:t>
            </w:r>
          </w:p>
        </w:tc>
      </w:tr>
      <w:tr w14:paraId="5B16DD3F">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E1C0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324E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照片卡槽</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F3FA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底板+有机板材：5寸、7寸</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E255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10/15元/张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261F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58E1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上墙照</w:t>
            </w:r>
          </w:p>
        </w:tc>
      </w:tr>
      <w:tr w14:paraId="28C050F5">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30DB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24</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7BB6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照片打印</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8775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彩印5寸、7寸</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FAE1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7/10元/张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62729">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0EC9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上墙照</w:t>
            </w:r>
          </w:p>
        </w:tc>
      </w:tr>
      <w:tr w14:paraId="4D50A1EF">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5BFA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EEB9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工作证</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34F3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塑料</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1D81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215C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含挂绳或夹扣</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07AC2">
            <w:pPr>
              <w:jc w:val="center"/>
              <w:rPr>
                <w:rFonts w:hint="eastAsia" w:ascii="仿宋" w:hAnsi="仿宋" w:eastAsia="仿宋" w:cs="仿宋"/>
                <w:i w:val="0"/>
                <w:color w:val="auto"/>
                <w:sz w:val="18"/>
                <w:szCs w:val="18"/>
                <w:u w:val="none"/>
              </w:rPr>
            </w:pPr>
          </w:p>
        </w:tc>
      </w:tr>
      <w:tr w14:paraId="7D4E6C6A">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D3D6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26</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53C1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代表证</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6821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PVC,10*7mm</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2518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58B2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含挂绳或夹扣</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815E7">
            <w:pPr>
              <w:jc w:val="center"/>
              <w:rPr>
                <w:rFonts w:hint="eastAsia" w:ascii="仿宋" w:hAnsi="仿宋" w:eastAsia="仿宋" w:cs="仿宋"/>
                <w:i w:val="0"/>
                <w:color w:val="auto"/>
                <w:sz w:val="18"/>
                <w:szCs w:val="18"/>
                <w:u w:val="none"/>
              </w:rPr>
            </w:pPr>
          </w:p>
        </w:tc>
      </w:tr>
      <w:tr w14:paraId="034EE55C">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341E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27</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A11C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联系卡</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C087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250g铜版纸（亮膜、亚膜）</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5028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45元/盒</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235B7">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CCA1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驻村干部联系卡/名片</w:t>
            </w:r>
          </w:p>
        </w:tc>
      </w:tr>
      <w:tr w14:paraId="024E935F">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A23A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28</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57F6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宣传单</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76AE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彩色，157g铜版纸，双面</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034F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0.7/张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D5FE0">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DF7E6">
            <w:pPr>
              <w:jc w:val="center"/>
              <w:rPr>
                <w:rFonts w:hint="eastAsia" w:ascii="仿宋" w:hAnsi="仿宋" w:eastAsia="仿宋" w:cs="仿宋"/>
                <w:i w:val="0"/>
                <w:color w:val="auto"/>
                <w:sz w:val="18"/>
                <w:szCs w:val="18"/>
                <w:u w:val="none"/>
              </w:rPr>
            </w:pPr>
          </w:p>
        </w:tc>
      </w:tr>
      <w:tr w14:paraId="52D42AD7">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6B4B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29</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B918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宣传折页</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A598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彩色，157g铜版纸，双面</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8311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3C51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含二折、三折、四折</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4B159">
            <w:pPr>
              <w:jc w:val="center"/>
              <w:rPr>
                <w:rFonts w:hint="eastAsia" w:ascii="仿宋" w:hAnsi="仿宋" w:eastAsia="仿宋" w:cs="仿宋"/>
                <w:i w:val="0"/>
                <w:color w:val="auto"/>
                <w:sz w:val="18"/>
                <w:szCs w:val="18"/>
                <w:u w:val="none"/>
              </w:rPr>
            </w:pPr>
          </w:p>
        </w:tc>
      </w:tr>
      <w:tr w14:paraId="0027BD0D">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FFBF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B87D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宣传折页</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1265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彩色，250g铜板纸敷亚膜，双面</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72D3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DD7A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含二折、三折、四折</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21999">
            <w:pPr>
              <w:jc w:val="center"/>
              <w:rPr>
                <w:rFonts w:hint="eastAsia" w:ascii="仿宋" w:hAnsi="仿宋" w:eastAsia="仿宋" w:cs="仿宋"/>
                <w:i w:val="0"/>
                <w:color w:val="auto"/>
                <w:sz w:val="18"/>
                <w:szCs w:val="18"/>
                <w:u w:val="none"/>
              </w:rPr>
            </w:pPr>
          </w:p>
        </w:tc>
      </w:tr>
      <w:tr w14:paraId="5A70EEC7">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06E5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31</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2811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荣誉证书</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2817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12k</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A676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15元/本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FE7E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含内页打印</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4F28A">
            <w:pPr>
              <w:jc w:val="center"/>
              <w:rPr>
                <w:rFonts w:hint="eastAsia" w:ascii="仿宋" w:hAnsi="仿宋" w:eastAsia="仿宋" w:cs="仿宋"/>
                <w:i w:val="0"/>
                <w:color w:val="auto"/>
                <w:sz w:val="18"/>
                <w:szCs w:val="18"/>
                <w:u w:val="none"/>
              </w:rPr>
            </w:pPr>
          </w:p>
        </w:tc>
      </w:tr>
      <w:tr w14:paraId="4AA5554C">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8BA6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32</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A53C5">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CE72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8k</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4C02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20元/本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45AE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含内页打印</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321A">
            <w:pPr>
              <w:jc w:val="center"/>
              <w:rPr>
                <w:rFonts w:hint="eastAsia" w:ascii="仿宋" w:hAnsi="仿宋" w:eastAsia="仿宋" w:cs="仿宋"/>
                <w:i w:val="0"/>
                <w:color w:val="auto"/>
                <w:sz w:val="18"/>
                <w:szCs w:val="18"/>
                <w:u w:val="none"/>
              </w:rPr>
            </w:pPr>
          </w:p>
        </w:tc>
      </w:tr>
      <w:tr w14:paraId="593FB936">
        <w:tblPrEx>
          <w:tblCellMar>
            <w:top w:w="0" w:type="dxa"/>
            <w:left w:w="0" w:type="dxa"/>
            <w:bottom w:w="0" w:type="dxa"/>
            <w:right w:w="0"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1F5C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33</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4E94E">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210B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6k</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8281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25元/本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324D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含内页打印</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28062">
            <w:pPr>
              <w:jc w:val="center"/>
              <w:rPr>
                <w:rFonts w:hint="eastAsia" w:ascii="仿宋" w:hAnsi="仿宋" w:eastAsia="仿宋" w:cs="仿宋"/>
                <w:i w:val="0"/>
                <w:color w:val="auto"/>
                <w:sz w:val="18"/>
                <w:szCs w:val="18"/>
                <w:u w:val="none"/>
              </w:rPr>
            </w:pPr>
          </w:p>
        </w:tc>
      </w:tr>
      <w:tr w14:paraId="7CCB0C4E">
        <w:tblPrEx>
          <w:tblCellMar>
            <w:top w:w="0" w:type="dxa"/>
            <w:left w:w="0" w:type="dxa"/>
            <w:bottom w:w="0" w:type="dxa"/>
            <w:right w:w="0" w:type="dxa"/>
          </w:tblCellMar>
        </w:tblPrEx>
        <w:trPr>
          <w:trHeight w:val="31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519A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34</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AB351">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AEF4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4k</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DA7F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E3BE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含内页打印</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C3EB9">
            <w:pPr>
              <w:jc w:val="center"/>
              <w:rPr>
                <w:rFonts w:hint="eastAsia" w:ascii="仿宋" w:hAnsi="仿宋" w:eastAsia="仿宋" w:cs="仿宋"/>
                <w:i w:val="0"/>
                <w:color w:val="auto"/>
                <w:sz w:val="18"/>
                <w:szCs w:val="18"/>
                <w:u w:val="none"/>
              </w:rPr>
            </w:pPr>
          </w:p>
        </w:tc>
      </w:tr>
      <w:tr w14:paraId="444EF3D9">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3A35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D3F0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X架+写真</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2DB3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0.6*1.6米</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0D1A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80元/套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5B9B4">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1FAE0">
            <w:pPr>
              <w:jc w:val="center"/>
              <w:rPr>
                <w:rFonts w:hint="eastAsia" w:ascii="仿宋" w:hAnsi="仿宋" w:eastAsia="仿宋" w:cs="仿宋"/>
                <w:i w:val="0"/>
                <w:color w:val="auto"/>
                <w:sz w:val="18"/>
                <w:szCs w:val="18"/>
                <w:u w:val="none"/>
              </w:rPr>
            </w:pPr>
          </w:p>
        </w:tc>
      </w:tr>
      <w:tr w14:paraId="090E2E7F">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4255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36</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9A892">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8915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0.8*1.8米</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1233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7B4B1">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A51F9">
            <w:pPr>
              <w:jc w:val="center"/>
              <w:rPr>
                <w:rFonts w:hint="eastAsia" w:ascii="仿宋" w:hAnsi="仿宋" w:eastAsia="仿宋" w:cs="仿宋"/>
                <w:i w:val="0"/>
                <w:color w:val="auto"/>
                <w:sz w:val="18"/>
                <w:szCs w:val="18"/>
                <w:u w:val="none"/>
              </w:rPr>
            </w:pPr>
          </w:p>
        </w:tc>
      </w:tr>
      <w:tr w14:paraId="212BFC32">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5020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37</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912A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门形展架+写真</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7315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0.8*1.8米</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FF6B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150元/套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B6926">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042E7">
            <w:pPr>
              <w:jc w:val="center"/>
              <w:rPr>
                <w:rFonts w:hint="eastAsia" w:ascii="仿宋" w:hAnsi="仿宋" w:eastAsia="仿宋" w:cs="仿宋"/>
                <w:i w:val="0"/>
                <w:color w:val="auto"/>
                <w:sz w:val="18"/>
                <w:szCs w:val="18"/>
                <w:u w:val="none"/>
              </w:rPr>
            </w:pPr>
          </w:p>
        </w:tc>
      </w:tr>
      <w:tr w14:paraId="4DD4C3A6">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04A9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38</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2F50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易拉宝</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60C9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0.8*2米</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5026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180元/套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F853D">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96079">
            <w:pPr>
              <w:jc w:val="center"/>
              <w:rPr>
                <w:rFonts w:hint="eastAsia" w:ascii="仿宋" w:hAnsi="仿宋" w:eastAsia="仿宋" w:cs="仿宋"/>
                <w:i w:val="0"/>
                <w:color w:val="auto"/>
                <w:sz w:val="18"/>
                <w:szCs w:val="18"/>
                <w:u w:val="none"/>
              </w:rPr>
            </w:pPr>
          </w:p>
        </w:tc>
      </w:tr>
      <w:tr w14:paraId="42A461C0">
        <w:tblPrEx>
          <w:tblCellMar>
            <w:top w:w="0" w:type="dxa"/>
            <w:left w:w="0" w:type="dxa"/>
            <w:bottom w:w="0" w:type="dxa"/>
            <w:right w:w="0" w:type="dxa"/>
          </w:tblCellMar>
        </w:tblPrEx>
        <w:trPr>
          <w:trHeight w:val="31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931A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39</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059B3">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EC65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1*2米</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CD60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230元/套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F4D4B">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FC0B8">
            <w:pPr>
              <w:jc w:val="center"/>
              <w:rPr>
                <w:rFonts w:hint="eastAsia" w:ascii="仿宋" w:hAnsi="仿宋" w:eastAsia="仿宋" w:cs="仿宋"/>
                <w:i w:val="0"/>
                <w:color w:val="auto"/>
                <w:sz w:val="18"/>
                <w:szCs w:val="18"/>
                <w:u w:val="none"/>
              </w:rPr>
            </w:pPr>
          </w:p>
        </w:tc>
      </w:tr>
      <w:tr w14:paraId="7B976E46">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179B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40</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0107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户内写真</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C365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亮/亚膜</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D9D6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40元/平方米</w:t>
            </w:r>
          </w:p>
        </w:tc>
        <w:tc>
          <w:tcPr>
            <w:tcW w:w="1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DCEC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含设计、安装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D44B7">
            <w:pPr>
              <w:jc w:val="center"/>
              <w:rPr>
                <w:rFonts w:hint="eastAsia" w:ascii="仿宋" w:hAnsi="仿宋" w:eastAsia="仿宋" w:cs="仿宋"/>
                <w:i w:val="0"/>
                <w:color w:val="auto"/>
                <w:sz w:val="18"/>
                <w:szCs w:val="18"/>
                <w:u w:val="none"/>
              </w:rPr>
            </w:pPr>
          </w:p>
        </w:tc>
      </w:tr>
      <w:tr w14:paraId="6B250032">
        <w:tblPrEx>
          <w:tblCellMar>
            <w:top w:w="0" w:type="dxa"/>
            <w:left w:w="0" w:type="dxa"/>
            <w:bottom w:w="0" w:type="dxa"/>
            <w:right w:w="0" w:type="dxa"/>
          </w:tblCellMar>
        </w:tblPrEx>
        <w:trPr>
          <w:trHeight w:val="31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2D01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41</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EAC0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户外写真</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8C69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亮/亚膜</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E64C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642BF">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A5E0F">
            <w:pPr>
              <w:jc w:val="center"/>
              <w:rPr>
                <w:rFonts w:hint="eastAsia" w:ascii="仿宋" w:hAnsi="仿宋" w:eastAsia="仿宋" w:cs="仿宋"/>
                <w:i w:val="0"/>
                <w:color w:val="auto"/>
                <w:sz w:val="18"/>
                <w:szCs w:val="18"/>
                <w:u w:val="none"/>
              </w:rPr>
            </w:pPr>
          </w:p>
        </w:tc>
      </w:tr>
      <w:tr w14:paraId="0001A90E">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0429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42</w:t>
            </w:r>
          </w:p>
        </w:tc>
        <w:tc>
          <w:tcPr>
            <w:tcW w:w="2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BF7A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户外黑胶车贴</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569E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亮/亚膜</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D12C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80元/平方米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DF47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75659">
            <w:pPr>
              <w:jc w:val="center"/>
              <w:rPr>
                <w:rFonts w:hint="eastAsia" w:ascii="仿宋" w:hAnsi="仿宋" w:eastAsia="仿宋" w:cs="仿宋"/>
                <w:i w:val="0"/>
                <w:color w:val="auto"/>
                <w:sz w:val="18"/>
                <w:szCs w:val="18"/>
                <w:u w:val="none"/>
              </w:rPr>
            </w:pPr>
          </w:p>
        </w:tc>
      </w:tr>
      <w:tr w14:paraId="0796814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D9EB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43</w:t>
            </w:r>
          </w:p>
        </w:tc>
        <w:tc>
          <w:tcPr>
            <w:tcW w:w="2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789B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UV打印</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EC4F7">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977FC">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50/平方米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0320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DF452">
            <w:pPr>
              <w:jc w:val="center"/>
              <w:rPr>
                <w:rFonts w:hint="eastAsia" w:ascii="仿宋" w:hAnsi="仿宋" w:eastAsia="仿宋" w:cs="仿宋"/>
                <w:i w:val="0"/>
                <w:color w:val="auto"/>
                <w:sz w:val="18"/>
                <w:szCs w:val="18"/>
                <w:u w:val="none"/>
              </w:rPr>
            </w:pPr>
          </w:p>
        </w:tc>
      </w:tr>
      <w:tr w14:paraId="3CD8A8C6">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E3D4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44</w:t>
            </w:r>
          </w:p>
        </w:tc>
        <w:tc>
          <w:tcPr>
            <w:tcW w:w="2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2D54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3mmPVC板UV打印雕刻造型</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3498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7ECED">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150/平方米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C349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51906">
            <w:pPr>
              <w:jc w:val="center"/>
              <w:rPr>
                <w:rFonts w:hint="eastAsia" w:ascii="仿宋" w:hAnsi="仿宋" w:eastAsia="仿宋" w:cs="仿宋"/>
                <w:i w:val="0"/>
                <w:color w:val="auto"/>
                <w:sz w:val="18"/>
                <w:szCs w:val="18"/>
                <w:u w:val="none"/>
              </w:rPr>
            </w:pPr>
          </w:p>
        </w:tc>
      </w:tr>
      <w:tr w14:paraId="0F7E9CBD">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A368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45</w:t>
            </w:r>
          </w:p>
        </w:tc>
        <w:tc>
          <w:tcPr>
            <w:tcW w:w="2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9227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5mmPVC板UV打印雕刻造型</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0F237">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31EA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180/平方米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982F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95FFD">
            <w:pPr>
              <w:jc w:val="center"/>
              <w:rPr>
                <w:rFonts w:hint="eastAsia" w:ascii="仿宋" w:hAnsi="仿宋" w:eastAsia="仿宋" w:cs="仿宋"/>
                <w:i w:val="0"/>
                <w:color w:val="auto"/>
                <w:sz w:val="18"/>
                <w:szCs w:val="18"/>
                <w:u w:val="none"/>
              </w:rPr>
            </w:pPr>
          </w:p>
        </w:tc>
      </w:tr>
      <w:tr w14:paraId="7C653642">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F2D3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46</w:t>
            </w:r>
          </w:p>
        </w:tc>
        <w:tc>
          <w:tcPr>
            <w:tcW w:w="2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4820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8mmPVC板UV打印雕刻造型</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BE51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C619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220/平方米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19D74">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CE891">
            <w:pPr>
              <w:jc w:val="center"/>
              <w:rPr>
                <w:rFonts w:hint="eastAsia" w:ascii="仿宋" w:hAnsi="仿宋" w:eastAsia="仿宋" w:cs="仿宋"/>
                <w:i w:val="0"/>
                <w:color w:val="auto"/>
                <w:sz w:val="18"/>
                <w:szCs w:val="18"/>
                <w:u w:val="none"/>
              </w:rPr>
            </w:pPr>
          </w:p>
        </w:tc>
      </w:tr>
      <w:tr w14:paraId="7C4D2378">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77DC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47</w:t>
            </w:r>
          </w:p>
        </w:tc>
        <w:tc>
          <w:tcPr>
            <w:tcW w:w="2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5D3BF">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1.5cmPVC板UV打印雕刻造型</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74CD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52269">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350/平方米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5E73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AA372">
            <w:pPr>
              <w:jc w:val="center"/>
              <w:rPr>
                <w:rFonts w:hint="eastAsia" w:ascii="仿宋" w:hAnsi="仿宋" w:eastAsia="仿宋" w:cs="仿宋"/>
                <w:i w:val="0"/>
                <w:color w:val="auto"/>
                <w:sz w:val="18"/>
                <w:szCs w:val="18"/>
                <w:u w:val="none"/>
              </w:rPr>
            </w:pPr>
          </w:p>
        </w:tc>
      </w:tr>
      <w:tr w14:paraId="0633B0B2">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B29C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48</w:t>
            </w:r>
          </w:p>
        </w:tc>
        <w:tc>
          <w:tcPr>
            <w:tcW w:w="22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7027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2cmPVC板UV打印雕刻造型</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CD54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3BC2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385/平方米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751B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20A2F">
            <w:pPr>
              <w:jc w:val="center"/>
              <w:rPr>
                <w:rFonts w:hint="eastAsia" w:ascii="仿宋" w:hAnsi="仿宋" w:eastAsia="仿宋" w:cs="仿宋"/>
                <w:i w:val="0"/>
                <w:color w:val="auto"/>
                <w:sz w:val="18"/>
                <w:szCs w:val="18"/>
                <w:u w:val="none"/>
              </w:rPr>
            </w:pPr>
          </w:p>
        </w:tc>
      </w:tr>
      <w:tr w14:paraId="30C29005">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1DB9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49</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F9CF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写真覆KT板</w:t>
            </w:r>
          </w:p>
        </w:tc>
        <w:tc>
          <w:tcPr>
            <w:tcW w:w="18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FF3D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选用优质写真板或优质KT板和PVC版，加大覆膜机压力，避免起泡</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9C60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5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CBC3843">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B5EA9">
            <w:pPr>
              <w:jc w:val="center"/>
              <w:rPr>
                <w:rFonts w:hint="eastAsia" w:ascii="仿宋" w:hAnsi="仿宋" w:eastAsia="仿宋" w:cs="仿宋"/>
                <w:i w:val="0"/>
                <w:color w:val="auto"/>
                <w:sz w:val="18"/>
                <w:szCs w:val="18"/>
                <w:u w:val="none"/>
              </w:rPr>
            </w:pPr>
          </w:p>
        </w:tc>
      </w:tr>
      <w:tr w14:paraId="7DBEB95A">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7F9E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50</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AEFA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户外写真覆KT板</w:t>
            </w:r>
          </w:p>
        </w:tc>
        <w:tc>
          <w:tcPr>
            <w:tcW w:w="18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1D858">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16D3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90元/平方米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70F91">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B6694">
            <w:pPr>
              <w:jc w:val="center"/>
              <w:rPr>
                <w:rFonts w:hint="eastAsia" w:ascii="仿宋" w:hAnsi="仿宋" w:eastAsia="仿宋" w:cs="仿宋"/>
                <w:i w:val="0"/>
                <w:color w:val="auto"/>
                <w:sz w:val="18"/>
                <w:szCs w:val="18"/>
                <w:u w:val="none"/>
              </w:rPr>
            </w:pPr>
          </w:p>
        </w:tc>
      </w:tr>
      <w:tr w14:paraId="4E41F183">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C910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51</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049D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户外黑胶车贴覆KT板</w:t>
            </w:r>
          </w:p>
        </w:tc>
        <w:tc>
          <w:tcPr>
            <w:tcW w:w="18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8E938">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FB0C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1FEAC">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A7E55">
            <w:pPr>
              <w:jc w:val="center"/>
              <w:rPr>
                <w:rFonts w:hint="eastAsia" w:ascii="仿宋" w:hAnsi="仿宋" w:eastAsia="仿宋" w:cs="仿宋"/>
                <w:i w:val="0"/>
                <w:color w:val="auto"/>
                <w:sz w:val="18"/>
                <w:szCs w:val="18"/>
                <w:u w:val="none"/>
              </w:rPr>
            </w:pPr>
          </w:p>
        </w:tc>
      </w:tr>
      <w:tr w14:paraId="29EA475A">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1D54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52</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EF5F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写真覆3mmPVC板</w:t>
            </w:r>
          </w:p>
        </w:tc>
        <w:tc>
          <w:tcPr>
            <w:tcW w:w="18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9915B">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1F4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899D2">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5FB33">
            <w:pPr>
              <w:jc w:val="center"/>
              <w:rPr>
                <w:rFonts w:hint="eastAsia" w:ascii="仿宋" w:hAnsi="仿宋" w:eastAsia="仿宋" w:cs="仿宋"/>
                <w:i w:val="0"/>
                <w:color w:val="auto"/>
                <w:sz w:val="18"/>
                <w:szCs w:val="18"/>
                <w:u w:val="none"/>
              </w:rPr>
            </w:pPr>
          </w:p>
        </w:tc>
      </w:tr>
      <w:tr w14:paraId="7C1EE004">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0CAF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53</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EF80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户外写真覆3mmPVC板</w:t>
            </w:r>
          </w:p>
        </w:tc>
        <w:tc>
          <w:tcPr>
            <w:tcW w:w="18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9246D">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5563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49A90">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EF3E0">
            <w:pPr>
              <w:jc w:val="center"/>
              <w:rPr>
                <w:rFonts w:hint="eastAsia" w:ascii="仿宋" w:hAnsi="仿宋" w:eastAsia="仿宋" w:cs="仿宋"/>
                <w:i w:val="0"/>
                <w:color w:val="auto"/>
                <w:sz w:val="18"/>
                <w:szCs w:val="18"/>
                <w:u w:val="none"/>
              </w:rPr>
            </w:pPr>
          </w:p>
        </w:tc>
      </w:tr>
      <w:tr w14:paraId="5D156BB3">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AFCA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54</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6A82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户外黑胶车贴覆3mmPVC板</w:t>
            </w:r>
          </w:p>
        </w:tc>
        <w:tc>
          <w:tcPr>
            <w:tcW w:w="18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0BBCD">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F931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CCB64">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E7490">
            <w:pPr>
              <w:jc w:val="center"/>
              <w:rPr>
                <w:rFonts w:hint="eastAsia" w:ascii="仿宋" w:hAnsi="仿宋" w:eastAsia="仿宋" w:cs="仿宋"/>
                <w:i w:val="0"/>
                <w:color w:val="auto"/>
                <w:sz w:val="18"/>
                <w:szCs w:val="18"/>
                <w:u w:val="none"/>
              </w:rPr>
            </w:pPr>
          </w:p>
        </w:tc>
      </w:tr>
      <w:tr w14:paraId="3FDD4521">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F57D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55</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A45A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写真覆5mmPVC板</w:t>
            </w:r>
          </w:p>
        </w:tc>
        <w:tc>
          <w:tcPr>
            <w:tcW w:w="18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8F57F">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4AFA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2B274">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094AA">
            <w:pPr>
              <w:jc w:val="center"/>
              <w:rPr>
                <w:rFonts w:hint="eastAsia" w:ascii="仿宋" w:hAnsi="仿宋" w:eastAsia="仿宋" w:cs="仿宋"/>
                <w:i w:val="0"/>
                <w:color w:val="auto"/>
                <w:sz w:val="18"/>
                <w:szCs w:val="18"/>
                <w:u w:val="none"/>
              </w:rPr>
            </w:pPr>
          </w:p>
        </w:tc>
      </w:tr>
      <w:tr w14:paraId="79A0AD9F">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AFA4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56</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B6FCF">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户外写真覆5mmPVC板</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33873">
            <w:pPr>
              <w:jc w:val="center"/>
              <w:rPr>
                <w:rFonts w:hint="eastAsia" w:ascii="仿宋" w:hAnsi="仿宋" w:eastAsia="仿宋" w:cs="仿宋"/>
                <w:i w:val="0"/>
                <w:color w:val="auto"/>
                <w:kern w:val="0"/>
                <w:sz w:val="18"/>
                <w:szCs w:val="18"/>
                <w:u w:val="none"/>
                <w:lang w:val="en-US" w:eastAsia="zh-CN" w:bidi="ar"/>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0274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150元/平方米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5FD2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0820F">
            <w:pPr>
              <w:jc w:val="center"/>
              <w:rPr>
                <w:rFonts w:hint="eastAsia" w:ascii="仿宋" w:hAnsi="仿宋" w:eastAsia="仿宋" w:cs="仿宋"/>
                <w:i w:val="0"/>
                <w:color w:val="auto"/>
                <w:sz w:val="18"/>
                <w:szCs w:val="18"/>
                <w:u w:val="none"/>
              </w:rPr>
            </w:pPr>
          </w:p>
        </w:tc>
      </w:tr>
      <w:tr w14:paraId="185FD78C">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C493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57</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D546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户外黑胶车贴覆5mmPVC板</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BC47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E87F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170元/平方米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94F9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4010F">
            <w:pPr>
              <w:jc w:val="center"/>
              <w:rPr>
                <w:rFonts w:hint="eastAsia" w:ascii="仿宋" w:hAnsi="仿宋" w:eastAsia="仿宋" w:cs="仿宋"/>
                <w:i w:val="0"/>
                <w:color w:val="auto"/>
                <w:sz w:val="18"/>
                <w:szCs w:val="18"/>
                <w:u w:val="none"/>
              </w:rPr>
            </w:pPr>
          </w:p>
        </w:tc>
      </w:tr>
      <w:tr w14:paraId="6895E628">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4B21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58</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3FFF7">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写真覆8mmPVC板</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A658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A340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280元/平方米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854BD">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AAC51">
            <w:pPr>
              <w:jc w:val="center"/>
              <w:rPr>
                <w:rFonts w:hint="eastAsia" w:ascii="仿宋" w:hAnsi="仿宋" w:eastAsia="仿宋" w:cs="仿宋"/>
                <w:i w:val="0"/>
                <w:color w:val="auto"/>
                <w:sz w:val="18"/>
                <w:szCs w:val="18"/>
                <w:u w:val="none"/>
              </w:rPr>
            </w:pPr>
          </w:p>
        </w:tc>
      </w:tr>
      <w:tr w14:paraId="05ACB2D3">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D7B0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59</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60B8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户外写真覆8mmPVC板</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EFC99">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A608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310元/平方米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2D12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AEF44">
            <w:pPr>
              <w:jc w:val="center"/>
              <w:rPr>
                <w:rFonts w:hint="eastAsia" w:ascii="仿宋" w:hAnsi="仿宋" w:eastAsia="仿宋" w:cs="仿宋"/>
                <w:i w:val="0"/>
                <w:color w:val="auto"/>
                <w:sz w:val="18"/>
                <w:szCs w:val="18"/>
                <w:u w:val="none"/>
              </w:rPr>
            </w:pPr>
          </w:p>
        </w:tc>
      </w:tr>
      <w:tr w14:paraId="39710E8B">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3B2B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60</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AACC9">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户外黑胶车贴覆8mmPVC板</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C2D9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0F3C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330元/平方米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5016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B50A5">
            <w:pPr>
              <w:jc w:val="center"/>
              <w:rPr>
                <w:rFonts w:hint="eastAsia" w:ascii="仿宋" w:hAnsi="仿宋" w:eastAsia="仿宋" w:cs="仿宋"/>
                <w:i w:val="0"/>
                <w:color w:val="auto"/>
                <w:sz w:val="18"/>
                <w:szCs w:val="18"/>
                <w:u w:val="none"/>
              </w:rPr>
            </w:pPr>
          </w:p>
        </w:tc>
      </w:tr>
      <w:tr w14:paraId="7D1EA0F7">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66CF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61</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9ECA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普通门牌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EABA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KT板覆户外写真</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21D3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26C6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58795">
            <w:pPr>
              <w:jc w:val="center"/>
              <w:rPr>
                <w:rFonts w:hint="eastAsia" w:ascii="仿宋" w:hAnsi="仿宋" w:eastAsia="仿宋" w:cs="仿宋"/>
                <w:i w:val="0"/>
                <w:color w:val="auto"/>
                <w:sz w:val="18"/>
                <w:szCs w:val="18"/>
                <w:u w:val="none"/>
              </w:rPr>
            </w:pPr>
          </w:p>
        </w:tc>
      </w:tr>
      <w:tr w14:paraId="7F4F48F3">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406D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62</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5ED7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KT板上墙制度</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0C13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KT板覆写真、包边</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0901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219B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1241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办公室上墙制度</w:t>
            </w:r>
          </w:p>
        </w:tc>
      </w:tr>
      <w:tr w14:paraId="4AE7E9DC">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E1AC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63</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563B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KT板上墙制度</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7C7E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KT板覆户外写真、包边</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A130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219B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40B3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办公室门口</w:t>
            </w:r>
          </w:p>
        </w:tc>
      </w:tr>
      <w:tr w14:paraId="7AA66F4F">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6FF7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64</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0D29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KT板上墙制度</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31B3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KT板覆户外写真、包边</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DB87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4F4D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尺寸：0.4m*1.2m含安装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D793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新农村建设标语</w:t>
            </w:r>
          </w:p>
        </w:tc>
      </w:tr>
      <w:tr w14:paraId="529B4605">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DA73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65</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0380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8547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KT板覆户外写真</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F0CC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8417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1EAF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农村淘宝点/文化活动中心门口等</w:t>
            </w:r>
          </w:p>
        </w:tc>
      </w:tr>
      <w:tr w14:paraId="76B3DE78">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EE30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66</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8ED8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KT板上墙牌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BC6F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KT板覆写真</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11A2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37B0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尺寸：30cm*15cm含安装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C18B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避灾点标牌</w:t>
            </w:r>
          </w:p>
        </w:tc>
      </w:tr>
      <w:tr w14:paraId="6EDD836B">
        <w:tblPrEx>
          <w:tblCellMar>
            <w:top w:w="0" w:type="dxa"/>
            <w:left w:w="0" w:type="dxa"/>
            <w:bottom w:w="0" w:type="dxa"/>
            <w:right w:w="0" w:type="dxa"/>
          </w:tblCellMar>
        </w:tblPrEx>
        <w:trPr>
          <w:trHeight w:val="70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DD5FE">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67</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20B3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PVC板覆写真</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6F6A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PVC板覆写真、装镜订</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CB67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8AF4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66FD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办公室上墙制度</w:t>
            </w:r>
          </w:p>
        </w:tc>
      </w:tr>
      <w:tr w14:paraId="3B83C977">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84AE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68</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2157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PVC板覆写真</w:t>
            </w:r>
          </w:p>
          <w:p w14:paraId="47165F7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喷绘</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C7AE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PVC板覆写真、有机板装镜订</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9C7C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100元/块</w:t>
            </w:r>
          </w:p>
        </w:tc>
        <w:tc>
          <w:tcPr>
            <w:tcW w:w="1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D917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p w14:paraId="65EEBAA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AB88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办公室上墙制度</w:t>
            </w:r>
          </w:p>
          <w:p w14:paraId="40EBE37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户内外宣传类（背景）</w:t>
            </w:r>
          </w:p>
        </w:tc>
      </w:tr>
      <w:tr w14:paraId="723C24B6">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254F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69</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3CCC0">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639F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520布</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FA44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25元/平方米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43167">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70C00">
            <w:pPr>
              <w:jc w:val="center"/>
              <w:rPr>
                <w:rFonts w:hint="eastAsia" w:ascii="仿宋" w:hAnsi="仿宋" w:eastAsia="仿宋" w:cs="仿宋"/>
                <w:i w:val="0"/>
                <w:color w:val="auto"/>
                <w:sz w:val="18"/>
                <w:szCs w:val="18"/>
                <w:u w:val="none"/>
              </w:rPr>
            </w:pPr>
          </w:p>
        </w:tc>
      </w:tr>
      <w:tr w14:paraId="25D050A6">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DE97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70</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0256A">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0856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530布</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D6C9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F7EC7">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00EFA">
            <w:pPr>
              <w:jc w:val="center"/>
              <w:rPr>
                <w:rFonts w:hint="eastAsia" w:ascii="仿宋" w:hAnsi="仿宋" w:eastAsia="仿宋" w:cs="仿宋"/>
                <w:i w:val="0"/>
                <w:color w:val="auto"/>
                <w:sz w:val="18"/>
                <w:szCs w:val="18"/>
                <w:u w:val="none"/>
              </w:rPr>
            </w:pPr>
          </w:p>
        </w:tc>
      </w:tr>
      <w:tr w14:paraId="1C1C30AF">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6AD4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71</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D8151">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FE19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550布</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7243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D77CC">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B2AD3">
            <w:pPr>
              <w:jc w:val="center"/>
              <w:rPr>
                <w:rFonts w:hint="eastAsia" w:ascii="仿宋" w:hAnsi="仿宋" w:eastAsia="仿宋" w:cs="仿宋"/>
                <w:i w:val="0"/>
                <w:color w:val="auto"/>
                <w:sz w:val="18"/>
                <w:szCs w:val="18"/>
                <w:u w:val="none"/>
              </w:rPr>
            </w:pPr>
          </w:p>
        </w:tc>
      </w:tr>
      <w:tr w14:paraId="6A0FE0CD">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FB03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72</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75E02">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9294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反光布</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C0E4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482B0">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4CF2D">
            <w:pPr>
              <w:jc w:val="center"/>
              <w:rPr>
                <w:rFonts w:hint="eastAsia" w:ascii="仿宋" w:hAnsi="仿宋" w:eastAsia="仿宋" w:cs="仿宋"/>
                <w:i w:val="0"/>
                <w:color w:val="auto"/>
                <w:sz w:val="18"/>
                <w:szCs w:val="18"/>
                <w:u w:val="none"/>
              </w:rPr>
            </w:pPr>
          </w:p>
        </w:tc>
      </w:tr>
      <w:tr w14:paraId="0CA7D313">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2640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73</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60DC4">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04F3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单透</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C5F6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E9A57">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07E4B">
            <w:pPr>
              <w:jc w:val="center"/>
              <w:rPr>
                <w:rFonts w:hint="eastAsia" w:ascii="仿宋" w:hAnsi="仿宋" w:eastAsia="仿宋" w:cs="仿宋"/>
                <w:i w:val="0"/>
                <w:color w:val="auto"/>
                <w:sz w:val="18"/>
                <w:szCs w:val="18"/>
                <w:u w:val="none"/>
              </w:rPr>
            </w:pPr>
          </w:p>
        </w:tc>
      </w:tr>
      <w:tr w14:paraId="755CC7AB">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6ABCE">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74</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DE812">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E021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网格布</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B410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4CB00">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1132F">
            <w:pPr>
              <w:jc w:val="center"/>
              <w:rPr>
                <w:rFonts w:hint="eastAsia" w:ascii="仿宋" w:hAnsi="仿宋" w:eastAsia="仿宋" w:cs="仿宋"/>
                <w:i w:val="0"/>
                <w:color w:val="auto"/>
                <w:sz w:val="18"/>
                <w:szCs w:val="18"/>
                <w:u w:val="none"/>
              </w:rPr>
            </w:pPr>
          </w:p>
        </w:tc>
      </w:tr>
      <w:tr w14:paraId="17F92C81">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BC5A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75</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0B918">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C2DA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纤维布</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E54A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B40AA">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E73BA">
            <w:pPr>
              <w:jc w:val="center"/>
              <w:rPr>
                <w:rFonts w:hint="eastAsia" w:ascii="仿宋" w:hAnsi="仿宋" w:eastAsia="仿宋" w:cs="仿宋"/>
                <w:i w:val="0"/>
                <w:color w:val="auto"/>
                <w:sz w:val="18"/>
                <w:szCs w:val="18"/>
                <w:u w:val="none"/>
              </w:rPr>
            </w:pPr>
          </w:p>
        </w:tc>
      </w:tr>
      <w:tr w14:paraId="73C77CA9">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F4DD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76</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C78DA">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536D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车身贴（普通）</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F13D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E44C9">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74C49">
            <w:pPr>
              <w:jc w:val="center"/>
              <w:rPr>
                <w:rFonts w:hint="eastAsia" w:ascii="仿宋" w:hAnsi="仿宋" w:eastAsia="仿宋" w:cs="仿宋"/>
                <w:i w:val="0"/>
                <w:color w:val="auto"/>
                <w:sz w:val="18"/>
                <w:szCs w:val="18"/>
                <w:u w:val="none"/>
              </w:rPr>
            </w:pPr>
          </w:p>
        </w:tc>
      </w:tr>
      <w:tr w14:paraId="7926535C">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C05F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77</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89E03">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E1E5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车身贴（迪丝非丝）</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75BF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4EB9A">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CFBDD">
            <w:pPr>
              <w:jc w:val="center"/>
              <w:rPr>
                <w:rFonts w:hint="eastAsia" w:ascii="仿宋" w:hAnsi="仿宋" w:eastAsia="仿宋" w:cs="仿宋"/>
                <w:i w:val="0"/>
                <w:color w:val="auto"/>
                <w:sz w:val="18"/>
                <w:szCs w:val="18"/>
                <w:u w:val="none"/>
              </w:rPr>
            </w:pPr>
          </w:p>
        </w:tc>
      </w:tr>
      <w:tr w14:paraId="52246361">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77BB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78</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5E438">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051C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530喷绘包架子</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5A34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C9BBD">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84775">
            <w:pPr>
              <w:jc w:val="center"/>
              <w:rPr>
                <w:rFonts w:hint="eastAsia" w:ascii="仿宋" w:hAnsi="仿宋" w:eastAsia="仿宋" w:cs="仿宋"/>
                <w:i w:val="0"/>
                <w:color w:val="auto"/>
                <w:sz w:val="18"/>
                <w:szCs w:val="18"/>
                <w:u w:val="none"/>
              </w:rPr>
            </w:pPr>
          </w:p>
        </w:tc>
      </w:tr>
      <w:tr w14:paraId="1E94DA19">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BD2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79</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2A225">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578D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喷绘520+镀锌管</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3057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0ACD5">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1B1A7">
            <w:pPr>
              <w:jc w:val="center"/>
              <w:rPr>
                <w:rFonts w:hint="eastAsia" w:ascii="仿宋" w:hAnsi="仿宋" w:eastAsia="仿宋" w:cs="仿宋"/>
                <w:i w:val="0"/>
                <w:color w:val="auto"/>
                <w:sz w:val="18"/>
                <w:szCs w:val="18"/>
                <w:u w:val="none"/>
              </w:rPr>
            </w:pPr>
          </w:p>
        </w:tc>
      </w:tr>
      <w:tr w14:paraId="6D0D221B">
        <w:tblPrEx>
          <w:tblCellMar>
            <w:top w:w="0" w:type="dxa"/>
            <w:left w:w="0" w:type="dxa"/>
            <w:bottom w:w="0" w:type="dxa"/>
            <w:right w:w="0" w:type="dxa"/>
          </w:tblCellMar>
        </w:tblPrEx>
        <w:trPr>
          <w:trHeight w:val="446"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A8BF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80</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017AD">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152D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喷绘530+镀锌管</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BA32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85元/平方米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71939">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782AB">
            <w:pPr>
              <w:jc w:val="center"/>
              <w:rPr>
                <w:rFonts w:hint="eastAsia" w:ascii="仿宋" w:hAnsi="仿宋" w:eastAsia="仿宋" w:cs="仿宋"/>
                <w:i w:val="0"/>
                <w:color w:val="auto"/>
                <w:sz w:val="18"/>
                <w:szCs w:val="18"/>
                <w:u w:val="none"/>
              </w:rPr>
            </w:pPr>
          </w:p>
        </w:tc>
      </w:tr>
      <w:tr w14:paraId="5592E9C9">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B209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81</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9273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直牌</w:t>
            </w:r>
          </w:p>
          <w:p w14:paraId="7A379A2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宣传画</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BE37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木质、贴不干胶、含钛金角花</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4701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230元/块</w:t>
            </w:r>
          </w:p>
        </w:tc>
        <w:tc>
          <w:tcPr>
            <w:tcW w:w="1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13EB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F5A0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政府/村部门口</w:t>
            </w:r>
          </w:p>
        </w:tc>
      </w:tr>
      <w:tr w14:paraId="668B709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1250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82</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ED3B5">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5920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一般字体墙</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FE3C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151A3">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401B2">
            <w:pPr>
              <w:jc w:val="center"/>
              <w:rPr>
                <w:rFonts w:hint="eastAsia" w:ascii="仿宋" w:hAnsi="仿宋" w:eastAsia="仿宋" w:cs="仿宋"/>
                <w:i w:val="0"/>
                <w:color w:val="auto"/>
                <w:sz w:val="18"/>
                <w:szCs w:val="18"/>
                <w:u w:val="none"/>
              </w:rPr>
            </w:pPr>
          </w:p>
        </w:tc>
      </w:tr>
      <w:tr w14:paraId="6AE2B06C">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3C4F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83</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10DE1">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9F4C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彩绘标语墙</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C6C7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16681">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E327F">
            <w:pPr>
              <w:jc w:val="center"/>
              <w:rPr>
                <w:rFonts w:hint="eastAsia" w:ascii="仿宋" w:hAnsi="仿宋" w:eastAsia="仿宋" w:cs="仿宋"/>
                <w:i w:val="0"/>
                <w:color w:val="auto"/>
                <w:sz w:val="18"/>
                <w:szCs w:val="18"/>
                <w:u w:val="none"/>
              </w:rPr>
            </w:pPr>
          </w:p>
        </w:tc>
      </w:tr>
      <w:tr w14:paraId="6594D622">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73B9E">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84</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70375">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43D5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艺术画</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049B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40元/平方米</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B9C2D">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98F61">
            <w:pPr>
              <w:jc w:val="center"/>
              <w:rPr>
                <w:rFonts w:hint="eastAsia" w:ascii="仿宋" w:hAnsi="仿宋" w:eastAsia="仿宋" w:cs="仿宋"/>
                <w:i w:val="0"/>
                <w:color w:val="auto"/>
                <w:sz w:val="18"/>
                <w:szCs w:val="18"/>
                <w:u w:val="none"/>
              </w:rPr>
            </w:pPr>
          </w:p>
        </w:tc>
      </w:tr>
      <w:tr w14:paraId="51B1DCA5">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039F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85</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4B9C6">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B08D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彩色</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06A6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E5F60">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49A4A">
            <w:pPr>
              <w:jc w:val="center"/>
              <w:rPr>
                <w:rFonts w:hint="eastAsia" w:ascii="仿宋" w:hAnsi="仿宋" w:eastAsia="仿宋" w:cs="仿宋"/>
                <w:i w:val="0"/>
                <w:color w:val="auto"/>
                <w:sz w:val="18"/>
                <w:szCs w:val="18"/>
                <w:u w:val="none"/>
              </w:rPr>
            </w:pPr>
          </w:p>
        </w:tc>
      </w:tr>
      <w:tr w14:paraId="71868277">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44B0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86</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C220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脚手架搭建</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242A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钢管</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9C9E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87F12">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18B2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墙绘高空市容作业</w:t>
            </w:r>
          </w:p>
        </w:tc>
      </w:tr>
      <w:tr w14:paraId="1B4BDE4D">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07AC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87</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C745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墙绘高空制作</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BF996">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386C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100元/平方米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0D547">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72BE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墙绘高空市容作业</w:t>
            </w:r>
          </w:p>
        </w:tc>
      </w:tr>
      <w:tr w14:paraId="4695CBB4">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5DDAE">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88</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566F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墙面腻子</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7633A">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78E4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A8F52">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AD1F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墙绘高空市容作业</w:t>
            </w:r>
          </w:p>
        </w:tc>
      </w:tr>
      <w:tr w14:paraId="7D6D3FA6">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EEB0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89</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EF32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搪瓷板补字</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8A388">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099D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110元/平方米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6717D">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AC89C">
            <w:pPr>
              <w:jc w:val="center"/>
              <w:rPr>
                <w:rFonts w:hint="eastAsia" w:ascii="仿宋" w:hAnsi="仿宋" w:eastAsia="仿宋" w:cs="仿宋"/>
                <w:i w:val="0"/>
                <w:color w:val="auto"/>
                <w:sz w:val="18"/>
                <w:szCs w:val="18"/>
                <w:u w:val="none"/>
              </w:rPr>
            </w:pPr>
          </w:p>
        </w:tc>
      </w:tr>
      <w:tr w14:paraId="38C4FD74">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5135B">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90</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B3A6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直牌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3CA8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铝塑板、贴不干胶、含钛金  角花</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5FD3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6FCE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2F34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政府/村部门口</w:t>
            </w:r>
          </w:p>
        </w:tc>
      </w:tr>
      <w:tr w14:paraId="7726B2E1">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4457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91</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0E67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直牌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A288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钛金/钛银，硫酸腐蚀（文字）</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232A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8AB2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0F11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企业/厂房门口</w:t>
            </w:r>
          </w:p>
        </w:tc>
      </w:tr>
      <w:tr w14:paraId="631F3BE8">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FA43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92</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F740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农户上墙牌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215A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8mmPVC板、UV喷印、亚克力盒子</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C07F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6390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CDC46">
            <w:pPr>
              <w:jc w:val="center"/>
              <w:rPr>
                <w:rFonts w:hint="eastAsia" w:ascii="仿宋" w:hAnsi="仿宋" w:eastAsia="仿宋" w:cs="仿宋"/>
                <w:i w:val="0"/>
                <w:color w:val="auto"/>
                <w:sz w:val="18"/>
                <w:szCs w:val="18"/>
                <w:u w:val="none"/>
              </w:rPr>
            </w:pPr>
          </w:p>
        </w:tc>
      </w:tr>
      <w:tr w14:paraId="2BBF5F2F">
        <w:tblPrEx>
          <w:tblCellMar>
            <w:top w:w="0" w:type="dxa"/>
            <w:left w:w="0" w:type="dxa"/>
            <w:bottom w:w="0" w:type="dxa"/>
            <w:right w:w="0" w:type="dxa"/>
          </w:tblCellMar>
        </w:tblPrEx>
        <w:trPr>
          <w:trHeight w:val="67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14A3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93</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675C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木质标牌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BB51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木板喷油漆、贴不干胶</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E88C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D224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6FAF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山体滑坡</w:t>
            </w:r>
          </w:p>
        </w:tc>
      </w:tr>
      <w:tr w14:paraId="6B47AB5C">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82F1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94</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4A0D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宣传窗制作</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D4E2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不锈钢板折边、轻轨移门、5mm玻璃、玻璃锁、雨篷</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48E1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750-1250元/米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9BF3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做预埋或地面打膨胀螺栓</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CD9E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村务/党务公开栏</w:t>
            </w:r>
          </w:p>
        </w:tc>
      </w:tr>
      <w:tr w14:paraId="0C522E77">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14FE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95</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1307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宣传窗制作</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8BB6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防腐木制作</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0A57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1200-1800元/米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3C95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做预埋或地面打膨胀螺栓</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A0D6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文化宣传窗</w:t>
            </w:r>
          </w:p>
        </w:tc>
      </w:tr>
      <w:tr w14:paraId="096A485C">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6FEC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96</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0FE2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宣传窗制作</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E3FC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不锈钢板折边、烤木纹漆</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3B5C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1500-1800元/米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DD42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做预埋或地面打膨胀螺栓</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24E6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文化宣传窗</w:t>
            </w:r>
          </w:p>
        </w:tc>
      </w:tr>
      <w:tr w14:paraId="51DAA080">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5195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97</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8D91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指示标识</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605B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防腐木/304不锈钢折边烤木纹漆</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B170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1200-1900元/米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9569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做预埋或地面打膨胀螺栓</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1D31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重要场所指示</w:t>
            </w:r>
          </w:p>
        </w:tc>
      </w:tr>
      <w:tr w14:paraId="19A694A8">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5429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98</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8BA6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普通警示宣传牌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F4C9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3*5方管烤漆、彩钢板折边、贴户外写真</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1346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420元/块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D198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7B1E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清洁标识</w:t>
            </w:r>
          </w:p>
        </w:tc>
      </w:tr>
      <w:tr w14:paraId="38A4AA82">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03A7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99</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2059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不锈钢宣传标牌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476C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304不锈钢管、彩钢板折边、贴写真</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B771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79F5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尺寸：60cm*90cm含安装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6B3F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河长责任牌</w:t>
            </w:r>
          </w:p>
        </w:tc>
      </w:tr>
      <w:tr w14:paraId="7D794C12">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B071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100</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CEB4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不锈钢宣传标牌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E785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 75不锈钢圆管、包喷绘</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3413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952B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尺寸：2m*1.5m双面含安装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9455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环境连片整治</w:t>
            </w:r>
          </w:p>
        </w:tc>
      </w:tr>
      <w:tr w14:paraId="0A93DCAF">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CBC0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101</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42CD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不锈钢宣传标牌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AFEF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304不锈钢管、彩钢板折边、包喷绘</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E795D">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7A02B">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尺寸：0.7m*1.1m 双面 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2F76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严禁钓鱼、倒垃圾</w:t>
            </w:r>
          </w:p>
        </w:tc>
      </w:tr>
      <w:tr w14:paraId="3EDC32EC">
        <w:tblPrEx>
          <w:tblCellMar>
            <w:top w:w="0" w:type="dxa"/>
            <w:left w:w="0" w:type="dxa"/>
            <w:bottom w:w="0" w:type="dxa"/>
            <w:right w:w="0" w:type="dxa"/>
          </w:tblCellMar>
        </w:tblPrEx>
        <w:trPr>
          <w:trHeight w:val="70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E66F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102</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1DA9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不锈钢宣传标牌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1E3A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304不锈钢管、彩钢板折边、贴写真</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66E2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130元/块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9676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尺寸：0.5m*0.3m 单面 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46EF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生活污水（格栅井等）</w:t>
            </w:r>
          </w:p>
        </w:tc>
      </w:tr>
      <w:tr w14:paraId="05F2A06E">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5195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103</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4722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烤漆宣传标标牌</w:t>
            </w:r>
          </w:p>
          <w:p w14:paraId="593FB5C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烤漆宣传标标牌</w:t>
            </w:r>
          </w:p>
        </w:tc>
        <w:tc>
          <w:tcPr>
            <w:tcW w:w="18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3E15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304不锈钢管烤漆，画面UV印刷</w:t>
            </w:r>
          </w:p>
          <w:p w14:paraId="2D3302D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镀锌钢板烤漆定做</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A763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180元/块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CABF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尺寸：0.5m*0.3m 单面 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F7984">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生活污水（湿地等）</w:t>
            </w:r>
          </w:p>
        </w:tc>
      </w:tr>
      <w:tr w14:paraId="718E39E1">
        <w:tblPrEx>
          <w:tblCellMar>
            <w:top w:w="0" w:type="dxa"/>
            <w:left w:w="0" w:type="dxa"/>
            <w:bottom w:w="0" w:type="dxa"/>
            <w:right w:w="0" w:type="dxa"/>
          </w:tblCellMar>
        </w:tblPrEx>
        <w:trPr>
          <w:trHeight w:val="70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DB8B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104</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449B8">
            <w:pPr>
              <w:jc w:val="center"/>
              <w:rPr>
                <w:rFonts w:hint="eastAsia" w:ascii="仿宋" w:hAnsi="仿宋" w:eastAsia="仿宋" w:cs="仿宋"/>
                <w:i w:val="0"/>
                <w:color w:val="auto"/>
                <w:sz w:val="18"/>
                <w:szCs w:val="18"/>
                <w:u w:val="none"/>
              </w:rPr>
            </w:pPr>
          </w:p>
        </w:tc>
        <w:tc>
          <w:tcPr>
            <w:tcW w:w="18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32618">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844C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200/块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A11C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尺寸：0.5m*0.3m 双面 含安装</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3D887">
            <w:pPr>
              <w:jc w:val="center"/>
              <w:rPr>
                <w:rFonts w:hint="eastAsia" w:ascii="仿宋" w:hAnsi="仿宋" w:eastAsia="仿宋" w:cs="仿宋"/>
                <w:i w:val="0"/>
                <w:color w:val="auto"/>
                <w:sz w:val="18"/>
                <w:szCs w:val="18"/>
                <w:u w:val="none"/>
              </w:rPr>
            </w:pPr>
          </w:p>
        </w:tc>
      </w:tr>
      <w:tr w14:paraId="30AEC2CE">
        <w:tblPrEx>
          <w:tblCellMar>
            <w:top w:w="0" w:type="dxa"/>
            <w:left w:w="0" w:type="dxa"/>
            <w:bottom w:w="0" w:type="dxa"/>
            <w:right w:w="0" w:type="dxa"/>
          </w:tblCellMar>
        </w:tblPrEx>
        <w:trPr>
          <w:trHeight w:val="45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A3C2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bidi="ar-SA"/>
              </w:rPr>
              <w:t>105</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4E11D">
            <w:pPr>
              <w:jc w:val="center"/>
              <w:rPr>
                <w:rFonts w:hint="eastAsia" w:ascii="仿宋" w:hAnsi="仿宋" w:eastAsia="仿宋" w:cs="仿宋"/>
                <w:i w:val="0"/>
                <w:color w:val="auto"/>
                <w:sz w:val="18"/>
                <w:szCs w:val="18"/>
                <w:u w:val="none"/>
              </w:rPr>
            </w:pPr>
          </w:p>
          <w:p w14:paraId="6B2FC439">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木纹铝合金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卡槽型宣传展板</w:t>
            </w:r>
          </w:p>
        </w:tc>
        <w:tc>
          <w:tcPr>
            <w:tcW w:w="18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9F17E">
            <w:pPr>
              <w:jc w:val="center"/>
              <w:rPr>
                <w:rFonts w:hint="eastAsia" w:ascii="仿宋" w:hAnsi="仿宋" w:eastAsia="仿宋" w:cs="仿宋"/>
                <w:i w:val="0"/>
                <w:color w:val="auto"/>
                <w:sz w:val="18"/>
                <w:szCs w:val="18"/>
                <w:u w:val="none"/>
              </w:rPr>
            </w:pPr>
          </w:p>
          <w:p w14:paraId="2B34354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木纹铝合金外框+PVC画面+PS面板</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EADF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120/块</w:t>
            </w:r>
          </w:p>
        </w:tc>
        <w:tc>
          <w:tcPr>
            <w:tcW w:w="1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FCE6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尺寸：0.5m*0.3m 单面 含安装</w:t>
            </w:r>
          </w:p>
          <w:p w14:paraId="67C04562">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尺寸：0.5m*0.8m</w:t>
            </w:r>
          </w:p>
        </w:tc>
        <w:tc>
          <w:tcPr>
            <w:tcW w:w="18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5C447">
            <w:pPr>
              <w:jc w:val="center"/>
              <w:rPr>
                <w:rFonts w:hint="eastAsia" w:ascii="仿宋" w:hAnsi="仿宋" w:eastAsia="仿宋" w:cs="仿宋"/>
                <w:i w:val="0"/>
                <w:color w:val="auto"/>
                <w:sz w:val="18"/>
                <w:szCs w:val="18"/>
                <w:u w:val="none"/>
              </w:rPr>
            </w:pPr>
          </w:p>
        </w:tc>
      </w:tr>
      <w:tr w14:paraId="4D9B246C">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89A22">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rPr>
            </w:pPr>
            <w:r>
              <w:rPr>
                <w:rFonts w:hint="eastAsia" w:ascii="仿宋" w:hAnsi="仿宋" w:eastAsia="仿宋" w:cs="仿宋"/>
                <w:i w:val="0"/>
                <w:color w:val="auto"/>
                <w:sz w:val="18"/>
                <w:szCs w:val="18"/>
                <w:u w:val="none"/>
                <w:lang w:val="en-US" w:eastAsia="zh-CN"/>
              </w:rPr>
              <w:t>106</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3FE50">
            <w:pPr>
              <w:jc w:val="center"/>
              <w:rPr>
                <w:rFonts w:hint="eastAsia" w:ascii="仿宋" w:hAnsi="仿宋" w:eastAsia="仿宋" w:cs="仿宋"/>
                <w:i w:val="0"/>
                <w:color w:val="auto"/>
                <w:sz w:val="18"/>
                <w:szCs w:val="18"/>
                <w:u w:val="none"/>
              </w:rPr>
            </w:pPr>
          </w:p>
        </w:tc>
        <w:tc>
          <w:tcPr>
            <w:tcW w:w="18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225B2">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F4516">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140元/套(插牌）</w:t>
            </w:r>
          </w:p>
        </w:tc>
        <w:tc>
          <w:tcPr>
            <w:tcW w:w="15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0360E">
            <w:pPr>
              <w:jc w:val="center"/>
              <w:rPr>
                <w:rFonts w:hint="eastAsia" w:ascii="仿宋" w:hAnsi="仿宋" w:eastAsia="仿宋" w:cs="仿宋"/>
                <w:i w:val="0"/>
                <w:color w:val="auto"/>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ECA13">
            <w:pPr>
              <w:jc w:val="center"/>
              <w:rPr>
                <w:rFonts w:hint="eastAsia" w:ascii="仿宋" w:hAnsi="仿宋" w:eastAsia="仿宋" w:cs="仿宋"/>
                <w:i w:val="0"/>
                <w:color w:val="auto"/>
                <w:sz w:val="18"/>
                <w:szCs w:val="18"/>
                <w:u w:val="none"/>
              </w:rPr>
            </w:pPr>
          </w:p>
        </w:tc>
      </w:tr>
      <w:tr w14:paraId="2954D65E">
        <w:tblPrEx>
          <w:tblCellMar>
            <w:top w:w="0" w:type="dxa"/>
            <w:left w:w="0" w:type="dxa"/>
            <w:bottom w:w="0" w:type="dxa"/>
            <w:right w:w="0" w:type="dxa"/>
          </w:tblCellMar>
        </w:tblPrEx>
        <w:trPr>
          <w:trHeight w:val="48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777B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rPr>
            </w:pPr>
            <w:r>
              <w:rPr>
                <w:rFonts w:hint="eastAsia" w:ascii="仿宋" w:hAnsi="仿宋" w:eastAsia="仿宋" w:cs="仿宋"/>
                <w:i w:val="0"/>
                <w:color w:val="auto"/>
                <w:sz w:val="18"/>
                <w:szCs w:val="18"/>
                <w:u w:val="none"/>
                <w:lang w:val="en-US" w:eastAsia="zh-CN"/>
              </w:rPr>
              <w:t>107</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BF166">
            <w:pPr>
              <w:jc w:val="center"/>
              <w:rPr>
                <w:rFonts w:hint="eastAsia" w:ascii="仿宋" w:hAnsi="仿宋" w:eastAsia="仿宋" w:cs="仿宋"/>
                <w:i w:val="0"/>
                <w:color w:val="auto"/>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BEECF">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F106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120/套（上墙）</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EF2B8">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E5FA4">
            <w:pPr>
              <w:jc w:val="center"/>
              <w:rPr>
                <w:rFonts w:hint="eastAsia" w:ascii="仿宋" w:hAnsi="仿宋" w:eastAsia="仿宋" w:cs="仿宋"/>
                <w:i w:val="0"/>
                <w:color w:val="auto"/>
                <w:sz w:val="18"/>
                <w:szCs w:val="18"/>
                <w:u w:val="none"/>
              </w:rPr>
            </w:pPr>
          </w:p>
        </w:tc>
      </w:tr>
      <w:tr w14:paraId="6D4E39A0">
        <w:tblPrEx>
          <w:tblCellMar>
            <w:top w:w="0" w:type="dxa"/>
            <w:left w:w="0" w:type="dxa"/>
            <w:bottom w:w="0" w:type="dxa"/>
            <w:right w:w="0"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82A69">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rPr>
            </w:pPr>
            <w:r>
              <w:rPr>
                <w:rFonts w:hint="eastAsia" w:ascii="仿宋" w:hAnsi="仿宋" w:eastAsia="仿宋" w:cs="仿宋"/>
                <w:i w:val="0"/>
                <w:color w:val="auto"/>
                <w:sz w:val="18"/>
                <w:szCs w:val="18"/>
                <w:u w:val="none"/>
                <w:lang w:val="en-US" w:eastAsia="zh-CN"/>
              </w:rPr>
              <w:t>108</w:t>
            </w:r>
          </w:p>
        </w:tc>
        <w:tc>
          <w:tcPr>
            <w:tcW w:w="228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FA0FC3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有机玻璃雕刻</w:t>
            </w:r>
          </w:p>
        </w:tc>
        <w:tc>
          <w:tcPr>
            <w:tcW w:w="185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E031DD5">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3F4C8">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500元/平米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E510F">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整块雕刻</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FAAC9">
            <w:pPr>
              <w:jc w:val="center"/>
              <w:rPr>
                <w:rFonts w:hint="eastAsia" w:ascii="仿宋" w:hAnsi="仿宋" w:eastAsia="仿宋" w:cs="仿宋"/>
                <w:i w:val="0"/>
                <w:color w:val="auto"/>
                <w:sz w:val="18"/>
                <w:szCs w:val="18"/>
                <w:u w:val="none"/>
              </w:rPr>
            </w:pPr>
          </w:p>
        </w:tc>
      </w:tr>
      <w:tr w14:paraId="31EF3782">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B916F">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rPr>
            </w:pPr>
            <w:r>
              <w:rPr>
                <w:rFonts w:hint="eastAsia" w:ascii="仿宋" w:hAnsi="仿宋" w:eastAsia="仿宋" w:cs="仿宋"/>
                <w:i w:val="0"/>
                <w:color w:val="auto"/>
                <w:sz w:val="18"/>
                <w:szCs w:val="18"/>
                <w:u w:val="none"/>
                <w:lang w:val="en-US" w:eastAsia="zh-CN"/>
              </w:rPr>
              <w:t>109</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5993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旗帜旗杆</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17247">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不锈钢+旗帜布</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16EF0">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480元/套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5DCC5">
            <w:pPr>
              <w:jc w:val="center"/>
              <w:rPr>
                <w:rFonts w:hint="eastAsia" w:ascii="仿宋" w:hAnsi="仿宋" w:eastAsia="仿宋" w:cs="仿宋"/>
                <w:i w:val="0"/>
                <w:color w:val="auto"/>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CC478">
            <w:pPr>
              <w:jc w:val="center"/>
              <w:rPr>
                <w:rFonts w:hint="eastAsia" w:ascii="仿宋" w:hAnsi="仿宋" w:eastAsia="仿宋" w:cs="仿宋"/>
                <w:i w:val="0"/>
                <w:color w:val="auto"/>
                <w:sz w:val="18"/>
                <w:szCs w:val="18"/>
                <w:u w:val="none"/>
              </w:rPr>
            </w:pPr>
          </w:p>
        </w:tc>
      </w:tr>
      <w:tr w14:paraId="02168A48">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1E16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rPr>
            </w:pPr>
            <w:r>
              <w:rPr>
                <w:rFonts w:hint="eastAsia" w:ascii="仿宋" w:hAnsi="仿宋" w:eastAsia="仿宋" w:cs="仿宋"/>
                <w:i w:val="0"/>
                <w:color w:val="auto"/>
                <w:sz w:val="18"/>
                <w:szCs w:val="18"/>
                <w:u w:val="none"/>
                <w:lang w:val="en-US" w:eastAsia="zh-CN"/>
              </w:rPr>
              <w:t>110</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01511">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广告背心</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BB2FF">
            <w:pPr>
              <w:jc w:val="center"/>
              <w:rPr>
                <w:rFonts w:hint="eastAsia" w:ascii="仿宋" w:hAnsi="仿宋" w:eastAsia="仿宋" w:cs="仿宋"/>
                <w:i w:val="0"/>
                <w:color w:val="auto"/>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4270C">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45元/件</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8918A">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含logo印刷</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C46A4">
            <w:pPr>
              <w:jc w:val="center"/>
              <w:rPr>
                <w:rFonts w:hint="eastAsia" w:ascii="仿宋" w:hAnsi="仿宋" w:eastAsia="仿宋" w:cs="仿宋"/>
                <w:i w:val="0"/>
                <w:color w:val="auto"/>
                <w:sz w:val="18"/>
                <w:szCs w:val="18"/>
                <w:u w:val="none"/>
              </w:rPr>
            </w:pPr>
          </w:p>
        </w:tc>
      </w:tr>
      <w:tr w14:paraId="7FA913E8">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3171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111</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5C5F7">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食品安全公示牌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ABA1E">
            <w:pPr>
              <w:jc w:val="center"/>
              <w:rPr>
                <w:rFonts w:hint="eastAsia" w:ascii="仿宋" w:hAnsi="仿宋" w:eastAsia="仿宋" w:cs="仿宋"/>
                <w:i w:val="0"/>
                <w:color w:val="auto"/>
                <w:sz w:val="18"/>
                <w:szCs w:val="18"/>
                <w:u w:val="none"/>
                <w:lang w:val="en-US" w:eastAsia="zh-CN" w:bidi="ar-SA"/>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8278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048E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D977E">
            <w:pPr>
              <w:jc w:val="center"/>
              <w:rPr>
                <w:rFonts w:hint="eastAsia" w:ascii="仿宋" w:hAnsi="仿宋" w:eastAsia="仿宋" w:cs="仿宋"/>
                <w:i w:val="0"/>
                <w:color w:val="auto"/>
                <w:sz w:val="18"/>
                <w:szCs w:val="18"/>
                <w:u w:val="none"/>
              </w:rPr>
            </w:pPr>
          </w:p>
        </w:tc>
      </w:tr>
      <w:tr w14:paraId="268BA7E0">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E764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3D17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A4胶装</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5D24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含封面（珠光纸、皮纹纸等），封面彩色</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46A7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20元/本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BD61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含排版</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9E9C3">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办公室资料</w:t>
            </w:r>
          </w:p>
        </w:tc>
      </w:tr>
      <w:tr w14:paraId="59058CB1">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2788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113</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8A80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A5胶装</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2234E">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含封面（珠光纸、皮纹纸等），封面彩色</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68B87">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15元/本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690E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含排版</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1C9EE">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办公室资料</w:t>
            </w:r>
          </w:p>
        </w:tc>
      </w:tr>
      <w:tr w14:paraId="5B85012E">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8A48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114</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0C659">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装订</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AB2E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书本装订（条纹纸）制作</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1FF9F">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40元/本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C712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含排版</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56865">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办公室资料</w:t>
            </w:r>
          </w:p>
        </w:tc>
      </w:tr>
      <w:tr w14:paraId="77F7D61D">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D34CF">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115</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42F7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A3半精装</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800F0">
            <w:pPr>
              <w:jc w:val="center"/>
              <w:rPr>
                <w:rFonts w:hint="eastAsia" w:ascii="仿宋" w:hAnsi="仿宋" w:eastAsia="仿宋" w:cs="仿宋"/>
                <w:i w:val="0"/>
                <w:color w:val="auto"/>
                <w:sz w:val="18"/>
                <w:szCs w:val="18"/>
                <w:u w:val="none"/>
                <w:lang w:val="en-US" w:eastAsia="zh-CN" w:bidi="ar-SA"/>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E5E3E">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45元</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1DCC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含排版</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B50D0">
            <w:pPr>
              <w:jc w:val="center"/>
              <w:rPr>
                <w:rFonts w:hint="eastAsia" w:ascii="仿宋" w:hAnsi="仿宋" w:eastAsia="仿宋" w:cs="仿宋"/>
                <w:i w:val="0"/>
                <w:color w:val="auto"/>
                <w:sz w:val="18"/>
                <w:szCs w:val="18"/>
                <w:u w:val="none"/>
              </w:rPr>
            </w:pPr>
          </w:p>
        </w:tc>
      </w:tr>
      <w:tr w14:paraId="7E857F46">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5942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116</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81C3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A4黑白印</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747B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打印</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D619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0.5元/张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43CDD">
            <w:pPr>
              <w:jc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93C27">
            <w:pPr>
              <w:jc w:val="center"/>
              <w:rPr>
                <w:rFonts w:hint="eastAsia" w:ascii="仿宋" w:hAnsi="仿宋" w:eastAsia="仿宋" w:cs="仿宋"/>
                <w:i w:val="0"/>
                <w:color w:val="auto"/>
                <w:sz w:val="18"/>
                <w:szCs w:val="18"/>
                <w:u w:val="none"/>
              </w:rPr>
            </w:pPr>
          </w:p>
        </w:tc>
      </w:tr>
      <w:tr w14:paraId="707D7AD8">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27FB0">
            <w:pPr>
              <w:keepNext w:val="0"/>
              <w:keepLines w:val="0"/>
              <w:widowControl/>
              <w:suppressLineNumbers w:val="0"/>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iCs w:val="0"/>
                <w:color w:val="auto"/>
                <w:kern w:val="0"/>
                <w:sz w:val="18"/>
                <w:szCs w:val="18"/>
                <w:u w:val="none"/>
                <w:lang w:val="en-US" w:eastAsia="zh-CN" w:bidi="ar"/>
              </w:rPr>
              <w:t>117</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B710B">
            <w:pPr>
              <w:jc w:val="center"/>
              <w:rPr>
                <w:rFonts w:hint="eastAsia" w:ascii="仿宋" w:hAnsi="仿宋" w:eastAsia="仿宋" w:cs="仿宋"/>
                <w:i w:val="0"/>
                <w:color w:val="auto"/>
                <w:kern w:val="0"/>
                <w:sz w:val="18"/>
                <w:szCs w:val="18"/>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4C9E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复印</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991D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0.3元/张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2370A">
            <w:pPr>
              <w:jc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DEF9B">
            <w:pPr>
              <w:jc w:val="center"/>
              <w:rPr>
                <w:rFonts w:hint="eastAsia" w:ascii="仿宋" w:hAnsi="仿宋" w:eastAsia="仿宋" w:cs="仿宋"/>
                <w:color w:val="auto"/>
                <w:sz w:val="18"/>
                <w:szCs w:val="18"/>
              </w:rPr>
            </w:pPr>
          </w:p>
        </w:tc>
      </w:tr>
      <w:tr w14:paraId="410E813F">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CF009">
            <w:pPr>
              <w:keepNext w:val="0"/>
              <w:keepLines w:val="0"/>
              <w:widowControl/>
              <w:suppressLineNumbers w:val="0"/>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iCs w:val="0"/>
                <w:color w:val="auto"/>
                <w:kern w:val="0"/>
                <w:sz w:val="18"/>
                <w:szCs w:val="18"/>
                <w:u w:val="none"/>
                <w:lang w:val="en-US" w:eastAsia="zh-CN" w:bidi="ar"/>
              </w:rPr>
              <w:t>118</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20CBC">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A3黑白印</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8564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打印</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791DC">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C3C02">
            <w:pPr>
              <w:jc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6FABF">
            <w:pPr>
              <w:jc w:val="center"/>
              <w:rPr>
                <w:rFonts w:hint="eastAsia" w:ascii="仿宋" w:hAnsi="仿宋" w:eastAsia="仿宋" w:cs="仿宋"/>
                <w:color w:val="auto"/>
                <w:sz w:val="18"/>
                <w:szCs w:val="18"/>
              </w:rPr>
            </w:pPr>
          </w:p>
        </w:tc>
      </w:tr>
      <w:tr w14:paraId="05DCBD2B">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885E5">
            <w:pPr>
              <w:keepNext w:val="0"/>
              <w:keepLines w:val="0"/>
              <w:widowControl/>
              <w:suppressLineNumbers w:val="0"/>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iCs w:val="0"/>
                <w:color w:val="auto"/>
                <w:kern w:val="0"/>
                <w:sz w:val="18"/>
                <w:szCs w:val="18"/>
                <w:u w:val="none"/>
                <w:lang w:val="en-US" w:eastAsia="zh-CN" w:bidi="ar"/>
              </w:rPr>
              <w:t>119</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77905">
            <w:pPr>
              <w:jc w:val="center"/>
              <w:rPr>
                <w:rFonts w:hint="eastAsia" w:ascii="仿宋" w:hAnsi="仿宋" w:eastAsia="仿宋" w:cs="仿宋"/>
                <w:i w:val="0"/>
                <w:color w:val="auto"/>
                <w:kern w:val="0"/>
                <w:sz w:val="18"/>
                <w:szCs w:val="18"/>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FCA7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复印</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70BFF">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836A6">
            <w:pPr>
              <w:jc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B7871">
            <w:pPr>
              <w:jc w:val="center"/>
              <w:rPr>
                <w:rFonts w:hint="eastAsia" w:ascii="仿宋" w:hAnsi="仿宋" w:eastAsia="仿宋" w:cs="仿宋"/>
                <w:color w:val="auto"/>
                <w:sz w:val="18"/>
                <w:szCs w:val="18"/>
              </w:rPr>
            </w:pPr>
          </w:p>
        </w:tc>
      </w:tr>
      <w:tr w14:paraId="35BABFF4">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F0D43">
            <w:pPr>
              <w:keepNext w:val="0"/>
              <w:keepLines w:val="0"/>
              <w:widowControl/>
              <w:suppressLineNumbers w:val="0"/>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iCs w:val="0"/>
                <w:color w:val="auto"/>
                <w:kern w:val="0"/>
                <w:sz w:val="18"/>
                <w:szCs w:val="18"/>
                <w:u w:val="none"/>
                <w:lang w:val="en-US" w:eastAsia="zh-CN" w:bidi="ar"/>
              </w:rPr>
              <w:t>120</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70307">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A3彩印</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2BCF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打印</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3717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205C2">
            <w:pPr>
              <w:jc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909C6">
            <w:pPr>
              <w:jc w:val="center"/>
              <w:rPr>
                <w:rFonts w:hint="eastAsia" w:ascii="仿宋" w:hAnsi="仿宋" w:eastAsia="仿宋" w:cs="仿宋"/>
                <w:color w:val="auto"/>
                <w:sz w:val="18"/>
                <w:szCs w:val="18"/>
              </w:rPr>
            </w:pPr>
          </w:p>
        </w:tc>
      </w:tr>
      <w:tr w14:paraId="7ABA2524">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493DF">
            <w:pPr>
              <w:keepNext w:val="0"/>
              <w:keepLines w:val="0"/>
              <w:widowControl/>
              <w:suppressLineNumbers w:val="0"/>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iCs w:val="0"/>
                <w:color w:val="auto"/>
                <w:kern w:val="0"/>
                <w:sz w:val="18"/>
                <w:szCs w:val="18"/>
                <w:u w:val="none"/>
                <w:lang w:val="en-US" w:eastAsia="zh-CN" w:bidi="ar"/>
              </w:rPr>
              <w:t>121</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8215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A1打印</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FC5D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黑白</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402DD">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C9577">
            <w:pPr>
              <w:jc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600FC">
            <w:pPr>
              <w:jc w:val="center"/>
              <w:rPr>
                <w:rFonts w:hint="eastAsia" w:ascii="仿宋" w:hAnsi="仿宋" w:eastAsia="仿宋" w:cs="仿宋"/>
                <w:color w:val="auto"/>
                <w:sz w:val="18"/>
                <w:szCs w:val="18"/>
              </w:rPr>
            </w:pPr>
          </w:p>
        </w:tc>
      </w:tr>
      <w:tr w14:paraId="0CE5C20D">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82109">
            <w:pPr>
              <w:keepNext w:val="0"/>
              <w:keepLines w:val="0"/>
              <w:widowControl/>
              <w:suppressLineNumbers w:val="0"/>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iCs w:val="0"/>
                <w:color w:val="auto"/>
                <w:kern w:val="0"/>
                <w:sz w:val="18"/>
                <w:szCs w:val="18"/>
                <w:u w:val="none"/>
                <w:lang w:val="en-US" w:eastAsia="zh-CN" w:bidi="ar"/>
              </w:rPr>
              <w:t>122</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8F451">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A0打印</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1C9F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黑白</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E93D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13.5元/张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91D77">
            <w:pPr>
              <w:jc w:val="center"/>
              <w:rPr>
                <w:rFonts w:hint="eastAsia" w:ascii="仿宋" w:hAnsi="仿宋" w:eastAsia="仿宋" w:cs="仿宋"/>
                <w:i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B1329">
            <w:pPr>
              <w:jc w:val="center"/>
              <w:rPr>
                <w:rFonts w:hint="eastAsia" w:ascii="仿宋" w:hAnsi="仿宋" w:eastAsia="仿宋" w:cs="仿宋"/>
                <w:color w:val="auto"/>
                <w:sz w:val="18"/>
                <w:szCs w:val="18"/>
              </w:rPr>
            </w:pPr>
          </w:p>
        </w:tc>
      </w:tr>
      <w:tr w14:paraId="3A0096DA">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F41E6">
            <w:pPr>
              <w:keepNext w:val="0"/>
              <w:keepLines w:val="0"/>
              <w:widowControl/>
              <w:suppressLineNumbers w:val="0"/>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iCs w:val="0"/>
                <w:color w:val="auto"/>
                <w:kern w:val="0"/>
                <w:sz w:val="18"/>
                <w:szCs w:val="18"/>
                <w:u w:val="none"/>
                <w:lang w:val="en-US" w:eastAsia="zh-CN" w:bidi="ar"/>
              </w:rPr>
              <w:t>123</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06334">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黑白印刷</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05F4D">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70克A4</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EEEB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0.1元/张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C7FE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1000张起印</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6361F">
            <w:pPr>
              <w:jc w:val="center"/>
              <w:rPr>
                <w:rFonts w:hint="eastAsia" w:ascii="仿宋" w:hAnsi="仿宋" w:eastAsia="仿宋" w:cs="仿宋"/>
                <w:color w:val="auto"/>
                <w:sz w:val="18"/>
                <w:szCs w:val="18"/>
              </w:rPr>
            </w:pPr>
          </w:p>
        </w:tc>
      </w:tr>
      <w:tr w14:paraId="19A5C099">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2011A">
            <w:pPr>
              <w:keepNext w:val="0"/>
              <w:keepLines w:val="0"/>
              <w:widowControl/>
              <w:suppressLineNumbers w:val="0"/>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iCs w:val="0"/>
                <w:color w:val="auto"/>
                <w:kern w:val="0"/>
                <w:sz w:val="18"/>
                <w:szCs w:val="18"/>
                <w:u w:val="none"/>
                <w:lang w:val="en-US" w:eastAsia="zh-CN" w:bidi="ar"/>
              </w:rPr>
              <w:t>124</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3CC12">
            <w:pPr>
              <w:jc w:val="center"/>
              <w:rPr>
                <w:rFonts w:hint="eastAsia" w:ascii="仿宋" w:hAnsi="仿宋" w:eastAsia="仿宋" w:cs="仿宋"/>
                <w:i w:val="0"/>
                <w:color w:val="auto"/>
                <w:kern w:val="0"/>
                <w:sz w:val="18"/>
                <w:szCs w:val="18"/>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0CE6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70克A3</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0BE5D">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0.2元/张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63CC7">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1000张起印</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62213">
            <w:pPr>
              <w:jc w:val="center"/>
              <w:rPr>
                <w:rFonts w:hint="eastAsia" w:ascii="仿宋" w:hAnsi="仿宋" w:eastAsia="仿宋" w:cs="仿宋"/>
                <w:color w:val="auto"/>
                <w:sz w:val="18"/>
                <w:szCs w:val="18"/>
              </w:rPr>
            </w:pPr>
          </w:p>
        </w:tc>
      </w:tr>
      <w:tr w14:paraId="14C7AB09">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D9EAB">
            <w:pPr>
              <w:keepNext w:val="0"/>
              <w:keepLines w:val="0"/>
              <w:widowControl/>
              <w:suppressLineNumbers w:val="0"/>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iCs w:val="0"/>
                <w:color w:val="auto"/>
                <w:kern w:val="0"/>
                <w:sz w:val="18"/>
                <w:szCs w:val="18"/>
                <w:u w:val="none"/>
                <w:lang w:val="en-US" w:eastAsia="zh-CN" w:bidi="ar"/>
              </w:rPr>
              <w:t>125</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BD10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彩面A4印刷</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438C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157克铜版纸</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8DEB6">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0.2元/张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555DA">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1000张起印</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E85E9">
            <w:pPr>
              <w:jc w:val="center"/>
              <w:rPr>
                <w:rFonts w:hint="eastAsia" w:ascii="仿宋" w:hAnsi="仿宋" w:eastAsia="仿宋" w:cs="仿宋"/>
                <w:color w:val="auto"/>
                <w:sz w:val="18"/>
                <w:szCs w:val="18"/>
              </w:rPr>
            </w:pPr>
          </w:p>
        </w:tc>
      </w:tr>
      <w:tr w14:paraId="05EFFC46">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12BE6">
            <w:pPr>
              <w:keepNext w:val="0"/>
              <w:keepLines w:val="0"/>
              <w:widowControl/>
              <w:suppressLineNumbers w:val="0"/>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iCs w:val="0"/>
                <w:color w:val="auto"/>
                <w:kern w:val="0"/>
                <w:sz w:val="18"/>
                <w:szCs w:val="18"/>
                <w:u w:val="none"/>
                <w:lang w:val="en-US" w:eastAsia="zh-CN" w:bidi="ar"/>
              </w:rPr>
              <w:t>126</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AFAF0">
            <w:pPr>
              <w:jc w:val="center"/>
              <w:rPr>
                <w:rFonts w:hint="eastAsia" w:ascii="仿宋" w:hAnsi="仿宋" w:eastAsia="仿宋" w:cs="仿宋"/>
                <w:i w:val="0"/>
                <w:color w:val="auto"/>
                <w:kern w:val="0"/>
                <w:sz w:val="18"/>
                <w:szCs w:val="18"/>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B9C8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200克铜版纸</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B03A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0.5元/张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5C7C9">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1000张起印</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95250">
            <w:pPr>
              <w:jc w:val="center"/>
              <w:rPr>
                <w:rFonts w:hint="eastAsia" w:ascii="仿宋" w:hAnsi="仿宋" w:eastAsia="仿宋" w:cs="仿宋"/>
                <w:color w:val="auto"/>
                <w:sz w:val="18"/>
                <w:szCs w:val="18"/>
              </w:rPr>
            </w:pPr>
          </w:p>
        </w:tc>
      </w:tr>
      <w:tr w14:paraId="374FF17B">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B3F26">
            <w:pPr>
              <w:keepNext w:val="0"/>
              <w:keepLines w:val="0"/>
              <w:widowControl/>
              <w:suppressLineNumbers w:val="0"/>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iCs w:val="0"/>
                <w:color w:val="auto"/>
                <w:kern w:val="0"/>
                <w:sz w:val="18"/>
                <w:szCs w:val="18"/>
                <w:u w:val="none"/>
                <w:lang w:val="en-US" w:eastAsia="zh-CN" w:bidi="ar"/>
              </w:rPr>
              <w:t>127</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10D4F">
            <w:pPr>
              <w:jc w:val="center"/>
              <w:rPr>
                <w:rFonts w:hint="eastAsia" w:ascii="仿宋" w:hAnsi="仿宋" w:eastAsia="仿宋" w:cs="仿宋"/>
                <w:i w:val="0"/>
                <w:color w:val="auto"/>
                <w:kern w:val="0"/>
                <w:sz w:val="18"/>
                <w:szCs w:val="18"/>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39675">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250克铜版纸</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4669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0.75元/张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7EBD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1000张起印</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95FBF">
            <w:pPr>
              <w:jc w:val="center"/>
              <w:rPr>
                <w:rFonts w:hint="eastAsia" w:ascii="仿宋" w:hAnsi="仿宋" w:eastAsia="仿宋" w:cs="仿宋"/>
                <w:color w:val="auto"/>
                <w:sz w:val="18"/>
                <w:szCs w:val="18"/>
              </w:rPr>
            </w:pPr>
          </w:p>
        </w:tc>
      </w:tr>
      <w:tr w14:paraId="605865CD">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D0A79">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128</w:t>
            </w:r>
          </w:p>
        </w:tc>
        <w:tc>
          <w:tcPr>
            <w:tcW w:w="22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527FA">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印刷类（信封类、档案袋）</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F2F9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1号 165*102mm  100g牛皮纸</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2613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0.35元/只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CFD3C">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按实计算</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9E270">
            <w:pPr>
              <w:jc w:val="center"/>
              <w:rPr>
                <w:rFonts w:hint="eastAsia" w:ascii="仿宋" w:hAnsi="仿宋" w:eastAsia="仿宋" w:cs="仿宋"/>
                <w:color w:val="auto"/>
                <w:sz w:val="18"/>
                <w:szCs w:val="18"/>
              </w:rPr>
            </w:pPr>
          </w:p>
        </w:tc>
      </w:tr>
      <w:tr w14:paraId="7ED1FC7A">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83F3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129</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8ED0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F098A">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2号 176*110mm  100g牛皮纸</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7B5D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0.38元/只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0E21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36F9E">
            <w:pPr>
              <w:jc w:val="center"/>
              <w:rPr>
                <w:rFonts w:hint="eastAsia" w:ascii="仿宋" w:hAnsi="仿宋" w:eastAsia="仿宋" w:cs="仿宋"/>
                <w:color w:val="auto"/>
                <w:sz w:val="18"/>
                <w:szCs w:val="18"/>
              </w:rPr>
            </w:pPr>
          </w:p>
        </w:tc>
      </w:tr>
      <w:tr w14:paraId="0DB367E3">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B05D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130</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1B9FA">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7EDE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3号 176*125mm  100g牛皮纸</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69D08">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0.42元/只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E664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51CA6">
            <w:pPr>
              <w:jc w:val="center"/>
              <w:rPr>
                <w:rFonts w:hint="eastAsia" w:ascii="仿宋" w:hAnsi="仿宋" w:eastAsia="仿宋" w:cs="仿宋"/>
                <w:color w:val="auto"/>
                <w:sz w:val="18"/>
                <w:szCs w:val="18"/>
              </w:rPr>
            </w:pPr>
          </w:p>
        </w:tc>
      </w:tr>
      <w:tr w14:paraId="58D12A81">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FE79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131</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D819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0E8C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5号 220*110mm  100g牛皮纸</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E6A3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0.45元/只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FF0E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2B253">
            <w:pPr>
              <w:jc w:val="center"/>
              <w:rPr>
                <w:rFonts w:hint="eastAsia" w:ascii="仿宋" w:hAnsi="仿宋" w:eastAsia="仿宋" w:cs="仿宋"/>
                <w:color w:val="auto"/>
                <w:sz w:val="18"/>
                <w:szCs w:val="18"/>
              </w:rPr>
            </w:pPr>
          </w:p>
        </w:tc>
      </w:tr>
      <w:tr w14:paraId="3116E150">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4919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132</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FBF4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3490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6号 230*120mm  100g牛皮纸</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1932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0.48元/只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534F8">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30ED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2A215E89">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B19B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133</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4887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7E9B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7号 229*162mm  100g牛皮纸</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2A13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0.52元/只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EEB0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2562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16B5A335">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FED5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134</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4A2D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34144">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9号 324*229mm  100g牛皮纸</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4904C">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1元/只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C1E34">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00D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3BBCEC89">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64DC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135</w:t>
            </w:r>
          </w:p>
        </w:tc>
        <w:tc>
          <w:tcPr>
            <w:tcW w:w="22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132D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1260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牛皮纸档案袋（常规）</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E1ED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1元/只　</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E79C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A94E8">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1A5B5B7E">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A2FD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136</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B326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高档画册、外宣资料设计及制作</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ACB1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高档纸、彩打</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0FD8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25元/本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FD03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6DB5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525EDA86">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4700C">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137</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1A03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海报</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83859">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BE14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3元/张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70E2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0.6*0.9</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5ADC8">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7ABC03A9">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DB69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138</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E9AF1">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3m灯箱艾利uv喷画</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05F9D">
            <w:pPr>
              <w:jc w:val="center"/>
              <w:rPr>
                <w:rFonts w:hint="eastAsia" w:ascii="仿宋" w:hAnsi="仿宋" w:eastAsia="仿宋" w:cs="仿宋"/>
                <w:i w:val="0"/>
                <w:color w:val="auto"/>
                <w:sz w:val="18"/>
                <w:szCs w:val="18"/>
                <w:highlight w:val="none"/>
                <w:u w:val="none"/>
                <w:lang w:val="en-US" w:eastAsia="zh-CN" w:bidi="ar-SA"/>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D8FC1">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158元/平方</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EAF57">
            <w:pPr>
              <w:jc w:val="center"/>
              <w:rPr>
                <w:rFonts w:hint="eastAsia" w:ascii="仿宋" w:hAnsi="仿宋" w:eastAsia="仿宋" w:cs="仿宋"/>
                <w:i w:val="0"/>
                <w:color w:val="auto"/>
                <w:sz w:val="18"/>
                <w:szCs w:val="18"/>
                <w:highlight w:val="none"/>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D330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7C74423B">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2559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139</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07901">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uv软膜卡布灯箱</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101D0">
            <w:pPr>
              <w:jc w:val="center"/>
              <w:rPr>
                <w:rFonts w:hint="eastAsia" w:ascii="仿宋" w:hAnsi="仿宋" w:eastAsia="仿宋" w:cs="仿宋"/>
                <w:i w:val="0"/>
                <w:color w:val="auto"/>
                <w:sz w:val="18"/>
                <w:szCs w:val="18"/>
                <w:highlight w:val="none"/>
                <w:u w:val="none"/>
                <w:lang w:val="en-US" w:eastAsia="zh-CN" w:bidi="ar-SA"/>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E45E0">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highlight w:val="none"/>
                <w:u w:val="none"/>
                <w:lang w:val="en-US" w:eastAsia="zh-CN" w:bidi="ar"/>
              </w:rPr>
              <w:t>58元/平方</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77130">
            <w:pPr>
              <w:jc w:val="center"/>
              <w:rPr>
                <w:rFonts w:hint="eastAsia" w:ascii="仿宋" w:hAnsi="仿宋" w:eastAsia="仿宋" w:cs="仿宋"/>
                <w:i w:val="0"/>
                <w:color w:val="auto"/>
                <w:sz w:val="18"/>
                <w:szCs w:val="18"/>
                <w:highlight w:val="none"/>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23AD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26233E44">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5127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140</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2E2A2">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木质相框</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90639">
            <w:pPr>
              <w:jc w:val="center"/>
              <w:rPr>
                <w:rFonts w:hint="eastAsia" w:ascii="仿宋" w:hAnsi="仿宋" w:eastAsia="仿宋" w:cs="仿宋"/>
                <w:i w:val="0"/>
                <w:color w:val="auto"/>
                <w:sz w:val="18"/>
                <w:szCs w:val="18"/>
                <w:u w:val="none"/>
                <w:lang w:val="en-US" w:eastAsia="zh-CN" w:bidi="ar-SA"/>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F04D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120元/个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E979A">
            <w:pPr>
              <w:jc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rPr>
              <w:t>40*60</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EEDD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419A96C3">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99E4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141</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DF625">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亚克力可更换科室牌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81828">
            <w:pPr>
              <w:jc w:val="center"/>
              <w:rPr>
                <w:rFonts w:hint="eastAsia" w:ascii="仿宋" w:hAnsi="仿宋" w:eastAsia="仿宋" w:cs="仿宋"/>
                <w:i w:val="0"/>
                <w:color w:val="auto"/>
                <w:sz w:val="18"/>
                <w:szCs w:val="18"/>
                <w:u w:val="none"/>
                <w:lang w:val="en-US" w:eastAsia="zh-CN" w:bidi="ar-SA"/>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79550">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150元/个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3A92A">
            <w:pPr>
              <w:jc w:val="center"/>
              <w:rPr>
                <w:rFonts w:hint="eastAsia" w:ascii="仿宋" w:hAnsi="仿宋" w:eastAsia="仿宋" w:cs="仿宋"/>
                <w:i w:val="0"/>
                <w:color w:val="auto"/>
                <w:sz w:val="18"/>
                <w:szCs w:val="18"/>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CDEF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461724E7">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BBAF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142</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E5FFB">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木质奖牌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848EB">
            <w:pPr>
              <w:jc w:val="center"/>
              <w:rPr>
                <w:rFonts w:hint="eastAsia" w:ascii="仿宋" w:hAnsi="仿宋" w:eastAsia="仿宋" w:cs="仿宋"/>
                <w:i w:val="0"/>
                <w:color w:val="auto"/>
                <w:sz w:val="18"/>
                <w:szCs w:val="18"/>
                <w:u w:val="none"/>
                <w:lang w:val="en-US" w:eastAsia="zh-CN" w:bidi="ar-SA"/>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EBC44">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88元/块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F8DAC">
            <w:pPr>
              <w:jc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rPr>
              <w:t>40*60</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4A6A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6E9AFDF3">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F73C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143</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C7A58">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不锈钢拉丝直牌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5FF6A">
            <w:pPr>
              <w:jc w:val="center"/>
              <w:rPr>
                <w:rFonts w:hint="eastAsia" w:ascii="仿宋" w:hAnsi="仿宋" w:eastAsia="仿宋" w:cs="仿宋"/>
                <w:i w:val="0"/>
                <w:color w:val="auto"/>
                <w:sz w:val="18"/>
                <w:szCs w:val="18"/>
                <w:u w:val="none"/>
                <w:lang w:val="en-US" w:eastAsia="zh-CN" w:bidi="ar-SA"/>
              </w:rPr>
            </w:pP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C98D3">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380元/块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310F5">
            <w:pPr>
              <w:jc w:val="center"/>
              <w:rPr>
                <w:rFonts w:hint="eastAsia" w:ascii="仿宋" w:hAnsi="仿宋" w:eastAsia="仿宋" w:cs="仿宋"/>
                <w:i w:val="0"/>
                <w:color w:val="auto"/>
                <w:sz w:val="18"/>
                <w:szCs w:val="18"/>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B8F0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0C4C3F78">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F349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144</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FC83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桌牌</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226A0">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A4透明亚兄办磁性</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E6F6C">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65元/个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56F78">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含安装</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E569A">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14B6D173">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C84F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145</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B91E1">
            <w:pPr>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大红花</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96BD7">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大红花球</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9523A">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28</w:t>
            </w:r>
            <w:r>
              <w:rPr>
                <w:rFonts w:hint="eastAsia" w:ascii="仿宋" w:hAnsi="仿宋" w:eastAsia="仿宋" w:cs="仿宋"/>
                <w:i w:val="0"/>
                <w:color w:val="auto"/>
                <w:kern w:val="0"/>
                <w:sz w:val="18"/>
                <w:szCs w:val="18"/>
                <w:u w:val="none"/>
                <w:lang w:val="en-US" w:eastAsia="zh-CN" w:bidi="ar"/>
              </w:rPr>
              <w:t>元/个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61F01">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0FBAF1">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14:paraId="097DF712">
        <w:tblPrEx>
          <w:tblCellMar>
            <w:top w:w="0" w:type="dxa"/>
            <w:left w:w="0" w:type="dxa"/>
            <w:bottom w:w="0" w:type="dxa"/>
            <w:right w:w="0" w:type="dxa"/>
          </w:tblCellMar>
        </w:tblPrEx>
        <w:trPr>
          <w:trHeight w:val="3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5E75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146</w:t>
            </w:r>
          </w:p>
        </w:tc>
        <w:tc>
          <w:tcPr>
            <w:tcW w:w="2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49314">
            <w:pPr>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授带</w:t>
            </w:r>
          </w:p>
        </w:tc>
        <w:tc>
          <w:tcPr>
            <w:tcW w:w="1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DC5B4">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贡缎缓带</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1E743">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r>
              <w:rPr>
                <w:rFonts w:hint="eastAsia" w:ascii="仿宋" w:hAnsi="仿宋" w:eastAsia="仿宋" w:cs="仿宋"/>
                <w:i w:val="0"/>
                <w:color w:val="auto"/>
                <w:sz w:val="18"/>
                <w:szCs w:val="18"/>
                <w:u w:val="none"/>
                <w:lang w:val="en-US" w:eastAsia="zh-CN"/>
              </w:rPr>
              <w:t>35元/条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28AD6">
            <w:pPr>
              <w:keepNext w:val="0"/>
              <w:keepLines w:val="0"/>
              <w:widowControl/>
              <w:suppressLineNumbers w:val="0"/>
              <w:jc w:val="center"/>
              <w:textAlignment w:val="center"/>
              <w:rPr>
                <w:rFonts w:hint="eastAsia" w:ascii="仿宋" w:hAnsi="仿宋" w:eastAsia="仿宋" w:cs="仿宋"/>
                <w:i w:val="0"/>
                <w:color w:val="auto"/>
                <w:sz w:val="18"/>
                <w:szCs w:val="18"/>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C601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bl>
    <w:p w14:paraId="0424EAC4">
      <w:pPr>
        <w:keepNext w:val="0"/>
        <w:keepLines w:val="0"/>
        <w:pageBreakBefore w:val="0"/>
        <w:kinsoku/>
        <w:wordWrap/>
        <w:overflowPunct/>
        <w:topLinePunct w:val="0"/>
        <w:autoSpaceDE w:val="0"/>
        <w:autoSpaceDN w:val="0"/>
        <w:bidi w:val="0"/>
        <w:adjustRightInd w:val="0"/>
        <w:snapToGrid/>
        <w:spacing w:line="30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上述价格为安装完毕后成品的</w:t>
      </w:r>
      <w:r>
        <w:rPr>
          <w:rFonts w:hint="eastAsia" w:ascii="仿宋" w:hAnsi="仿宋" w:eastAsia="仿宋" w:cs="仿宋"/>
          <w:color w:val="auto"/>
          <w:sz w:val="24"/>
          <w:szCs w:val="24"/>
          <w:lang w:val="en-US" w:eastAsia="zh-CN"/>
        </w:rPr>
        <w:t>最高单价</w:t>
      </w:r>
      <w:r>
        <w:rPr>
          <w:rFonts w:hint="eastAsia" w:ascii="仿宋" w:hAnsi="仿宋" w:eastAsia="仿宋" w:cs="仿宋"/>
          <w:color w:val="auto"/>
          <w:sz w:val="24"/>
          <w:szCs w:val="24"/>
        </w:rPr>
        <w:t>；</w:t>
      </w:r>
    </w:p>
    <w:p w14:paraId="265B02D3">
      <w:pPr>
        <w:keepNext w:val="0"/>
        <w:keepLines w:val="0"/>
        <w:pageBreakBefore w:val="0"/>
        <w:numPr>
          <w:ilvl w:val="0"/>
          <w:numId w:val="2"/>
        </w:numPr>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auto"/>
          <w:sz w:val="24"/>
          <w:szCs w:val="24"/>
        </w:rPr>
        <w:t>本项目采用统一单价折扣报价（折扣统一按百分比填写，如报九折，则按90.00%填写）。折扣报价需保留到小数点后二位。中标单价=最高单价限价*中标折扣，例：不锈钢宣传标牌（不锈钢管、彩钢板折边、贴写真）最高单价限价450元/块，中标折扣为90.00%，那么不锈钢宣传标牌（不锈钢管、彩钢板折边、贴写真）</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中标单价为450元/块×90.00%=405元/块。</w:t>
      </w:r>
      <w:r>
        <w:rPr>
          <w:rFonts w:hint="eastAsia" w:ascii="仿宋" w:hAnsi="仿宋" w:eastAsia="仿宋" w:cs="仿宋"/>
          <w:color w:val="000000"/>
          <w:sz w:val="24"/>
          <w:szCs w:val="24"/>
        </w:rPr>
        <w:t>投标人所报折扣在合同实施期间应保持不变，均不受市场价格及政策性价格的调整而增减。</w:t>
      </w:r>
    </w:p>
    <w:p w14:paraId="64AD340F">
      <w:pPr>
        <w:keepNext w:val="0"/>
        <w:keepLines w:val="0"/>
        <w:pageBreakBefore w:val="0"/>
        <w:numPr>
          <w:ilvl w:val="0"/>
          <w:numId w:val="2"/>
        </w:numPr>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上述3个标项的每项单价均分别按该标项中标折扣确定结算价款。</w:t>
      </w:r>
    </w:p>
    <w:p w14:paraId="3B67DF5A">
      <w:pPr>
        <w:keepNext w:val="0"/>
        <w:keepLines w:val="0"/>
        <w:pageBreakBefore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中标单位无故不响应业主1次或工程质量不合格，业主有权单方面解除该单位合同，履约保证金不予退回。</w:t>
      </w:r>
    </w:p>
    <w:p w14:paraId="3EDC071C">
      <w:pPr>
        <w:keepNext w:val="0"/>
        <w:keepLines w:val="0"/>
        <w:pageBreakBefore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本项目不允许转包和违法分包。</w:t>
      </w:r>
    </w:p>
    <w:p w14:paraId="5E21930E">
      <w:pPr>
        <w:keepNext w:val="0"/>
        <w:keepLines w:val="0"/>
        <w:pageBreakBefore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报价应包括设计、制作、安装、材料、包装、运输、装卸、保险、税金、以及售后服务等一切税金、利润和费用。</w:t>
      </w:r>
    </w:p>
    <w:p w14:paraId="2BB5511B">
      <w:pPr>
        <w:keepNext w:val="0"/>
        <w:keepLines w:val="0"/>
        <w:pageBreakBefore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以上清单未列明的项目，价格经采购人市场调研后按中标人中标</w:t>
      </w:r>
      <w:r>
        <w:rPr>
          <w:rFonts w:hint="eastAsia" w:ascii="仿宋" w:hAnsi="仿宋" w:eastAsia="仿宋" w:cs="仿宋"/>
          <w:color w:val="000000"/>
          <w:sz w:val="24"/>
          <w:szCs w:val="24"/>
          <w:lang w:val="en-US" w:eastAsia="zh-CN"/>
        </w:rPr>
        <w:t>折扣</w:t>
      </w:r>
      <w:r>
        <w:rPr>
          <w:rFonts w:hint="eastAsia" w:ascii="仿宋" w:hAnsi="仿宋" w:eastAsia="仿宋" w:cs="仿宋"/>
          <w:color w:val="000000"/>
          <w:sz w:val="24"/>
          <w:szCs w:val="24"/>
        </w:rPr>
        <w:t>同比例折扣后计算。</w:t>
      </w:r>
    </w:p>
    <w:p w14:paraId="00D34CCE">
      <w:pPr>
        <w:keepNext w:val="0"/>
        <w:keepLines w:val="0"/>
        <w:pageBreakBefore w:val="0"/>
        <w:kinsoku/>
        <w:wordWrap/>
        <w:overflowPunct/>
        <w:topLinePunct w:val="0"/>
        <w:autoSpaceDE w:val="0"/>
        <w:autoSpaceDN w:val="0"/>
        <w:bidi w:val="0"/>
        <w:adjustRightInd w:val="0"/>
        <w:snapToGrid/>
        <w:spacing w:line="300" w:lineRule="auto"/>
        <w:ind w:firstLine="482" w:firstLineChars="200"/>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（二）</w:t>
      </w:r>
      <w:r>
        <w:rPr>
          <w:rFonts w:hint="eastAsia" w:ascii="仿宋" w:hAnsi="仿宋" w:eastAsia="仿宋" w:cs="仿宋"/>
          <w:b/>
          <w:bCs/>
          <w:color w:val="000000"/>
          <w:sz w:val="24"/>
          <w:szCs w:val="24"/>
        </w:rPr>
        <w:t>其他要求</w:t>
      </w:r>
    </w:p>
    <w:p w14:paraId="2865655F">
      <w:pPr>
        <w:keepNext w:val="0"/>
        <w:keepLines w:val="0"/>
        <w:pageBreakBefore w:val="0"/>
        <w:kinsoku/>
        <w:wordWrap/>
        <w:overflowPunct/>
        <w:topLinePunct w:val="0"/>
        <w:autoSpaceDE w:val="0"/>
        <w:autoSpaceDN w:val="0"/>
        <w:bidi w:val="0"/>
        <w:adjustRightInd w:val="0"/>
        <w:snapToGrid/>
        <w:spacing w:line="300" w:lineRule="auto"/>
        <w:ind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所有项目清单内的材料不得低于80%，剩余部分根据市场价按中标人中标价同比例折扣后计算。中标单位结算费用时，若清单内的材料低于80%，业主不予支付。</w:t>
      </w:r>
    </w:p>
    <w:p w14:paraId="4CAC37B1">
      <w:pPr>
        <w:keepNext w:val="0"/>
        <w:keepLines w:val="0"/>
        <w:pageBreakBefore w:val="0"/>
        <w:kinsoku/>
        <w:wordWrap/>
        <w:overflowPunct/>
        <w:topLinePunct w:val="0"/>
        <w:autoSpaceDE w:val="0"/>
        <w:autoSpaceDN w:val="0"/>
        <w:bidi w:val="0"/>
        <w:adjustRightInd w:val="0"/>
        <w:snapToGrid/>
        <w:spacing w:line="30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凡清单中所列材料可以制作的标牌产品，中标单位不得以任何理由使用清单以外材料制作。对于制作特殊形状，使用特殊工艺的成本同样包含在报价中，中标单位不得以任何理由另行增加设计制作费用。原则上不得</w:t>
      </w:r>
      <w:r>
        <w:rPr>
          <w:rFonts w:hint="eastAsia" w:ascii="仿宋" w:hAnsi="仿宋" w:eastAsia="仿宋" w:cs="仿宋"/>
          <w:b/>
          <w:bCs/>
          <w:color w:val="auto"/>
          <w:sz w:val="24"/>
          <w:szCs w:val="24"/>
        </w:rPr>
        <w:t>由业主签订增加额外设计制作费用。对于违反以上约定情况，每发现一次</w:t>
      </w:r>
      <w:r>
        <w:rPr>
          <w:rFonts w:hint="eastAsia" w:ascii="仿宋" w:hAnsi="仿宋" w:eastAsia="仿宋" w:cs="仿宋"/>
          <w:b/>
          <w:bCs/>
          <w:color w:val="auto"/>
          <w:sz w:val="24"/>
          <w:szCs w:val="24"/>
          <w:lang w:val="en-US" w:eastAsia="zh-CN"/>
        </w:rPr>
        <w:t>扣款</w:t>
      </w:r>
      <w:r>
        <w:rPr>
          <w:rFonts w:hint="eastAsia" w:ascii="仿宋" w:hAnsi="仿宋" w:eastAsia="仿宋" w:cs="仿宋"/>
          <w:b/>
          <w:bCs/>
          <w:color w:val="auto"/>
          <w:sz w:val="24"/>
          <w:szCs w:val="24"/>
        </w:rPr>
        <w:t>2000元，</w:t>
      </w:r>
      <w:r>
        <w:rPr>
          <w:rFonts w:hint="eastAsia" w:ascii="仿宋" w:hAnsi="仿宋" w:eastAsia="仿宋" w:cs="仿宋"/>
          <w:b/>
          <w:bCs/>
          <w:color w:val="auto"/>
          <w:sz w:val="24"/>
          <w:szCs w:val="24"/>
          <w:lang w:val="en-US" w:eastAsia="zh-CN"/>
        </w:rPr>
        <w:t>扣款</w:t>
      </w:r>
      <w:r>
        <w:rPr>
          <w:rFonts w:hint="eastAsia" w:ascii="仿宋" w:hAnsi="仿宋" w:eastAsia="仿宋" w:cs="仿宋"/>
          <w:b/>
          <w:bCs/>
          <w:color w:val="auto"/>
          <w:sz w:val="24"/>
          <w:szCs w:val="24"/>
        </w:rPr>
        <w:t>在结算费用时扣除。</w:t>
      </w:r>
    </w:p>
    <w:p w14:paraId="6CAD27E6">
      <w:pPr>
        <w:keepNext w:val="0"/>
        <w:keepLines w:val="0"/>
        <w:pageBreakBefore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质保期一年，交付使用后一年内免费提供维修或改换。</w:t>
      </w:r>
    </w:p>
    <w:p w14:paraId="6BA6088A">
      <w:pPr>
        <w:keepNext w:val="0"/>
        <w:keepLines w:val="0"/>
        <w:pageBreakBefore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交货地：业主指定地点。</w:t>
      </w:r>
    </w:p>
    <w:p w14:paraId="6C8968E5">
      <w:pPr>
        <w:keepNext w:val="0"/>
        <w:keepLines w:val="0"/>
        <w:pageBreakBefore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本次采购分批次供应，每批次按采购方通知要求时限内供货到指定地点，否则，由于供应商不及时供货对采购方造成损失的应赔偿损失，采购方有权中止合同。</w:t>
      </w:r>
    </w:p>
    <w:p w14:paraId="5608ADE4">
      <w:pPr>
        <w:keepNext w:val="0"/>
        <w:keepLines w:val="0"/>
        <w:pageBreakBefore w:val="0"/>
        <w:kinsoku/>
        <w:wordWrap/>
        <w:overflowPunct/>
        <w:topLinePunct w:val="0"/>
        <w:autoSpaceDE w:val="0"/>
        <w:autoSpaceDN w:val="0"/>
        <w:bidi w:val="0"/>
        <w:adjustRightInd w:val="0"/>
        <w:snapToGrid/>
        <w:spacing w:line="30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供货期：自合同签订后</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年或本项目采购预算金额满止，如果上级部门出台新的文件和规定，以上级文件和规定为准。</w:t>
      </w:r>
    </w:p>
    <w:p w14:paraId="302F2411">
      <w:pPr>
        <w:keepNext w:val="0"/>
        <w:keepLines w:val="0"/>
        <w:pageBreakBefore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货单位提供的产品必须是按投标时注明的产品，供货前须先送样品由采购人确认，如所供产品不能满足采购方规定的质量要求的，作退货处理，或产品质量较差的，业主单位有权单方面终止合同，如对采购方已造成经济损失的，供货单位应赔偿。</w:t>
      </w:r>
    </w:p>
    <w:p w14:paraId="684451C5">
      <w:pPr>
        <w:keepNext w:val="0"/>
        <w:keepLines w:val="0"/>
        <w:pageBreakBefore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应在接到工作通知后 3 个工作日内，将产品免费送达</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指定地点，并免费安装调试完毕后交付使用（除不可抗力因素外）。</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必须在产品的右侧粘贴公司标签（标明公司名称、服务热线电话、供货时间：年月日等），还需对</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用户作使用培训（如需要）。若遇到紧急情况，</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应在24小时内将产品免费送达到</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指定地点，并免费安装调试完毕后交付使用（除不可抗力因素外），产品价格另行商榷，但不能超过指定价格。</w:t>
      </w:r>
    </w:p>
    <w:p w14:paraId="4ED4D8A1">
      <w:pPr>
        <w:keepNext w:val="0"/>
        <w:keepLines w:val="0"/>
        <w:pageBreakBefore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违约责任</w:t>
      </w:r>
    </w:p>
    <w:p w14:paraId="2A5C227E">
      <w:pPr>
        <w:keepNext w:val="0"/>
        <w:keepLines w:val="0"/>
        <w:pageBreakBefore w:val="0"/>
        <w:kinsoku/>
        <w:wordWrap/>
        <w:overflowPunct/>
        <w:topLinePunct w:val="0"/>
        <w:autoSpaceDE w:val="0"/>
        <w:autoSpaceDN w:val="0"/>
        <w:bidi w:val="0"/>
        <w:adjustRightInd w:val="0"/>
        <w:snapToGrid/>
        <w:spacing w:line="300" w:lineRule="auto"/>
        <w:ind w:firstLine="420" w:firstLineChars="175"/>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无正当理由拒收货物，由</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偿付拒收货物价的5%违约金。</w:t>
      </w:r>
    </w:p>
    <w:p w14:paraId="3FD82C4B">
      <w:pPr>
        <w:keepNext w:val="0"/>
        <w:keepLines w:val="0"/>
        <w:pageBreakBefore w:val="0"/>
        <w:kinsoku/>
        <w:wordWrap/>
        <w:overflowPunct/>
        <w:topLinePunct w:val="0"/>
        <w:autoSpaceDE w:val="0"/>
        <w:autoSpaceDN w:val="0"/>
        <w:bidi w:val="0"/>
        <w:adjustRightInd w:val="0"/>
        <w:snapToGrid/>
        <w:spacing w:line="300" w:lineRule="auto"/>
        <w:ind w:firstLine="420" w:firstLineChars="175"/>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未能在合同规定期限内验收完毕的，每超过一天，付合同价的1%的违约金给中标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w:t>
      </w:r>
    </w:p>
    <w:p w14:paraId="31CF1526">
      <w:pPr>
        <w:keepNext w:val="0"/>
        <w:keepLines w:val="0"/>
        <w:pageBreakBefore w:val="0"/>
        <w:kinsoku/>
        <w:wordWrap/>
        <w:overflowPunct/>
        <w:topLinePunct w:val="0"/>
        <w:autoSpaceDE w:val="0"/>
        <w:autoSpaceDN w:val="0"/>
        <w:bidi w:val="0"/>
        <w:adjustRightInd w:val="0"/>
        <w:snapToGrid/>
        <w:spacing w:line="300" w:lineRule="auto"/>
        <w:ind w:firstLine="420" w:firstLineChars="175"/>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不能交付货物，业主有权扣留全部履约保证金；同时中标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支付合同款总价5%的违约金。</w:t>
      </w:r>
    </w:p>
    <w:p w14:paraId="11CC9C5C">
      <w:pPr>
        <w:keepNext w:val="0"/>
        <w:keepLines w:val="0"/>
        <w:pageBreakBefore w:val="0"/>
        <w:kinsoku/>
        <w:wordWrap/>
        <w:overflowPunct/>
        <w:topLinePunct w:val="0"/>
        <w:autoSpaceDE w:val="0"/>
        <w:autoSpaceDN w:val="0"/>
        <w:bidi w:val="0"/>
        <w:adjustRightInd w:val="0"/>
        <w:snapToGrid/>
        <w:spacing w:line="300" w:lineRule="auto"/>
        <w:ind w:firstLine="420" w:firstLineChars="175"/>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4）中标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逾期交付货物的，每逾期1天，</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有权扣除中标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逾期交货部分货物货款的5%的滞纳金，如中标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逾期交货10天，</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有权解除合同，解除合同的通知自到达中标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时生效。</w:t>
      </w:r>
    </w:p>
    <w:p w14:paraId="5977531D">
      <w:pPr>
        <w:pStyle w:val="27"/>
        <w:keepNext w:val="0"/>
        <w:keepLines w:val="0"/>
        <w:pageBreakBefore w:val="0"/>
        <w:kinsoku/>
        <w:wordWrap/>
        <w:overflowPunct/>
        <w:topLinePunct w:val="0"/>
        <w:autoSpaceDE w:val="0"/>
        <w:autoSpaceDN w:val="0"/>
        <w:bidi w:val="0"/>
        <w:adjustRightInd w:val="0"/>
        <w:snapToGrid/>
        <w:spacing w:after="0" w:line="300" w:lineRule="auto"/>
        <w:ind w:left="0" w:leftChars="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履约保证金及付款方式</w:t>
      </w:r>
    </w:p>
    <w:p w14:paraId="62911F07">
      <w:pPr>
        <w:keepNext w:val="0"/>
        <w:keepLines w:val="0"/>
        <w:pageBreakBefore w:val="0"/>
        <w:kinsoku/>
        <w:wordWrap/>
        <w:overflowPunct/>
        <w:topLinePunct w:val="0"/>
        <w:autoSpaceDE w:val="0"/>
        <w:autoSpaceDN w:val="0"/>
        <w:bidi w:val="0"/>
        <w:adjustRightInd w:val="0"/>
        <w:snapToGrid/>
        <w:spacing w:line="30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履约保证金</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本项目免收履约保证金</w:t>
      </w:r>
      <w:r>
        <w:rPr>
          <w:rFonts w:hint="eastAsia" w:ascii="仿宋" w:hAnsi="仿宋" w:eastAsia="仿宋" w:cs="仿宋"/>
          <w:color w:val="auto"/>
          <w:sz w:val="24"/>
          <w:szCs w:val="24"/>
          <w:highlight w:val="none"/>
        </w:rPr>
        <w:t>。</w:t>
      </w:r>
    </w:p>
    <w:p w14:paraId="081659E8">
      <w:pPr>
        <w:keepNext w:val="0"/>
        <w:keepLines w:val="0"/>
        <w:pageBreakBefore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付款方式：本项目无预付款，</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季度</w:t>
      </w:r>
      <w:r>
        <w:rPr>
          <w:rFonts w:hint="eastAsia" w:ascii="仿宋" w:hAnsi="仿宋" w:eastAsia="仿宋" w:cs="仿宋"/>
          <w:color w:val="auto"/>
          <w:sz w:val="24"/>
          <w:szCs w:val="24"/>
          <w:highlight w:val="none"/>
          <w:lang w:val="en-US" w:eastAsia="zh-CN"/>
        </w:rPr>
        <w:t>结算</w:t>
      </w:r>
      <w:r>
        <w:rPr>
          <w:rFonts w:hint="eastAsia" w:ascii="仿宋" w:hAnsi="仿宋" w:eastAsia="仿宋" w:cs="仿宋"/>
          <w:color w:val="auto"/>
          <w:sz w:val="24"/>
          <w:szCs w:val="24"/>
          <w:highlight w:val="none"/>
        </w:rPr>
        <w:t>，在下季度第一个月30日前待业主考核后支付上季度</w:t>
      </w:r>
      <w:r>
        <w:rPr>
          <w:rFonts w:hint="eastAsia" w:ascii="仿宋" w:hAnsi="仿宋" w:eastAsia="仿宋" w:cs="仿宋"/>
          <w:color w:val="auto"/>
          <w:sz w:val="24"/>
          <w:szCs w:val="24"/>
          <w:highlight w:val="none"/>
          <w:lang w:val="en-US" w:eastAsia="zh-CN"/>
        </w:rPr>
        <w:t>费用。</w:t>
      </w:r>
      <w:r>
        <w:rPr>
          <w:rFonts w:hint="eastAsia" w:ascii="仿宋" w:hAnsi="仿宋" w:eastAsia="仿宋" w:cs="仿宋"/>
          <w:color w:val="auto"/>
          <w:sz w:val="24"/>
          <w:szCs w:val="24"/>
          <w:highlight w:val="none"/>
          <w:lang w:val="zh-CN"/>
        </w:rPr>
        <w:t>付款</w:t>
      </w:r>
      <w:r>
        <w:rPr>
          <w:rFonts w:hint="eastAsia" w:ascii="仿宋" w:hAnsi="仿宋" w:eastAsia="仿宋" w:cs="仿宋"/>
          <w:color w:val="auto"/>
          <w:sz w:val="24"/>
          <w:szCs w:val="24"/>
          <w:highlight w:val="none"/>
        </w:rPr>
        <w:t>前</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开具等额增值税发票</w:t>
      </w:r>
      <w:r>
        <w:rPr>
          <w:rFonts w:hint="eastAsia" w:ascii="仿宋" w:hAnsi="仿宋" w:eastAsia="仿宋" w:cs="仿宋"/>
          <w:color w:val="auto"/>
          <w:sz w:val="24"/>
          <w:szCs w:val="24"/>
          <w:highlight w:val="none"/>
          <w:lang w:val="en-US" w:eastAsia="zh-CN"/>
        </w:rPr>
        <w:t>。</w:t>
      </w:r>
    </w:p>
    <w:p w14:paraId="65B6EC2E">
      <w:pPr>
        <w:keepNext w:val="0"/>
        <w:keepLines w:val="0"/>
        <w:pageBreakBefore w:val="0"/>
        <w:kinsoku/>
        <w:wordWrap/>
        <w:overflowPunct/>
        <w:topLinePunct w:val="0"/>
        <w:autoSpaceDE w:val="0"/>
        <w:autoSpaceDN w:val="0"/>
        <w:bidi w:val="0"/>
        <w:adjustRightInd w:val="0"/>
        <w:snapToGrid/>
        <w:spacing w:line="300" w:lineRule="auto"/>
        <w:ind w:firstLine="482" w:firstLineChars="200"/>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（四）最高限价</w:t>
      </w:r>
    </w:p>
    <w:p w14:paraId="7807797A">
      <w:pPr>
        <w:keepNext w:val="0"/>
        <w:keepLines w:val="0"/>
        <w:pageBreakBefore w:val="0"/>
        <w:widowControl/>
        <w:kinsoku/>
        <w:wordWrap/>
        <w:overflowPunct/>
        <w:topLinePunct w:val="0"/>
        <w:autoSpaceDE w:val="0"/>
        <w:autoSpaceDN w:val="0"/>
        <w:bidi w:val="0"/>
        <w:adjustRightInd w:val="0"/>
        <w:snapToGrid/>
        <w:spacing w:line="30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本项目共分三个标项，按单价招标（最高单价限价详见采购清单），采用统一单价折扣报价，任何超过100%的报价为无效报价，具体数量按实结算。</w:t>
      </w:r>
    </w:p>
    <w:p w14:paraId="20781EC3">
      <w:pPr>
        <w:keepNext w:val="0"/>
        <w:keepLines w:val="0"/>
        <w:pageBreakBefore w:val="0"/>
        <w:widowControl/>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标项1</w:t>
      </w:r>
      <w:r>
        <w:rPr>
          <w:rFonts w:hint="eastAsia" w:ascii="仿宋" w:hAnsi="仿宋" w:eastAsia="仿宋" w:cs="仿宋"/>
          <w:color w:val="auto"/>
          <w:sz w:val="24"/>
          <w:szCs w:val="24"/>
        </w:rPr>
        <w:t>最高</w:t>
      </w:r>
      <w:r>
        <w:rPr>
          <w:rFonts w:hint="eastAsia" w:ascii="仿宋" w:hAnsi="仿宋" w:eastAsia="仿宋" w:cs="仿宋"/>
          <w:color w:val="auto"/>
          <w:sz w:val="24"/>
          <w:szCs w:val="24"/>
          <w:lang w:eastAsia="zh-CN"/>
        </w:rPr>
        <w:t>合同金额</w:t>
      </w:r>
      <w:r>
        <w:rPr>
          <w:rFonts w:hint="eastAsia" w:ascii="仿宋" w:hAnsi="仿宋" w:eastAsia="仿宋" w:cs="仿宋"/>
          <w:color w:val="auto"/>
          <w:sz w:val="24"/>
          <w:szCs w:val="24"/>
        </w:rPr>
        <w:t>为人民币</w:t>
      </w:r>
      <w:r>
        <w:rPr>
          <w:rFonts w:hint="eastAsia" w:ascii="仿宋" w:hAnsi="仿宋" w:eastAsia="仿宋" w:cs="仿宋"/>
          <w:b/>
          <w:color w:val="auto"/>
          <w:sz w:val="24"/>
          <w:szCs w:val="24"/>
          <w:u w:val="single"/>
          <w:lang w:val="en-US" w:eastAsia="zh-CN"/>
        </w:rPr>
        <w:t>捌拾万元整（</w:t>
      </w:r>
      <w:r>
        <w:rPr>
          <w:rFonts w:hint="eastAsia" w:ascii="仿宋" w:hAnsi="仿宋" w:eastAsia="仿宋" w:cs="仿宋"/>
          <w:b/>
          <w:color w:val="auto"/>
          <w:sz w:val="24"/>
          <w:szCs w:val="24"/>
          <w:u w:val="single"/>
        </w:rPr>
        <w:t>¥</w:t>
      </w:r>
      <w:r>
        <w:rPr>
          <w:rFonts w:hint="eastAsia" w:ascii="仿宋" w:hAnsi="仿宋" w:eastAsia="仿宋" w:cs="仿宋"/>
          <w:b/>
          <w:color w:val="auto"/>
          <w:sz w:val="24"/>
          <w:szCs w:val="24"/>
          <w:u w:val="single"/>
          <w:lang w:val="en-US" w:eastAsia="zh-CN"/>
        </w:rPr>
        <w:t>800000.00</w:t>
      </w:r>
      <w:r>
        <w:rPr>
          <w:rFonts w:hint="eastAsia" w:ascii="仿宋" w:hAnsi="仿宋" w:eastAsia="仿宋" w:cs="仿宋"/>
          <w:b/>
          <w:color w:val="auto"/>
          <w:sz w:val="24"/>
          <w:szCs w:val="24"/>
          <w:u w:val="single"/>
        </w:rPr>
        <w:t>）</w:t>
      </w:r>
      <w:r>
        <w:rPr>
          <w:rFonts w:hint="eastAsia" w:ascii="仿宋" w:hAnsi="仿宋" w:eastAsia="仿宋" w:cs="仿宋"/>
          <w:color w:val="auto"/>
          <w:sz w:val="24"/>
          <w:szCs w:val="24"/>
        </w:rPr>
        <w:t>；</w:t>
      </w:r>
    </w:p>
    <w:p w14:paraId="7D932FE9">
      <w:pPr>
        <w:keepNext w:val="0"/>
        <w:keepLines w:val="0"/>
        <w:pageBreakBefore w:val="0"/>
        <w:widowControl/>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标项2</w:t>
      </w:r>
      <w:r>
        <w:rPr>
          <w:rFonts w:hint="eastAsia" w:ascii="仿宋" w:hAnsi="仿宋" w:eastAsia="仿宋" w:cs="仿宋"/>
          <w:color w:val="auto"/>
          <w:sz w:val="24"/>
          <w:szCs w:val="24"/>
        </w:rPr>
        <w:t>最高</w:t>
      </w:r>
      <w:r>
        <w:rPr>
          <w:rFonts w:hint="eastAsia" w:ascii="仿宋" w:hAnsi="仿宋" w:eastAsia="仿宋" w:cs="仿宋"/>
          <w:color w:val="auto"/>
          <w:sz w:val="24"/>
          <w:szCs w:val="24"/>
          <w:lang w:eastAsia="zh-CN"/>
        </w:rPr>
        <w:t>合同金额</w:t>
      </w:r>
      <w:r>
        <w:rPr>
          <w:rFonts w:hint="eastAsia" w:ascii="仿宋" w:hAnsi="仿宋" w:eastAsia="仿宋" w:cs="仿宋"/>
          <w:color w:val="auto"/>
          <w:sz w:val="24"/>
          <w:szCs w:val="24"/>
        </w:rPr>
        <w:t>为人民币</w:t>
      </w:r>
      <w:r>
        <w:rPr>
          <w:rFonts w:hint="eastAsia" w:ascii="仿宋" w:hAnsi="仿宋" w:eastAsia="仿宋" w:cs="仿宋"/>
          <w:b/>
          <w:color w:val="auto"/>
          <w:sz w:val="24"/>
          <w:szCs w:val="24"/>
          <w:u w:val="single"/>
          <w:lang w:val="en-US" w:eastAsia="zh-CN"/>
        </w:rPr>
        <w:t>捌拾万元整（</w:t>
      </w:r>
      <w:r>
        <w:rPr>
          <w:rFonts w:hint="eastAsia" w:ascii="仿宋" w:hAnsi="仿宋" w:eastAsia="仿宋" w:cs="仿宋"/>
          <w:b/>
          <w:color w:val="auto"/>
          <w:sz w:val="24"/>
          <w:szCs w:val="24"/>
          <w:u w:val="single"/>
        </w:rPr>
        <w:t>¥</w:t>
      </w:r>
      <w:r>
        <w:rPr>
          <w:rFonts w:hint="eastAsia" w:ascii="仿宋" w:hAnsi="仿宋" w:eastAsia="仿宋" w:cs="仿宋"/>
          <w:b/>
          <w:color w:val="auto"/>
          <w:sz w:val="24"/>
          <w:szCs w:val="24"/>
          <w:u w:val="single"/>
          <w:lang w:val="en-US" w:eastAsia="zh-CN"/>
        </w:rPr>
        <w:t>800000.00</w:t>
      </w:r>
      <w:r>
        <w:rPr>
          <w:rFonts w:hint="eastAsia" w:ascii="仿宋" w:hAnsi="仿宋" w:eastAsia="仿宋" w:cs="仿宋"/>
          <w:b/>
          <w:color w:val="auto"/>
          <w:sz w:val="24"/>
          <w:szCs w:val="24"/>
          <w:u w:val="single"/>
        </w:rPr>
        <w:t>）</w:t>
      </w:r>
      <w:r>
        <w:rPr>
          <w:rFonts w:hint="eastAsia" w:ascii="仿宋" w:hAnsi="仿宋" w:eastAsia="仿宋" w:cs="仿宋"/>
          <w:color w:val="auto"/>
          <w:sz w:val="24"/>
          <w:szCs w:val="24"/>
        </w:rPr>
        <w:t>；</w:t>
      </w:r>
    </w:p>
    <w:p w14:paraId="4F8B5365">
      <w:pPr>
        <w:keepNext w:val="0"/>
        <w:keepLines w:val="0"/>
        <w:pageBreakBefore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标项3</w:t>
      </w:r>
      <w:r>
        <w:rPr>
          <w:rFonts w:hint="eastAsia" w:ascii="仿宋" w:hAnsi="仿宋" w:eastAsia="仿宋" w:cs="仿宋"/>
          <w:color w:val="auto"/>
          <w:sz w:val="24"/>
          <w:szCs w:val="24"/>
        </w:rPr>
        <w:t>最高</w:t>
      </w:r>
      <w:r>
        <w:rPr>
          <w:rFonts w:hint="eastAsia" w:ascii="仿宋" w:hAnsi="仿宋" w:eastAsia="仿宋" w:cs="仿宋"/>
          <w:color w:val="auto"/>
          <w:sz w:val="24"/>
          <w:szCs w:val="24"/>
          <w:lang w:eastAsia="zh-CN"/>
        </w:rPr>
        <w:t>合同金额</w:t>
      </w:r>
      <w:r>
        <w:rPr>
          <w:rFonts w:hint="eastAsia" w:ascii="仿宋" w:hAnsi="仿宋" w:eastAsia="仿宋" w:cs="仿宋"/>
          <w:color w:val="auto"/>
          <w:sz w:val="24"/>
          <w:szCs w:val="24"/>
        </w:rPr>
        <w:t>为人民</w:t>
      </w:r>
      <w:r>
        <w:rPr>
          <w:rFonts w:hint="eastAsia" w:ascii="仿宋" w:hAnsi="仿宋" w:eastAsia="仿宋" w:cs="仿宋"/>
          <w:color w:val="auto"/>
          <w:sz w:val="24"/>
          <w:szCs w:val="24"/>
          <w:lang w:eastAsia="zh-CN"/>
        </w:rPr>
        <w:t>币</w:t>
      </w:r>
      <w:r>
        <w:rPr>
          <w:rFonts w:hint="eastAsia" w:ascii="仿宋" w:hAnsi="仿宋" w:eastAsia="仿宋" w:cs="仿宋"/>
          <w:b/>
          <w:color w:val="auto"/>
          <w:sz w:val="24"/>
          <w:szCs w:val="24"/>
          <w:u w:val="single"/>
          <w:lang w:val="en-US" w:eastAsia="zh-CN"/>
        </w:rPr>
        <w:t>捌拾万元整（¥800000.00</w:t>
      </w:r>
      <w:r>
        <w:rPr>
          <w:rFonts w:hint="eastAsia" w:ascii="仿宋" w:hAnsi="仿宋" w:eastAsia="仿宋" w:cs="仿宋"/>
          <w:b/>
          <w:color w:val="auto"/>
          <w:sz w:val="24"/>
          <w:szCs w:val="24"/>
          <w:u w:val="single"/>
        </w:rPr>
        <w:t>）</w:t>
      </w:r>
      <w:r>
        <w:rPr>
          <w:rFonts w:hint="eastAsia" w:ascii="仿宋" w:hAnsi="仿宋" w:eastAsia="仿宋" w:cs="仿宋"/>
          <w:color w:val="auto"/>
          <w:sz w:val="24"/>
          <w:szCs w:val="24"/>
        </w:rPr>
        <w:t>。</w:t>
      </w:r>
    </w:p>
    <w:p w14:paraId="2D99A10C">
      <w:pPr>
        <w:keepNext w:val="0"/>
        <w:keepLines w:val="0"/>
        <w:pageBreakBefore w:val="0"/>
        <w:kinsoku/>
        <w:wordWrap/>
        <w:overflowPunct/>
        <w:topLinePunct w:val="0"/>
        <w:autoSpaceDE w:val="0"/>
        <w:autoSpaceDN w:val="0"/>
        <w:bidi w:val="0"/>
        <w:adjustRightInd w:val="0"/>
        <w:snapToGrid/>
        <w:spacing w:line="300" w:lineRule="auto"/>
        <w:ind w:firstLine="482" w:firstLineChars="200"/>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（五）特别说明</w:t>
      </w:r>
    </w:p>
    <w:p w14:paraId="2327957D">
      <w:pPr>
        <w:keepNext w:val="0"/>
        <w:keepLines w:val="0"/>
        <w:pageBreakBefore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三个标项均采用同一“采购需求”，“采购需求”（除已明确区分标项1、标项2、标项3的情况外）所涉及的所有条款要求均适用于每个标项。投标供应商应当充分考虑并对上述所有要求发起完整的投标响应。</w:t>
      </w:r>
    </w:p>
    <w:p w14:paraId="4AA24F75">
      <w:pPr>
        <w:rPr>
          <w:rFonts w:hint="eastAsia"/>
        </w:rPr>
        <w:sectPr>
          <w:headerReference r:id="rId9" w:type="default"/>
          <w:footerReference r:id="rId10" w:type="default"/>
          <w:pgSz w:w="11906" w:h="16838"/>
          <w:pgMar w:top="1134" w:right="1247" w:bottom="1021" w:left="1247" w:header="567" w:footer="454" w:gutter="0"/>
          <w:pgNumType w:fmt="numberInDash"/>
          <w:cols w:space="720" w:num="1"/>
          <w:titlePg/>
          <w:docGrid w:type="lines" w:linePitch="312" w:charSpace="0"/>
        </w:sectPr>
      </w:pPr>
    </w:p>
    <w:p w14:paraId="1F79D56B">
      <w:pPr>
        <w:pStyle w:val="2"/>
        <w:spacing w:before="0" w:after="120" w:line="300" w:lineRule="auto"/>
        <w:jc w:val="center"/>
        <w:rPr>
          <w:rFonts w:hint="eastAsia" w:ascii="仿宋" w:hAnsi="仿宋" w:eastAsia="仿宋" w:cs="仿宋"/>
          <w:color w:val="auto"/>
          <w:sz w:val="24"/>
          <w:szCs w:val="24"/>
        </w:rPr>
      </w:pPr>
      <w:r>
        <w:rPr>
          <w:rFonts w:hint="eastAsia" w:ascii="仿宋" w:hAnsi="仿宋" w:eastAsia="仿宋" w:cs="仿宋"/>
          <w:color w:val="auto"/>
          <w:sz w:val="36"/>
          <w:szCs w:val="36"/>
        </w:rPr>
        <w:t>第四部分   评标办法</w:t>
      </w:r>
    </w:p>
    <w:p w14:paraId="19DEFCC5">
      <w:pPr>
        <w:spacing w:line="300" w:lineRule="auto"/>
        <w:rPr>
          <w:rFonts w:hint="eastAsia" w:ascii="仿宋" w:hAnsi="仿宋" w:eastAsia="仿宋" w:cs="仿宋"/>
          <w:b/>
          <w:color w:val="auto"/>
          <w:sz w:val="24"/>
          <w:szCs w:val="24"/>
        </w:rPr>
      </w:pPr>
      <w:bookmarkStart w:id="8" w:name="_Toc125344512"/>
      <w:r>
        <w:rPr>
          <w:rFonts w:hint="eastAsia" w:ascii="仿宋" w:hAnsi="仿宋" w:eastAsia="仿宋" w:cs="仿宋"/>
          <w:b/>
          <w:color w:val="auto"/>
          <w:sz w:val="24"/>
          <w:szCs w:val="24"/>
        </w:rPr>
        <w:t>一、评标方法</w:t>
      </w:r>
    </w:p>
    <w:p w14:paraId="6550A2EA">
      <w:pPr>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1.本项目采用</w:t>
      </w:r>
      <w:r>
        <w:rPr>
          <w:rFonts w:hint="eastAsia" w:ascii="仿宋" w:hAnsi="仿宋" w:eastAsia="仿宋" w:cs="仿宋"/>
          <w:color w:val="auto"/>
          <w:sz w:val="24"/>
          <w:szCs w:val="24"/>
          <w:u w:val="single"/>
        </w:rPr>
        <w:t>综合评分法</w:t>
      </w:r>
      <w:r>
        <w:rPr>
          <w:rFonts w:hint="eastAsia" w:ascii="仿宋" w:hAnsi="仿宋" w:eastAsia="仿宋" w:cs="仿宋"/>
          <w:color w:val="auto"/>
          <w:sz w:val="24"/>
          <w:szCs w:val="24"/>
        </w:rPr>
        <w:t>。综合评分法，是指投标文件满足招标文件全部实质性要求，且按照评审因素的量化指标评审得分最高的投标人为中标候选人的评标方法。</w:t>
      </w:r>
    </w:p>
    <w:p w14:paraId="72E80AE1">
      <w:pPr>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2.投标人的综合得分﹦商务技术得分＋报价得分，综合得分满分为100分。</w:t>
      </w:r>
    </w:p>
    <w:p w14:paraId="3E87A66A">
      <w:pPr>
        <w:spacing w:line="360" w:lineRule="auto"/>
        <w:ind w:firstLine="470" w:firstLineChars="196"/>
        <w:rPr>
          <w:rFonts w:hint="eastAsia" w:ascii="仿宋" w:hAnsi="仿宋" w:eastAsia="仿宋" w:cs="仿宋"/>
          <w:b/>
          <w:color w:val="auto"/>
          <w:sz w:val="24"/>
          <w:szCs w:val="24"/>
        </w:rPr>
      </w:pPr>
      <w:r>
        <w:rPr>
          <w:rFonts w:hint="eastAsia" w:ascii="仿宋" w:hAnsi="仿宋" w:eastAsia="仿宋" w:cs="仿宋"/>
          <w:color w:val="auto"/>
          <w:sz w:val="24"/>
          <w:szCs w:val="24"/>
        </w:rPr>
        <w:t>3.</w:t>
      </w:r>
      <w:r>
        <w:rPr>
          <w:rFonts w:hint="eastAsia" w:ascii="仿宋" w:hAnsi="仿宋" w:eastAsia="仿宋" w:cs="仿宋"/>
          <w:bCs/>
          <w:color w:val="auto"/>
          <w:spacing w:val="-6"/>
          <w:sz w:val="24"/>
          <w:szCs w:val="24"/>
        </w:rPr>
        <w:t>评分过程中采用四舍五入法，并保留小数2位。</w:t>
      </w:r>
    </w:p>
    <w:p w14:paraId="33505546">
      <w:pPr>
        <w:spacing w:line="30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二、评标标准</w:t>
      </w:r>
    </w:p>
    <w:p w14:paraId="3C857A5C">
      <w:pPr>
        <w:spacing w:line="360" w:lineRule="auto"/>
        <w:ind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1.商务技术分（</w:t>
      </w:r>
      <w:r>
        <w:rPr>
          <w:rFonts w:hint="eastAsia" w:ascii="仿宋" w:hAnsi="仿宋" w:eastAsia="仿宋" w:cs="仿宋"/>
          <w:b/>
          <w:color w:val="auto"/>
          <w:sz w:val="24"/>
          <w:szCs w:val="24"/>
          <w:lang w:val="en-US" w:eastAsia="zh-CN"/>
        </w:rPr>
        <w:t>70</w:t>
      </w:r>
      <w:r>
        <w:rPr>
          <w:rFonts w:hint="eastAsia" w:ascii="仿宋" w:hAnsi="仿宋" w:eastAsia="仿宋" w:cs="仿宋"/>
          <w:b/>
          <w:color w:val="auto"/>
          <w:sz w:val="24"/>
          <w:szCs w:val="24"/>
        </w:rPr>
        <w:t>分）</w:t>
      </w:r>
    </w:p>
    <w:p w14:paraId="295563A6">
      <w:pPr>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（1）商务技术得分=商务技术评分，商务技术评分=所有评委的有效评分的算术平均数。</w:t>
      </w:r>
    </w:p>
    <w:p w14:paraId="000AEB31">
      <w:pPr>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（2）商务技术分评分细则</w:t>
      </w:r>
      <w:r>
        <w:rPr>
          <w:rFonts w:hint="eastAsia" w:ascii="仿宋" w:hAnsi="仿宋" w:eastAsia="仿宋"/>
          <w:b/>
          <w:i w:val="0"/>
          <w:iCs/>
          <w:sz w:val="24"/>
          <w:szCs w:val="24"/>
        </w:rPr>
        <w:t>（标项1、2、3）</w:t>
      </w:r>
    </w:p>
    <w:tbl>
      <w:tblPr>
        <w:tblStyle w:val="16"/>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025"/>
        <w:gridCol w:w="845"/>
      </w:tblGrid>
      <w:tr w14:paraId="774A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284E2EEC">
            <w:pPr>
              <w:spacing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bCs/>
                <w:color w:val="000000"/>
                <w:sz w:val="24"/>
                <w:szCs w:val="24"/>
                <w:lang w:val="en-US" w:eastAsia="zh-CN"/>
              </w:rPr>
              <w:t>项目</w:t>
            </w:r>
          </w:p>
        </w:tc>
        <w:tc>
          <w:tcPr>
            <w:tcW w:w="8025"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716333C8">
            <w:pPr>
              <w:spacing w:line="240" w:lineRule="auto"/>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评分标准</w:t>
            </w:r>
          </w:p>
        </w:tc>
        <w:tc>
          <w:tcPr>
            <w:tcW w:w="845" w:type="dxa"/>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14:paraId="6856E980">
            <w:pPr>
              <w:spacing w:line="240" w:lineRule="auto"/>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分值</w:t>
            </w:r>
          </w:p>
        </w:tc>
      </w:tr>
      <w:tr w14:paraId="7DF0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FDF1C48">
            <w:pPr>
              <w:spacing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资信</w:t>
            </w:r>
          </w:p>
        </w:tc>
        <w:tc>
          <w:tcPr>
            <w:tcW w:w="8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62394">
            <w:pPr>
              <w:spacing w:line="240" w:lineRule="auto"/>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投标人</w:t>
            </w:r>
            <w:r>
              <w:rPr>
                <w:rFonts w:hint="eastAsia" w:ascii="仿宋" w:hAnsi="仿宋" w:eastAsia="仿宋" w:cs="仿宋"/>
                <w:b w:val="0"/>
                <w:color w:val="000000"/>
                <w:sz w:val="24"/>
                <w:szCs w:val="24"/>
                <w:lang w:eastAsia="zh-CN"/>
              </w:rPr>
              <w:t>同时</w:t>
            </w:r>
            <w:r>
              <w:rPr>
                <w:rFonts w:hint="eastAsia" w:ascii="仿宋" w:hAnsi="仿宋" w:eastAsia="仿宋" w:cs="仿宋"/>
                <w:b w:val="0"/>
                <w:color w:val="000000"/>
                <w:sz w:val="24"/>
                <w:szCs w:val="24"/>
              </w:rPr>
              <w:t>具有质量管理体系</w:t>
            </w:r>
            <w:r>
              <w:rPr>
                <w:rFonts w:hint="eastAsia" w:ascii="仿宋" w:hAnsi="仿宋" w:eastAsia="仿宋" w:cs="仿宋"/>
                <w:b w:val="0"/>
                <w:color w:val="000000"/>
                <w:sz w:val="24"/>
                <w:szCs w:val="24"/>
                <w:lang w:val="en-US" w:eastAsia="zh-CN"/>
              </w:rPr>
              <w:t>认证证书</w:t>
            </w:r>
            <w:r>
              <w:rPr>
                <w:rFonts w:hint="eastAsia" w:ascii="仿宋" w:hAnsi="仿宋" w:eastAsia="仿宋" w:cs="仿宋"/>
                <w:b w:val="0"/>
                <w:color w:val="000000"/>
                <w:sz w:val="24"/>
                <w:szCs w:val="24"/>
              </w:rPr>
              <w:t>、环境管理体系</w:t>
            </w:r>
            <w:r>
              <w:rPr>
                <w:rFonts w:hint="eastAsia" w:ascii="仿宋" w:hAnsi="仿宋" w:eastAsia="仿宋" w:cs="仿宋"/>
                <w:b w:val="0"/>
                <w:color w:val="000000"/>
                <w:sz w:val="24"/>
                <w:szCs w:val="24"/>
                <w:lang w:val="en-US" w:eastAsia="zh-CN"/>
              </w:rPr>
              <w:t>认证证书</w:t>
            </w:r>
            <w:r>
              <w:rPr>
                <w:rFonts w:hint="eastAsia" w:ascii="仿宋" w:hAnsi="仿宋" w:eastAsia="仿宋" w:cs="仿宋"/>
                <w:b w:val="0"/>
                <w:color w:val="000000"/>
                <w:sz w:val="24"/>
                <w:szCs w:val="24"/>
              </w:rPr>
              <w:t>、职业健康安全管理体系</w:t>
            </w:r>
            <w:r>
              <w:rPr>
                <w:rFonts w:hint="eastAsia" w:ascii="仿宋" w:hAnsi="仿宋" w:eastAsia="仿宋" w:cs="仿宋"/>
                <w:b w:val="0"/>
                <w:color w:val="000000"/>
                <w:sz w:val="24"/>
                <w:szCs w:val="24"/>
                <w:lang w:val="en-US" w:eastAsia="zh-CN"/>
              </w:rPr>
              <w:t>认证证书</w:t>
            </w:r>
            <w:r>
              <w:rPr>
                <w:rFonts w:hint="eastAsia" w:ascii="仿宋" w:hAnsi="仿宋" w:eastAsia="仿宋" w:cs="仿宋"/>
                <w:b w:val="0"/>
                <w:color w:val="000000"/>
                <w:sz w:val="24"/>
                <w:szCs w:val="24"/>
              </w:rPr>
              <w:t>的得</w:t>
            </w:r>
            <w:r>
              <w:rPr>
                <w:rFonts w:hint="eastAsia" w:ascii="仿宋" w:hAnsi="仿宋" w:eastAsia="仿宋" w:cs="仿宋"/>
                <w:b w:val="0"/>
                <w:color w:val="000000"/>
                <w:sz w:val="24"/>
                <w:szCs w:val="24"/>
                <w:lang w:val="en-US" w:eastAsia="zh-CN"/>
              </w:rPr>
              <w:t>3</w:t>
            </w:r>
            <w:r>
              <w:rPr>
                <w:rFonts w:hint="eastAsia" w:ascii="仿宋" w:hAnsi="仿宋" w:eastAsia="仿宋" w:cs="仿宋"/>
                <w:b w:val="0"/>
                <w:color w:val="000000"/>
                <w:sz w:val="24"/>
                <w:szCs w:val="24"/>
              </w:rPr>
              <w:t>分。</w:t>
            </w:r>
          </w:p>
          <w:p w14:paraId="7BBD6919">
            <w:pPr>
              <w:spacing w:line="240" w:lineRule="auto"/>
              <w:rPr>
                <w:rFonts w:hint="eastAsia" w:ascii="仿宋" w:hAnsi="仿宋" w:eastAsia="仿宋" w:cs="仿宋"/>
                <w:b w:val="0"/>
                <w:color w:val="000000"/>
                <w:sz w:val="24"/>
                <w:szCs w:val="24"/>
              </w:rPr>
            </w:pPr>
            <w:r>
              <w:rPr>
                <w:rFonts w:hint="eastAsia" w:ascii="仿宋" w:hAnsi="仿宋" w:eastAsia="仿宋" w:cs="仿宋"/>
                <w:b w:val="0"/>
                <w:bCs/>
                <w:color w:val="000000"/>
                <w:sz w:val="24"/>
                <w:szCs w:val="24"/>
                <w:lang w:val="en-US" w:eastAsia="zh-CN"/>
              </w:rPr>
              <w:t>须</w:t>
            </w:r>
            <w:r>
              <w:rPr>
                <w:rFonts w:hint="eastAsia" w:ascii="仿宋" w:hAnsi="仿宋" w:eastAsia="仿宋" w:cs="仿宋"/>
                <w:b w:val="0"/>
                <w:bCs/>
                <w:color w:val="000000"/>
                <w:sz w:val="24"/>
                <w:szCs w:val="24"/>
              </w:rPr>
              <w:t>提供</w:t>
            </w:r>
            <w:r>
              <w:rPr>
                <w:rFonts w:hint="eastAsia" w:ascii="仿宋" w:hAnsi="仿宋" w:eastAsia="仿宋" w:cs="仿宋"/>
                <w:b w:val="0"/>
                <w:bCs/>
                <w:color w:val="000000"/>
                <w:sz w:val="24"/>
                <w:szCs w:val="24"/>
                <w:lang w:val="en-US" w:eastAsia="zh-CN"/>
              </w:rPr>
              <w:t>相关证书复印件及</w:t>
            </w:r>
            <w:r>
              <w:rPr>
                <w:rFonts w:hint="eastAsia" w:ascii="仿宋" w:hAnsi="仿宋" w:eastAsia="仿宋" w:cs="仿宋"/>
                <w:b w:val="0"/>
                <w:bCs/>
                <w:color w:val="000000"/>
                <w:sz w:val="24"/>
                <w:szCs w:val="24"/>
              </w:rPr>
              <w:t>国家认证认可监督管理委员会网站查询截图证明材料</w:t>
            </w:r>
            <w:r>
              <w:rPr>
                <w:rFonts w:hint="eastAsia" w:ascii="仿宋" w:hAnsi="仿宋" w:eastAsia="仿宋" w:cs="仿宋"/>
                <w:b w:val="0"/>
                <w:bCs/>
                <w:color w:val="000000"/>
                <w:sz w:val="24"/>
                <w:szCs w:val="24"/>
                <w:lang w:val="en-US" w:eastAsia="zh-CN"/>
              </w:rPr>
              <w:t>并加盖投标人CA签章</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val="en-US" w:eastAsia="zh-CN"/>
              </w:rPr>
              <w:t>否则</w:t>
            </w:r>
            <w:r>
              <w:rPr>
                <w:rFonts w:hint="eastAsia" w:ascii="仿宋" w:hAnsi="仿宋" w:eastAsia="仿宋" w:cs="仿宋"/>
                <w:b w:val="0"/>
                <w:bCs/>
                <w:color w:val="000000"/>
                <w:sz w:val="24"/>
                <w:szCs w:val="24"/>
              </w:rPr>
              <w:t>不得分</w:t>
            </w:r>
            <w:r>
              <w:rPr>
                <w:rFonts w:hint="eastAsia" w:ascii="仿宋" w:hAnsi="仿宋" w:eastAsia="仿宋" w:cs="仿宋"/>
                <w:b w:val="0"/>
                <w:bCs/>
                <w:color w:val="000000"/>
                <w:sz w:val="24"/>
                <w:szCs w:val="24"/>
                <w:lang w:eastAsia="zh-CN"/>
              </w:rPr>
              <w:t>。</w:t>
            </w:r>
          </w:p>
        </w:tc>
        <w:tc>
          <w:tcPr>
            <w:tcW w:w="845"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4DE82782">
            <w:pPr>
              <w:spacing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3分</w:t>
            </w:r>
          </w:p>
        </w:tc>
      </w:tr>
      <w:tr w14:paraId="21E7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A500914">
            <w:pPr>
              <w:spacing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项目经验</w:t>
            </w:r>
          </w:p>
        </w:tc>
        <w:tc>
          <w:tcPr>
            <w:tcW w:w="8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A1B65">
            <w:pPr>
              <w:keepNext w:val="0"/>
              <w:keepLines w:val="0"/>
              <w:pageBreakBefore w:val="0"/>
              <w:kinsoku/>
              <w:wordWrap/>
              <w:overflowPunct/>
              <w:topLinePunct w:val="0"/>
              <w:autoSpaceDE/>
              <w:autoSpaceDN/>
              <w:bidi w:val="0"/>
              <w:adjustRightInd w:val="0"/>
              <w:snapToGrid/>
              <w:spacing w:line="264" w:lineRule="auto"/>
              <w:textAlignment w:val="auto"/>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lang w:val="en-US" w:eastAsia="zh-CN"/>
              </w:rPr>
              <w:t>自2021</w:t>
            </w:r>
            <w:r>
              <w:rPr>
                <w:rFonts w:hint="eastAsia" w:ascii="仿宋" w:hAnsi="仿宋" w:eastAsia="仿宋" w:cs="仿宋"/>
                <w:b w:val="0"/>
                <w:color w:val="000000"/>
                <w:sz w:val="24"/>
                <w:szCs w:val="24"/>
                <w:highlight w:val="none"/>
              </w:rPr>
              <w:t>年</w:t>
            </w:r>
            <w:r>
              <w:rPr>
                <w:rFonts w:hint="eastAsia" w:ascii="仿宋" w:hAnsi="仿宋" w:eastAsia="仿宋" w:cs="仿宋"/>
                <w:b w:val="0"/>
                <w:color w:val="000000"/>
                <w:sz w:val="24"/>
                <w:szCs w:val="24"/>
                <w:highlight w:val="none"/>
                <w:lang w:val="en-US" w:eastAsia="zh-CN"/>
              </w:rPr>
              <w:t>1月1日</w:t>
            </w:r>
            <w:r>
              <w:rPr>
                <w:rFonts w:hint="eastAsia" w:ascii="仿宋" w:hAnsi="仿宋" w:eastAsia="仿宋" w:cs="仿宋"/>
                <w:b w:val="0"/>
                <w:color w:val="000000"/>
                <w:sz w:val="24"/>
                <w:szCs w:val="24"/>
                <w:highlight w:val="none"/>
              </w:rPr>
              <w:t>以来</w:t>
            </w:r>
            <w:r>
              <w:rPr>
                <w:rFonts w:hint="eastAsia" w:ascii="仿宋" w:hAnsi="仿宋" w:eastAsia="仿宋" w:cs="仿宋"/>
                <w:b w:val="0"/>
                <w:color w:val="000000"/>
                <w:sz w:val="24"/>
                <w:szCs w:val="24"/>
                <w:highlight w:val="none"/>
                <w:lang w:eastAsia="zh-CN"/>
              </w:rPr>
              <w:t>（</w:t>
            </w:r>
            <w:r>
              <w:rPr>
                <w:rFonts w:hint="eastAsia" w:ascii="仿宋" w:hAnsi="仿宋" w:eastAsia="仿宋" w:cs="仿宋"/>
                <w:b w:val="0"/>
                <w:color w:val="000000"/>
                <w:sz w:val="24"/>
                <w:szCs w:val="24"/>
                <w:highlight w:val="none"/>
                <w:lang w:val="en-US" w:eastAsia="zh-CN"/>
              </w:rPr>
              <w:t>以合同签订时间为准），投标人具有同类或</w:t>
            </w:r>
            <w:r>
              <w:rPr>
                <w:rFonts w:hint="eastAsia" w:ascii="仿宋" w:hAnsi="仿宋" w:eastAsia="仿宋" w:cs="仿宋"/>
                <w:b w:val="0"/>
                <w:color w:val="000000"/>
                <w:sz w:val="24"/>
                <w:szCs w:val="24"/>
                <w:highlight w:val="none"/>
              </w:rPr>
              <w:t>类似项目业绩的，每提供一个得1分，最高</w:t>
            </w:r>
            <w:r>
              <w:rPr>
                <w:rFonts w:hint="eastAsia" w:ascii="仿宋" w:hAnsi="仿宋" w:eastAsia="仿宋" w:cs="仿宋"/>
                <w:b w:val="0"/>
                <w:color w:val="000000"/>
                <w:sz w:val="24"/>
                <w:szCs w:val="24"/>
                <w:highlight w:val="none"/>
                <w:lang w:val="en-US" w:eastAsia="zh-CN"/>
              </w:rPr>
              <w:t>得3</w:t>
            </w:r>
            <w:r>
              <w:rPr>
                <w:rFonts w:hint="eastAsia" w:ascii="仿宋" w:hAnsi="仿宋" w:eastAsia="仿宋" w:cs="仿宋"/>
                <w:b w:val="0"/>
                <w:color w:val="000000"/>
                <w:sz w:val="24"/>
                <w:szCs w:val="24"/>
                <w:highlight w:val="none"/>
              </w:rPr>
              <w:t>分。</w:t>
            </w:r>
          </w:p>
          <w:p w14:paraId="1AC77EB1">
            <w:pPr>
              <w:spacing w:line="240" w:lineRule="auto"/>
              <w:rPr>
                <w:rFonts w:hint="eastAsia" w:ascii="仿宋" w:hAnsi="仿宋" w:eastAsia="仿宋" w:cs="仿宋"/>
                <w:b w:val="0"/>
                <w:color w:val="000000"/>
                <w:sz w:val="24"/>
                <w:szCs w:val="24"/>
                <w:lang w:val="en-US" w:eastAsia="zh-CN"/>
              </w:rPr>
            </w:pPr>
            <w:r>
              <w:rPr>
                <w:rFonts w:hint="eastAsia" w:ascii="仿宋" w:hAnsi="仿宋" w:eastAsia="仿宋" w:cs="仿宋"/>
                <w:b w:val="0"/>
                <w:bCs/>
                <w:color w:val="000000"/>
                <w:sz w:val="24"/>
                <w:szCs w:val="24"/>
                <w:lang w:val="en-US" w:eastAsia="zh-CN"/>
              </w:rPr>
              <w:t>须提供相关合同复印件并加盖投标人CA签章，否则</w:t>
            </w:r>
            <w:r>
              <w:rPr>
                <w:rFonts w:hint="eastAsia" w:ascii="仿宋" w:hAnsi="仿宋" w:eastAsia="仿宋" w:cs="仿宋"/>
                <w:b w:val="0"/>
                <w:bCs/>
                <w:color w:val="000000"/>
                <w:sz w:val="24"/>
                <w:szCs w:val="24"/>
              </w:rPr>
              <w:t>不得分。</w:t>
            </w:r>
          </w:p>
        </w:tc>
        <w:tc>
          <w:tcPr>
            <w:tcW w:w="845"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7AD6CE1">
            <w:pPr>
              <w:spacing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lang w:val="en-US" w:eastAsia="zh-CN"/>
              </w:rPr>
              <w:t>3</w:t>
            </w:r>
            <w:r>
              <w:rPr>
                <w:rFonts w:hint="eastAsia" w:ascii="仿宋" w:hAnsi="仿宋" w:eastAsia="仿宋" w:cs="仿宋"/>
                <w:b w:val="0"/>
                <w:color w:val="000000"/>
                <w:sz w:val="24"/>
                <w:szCs w:val="24"/>
              </w:rPr>
              <w:t>分</w:t>
            </w:r>
          </w:p>
        </w:tc>
      </w:tr>
      <w:tr w14:paraId="48BC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1"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62042A6A">
            <w:pPr>
              <w:spacing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lang w:val="en-US" w:eastAsia="zh-CN"/>
              </w:rPr>
              <w:t>管理制度</w:t>
            </w:r>
          </w:p>
        </w:tc>
        <w:tc>
          <w:tcPr>
            <w:tcW w:w="8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81AC9">
            <w:pPr>
              <w:spacing w:line="240" w:lineRule="auto"/>
              <w:rPr>
                <w:rFonts w:hint="eastAsia" w:ascii="仿宋" w:hAnsi="仿宋" w:eastAsia="仿宋" w:cs="仿宋"/>
                <w:b w:val="0"/>
                <w:color w:val="000000"/>
                <w:sz w:val="24"/>
                <w:szCs w:val="24"/>
                <w:lang w:val="en-US"/>
              </w:rPr>
            </w:pPr>
            <w:r>
              <w:rPr>
                <w:rFonts w:hint="eastAsia" w:ascii="仿宋" w:hAnsi="仿宋" w:eastAsia="仿宋" w:cs="仿宋"/>
                <w:b w:val="0"/>
                <w:color w:val="000000"/>
                <w:sz w:val="24"/>
                <w:szCs w:val="24"/>
                <w:lang w:val="en-US" w:eastAsia="zh-CN"/>
              </w:rPr>
              <w:t>根据投标人提供的内部管理制度和质量控制标准（包括人员稳定性、技术保障措施、时间保障措施等），由评委进行综合评分。制度标准科学完整、内容全面且针对性强的得(4，6]分；制度标准较为科学完整、内容较为全面且针对性较强的得(2，4]分；制度标准内容粗略且针对性一般的得(0，2]分；未提供相关内容阐述或与项目不符的不得分。</w:t>
            </w:r>
          </w:p>
        </w:tc>
        <w:tc>
          <w:tcPr>
            <w:tcW w:w="845"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4E0F1758">
            <w:pPr>
              <w:spacing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6分</w:t>
            </w:r>
          </w:p>
        </w:tc>
      </w:tr>
      <w:tr w14:paraId="31EA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81"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60001736">
            <w:pPr>
              <w:spacing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技术服务</w:t>
            </w:r>
          </w:p>
          <w:p w14:paraId="55552AD9">
            <w:pPr>
              <w:spacing w:line="240" w:lineRule="auto"/>
              <w:jc w:val="center"/>
              <w:rPr>
                <w:rFonts w:hint="eastAsia" w:ascii="仿宋" w:hAnsi="仿宋" w:eastAsia="仿宋" w:cs="仿宋"/>
                <w:b w:val="0"/>
                <w:color w:val="000000"/>
                <w:sz w:val="24"/>
                <w:szCs w:val="24"/>
              </w:rPr>
            </w:pPr>
          </w:p>
        </w:tc>
        <w:tc>
          <w:tcPr>
            <w:tcW w:w="8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0DC95">
            <w:pPr>
              <w:spacing w:line="240" w:lineRule="auto"/>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根据投标人</w:t>
            </w:r>
            <w:r>
              <w:rPr>
                <w:rFonts w:hint="eastAsia" w:ascii="仿宋" w:hAnsi="仿宋" w:eastAsia="仿宋" w:cs="仿宋"/>
                <w:b w:val="0"/>
                <w:color w:val="000000"/>
                <w:sz w:val="24"/>
                <w:szCs w:val="24"/>
              </w:rPr>
              <w:t>对</w:t>
            </w:r>
            <w:r>
              <w:rPr>
                <w:rFonts w:hint="eastAsia" w:ascii="仿宋" w:hAnsi="仿宋" w:eastAsia="仿宋" w:cs="仿宋"/>
                <w:b w:val="0"/>
                <w:color w:val="000000"/>
                <w:sz w:val="24"/>
                <w:szCs w:val="24"/>
                <w:lang w:eastAsia="zh-CN"/>
              </w:rPr>
              <w:t>暨南街道</w:t>
            </w:r>
            <w:r>
              <w:rPr>
                <w:rFonts w:hint="eastAsia" w:ascii="仿宋" w:hAnsi="仿宋" w:eastAsia="仿宋" w:cs="仿宋"/>
                <w:b w:val="0"/>
                <w:bCs w:val="0"/>
                <w:i w:val="0"/>
                <w:iCs w:val="0"/>
                <w:color w:val="000000"/>
                <w:sz w:val="24"/>
                <w:szCs w:val="24"/>
              </w:rPr>
              <w:t>和本项</w:t>
            </w:r>
            <w:r>
              <w:rPr>
                <w:rFonts w:hint="eastAsia" w:ascii="仿宋" w:hAnsi="仿宋" w:eastAsia="仿宋" w:cs="仿宋"/>
                <w:b w:val="0"/>
                <w:color w:val="000000"/>
                <w:sz w:val="24"/>
                <w:szCs w:val="24"/>
              </w:rPr>
              <w:t>目涉及内容的理解程度、总体设计、独到优势</w:t>
            </w:r>
            <w:r>
              <w:rPr>
                <w:rFonts w:hint="eastAsia" w:ascii="仿宋" w:hAnsi="仿宋" w:eastAsia="仿宋" w:cs="仿宋"/>
                <w:b w:val="0"/>
                <w:color w:val="000000"/>
                <w:sz w:val="24"/>
                <w:szCs w:val="24"/>
                <w:lang w:val="en-US" w:eastAsia="zh-CN"/>
              </w:rPr>
              <w:t>的描述，由评委进行综合评分。描述全面、内容完整且符合本项目要求</w:t>
            </w:r>
            <w:r>
              <w:rPr>
                <w:rFonts w:hint="eastAsia" w:ascii="仿宋" w:hAnsi="仿宋" w:eastAsia="仿宋" w:cs="仿宋"/>
                <w:b w:val="0"/>
                <w:color w:val="000000"/>
                <w:sz w:val="24"/>
                <w:szCs w:val="24"/>
              </w:rPr>
              <w:t>的</w:t>
            </w:r>
            <w:r>
              <w:rPr>
                <w:rFonts w:hint="eastAsia" w:ascii="仿宋" w:hAnsi="仿宋" w:eastAsia="仿宋" w:cs="仿宋"/>
                <w:b w:val="0"/>
                <w:color w:val="000000"/>
                <w:sz w:val="24"/>
                <w:szCs w:val="24"/>
                <w:lang w:val="en-US" w:eastAsia="zh-CN"/>
              </w:rPr>
              <w:t>得(4，6]分；描述较为全面、内容较为完整且符合本项目要求的得(2，4]分；描述粗略不够全面但符合本项目要求的得（0，2]分；未提供相关内容阐述或与项目不符的不得分。</w:t>
            </w:r>
          </w:p>
        </w:tc>
        <w:tc>
          <w:tcPr>
            <w:tcW w:w="845"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2F2CDEE7">
            <w:pPr>
              <w:spacing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lang w:val="en-US" w:eastAsia="zh-CN"/>
              </w:rPr>
              <w:t>6</w:t>
            </w:r>
            <w:r>
              <w:rPr>
                <w:rFonts w:hint="eastAsia" w:ascii="仿宋" w:hAnsi="仿宋" w:eastAsia="仿宋" w:cs="仿宋"/>
                <w:b w:val="0"/>
                <w:color w:val="000000"/>
                <w:sz w:val="24"/>
                <w:szCs w:val="24"/>
              </w:rPr>
              <w:t>分</w:t>
            </w:r>
          </w:p>
        </w:tc>
      </w:tr>
      <w:tr w14:paraId="4398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8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6D50AD60">
            <w:pPr>
              <w:spacing w:line="240" w:lineRule="auto"/>
              <w:jc w:val="center"/>
              <w:rPr>
                <w:rFonts w:hint="eastAsia" w:ascii="仿宋" w:hAnsi="仿宋" w:eastAsia="仿宋" w:cs="仿宋"/>
                <w:b w:val="0"/>
                <w:color w:val="000000"/>
                <w:sz w:val="24"/>
                <w:szCs w:val="24"/>
              </w:rPr>
            </w:pPr>
          </w:p>
        </w:tc>
        <w:tc>
          <w:tcPr>
            <w:tcW w:w="8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F2F80">
            <w:pPr>
              <w:spacing w:line="240" w:lineRule="auto"/>
              <w:rPr>
                <w:rFonts w:hint="eastAsia" w:ascii="仿宋" w:hAnsi="仿宋" w:eastAsia="仿宋" w:cs="仿宋"/>
                <w:b w:val="0"/>
                <w:color w:val="000000"/>
                <w:sz w:val="24"/>
                <w:szCs w:val="24"/>
                <w:lang w:val="en-US"/>
              </w:rPr>
            </w:pPr>
            <w:r>
              <w:rPr>
                <w:rFonts w:hint="eastAsia" w:ascii="仿宋" w:hAnsi="仿宋" w:eastAsia="仿宋" w:cs="仿宋"/>
                <w:b w:val="0"/>
                <w:color w:val="000000"/>
                <w:sz w:val="24"/>
                <w:szCs w:val="24"/>
                <w:lang w:val="en-US" w:eastAsia="zh-CN"/>
              </w:rPr>
              <w:t>根据投标人提供的</w:t>
            </w:r>
            <w:r>
              <w:rPr>
                <w:rFonts w:hint="eastAsia" w:ascii="仿宋" w:hAnsi="仿宋" w:eastAsia="仿宋" w:cs="仿宋"/>
                <w:b w:val="0"/>
                <w:color w:val="000000"/>
                <w:sz w:val="24"/>
                <w:szCs w:val="24"/>
              </w:rPr>
              <w:t>项目实施计划</w:t>
            </w:r>
            <w:r>
              <w:rPr>
                <w:rFonts w:hint="eastAsia" w:ascii="仿宋" w:hAnsi="仿宋" w:eastAsia="仿宋" w:cs="仿宋"/>
                <w:b w:val="0"/>
                <w:color w:val="000000"/>
                <w:sz w:val="24"/>
                <w:szCs w:val="24"/>
                <w:lang w:val="en-US" w:eastAsia="zh-CN"/>
              </w:rPr>
              <w:t>及</w:t>
            </w:r>
            <w:r>
              <w:rPr>
                <w:rFonts w:hint="eastAsia" w:ascii="仿宋" w:hAnsi="仿宋" w:eastAsia="仿宋" w:cs="仿宋"/>
                <w:b w:val="0"/>
                <w:color w:val="000000"/>
                <w:sz w:val="24"/>
                <w:szCs w:val="24"/>
              </w:rPr>
              <w:t>总体安排</w:t>
            </w:r>
            <w:r>
              <w:rPr>
                <w:rFonts w:hint="eastAsia" w:ascii="仿宋" w:hAnsi="仿宋" w:eastAsia="仿宋" w:cs="仿宋"/>
                <w:b w:val="0"/>
                <w:color w:val="000000"/>
                <w:sz w:val="24"/>
                <w:szCs w:val="24"/>
                <w:lang w:val="en-US" w:eastAsia="zh-CN"/>
              </w:rPr>
              <w:t>的方案，由评委进行综合评分。方案全面可行、针对性强、高效</w:t>
            </w:r>
            <w:r>
              <w:rPr>
                <w:rFonts w:hint="eastAsia" w:ascii="仿宋" w:hAnsi="仿宋" w:eastAsia="仿宋" w:cs="仿宋"/>
                <w:b w:val="0"/>
                <w:color w:val="000000"/>
                <w:sz w:val="24"/>
                <w:szCs w:val="24"/>
              </w:rPr>
              <w:t>且符合本项目要求的</w:t>
            </w:r>
            <w:r>
              <w:rPr>
                <w:rFonts w:hint="eastAsia" w:ascii="仿宋" w:hAnsi="仿宋" w:eastAsia="仿宋" w:cs="仿宋"/>
                <w:b w:val="0"/>
                <w:color w:val="000000"/>
                <w:sz w:val="24"/>
                <w:szCs w:val="24"/>
                <w:lang w:val="en-US" w:eastAsia="zh-CN"/>
              </w:rPr>
              <w:t>得(4，6]分；方案较为全面可行、针对性较强、较为高效</w:t>
            </w:r>
            <w:r>
              <w:rPr>
                <w:rFonts w:hint="eastAsia" w:ascii="仿宋" w:hAnsi="仿宋" w:eastAsia="仿宋" w:cs="仿宋"/>
                <w:b w:val="0"/>
                <w:color w:val="000000"/>
                <w:sz w:val="24"/>
                <w:szCs w:val="24"/>
              </w:rPr>
              <w:t>且符合本项目要求的</w:t>
            </w:r>
            <w:r>
              <w:rPr>
                <w:rFonts w:hint="eastAsia" w:ascii="仿宋" w:hAnsi="仿宋" w:eastAsia="仿宋" w:cs="仿宋"/>
                <w:b w:val="0"/>
                <w:color w:val="000000"/>
                <w:sz w:val="24"/>
                <w:szCs w:val="24"/>
                <w:lang w:val="en-US" w:eastAsia="zh-CN"/>
              </w:rPr>
              <w:t>得(2，4]分；方案内容粗略、针对性不强、效率较差但符合本项目要求的得（0，2]分；未提供相关内容阐述或与项目不符的不得分。</w:t>
            </w:r>
          </w:p>
        </w:tc>
        <w:tc>
          <w:tcPr>
            <w:tcW w:w="845"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13B65847">
            <w:pPr>
              <w:spacing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6分</w:t>
            </w:r>
          </w:p>
        </w:tc>
      </w:tr>
      <w:tr w14:paraId="3671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8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65ECA0D">
            <w:pPr>
              <w:spacing w:line="240" w:lineRule="auto"/>
              <w:jc w:val="center"/>
              <w:rPr>
                <w:rFonts w:hint="eastAsia" w:ascii="仿宋" w:hAnsi="仿宋" w:eastAsia="仿宋" w:cs="仿宋"/>
                <w:b w:val="0"/>
                <w:color w:val="000000"/>
                <w:sz w:val="24"/>
                <w:szCs w:val="24"/>
              </w:rPr>
            </w:pPr>
          </w:p>
        </w:tc>
        <w:tc>
          <w:tcPr>
            <w:tcW w:w="8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AFBDC">
            <w:pPr>
              <w:spacing w:line="240" w:lineRule="auto"/>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根据投标人提供的</w:t>
            </w:r>
            <w:r>
              <w:rPr>
                <w:rFonts w:hint="eastAsia" w:ascii="仿宋" w:hAnsi="仿宋" w:eastAsia="仿宋" w:cs="仿宋"/>
                <w:b w:val="0"/>
                <w:color w:val="000000"/>
                <w:sz w:val="24"/>
                <w:szCs w:val="24"/>
              </w:rPr>
              <w:t>风险说明及风险规避处置措施</w:t>
            </w:r>
            <w:r>
              <w:rPr>
                <w:rFonts w:hint="eastAsia" w:ascii="仿宋" w:hAnsi="仿宋" w:eastAsia="仿宋" w:cs="仿宋"/>
                <w:b w:val="0"/>
                <w:color w:val="000000"/>
                <w:sz w:val="24"/>
                <w:szCs w:val="24"/>
                <w:lang w:val="en-US" w:eastAsia="zh-CN"/>
              </w:rPr>
              <w:t>，由评委进行综合评分。描述全面、内容完整且符合本项目要求</w:t>
            </w:r>
            <w:r>
              <w:rPr>
                <w:rFonts w:hint="eastAsia" w:ascii="仿宋" w:hAnsi="仿宋" w:eastAsia="仿宋" w:cs="仿宋"/>
                <w:b w:val="0"/>
                <w:color w:val="000000"/>
                <w:sz w:val="24"/>
                <w:szCs w:val="24"/>
              </w:rPr>
              <w:t>的</w:t>
            </w:r>
            <w:r>
              <w:rPr>
                <w:rFonts w:hint="eastAsia" w:ascii="仿宋" w:hAnsi="仿宋" w:eastAsia="仿宋" w:cs="仿宋"/>
                <w:b w:val="0"/>
                <w:color w:val="000000"/>
                <w:sz w:val="24"/>
                <w:szCs w:val="24"/>
                <w:lang w:val="en-US" w:eastAsia="zh-CN"/>
              </w:rPr>
              <w:t>得(4，6]分；描述较为全面、内容较为完整且符合本项目要求的得(2，4]分；描述粗略不够全面但符合本项目要求的得（0，2]分；未提供相关内容阐述或与项目不符的不得分。</w:t>
            </w:r>
          </w:p>
        </w:tc>
        <w:tc>
          <w:tcPr>
            <w:tcW w:w="845"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9440DDF">
            <w:pPr>
              <w:spacing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6分</w:t>
            </w:r>
          </w:p>
        </w:tc>
      </w:tr>
      <w:tr w14:paraId="228F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8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4C8964AE">
            <w:pPr>
              <w:spacing w:line="240" w:lineRule="auto"/>
              <w:jc w:val="center"/>
              <w:rPr>
                <w:rFonts w:hint="eastAsia" w:ascii="仿宋" w:hAnsi="仿宋" w:eastAsia="仿宋" w:cs="仿宋"/>
                <w:b w:val="0"/>
                <w:color w:val="000000"/>
                <w:sz w:val="24"/>
                <w:szCs w:val="24"/>
              </w:rPr>
            </w:pPr>
          </w:p>
        </w:tc>
        <w:tc>
          <w:tcPr>
            <w:tcW w:w="8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2BBCB">
            <w:pPr>
              <w:spacing w:line="240" w:lineRule="auto"/>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根据投标人提供的</w:t>
            </w:r>
            <w:r>
              <w:rPr>
                <w:rFonts w:hint="eastAsia" w:ascii="仿宋" w:hAnsi="仿宋" w:eastAsia="仿宋" w:cs="仿宋"/>
                <w:b w:val="0"/>
                <w:color w:val="000000"/>
                <w:sz w:val="24"/>
                <w:szCs w:val="24"/>
              </w:rPr>
              <w:t>接单、设计排版、运输、安装</w:t>
            </w:r>
            <w:r>
              <w:rPr>
                <w:rFonts w:hint="eastAsia" w:ascii="仿宋" w:hAnsi="仿宋" w:eastAsia="仿宋" w:cs="仿宋"/>
                <w:b w:val="0"/>
                <w:color w:val="000000"/>
                <w:sz w:val="24"/>
                <w:szCs w:val="24"/>
                <w:lang w:eastAsia="zh-CN"/>
              </w:rPr>
              <w:t>、</w:t>
            </w:r>
            <w:r>
              <w:rPr>
                <w:rFonts w:hint="eastAsia" w:ascii="仿宋" w:hAnsi="仿宋" w:eastAsia="仿宋" w:cs="仿宋"/>
                <w:b w:val="0"/>
                <w:color w:val="000000"/>
                <w:sz w:val="24"/>
                <w:szCs w:val="24"/>
                <w:lang w:val="en-US" w:eastAsia="zh-CN"/>
              </w:rPr>
              <w:t>售后</w:t>
            </w:r>
            <w:r>
              <w:rPr>
                <w:rFonts w:hint="eastAsia" w:ascii="仿宋" w:hAnsi="仿宋" w:eastAsia="仿宋" w:cs="仿宋"/>
                <w:b w:val="0"/>
                <w:color w:val="000000"/>
                <w:sz w:val="24"/>
                <w:szCs w:val="24"/>
              </w:rPr>
              <w:t>等各环节内容以及组织机构、实施场所、管理和协调方法、关键步骤和要点</w:t>
            </w:r>
            <w:r>
              <w:rPr>
                <w:rFonts w:hint="eastAsia" w:ascii="仿宋" w:hAnsi="仿宋" w:eastAsia="仿宋" w:cs="仿宋"/>
                <w:b w:val="0"/>
                <w:color w:val="000000"/>
                <w:sz w:val="24"/>
                <w:szCs w:val="24"/>
                <w:lang w:val="en-US" w:eastAsia="zh-CN"/>
              </w:rPr>
              <w:t>，由评委进行综合评分。描述全面、内容完整且符合本项目要求</w:t>
            </w:r>
            <w:r>
              <w:rPr>
                <w:rFonts w:hint="eastAsia" w:ascii="仿宋" w:hAnsi="仿宋" w:eastAsia="仿宋" w:cs="仿宋"/>
                <w:b w:val="0"/>
                <w:color w:val="000000"/>
                <w:sz w:val="24"/>
                <w:szCs w:val="24"/>
              </w:rPr>
              <w:t>的</w:t>
            </w:r>
            <w:r>
              <w:rPr>
                <w:rFonts w:hint="eastAsia" w:ascii="仿宋" w:hAnsi="仿宋" w:eastAsia="仿宋" w:cs="仿宋"/>
                <w:b w:val="0"/>
                <w:color w:val="000000"/>
                <w:sz w:val="24"/>
                <w:szCs w:val="24"/>
                <w:lang w:val="en-US" w:eastAsia="zh-CN"/>
              </w:rPr>
              <w:t>得(4，6]分；描述较为全面、内容较为完整且符合本项目要求的得(2，4]分；描述粗略不够全面但符合本项目要求的得（0，2]分；未提供相关内容阐述或与项目不符的不得分。</w:t>
            </w:r>
          </w:p>
        </w:tc>
        <w:tc>
          <w:tcPr>
            <w:tcW w:w="845"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B086E16">
            <w:pPr>
              <w:spacing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lang w:val="en-US" w:eastAsia="zh-CN"/>
              </w:rPr>
              <w:t>6</w:t>
            </w:r>
            <w:r>
              <w:rPr>
                <w:rFonts w:hint="eastAsia" w:ascii="仿宋" w:hAnsi="仿宋" w:eastAsia="仿宋" w:cs="仿宋"/>
                <w:b w:val="0"/>
                <w:color w:val="000000"/>
                <w:sz w:val="24"/>
                <w:szCs w:val="24"/>
              </w:rPr>
              <w:t>分</w:t>
            </w:r>
          </w:p>
        </w:tc>
      </w:tr>
      <w:tr w14:paraId="5357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28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2329EB00">
            <w:pPr>
              <w:spacing w:line="240" w:lineRule="auto"/>
              <w:jc w:val="center"/>
              <w:rPr>
                <w:rFonts w:hint="eastAsia" w:ascii="仿宋" w:hAnsi="仿宋" w:eastAsia="仿宋" w:cs="仿宋"/>
                <w:b w:val="0"/>
                <w:color w:val="000000"/>
                <w:sz w:val="24"/>
                <w:szCs w:val="24"/>
              </w:rPr>
            </w:pPr>
          </w:p>
        </w:tc>
        <w:tc>
          <w:tcPr>
            <w:tcW w:w="8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03B08">
            <w:pPr>
              <w:keepNext w:val="0"/>
              <w:keepLines w:val="0"/>
              <w:suppressLineNumbers w:val="0"/>
              <w:spacing w:before="0" w:beforeAutospacing="0" w:after="0" w:afterAutospacing="0"/>
              <w:ind w:left="0" w:right="0"/>
              <w:jc w:val="left"/>
              <w:rPr>
                <w:rFonts w:hint="eastAsia" w:ascii="仿宋" w:hAnsi="仿宋" w:eastAsia="仿宋" w:cs="仿宋"/>
                <w:b w:val="0"/>
                <w:color w:val="000000"/>
                <w:kern w:val="2"/>
                <w:sz w:val="24"/>
                <w:szCs w:val="24"/>
                <w:lang w:bidi="ar"/>
              </w:rPr>
            </w:pPr>
            <w:r>
              <w:rPr>
                <w:rFonts w:hint="eastAsia" w:ascii="仿宋" w:hAnsi="仿宋" w:eastAsia="仿宋" w:cs="仿宋"/>
                <w:b w:val="0"/>
                <w:color w:val="000000"/>
                <w:kern w:val="2"/>
                <w:sz w:val="24"/>
                <w:szCs w:val="24"/>
                <w:lang w:val="en-US" w:eastAsia="zh-CN" w:bidi="ar"/>
              </w:rPr>
              <w:t>根据投标人拟投入本项目的人员数量是否充足、经验是否丰富、专业性强度（</w:t>
            </w:r>
            <w:r>
              <w:rPr>
                <w:rFonts w:hint="eastAsia" w:ascii="仿宋" w:hAnsi="仿宋" w:eastAsia="仿宋" w:cs="仿宋"/>
                <w:b w:val="0"/>
                <w:color w:val="000000"/>
                <w:sz w:val="24"/>
                <w:szCs w:val="24"/>
              </w:rPr>
              <w:t>设计团队</w:t>
            </w:r>
            <w:r>
              <w:rPr>
                <w:rFonts w:hint="eastAsia" w:ascii="仿宋" w:hAnsi="仿宋" w:eastAsia="仿宋" w:cs="仿宋"/>
                <w:b w:val="0"/>
                <w:color w:val="000000"/>
                <w:sz w:val="24"/>
                <w:szCs w:val="24"/>
                <w:lang w:val="en-US" w:eastAsia="zh-CN"/>
              </w:rPr>
              <w:t>具有</w:t>
            </w:r>
            <w:r>
              <w:rPr>
                <w:rFonts w:hint="eastAsia" w:ascii="仿宋" w:hAnsi="仿宋" w:eastAsia="仿宋" w:cs="仿宋"/>
                <w:b w:val="0"/>
                <w:color w:val="000000"/>
                <w:sz w:val="24"/>
                <w:szCs w:val="24"/>
              </w:rPr>
              <w:t>设计类专业毕业证书</w:t>
            </w:r>
            <w:r>
              <w:rPr>
                <w:rFonts w:hint="eastAsia" w:ascii="仿宋" w:hAnsi="仿宋" w:eastAsia="仿宋" w:cs="仿宋"/>
                <w:b w:val="0"/>
                <w:color w:val="000000"/>
                <w:sz w:val="24"/>
                <w:szCs w:val="24"/>
                <w:lang w:eastAsia="zh-CN"/>
              </w:rPr>
              <w:t>、</w:t>
            </w:r>
            <w:r>
              <w:rPr>
                <w:rFonts w:hint="eastAsia" w:ascii="仿宋" w:hAnsi="仿宋" w:eastAsia="仿宋" w:cs="仿宋"/>
                <w:b w:val="0"/>
                <w:color w:val="000000"/>
                <w:sz w:val="24"/>
                <w:szCs w:val="24"/>
              </w:rPr>
              <w:t>广告类资格证书等</w:t>
            </w:r>
            <w:r>
              <w:rPr>
                <w:rFonts w:hint="eastAsia" w:ascii="仿宋" w:hAnsi="仿宋" w:eastAsia="仿宋" w:cs="仿宋"/>
                <w:b w:val="0"/>
                <w:color w:val="000000"/>
                <w:sz w:val="24"/>
                <w:szCs w:val="24"/>
                <w:lang w:eastAsia="zh-CN"/>
              </w:rPr>
              <w:t>，</w:t>
            </w:r>
            <w:r>
              <w:rPr>
                <w:rFonts w:hint="eastAsia" w:ascii="仿宋" w:hAnsi="仿宋" w:eastAsia="仿宋" w:cs="仿宋"/>
                <w:b w:val="0"/>
                <w:color w:val="000000"/>
                <w:sz w:val="24"/>
                <w:szCs w:val="24"/>
              </w:rPr>
              <w:t>安装团队</w:t>
            </w:r>
            <w:r>
              <w:rPr>
                <w:rFonts w:hint="eastAsia" w:ascii="仿宋" w:hAnsi="仿宋" w:eastAsia="仿宋" w:cs="仿宋"/>
                <w:b w:val="0"/>
                <w:color w:val="000000"/>
                <w:sz w:val="24"/>
                <w:szCs w:val="24"/>
                <w:lang w:val="en-US" w:eastAsia="zh-CN"/>
              </w:rPr>
              <w:t>具有</w:t>
            </w:r>
            <w:r>
              <w:rPr>
                <w:rFonts w:hint="eastAsia" w:ascii="仿宋" w:hAnsi="仿宋" w:eastAsia="仿宋" w:cs="仿宋"/>
                <w:b w:val="0"/>
                <w:color w:val="000000"/>
                <w:sz w:val="24"/>
                <w:szCs w:val="24"/>
              </w:rPr>
              <w:t>脚手架架子工、电工证、电焊工证</w:t>
            </w:r>
            <w:r>
              <w:rPr>
                <w:rFonts w:hint="eastAsia" w:ascii="仿宋" w:hAnsi="仿宋" w:eastAsia="仿宋" w:cs="仿宋"/>
                <w:b w:val="0"/>
                <w:color w:val="000000"/>
                <w:sz w:val="24"/>
                <w:szCs w:val="24"/>
                <w:lang w:val="en-US" w:eastAsia="zh-CN"/>
              </w:rPr>
              <w:t>等</w:t>
            </w:r>
            <w:r>
              <w:rPr>
                <w:rFonts w:hint="eastAsia" w:ascii="仿宋" w:hAnsi="仿宋" w:eastAsia="仿宋" w:cs="仿宋"/>
                <w:b w:val="0"/>
                <w:color w:val="000000"/>
                <w:sz w:val="24"/>
                <w:szCs w:val="24"/>
              </w:rPr>
              <w:t>专业工种上岗证书）</w:t>
            </w:r>
            <w:r>
              <w:rPr>
                <w:rFonts w:hint="eastAsia" w:ascii="仿宋" w:hAnsi="仿宋" w:eastAsia="仿宋" w:cs="仿宋"/>
                <w:b w:val="0"/>
                <w:color w:val="000000"/>
                <w:kern w:val="2"/>
                <w:sz w:val="24"/>
                <w:szCs w:val="24"/>
                <w:lang w:val="en-US" w:eastAsia="zh-CN" w:bidi="ar"/>
              </w:rPr>
              <w:t>和岗位权责分配是否明确可行，</w:t>
            </w:r>
            <w:r>
              <w:rPr>
                <w:rFonts w:hint="eastAsia" w:ascii="仿宋" w:hAnsi="仿宋" w:eastAsia="仿宋" w:cs="仿宋"/>
                <w:b w:val="0"/>
                <w:color w:val="000000"/>
                <w:sz w:val="24"/>
                <w:szCs w:val="24"/>
                <w:lang w:val="en-US" w:eastAsia="zh-CN"/>
              </w:rPr>
              <w:t>由评委进行综合评分。</w:t>
            </w:r>
            <w:r>
              <w:rPr>
                <w:rFonts w:hint="eastAsia" w:ascii="仿宋" w:hAnsi="仿宋" w:eastAsia="仿宋" w:cs="仿宋"/>
                <w:b w:val="0"/>
                <w:color w:val="000000"/>
                <w:sz w:val="24"/>
                <w:szCs w:val="24"/>
              </w:rPr>
              <w:t>人员配置完整合理，分工与职责明确、经验丰富，能够充分满足项目实施工作需求的得</w:t>
            </w:r>
            <w:r>
              <w:rPr>
                <w:rFonts w:hint="eastAsia" w:ascii="仿宋" w:hAnsi="仿宋" w:eastAsia="仿宋" w:cs="仿宋"/>
                <w:b w:val="0"/>
                <w:color w:val="000000"/>
                <w:sz w:val="24"/>
                <w:szCs w:val="24"/>
                <w:lang w:val="en-US" w:eastAsia="zh-CN"/>
              </w:rPr>
              <w:t>(4，6]分；</w:t>
            </w:r>
            <w:r>
              <w:rPr>
                <w:rFonts w:hint="eastAsia" w:ascii="仿宋" w:hAnsi="仿宋" w:eastAsia="仿宋" w:cs="仿宋"/>
                <w:b w:val="0"/>
                <w:color w:val="000000"/>
                <w:sz w:val="24"/>
                <w:szCs w:val="24"/>
              </w:rPr>
              <w:t>人员配置存在欠缺但基本完整合理、经验相对较为丰富，能够基本满足项目实施工作需求的得</w:t>
            </w:r>
            <w:r>
              <w:rPr>
                <w:rFonts w:hint="eastAsia" w:ascii="仿宋" w:hAnsi="仿宋" w:eastAsia="仿宋" w:cs="仿宋"/>
                <w:b w:val="0"/>
                <w:color w:val="000000"/>
                <w:sz w:val="24"/>
                <w:szCs w:val="24"/>
                <w:lang w:val="en-US" w:eastAsia="zh-CN"/>
              </w:rPr>
              <w:t>(2，4]分；</w:t>
            </w:r>
            <w:r>
              <w:rPr>
                <w:rFonts w:hint="eastAsia" w:ascii="仿宋" w:hAnsi="仿宋" w:eastAsia="仿宋" w:cs="仿宋"/>
                <w:b w:val="0"/>
                <w:color w:val="000000"/>
                <w:sz w:val="24"/>
                <w:szCs w:val="24"/>
              </w:rPr>
              <w:t>有提出人员配置但不够完整合理，与项目实施工作需求的匹配程度较欠缺的得</w:t>
            </w:r>
            <w:r>
              <w:rPr>
                <w:rFonts w:hint="eastAsia" w:ascii="仿宋" w:hAnsi="仿宋" w:eastAsia="仿宋" w:cs="仿宋"/>
                <w:b w:val="0"/>
                <w:color w:val="000000"/>
                <w:sz w:val="24"/>
                <w:szCs w:val="24"/>
                <w:lang w:val="en-US" w:eastAsia="zh-CN"/>
              </w:rPr>
              <w:t>（0，2]分</w:t>
            </w:r>
            <w:r>
              <w:rPr>
                <w:rFonts w:hint="eastAsia" w:ascii="仿宋" w:hAnsi="仿宋" w:eastAsia="仿宋" w:cs="仿宋"/>
                <w:b w:val="0"/>
                <w:color w:val="000000"/>
                <w:sz w:val="24"/>
                <w:szCs w:val="24"/>
              </w:rPr>
              <w:t>；</w:t>
            </w:r>
            <w:r>
              <w:rPr>
                <w:rFonts w:hint="eastAsia" w:ascii="仿宋" w:hAnsi="仿宋" w:eastAsia="仿宋" w:cs="仿宋"/>
                <w:b w:val="0"/>
                <w:color w:val="000000"/>
                <w:sz w:val="24"/>
                <w:szCs w:val="24"/>
                <w:lang w:val="en-US" w:eastAsia="zh-CN"/>
              </w:rPr>
              <w:t>未提供相关内容阐述或与项目不符的不得分。</w:t>
            </w:r>
          </w:p>
          <w:p w14:paraId="63871AB1">
            <w:pPr>
              <w:spacing w:line="240" w:lineRule="auto"/>
              <w:rPr>
                <w:rFonts w:hint="eastAsia" w:ascii="仿宋" w:hAnsi="仿宋" w:eastAsia="仿宋" w:cs="仿宋"/>
                <w:b w:val="0"/>
                <w:color w:val="000000"/>
                <w:sz w:val="24"/>
                <w:szCs w:val="24"/>
              </w:rPr>
            </w:pPr>
            <w:r>
              <w:rPr>
                <w:rFonts w:hint="eastAsia" w:ascii="仿宋" w:hAnsi="仿宋" w:eastAsia="仿宋" w:cs="仿宋"/>
                <w:b w:val="0"/>
                <w:bCs/>
                <w:color w:val="000000"/>
                <w:sz w:val="24"/>
                <w:szCs w:val="24"/>
                <w:lang w:val="en-US" w:eastAsia="zh-CN"/>
              </w:rPr>
              <w:t>注：须提供相关人员名单投标人为其缴纳的近三个月社保证明（社保证明材料以社保机构出具的社保证明为准）及证书复印件等相关证明材料并加盖投标人CA签章，未按要求提供社保证明的，不视为投标人所配置人员。</w:t>
            </w:r>
          </w:p>
        </w:tc>
        <w:tc>
          <w:tcPr>
            <w:tcW w:w="845"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0E4F13F1">
            <w:pPr>
              <w:spacing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lang w:val="en-US" w:eastAsia="zh-CN"/>
              </w:rPr>
              <w:t>6</w:t>
            </w:r>
            <w:r>
              <w:rPr>
                <w:rFonts w:hint="eastAsia" w:ascii="仿宋" w:hAnsi="仿宋" w:eastAsia="仿宋" w:cs="仿宋"/>
                <w:b w:val="0"/>
                <w:color w:val="000000"/>
                <w:sz w:val="24"/>
                <w:szCs w:val="24"/>
              </w:rPr>
              <w:t>分</w:t>
            </w:r>
          </w:p>
        </w:tc>
      </w:tr>
      <w:tr w14:paraId="0114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8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339451F3">
            <w:pPr>
              <w:spacing w:line="240" w:lineRule="auto"/>
              <w:jc w:val="center"/>
              <w:rPr>
                <w:rFonts w:hint="eastAsia" w:ascii="仿宋" w:hAnsi="仿宋" w:eastAsia="仿宋" w:cs="仿宋"/>
                <w:b w:val="0"/>
                <w:color w:val="000000"/>
                <w:sz w:val="24"/>
                <w:szCs w:val="24"/>
              </w:rPr>
            </w:pPr>
          </w:p>
        </w:tc>
        <w:tc>
          <w:tcPr>
            <w:tcW w:w="8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EBB9A">
            <w:pPr>
              <w:keepNext w:val="0"/>
              <w:keepLines w:val="0"/>
              <w:suppressLineNumbers w:val="0"/>
              <w:spacing w:before="0" w:beforeAutospacing="0" w:after="0" w:afterAutospacing="0"/>
              <w:ind w:left="0" w:right="0"/>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根据投标人针对本项目实施所提供包括设计、制作、运输、安装等主要设备的配备类型、功能、数量是否齐全合理、是否满足项目工作需求、是否有利于保障项目实施等情况</w:t>
            </w:r>
            <w:r>
              <w:rPr>
                <w:rFonts w:hint="eastAsia" w:ascii="仿宋" w:hAnsi="仿宋" w:eastAsia="仿宋" w:cs="仿宋"/>
                <w:b w:val="0"/>
                <w:color w:val="000000"/>
                <w:sz w:val="24"/>
                <w:szCs w:val="24"/>
                <w:lang w:val="en-US" w:eastAsia="zh-CN"/>
              </w:rPr>
              <w:t>，由评委进行综合评分。</w:t>
            </w:r>
            <w:r>
              <w:rPr>
                <w:rFonts w:hint="eastAsia" w:ascii="仿宋" w:hAnsi="仿宋" w:eastAsia="仿宋" w:cs="仿宋"/>
                <w:b w:val="0"/>
                <w:color w:val="000000"/>
                <w:sz w:val="24"/>
                <w:szCs w:val="24"/>
              </w:rPr>
              <w:t>配置详尽合理，与项目工作需求完全匹配，总体能够充分保障项目实施的得</w:t>
            </w:r>
            <w:r>
              <w:rPr>
                <w:rFonts w:hint="eastAsia" w:ascii="仿宋" w:hAnsi="仿宋" w:eastAsia="仿宋" w:cs="仿宋"/>
                <w:b w:val="0"/>
                <w:color w:val="000000"/>
                <w:sz w:val="24"/>
                <w:szCs w:val="24"/>
                <w:lang w:val="en-US" w:eastAsia="zh-CN"/>
              </w:rPr>
              <w:t>(4，6]分；</w:t>
            </w:r>
            <w:r>
              <w:rPr>
                <w:rFonts w:hint="eastAsia" w:ascii="仿宋" w:hAnsi="仿宋" w:eastAsia="仿宋" w:cs="仿宋"/>
                <w:b w:val="0"/>
                <w:color w:val="000000"/>
                <w:sz w:val="24"/>
                <w:szCs w:val="24"/>
              </w:rPr>
              <w:t>配置较为详尽合理，与项目工作需求较匹配，总体能较好的保障项目实施的得</w:t>
            </w:r>
            <w:r>
              <w:rPr>
                <w:rFonts w:hint="eastAsia" w:ascii="仿宋" w:hAnsi="仿宋" w:eastAsia="仿宋" w:cs="仿宋"/>
                <w:b w:val="0"/>
                <w:color w:val="000000"/>
                <w:sz w:val="24"/>
                <w:szCs w:val="24"/>
                <w:lang w:val="en-US" w:eastAsia="zh-CN"/>
              </w:rPr>
              <w:t>(2，4]分；</w:t>
            </w:r>
            <w:r>
              <w:rPr>
                <w:rFonts w:hint="eastAsia" w:ascii="仿宋" w:hAnsi="仿宋" w:eastAsia="仿宋" w:cs="仿宋"/>
                <w:b w:val="0"/>
                <w:color w:val="000000"/>
                <w:sz w:val="24"/>
                <w:szCs w:val="24"/>
              </w:rPr>
              <w:t>配置合理程度、完整性较欠缺，项目实施总体保障较为一般的得</w:t>
            </w:r>
            <w:r>
              <w:rPr>
                <w:rFonts w:hint="eastAsia" w:ascii="仿宋" w:hAnsi="仿宋" w:eastAsia="仿宋" w:cs="仿宋"/>
                <w:b w:val="0"/>
                <w:color w:val="000000"/>
                <w:sz w:val="24"/>
                <w:szCs w:val="24"/>
                <w:lang w:val="en-US" w:eastAsia="zh-CN"/>
              </w:rPr>
              <w:t>（0，2]分</w:t>
            </w:r>
            <w:r>
              <w:rPr>
                <w:rFonts w:hint="eastAsia" w:ascii="仿宋" w:hAnsi="仿宋" w:eastAsia="仿宋" w:cs="仿宋"/>
                <w:b w:val="0"/>
                <w:color w:val="000000"/>
                <w:sz w:val="24"/>
                <w:szCs w:val="24"/>
              </w:rPr>
              <w:t>；</w:t>
            </w:r>
            <w:r>
              <w:rPr>
                <w:rFonts w:hint="eastAsia" w:ascii="仿宋" w:hAnsi="仿宋" w:eastAsia="仿宋" w:cs="仿宋"/>
                <w:b w:val="0"/>
                <w:color w:val="000000"/>
                <w:sz w:val="24"/>
                <w:szCs w:val="24"/>
                <w:lang w:val="en-US" w:eastAsia="zh-CN"/>
              </w:rPr>
              <w:t>未提供相关内容阐述或与项目不符的不得分。</w:t>
            </w:r>
          </w:p>
          <w:p w14:paraId="6B7478B7">
            <w:pPr>
              <w:spacing w:line="240" w:lineRule="auto"/>
              <w:rPr>
                <w:rFonts w:hint="eastAsia" w:ascii="仿宋" w:hAnsi="仿宋" w:eastAsia="仿宋" w:cs="仿宋"/>
                <w:b w:val="0"/>
                <w:color w:val="000000"/>
                <w:sz w:val="24"/>
                <w:szCs w:val="24"/>
                <w:lang w:val="en-US" w:eastAsia="zh-CN"/>
              </w:rPr>
            </w:pPr>
            <w:r>
              <w:rPr>
                <w:rFonts w:hint="eastAsia" w:ascii="仿宋" w:hAnsi="仿宋" w:eastAsia="仿宋" w:cs="仿宋"/>
                <w:b w:val="0"/>
                <w:bCs/>
                <w:color w:val="000000"/>
                <w:sz w:val="24"/>
                <w:szCs w:val="24"/>
                <w:lang w:val="en-US" w:eastAsia="zh-CN"/>
              </w:rPr>
              <w:t>注：需提供投标人设备购置发票（或租赁证明）复印件等相关材料并加盖投标人CA签章，未提供设备购置（或租赁）证明的，不视为投标人所配备设备。</w:t>
            </w:r>
          </w:p>
        </w:tc>
        <w:tc>
          <w:tcPr>
            <w:tcW w:w="845"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4D4A3952">
            <w:pPr>
              <w:spacing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lang w:val="en-US" w:eastAsia="zh-CN"/>
              </w:rPr>
              <w:t>6</w:t>
            </w:r>
            <w:r>
              <w:rPr>
                <w:rFonts w:hint="eastAsia" w:ascii="仿宋" w:hAnsi="仿宋" w:eastAsia="仿宋" w:cs="仿宋"/>
                <w:b w:val="0"/>
                <w:color w:val="000000"/>
                <w:sz w:val="24"/>
                <w:szCs w:val="24"/>
              </w:rPr>
              <w:t>分</w:t>
            </w:r>
          </w:p>
        </w:tc>
      </w:tr>
      <w:tr w14:paraId="383E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81"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A329163">
            <w:pPr>
              <w:spacing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方案设计</w:t>
            </w:r>
          </w:p>
        </w:tc>
        <w:tc>
          <w:tcPr>
            <w:tcW w:w="8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4C05A">
            <w:pPr>
              <w:keepNext w:val="0"/>
              <w:keepLines w:val="0"/>
              <w:suppressLineNumbers w:val="0"/>
              <w:spacing w:before="0" w:beforeAutospacing="0" w:after="0" w:afterAutospacing="0"/>
              <w:ind w:left="0" w:leftChars="0" w:right="0" w:rightChars="0"/>
              <w:jc w:val="left"/>
              <w:rPr>
                <w:rFonts w:hint="eastAsia" w:ascii="仿宋" w:hAnsi="仿宋" w:eastAsia="仿宋" w:cs="仿宋"/>
                <w:b w:val="0"/>
                <w:color w:val="000000"/>
                <w:sz w:val="24"/>
                <w:szCs w:val="24"/>
                <w:lang w:val="en-US" w:eastAsia="zh-CN"/>
              </w:rPr>
            </w:pPr>
            <w:r>
              <w:rPr>
                <w:rFonts w:hint="eastAsia" w:ascii="仿宋" w:hAnsi="仿宋" w:eastAsia="仿宋" w:cs="仿宋"/>
                <w:b w:val="0"/>
                <w:bCs w:val="0"/>
                <w:color w:val="000000"/>
                <w:kern w:val="2"/>
                <w:sz w:val="24"/>
                <w:szCs w:val="24"/>
                <w:lang w:val="en-US" w:eastAsia="zh-CN" w:bidi="ar"/>
              </w:rPr>
              <w:t>投标人围绕“提升暨南街道品味，增强文化底蕴，营造现代化氛围”的主题，自行设计方案</w:t>
            </w:r>
            <w:r>
              <w:rPr>
                <w:rFonts w:hint="eastAsia" w:ascii="仿宋" w:hAnsi="仿宋" w:eastAsia="仿宋" w:cs="仿宋"/>
                <w:b w:val="0"/>
                <w:color w:val="000000"/>
                <w:sz w:val="24"/>
                <w:szCs w:val="24"/>
                <w:lang w:val="en-US" w:eastAsia="zh-CN"/>
              </w:rPr>
              <w:t>，由评委进行综合评分。</w:t>
            </w:r>
            <w:r>
              <w:rPr>
                <w:rFonts w:hint="eastAsia" w:ascii="仿宋" w:hAnsi="仿宋" w:eastAsia="仿宋" w:cs="仿宋"/>
                <w:b w:val="0"/>
                <w:bCs w:val="0"/>
                <w:color w:val="000000"/>
                <w:kern w:val="2"/>
                <w:sz w:val="24"/>
                <w:szCs w:val="24"/>
                <w:lang w:val="en-US" w:eastAsia="zh-CN" w:bidi="ar"/>
              </w:rPr>
              <w:t>设计框架完整、实用性强、特色鲜明共性契合的得</w:t>
            </w:r>
            <w:r>
              <w:rPr>
                <w:rFonts w:hint="eastAsia" w:ascii="仿宋" w:hAnsi="仿宋" w:eastAsia="仿宋" w:cs="仿宋"/>
                <w:b w:val="0"/>
                <w:color w:val="000000"/>
                <w:sz w:val="24"/>
                <w:szCs w:val="24"/>
                <w:lang w:val="en-US" w:eastAsia="zh-CN"/>
              </w:rPr>
              <w:t>(4，6]分；</w:t>
            </w:r>
            <w:r>
              <w:rPr>
                <w:rFonts w:hint="eastAsia" w:ascii="仿宋" w:hAnsi="仿宋" w:eastAsia="仿宋" w:cs="仿宋"/>
                <w:b w:val="0"/>
                <w:bCs w:val="0"/>
                <w:color w:val="000000"/>
                <w:kern w:val="2"/>
                <w:sz w:val="24"/>
                <w:szCs w:val="24"/>
                <w:lang w:val="en-US" w:eastAsia="zh-CN" w:bidi="ar"/>
              </w:rPr>
              <w:t>设计框架基本完整、实用性较强、比较有特色的得</w:t>
            </w:r>
            <w:r>
              <w:rPr>
                <w:rFonts w:hint="eastAsia" w:ascii="仿宋" w:hAnsi="仿宋" w:eastAsia="仿宋" w:cs="仿宋"/>
                <w:b w:val="0"/>
                <w:color w:val="000000"/>
                <w:sz w:val="24"/>
                <w:szCs w:val="24"/>
                <w:lang w:val="en-US" w:eastAsia="zh-CN"/>
              </w:rPr>
              <w:t>(2，4]分；</w:t>
            </w:r>
            <w:r>
              <w:rPr>
                <w:rFonts w:hint="eastAsia" w:ascii="仿宋" w:hAnsi="仿宋" w:eastAsia="仿宋" w:cs="仿宋"/>
                <w:b w:val="0"/>
                <w:bCs w:val="0"/>
                <w:color w:val="000000"/>
                <w:kern w:val="2"/>
                <w:sz w:val="24"/>
                <w:szCs w:val="24"/>
                <w:lang w:val="en-US" w:eastAsia="zh-CN" w:bidi="ar"/>
              </w:rPr>
              <w:t>设计框架粗略、实用性一般的</w:t>
            </w:r>
            <w:r>
              <w:rPr>
                <w:rFonts w:hint="eastAsia" w:ascii="仿宋" w:hAnsi="仿宋" w:eastAsia="仿宋" w:cs="仿宋"/>
                <w:b w:val="0"/>
                <w:color w:val="000000"/>
                <w:sz w:val="24"/>
                <w:szCs w:val="24"/>
              </w:rPr>
              <w:t>得</w:t>
            </w:r>
            <w:r>
              <w:rPr>
                <w:rFonts w:hint="eastAsia" w:ascii="仿宋" w:hAnsi="仿宋" w:eastAsia="仿宋" w:cs="仿宋"/>
                <w:b w:val="0"/>
                <w:color w:val="000000"/>
                <w:sz w:val="24"/>
                <w:szCs w:val="24"/>
                <w:lang w:val="en-US" w:eastAsia="zh-CN"/>
              </w:rPr>
              <w:t>（0，2]分</w:t>
            </w:r>
            <w:r>
              <w:rPr>
                <w:rFonts w:hint="eastAsia" w:ascii="仿宋" w:hAnsi="仿宋" w:eastAsia="仿宋" w:cs="仿宋"/>
                <w:b w:val="0"/>
                <w:color w:val="000000"/>
                <w:sz w:val="24"/>
                <w:szCs w:val="24"/>
              </w:rPr>
              <w:t>；</w:t>
            </w:r>
            <w:r>
              <w:rPr>
                <w:rFonts w:hint="eastAsia" w:ascii="仿宋" w:hAnsi="仿宋" w:eastAsia="仿宋" w:cs="仿宋"/>
                <w:b w:val="0"/>
                <w:color w:val="000000"/>
                <w:sz w:val="24"/>
                <w:szCs w:val="24"/>
                <w:lang w:val="en-US" w:eastAsia="zh-CN"/>
              </w:rPr>
              <w:t>未提供相关内容阐述或与项目不符的不得分。</w:t>
            </w:r>
          </w:p>
        </w:tc>
        <w:tc>
          <w:tcPr>
            <w:tcW w:w="845"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04B95120">
            <w:pPr>
              <w:spacing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6分</w:t>
            </w:r>
          </w:p>
        </w:tc>
      </w:tr>
      <w:tr w14:paraId="50A1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8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2B1DAB1E">
            <w:pPr>
              <w:spacing w:line="240" w:lineRule="auto"/>
              <w:jc w:val="center"/>
              <w:rPr>
                <w:rFonts w:hint="eastAsia" w:ascii="仿宋" w:hAnsi="仿宋" w:eastAsia="仿宋" w:cs="仿宋"/>
                <w:b w:val="0"/>
                <w:color w:val="000000"/>
                <w:sz w:val="24"/>
                <w:szCs w:val="24"/>
              </w:rPr>
            </w:pPr>
          </w:p>
        </w:tc>
        <w:tc>
          <w:tcPr>
            <w:tcW w:w="8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A6684">
            <w:pPr>
              <w:spacing w:line="240" w:lineRule="auto"/>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根据投标人提供的从整体到各个细节，综合设计效果动态演示的设计方案，由评委进行综合评分。设计方案完整清晰，完好呈现主题且契合、美观性高的得(4，6]分；设计方案较为完整清晰，能较好呈现主题且契合、美观性较高的得(2，4]分；设计方案相对粗略，呈现主题但契合性一般、美观性一般的得(0，2]分；未提供相关内容阐述或与项目不符的不得分。</w:t>
            </w:r>
          </w:p>
          <w:p w14:paraId="2BBFE162">
            <w:pPr>
              <w:spacing w:line="240" w:lineRule="auto"/>
              <w:rPr>
                <w:rFonts w:hint="eastAsia" w:ascii="仿宋" w:hAnsi="仿宋" w:eastAsia="仿宋" w:cs="仿宋"/>
                <w:b w:val="0"/>
                <w:color w:val="000000"/>
                <w:sz w:val="24"/>
                <w:szCs w:val="24"/>
                <w:lang w:val="en-US" w:eastAsia="zh-CN"/>
              </w:rPr>
            </w:pPr>
            <w:r>
              <w:rPr>
                <w:rFonts w:hint="eastAsia" w:ascii="仿宋" w:hAnsi="仿宋" w:eastAsia="仿宋" w:cs="仿宋"/>
                <w:b w:val="0"/>
                <w:bCs/>
                <w:color w:val="000000"/>
                <w:sz w:val="24"/>
                <w:szCs w:val="24"/>
                <w:lang w:val="en-US" w:eastAsia="zh-CN"/>
              </w:rPr>
              <w:t>注：设计方案以U盘为介质单独密封并在开标截止时间前</w:t>
            </w:r>
            <w:r>
              <w:rPr>
                <w:rFonts w:hint="eastAsia" w:ascii="仿宋" w:hAnsi="仿宋" w:eastAsia="仿宋" w:cs="仿宋"/>
                <w:color w:val="auto"/>
                <w:sz w:val="24"/>
                <w:szCs w:val="24"/>
              </w:rPr>
              <w:t>现场或邮寄方式递交</w:t>
            </w:r>
            <w:r>
              <w:rPr>
                <w:rFonts w:hint="eastAsia" w:ascii="仿宋" w:hAnsi="仿宋" w:eastAsia="仿宋" w:cs="仿宋"/>
                <w:b w:val="0"/>
                <w:bCs/>
                <w:color w:val="000000"/>
                <w:sz w:val="24"/>
                <w:szCs w:val="24"/>
                <w:lang w:val="en-US" w:eastAsia="zh-CN"/>
              </w:rPr>
              <w:t>至浙江筑脸全过程工程咨询有限公司（诸暨市暨南路21号乐家大厦2号楼东区20楼），以签收时间为准，逾期送达不予接收，投标人应当确保U盘能够打开运行并正式使用，未提供或无法打开，该项得0分。</w:t>
            </w:r>
          </w:p>
        </w:tc>
        <w:tc>
          <w:tcPr>
            <w:tcW w:w="845"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D932EED">
            <w:pPr>
              <w:spacing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6分</w:t>
            </w:r>
          </w:p>
        </w:tc>
      </w:tr>
      <w:tr w14:paraId="5BDE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1"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BEFE1F5">
            <w:pPr>
              <w:spacing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lang w:eastAsia="zh-CN"/>
              </w:rPr>
              <w:t>应急响应服务</w:t>
            </w:r>
          </w:p>
        </w:tc>
        <w:tc>
          <w:tcPr>
            <w:tcW w:w="8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2C7E9">
            <w:pPr>
              <w:spacing w:line="240" w:lineRule="auto"/>
              <w:rPr>
                <w:rFonts w:hint="eastAsia" w:ascii="仿宋" w:hAnsi="仿宋" w:eastAsia="仿宋" w:cs="仿宋"/>
                <w:b w:val="0"/>
                <w:color w:val="000000"/>
                <w:sz w:val="24"/>
                <w:szCs w:val="24"/>
              </w:rPr>
            </w:pPr>
            <w:r>
              <w:rPr>
                <w:rFonts w:hint="eastAsia" w:ascii="仿宋" w:hAnsi="仿宋" w:eastAsia="仿宋" w:cs="仿宋"/>
                <w:b w:val="0"/>
                <w:color w:val="000000"/>
                <w:sz w:val="24"/>
                <w:szCs w:val="24"/>
                <w:lang w:val="en-US" w:eastAsia="zh-CN"/>
              </w:rPr>
              <w:t>根据投标人提供的应急服务方案，包括响应到场时间、人员及设备投入、协调处理方案等内容，由评委进行综合评分。描述全面、内容完整且符合本项目要求</w:t>
            </w:r>
            <w:r>
              <w:rPr>
                <w:rFonts w:hint="eastAsia" w:ascii="仿宋" w:hAnsi="仿宋" w:eastAsia="仿宋" w:cs="仿宋"/>
                <w:b w:val="0"/>
                <w:color w:val="000000"/>
                <w:sz w:val="24"/>
                <w:szCs w:val="24"/>
              </w:rPr>
              <w:t>的</w:t>
            </w:r>
            <w:r>
              <w:rPr>
                <w:rFonts w:hint="eastAsia" w:ascii="仿宋" w:hAnsi="仿宋" w:eastAsia="仿宋" w:cs="仿宋"/>
                <w:b w:val="0"/>
                <w:color w:val="000000"/>
                <w:sz w:val="24"/>
                <w:szCs w:val="24"/>
                <w:lang w:val="en-US" w:eastAsia="zh-CN"/>
              </w:rPr>
              <w:t>得(4，5]分；描述较为全面、内容较为完整且符合本项目要求的得(2，4]分；描述粗略不够全面但符合本项目要求的得（0，2]分；未提供相关内容阐述或与项目不符的不得分。</w:t>
            </w:r>
          </w:p>
        </w:tc>
        <w:tc>
          <w:tcPr>
            <w:tcW w:w="845"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8538373">
            <w:pPr>
              <w:spacing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5分</w:t>
            </w:r>
          </w:p>
        </w:tc>
      </w:tr>
      <w:tr w14:paraId="6F4E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81"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4C497DD9">
            <w:pPr>
              <w:widowControl/>
              <w:spacing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质量保证措施</w:t>
            </w:r>
          </w:p>
        </w:tc>
        <w:tc>
          <w:tcPr>
            <w:tcW w:w="8025"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4BB51F0C">
            <w:pPr>
              <w:widowControl/>
              <w:spacing w:line="240" w:lineRule="auto"/>
              <w:jc w:val="left"/>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根据投标人提供的</w:t>
            </w:r>
            <w:r>
              <w:rPr>
                <w:rFonts w:hint="eastAsia" w:ascii="仿宋" w:hAnsi="仿宋" w:eastAsia="仿宋" w:cs="仿宋"/>
                <w:b w:val="0"/>
                <w:color w:val="000000"/>
                <w:sz w:val="24"/>
                <w:szCs w:val="24"/>
              </w:rPr>
              <w:t>供货质量</w:t>
            </w:r>
            <w:r>
              <w:rPr>
                <w:rFonts w:hint="eastAsia" w:ascii="仿宋" w:hAnsi="仿宋" w:eastAsia="仿宋" w:cs="仿宋"/>
                <w:b w:val="0"/>
                <w:color w:val="000000"/>
                <w:sz w:val="24"/>
                <w:szCs w:val="24"/>
                <w:lang w:val="en-US" w:eastAsia="zh-CN"/>
              </w:rPr>
              <w:t>保证</w:t>
            </w:r>
            <w:r>
              <w:rPr>
                <w:rFonts w:hint="eastAsia" w:ascii="仿宋" w:hAnsi="仿宋" w:eastAsia="仿宋" w:cs="仿宋"/>
                <w:b w:val="0"/>
                <w:color w:val="000000"/>
                <w:sz w:val="24"/>
                <w:szCs w:val="24"/>
              </w:rPr>
              <w:t>、技术保障的措施及承诺</w:t>
            </w:r>
            <w:r>
              <w:rPr>
                <w:rFonts w:hint="eastAsia" w:ascii="仿宋" w:hAnsi="仿宋" w:eastAsia="仿宋" w:cs="仿宋"/>
                <w:b w:val="0"/>
                <w:color w:val="000000"/>
                <w:sz w:val="24"/>
                <w:szCs w:val="24"/>
                <w:lang w:val="en-US" w:eastAsia="zh-CN"/>
              </w:rPr>
              <w:t>，由评委进行综合评分。内容全面、科学可行且针对性强的得(4，5]分；内容较为全面、较为科学可行且针对性较强的得(2，4]分；内容粗略且针对性一般的得(0，2]分；未提供相关内容阐述或与项目不符的不得分。</w:t>
            </w:r>
          </w:p>
        </w:tc>
        <w:tc>
          <w:tcPr>
            <w:tcW w:w="845"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14C0F5FF">
            <w:pPr>
              <w:spacing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lang w:val="en-US" w:eastAsia="zh-CN"/>
              </w:rPr>
              <w:t>5</w:t>
            </w:r>
            <w:r>
              <w:rPr>
                <w:rFonts w:hint="eastAsia" w:ascii="仿宋" w:hAnsi="仿宋" w:eastAsia="仿宋" w:cs="仿宋"/>
                <w:b w:val="0"/>
                <w:color w:val="000000"/>
                <w:sz w:val="24"/>
                <w:szCs w:val="24"/>
              </w:rPr>
              <w:t>分</w:t>
            </w:r>
          </w:p>
        </w:tc>
      </w:tr>
    </w:tbl>
    <w:p w14:paraId="544AF922">
      <w:pPr>
        <w:spacing w:line="360" w:lineRule="auto"/>
        <w:ind w:firstLine="470" w:firstLineChars="196"/>
        <w:rPr>
          <w:rFonts w:hint="eastAsia" w:ascii="仿宋" w:hAnsi="仿宋" w:eastAsia="仿宋" w:cs="仿宋"/>
          <w:color w:val="auto"/>
          <w:sz w:val="24"/>
          <w:szCs w:val="24"/>
          <w:lang w:eastAsia="zh-CN"/>
        </w:rPr>
      </w:pPr>
    </w:p>
    <w:p w14:paraId="5DDA1AF8">
      <w:pPr>
        <w:spacing w:line="276"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备注：</w:t>
      </w:r>
    </w:p>
    <w:p w14:paraId="06838F1C">
      <w:pPr>
        <w:spacing w:line="276"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①</w:t>
      </w:r>
      <w:r>
        <w:rPr>
          <w:rFonts w:hint="eastAsia" w:ascii="仿宋" w:hAnsi="仿宋" w:eastAsia="仿宋" w:cs="宋体"/>
          <w:color w:val="auto"/>
          <w:sz w:val="24"/>
          <w:szCs w:val="24"/>
          <w:lang w:val="en-US" w:eastAsia="zh-CN"/>
        </w:rPr>
        <w:t>设计方案</w:t>
      </w:r>
      <w:r>
        <w:rPr>
          <w:rFonts w:hint="eastAsia" w:ascii="仿宋" w:hAnsi="仿宋" w:eastAsia="仿宋" w:cs="宋体"/>
          <w:color w:val="auto"/>
          <w:sz w:val="24"/>
          <w:szCs w:val="24"/>
        </w:rPr>
        <w:t>演示：每个投标人的演示时间不超过</w:t>
      </w:r>
      <w:r>
        <w:rPr>
          <w:rFonts w:hint="eastAsia" w:ascii="仿宋" w:hAnsi="仿宋" w:eastAsia="仿宋" w:cs="宋体"/>
          <w:color w:val="auto"/>
          <w:sz w:val="24"/>
          <w:szCs w:val="24"/>
          <w:lang w:val="en-US" w:eastAsia="zh-CN"/>
        </w:rPr>
        <w:t>15</w:t>
      </w:r>
      <w:r>
        <w:rPr>
          <w:rFonts w:hint="eastAsia" w:ascii="仿宋" w:hAnsi="仿宋" w:eastAsia="仿宋" w:cs="宋体"/>
          <w:color w:val="auto"/>
          <w:sz w:val="24"/>
          <w:szCs w:val="24"/>
        </w:rPr>
        <w:t>分钟；本项目采用“不见面”演示方式，以投标人自行录制的可播放演示文件为依据，演示文件的递交等具体规定详见招标文件第二部分“前附表”。</w:t>
      </w:r>
    </w:p>
    <w:p w14:paraId="548D6085">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②投标人编制投标文件（商务技术文件部分）时，建议按上述评审细则的顺序提供评分标准中相对应的商务技术资料。</w:t>
      </w:r>
    </w:p>
    <w:p w14:paraId="3AFB7D9D">
      <w:pPr>
        <w:spacing w:line="360" w:lineRule="auto"/>
        <w:ind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2.报价分（</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0分）</w:t>
      </w:r>
    </w:p>
    <w:p w14:paraId="31C1E2F6">
      <w:pPr>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报价得分计算方法</w:t>
      </w:r>
      <w:r>
        <w:rPr>
          <w:rFonts w:hint="eastAsia" w:ascii="仿宋" w:hAnsi="仿宋" w:eastAsia="仿宋"/>
          <w:b/>
          <w:i w:val="0"/>
          <w:iCs/>
          <w:sz w:val="24"/>
          <w:szCs w:val="24"/>
        </w:rPr>
        <w:t>（标项1、2、3）</w:t>
      </w:r>
    </w:p>
    <w:p w14:paraId="1AA4C44C">
      <w:pPr>
        <w:spacing w:line="360" w:lineRule="auto"/>
        <w:ind w:firstLine="470" w:firstLineChars="196"/>
        <w:rPr>
          <w:rFonts w:hint="eastAsia" w:ascii="仿宋" w:hAnsi="仿宋" w:eastAsia="仿宋" w:cs="仿宋"/>
          <w:color w:val="auto"/>
          <w:sz w:val="24"/>
          <w:szCs w:val="24"/>
          <w:lang w:eastAsia="zh-CN"/>
        </w:rPr>
      </w:pPr>
      <w:r>
        <w:rPr>
          <w:rFonts w:hint="eastAsia" w:ascii="仿宋" w:hAnsi="仿宋" w:eastAsia="仿宋" w:cs="宋体"/>
          <w:color w:val="auto"/>
          <w:sz w:val="24"/>
          <w:szCs w:val="24"/>
        </w:rPr>
        <w:t>（1）报价得分=（评标基准价/投标报价）×价格权值×100，评标基准价=有效投标人的最低投标报价，</w:t>
      </w:r>
      <w:r>
        <w:rPr>
          <w:rFonts w:hint="eastAsia" w:ascii="仿宋" w:hAnsi="仿宋" w:eastAsia="仿宋" w:cs="宋体"/>
          <w:b/>
          <w:color w:val="auto"/>
          <w:sz w:val="24"/>
          <w:szCs w:val="24"/>
        </w:rPr>
        <w:t>价格权值=</w:t>
      </w:r>
      <w:r>
        <w:rPr>
          <w:rFonts w:hint="eastAsia" w:ascii="仿宋" w:hAnsi="仿宋" w:eastAsia="仿宋" w:cs="宋体"/>
          <w:b/>
          <w:color w:val="auto"/>
          <w:sz w:val="24"/>
          <w:szCs w:val="24"/>
          <w:lang w:val="en-US" w:eastAsia="zh-CN"/>
        </w:rPr>
        <w:t>3</w:t>
      </w:r>
      <w:r>
        <w:rPr>
          <w:rFonts w:hint="eastAsia" w:ascii="仿宋" w:hAnsi="仿宋" w:eastAsia="仿宋" w:cs="宋体"/>
          <w:b/>
          <w:color w:val="auto"/>
          <w:sz w:val="24"/>
          <w:szCs w:val="24"/>
        </w:rPr>
        <w:t>0%</w:t>
      </w:r>
    </w:p>
    <w:p w14:paraId="4051A2F2">
      <w:pPr>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（2）评标过程中，不得去掉报价中的最高报价和最低报价；</w:t>
      </w:r>
    </w:p>
    <w:p w14:paraId="4BABB2B5">
      <w:pPr>
        <w:spacing w:line="360" w:lineRule="auto"/>
        <w:ind w:firstLine="470" w:firstLineChars="196"/>
        <w:rPr>
          <w:rFonts w:hint="eastAsia" w:ascii="仿宋" w:hAnsi="仿宋" w:eastAsia="仿宋" w:cs="仿宋"/>
          <w:color w:val="auto"/>
          <w:sz w:val="24"/>
          <w:szCs w:val="24"/>
          <w:u w:val="single"/>
        </w:rPr>
      </w:pPr>
      <w:r>
        <w:rPr>
          <w:rFonts w:hint="eastAsia" w:ascii="仿宋" w:hAnsi="仿宋" w:eastAsia="仿宋" w:cs="仿宋"/>
          <w:color w:val="auto"/>
          <w:sz w:val="24"/>
          <w:szCs w:val="24"/>
        </w:rPr>
        <w:t>（3）因落实政府采购政策需要进行价格调整的，以调整后的价格计算评标基准价和投标报价。</w:t>
      </w:r>
      <w:r>
        <w:rPr>
          <w:rFonts w:hint="eastAsia" w:ascii="仿宋" w:hAnsi="仿宋" w:eastAsia="仿宋" w:cs="仿宋"/>
          <w:color w:val="auto"/>
          <w:sz w:val="24"/>
          <w:szCs w:val="24"/>
          <w:u w:val="single"/>
        </w:rPr>
        <w:t>（本项目不适用）</w:t>
      </w:r>
    </w:p>
    <w:p w14:paraId="1D3C9A41">
      <w:pPr>
        <w:spacing w:line="300" w:lineRule="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lang w:eastAsia="zh-CN"/>
        </w:rPr>
        <w:t>特别说明</w:t>
      </w:r>
    </w:p>
    <w:p w14:paraId="5526D88B">
      <w:pPr>
        <w:spacing w:line="360" w:lineRule="auto"/>
        <w:ind w:firstLine="470" w:firstLineChars="19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1.本项目共三个标项，投标人可以选择单个或多个标项投标，三个标项均采用同一商务技术评分细则，按标项1到标项3的顺序进行评审；</w:t>
      </w:r>
    </w:p>
    <w:p w14:paraId="2FD8C8EE">
      <w:pPr>
        <w:spacing w:line="360" w:lineRule="auto"/>
        <w:ind w:firstLine="470" w:firstLineChars="196"/>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2.各标项有效投标人三家及以上时每个投标人只能中一个标项，中标后自动退出后续标项评审；</w:t>
      </w:r>
    </w:p>
    <w:p w14:paraId="4D345EA8">
      <w:pPr>
        <w:spacing w:line="360" w:lineRule="auto"/>
        <w:ind w:firstLine="470" w:firstLineChars="196"/>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3.若后续标项有效投标人不足三家时允许上述标项中标人继续参加后续标项的评审，按标项1到标项3的顺序补足有效投标人满三家为止，一个投标人最多能中标3个标项。</w:t>
      </w:r>
    </w:p>
    <w:p w14:paraId="03B4EA93">
      <w:pPr>
        <w:spacing w:line="30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三、评标程序</w:t>
      </w:r>
    </w:p>
    <w:p w14:paraId="3E0DE506">
      <w:pPr>
        <w:pStyle w:val="8"/>
        <w:snapToGrid w:val="0"/>
        <w:spacing w:line="276"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3.1符合性审查。</w:t>
      </w:r>
      <w:r>
        <w:rPr>
          <w:rFonts w:hint="eastAsia" w:ascii="仿宋" w:hAnsi="仿宋" w:eastAsia="仿宋" w:cs="仿宋"/>
          <w:color w:val="auto"/>
          <w:sz w:val="24"/>
          <w:szCs w:val="24"/>
        </w:rPr>
        <w:t>评标委员会应当对符合资格的投标人的投标文件进行符合性审查，以确定其是否满足招标文件的实质性要求。不满足招标文件的实质性要求的，投标无效。</w:t>
      </w:r>
    </w:p>
    <w:p w14:paraId="3457637A">
      <w:pPr>
        <w:pStyle w:val="8"/>
        <w:snapToGrid w:val="0"/>
        <w:spacing w:line="276"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3.2比较与评价。</w:t>
      </w:r>
      <w:r>
        <w:rPr>
          <w:rFonts w:hint="eastAsia" w:ascii="仿宋" w:hAnsi="仿宋" w:eastAsia="仿宋" w:cs="仿宋"/>
          <w:color w:val="auto"/>
          <w:sz w:val="24"/>
          <w:szCs w:val="24"/>
        </w:rPr>
        <w:t>评标委员会应当按照招标文件中规定的评标方法和标准，对符合性审查合格的投标文件进行商务和技术评估，综合比较与评价。</w:t>
      </w:r>
    </w:p>
    <w:p w14:paraId="1AB54DC8">
      <w:pPr>
        <w:pStyle w:val="8"/>
        <w:snapToGrid w:val="0"/>
        <w:spacing w:line="276"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3.3汇总商务技术得分。</w:t>
      </w:r>
      <w:r>
        <w:rPr>
          <w:rFonts w:hint="eastAsia" w:ascii="仿宋" w:hAnsi="仿宋" w:eastAsia="仿宋" w:cs="仿宋"/>
          <w:color w:val="auto"/>
          <w:sz w:val="24"/>
          <w:szCs w:val="24"/>
        </w:rPr>
        <w:t>评标委员会各成员应当独立对每个投标人的商务和技术文件进行评价，并汇总商务技术得分情况。</w:t>
      </w:r>
    </w:p>
    <w:p w14:paraId="2DF661CB">
      <w:pPr>
        <w:pStyle w:val="8"/>
        <w:snapToGrid w:val="0"/>
        <w:spacing w:line="276"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3.4报价评审</w:t>
      </w:r>
    </w:p>
    <w:p w14:paraId="23C30E44">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3.4.1投标文件报价出现前后不一致的，按照下列规定修正：</w:t>
      </w:r>
    </w:p>
    <w:p w14:paraId="75FE054D">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3.4.1.1投标文件中开标一览表(报价表)内容与投标文件中相应内容不一致的，以开标一览表(报价表)为准;</w:t>
      </w:r>
    </w:p>
    <w:p w14:paraId="1EC4CDDF">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3.4.1.2大写金额和小写金额不一致的，以大写金额为准;</w:t>
      </w:r>
    </w:p>
    <w:p w14:paraId="1ACC6AAF">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3.4.1.3单价金额小数点或者百分比有明显错位的，以开标一览表的总价为准，并修改单价;</w:t>
      </w:r>
    </w:p>
    <w:p w14:paraId="2D35F824">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3.4.1.4总价金额与按单价汇总金额不一致的，以单价金额计算结果为准。</w:t>
      </w:r>
    </w:p>
    <w:p w14:paraId="1302FB47">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3.1.4.5同时出现两种以上不一致的，按照3.4.1规定的顺序修正。修正后的报价按照财政部第87号令 《政府采购货物和服务招标投标管理办法》第五十一条第二款的规定经投标人确认后产生约束力。</w:t>
      </w:r>
    </w:p>
    <w:p w14:paraId="2960658A">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3.4.2投标文件出现不是唯一的、有选择性投标报价的，投标无效。</w:t>
      </w:r>
    </w:p>
    <w:p w14:paraId="0B1CF42B">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3.4.3投标报价超过招标文件中规定的预算金额或者最高限价的，投标无效。</w:t>
      </w:r>
    </w:p>
    <w:p w14:paraId="5622E977">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B4D5AC">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color w:val="auto"/>
          <w:sz w:val="24"/>
          <w:szCs w:val="24"/>
          <w:u w:val="single"/>
        </w:rPr>
        <w:t>（本项目不适用）</w:t>
      </w:r>
    </w:p>
    <w:p w14:paraId="5AB46398">
      <w:pPr>
        <w:pStyle w:val="8"/>
        <w:snapToGrid w:val="0"/>
        <w:spacing w:line="276"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3.5排序与推荐。</w:t>
      </w:r>
      <w:r>
        <w:rPr>
          <w:rFonts w:hint="eastAsia" w:ascii="仿宋" w:hAnsi="仿宋" w:eastAsia="仿宋" w:cs="仿宋"/>
          <w:color w:val="auto"/>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rPr>
        <w:t>本项目各标项推荐中标候选人数量：1</w:t>
      </w:r>
      <w:r>
        <w:rPr>
          <w:rFonts w:hint="eastAsia" w:ascii="仿宋" w:hAnsi="仿宋" w:eastAsia="仿宋" w:cs="仿宋"/>
          <w:color w:val="auto"/>
          <w:sz w:val="24"/>
          <w:szCs w:val="24"/>
        </w:rPr>
        <w:t>）</w:t>
      </w:r>
    </w:p>
    <w:p w14:paraId="7116669F">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9D25CA">
      <w:pPr>
        <w:pStyle w:val="8"/>
        <w:snapToGrid w:val="0"/>
        <w:spacing w:line="276"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3.6编写评标报告。</w:t>
      </w:r>
      <w:r>
        <w:rPr>
          <w:rFonts w:hint="eastAsia" w:ascii="仿宋" w:hAnsi="仿宋" w:eastAsia="仿宋" w:cs="仿宋"/>
          <w:color w:val="auto"/>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95BFD1">
      <w:pPr>
        <w:pStyle w:val="8"/>
        <w:snapToGrid w:val="0"/>
        <w:spacing w:line="276"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四.评标中的其他事项</w:t>
      </w:r>
    </w:p>
    <w:p w14:paraId="6DF4C67C">
      <w:pPr>
        <w:pStyle w:val="8"/>
        <w:snapToGrid w:val="0"/>
        <w:spacing w:line="276"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4.1投标人澄清、说明或者补正。</w:t>
      </w:r>
      <w:r>
        <w:rPr>
          <w:rFonts w:hint="eastAsia" w:ascii="仿宋" w:hAnsi="仿宋" w:eastAsia="仿宋" w:cs="仿宋"/>
          <w:color w:val="auto"/>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36474A">
      <w:pPr>
        <w:pStyle w:val="8"/>
        <w:snapToGrid w:val="0"/>
        <w:spacing w:line="276"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4.2投标无效。</w:t>
      </w:r>
      <w:r>
        <w:rPr>
          <w:rFonts w:hint="eastAsia" w:ascii="仿宋" w:hAnsi="仿宋" w:eastAsia="仿宋" w:cs="仿宋"/>
          <w:color w:val="auto"/>
          <w:sz w:val="24"/>
          <w:szCs w:val="24"/>
        </w:rPr>
        <w:t>有下列情形之一的，投标无效：</w:t>
      </w:r>
    </w:p>
    <w:p w14:paraId="3D6FF15C">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4.2.1投标人不具备招标文件中规定的资格要求的（投标人未提供有效的资格文件的，视为投标人不具备招标文件中规定的资格要求）；</w:t>
      </w:r>
    </w:p>
    <w:p w14:paraId="4B284970">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4.2.2投标文件未按照招标文件要求签署、盖章的；</w:t>
      </w:r>
    </w:p>
    <w:p w14:paraId="13CC5FC8">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4.2.3采购人拟采购的产品属于政府强制采购的节能产品品目清单范围的，投标人相应的投标产品未获得国家确定的认证机构出具的、处于有效期之内的节能产品认证证书的；</w:t>
      </w:r>
    </w:p>
    <w:p w14:paraId="6043B55C">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4.2.4投标文件含有采购人不能接受的附加条件的；</w:t>
      </w:r>
    </w:p>
    <w:p w14:paraId="19E6C6F3">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4.2.5投标文件中承诺的投标有效期少于招标文件中载明的投标有效期的；</w:t>
      </w:r>
    </w:p>
    <w:p w14:paraId="3A7708C8">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4.2.6投标文件出现不是唯一的、有选择性投标报价的；</w:t>
      </w:r>
    </w:p>
    <w:p w14:paraId="60E706F8">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4.2.7投标报价超过招标文件中规定的预算金额或者最高限价的；</w:t>
      </w:r>
    </w:p>
    <w:p w14:paraId="0A078015">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4.2.8报价明显低于其他通过符合性审查投标人的报价，有可能影响产品质量或者不能诚信履约的，未能按要求提供书面说明或者提交相关证明材料，不能证明其报价合理性的；</w:t>
      </w:r>
    </w:p>
    <w:p w14:paraId="438029F1">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4.2.9投标人对根据修正原则修正后的报价不确认的；</w:t>
      </w:r>
    </w:p>
    <w:p w14:paraId="3C5DAA0D">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4.2.10投标人提供虚假材料投标的；</w:t>
      </w:r>
    </w:p>
    <w:p w14:paraId="32C8B290">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4.2.11投标人有恶意串通、妨碍其他投标人的竞争行为、损害采购人或者其他投标人的合法权益情形的；</w:t>
      </w:r>
    </w:p>
    <w:p w14:paraId="349D8B2F">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4.2.12投标人仅提交备份投标文件，未在电子交易平台传输递交投标文件的；</w:t>
      </w:r>
    </w:p>
    <w:p w14:paraId="037C7F4E">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4.2.13</w:t>
      </w:r>
      <w:r>
        <w:rPr>
          <w:rFonts w:hint="eastAsia" w:ascii="仿宋" w:hAnsi="仿宋" w:eastAsia="仿宋" w:cs="仿宋"/>
          <w:bCs/>
          <w:color w:val="auto"/>
          <w:kern w:val="0"/>
          <w:sz w:val="24"/>
          <w:szCs w:val="24"/>
        </w:rPr>
        <w:t>投标文件不满足招标文件的其它实质性要求的；</w:t>
      </w:r>
    </w:p>
    <w:p w14:paraId="798F4A08">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4.2.14法律、法规、规章（适用本市的）及省级以上规范性文件（适用本市的）规定的其他无效情形。</w:t>
      </w:r>
    </w:p>
    <w:p w14:paraId="63148DDC">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5.废标。根据《中华人民共和国政府采购法》第三十六条之规定，在采购中，出现下列情形之一的，应予废标：</w:t>
      </w:r>
    </w:p>
    <w:p w14:paraId="0935E778">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5.1符合专业条件的供应商或者对招标文件作实质响应的供应商不足3家的；</w:t>
      </w:r>
    </w:p>
    <w:p w14:paraId="58606FEC">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5.2出现影响采购公正的违法、违规行为的；</w:t>
      </w:r>
    </w:p>
    <w:p w14:paraId="53D01A7A">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5.3投标人的报价均超过了采购预算，采购人不能支付的；</w:t>
      </w:r>
    </w:p>
    <w:p w14:paraId="2FCD0754">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5.4因重大变故，采购任务取消的。</w:t>
      </w:r>
    </w:p>
    <w:p w14:paraId="3732FCEE">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废标后，采购代理机构应当将废标理由通知所有投标人。</w:t>
      </w:r>
    </w:p>
    <w:p w14:paraId="7EE0114E">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9382D1">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7.重新开展采购。有政府采购法第七十一条、第七十二条规定的违法行为之一，影响或者可能影响中标结果的，依照下列规定处理：</w:t>
      </w:r>
    </w:p>
    <w:p w14:paraId="7BE31FC8">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7.1未确定中标供应商的，终止本次政府采购活动，重新开展政府采购活动。</w:t>
      </w:r>
    </w:p>
    <w:p w14:paraId="69B0CC7D">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7.2已确定中标供应商但尚未签订政府采购合同的，中标结果无效，从合格的中标候选人中另行确定中标供应商；没有合格的中标候选人的，重新开展政府采购活动。</w:t>
      </w:r>
    </w:p>
    <w:p w14:paraId="6CCF6C9F">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7.3政府采购合同已签订但尚未履行的，撤销合同，从合格的中标候选人中另行确定中标供应商；没有合格的中标候选人的，重新开展政府采购活动。</w:t>
      </w:r>
    </w:p>
    <w:p w14:paraId="38849C0A">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7.4政府采购合同已经履行，给采购人、供应商造成损失的，由责任人承担赔偿责任。</w:t>
      </w:r>
    </w:p>
    <w:p w14:paraId="08192458">
      <w:pPr>
        <w:pStyle w:val="8"/>
        <w:snapToGrid w:val="0"/>
        <w:spacing w:line="276"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7.5政府采购当事人有其他违反政府采购法或者政府采购法实施条例等法律法规规定的行为，经改正后仍然影响或者可能影响中标结果或者依法被认定为中标无效的，依照7.1-7.4规定处理。</w:t>
      </w:r>
    </w:p>
    <w:p w14:paraId="74A81537">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8.串通投标的认定。有下列情形之一的，视为投标人串通投标，其投标无效：</w:t>
      </w:r>
    </w:p>
    <w:p w14:paraId="5FC47EB2">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8.1不同投标人的投标文件由同一单位或者个人编制；</w:t>
      </w:r>
    </w:p>
    <w:p w14:paraId="3CB19AA5">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8.2不同投标人委托同一单位或者个人办理投标事宜；</w:t>
      </w:r>
    </w:p>
    <w:p w14:paraId="28D0064B">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8.3不同投标人的投标文件载明的项目管理成员或者联系人员为同一人；</w:t>
      </w:r>
    </w:p>
    <w:p w14:paraId="37BA4968">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8.4不同投标人的投标文件异常一致或者投标报价呈规律性差异；</w:t>
      </w:r>
    </w:p>
    <w:p w14:paraId="707EC947">
      <w:pPr>
        <w:pStyle w:val="8"/>
        <w:snapToGrid w:val="0"/>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8.5不同投标人的投标文件相互混装。</w:t>
      </w:r>
    </w:p>
    <w:p w14:paraId="540BA7AC">
      <w:pPr>
        <w:rPr>
          <w:rFonts w:hint="eastAsia" w:ascii="仿宋" w:hAnsi="仿宋" w:eastAsia="仿宋" w:cs="仿宋"/>
          <w:color w:val="auto"/>
          <w:sz w:val="24"/>
          <w:szCs w:val="24"/>
        </w:rPr>
        <w:sectPr>
          <w:pgSz w:w="11906" w:h="16838"/>
          <w:pgMar w:top="1134" w:right="1247" w:bottom="1021" w:left="1247" w:header="567" w:footer="454" w:gutter="0"/>
          <w:pgNumType w:fmt="numberInDash"/>
          <w:cols w:space="720" w:num="1"/>
          <w:titlePg/>
          <w:docGrid w:type="lines" w:linePitch="312" w:charSpace="0"/>
        </w:sectPr>
      </w:pPr>
    </w:p>
    <w:bookmarkEnd w:id="8"/>
    <w:p w14:paraId="5C2E778A">
      <w:pPr>
        <w:jc w:val="center"/>
        <w:rPr>
          <w:rFonts w:hint="eastAsia" w:ascii="仿宋" w:hAnsi="仿宋" w:eastAsia="仿宋" w:cs="仿宋"/>
          <w:b/>
          <w:color w:val="auto"/>
          <w:sz w:val="24"/>
          <w:szCs w:val="24"/>
        </w:rPr>
      </w:pPr>
      <w:r>
        <w:rPr>
          <w:rFonts w:hint="eastAsia" w:ascii="仿宋" w:hAnsi="仿宋" w:eastAsia="仿宋" w:cs="仿宋"/>
          <w:b/>
          <w:color w:val="auto"/>
          <w:sz w:val="36"/>
          <w:szCs w:val="36"/>
        </w:rPr>
        <w:t>第五部分拟签订的合同文本</w:t>
      </w:r>
    </w:p>
    <w:p w14:paraId="18F30ED4">
      <w:pPr>
        <w:jc w:val="center"/>
        <w:rPr>
          <w:rFonts w:hint="eastAsia" w:ascii="黑体" w:hAnsi="宋体" w:eastAsia="黑体"/>
          <w:b/>
          <w:bCs/>
          <w:color w:val="auto"/>
          <w:sz w:val="44"/>
          <w:szCs w:val="44"/>
          <w:highlight w:val="none"/>
        </w:rPr>
      </w:pPr>
      <w:r>
        <w:rPr>
          <w:rFonts w:hint="eastAsia" w:ascii="仿宋" w:hAnsi="仿宋" w:eastAsia="仿宋" w:cs="仿宋"/>
          <w:b/>
          <w:bCs/>
          <w:color w:val="auto"/>
          <w:sz w:val="28"/>
          <w:szCs w:val="28"/>
          <w:highlight w:val="none"/>
        </w:rPr>
        <w:t>诸暨市</w:t>
      </w:r>
      <w:r>
        <w:rPr>
          <w:rFonts w:hint="eastAsia" w:ascii="仿宋" w:hAnsi="仿宋" w:eastAsia="仿宋" w:cs="仿宋"/>
          <w:b/>
          <w:bCs/>
          <w:color w:val="auto"/>
          <w:sz w:val="28"/>
          <w:szCs w:val="28"/>
          <w:highlight w:val="none"/>
          <w:lang w:val="en-US" w:eastAsia="zh-CN"/>
        </w:rPr>
        <w:t>政府</w:t>
      </w:r>
      <w:r>
        <w:rPr>
          <w:rFonts w:hint="eastAsia" w:ascii="仿宋" w:hAnsi="仿宋" w:eastAsia="仿宋" w:cs="仿宋"/>
          <w:b/>
          <w:bCs/>
          <w:color w:val="auto"/>
          <w:sz w:val="28"/>
          <w:szCs w:val="28"/>
          <w:highlight w:val="none"/>
        </w:rPr>
        <w:t>采购合同（通用条款）</w:t>
      </w:r>
    </w:p>
    <w:p w14:paraId="7EF711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14:paraId="0E8EB8D9">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甲方（采购单位）：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D89095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乙方（供货单位）：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签订地点：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072006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等有关规定，以及</w:t>
      </w:r>
      <w:r>
        <w:rPr>
          <w:rFonts w:hint="eastAsia" w:ascii="仿宋" w:hAnsi="仿宋" w:eastAsia="仿宋" w:cs="仿宋"/>
          <w:color w:val="auto"/>
          <w:sz w:val="24"/>
          <w:szCs w:val="24"/>
          <w:highlight w:val="none"/>
          <w:lang w:eastAsia="zh-CN"/>
        </w:rPr>
        <w:t>浙江筑脸全过程工程咨询有限公司</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lang w:val="en-US" w:eastAsia="zh-CN"/>
        </w:rPr>
        <w:t>ZJZL</w:t>
      </w:r>
      <w:r>
        <w:rPr>
          <w:rFonts w:hint="eastAsia" w:ascii="仿宋" w:hAnsi="仿宋" w:eastAsia="仿宋" w:cs="仿宋"/>
          <w:color w:val="auto"/>
          <w:sz w:val="24"/>
          <w:szCs w:val="24"/>
          <w:highlight w:val="none"/>
          <w:u w:val="single"/>
          <w:lang w:eastAsia="zh-CN"/>
        </w:rPr>
        <w:t>20</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号）招标文件相关要求，经法定程序采购，双方同意签订以下合同条款，以便双方共同遵守、履行合同。</w:t>
      </w:r>
    </w:p>
    <w:p w14:paraId="5D85517E">
      <w:pPr>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一、采购</w:t>
      </w:r>
      <w:r>
        <w:rPr>
          <w:rFonts w:hint="eastAsia" w:ascii="仿宋" w:hAnsi="仿宋" w:eastAsia="仿宋" w:cs="仿宋"/>
          <w:b/>
          <w:color w:val="auto"/>
          <w:sz w:val="24"/>
          <w:szCs w:val="24"/>
          <w:highlight w:val="none"/>
          <w:lang w:val="en-US" w:eastAsia="zh-CN"/>
        </w:rPr>
        <w:t>项目</w:t>
      </w:r>
    </w:p>
    <w:tbl>
      <w:tblPr>
        <w:tblStyle w:val="1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2348"/>
        <w:gridCol w:w="2427"/>
        <w:gridCol w:w="1260"/>
        <w:gridCol w:w="1440"/>
      </w:tblGrid>
      <w:tr w14:paraId="0E14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01" w:type="dxa"/>
            <w:noWrap w:val="0"/>
            <w:vAlign w:val="center"/>
          </w:tcPr>
          <w:p w14:paraId="41D6F4E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名称</w:t>
            </w:r>
          </w:p>
        </w:tc>
        <w:tc>
          <w:tcPr>
            <w:tcW w:w="2348" w:type="dxa"/>
            <w:noWrap w:val="0"/>
            <w:vAlign w:val="center"/>
          </w:tcPr>
          <w:p w14:paraId="0D4186BD">
            <w:pPr>
              <w:keepNext w:val="0"/>
              <w:keepLines w:val="0"/>
              <w:widowControl/>
              <w:suppressLineNumbers w:val="0"/>
              <w:jc w:val="center"/>
              <w:rPr>
                <w:rFonts w:hint="eastAsia" w:ascii="仿宋" w:hAnsi="仿宋" w:eastAsia="仿宋" w:cs="仿宋"/>
                <w:color w:val="auto"/>
                <w:sz w:val="24"/>
                <w:szCs w:val="24"/>
                <w:highlight w:val="none"/>
              </w:rPr>
            </w:pPr>
            <w:r>
              <w:rPr>
                <w:rFonts w:ascii="仿宋" w:hAnsi="仿宋" w:eastAsia="仿宋" w:cs="仿宋"/>
                <w:color w:val="000000"/>
                <w:kern w:val="0"/>
                <w:sz w:val="24"/>
                <w:szCs w:val="24"/>
                <w:lang w:val="en-US" w:eastAsia="zh-CN" w:bidi="ar"/>
              </w:rPr>
              <w:t>产品（或服务）内容</w:t>
            </w:r>
          </w:p>
        </w:tc>
        <w:tc>
          <w:tcPr>
            <w:tcW w:w="2427" w:type="dxa"/>
            <w:noWrap w:val="0"/>
            <w:vAlign w:val="center"/>
          </w:tcPr>
          <w:p w14:paraId="656CCDA1">
            <w:pPr>
              <w:keepNext w:val="0"/>
              <w:keepLines w:val="0"/>
              <w:widowControl/>
              <w:suppressLineNumbers w:val="0"/>
              <w:jc w:val="center"/>
              <w:rPr>
                <w:rFonts w:hint="eastAsia" w:ascii="仿宋" w:hAnsi="仿宋" w:eastAsia="仿宋" w:cs="仿宋"/>
                <w:color w:val="auto"/>
                <w:sz w:val="24"/>
                <w:szCs w:val="24"/>
                <w:highlight w:val="none"/>
              </w:rPr>
            </w:pPr>
            <w:r>
              <w:rPr>
                <w:rFonts w:ascii="仿宋" w:hAnsi="仿宋" w:eastAsia="仿宋" w:cs="仿宋"/>
                <w:color w:val="000000"/>
                <w:kern w:val="0"/>
                <w:sz w:val="24"/>
                <w:szCs w:val="24"/>
                <w:lang w:val="en-US" w:eastAsia="zh-CN" w:bidi="ar"/>
              </w:rPr>
              <w:t>数量（或服</w:t>
            </w:r>
            <w:r>
              <w:rPr>
                <w:rFonts w:hint="eastAsia" w:ascii="仿宋" w:hAnsi="仿宋" w:eastAsia="仿宋" w:cs="仿宋"/>
                <w:color w:val="000000"/>
                <w:kern w:val="0"/>
                <w:sz w:val="24"/>
                <w:szCs w:val="24"/>
                <w:lang w:val="en-US" w:eastAsia="zh-CN" w:bidi="ar"/>
              </w:rPr>
              <w:t>务期限）</w:t>
            </w:r>
          </w:p>
        </w:tc>
        <w:tc>
          <w:tcPr>
            <w:tcW w:w="1260" w:type="dxa"/>
            <w:noWrap w:val="0"/>
            <w:vAlign w:val="center"/>
          </w:tcPr>
          <w:p w14:paraId="3D7763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440" w:type="dxa"/>
            <w:noWrap w:val="0"/>
            <w:vAlign w:val="center"/>
          </w:tcPr>
          <w:p w14:paraId="4BA38B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4556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01" w:type="dxa"/>
            <w:noWrap w:val="0"/>
            <w:vAlign w:val="top"/>
          </w:tcPr>
          <w:p w14:paraId="1D29BB16">
            <w:pPr>
              <w:rPr>
                <w:rFonts w:hint="eastAsia" w:ascii="仿宋" w:hAnsi="仿宋" w:eastAsia="仿宋" w:cs="仿宋"/>
                <w:color w:val="auto"/>
                <w:sz w:val="24"/>
                <w:szCs w:val="24"/>
                <w:highlight w:val="none"/>
              </w:rPr>
            </w:pPr>
          </w:p>
        </w:tc>
        <w:tc>
          <w:tcPr>
            <w:tcW w:w="2348" w:type="dxa"/>
            <w:noWrap w:val="0"/>
            <w:vAlign w:val="top"/>
          </w:tcPr>
          <w:p w14:paraId="2F446EFE">
            <w:pPr>
              <w:rPr>
                <w:rFonts w:hint="eastAsia" w:ascii="仿宋" w:hAnsi="仿宋" w:eastAsia="仿宋" w:cs="仿宋"/>
                <w:color w:val="auto"/>
                <w:sz w:val="24"/>
                <w:szCs w:val="24"/>
                <w:highlight w:val="none"/>
              </w:rPr>
            </w:pPr>
          </w:p>
        </w:tc>
        <w:tc>
          <w:tcPr>
            <w:tcW w:w="2427" w:type="dxa"/>
            <w:noWrap w:val="0"/>
            <w:vAlign w:val="top"/>
          </w:tcPr>
          <w:p w14:paraId="37CF18A3">
            <w:pPr>
              <w:rPr>
                <w:rFonts w:hint="eastAsia" w:ascii="仿宋" w:hAnsi="仿宋" w:eastAsia="仿宋" w:cs="仿宋"/>
                <w:color w:val="auto"/>
                <w:sz w:val="24"/>
                <w:szCs w:val="24"/>
                <w:highlight w:val="none"/>
              </w:rPr>
            </w:pPr>
          </w:p>
        </w:tc>
        <w:tc>
          <w:tcPr>
            <w:tcW w:w="1260" w:type="dxa"/>
            <w:noWrap w:val="0"/>
            <w:vAlign w:val="top"/>
          </w:tcPr>
          <w:p w14:paraId="2BC1C303">
            <w:pPr>
              <w:rPr>
                <w:rFonts w:hint="eastAsia" w:ascii="仿宋" w:hAnsi="仿宋" w:eastAsia="仿宋" w:cs="仿宋"/>
                <w:color w:val="auto"/>
                <w:sz w:val="24"/>
                <w:szCs w:val="24"/>
                <w:highlight w:val="none"/>
              </w:rPr>
            </w:pPr>
          </w:p>
        </w:tc>
        <w:tc>
          <w:tcPr>
            <w:tcW w:w="1440" w:type="dxa"/>
            <w:noWrap w:val="0"/>
            <w:vAlign w:val="top"/>
          </w:tcPr>
          <w:p w14:paraId="6E1E5DA8">
            <w:pPr>
              <w:rPr>
                <w:rFonts w:hint="eastAsia" w:ascii="仿宋" w:hAnsi="仿宋" w:eastAsia="仿宋" w:cs="仿宋"/>
                <w:color w:val="auto"/>
                <w:sz w:val="24"/>
                <w:szCs w:val="24"/>
                <w:highlight w:val="none"/>
              </w:rPr>
            </w:pPr>
          </w:p>
        </w:tc>
      </w:tr>
      <w:tr w14:paraId="3524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01" w:type="dxa"/>
            <w:noWrap w:val="0"/>
            <w:vAlign w:val="top"/>
          </w:tcPr>
          <w:p w14:paraId="00047998">
            <w:pPr>
              <w:rPr>
                <w:rFonts w:hint="eastAsia" w:ascii="仿宋" w:hAnsi="仿宋" w:eastAsia="仿宋" w:cs="仿宋"/>
                <w:color w:val="auto"/>
                <w:sz w:val="24"/>
                <w:szCs w:val="24"/>
                <w:highlight w:val="none"/>
              </w:rPr>
            </w:pPr>
          </w:p>
        </w:tc>
        <w:tc>
          <w:tcPr>
            <w:tcW w:w="2348" w:type="dxa"/>
            <w:noWrap w:val="0"/>
            <w:vAlign w:val="top"/>
          </w:tcPr>
          <w:p w14:paraId="1DA2CA28">
            <w:pPr>
              <w:rPr>
                <w:rFonts w:hint="eastAsia" w:ascii="仿宋" w:hAnsi="仿宋" w:eastAsia="仿宋" w:cs="仿宋"/>
                <w:color w:val="auto"/>
                <w:sz w:val="24"/>
                <w:szCs w:val="24"/>
                <w:highlight w:val="none"/>
              </w:rPr>
            </w:pPr>
          </w:p>
        </w:tc>
        <w:tc>
          <w:tcPr>
            <w:tcW w:w="2427" w:type="dxa"/>
            <w:noWrap w:val="0"/>
            <w:vAlign w:val="top"/>
          </w:tcPr>
          <w:p w14:paraId="46192D40">
            <w:pPr>
              <w:rPr>
                <w:rFonts w:hint="eastAsia" w:ascii="仿宋" w:hAnsi="仿宋" w:eastAsia="仿宋" w:cs="仿宋"/>
                <w:color w:val="auto"/>
                <w:sz w:val="24"/>
                <w:szCs w:val="24"/>
                <w:highlight w:val="none"/>
              </w:rPr>
            </w:pPr>
          </w:p>
        </w:tc>
        <w:tc>
          <w:tcPr>
            <w:tcW w:w="1260" w:type="dxa"/>
            <w:noWrap w:val="0"/>
            <w:vAlign w:val="top"/>
          </w:tcPr>
          <w:p w14:paraId="44193C87">
            <w:pPr>
              <w:rPr>
                <w:rFonts w:hint="eastAsia" w:ascii="仿宋" w:hAnsi="仿宋" w:eastAsia="仿宋" w:cs="仿宋"/>
                <w:color w:val="auto"/>
                <w:sz w:val="24"/>
                <w:szCs w:val="24"/>
                <w:highlight w:val="none"/>
              </w:rPr>
            </w:pPr>
          </w:p>
        </w:tc>
        <w:tc>
          <w:tcPr>
            <w:tcW w:w="1440" w:type="dxa"/>
            <w:noWrap w:val="0"/>
            <w:vAlign w:val="top"/>
          </w:tcPr>
          <w:p w14:paraId="035FDB60">
            <w:pPr>
              <w:rPr>
                <w:rFonts w:hint="eastAsia" w:ascii="仿宋" w:hAnsi="仿宋" w:eastAsia="仿宋" w:cs="仿宋"/>
                <w:color w:val="auto"/>
                <w:sz w:val="24"/>
                <w:szCs w:val="24"/>
                <w:highlight w:val="none"/>
              </w:rPr>
            </w:pPr>
          </w:p>
        </w:tc>
      </w:tr>
      <w:tr w14:paraId="2928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01" w:type="dxa"/>
            <w:noWrap w:val="0"/>
            <w:vAlign w:val="top"/>
          </w:tcPr>
          <w:p w14:paraId="429EAD5C">
            <w:pPr>
              <w:rPr>
                <w:rFonts w:hint="eastAsia" w:ascii="仿宋" w:hAnsi="仿宋" w:eastAsia="仿宋" w:cs="仿宋"/>
                <w:color w:val="auto"/>
                <w:sz w:val="24"/>
                <w:szCs w:val="24"/>
                <w:highlight w:val="none"/>
              </w:rPr>
            </w:pPr>
          </w:p>
        </w:tc>
        <w:tc>
          <w:tcPr>
            <w:tcW w:w="2348" w:type="dxa"/>
            <w:noWrap w:val="0"/>
            <w:vAlign w:val="top"/>
          </w:tcPr>
          <w:p w14:paraId="6FB059B8">
            <w:pPr>
              <w:rPr>
                <w:rFonts w:hint="eastAsia" w:ascii="仿宋" w:hAnsi="仿宋" w:eastAsia="仿宋" w:cs="仿宋"/>
                <w:color w:val="auto"/>
                <w:sz w:val="24"/>
                <w:szCs w:val="24"/>
                <w:highlight w:val="none"/>
              </w:rPr>
            </w:pPr>
          </w:p>
        </w:tc>
        <w:tc>
          <w:tcPr>
            <w:tcW w:w="2427" w:type="dxa"/>
            <w:noWrap w:val="0"/>
            <w:vAlign w:val="top"/>
          </w:tcPr>
          <w:p w14:paraId="0ABB1496">
            <w:pPr>
              <w:rPr>
                <w:rFonts w:hint="eastAsia" w:ascii="仿宋" w:hAnsi="仿宋" w:eastAsia="仿宋" w:cs="仿宋"/>
                <w:color w:val="auto"/>
                <w:sz w:val="24"/>
                <w:szCs w:val="24"/>
                <w:highlight w:val="none"/>
              </w:rPr>
            </w:pPr>
          </w:p>
        </w:tc>
        <w:tc>
          <w:tcPr>
            <w:tcW w:w="1260" w:type="dxa"/>
            <w:noWrap w:val="0"/>
            <w:vAlign w:val="top"/>
          </w:tcPr>
          <w:p w14:paraId="6CDEED35">
            <w:pPr>
              <w:rPr>
                <w:rFonts w:hint="eastAsia" w:ascii="仿宋" w:hAnsi="仿宋" w:eastAsia="仿宋" w:cs="仿宋"/>
                <w:color w:val="auto"/>
                <w:sz w:val="24"/>
                <w:szCs w:val="24"/>
                <w:highlight w:val="none"/>
              </w:rPr>
            </w:pPr>
          </w:p>
        </w:tc>
        <w:tc>
          <w:tcPr>
            <w:tcW w:w="1440" w:type="dxa"/>
            <w:noWrap w:val="0"/>
            <w:vAlign w:val="top"/>
          </w:tcPr>
          <w:p w14:paraId="0560FA05">
            <w:pPr>
              <w:rPr>
                <w:rFonts w:hint="eastAsia" w:ascii="仿宋" w:hAnsi="仿宋" w:eastAsia="仿宋" w:cs="仿宋"/>
                <w:color w:val="auto"/>
                <w:sz w:val="24"/>
                <w:szCs w:val="24"/>
                <w:highlight w:val="none"/>
              </w:rPr>
            </w:pPr>
          </w:p>
        </w:tc>
      </w:tr>
      <w:tr w14:paraId="0F71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noWrap w:val="0"/>
            <w:vAlign w:val="center"/>
          </w:tcPr>
          <w:p w14:paraId="3114123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  佰   拾   万   仟   佰   拾   元    角    分  ￥：</w:t>
            </w:r>
          </w:p>
        </w:tc>
      </w:tr>
    </w:tbl>
    <w:p w14:paraId="48D4EACA">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二、</w:t>
      </w:r>
      <w:r>
        <w:rPr>
          <w:rFonts w:hint="eastAsia" w:ascii="仿宋" w:hAnsi="仿宋" w:eastAsia="仿宋" w:cs="仿宋"/>
          <w:b/>
          <w:bCs/>
          <w:color w:val="000000"/>
          <w:kern w:val="0"/>
          <w:sz w:val="24"/>
          <w:szCs w:val="24"/>
          <w:lang w:val="en-US" w:eastAsia="zh-CN" w:bidi="ar"/>
        </w:rPr>
        <w:t>产品（或服务）要求</w:t>
      </w:r>
    </w:p>
    <w:p w14:paraId="03606A98">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 </w:t>
      </w:r>
    </w:p>
    <w:p w14:paraId="2DD0DD68">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 </w:t>
      </w:r>
    </w:p>
    <w:p w14:paraId="5AE39A5B">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 </w:t>
      </w:r>
    </w:p>
    <w:p w14:paraId="209BB2DC">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343A7D7C">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（以上按采购文件采购需求中对应的服务要求内容填写）</w:t>
      </w:r>
    </w:p>
    <w:p w14:paraId="6030D86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color w:val="auto"/>
          <w:sz w:val="24"/>
          <w:szCs w:val="24"/>
          <w:highlight w:val="none"/>
        </w:rPr>
        <w:t>三、</w:t>
      </w:r>
      <w:r>
        <w:rPr>
          <w:rFonts w:hint="eastAsia" w:ascii="仿宋" w:hAnsi="仿宋" w:eastAsia="仿宋" w:cs="仿宋"/>
          <w:b/>
          <w:bCs/>
          <w:color w:val="000000"/>
          <w:kern w:val="0"/>
          <w:sz w:val="24"/>
          <w:szCs w:val="24"/>
          <w:lang w:val="en-US" w:eastAsia="zh-CN" w:bidi="ar"/>
        </w:rPr>
        <w:t xml:space="preserve">产品（或服务）质量要求 </w:t>
      </w:r>
    </w:p>
    <w:p w14:paraId="73E5E2BB">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 </w:t>
      </w:r>
    </w:p>
    <w:p w14:paraId="5C2E07DC">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 </w:t>
      </w:r>
    </w:p>
    <w:p w14:paraId="0FEC2175">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 </w:t>
      </w:r>
    </w:p>
    <w:p w14:paraId="14FEB6E3">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1D329D0">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（以上按采购文件采购需求中对应的服务质量内容填写）</w:t>
      </w:r>
    </w:p>
    <w:p w14:paraId="1ADC9190">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color w:val="auto"/>
          <w:sz w:val="24"/>
          <w:szCs w:val="24"/>
          <w:highlight w:val="none"/>
        </w:rPr>
        <w:t>四、</w:t>
      </w:r>
      <w:r>
        <w:rPr>
          <w:rFonts w:hint="eastAsia" w:ascii="仿宋" w:hAnsi="仿宋" w:eastAsia="仿宋" w:cs="仿宋"/>
          <w:b/>
          <w:bCs/>
          <w:color w:val="000000"/>
          <w:kern w:val="0"/>
          <w:sz w:val="24"/>
          <w:szCs w:val="24"/>
          <w:lang w:val="en-US" w:eastAsia="zh-CN" w:bidi="ar"/>
        </w:rPr>
        <w:t xml:space="preserve">项目验收 </w:t>
      </w:r>
    </w:p>
    <w:p w14:paraId="3C18E6BA">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项目由甲方单位组织验收，产品（或服务）完成后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天内验收完毕，</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天内提出质量异议。具体按照诸财采监〔2021〕20号关于印发《诸暨市政府采购履约验收暂行办法》 </w:t>
      </w:r>
    </w:p>
    <w:p w14:paraId="739D534D">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的通知执行。</w:t>
      </w:r>
    </w:p>
    <w:p w14:paraId="23F5A730">
      <w:pPr>
        <w:spacing w:line="3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五、付款方式</w:t>
      </w:r>
    </w:p>
    <w:p w14:paraId="2B09F82D">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（按采购文件规定付款方式填写）</w:t>
      </w:r>
    </w:p>
    <w:p w14:paraId="0DE45558">
      <w:pPr>
        <w:spacing w:line="3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六、履约保证金</w:t>
      </w:r>
    </w:p>
    <w:p w14:paraId="1E18552E">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1、中标方在签订合同前需向采购单位缴纳合同金额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的履约保证金。 </w:t>
      </w:r>
    </w:p>
    <w:p w14:paraId="6F4A1914">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2、履约保证金在甲方将项目验收合格后，无息退还给乙方。 </w:t>
      </w:r>
    </w:p>
    <w:p w14:paraId="49D12D86">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3、如乙方未能履行合同规定的义务，甲方有权在履约保证金中取得补偿。</w:t>
      </w:r>
    </w:p>
    <w:p w14:paraId="4D212610">
      <w:pPr>
        <w:spacing w:line="3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七、产品数量变更</w:t>
      </w:r>
    </w:p>
    <w:p w14:paraId="2362160A">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合同履行过程中，甲方根据实际情况，需要增减与合同标的相同的产品（或服务）， </w:t>
      </w:r>
    </w:p>
    <w:p w14:paraId="64AA378F">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在不改变合同其他条款的前提下，可以与乙方协商签订补充合同，但所有补充合同的采购 </w:t>
      </w:r>
    </w:p>
    <w:p w14:paraId="43423B35">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金额不得超过原合同采购金额的10%，增减产品（或服务）的价格为相应中标产品（或服务） </w:t>
      </w:r>
    </w:p>
    <w:p w14:paraId="1D7A2BC0">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的价格，且事先须向诸暨市财政局审核备案。</w:t>
      </w:r>
    </w:p>
    <w:p w14:paraId="7CC82E41">
      <w:pPr>
        <w:spacing w:line="3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八、售后服务</w:t>
      </w:r>
    </w:p>
    <w:p w14:paraId="625719B4">
      <w:pPr>
        <w:spacing w:line="3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具体售后服务条款参照</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文件及乙方投标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文件中的售后服务承诺。</w:t>
      </w:r>
    </w:p>
    <w:p w14:paraId="688863E8">
      <w:pPr>
        <w:spacing w:line="3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九、违约责任</w:t>
      </w:r>
    </w:p>
    <w:p w14:paraId="6CBA8ADE">
      <w:pPr>
        <w:spacing w:line="3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1、甲方无正当理由拒收产品（或服务），由甲方向乙方偿付合同总价的5%违约金。 </w:t>
      </w:r>
    </w:p>
    <w:p w14:paraId="76A0FBAA">
      <w:pPr>
        <w:spacing w:line="3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2、甲方未能在合同规定期限内验收完毕的，每超过一天，付合同价的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%的违约金给乙方。 </w:t>
      </w:r>
    </w:p>
    <w:p w14:paraId="1EAF0217">
      <w:pPr>
        <w:spacing w:line="3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3、如甲方未按约定支付款项的，应向乙方支付逾期利息，利率为合同订立时 1 年期贷款市场报价利率。 </w:t>
      </w:r>
    </w:p>
    <w:p w14:paraId="0BB8B597">
      <w:pPr>
        <w:spacing w:line="3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4、乙方不能交付产品（或服务），甲方有权扣留全部履约保证金；同时乙方向甲方支付合同款总价5%的违约金。 </w:t>
      </w:r>
    </w:p>
    <w:p w14:paraId="27FB9F43">
      <w:pPr>
        <w:spacing w:line="3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5、乙方逾期交付产品（或服务）的，每逾期1天，乙方向甲方偿付逾期部分产品（或服务）货款的0.5%的滞纳金，如乙方逾期15天，甲方有权解除合同，解除合同的通知自到达乙方时生效。 </w:t>
      </w:r>
    </w:p>
    <w:p w14:paraId="63292B46">
      <w:pPr>
        <w:spacing w:line="3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6、乙方及其工作人员在合同履行过程中或解除、终止后获悉的甲方政府信息、商业秘密、会议纪要、往来信件、文书等，均应采取一定的措施予以保密。若违反保密义务，应承担合同总价款5%的违约金。</w:t>
      </w:r>
    </w:p>
    <w:p w14:paraId="5FAEC213">
      <w:pPr>
        <w:spacing w:line="3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十、其他约定事项</w:t>
      </w:r>
    </w:p>
    <w:p w14:paraId="15D4456E">
      <w:pPr>
        <w:spacing w:line="3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本合同中乙方及其工作人员向甲方提供的所有产品及服务，相关知识产权归甲方所有。</w:t>
      </w:r>
    </w:p>
    <w:p w14:paraId="4DF895A4">
      <w:pPr>
        <w:spacing w:line="3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十一、解决合同纠纷方式</w:t>
      </w:r>
    </w:p>
    <w:p w14:paraId="5BFAEA4A">
      <w:pPr>
        <w:spacing w:line="3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其它未尽事宜或履行时发生争议，由双方本着诚实信用的原则协商解决，协商不成功可选择：1）向绍兴仲裁委员会申请仲裁；2）向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诸暨市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人民法院起诉。</w:t>
      </w:r>
    </w:p>
    <w:p w14:paraId="44ADBA36">
      <w:pPr>
        <w:spacing w:line="3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十二、其它</w:t>
      </w:r>
    </w:p>
    <w:p w14:paraId="3CC5F5AF">
      <w:pPr>
        <w:spacing w:line="300" w:lineRule="exact"/>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文件、中标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通知书作为合同的附件，具有同等法律效力。</w:t>
      </w:r>
    </w:p>
    <w:p w14:paraId="0C11F45D">
      <w:pPr>
        <w:spacing w:line="300" w:lineRule="exact"/>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2、本合同自签订之日起生效。</w:t>
      </w:r>
    </w:p>
    <w:p w14:paraId="177BE691">
      <w:pPr>
        <w:spacing w:line="300" w:lineRule="exact"/>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3、本合同一式四份，甲乙双方各执一份，代理机构、招标办各备案一份。</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600"/>
      </w:tblGrid>
      <w:tr w14:paraId="19D2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543" w:type="dxa"/>
            <w:noWrap w:val="0"/>
            <w:vAlign w:val="center"/>
          </w:tcPr>
          <w:p w14:paraId="2470C768">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3600" w:type="dxa"/>
            <w:noWrap w:val="0"/>
            <w:vAlign w:val="center"/>
          </w:tcPr>
          <w:p w14:paraId="4EC05838">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供货单位</w:t>
            </w:r>
          </w:p>
        </w:tc>
      </w:tr>
      <w:tr w14:paraId="1422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3543" w:type="dxa"/>
            <w:noWrap w:val="0"/>
            <w:vAlign w:val="top"/>
          </w:tcPr>
          <w:p w14:paraId="0903A51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w:t>
            </w:r>
          </w:p>
          <w:p w14:paraId="3743F5F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E1D56A9">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5F78AC3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14:paraId="1F49CF2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419FBE4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传真号码：</w:t>
            </w:r>
          </w:p>
          <w:p w14:paraId="4708541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3600" w:type="dxa"/>
            <w:noWrap w:val="0"/>
            <w:vAlign w:val="top"/>
          </w:tcPr>
          <w:p w14:paraId="1131384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w:t>
            </w:r>
          </w:p>
          <w:p w14:paraId="161D5C6A">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10A9DCD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12CB35A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14:paraId="0EC5834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329A11C0">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传真号码：</w:t>
            </w:r>
          </w:p>
          <w:p w14:paraId="4734261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6885F98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5D89273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r>
    </w:tbl>
    <w:p w14:paraId="59C1317F">
      <w:pPr>
        <w:rPr>
          <w:rFonts w:hint="eastAsia" w:ascii="仿宋" w:hAnsi="仿宋" w:eastAsia="仿宋" w:cs="仿宋"/>
          <w:color w:val="auto"/>
          <w:sz w:val="24"/>
          <w:szCs w:val="24"/>
        </w:rPr>
      </w:pPr>
    </w:p>
    <w:p w14:paraId="6E2F226F">
      <w:pPr>
        <w:rPr>
          <w:rFonts w:hint="eastAsia" w:ascii="仿宋" w:hAnsi="仿宋" w:eastAsia="仿宋" w:cs="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6E9C6419">
      <w:pPr>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第六部分  应提交的有关格式范例</w:t>
      </w:r>
    </w:p>
    <w:p w14:paraId="1CAD7A2B">
      <w:pPr>
        <w:widowControl/>
        <w:tabs>
          <w:tab w:val="left" w:pos="450"/>
          <w:tab w:val="left" w:pos="8280"/>
        </w:tabs>
        <w:spacing w:afterLines="200" w:line="360" w:lineRule="auto"/>
        <w:jc w:val="center"/>
        <w:rPr>
          <w:rFonts w:hint="eastAsia" w:ascii="仿宋" w:hAnsi="仿宋" w:eastAsia="仿宋" w:cs="仿宋"/>
          <w:b/>
          <w:color w:val="auto"/>
          <w:sz w:val="24"/>
          <w:szCs w:val="24"/>
        </w:rPr>
      </w:pPr>
    </w:p>
    <w:p w14:paraId="4EBCC126">
      <w:pPr>
        <w:widowControl/>
        <w:tabs>
          <w:tab w:val="left" w:pos="450"/>
          <w:tab w:val="left" w:pos="8280"/>
        </w:tabs>
        <w:spacing w:afterLines="200"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36"/>
          <w:szCs w:val="36"/>
        </w:rPr>
        <w:t>资格文件部分</w:t>
      </w:r>
    </w:p>
    <w:p w14:paraId="2EC93A61">
      <w:pPr>
        <w:widowControl/>
        <w:tabs>
          <w:tab w:val="left" w:pos="450"/>
          <w:tab w:val="left" w:pos="8280"/>
        </w:tabs>
        <w:spacing w:afterLines="200"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目录</w:t>
      </w:r>
    </w:p>
    <w:p w14:paraId="31AE54E7">
      <w:pPr>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（1）符合参加政府采购活动应当具备的一般条件的承诺函……………（页码）</w:t>
      </w:r>
    </w:p>
    <w:p w14:paraId="7695BE47">
      <w:pPr>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（2）落实政府采购政策需满足的资格要求………………………………（页码）</w:t>
      </w:r>
    </w:p>
    <w:p w14:paraId="3E107119">
      <w:pPr>
        <w:snapToGrid w:val="0"/>
        <w:spacing w:line="360" w:lineRule="auto"/>
        <w:ind w:firstLine="720" w:firstLineChars="300"/>
        <w:rPr>
          <w:rFonts w:hint="eastAsia" w:ascii="仿宋" w:hAnsi="仿宋" w:eastAsia="仿宋" w:cs="仿宋"/>
          <w:b/>
          <w:color w:val="auto"/>
          <w:sz w:val="24"/>
          <w:szCs w:val="24"/>
        </w:rPr>
      </w:pPr>
      <w:r>
        <w:rPr>
          <w:rFonts w:hint="eastAsia" w:ascii="仿宋" w:hAnsi="仿宋" w:eastAsia="仿宋" w:cs="仿宋"/>
          <w:color w:val="auto"/>
          <w:sz w:val="24"/>
          <w:szCs w:val="24"/>
        </w:rPr>
        <w:t>（3）本项目的特定资格要求………………………………………………（页码）</w:t>
      </w:r>
    </w:p>
    <w:p w14:paraId="6EBAD987">
      <w:pPr>
        <w:widowControl/>
        <w:tabs>
          <w:tab w:val="left" w:pos="350"/>
          <w:tab w:val="left" w:pos="8280"/>
        </w:tabs>
        <w:spacing w:afterLines="200" w:line="360" w:lineRule="auto"/>
        <w:jc w:val="center"/>
        <w:rPr>
          <w:rFonts w:hint="eastAsia" w:ascii="仿宋" w:hAnsi="仿宋" w:eastAsia="仿宋" w:cs="仿宋"/>
          <w:b/>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6AE510A0">
      <w:pPr>
        <w:pStyle w:val="3"/>
        <w:spacing w:before="0" w:afterLines="100" w:line="360" w:lineRule="auto"/>
        <w:jc w:val="center"/>
        <w:rPr>
          <w:rFonts w:hint="eastAsia" w:ascii="仿宋" w:hAnsi="仿宋" w:eastAsia="仿宋" w:cs="仿宋"/>
          <w:b w:val="0"/>
          <w:color w:val="auto"/>
          <w:sz w:val="24"/>
          <w:szCs w:val="24"/>
        </w:rPr>
      </w:pPr>
      <w:r>
        <w:rPr>
          <w:rFonts w:hint="eastAsia" w:ascii="仿宋" w:hAnsi="仿宋" w:eastAsia="仿宋" w:cs="仿宋"/>
          <w:color w:val="auto"/>
          <w:sz w:val="28"/>
          <w:szCs w:val="28"/>
        </w:rPr>
        <w:t>一、符合参加政府采购活动应当具备的一般条件的承诺函</w:t>
      </w:r>
    </w:p>
    <w:p w14:paraId="5B1523A4">
      <w:pPr>
        <w:spacing w:line="360" w:lineRule="auto"/>
        <w:rPr>
          <w:rFonts w:hint="eastAsia" w:ascii="仿宋" w:hAnsi="仿宋" w:eastAsia="仿宋" w:cs="仿宋"/>
          <w:b/>
          <w:color w:val="auto"/>
          <w:sz w:val="24"/>
          <w:szCs w:val="24"/>
        </w:rPr>
      </w:pPr>
      <w:r>
        <w:rPr>
          <w:rFonts w:hint="eastAsia" w:ascii="仿宋" w:hAnsi="仿宋" w:eastAsia="仿宋" w:cs="仿宋"/>
          <w:color w:val="auto"/>
          <w:spacing w:val="8"/>
          <w:sz w:val="24"/>
          <w:szCs w:val="24"/>
          <w:lang w:eastAsia="zh-CN"/>
        </w:rPr>
        <w:t>诸暨市人民政府暨南街道办事处</w:t>
      </w:r>
      <w:r>
        <w:rPr>
          <w:rFonts w:hint="eastAsia" w:ascii="仿宋" w:hAnsi="仿宋" w:eastAsia="仿宋" w:cs="仿宋"/>
          <w:b/>
          <w:color w:val="auto"/>
          <w:sz w:val="24"/>
          <w:szCs w:val="24"/>
        </w:rPr>
        <w:t>、</w:t>
      </w:r>
      <w:r>
        <w:rPr>
          <w:rFonts w:hint="eastAsia" w:ascii="仿宋" w:hAnsi="仿宋" w:eastAsia="仿宋" w:cs="仿宋"/>
          <w:color w:val="auto"/>
          <w:spacing w:val="8"/>
          <w:sz w:val="24"/>
          <w:szCs w:val="24"/>
          <w:lang w:eastAsia="zh-CN"/>
        </w:rPr>
        <w:t>浙江筑脸全过程工程咨询有限公司</w:t>
      </w:r>
      <w:r>
        <w:rPr>
          <w:rFonts w:hint="eastAsia" w:ascii="仿宋" w:hAnsi="仿宋" w:eastAsia="仿宋" w:cs="仿宋"/>
          <w:color w:val="auto"/>
          <w:spacing w:val="8"/>
          <w:sz w:val="24"/>
          <w:szCs w:val="24"/>
        </w:rPr>
        <w:t>：</w:t>
      </w:r>
    </w:p>
    <w:p w14:paraId="28FCA63F">
      <w:pPr>
        <w:spacing w:line="300"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我方参与</w:t>
      </w:r>
      <w:r>
        <w:rPr>
          <w:rFonts w:hint="eastAsia" w:ascii="仿宋" w:hAnsi="仿宋" w:eastAsia="仿宋" w:cs="仿宋"/>
          <w:b/>
          <w:bCs/>
          <w:i/>
          <w:color w:val="auto"/>
          <w:sz w:val="24"/>
          <w:szCs w:val="24"/>
          <w:u w:val="single"/>
          <w:lang w:eastAsia="zh-CN"/>
        </w:rPr>
        <w:t>诸暨市暨南街道办事处2025年度广告制作服务采购项目</w:t>
      </w:r>
      <w:r>
        <w:rPr>
          <w:rFonts w:hint="eastAsia" w:ascii="仿宋" w:hAnsi="仿宋" w:eastAsia="仿宋" w:cs="仿宋"/>
          <w:b/>
          <w:i/>
          <w:color w:val="auto"/>
          <w:spacing w:val="8"/>
          <w:sz w:val="24"/>
          <w:szCs w:val="24"/>
          <w:u w:val="single"/>
        </w:rPr>
        <w:t>（项目编号：</w:t>
      </w:r>
      <w:r>
        <w:rPr>
          <w:rFonts w:hint="eastAsia" w:ascii="仿宋" w:hAnsi="仿宋" w:eastAsia="仿宋" w:cs="仿宋"/>
          <w:b/>
          <w:i/>
          <w:color w:val="auto"/>
          <w:spacing w:val="8"/>
          <w:sz w:val="24"/>
          <w:szCs w:val="24"/>
          <w:u w:val="single"/>
          <w:lang w:eastAsia="zh-CN"/>
        </w:rPr>
        <w:t>ZJZL20241206</w:t>
      </w:r>
      <w:r>
        <w:rPr>
          <w:rFonts w:hint="eastAsia" w:ascii="仿宋" w:hAnsi="仿宋" w:eastAsia="仿宋" w:cs="仿宋"/>
          <w:b/>
          <w:i/>
          <w:color w:val="auto"/>
          <w:spacing w:val="8"/>
          <w:sz w:val="24"/>
          <w:szCs w:val="24"/>
          <w:u w:val="single"/>
        </w:rPr>
        <w:t>）</w:t>
      </w:r>
      <w:r>
        <w:rPr>
          <w:rFonts w:hint="eastAsia" w:ascii="仿宋" w:hAnsi="仿宋" w:eastAsia="仿宋" w:cs="仿宋"/>
          <w:color w:val="auto"/>
          <w:spacing w:val="8"/>
          <w:sz w:val="24"/>
          <w:szCs w:val="24"/>
        </w:rPr>
        <w:t>的政府采购活动，</w:t>
      </w:r>
      <w:r>
        <w:rPr>
          <w:rFonts w:hint="eastAsia" w:ascii="仿宋" w:hAnsi="仿宋" w:eastAsia="仿宋" w:cs="仿宋"/>
          <w:color w:val="auto"/>
          <w:sz w:val="24"/>
          <w:szCs w:val="24"/>
        </w:rPr>
        <w:t>郑重承诺</w:t>
      </w:r>
      <w:r>
        <w:rPr>
          <w:rFonts w:hint="eastAsia" w:ascii="仿宋" w:hAnsi="仿宋" w:eastAsia="仿宋" w:cs="仿宋"/>
          <w:color w:val="auto"/>
          <w:spacing w:val="8"/>
          <w:sz w:val="24"/>
          <w:szCs w:val="24"/>
        </w:rPr>
        <w:t>：</w:t>
      </w:r>
    </w:p>
    <w:p w14:paraId="44156646">
      <w:pPr>
        <w:spacing w:line="300"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（一）具备《中华人民共和国政府采购法》第二十二条第一款规定的条件：</w:t>
      </w:r>
    </w:p>
    <w:p w14:paraId="1B2A9327">
      <w:pPr>
        <w:spacing w:line="300"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1.具有独立承担民事责任的能力；</w:t>
      </w:r>
    </w:p>
    <w:p w14:paraId="7C1B9B20">
      <w:pPr>
        <w:spacing w:line="300"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2.具有良好的商业信誉和健全的财务会计制度；</w:t>
      </w:r>
    </w:p>
    <w:p w14:paraId="00B87355">
      <w:pPr>
        <w:spacing w:line="300"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3.具有履行合同所必需的设备和专业技术能力；</w:t>
      </w:r>
    </w:p>
    <w:p w14:paraId="65C8EE47">
      <w:pPr>
        <w:spacing w:line="300"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4.有依法缴纳税收和社会保障资金的良好记录；</w:t>
      </w:r>
    </w:p>
    <w:p w14:paraId="642D17D4">
      <w:pPr>
        <w:spacing w:line="300"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5.参加政府采购活动前三年内，在经营活动中没有重大违法记录；</w:t>
      </w:r>
    </w:p>
    <w:p w14:paraId="7EFE06D7">
      <w:pPr>
        <w:spacing w:line="300"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6.具有法律、行政法规规定的其他条件。</w:t>
      </w:r>
    </w:p>
    <w:p w14:paraId="3976F7A1">
      <w:pPr>
        <w:spacing w:line="300"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（二）未被“信用中国”（www.creditchina.gov.cn)、中国政府采购网（www.ccgp.gov.cn）列入失信被执行人、重大税收违法案件当事人名单、政府采购严重违法失信行为记录名单。</w:t>
      </w:r>
    </w:p>
    <w:p w14:paraId="381A9D98">
      <w:pPr>
        <w:spacing w:line="300"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（三）不存在以下情况：</w:t>
      </w:r>
    </w:p>
    <w:p w14:paraId="176BBADE">
      <w:pPr>
        <w:spacing w:line="300"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1.单位负责人为同一人或者存在直接控股、管理关系的不同供应商参加同一合同项下的政府采购活动的；</w:t>
      </w:r>
    </w:p>
    <w:p w14:paraId="315A1C00">
      <w:pPr>
        <w:spacing w:line="300"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2.为采购项目提供整体设计、规范编制或者项目管理、监理、检测等服务后再参加该采购项目的其他采购活动的。</w:t>
      </w:r>
    </w:p>
    <w:p w14:paraId="16AA9355">
      <w:pPr>
        <w:spacing w:line="300" w:lineRule="auto"/>
        <w:ind w:firstLine="512" w:firstLineChars="200"/>
        <w:rPr>
          <w:rFonts w:hint="eastAsia" w:ascii="仿宋" w:hAnsi="仿宋" w:eastAsia="仿宋" w:cs="仿宋"/>
          <w:color w:val="auto"/>
          <w:spacing w:val="8"/>
          <w:sz w:val="24"/>
          <w:szCs w:val="24"/>
        </w:rPr>
      </w:pPr>
    </w:p>
    <w:p w14:paraId="2B4B584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hint="eastAsia" w:ascii="仿宋" w:hAnsi="仿宋" w:eastAsia="仿宋" w:cs="仿宋"/>
          <w:color w:val="auto"/>
          <w:sz w:val="24"/>
          <w:szCs w:val="24"/>
          <w:u w:val="single"/>
        </w:rPr>
        <w:t>______________________</w:t>
      </w:r>
    </w:p>
    <w:p w14:paraId="4364B3A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日期：_______年_______月_______日</w:t>
      </w:r>
    </w:p>
    <w:p w14:paraId="3E70426A">
      <w:pPr>
        <w:spacing w:beforeLines="100" w:line="480" w:lineRule="auto"/>
        <w:rPr>
          <w:rFonts w:hint="eastAsia" w:ascii="仿宋" w:hAnsi="仿宋" w:eastAsia="仿宋" w:cs="仿宋"/>
          <w:i/>
          <w:color w:val="auto"/>
          <w:sz w:val="24"/>
          <w:szCs w:val="24"/>
          <w:u w:val="single"/>
        </w:rPr>
      </w:pPr>
      <w:r>
        <w:rPr>
          <w:rFonts w:hint="eastAsia" w:ascii="仿宋" w:hAnsi="仿宋" w:eastAsia="仿宋" w:cs="仿宋"/>
          <w:i/>
          <w:color w:val="auto"/>
          <w:sz w:val="24"/>
          <w:szCs w:val="24"/>
          <w:u w:val="single"/>
        </w:rPr>
        <w:t>注：按本格式要求提供</w:t>
      </w:r>
      <w:r>
        <w:rPr>
          <w:rFonts w:hint="eastAsia" w:ascii="仿宋" w:hAnsi="仿宋" w:eastAsia="仿宋" w:cs="仿宋"/>
          <w:i/>
          <w:color w:val="auto"/>
          <w:sz w:val="24"/>
          <w:szCs w:val="24"/>
        </w:rPr>
        <w:t>。</w:t>
      </w:r>
    </w:p>
    <w:p w14:paraId="5301BE14">
      <w:pPr>
        <w:spacing w:beforeLines="100" w:line="480" w:lineRule="auto"/>
        <w:rPr>
          <w:rFonts w:hint="eastAsia" w:ascii="仿宋" w:hAnsi="仿宋" w:eastAsia="仿宋" w:cs="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4A8576AD">
      <w:pPr>
        <w:pStyle w:val="3"/>
        <w:spacing w:before="0"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二、落实政府采购政策需满足的资格要求（如</w:t>
      </w:r>
      <w:r>
        <w:rPr>
          <w:rFonts w:hint="eastAsia" w:ascii="仿宋" w:hAnsi="仿宋" w:eastAsia="仿宋" w:cs="仿宋"/>
          <w:color w:val="auto"/>
          <w:sz w:val="28"/>
          <w:szCs w:val="28"/>
          <w:lang w:val="en-US" w:eastAsia="zh-CN"/>
        </w:rPr>
        <w:t>需</w:t>
      </w:r>
      <w:r>
        <w:rPr>
          <w:rFonts w:hint="eastAsia" w:ascii="仿宋" w:hAnsi="仿宋" w:eastAsia="仿宋" w:cs="仿宋"/>
          <w:color w:val="auto"/>
          <w:sz w:val="28"/>
          <w:szCs w:val="28"/>
        </w:rPr>
        <w:t>）</w:t>
      </w:r>
    </w:p>
    <w:p w14:paraId="3901504F">
      <w:pPr>
        <w:spacing w:afterLines="200"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说明：根据招标公告中“申请人的资格要求”—“落实政府采购政策需满足的资格要求”选择提供相应的材料；未要求的，无需提供。</w:t>
      </w:r>
      <w:r>
        <w:rPr>
          <w:rFonts w:hint="eastAsia" w:ascii="仿宋" w:hAnsi="仿宋" w:eastAsia="仿宋" w:cs="仿宋"/>
          <w:color w:val="auto"/>
          <w:sz w:val="24"/>
          <w:szCs w:val="24"/>
        </w:rPr>
        <w:t>】</w:t>
      </w:r>
    </w:p>
    <w:p w14:paraId="53643D21">
      <w:pPr>
        <w:pStyle w:val="13"/>
        <w:spacing w:before="0" w:beforeAutospacing="0" w:afterLines="100" w:afterAutospacing="0"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A</w:t>
      </w:r>
      <w:r>
        <w:rPr>
          <w:rFonts w:hint="eastAsia" w:ascii="仿宋" w:hAnsi="仿宋" w:eastAsia="仿宋" w:cs="仿宋"/>
          <w:color w:val="auto"/>
          <w:sz w:val="24"/>
          <w:szCs w:val="24"/>
        </w:rPr>
        <w:t>.专门面向中小企业，服务全部由符合政策要求的中小企业（或小微企业）承接的，提供相应的中小企业声明函（格式见招标文件第六部分“附件1”）。</w:t>
      </w:r>
    </w:p>
    <w:p w14:paraId="463F9928">
      <w:pPr>
        <w:pStyle w:val="13"/>
        <w:spacing w:before="0" w:beforeAutospacing="0" w:afterLines="100" w:afterAutospacing="0"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B.</w:t>
      </w:r>
      <w:r>
        <w:rPr>
          <w:rFonts w:hint="eastAsia" w:ascii="仿宋" w:hAnsi="仿宋" w:eastAsia="仿宋" w:cs="仿宋"/>
          <w:color w:val="auto"/>
          <w:sz w:val="24"/>
          <w:szCs w:val="24"/>
        </w:rPr>
        <w:t>要求以联合体形式参加的，提供联合协议（格式见招标文件第六部分“附件3”）和中小企业声明函（格式见招标文件第六部分“附件1”），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rPr>
        <w:t>并相应达到了前述比例要求，</w:t>
      </w:r>
      <w:r>
        <w:rPr>
          <w:rFonts w:hint="eastAsia" w:ascii="仿宋" w:hAnsi="仿宋" w:eastAsia="仿宋" w:cs="仿宋"/>
          <w:color w:val="auto"/>
          <w:sz w:val="24"/>
          <w:szCs w:val="24"/>
        </w:rPr>
        <w:t>视同符合了资格条件，无需再与其他中小企业组成联合体参加政府采购活动，无需提供联合协议。</w:t>
      </w:r>
    </w:p>
    <w:p w14:paraId="087085E5">
      <w:pPr>
        <w:pStyle w:val="13"/>
        <w:spacing w:before="0" w:beforeAutospacing="0" w:afterLines="200" w:afterAutospacing="0"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C.</w:t>
      </w:r>
      <w:r>
        <w:rPr>
          <w:rFonts w:hint="eastAsia" w:ascii="仿宋" w:hAnsi="仿宋" w:eastAsia="仿宋" w:cs="仿宋"/>
          <w:color w:val="auto"/>
          <w:sz w:val="24"/>
          <w:szCs w:val="24"/>
        </w:rPr>
        <w:t>要求合同分包的，提供分包意向协议（格式见招标文件第六部分“附件4”）和中小企业声明函（格式见招标文件第六部分“附件1”），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rPr>
        <w:t>并相应达到了前述比例要求，</w:t>
      </w:r>
      <w:r>
        <w:rPr>
          <w:rFonts w:hint="eastAsia" w:ascii="仿宋" w:hAnsi="仿宋" w:eastAsia="仿宋" w:cs="仿宋"/>
          <w:color w:val="auto"/>
          <w:sz w:val="24"/>
          <w:szCs w:val="24"/>
        </w:rPr>
        <w:t>视同符合了资格条件，无需再向中小企业分包，无需提供分包意向协议。</w:t>
      </w:r>
    </w:p>
    <w:p w14:paraId="03A43447">
      <w:pPr>
        <w:pStyle w:val="3"/>
        <w:spacing w:before="0"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三、本项目的特定资格要求（如</w:t>
      </w:r>
      <w:r>
        <w:rPr>
          <w:rFonts w:hint="eastAsia" w:ascii="仿宋" w:hAnsi="仿宋" w:eastAsia="仿宋" w:cs="仿宋"/>
          <w:color w:val="auto"/>
          <w:sz w:val="28"/>
          <w:szCs w:val="28"/>
          <w:lang w:val="en-US" w:eastAsia="zh-CN"/>
        </w:rPr>
        <w:t>需</w:t>
      </w:r>
      <w:r>
        <w:rPr>
          <w:rFonts w:hint="eastAsia" w:ascii="仿宋" w:hAnsi="仿宋" w:eastAsia="仿宋" w:cs="仿宋"/>
          <w:color w:val="auto"/>
          <w:sz w:val="28"/>
          <w:szCs w:val="28"/>
        </w:rPr>
        <w:t>）</w:t>
      </w:r>
    </w:p>
    <w:p w14:paraId="037B73B1">
      <w:pPr>
        <w:autoSpaceDE/>
        <w:autoSpaceDN/>
        <w:spacing w:afterLines="200" w:line="360" w:lineRule="auto"/>
        <w:ind w:firstLine="480" w:firstLineChars="200"/>
        <w:rPr>
          <w:rFonts w:hint="eastAsia" w:ascii="仿宋" w:hAnsi="仿宋" w:eastAsia="仿宋" w:cs="仿宋"/>
          <w:b/>
          <w:color w:val="auto"/>
          <w:sz w:val="24"/>
          <w:szCs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
          <w:color w:val="auto"/>
          <w:sz w:val="24"/>
          <w:szCs w:val="24"/>
        </w:rPr>
        <w:t>【</w:t>
      </w:r>
      <w:r>
        <w:rPr>
          <w:rFonts w:hint="eastAsia" w:ascii="仿宋" w:hAnsi="仿宋" w:eastAsia="仿宋" w:cs="仿宋"/>
          <w:b/>
          <w:color w:val="auto"/>
          <w:sz w:val="24"/>
          <w:szCs w:val="24"/>
        </w:rPr>
        <w:t>说明：根据招标公告中“申请人的资格要求”—“本项目的特定资格要求”提供相应的材料；未要求的，无需提供。</w:t>
      </w:r>
      <w:r>
        <w:rPr>
          <w:rFonts w:hint="eastAsia" w:ascii="仿宋" w:hAnsi="仿宋" w:eastAsia="仿宋" w:cs="仿宋"/>
          <w:color w:val="auto"/>
          <w:sz w:val="24"/>
          <w:szCs w:val="24"/>
        </w:rPr>
        <w:t>】</w:t>
      </w:r>
    </w:p>
    <w:p w14:paraId="4EC1ED80">
      <w:pPr>
        <w:widowControl/>
        <w:tabs>
          <w:tab w:val="left" w:pos="450"/>
          <w:tab w:val="left" w:pos="8280"/>
        </w:tabs>
        <w:spacing w:afterLines="200" w:line="360" w:lineRule="auto"/>
        <w:ind w:firstLine="482"/>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商务技术文件部分</w:t>
      </w:r>
    </w:p>
    <w:p w14:paraId="19DD9ADF">
      <w:pPr>
        <w:widowControl/>
        <w:tabs>
          <w:tab w:val="left" w:pos="450"/>
          <w:tab w:val="left" w:pos="8280"/>
        </w:tabs>
        <w:spacing w:afterLines="200" w:line="360" w:lineRule="auto"/>
        <w:ind w:firstLine="482"/>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目录</w:t>
      </w:r>
    </w:p>
    <w:p w14:paraId="0E04C232">
      <w:pPr>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（1）投标函…………………………………………………………………………（页码）</w:t>
      </w:r>
    </w:p>
    <w:p w14:paraId="5F85E58A">
      <w:pPr>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snapToGrid w:val="0"/>
          <w:color w:val="auto"/>
          <w:kern w:val="28"/>
          <w:sz w:val="24"/>
          <w:szCs w:val="24"/>
        </w:rPr>
        <w:t>（2）授权委托书或法定代表人（单位负责人、自然人本人）身份证明</w:t>
      </w:r>
      <w:r>
        <w:rPr>
          <w:rFonts w:hint="eastAsia" w:ascii="仿宋" w:hAnsi="仿宋" w:eastAsia="仿宋" w:cs="仿宋"/>
          <w:color w:val="auto"/>
          <w:sz w:val="24"/>
          <w:szCs w:val="24"/>
        </w:rPr>
        <w:t>………（页码）</w:t>
      </w:r>
    </w:p>
    <w:p w14:paraId="6C83B1E5">
      <w:pPr>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（3）符合性审查资料………………………………………………………………（页码）</w:t>
      </w:r>
    </w:p>
    <w:p w14:paraId="41EA2D4C">
      <w:pPr>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（4）评标标准相应的商务技术资料………………………………………………（页码）</w:t>
      </w:r>
    </w:p>
    <w:p w14:paraId="279458A6">
      <w:pPr>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）商务技术偏离表………………………………………………………………（页码）</w:t>
      </w:r>
    </w:p>
    <w:p w14:paraId="50769259">
      <w:pPr>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）政府采购供应商廉洁自律承诺书……………………………………………（页码）</w:t>
      </w:r>
    </w:p>
    <w:p w14:paraId="17DFD07E">
      <w:pPr>
        <w:spacing w:line="360" w:lineRule="auto"/>
        <w:rPr>
          <w:rFonts w:hint="eastAsia" w:ascii="仿宋" w:hAnsi="仿宋" w:eastAsia="仿宋" w:cs="仿宋"/>
          <w:b/>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1F7F654A">
      <w:pPr>
        <w:pStyle w:val="3"/>
        <w:spacing w:before="0"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一、投标函</w:t>
      </w:r>
    </w:p>
    <w:p w14:paraId="721921FA">
      <w:pPr>
        <w:spacing w:line="360" w:lineRule="auto"/>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lang w:eastAsia="zh-CN"/>
        </w:rPr>
        <w:t>诸暨市人民政府暨南街道办事处</w:t>
      </w:r>
      <w:r>
        <w:rPr>
          <w:rFonts w:hint="eastAsia" w:ascii="仿宋" w:hAnsi="仿宋" w:eastAsia="仿宋" w:cs="仿宋"/>
          <w:color w:val="auto"/>
          <w:spacing w:val="8"/>
          <w:sz w:val="24"/>
          <w:szCs w:val="24"/>
        </w:rPr>
        <w:t>、</w:t>
      </w:r>
      <w:r>
        <w:rPr>
          <w:rFonts w:hint="eastAsia" w:ascii="仿宋" w:hAnsi="仿宋" w:eastAsia="仿宋" w:cs="仿宋"/>
          <w:color w:val="auto"/>
          <w:spacing w:val="8"/>
          <w:sz w:val="24"/>
          <w:szCs w:val="24"/>
          <w:lang w:eastAsia="zh-CN"/>
        </w:rPr>
        <w:t>浙江筑脸全过程工程咨询有限公司</w:t>
      </w:r>
      <w:r>
        <w:rPr>
          <w:rFonts w:hint="eastAsia" w:ascii="仿宋" w:hAnsi="仿宋" w:eastAsia="仿宋" w:cs="仿宋"/>
          <w:color w:val="auto"/>
          <w:spacing w:val="8"/>
          <w:sz w:val="24"/>
          <w:szCs w:val="24"/>
        </w:rPr>
        <w:t>：</w:t>
      </w:r>
    </w:p>
    <w:p w14:paraId="599C29F3">
      <w:pPr>
        <w:spacing w:line="360" w:lineRule="auto"/>
        <w:ind w:firstLine="512" w:firstLineChars="200"/>
        <w:rPr>
          <w:rFonts w:hint="eastAsia" w:ascii="仿宋" w:hAnsi="仿宋" w:eastAsia="仿宋" w:cs="仿宋"/>
          <w:color w:val="auto"/>
          <w:sz w:val="24"/>
          <w:szCs w:val="24"/>
        </w:rPr>
      </w:pPr>
      <w:r>
        <w:rPr>
          <w:rFonts w:hint="eastAsia" w:ascii="仿宋" w:hAnsi="仿宋" w:eastAsia="仿宋" w:cs="仿宋"/>
          <w:color w:val="auto"/>
          <w:spacing w:val="8"/>
          <w:sz w:val="24"/>
          <w:szCs w:val="24"/>
        </w:rPr>
        <w:t>我方参加你方组织的</w:t>
      </w:r>
      <w:r>
        <w:rPr>
          <w:rFonts w:hint="eastAsia" w:ascii="仿宋" w:hAnsi="仿宋" w:eastAsia="仿宋" w:cs="仿宋"/>
          <w:b/>
          <w:bCs/>
          <w:i/>
          <w:color w:val="auto"/>
          <w:sz w:val="24"/>
          <w:szCs w:val="24"/>
          <w:u w:val="single"/>
          <w:lang w:eastAsia="zh-CN"/>
        </w:rPr>
        <w:t>诸暨市暨南街道办事处2025年度广告制作服务采购项目</w:t>
      </w:r>
      <w:r>
        <w:rPr>
          <w:rFonts w:hint="eastAsia" w:ascii="仿宋" w:hAnsi="仿宋" w:eastAsia="仿宋" w:cs="仿宋"/>
          <w:b/>
          <w:i/>
          <w:color w:val="auto"/>
          <w:sz w:val="24"/>
          <w:szCs w:val="24"/>
          <w:u w:val="single"/>
        </w:rPr>
        <w:t>（项目编号：</w:t>
      </w:r>
      <w:r>
        <w:rPr>
          <w:rFonts w:hint="eastAsia" w:ascii="仿宋" w:hAnsi="仿宋" w:eastAsia="仿宋" w:cs="仿宋"/>
          <w:b/>
          <w:i/>
          <w:color w:val="auto"/>
          <w:sz w:val="24"/>
          <w:szCs w:val="24"/>
          <w:u w:val="single"/>
          <w:lang w:eastAsia="zh-CN"/>
        </w:rPr>
        <w:t>ZJZL20241206</w:t>
      </w:r>
      <w:r>
        <w:rPr>
          <w:rFonts w:hint="eastAsia" w:ascii="仿宋" w:hAnsi="仿宋" w:eastAsia="仿宋" w:cs="仿宋"/>
          <w:b/>
          <w:i/>
          <w:color w:val="auto"/>
          <w:sz w:val="24"/>
          <w:szCs w:val="24"/>
          <w:u w:val="single"/>
        </w:rPr>
        <w:t>）</w:t>
      </w:r>
      <w:r>
        <w:rPr>
          <w:rFonts w:hint="eastAsia" w:ascii="仿宋" w:hAnsi="仿宋" w:eastAsia="仿宋" w:cs="仿宋"/>
          <w:color w:val="auto"/>
          <w:sz w:val="24"/>
          <w:szCs w:val="24"/>
        </w:rPr>
        <w:t>招标的有关活动，并对此项目进行投标。为此：</w:t>
      </w:r>
    </w:p>
    <w:p w14:paraId="52F2D137">
      <w:pPr>
        <w:tabs>
          <w:tab w:val="left" w:pos="90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1、我方承诺投标有效期从提交投标文件的截止之日起________天（不少于90天），本投标文件在投标有效期满之前均具有约束力。</w:t>
      </w:r>
    </w:p>
    <w:p w14:paraId="4C6A34E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2、我方的投标文件包括以下内容：</w:t>
      </w:r>
    </w:p>
    <w:p w14:paraId="028B8103">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2.1资格文件：</w:t>
      </w:r>
    </w:p>
    <w:p w14:paraId="03570787">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2.1.1承诺函；</w:t>
      </w:r>
    </w:p>
    <w:p w14:paraId="3387DEB6">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2.1.2落实政府采购政策需满足的资格要求（如需）；</w:t>
      </w:r>
    </w:p>
    <w:p w14:paraId="2861765D">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2.1.3本项目的特定资格要求（如</w:t>
      </w:r>
      <w:r>
        <w:rPr>
          <w:rFonts w:hint="eastAsia" w:ascii="仿宋" w:hAnsi="仿宋" w:eastAsia="仿宋" w:cs="仿宋"/>
          <w:color w:val="auto"/>
          <w:sz w:val="24"/>
          <w:szCs w:val="24"/>
          <w:lang w:val="en-US" w:eastAsia="zh-CN"/>
        </w:rPr>
        <w:t>需</w:t>
      </w:r>
      <w:r>
        <w:rPr>
          <w:rFonts w:hint="eastAsia" w:ascii="仿宋" w:hAnsi="仿宋" w:eastAsia="仿宋" w:cs="仿宋"/>
          <w:color w:val="auto"/>
          <w:sz w:val="24"/>
          <w:szCs w:val="24"/>
        </w:rPr>
        <w:t>）。</w:t>
      </w:r>
    </w:p>
    <w:p w14:paraId="130334E6">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2.2商务技术文件：</w:t>
      </w:r>
    </w:p>
    <w:p w14:paraId="450D2AAF">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2.2.1投标函；</w:t>
      </w:r>
    </w:p>
    <w:p w14:paraId="0333E45A">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2.2.2授权委托书或法定代表人（单位负责人）身份证明；</w:t>
      </w:r>
    </w:p>
    <w:p w14:paraId="3C89D79A">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2.2.3符合性审查资料；</w:t>
      </w:r>
    </w:p>
    <w:p w14:paraId="2016688F">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2.2.4评标标准相应的商务技术资料；</w:t>
      </w:r>
    </w:p>
    <w:p w14:paraId="4F0565D7">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商务技术偏离表；</w:t>
      </w:r>
    </w:p>
    <w:p w14:paraId="6BBB77E5">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政府采购供应商廉洁自律承诺书；</w:t>
      </w:r>
    </w:p>
    <w:p w14:paraId="10D3B3C3">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2.3报价文件</w:t>
      </w:r>
    </w:p>
    <w:p w14:paraId="4DBDB730">
      <w:pPr>
        <w:spacing w:line="360" w:lineRule="auto"/>
        <w:ind w:firstLine="960" w:firstLineChars="4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2.3.1开标一览表（报价表）</w:t>
      </w:r>
      <w:r>
        <w:rPr>
          <w:rFonts w:hint="eastAsia" w:ascii="仿宋" w:hAnsi="仿宋" w:eastAsia="仿宋" w:cs="仿宋"/>
          <w:color w:val="auto"/>
          <w:sz w:val="24"/>
          <w:szCs w:val="24"/>
          <w:lang w:eastAsia="zh-CN"/>
        </w:rPr>
        <w:t>。</w:t>
      </w:r>
    </w:p>
    <w:p w14:paraId="20AEC0BD">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3、我方承诺除商务技术偏离表列出的偏离外，我方响应招标文件的全部要求。对投标文件中材料的真实性、合法性负责。</w:t>
      </w:r>
    </w:p>
    <w:p w14:paraId="5A613B6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4、如我方中标，我方承诺：</w:t>
      </w:r>
    </w:p>
    <w:p w14:paraId="3149E5D4">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4.1在收到中标通知书后，在中标通知书规定的期限内与你方签订合同；</w:t>
      </w:r>
    </w:p>
    <w:p w14:paraId="089CEF4F">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4.2在签订合同时不向你方提出附加条件；</w:t>
      </w:r>
    </w:p>
    <w:p w14:paraId="112C9AF4">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4.3按照招标文件要求提交履约保证金；</w:t>
      </w:r>
    </w:p>
    <w:p w14:paraId="2DB64826">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4.4在合同约定的期限内完成合同规定的全部义务。</w:t>
      </w:r>
    </w:p>
    <w:p w14:paraId="1C3D164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5、其他补充说明：_________。</w:t>
      </w:r>
    </w:p>
    <w:p w14:paraId="115F88CA">
      <w:pPr>
        <w:spacing w:line="360" w:lineRule="auto"/>
        <w:rPr>
          <w:rFonts w:hint="eastAsia" w:ascii="仿宋" w:hAnsi="仿宋" w:eastAsia="仿宋" w:cs="仿宋"/>
          <w:color w:val="auto"/>
          <w:sz w:val="24"/>
          <w:szCs w:val="24"/>
        </w:rPr>
      </w:pPr>
    </w:p>
    <w:p w14:paraId="289625CF">
      <w:pPr>
        <w:spacing w:line="360" w:lineRule="auto"/>
        <w:ind w:firstLine="425"/>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hint="eastAsia" w:ascii="仿宋" w:hAnsi="仿宋" w:eastAsia="仿宋" w:cs="仿宋"/>
          <w:color w:val="auto"/>
          <w:sz w:val="24"/>
          <w:szCs w:val="24"/>
          <w:u w:val="single"/>
        </w:rPr>
        <w:t>______________________</w:t>
      </w:r>
    </w:p>
    <w:p w14:paraId="77EB4177">
      <w:pPr>
        <w:widowControl/>
        <w:tabs>
          <w:tab w:val="left" w:pos="350"/>
          <w:tab w:val="left" w:pos="8280"/>
        </w:tabs>
        <w:spacing w:afterLines="100" w:line="360" w:lineRule="auto"/>
        <w:ind w:firstLine="425"/>
        <w:rPr>
          <w:rFonts w:hint="eastAsia" w:ascii="仿宋" w:hAnsi="仿宋" w:eastAsia="仿宋" w:cs="仿宋"/>
          <w:color w:val="auto"/>
          <w:sz w:val="24"/>
          <w:szCs w:val="24"/>
        </w:rPr>
      </w:pPr>
      <w:r>
        <w:rPr>
          <w:rFonts w:hint="eastAsia" w:ascii="仿宋" w:hAnsi="仿宋" w:eastAsia="仿宋" w:cs="仿宋"/>
          <w:color w:val="auto"/>
          <w:sz w:val="24"/>
          <w:szCs w:val="24"/>
        </w:rPr>
        <w:t>日期：________年________月________日</w:t>
      </w:r>
    </w:p>
    <w:p w14:paraId="2A30F155">
      <w:pPr>
        <w:widowControl/>
        <w:tabs>
          <w:tab w:val="left" w:pos="350"/>
          <w:tab w:val="left" w:pos="8280"/>
        </w:tabs>
        <w:spacing w:line="360" w:lineRule="auto"/>
        <w:ind w:firstLine="425"/>
        <w:rPr>
          <w:rFonts w:hint="eastAsia" w:ascii="仿宋" w:hAnsi="仿宋" w:eastAsia="仿宋" w:cs="仿宋"/>
          <w:color w:val="auto"/>
          <w:sz w:val="24"/>
          <w:szCs w:val="24"/>
        </w:rPr>
      </w:pPr>
      <w:r>
        <w:rPr>
          <w:rFonts w:hint="eastAsia" w:ascii="仿宋" w:hAnsi="仿宋" w:eastAsia="仿宋" w:cs="仿宋"/>
          <w:i/>
          <w:color w:val="auto"/>
          <w:sz w:val="24"/>
          <w:szCs w:val="24"/>
          <w:u w:val="single"/>
        </w:rPr>
        <w:t>注：按本格式和要求提供。</w:t>
      </w:r>
    </w:p>
    <w:p w14:paraId="1905688B">
      <w:pPr>
        <w:widowControl/>
        <w:tabs>
          <w:tab w:val="left" w:pos="350"/>
          <w:tab w:val="left" w:pos="8280"/>
        </w:tabs>
        <w:spacing w:afterLines="200" w:line="360" w:lineRule="auto"/>
        <w:ind w:firstLine="425"/>
        <w:rPr>
          <w:rFonts w:hint="eastAsia" w:ascii="仿宋" w:hAnsi="仿宋" w:eastAsia="仿宋" w:cs="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7D79EF05">
      <w:pPr>
        <w:pStyle w:val="3"/>
        <w:spacing w:before="0" w:afterLines="300" w:line="500" w:lineRule="exact"/>
        <w:jc w:val="center"/>
        <w:rPr>
          <w:rFonts w:hint="eastAsia" w:ascii="仿宋" w:hAnsi="仿宋" w:eastAsia="仿宋" w:cs="仿宋"/>
          <w:color w:val="auto"/>
          <w:sz w:val="24"/>
          <w:szCs w:val="24"/>
        </w:rPr>
      </w:pPr>
      <w:r>
        <w:rPr>
          <w:rFonts w:hint="eastAsia" w:ascii="仿宋" w:hAnsi="仿宋" w:eastAsia="仿宋" w:cs="仿宋"/>
          <w:color w:val="auto"/>
          <w:sz w:val="28"/>
          <w:szCs w:val="28"/>
        </w:rPr>
        <w:t>二、授权委托书或法定代表人（单位负责人、自然人本人）身份证明</w:t>
      </w:r>
    </w:p>
    <w:p w14:paraId="2B01FEFE">
      <w:pPr>
        <w:pStyle w:val="3"/>
        <w:spacing w:before="0" w:after="0" w:line="500" w:lineRule="exact"/>
        <w:jc w:val="center"/>
        <w:rPr>
          <w:rFonts w:hint="eastAsia" w:ascii="仿宋" w:hAnsi="仿宋" w:eastAsia="仿宋" w:cs="仿宋"/>
          <w:color w:val="auto"/>
          <w:sz w:val="24"/>
          <w:szCs w:val="24"/>
        </w:rPr>
      </w:pPr>
      <w:r>
        <w:rPr>
          <w:rFonts w:hint="eastAsia" w:ascii="仿宋" w:hAnsi="仿宋" w:eastAsia="仿宋" w:cs="仿宋"/>
          <w:color w:val="auto"/>
          <w:sz w:val="28"/>
          <w:szCs w:val="28"/>
        </w:rPr>
        <w:t>授权委托书</w:t>
      </w:r>
    </w:p>
    <w:p w14:paraId="11F71B41">
      <w:pPr>
        <w:spacing w:line="360" w:lineRule="auto"/>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lang w:eastAsia="zh-CN"/>
        </w:rPr>
        <w:t>诸暨市人民政府暨南街道办事处</w:t>
      </w:r>
      <w:r>
        <w:rPr>
          <w:rFonts w:hint="eastAsia" w:ascii="仿宋" w:hAnsi="仿宋" w:eastAsia="仿宋" w:cs="仿宋"/>
          <w:color w:val="auto"/>
          <w:spacing w:val="8"/>
          <w:sz w:val="24"/>
          <w:szCs w:val="24"/>
        </w:rPr>
        <w:t>、</w:t>
      </w:r>
      <w:r>
        <w:rPr>
          <w:rFonts w:hint="eastAsia" w:ascii="仿宋" w:hAnsi="仿宋" w:eastAsia="仿宋" w:cs="仿宋"/>
          <w:color w:val="auto"/>
          <w:spacing w:val="8"/>
          <w:sz w:val="24"/>
          <w:szCs w:val="24"/>
          <w:lang w:eastAsia="zh-CN"/>
        </w:rPr>
        <w:t>浙江筑脸全过程工程咨询有限公司</w:t>
      </w:r>
      <w:r>
        <w:rPr>
          <w:rFonts w:hint="eastAsia" w:ascii="仿宋" w:hAnsi="仿宋" w:eastAsia="仿宋" w:cs="仿宋"/>
          <w:color w:val="auto"/>
          <w:spacing w:val="8"/>
          <w:sz w:val="24"/>
          <w:szCs w:val="24"/>
        </w:rPr>
        <w:t>：</w:t>
      </w:r>
    </w:p>
    <w:p w14:paraId="1BFA82EF">
      <w:pPr>
        <w:spacing w:line="360" w:lineRule="auto"/>
        <w:rPr>
          <w:rFonts w:hint="eastAsia" w:ascii="仿宋" w:hAnsi="仿宋" w:eastAsia="仿宋" w:cs="仿宋"/>
          <w:color w:val="auto"/>
          <w:spacing w:val="8"/>
          <w:sz w:val="24"/>
          <w:szCs w:val="24"/>
        </w:rPr>
      </w:pPr>
    </w:p>
    <w:p w14:paraId="53CF659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现授权委托______</w:t>
      </w:r>
      <w:r>
        <w:rPr>
          <w:rFonts w:hint="eastAsia" w:ascii="仿宋" w:hAnsi="仿宋" w:eastAsia="仿宋" w:cs="仿宋"/>
          <w:color w:val="auto"/>
          <w:sz w:val="24"/>
          <w:szCs w:val="24"/>
          <w:u w:val="single"/>
        </w:rPr>
        <w:t>（姓名）</w:t>
      </w:r>
      <w:r>
        <w:rPr>
          <w:rFonts w:hint="eastAsia" w:ascii="仿宋" w:hAnsi="仿宋" w:eastAsia="仿宋" w:cs="仿宋"/>
          <w:color w:val="auto"/>
          <w:sz w:val="24"/>
          <w:szCs w:val="24"/>
        </w:rPr>
        <w:t>为我方代理人</w:t>
      </w:r>
      <w:r>
        <w:rPr>
          <w:rFonts w:hint="eastAsia" w:ascii="仿宋" w:hAnsi="仿宋" w:eastAsia="仿宋" w:cs="仿宋"/>
          <w:color w:val="auto"/>
          <w:sz w:val="24"/>
          <w:szCs w:val="24"/>
          <w:u w:val="single"/>
        </w:rPr>
        <w:t>（身份证号码：</w:t>
      </w:r>
      <w:r>
        <w:rPr>
          <w:rFonts w:hint="eastAsia" w:ascii="仿宋" w:hAnsi="仿宋" w:eastAsia="仿宋" w:cs="仿宋"/>
          <w:color w:val="auto"/>
          <w:sz w:val="24"/>
          <w:szCs w:val="24"/>
        </w:rPr>
        <w:t>____________</w:t>
      </w:r>
      <w:r>
        <w:rPr>
          <w:rFonts w:hint="eastAsia" w:ascii="仿宋" w:hAnsi="仿宋" w:eastAsia="仿宋" w:cs="仿宋"/>
          <w:color w:val="auto"/>
          <w:sz w:val="24"/>
          <w:szCs w:val="24"/>
          <w:u w:val="single"/>
        </w:rPr>
        <w:t>，手机号码：________________________）</w:t>
      </w:r>
      <w:r>
        <w:rPr>
          <w:rFonts w:hint="eastAsia" w:ascii="仿宋" w:hAnsi="仿宋" w:eastAsia="仿宋" w:cs="仿宋"/>
          <w:color w:val="auto"/>
          <w:sz w:val="24"/>
          <w:szCs w:val="24"/>
        </w:rPr>
        <w:t>，以我方名义处理</w:t>
      </w:r>
      <w:r>
        <w:rPr>
          <w:rFonts w:hint="eastAsia" w:ascii="仿宋" w:hAnsi="仿宋" w:eastAsia="仿宋" w:cs="仿宋"/>
          <w:b/>
          <w:bCs/>
          <w:i/>
          <w:color w:val="auto"/>
          <w:sz w:val="24"/>
          <w:szCs w:val="24"/>
          <w:u w:val="single"/>
          <w:lang w:eastAsia="zh-CN"/>
        </w:rPr>
        <w:t>诸暨市暨南街道办事处2025年度广告制作服务采购项目</w:t>
      </w:r>
      <w:r>
        <w:rPr>
          <w:rFonts w:hint="eastAsia" w:ascii="仿宋" w:hAnsi="仿宋" w:eastAsia="仿宋" w:cs="仿宋"/>
          <w:b/>
          <w:i/>
          <w:color w:val="auto"/>
          <w:sz w:val="24"/>
          <w:szCs w:val="24"/>
          <w:u w:val="single"/>
        </w:rPr>
        <w:t>（项目编号：</w:t>
      </w:r>
      <w:r>
        <w:rPr>
          <w:rFonts w:hint="eastAsia" w:ascii="仿宋" w:hAnsi="仿宋" w:eastAsia="仿宋" w:cs="仿宋"/>
          <w:b/>
          <w:i/>
          <w:color w:val="auto"/>
          <w:sz w:val="24"/>
          <w:szCs w:val="24"/>
          <w:u w:val="single"/>
          <w:lang w:eastAsia="zh-CN"/>
        </w:rPr>
        <w:t>ZJZL20241206</w:t>
      </w:r>
      <w:r>
        <w:rPr>
          <w:rFonts w:hint="eastAsia" w:ascii="仿宋" w:hAnsi="仿宋" w:eastAsia="仿宋" w:cs="仿宋"/>
          <w:b/>
          <w:i/>
          <w:color w:val="auto"/>
          <w:sz w:val="24"/>
          <w:szCs w:val="24"/>
          <w:u w:val="single"/>
        </w:rPr>
        <w:t>）</w:t>
      </w:r>
      <w:r>
        <w:rPr>
          <w:rFonts w:hint="eastAsia" w:ascii="仿宋" w:hAnsi="仿宋" w:eastAsia="仿宋" w:cs="仿宋"/>
          <w:color w:val="auto"/>
          <w:sz w:val="24"/>
          <w:szCs w:val="24"/>
        </w:rPr>
        <w:t>政府采购投标的一切事项，其法律后果由我方承担。</w:t>
      </w:r>
    </w:p>
    <w:p w14:paraId="5D4112A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委托期限：自______年______月______日起至______年______月______日止。</w:t>
      </w:r>
    </w:p>
    <w:p w14:paraId="0DC00F9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特此告知。</w:t>
      </w:r>
    </w:p>
    <w:p w14:paraId="415A305B">
      <w:pPr>
        <w:spacing w:line="360" w:lineRule="auto"/>
        <w:ind w:firstLine="482" w:firstLineChars="200"/>
        <w:rPr>
          <w:rFonts w:hint="eastAsia" w:ascii="仿宋" w:hAnsi="仿宋" w:eastAsia="仿宋" w:cs="仿宋"/>
          <w:b/>
          <w:color w:val="auto"/>
          <w:sz w:val="24"/>
          <w:szCs w:val="24"/>
        </w:rPr>
      </w:pPr>
    </w:p>
    <w:p w14:paraId="4700217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投标人名称（电子签名）：________________</w:t>
      </w:r>
    </w:p>
    <w:p w14:paraId="09E2A5F5">
      <w:pPr>
        <w:spacing w:line="360" w:lineRule="auto"/>
        <w:ind w:firstLine="425"/>
        <w:jc w:val="left"/>
        <w:rPr>
          <w:rFonts w:hint="eastAsia" w:ascii="仿宋" w:hAnsi="仿宋" w:eastAsia="仿宋" w:cs="仿宋"/>
          <w:color w:val="auto"/>
          <w:sz w:val="24"/>
          <w:szCs w:val="24"/>
        </w:rPr>
      </w:pPr>
      <w:r>
        <w:rPr>
          <w:rFonts w:hint="eastAsia" w:ascii="仿宋" w:hAnsi="仿宋" w:eastAsia="仿宋" w:cs="仿宋"/>
          <w:color w:val="auto"/>
          <w:sz w:val="24"/>
          <w:szCs w:val="24"/>
        </w:rPr>
        <w:t>日期：______年____月____日</w:t>
      </w:r>
    </w:p>
    <w:p w14:paraId="44F59A4D">
      <w:pPr>
        <w:spacing w:line="360" w:lineRule="auto"/>
        <w:ind w:firstLine="425"/>
        <w:jc w:val="left"/>
        <w:rPr>
          <w:rFonts w:hint="eastAsia" w:ascii="仿宋" w:hAnsi="仿宋" w:eastAsia="仿宋" w:cs="仿宋"/>
          <w:color w:val="auto"/>
          <w:sz w:val="24"/>
          <w:szCs w:val="24"/>
        </w:rPr>
      </w:pPr>
    </w:p>
    <w:p w14:paraId="79CAB295">
      <w:pPr>
        <w:spacing w:beforeLines="100" w:line="300" w:lineRule="auto"/>
        <w:ind w:firstLine="456" w:firstLineChars="200"/>
        <w:rPr>
          <w:rFonts w:hint="eastAsia" w:ascii="仿宋" w:hAnsi="仿宋" w:eastAsia="仿宋" w:cs="仿宋"/>
          <w:color w:val="auto"/>
          <w:sz w:val="24"/>
          <w:szCs w:val="24"/>
        </w:rPr>
      </w:pPr>
      <w:r>
        <w:rPr>
          <w:rFonts w:hint="eastAsia" w:ascii="仿宋" w:hAnsi="仿宋" w:eastAsia="仿宋" w:cs="仿宋"/>
          <w:bCs/>
          <w:i/>
          <w:color w:val="auto"/>
          <w:spacing w:val="-6"/>
          <w:sz w:val="24"/>
          <w:szCs w:val="24"/>
        </w:rPr>
        <w:t>注：</w:t>
      </w:r>
      <w:r>
        <w:rPr>
          <w:rFonts w:hint="eastAsia" w:ascii="仿宋" w:hAnsi="仿宋" w:eastAsia="仿宋" w:cs="仿宋"/>
          <w:bCs/>
          <w:i/>
          <w:color w:val="auto"/>
          <w:spacing w:val="-6"/>
          <w:sz w:val="24"/>
          <w:szCs w:val="24"/>
          <w:u w:val="single"/>
        </w:rPr>
        <w:t>法定代表人（单位负责人、自然人本人）以外的其他人员代表投标人参加投标时，应当按本格式要求编制、提交授权委托书</w:t>
      </w:r>
      <w:r>
        <w:rPr>
          <w:rFonts w:hint="eastAsia" w:ascii="仿宋" w:hAnsi="仿宋" w:eastAsia="仿宋" w:cs="仿宋"/>
          <w:bCs/>
          <w:i/>
          <w:color w:val="auto"/>
          <w:spacing w:val="-6"/>
          <w:sz w:val="24"/>
          <w:szCs w:val="24"/>
        </w:rPr>
        <w:t>。</w:t>
      </w:r>
    </w:p>
    <w:p w14:paraId="7BABD52A">
      <w:pPr>
        <w:widowControl/>
        <w:tabs>
          <w:tab w:val="left" w:pos="350"/>
          <w:tab w:val="left" w:pos="8280"/>
        </w:tabs>
        <w:spacing w:afterLines="200" w:line="360" w:lineRule="auto"/>
        <w:ind w:firstLine="561" w:firstLineChars="245"/>
        <w:rPr>
          <w:rFonts w:hint="eastAsia" w:ascii="仿宋" w:hAnsi="仿宋" w:eastAsia="仿宋" w:cs="仿宋"/>
          <w:b/>
          <w:bCs/>
          <w:i/>
          <w:color w:val="auto"/>
          <w:spacing w:val="-6"/>
          <w:sz w:val="24"/>
          <w:szCs w:val="24"/>
        </w:rPr>
        <w:sectPr>
          <w:pgSz w:w="11906" w:h="16838"/>
          <w:pgMar w:top="1247" w:right="1247" w:bottom="1247" w:left="1247" w:header="567" w:footer="454" w:gutter="0"/>
          <w:pgNumType w:fmt="numberInDash"/>
          <w:cols w:space="720" w:num="1"/>
          <w:titlePg/>
          <w:docGrid w:type="lines" w:linePitch="312" w:charSpace="0"/>
        </w:sectPr>
      </w:pPr>
    </w:p>
    <w:p w14:paraId="2DA115BA">
      <w:pPr>
        <w:pStyle w:val="3"/>
        <w:spacing w:beforeLines="300" w:after="0"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法定代表人、单位负责人或自然人本人的身份证明</w:t>
      </w:r>
    </w:p>
    <w:p w14:paraId="2413D37B">
      <w:pPr>
        <w:spacing w:line="360" w:lineRule="auto"/>
        <w:ind w:firstLine="540"/>
        <w:rPr>
          <w:rFonts w:hint="eastAsia" w:ascii="仿宋" w:hAnsi="仿宋" w:eastAsia="仿宋" w:cs="仿宋"/>
          <w:b/>
          <w:color w:val="auto"/>
          <w:spacing w:val="8"/>
          <w:sz w:val="24"/>
          <w:szCs w:val="24"/>
        </w:rPr>
      </w:pPr>
      <w:r>
        <w:rPr>
          <w:rFonts w:hint="eastAsia" w:ascii="仿宋" w:hAnsi="仿宋" w:eastAsia="仿宋" w:cs="仿宋"/>
          <w:b/>
          <w:color w:val="auto"/>
          <w:spacing w:val="8"/>
          <w:sz w:val="24"/>
          <w:szCs w:val="24"/>
        </w:rPr>
        <w:t>（适用于法定代表人、单位负责人或者自然人本人代表投标人参加投标）</w:t>
      </w:r>
    </w:p>
    <w:p w14:paraId="6C04C7C1">
      <w:pPr>
        <w:spacing w:beforeLines="100" w:line="48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身份证件扫描件：</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2907F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trPr>
        <w:tc>
          <w:tcPr>
            <w:tcW w:w="4572" w:type="dxa"/>
          </w:tcPr>
          <w:p w14:paraId="2B5DB9DD">
            <w:pPr>
              <w:rPr>
                <w:rFonts w:hint="eastAsia" w:ascii="仿宋" w:hAnsi="仿宋" w:eastAsia="仿宋" w:cs="仿宋"/>
                <w:b/>
                <w:color w:val="auto"/>
                <w:sz w:val="24"/>
                <w:szCs w:val="24"/>
              </w:rPr>
            </w:pPr>
            <w:r>
              <w:rPr>
                <w:rFonts w:hint="eastAsia" w:ascii="仿宋" w:hAnsi="仿宋" w:eastAsia="仿宋" w:cs="仿宋"/>
                <w:b/>
                <w:color w:val="auto"/>
                <w:sz w:val="24"/>
                <w:szCs w:val="24"/>
              </w:rPr>
              <w:t>正面：</w:t>
            </w:r>
          </w:p>
        </w:tc>
        <w:tc>
          <w:tcPr>
            <w:tcW w:w="4573" w:type="dxa"/>
          </w:tcPr>
          <w:p w14:paraId="271EC576">
            <w:pPr>
              <w:jc w:val="left"/>
              <w:rPr>
                <w:rFonts w:hint="eastAsia" w:ascii="仿宋" w:hAnsi="仿宋" w:eastAsia="仿宋" w:cs="仿宋"/>
                <w:b/>
                <w:color w:val="auto"/>
                <w:sz w:val="24"/>
                <w:szCs w:val="24"/>
              </w:rPr>
            </w:pPr>
            <w:r>
              <w:rPr>
                <w:rFonts w:hint="eastAsia" w:ascii="仿宋" w:hAnsi="仿宋" w:eastAsia="仿宋" w:cs="仿宋"/>
                <w:b/>
                <w:color w:val="auto"/>
                <w:sz w:val="24"/>
                <w:szCs w:val="24"/>
              </w:rPr>
              <w:t>反面：</w:t>
            </w:r>
          </w:p>
        </w:tc>
      </w:tr>
    </w:tbl>
    <w:p w14:paraId="4DE2FB7B">
      <w:pPr>
        <w:spacing w:line="360" w:lineRule="auto"/>
        <w:ind w:firstLine="480" w:firstLineChars="200"/>
        <w:rPr>
          <w:rFonts w:hint="eastAsia" w:ascii="仿宋" w:hAnsi="仿宋" w:eastAsia="仿宋" w:cs="仿宋"/>
          <w:color w:val="auto"/>
          <w:sz w:val="24"/>
          <w:szCs w:val="24"/>
        </w:rPr>
      </w:pPr>
    </w:p>
    <w:p w14:paraId="0EB37077">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投标人名称（电子签名）：________________</w:t>
      </w:r>
    </w:p>
    <w:p w14:paraId="661CFA13">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日期：______年____月____日</w:t>
      </w:r>
    </w:p>
    <w:p w14:paraId="60B68EEF">
      <w:pPr>
        <w:spacing w:line="360" w:lineRule="auto"/>
        <w:jc w:val="left"/>
        <w:rPr>
          <w:rFonts w:hint="eastAsia" w:ascii="仿宋" w:hAnsi="仿宋" w:eastAsia="仿宋" w:cs="仿宋"/>
          <w:color w:val="auto"/>
          <w:sz w:val="24"/>
          <w:szCs w:val="24"/>
        </w:rPr>
      </w:pPr>
    </w:p>
    <w:p w14:paraId="5C89F5B9">
      <w:pPr>
        <w:spacing w:line="360" w:lineRule="auto"/>
        <w:jc w:val="left"/>
        <w:rPr>
          <w:rFonts w:hint="eastAsia" w:ascii="仿宋" w:hAnsi="仿宋" w:eastAsia="仿宋" w:cs="仿宋"/>
          <w:color w:val="auto"/>
          <w:sz w:val="24"/>
          <w:szCs w:val="24"/>
        </w:rPr>
      </w:pPr>
    </w:p>
    <w:p w14:paraId="747761BF">
      <w:pPr>
        <w:spacing w:line="300" w:lineRule="auto"/>
        <w:ind w:firstLine="456" w:firstLineChars="200"/>
        <w:rPr>
          <w:rFonts w:hint="eastAsia" w:ascii="仿宋" w:hAnsi="仿宋" w:eastAsia="仿宋" w:cs="仿宋"/>
          <w:color w:val="auto"/>
          <w:sz w:val="24"/>
          <w:szCs w:val="24"/>
        </w:rPr>
      </w:pPr>
      <w:r>
        <w:rPr>
          <w:rFonts w:hint="eastAsia" w:ascii="仿宋" w:hAnsi="仿宋" w:eastAsia="仿宋" w:cs="仿宋"/>
          <w:bCs/>
          <w:i/>
          <w:color w:val="auto"/>
          <w:spacing w:val="-6"/>
          <w:sz w:val="24"/>
          <w:szCs w:val="24"/>
        </w:rPr>
        <w:t>注：</w:t>
      </w:r>
      <w:r>
        <w:rPr>
          <w:rFonts w:hint="eastAsia" w:ascii="仿宋" w:hAnsi="仿宋" w:eastAsia="仿宋" w:cs="仿宋"/>
          <w:i/>
          <w:color w:val="auto"/>
          <w:sz w:val="24"/>
          <w:szCs w:val="24"/>
          <w:u w:val="single"/>
        </w:rPr>
        <w:t>法定代表人、单位负责人或自然人本人代表投标人参加投标的，提供法定代表人（单位负责人、自然人本人）身份证件复印件</w:t>
      </w:r>
      <w:r>
        <w:rPr>
          <w:rFonts w:hint="eastAsia" w:ascii="仿宋" w:hAnsi="仿宋" w:eastAsia="仿宋" w:cs="仿宋"/>
          <w:i/>
          <w:color w:val="auto"/>
          <w:sz w:val="24"/>
          <w:szCs w:val="24"/>
        </w:rPr>
        <w:t>。</w:t>
      </w:r>
    </w:p>
    <w:p w14:paraId="44A3DB21">
      <w:pPr>
        <w:pStyle w:val="3"/>
        <w:spacing w:before="0" w:line="500" w:lineRule="exact"/>
        <w:jc w:val="center"/>
        <w:rPr>
          <w:rFonts w:hint="eastAsia" w:ascii="仿宋" w:hAnsi="仿宋" w:eastAsia="仿宋" w:cs="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7C59052E">
      <w:pPr>
        <w:pStyle w:val="3"/>
        <w:spacing w:before="0" w:line="500" w:lineRule="exact"/>
        <w:jc w:val="center"/>
        <w:rPr>
          <w:rFonts w:hint="eastAsia" w:ascii="仿宋" w:hAnsi="仿宋" w:eastAsia="仿宋" w:cs="仿宋"/>
          <w:color w:val="auto"/>
          <w:sz w:val="24"/>
          <w:szCs w:val="24"/>
        </w:rPr>
      </w:pPr>
      <w:r>
        <w:rPr>
          <w:rFonts w:hint="eastAsia" w:ascii="仿宋" w:hAnsi="仿宋" w:eastAsia="仿宋" w:cs="仿宋"/>
          <w:color w:val="auto"/>
          <w:sz w:val="28"/>
          <w:szCs w:val="28"/>
        </w:rPr>
        <w:t>三、符合性审查资料</w:t>
      </w:r>
    </w:p>
    <w:tbl>
      <w:tblPr>
        <w:tblStyle w:val="1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71"/>
        <w:gridCol w:w="3271"/>
        <w:gridCol w:w="1418"/>
      </w:tblGrid>
      <w:tr w14:paraId="1689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847E8B2">
            <w:pPr>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4271" w:type="dxa"/>
            <w:vAlign w:val="center"/>
          </w:tcPr>
          <w:p w14:paraId="4124DBCD">
            <w:pPr>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实质性要求</w:t>
            </w:r>
          </w:p>
        </w:tc>
        <w:tc>
          <w:tcPr>
            <w:tcW w:w="3271" w:type="dxa"/>
            <w:vAlign w:val="center"/>
          </w:tcPr>
          <w:p w14:paraId="1B554E87">
            <w:pPr>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需要提供的符合性审查资料</w:t>
            </w:r>
          </w:p>
        </w:tc>
        <w:tc>
          <w:tcPr>
            <w:tcW w:w="1418" w:type="dxa"/>
            <w:vAlign w:val="center"/>
          </w:tcPr>
          <w:p w14:paraId="7D856054">
            <w:pPr>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投标文件中的页码位置</w:t>
            </w:r>
          </w:p>
        </w:tc>
      </w:tr>
      <w:tr w14:paraId="74AB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CC1F8B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71" w:type="dxa"/>
            <w:vAlign w:val="center"/>
          </w:tcPr>
          <w:p w14:paraId="3FC884AE">
            <w:pPr>
              <w:rPr>
                <w:rFonts w:hint="eastAsia" w:ascii="仿宋" w:hAnsi="仿宋" w:eastAsia="仿宋" w:cs="仿宋"/>
                <w:color w:val="auto"/>
                <w:sz w:val="24"/>
                <w:szCs w:val="24"/>
              </w:rPr>
            </w:pPr>
            <w:r>
              <w:rPr>
                <w:rFonts w:hint="eastAsia" w:ascii="仿宋" w:hAnsi="仿宋" w:eastAsia="仿宋" w:cs="仿宋"/>
                <w:color w:val="auto"/>
                <w:sz w:val="24"/>
                <w:szCs w:val="24"/>
              </w:rPr>
              <w:t>投标文件按照招标文件要求签署、盖章。</w:t>
            </w:r>
          </w:p>
        </w:tc>
        <w:tc>
          <w:tcPr>
            <w:tcW w:w="3271" w:type="dxa"/>
            <w:vAlign w:val="center"/>
          </w:tcPr>
          <w:p w14:paraId="75E1DC55">
            <w:pPr>
              <w:rPr>
                <w:rFonts w:hint="eastAsia" w:ascii="仿宋" w:hAnsi="仿宋" w:eastAsia="仿宋" w:cs="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vAlign w:val="center"/>
          </w:tcPr>
          <w:p w14:paraId="1672FDE7">
            <w:pPr>
              <w:rPr>
                <w:rFonts w:hint="eastAsia" w:ascii="仿宋" w:hAnsi="仿宋" w:eastAsia="仿宋" w:cs="仿宋"/>
                <w:color w:val="auto"/>
                <w:sz w:val="24"/>
                <w:szCs w:val="24"/>
              </w:rPr>
            </w:pPr>
          </w:p>
          <w:p w14:paraId="3A96A3D7">
            <w:pPr>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14:paraId="77BF2B0A">
            <w:pPr>
              <w:rPr>
                <w:rFonts w:hint="eastAsia" w:ascii="仿宋" w:hAnsi="仿宋" w:eastAsia="仿宋" w:cs="仿宋"/>
                <w:color w:val="auto"/>
                <w:sz w:val="24"/>
                <w:szCs w:val="24"/>
              </w:rPr>
            </w:pPr>
            <w:r>
              <w:rPr>
                <w:rFonts w:hint="eastAsia" w:ascii="仿宋" w:hAnsi="仿宋" w:eastAsia="仿宋" w:cs="仿宋"/>
                <w:color w:val="auto"/>
                <w:sz w:val="24"/>
                <w:szCs w:val="24"/>
              </w:rPr>
              <w:t>第__页</w:t>
            </w:r>
          </w:p>
        </w:tc>
      </w:tr>
      <w:tr w14:paraId="221F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684470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71" w:type="dxa"/>
            <w:vAlign w:val="center"/>
          </w:tcPr>
          <w:p w14:paraId="6AF9DEDA">
            <w:pPr>
              <w:rPr>
                <w:rFonts w:hint="eastAsia" w:ascii="仿宋" w:hAnsi="仿宋" w:eastAsia="仿宋" w:cs="仿宋"/>
                <w:color w:val="auto"/>
                <w:sz w:val="24"/>
                <w:szCs w:val="24"/>
              </w:rPr>
            </w:pPr>
            <w:r>
              <w:rPr>
                <w:rFonts w:hint="eastAsia" w:ascii="仿宋" w:hAnsi="仿宋" w:eastAsia="仿宋" w:cs="仿宋"/>
                <w:sz w:val="24"/>
                <w:szCs w:val="24"/>
              </w:rPr>
              <w:t>采购人拟采购的产品属于政府强制采购的节能产品品目清单范围的，投标人按招标文件要求提供国家确定的认证机构出具的、处于有效期之内的节能产品认证证书。</w:t>
            </w:r>
          </w:p>
        </w:tc>
        <w:tc>
          <w:tcPr>
            <w:tcW w:w="3271" w:type="dxa"/>
            <w:vAlign w:val="center"/>
          </w:tcPr>
          <w:p w14:paraId="1F6E568C">
            <w:pPr>
              <w:rPr>
                <w:rFonts w:hint="eastAsia" w:ascii="仿宋" w:hAnsi="仿宋" w:eastAsia="仿宋" w:cs="仿宋"/>
                <w:color w:val="auto"/>
                <w:sz w:val="24"/>
                <w:szCs w:val="24"/>
              </w:rPr>
            </w:pPr>
            <w:r>
              <w:rPr>
                <w:rFonts w:hint="eastAsia" w:ascii="仿宋" w:hAnsi="仿宋" w:eastAsia="仿宋" w:cs="仿宋"/>
                <w:sz w:val="24"/>
                <w:szCs w:val="24"/>
              </w:rPr>
              <w:t>节能产品认证证书（本项目拟采购的产品不属于政府强制采购的节能产品品目清单范围的，无需提供）</w:t>
            </w:r>
          </w:p>
        </w:tc>
        <w:tc>
          <w:tcPr>
            <w:tcW w:w="1418" w:type="dxa"/>
            <w:vAlign w:val="center"/>
          </w:tcPr>
          <w:p w14:paraId="5CA72024">
            <w:pPr>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14:paraId="62863B34">
            <w:pPr>
              <w:rPr>
                <w:rFonts w:hint="eastAsia" w:ascii="仿宋" w:hAnsi="仿宋" w:eastAsia="仿宋" w:cs="仿宋"/>
                <w:color w:val="auto"/>
                <w:sz w:val="24"/>
                <w:szCs w:val="24"/>
              </w:rPr>
            </w:pPr>
            <w:r>
              <w:rPr>
                <w:rFonts w:hint="eastAsia" w:ascii="仿宋" w:hAnsi="仿宋" w:eastAsia="仿宋" w:cs="仿宋"/>
                <w:color w:val="auto"/>
                <w:sz w:val="24"/>
                <w:szCs w:val="24"/>
              </w:rPr>
              <w:t>第__页</w:t>
            </w:r>
          </w:p>
        </w:tc>
      </w:tr>
      <w:tr w14:paraId="4C32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361580F">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4271" w:type="dxa"/>
            <w:vAlign w:val="center"/>
          </w:tcPr>
          <w:p w14:paraId="191FCA96">
            <w:pPr>
              <w:rPr>
                <w:rFonts w:hint="eastAsia" w:ascii="仿宋" w:hAnsi="仿宋" w:eastAsia="仿宋" w:cs="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3271" w:type="dxa"/>
            <w:vAlign w:val="center"/>
          </w:tcPr>
          <w:p w14:paraId="172FF651">
            <w:pPr>
              <w:rPr>
                <w:rFonts w:hint="eastAsia" w:ascii="仿宋" w:hAnsi="仿宋" w:eastAsia="仿宋" w:cs="仿宋"/>
                <w:color w:val="auto"/>
                <w:sz w:val="24"/>
                <w:szCs w:val="24"/>
              </w:rPr>
            </w:pPr>
            <w:r>
              <w:rPr>
                <w:rFonts w:hint="eastAsia" w:ascii="仿宋" w:hAnsi="仿宋" w:eastAsia="仿宋" w:cs="仿宋"/>
                <w:color w:val="auto"/>
                <w:sz w:val="24"/>
                <w:szCs w:val="24"/>
              </w:rPr>
              <w:t>投标函</w:t>
            </w:r>
          </w:p>
        </w:tc>
        <w:tc>
          <w:tcPr>
            <w:tcW w:w="1418" w:type="dxa"/>
            <w:vAlign w:val="center"/>
          </w:tcPr>
          <w:p w14:paraId="505B8C32">
            <w:pPr>
              <w:rPr>
                <w:rFonts w:hint="eastAsia" w:ascii="仿宋" w:hAnsi="仿宋" w:eastAsia="仿宋" w:cs="仿宋"/>
                <w:color w:val="auto"/>
                <w:sz w:val="24"/>
                <w:szCs w:val="24"/>
              </w:rPr>
            </w:pPr>
            <w:r>
              <w:rPr>
                <w:rFonts w:hint="eastAsia" w:ascii="仿宋" w:hAnsi="仿宋" w:eastAsia="仿宋" w:cs="仿宋"/>
                <w:color w:val="auto"/>
                <w:sz w:val="24"/>
                <w:szCs w:val="24"/>
              </w:rPr>
              <w:t>见投标文件第__页</w:t>
            </w:r>
          </w:p>
        </w:tc>
      </w:tr>
      <w:tr w14:paraId="4141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B4DD92A">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4271" w:type="dxa"/>
            <w:vAlign w:val="center"/>
          </w:tcPr>
          <w:p w14:paraId="290FE447">
            <w:pPr>
              <w:rPr>
                <w:rFonts w:hint="eastAsia" w:ascii="仿宋" w:hAnsi="仿宋" w:eastAsia="仿宋" w:cs="仿宋"/>
                <w:color w:val="auto"/>
                <w:sz w:val="24"/>
                <w:szCs w:val="24"/>
              </w:rPr>
            </w:pPr>
            <w:r>
              <w:rPr>
                <w:rFonts w:hint="eastAsia" w:ascii="仿宋" w:hAnsi="仿宋" w:eastAsia="仿宋" w:cs="仿宋"/>
                <w:color w:val="auto"/>
                <w:sz w:val="24"/>
                <w:szCs w:val="24"/>
              </w:rPr>
              <w:t>投标文件满足招标文件的其它实质性要求。</w:t>
            </w:r>
          </w:p>
        </w:tc>
        <w:tc>
          <w:tcPr>
            <w:tcW w:w="3271" w:type="dxa"/>
            <w:vAlign w:val="center"/>
          </w:tcPr>
          <w:p w14:paraId="4D0374E5">
            <w:pPr>
              <w:rPr>
                <w:rFonts w:hint="eastAsia" w:ascii="仿宋" w:hAnsi="仿宋" w:eastAsia="仿宋" w:cs="仿宋"/>
                <w:color w:val="auto"/>
                <w:sz w:val="24"/>
                <w:szCs w:val="24"/>
              </w:rPr>
            </w:pPr>
            <w:r>
              <w:rPr>
                <w:rFonts w:hint="eastAsia" w:ascii="仿宋" w:hAnsi="仿宋" w:eastAsia="仿宋" w:cs="仿宋"/>
                <w:color w:val="auto"/>
                <w:sz w:val="24"/>
                <w:szCs w:val="24"/>
              </w:rPr>
              <w:t>招标文件其它实质性要求相应的材料（“★” 系指实质性要求条款，招标文件无其它实质性要求的，无需提供）</w:t>
            </w:r>
          </w:p>
        </w:tc>
        <w:tc>
          <w:tcPr>
            <w:tcW w:w="1418" w:type="dxa"/>
            <w:vAlign w:val="center"/>
          </w:tcPr>
          <w:p w14:paraId="6B165FDB">
            <w:pPr>
              <w:rPr>
                <w:rFonts w:hint="eastAsia" w:ascii="仿宋" w:hAnsi="仿宋" w:eastAsia="仿宋" w:cs="仿宋"/>
                <w:color w:val="auto"/>
                <w:sz w:val="24"/>
                <w:szCs w:val="24"/>
              </w:rPr>
            </w:pPr>
            <w:r>
              <w:rPr>
                <w:rFonts w:hint="eastAsia" w:ascii="仿宋" w:hAnsi="仿宋" w:eastAsia="仿宋" w:cs="仿宋"/>
                <w:color w:val="auto"/>
                <w:sz w:val="24"/>
                <w:szCs w:val="24"/>
              </w:rPr>
              <w:t>见投标文件第__页</w:t>
            </w:r>
          </w:p>
        </w:tc>
      </w:tr>
    </w:tbl>
    <w:p w14:paraId="4D44B519">
      <w:pPr>
        <w:rPr>
          <w:rFonts w:hint="eastAsia" w:ascii="仿宋" w:hAnsi="仿宋" w:eastAsia="仿宋" w:cs="仿宋"/>
          <w:color w:val="auto"/>
          <w:sz w:val="24"/>
          <w:szCs w:val="24"/>
        </w:rPr>
      </w:pPr>
      <w:r>
        <w:rPr>
          <w:rFonts w:hint="eastAsia" w:ascii="仿宋" w:hAnsi="仿宋" w:eastAsia="仿宋" w:cs="仿宋"/>
          <w:color w:val="auto"/>
          <w:sz w:val="24"/>
          <w:szCs w:val="24"/>
        </w:rPr>
        <w:t>注：按本格式和要求提供。</w:t>
      </w:r>
    </w:p>
    <w:p w14:paraId="1ADF286A">
      <w:pPr>
        <w:pStyle w:val="3"/>
        <w:spacing w:beforeLines="600" w:after="0" w:line="500" w:lineRule="exact"/>
        <w:jc w:val="center"/>
        <w:rPr>
          <w:rFonts w:hint="eastAsia" w:ascii="仿宋" w:hAnsi="仿宋" w:eastAsia="仿宋" w:cs="仿宋"/>
          <w:color w:val="auto"/>
          <w:sz w:val="28"/>
          <w:szCs w:val="28"/>
        </w:rPr>
        <w:sectPr>
          <w:pgSz w:w="11906" w:h="16838"/>
          <w:pgMar w:top="1247" w:right="1247" w:bottom="1247" w:left="1247" w:header="567" w:footer="454" w:gutter="0"/>
          <w:pgNumType w:fmt="numberInDash"/>
          <w:cols w:space="720" w:num="1"/>
          <w:titlePg/>
          <w:docGrid w:type="lines" w:linePitch="312" w:charSpace="0"/>
        </w:sectPr>
      </w:pPr>
    </w:p>
    <w:p w14:paraId="315FED81">
      <w:pPr>
        <w:pStyle w:val="3"/>
        <w:spacing w:beforeLines="600" w:after="0"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四、评标标准相应的商务技术资料</w:t>
      </w:r>
    </w:p>
    <w:p w14:paraId="125063E1">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【编制说明：按招标文件第四部分中“商务技术评分细则”提供评分标准中相应的商务技术资料。】</w:t>
      </w:r>
    </w:p>
    <w:p w14:paraId="454527B9">
      <w:pPr>
        <w:rPr>
          <w:rFonts w:hint="eastAsia" w:ascii="仿宋" w:hAnsi="仿宋" w:eastAsia="仿宋" w:cs="仿宋"/>
          <w:color w:val="auto"/>
          <w:sz w:val="28"/>
          <w:szCs w:val="28"/>
          <w:lang w:val="en-US" w:eastAsia="zh-CN"/>
        </w:rPr>
      </w:pPr>
    </w:p>
    <w:p w14:paraId="7ED1C8B0">
      <w:pPr>
        <w:pStyle w:val="3"/>
        <w:spacing w:before="0" w:line="500" w:lineRule="exact"/>
        <w:jc w:val="center"/>
        <w:rPr>
          <w:rFonts w:hint="eastAsia" w:ascii="仿宋" w:hAnsi="仿宋" w:eastAsia="仿宋" w:cs="仿宋"/>
          <w:color w:val="auto"/>
          <w:sz w:val="28"/>
          <w:szCs w:val="28"/>
          <w:lang w:val="en-US" w:eastAsia="zh-CN"/>
        </w:rPr>
        <w:sectPr>
          <w:pgSz w:w="11906" w:h="16838"/>
          <w:pgMar w:top="1247" w:right="1247" w:bottom="1247" w:left="1247" w:header="567" w:footer="454" w:gutter="0"/>
          <w:pgNumType w:fmt="numberInDash"/>
          <w:cols w:space="720" w:num="1"/>
          <w:titlePg/>
          <w:docGrid w:type="lines" w:linePitch="312" w:charSpace="0"/>
        </w:sectPr>
      </w:pPr>
    </w:p>
    <w:p w14:paraId="63F11451">
      <w:pPr>
        <w:pStyle w:val="3"/>
        <w:spacing w:before="0" w:line="500" w:lineRule="exact"/>
        <w:jc w:val="center"/>
        <w:rPr>
          <w:rFonts w:hint="eastAsia" w:ascii="仿宋" w:hAnsi="仿宋" w:eastAsia="仿宋" w:cs="仿宋"/>
          <w:b w:val="0"/>
          <w:color w:val="auto"/>
          <w:sz w:val="28"/>
          <w:szCs w:val="28"/>
        </w:rPr>
      </w:pP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、商务技术偏离表</w:t>
      </w:r>
    </w:p>
    <w:tbl>
      <w:tblPr>
        <w:tblStyle w:val="16"/>
        <w:tblW w:w="93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233"/>
        <w:gridCol w:w="3402"/>
        <w:gridCol w:w="1985"/>
      </w:tblGrid>
      <w:tr w14:paraId="386D0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vAlign w:val="center"/>
          </w:tcPr>
          <w:p w14:paraId="7D969CFD">
            <w:pPr>
              <w:spacing w:line="276" w:lineRule="auto"/>
              <w:jc w:val="center"/>
              <w:rPr>
                <w:rFonts w:hint="eastAsia" w:ascii="仿宋" w:hAnsi="仿宋" w:eastAsia="仿宋" w:cs="仿宋"/>
                <w:b/>
                <w:color w:val="auto"/>
                <w:w w:val="90"/>
                <w:sz w:val="24"/>
                <w:szCs w:val="24"/>
              </w:rPr>
            </w:pPr>
            <w:r>
              <w:rPr>
                <w:rFonts w:hint="eastAsia" w:ascii="仿宋" w:hAnsi="仿宋" w:eastAsia="仿宋" w:cs="仿宋"/>
                <w:b/>
                <w:color w:val="auto"/>
                <w:w w:val="90"/>
                <w:sz w:val="24"/>
                <w:szCs w:val="24"/>
              </w:rPr>
              <w:t>序号</w:t>
            </w:r>
          </w:p>
        </w:tc>
        <w:tc>
          <w:tcPr>
            <w:tcW w:w="3233" w:type="dxa"/>
            <w:vAlign w:val="center"/>
          </w:tcPr>
          <w:p w14:paraId="1FE74B54">
            <w:pPr>
              <w:spacing w:line="276" w:lineRule="auto"/>
              <w:jc w:val="center"/>
              <w:rPr>
                <w:rFonts w:hint="eastAsia" w:ascii="仿宋" w:hAnsi="仿宋" w:eastAsia="仿宋" w:cs="仿宋"/>
                <w:b/>
                <w:color w:val="auto"/>
                <w:w w:val="90"/>
                <w:sz w:val="24"/>
                <w:szCs w:val="24"/>
              </w:rPr>
            </w:pPr>
            <w:r>
              <w:rPr>
                <w:rFonts w:hint="eastAsia" w:ascii="仿宋" w:hAnsi="仿宋" w:eastAsia="仿宋" w:cs="仿宋"/>
                <w:b/>
                <w:color w:val="auto"/>
                <w:w w:val="90"/>
                <w:sz w:val="24"/>
                <w:szCs w:val="24"/>
              </w:rPr>
              <w:t>招标文件章节及具体内容</w:t>
            </w:r>
          </w:p>
        </w:tc>
        <w:tc>
          <w:tcPr>
            <w:tcW w:w="3402" w:type="dxa"/>
            <w:vAlign w:val="center"/>
          </w:tcPr>
          <w:p w14:paraId="3F9717C0">
            <w:pPr>
              <w:spacing w:line="276" w:lineRule="auto"/>
              <w:jc w:val="center"/>
              <w:rPr>
                <w:rFonts w:hint="eastAsia" w:ascii="仿宋" w:hAnsi="仿宋" w:eastAsia="仿宋" w:cs="仿宋"/>
                <w:b/>
                <w:color w:val="auto"/>
                <w:w w:val="90"/>
                <w:sz w:val="24"/>
                <w:szCs w:val="24"/>
              </w:rPr>
            </w:pPr>
            <w:r>
              <w:rPr>
                <w:rFonts w:hint="eastAsia" w:ascii="仿宋" w:hAnsi="仿宋" w:eastAsia="仿宋" w:cs="仿宋"/>
                <w:b/>
                <w:color w:val="auto"/>
                <w:w w:val="90"/>
                <w:sz w:val="24"/>
                <w:szCs w:val="24"/>
              </w:rPr>
              <w:t>投标文件章节及具体内容</w:t>
            </w:r>
          </w:p>
        </w:tc>
        <w:tc>
          <w:tcPr>
            <w:tcW w:w="1985" w:type="dxa"/>
            <w:vAlign w:val="center"/>
          </w:tcPr>
          <w:p w14:paraId="3A64A046">
            <w:pPr>
              <w:spacing w:line="276" w:lineRule="auto"/>
              <w:jc w:val="center"/>
              <w:rPr>
                <w:rFonts w:hint="eastAsia" w:ascii="仿宋" w:hAnsi="仿宋" w:eastAsia="仿宋" w:cs="仿宋"/>
                <w:b/>
                <w:color w:val="auto"/>
                <w:w w:val="90"/>
                <w:sz w:val="24"/>
                <w:szCs w:val="24"/>
              </w:rPr>
            </w:pPr>
            <w:r>
              <w:rPr>
                <w:rFonts w:hint="eastAsia" w:ascii="仿宋" w:hAnsi="仿宋" w:eastAsia="仿宋" w:cs="仿宋"/>
                <w:b/>
                <w:color w:val="auto"/>
                <w:w w:val="90"/>
                <w:sz w:val="24"/>
                <w:szCs w:val="24"/>
              </w:rPr>
              <w:t>偏离说明</w:t>
            </w:r>
          </w:p>
        </w:tc>
      </w:tr>
      <w:tr w14:paraId="5BE49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1C979425">
            <w:pPr>
              <w:spacing w:line="276" w:lineRule="auto"/>
              <w:jc w:val="center"/>
              <w:rPr>
                <w:rFonts w:hint="eastAsia" w:ascii="仿宋" w:hAnsi="仿宋" w:eastAsia="仿宋" w:cs="仿宋"/>
                <w:color w:val="auto"/>
                <w:w w:val="90"/>
                <w:sz w:val="24"/>
                <w:szCs w:val="24"/>
              </w:rPr>
            </w:pPr>
            <w:r>
              <w:rPr>
                <w:rFonts w:hint="eastAsia" w:ascii="仿宋" w:hAnsi="仿宋" w:eastAsia="仿宋" w:cs="仿宋"/>
                <w:color w:val="auto"/>
                <w:w w:val="90"/>
                <w:sz w:val="24"/>
                <w:szCs w:val="24"/>
              </w:rPr>
              <w:t>1</w:t>
            </w:r>
          </w:p>
        </w:tc>
        <w:tc>
          <w:tcPr>
            <w:tcW w:w="3233" w:type="dxa"/>
            <w:vAlign w:val="center"/>
          </w:tcPr>
          <w:p w14:paraId="0239BCF3">
            <w:pPr>
              <w:spacing w:line="276" w:lineRule="auto"/>
              <w:jc w:val="center"/>
              <w:rPr>
                <w:rFonts w:hint="eastAsia" w:ascii="仿宋" w:hAnsi="仿宋" w:eastAsia="仿宋" w:cs="仿宋"/>
                <w:color w:val="auto"/>
                <w:w w:val="90"/>
                <w:sz w:val="24"/>
                <w:szCs w:val="24"/>
              </w:rPr>
            </w:pPr>
          </w:p>
        </w:tc>
        <w:tc>
          <w:tcPr>
            <w:tcW w:w="3402" w:type="dxa"/>
            <w:vAlign w:val="center"/>
          </w:tcPr>
          <w:p w14:paraId="05291B09">
            <w:pPr>
              <w:spacing w:line="276" w:lineRule="auto"/>
              <w:jc w:val="center"/>
              <w:rPr>
                <w:rFonts w:hint="eastAsia" w:ascii="仿宋" w:hAnsi="仿宋" w:eastAsia="仿宋" w:cs="仿宋"/>
                <w:color w:val="auto"/>
                <w:w w:val="90"/>
                <w:sz w:val="24"/>
                <w:szCs w:val="24"/>
              </w:rPr>
            </w:pPr>
          </w:p>
        </w:tc>
        <w:tc>
          <w:tcPr>
            <w:tcW w:w="1985" w:type="dxa"/>
            <w:vAlign w:val="center"/>
          </w:tcPr>
          <w:p w14:paraId="0A7A14E4">
            <w:pPr>
              <w:spacing w:line="276" w:lineRule="auto"/>
              <w:jc w:val="center"/>
              <w:rPr>
                <w:rFonts w:hint="eastAsia" w:ascii="仿宋" w:hAnsi="仿宋" w:eastAsia="仿宋" w:cs="仿宋"/>
                <w:color w:val="auto"/>
                <w:w w:val="90"/>
                <w:sz w:val="24"/>
                <w:szCs w:val="24"/>
              </w:rPr>
            </w:pPr>
          </w:p>
        </w:tc>
      </w:tr>
      <w:tr w14:paraId="44845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1CE90A0B">
            <w:pPr>
              <w:spacing w:line="276" w:lineRule="auto"/>
              <w:jc w:val="center"/>
              <w:rPr>
                <w:rFonts w:hint="eastAsia" w:ascii="仿宋" w:hAnsi="仿宋" w:eastAsia="仿宋" w:cs="仿宋"/>
                <w:color w:val="auto"/>
                <w:w w:val="90"/>
                <w:sz w:val="24"/>
                <w:szCs w:val="24"/>
              </w:rPr>
            </w:pPr>
            <w:r>
              <w:rPr>
                <w:rFonts w:hint="eastAsia" w:ascii="仿宋" w:hAnsi="仿宋" w:eastAsia="仿宋" w:cs="仿宋"/>
                <w:color w:val="auto"/>
                <w:w w:val="90"/>
                <w:sz w:val="24"/>
                <w:szCs w:val="24"/>
              </w:rPr>
              <w:t>2</w:t>
            </w:r>
          </w:p>
        </w:tc>
        <w:tc>
          <w:tcPr>
            <w:tcW w:w="3233" w:type="dxa"/>
            <w:vAlign w:val="center"/>
          </w:tcPr>
          <w:p w14:paraId="5D14207D">
            <w:pPr>
              <w:spacing w:line="276" w:lineRule="auto"/>
              <w:jc w:val="center"/>
              <w:rPr>
                <w:rFonts w:hint="eastAsia" w:ascii="仿宋" w:hAnsi="仿宋" w:eastAsia="仿宋" w:cs="仿宋"/>
                <w:color w:val="auto"/>
                <w:w w:val="90"/>
                <w:sz w:val="24"/>
                <w:szCs w:val="24"/>
              </w:rPr>
            </w:pPr>
          </w:p>
        </w:tc>
        <w:tc>
          <w:tcPr>
            <w:tcW w:w="3402" w:type="dxa"/>
            <w:vAlign w:val="center"/>
          </w:tcPr>
          <w:p w14:paraId="0F49EADB">
            <w:pPr>
              <w:spacing w:line="276" w:lineRule="auto"/>
              <w:jc w:val="center"/>
              <w:rPr>
                <w:rFonts w:hint="eastAsia" w:ascii="仿宋" w:hAnsi="仿宋" w:eastAsia="仿宋" w:cs="仿宋"/>
                <w:color w:val="auto"/>
                <w:w w:val="90"/>
                <w:sz w:val="24"/>
                <w:szCs w:val="24"/>
              </w:rPr>
            </w:pPr>
          </w:p>
        </w:tc>
        <w:tc>
          <w:tcPr>
            <w:tcW w:w="1985" w:type="dxa"/>
            <w:vAlign w:val="center"/>
          </w:tcPr>
          <w:p w14:paraId="26CFAC24">
            <w:pPr>
              <w:spacing w:line="276" w:lineRule="auto"/>
              <w:jc w:val="center"/>
              <w:rPr>
                <w:rFonts w:hint="eastAsia" w:ascii="仿宋" w:hAnsi="仿宋" w:eastAsia="仿宋" w:cs="仿宋"/>
                <w:color w:val="auto"/>
                <w:w w:val="90"/>
                <w:sz w:val="24"/>
                <w:szCs w:val="24"/>
              </w:rPr>
            </w:pPr>
          </w:p>
        </w:tc>
      </w:tr>
      <w:tr w14:paraId="11CB3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2D3D148D">
            <w:pPr>
              <w:spacing w:line="276" w:lineRule="auto"/>
              <w:jc w:val="center"/>
              <w:rPr>
                <w:rFonts w:hint="eastAsia" w:ascii="仿宋" w:hAnsi="仿宋" w:eastAsia="仿宋" w:cs="仿宋"/>
                <w:color w:val="auto"/>
                <w:w w:val="90"/>
                <w:sz w:val="24"/>
                <w:szCs w:val="24"/>
              </w:rPr>
            </w:pPr>
            <w:r>
              <w:rPr>
                <w:rFonts w:hint="eastAsia" w:ascii="仿宋" w:hAnsi="仿宋" w:eastAsia="仿宋" w:cs="仿宋"/>
                <w:color w:val="auto"/>
                <w:w w:val="90"/>
                <w:sz w:val="24"/>
                <w:szCs w:val="24"/>
              </w:rPr>
              <w:t>……</w:t>
            </w:r>
          </w:p>
        </w:tc>
        <w:tc>
          <w:tcPr>
            <w:tcW w:w="3233" w:type="dxa"/>
            <w:vAlign w:val="center"/>
          </w:tcPr>
          <w:p w14:paraId="2F87EC46">
            <w:pPr>
              <w:spacing w:line="276" w:lineRule="auto"/>
              <w:jc w:val="center"/>
              <w:rPr>
                <w:rFonts w:hint="eastAsia" w:ascii="仿宋" w:hAnsi="仿宋" w:eastAsia="仿宋" w:cs="仿宋"/>
                <w:color w:val="auto"/>
                <w:w w:val="90"/>
                <w:sz w:val="24"/>
                <w:szCs w:val="24"/>
              </w:rPr>
            </w:pPr>
          </w:p>
        </w:tc>
        <w:tc>
          <w:tcPr>
            <w:tcW w:w="3402" w:type="dxa"/>
            <w:vAlign w:val="center"/>
          </w:tcPr>
          <w:p w14:paraId="08E4862E">
            <w:pPr>
              <w:spacing w:line="276" w:lineRule="auto"/>
              <w:jc w:val="center"/>
              <w:rPr>
                <w:rFonts w:hint="eastAsia" w:ascii="仿宋" w:hAnsi="仿宋" w:eastAsia="仿宋" w:cs="仿宋"/>
                <w:color w:val="auto"/>
                <w:w w:val="90"/>
                <w:sz w:val="24"/>
                <w:szCs w:val="24"/>
              </w:rPr>
            </w:pPr>
          </w:p>
        </w:tc>
        <w:tc>
          <w:tcPr>
            <w:tcW w:w="1985" w:type="dxa"/>
            <w:vAlign w:val="center"/>
          </w:tcPr>
          <w:p w14:paraId="2B443C94">
            <w:pPr>
              <w:spacing w:line="276" w:lineRule="auto"/>
              <w:jc w:val="center"/>
              <w:rPr>
                <w:rFonts w:hint="eastAsia" w:ascii="仿宋" w:hAnsi="仿宋" w:eastAsia="仿宋" w:cs="仿宋"/>
                <w:color w:val="auto"/>
                <w:w w:val="90"/>
                <w:sz w:val="24"/>
                <w:szCs w:val="24"/>
              </w:rPr>
            </w:pPr>
          </w:p>
        </w:tc>
      </w:tr>
    </w:tbl>
    <w:p w14:paraId="76F1BF80">
      <w:pPr>
        <w:pStyle w:val="8"/>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投标人保证：除商务技术偏离表列出的偏离外，投标人响应招标文件的全部要求。</w:t>
      </w:r>
    </w:p>
    <w:p w14:paraId="2EEC1CAC">
      <w:pPr>
        <w:pStyle w:val="8"/>
        <w:spacing w:line="400" w:lineRule="exact"/>
        <w:rPr>
          <w:rFonts w:hint="eastAsia" w:ascii="仿宋" w:hAnsi="仿宋" w:eastAsia="仿宋" w:cs="仿宋"/>
          <w:color w:val="auto"/>
          <w:sz w:val="24"/>
          <w:szCs w:val="24"/>
        </w:rPr>
      </w:pPr>
    </w:p>
    <w:p w14:paraId="43923CEE">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注：按本格式和要求提供。</w:t>
      </w:r>
    </w:p>
    <w:p w14:paraId="07DE386A">
      <w:pPr>
        <w:spacing w:line="360" w:lineRule="auto"/>
        <w:rPr>
          <w:rFonts w:hint="eastAsia" w:ascii="仿宋" w:hAnsi="仿宋" w:eastAsia="仿宋" w:cs="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3D2A3284">
      <w:pPr>
        <w:pStyle w:val="3"/>
        <w:spacing w:before="0" w:line="500" w:lineRule="exact"/>
        <w:jc w:val="center"/>
        <w:rPr>
          <w:rFonts w:hint="eastAsia" w:ascii="仿宋" w:hAnsi="仿宋" w:eastAsia="仿宋" w:cs="仿宋"/>
          <w:b w:val="0"/>
          <w:color w:val="auto"/>
          <w:kern w:val="0"/>
          <w:sz w:val="24"/>
          <w:szCs w:val="24"/>
        </w:rPr>
      </w:pP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、政府采购供应商廉洁自律承诺书</w:t>
      </w:r>
    </w:p>
    <w:p w14:paraId="1B109F38">
      <w:pPr>
        <w:spacing w:line="360" w:lineRule="auto"/>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lang w:eastAsia="zh-CN"/>
        </w:rPr>
        <w:t>诸暨市人民政府暨南街道办事处</w:t>
      </w:r>
      <w:r>
        <w:rPr>
          <w:rFonts w:hint="eastAsia" w:ascii="仿宋" w:hAnsi="仿宋" w:eastAsia="仿宋" w:cs="仿宋"/>
          <w:color w:val="auto"/>
          <w:spacing w:val="8"/>
          <w:sz w:val="24"/>
          <w:szCs w:val="24"/>
        </w:rPr>
        <w:t>、</w:t>
      </w:r>
      <w:r>
        <w:rPr>
          <w:rFonts w:hint="eastAsia" w:ascii="仿宋" w:hAnsi="仿宋" w:eastAsia="仿宋" w:cs="仿宋"/>
          <w:color w:val="auto"/>
          <w:spacing w:val="8"/>
          <w:sz w:val="24"/>
          <w:szCs w:val="24"/>
          <w:lang w:eastAsia="zh-CN"/>
        </w:rPr>
        <w:t>浙江筑脸全过程工程咨询有限公司</w:t>
      </w:r>
      <w:r>
        <w:rPr>
          <w:rFonts w:hint="eastAsia" w:ascii="仿宋" w:hAnsi="仿宋" w:eastAsia="仿宋" w:cs="仿宋"/>
          <w:color w:val="auto"/>
          <w:spacing w:val="8"/>
          <w:sz w:val="24"/>
          <w:szCs w:val="24"/>
        </w:rPr>
        <w:t>：</w:t>
      </w:r>
    </w:p>
    <w:p w14:paraId="71266909">
      <w:pPr>
        <w:spacing w:line="360" w:lineRule="auto"/>
        <w:ind w:left="2" w:leftChars="1"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我方响应你方</w:t>
      </w:r>
      <w:r>
        <w:rPr>
          <w:rFonts w:hint="eastAsia" w:ascii="仿宋" w:hAnsi="仿宋" w:eastAsia="仿宋" w:cs="仿宋"/>
          <w:b/>
          <w:bCs/>
          <w:i/>
          <w:color w:val="auto"/>
          <w:sz w:val="24"/>
          <w:szCs w:val="24"/>
          <w:u w:val="single"/>
          <w:lang w:eastAsia="zh-CN"/>
        </w:rPr>
        <w:t>诸暨市暨南街道办事处2025年度广告制作服务采购项目</w:t>
      </w:r>
      <w:r>
        <w:rPr>
          <w:rFonts w:hint="eastAsia" w:ascii="仿宋" w:hAnsi="仿宋" w:eastAsia="仿宋" w:cs="仿宋"/>
          <w:b/>
          <w:i/>
          <w:color w:val="auto"/>
          <w:sz w:val="24"/>
          <w:szCs w:val="24"/>
          <w:u w:val="single"/>
        </w:rPr>
        <w:t>（项目编号：</w:t>
      </w:r>
      <w:r>
        <w:rPr>
          <w:rFonts w:hint="eastAsia" w:ascii="仿宋" w:hAnsi="仿宋" w:eastAsia="仿宋" w:cs="仿宋"/>
          <w:b/>
          <w:i/>
          <w:color w:val="auto"/>
          <w:sz w:val="24"/>
          <w:szCs w:val="24"/>
          <w:u w:val="single"/>
          <w:lang w:eastAsia="zh-CN"/>
        </w:rPr>
        <w:t>ZJZL20241206</w:t>
      </w:r>
      <w:r>
        <w:rPr>
          <w:rFonts w:hint="eastAsia" w:ascii="仿宋" w:hAnsi="仿宋" w:eastAsia="仿宋" w:cs="仿宋"/>
          <w:b/>
          <w:i/>
          <w:color w:val="auto"/>
          <w:sz w:val="24"/>
          <w:szCs w:val="24"/>
          <w:u w:val="single"/>
        </w:rPr>
        <w:t>）</w:t>
      </w:r>
      <w:r>
        <w:rPr>
          <w:rFonts w:hint="eastAsia" w:ascii="仿宋" w:hAnsi="仿宋" w:eastAsia="仿宋" w:cs="仿宋"/>
          <w:color w:val="auto"/>
          <w:sz w:val="24"/>
          <w:szCs w:val="24"/>
          <w:lang w:val="zh-CN"/>
        </w:rPr>
        <w:t>招标要求参加投标。在这次投标过程中和中标后，我们将严格遵守国家法律法规要求，并郑重承诺：</w:t>
      </w:r>
    </w:p>
    <w:p w14:paraId="7041E664">
      <w:pPr>
        <w:spacing w:line="360" w:lineRule="auto"/>
        <w:ind w:left="2" w:leftChars="1"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一、不向项目有关人员及部门赠送礼金礼物、有价证券、回扣以及中介费、介绍费、咨询费等好处费；</w:t>
      </w:r>
    </w:p>
    <w:p w14:paraId="3A80835A">
      <w:pPr>
        <w:spacing w:line="360" w:lineRule="auto"/>
        <w:ind w:left="2" w:leftChars="1"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二、不为项目有关人员及部门报销应由你方单位或个人支付的费用； </w:t>
      </w:r>
    </w:p>
    <w:p w14:paraId="24D4D16A">
      <w:pPr>
        <w:spacing w:line="360" w:lineRule="auto"/>
        <w:ind w:left="2" w:leftChars="1"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三、不向项目有关人员及部门提供有可能影响公正的宴请和健身娱乐等活动； </w:t>
      </w:r>
    </w:p>
    <w:p w14:paraId="2F58E38D">
      <w:pPr>
        <w:spacing w:line="360" w:lineRule="auto"/>
        <w:ind w:left="2" w:leftChars="1"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四、不为项目有关人员及部门出国（境）、旅游等提供方便；</w:t>
      </w:r>
    </w:p>
    <w:p w14:paraId="69144B84">
      <w:pPr>
        <w:spacing w:line="360" w:lineRule="auto"/>
        <w:ind w:left="2" w:leftChars="1"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五、不为项目有关人员个人装修住房、婚丧嫁娶、配偶子女工作安排等提供好处；</w:t>
      </w:r>
    </w:p>
    <w:p w14:paraId="0B85A363">
      <w:pPr>
        <w:spacing w:line="360" w:lineRule="auto"/>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六、严格遵守《中华人民共和国政府采购法》、《中华人民共和国招标投标法》、《中华人民共和国民法典》等法律法规，诚实守信，合法经营，坚决抵制各种违法违纪行为。 </w:t>
      </w:r>
    </w:p>
    <w:p w14:paraId="12CCD6B3">
      <w:pPr>
        <w:spacing w:line="360" w:lineRule="auto"/>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如违反上述承诺，你方有权立即取消我方投标、中标或在建项目的建设资格，有权拒绝我方在一定时期内进入你方进行项目建设或其他经营活动，并通报财政监督管理部门。由此引起的相应损失均由我方承担。</w:t>
      </w:r>
    </w:p>
    <w:p w14:paraId="6E7D0113">
      <w:pPr>
        <w:spacing w:line="360" w:lineRule="auto"/>
        <w:jc w:val="left"/>
        <w:rPr>
          <w:rFonts w:hint="eastAsia" w:ascii="仿宋" w:hAnsi="仿宋" w:eastAsia="仿宋" w:cs="仿宋"/>
          <w:color w:val="auto"/>
          <w:sz w:val="24"/>
          <w:szCs w:val="24"/>
          <w:lang w:val="zh-CN"/>
        </w:rPr>
      </w:pPr>
    </w:p>
    <w:p w14:paraId="1DB53726">
      <w:pPr>
        <w:wordWrap w:val="0"/>
        <w:spacing w:line="360" w:lineRule="auto"/>
        <w:ind w:firstLine="425"/>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投标人名称（电子签名）：</w:t>
      </w:r>
      <w:r>
        <w:rPr>
          <w:rFonts w:hint="eastAsia" w:ascii="仿宋" w:hAnsi="仿宋" w:eastAsia="仿宋" w:cs="仿宋"/>
          <w:color w:val="auto"/>
          <w:sz w:val="24"/>
          <w:szCs w:val="24"/>
          <w:u w:val="single"/>
        </w:rPr>
        <w:t>________________</w:t>
      </w:r>
    </w:p>
    <w:p w14:paraId="5448512B">
      <w:pPr>
        <w:spacing w:line="480" w:lineRule="auto"/>
        <w:ind w:left="4620" w:leftChars="2200"/>
        <w:rPr>
          <w:rFonts w:hint="eastAsia" w:ascii="仿宋" w:hAnsi="仿宋" w:eastAsia="仿宋" w:cs="仿宋"/>
          <w:color w:val="auto"/>
          <w:sz w:val="24"/>
          <w:szCs w:val="24"/>
        </w:rPr>
      </w:pPr>
      <w:r>
        <w:rPr>
          <w:rFonts w:hint="eastAsia" w:ascii="仿宋" w:hAnsi="仿宋" w:eastAsia="仿宋" w:cs="仿宋"/>
          <w:color w:val="auto"/>
          <w:sz w:val="24"/>
          <w:szCs w:val="24"/>
        </w:rPr>
        <w:t>日期：________年________月________日</w:t>
      </w:r>
    </w:p>
    <w:p w14:paraId="30CA1DE6">
      <w:pPr>
        <w:spacing w:line="480" w:lineRule="auto"/>
        <w:rPr>
          <w:rFonts w:hint="eastAsia" w:ascii="仿宋" w:hAnsi="仿宋" w:eastAsia="仿宋" w:cs="仿宋"/>
          <w:color w:val="auto"/>
          <w:sz w:val="24"/>
          <w:szCs w:val="24"/>
        </w:rPr>
      </w:pPr>
    </w:p>
    <w:p w14:paraId="61214194">
      <w:pPr>
        <w:spacing w:line="480" w:lineRule="auto"/>
        <w:rPr>
          <w:rFonts w:hint="eastAsia" w:ascii="仿宋" w:hAnsi="仿宋" w:eastAsia="仿宋" w:cs="仿宋"/>
          <w:i/>
          <w:color w:val="auto"/>
          <w:sz w:val="24"/>
          <w:szCs w:val="24"/>
          <w:u w:val="single"/>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
          <w:i/>
          <w:color w:val="auto"/>
          <w:sz w:val="24"/>
          <w:szCs w:val="24"/>
          <w:u w:val="single"/>
          <w:lang w:val="zh-CN"/>
        </w:rPr>
        <w:t>注</w:t>
      </w:r>
      <w:r>
        <w:rPr>
          <w:rFonts w:hint="eastAsia" w:ascii="仿宋" w:hAnsi="仿宋" w:eastAsia="仿宋" w:cs="仿宋"/>
          <w:i/>
          <w:color w:val="auto"/>
          <w:sz w:val="24"/>
          <w:szCs w:val="24"/>
          <w:u w:val="single"/>
        </w:rPr>
        <w:t>：</w:t>
      </w:r>
      <w:r>
        <w:rPr>
          <w:rFonts w:hint="eastAsia" w:ascii="仿宋" w:hAnsi="仿宋" w:eastAsia="仿宋" w:cs="仿宋"/>
          <w:i/>
          <w:color w:val="auto"/>
          <w:sz w:val="24"/>
          <w:szCs w:val="24"/>
          <w:u w:val="single"/>
          <w:lang w:val="zh-CN"/>
        </w:rPr>
        <w:t>按本格式和要求提供。</w:t>
      </w:r>
    </w:p>
    <w:p w14:paraId="6DAA0EA7">
      <w:pPr>
        <w:widowControl/>
        <w:tabs>
          <w:tab w:val="left" w:pos="450"/>
          <w:tab w:val="left" w:pos="8280"/>
        </w:tabs>
        <w:spacing w:afterLines="200" w:line="360" w:lineRule="auto"/>
        <w:ind w:firstLine="482"/>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报价文件部分</w:t>
      </w:r>
    </w:p>
    <w:p w14:paraId="344663CF">
      <w:pPr>
        <w:widowControl/>
        <w:tabs>
          <w:tab w:val="left" w:pos="450"/>
          <w:tab w:val="left" w:pos="8280"/>
        </w:tabs>
        <w:spacing w:afterLines="200" w:line="360" w:lineRule="auto"/>
        <w:ind w:firstLine="482"/>
        <w:jc w:val="center"/>
        <w:rPr>
          <w:rFonts w:hint="eastAsia" w:ascii="仿宋" w:hAnsi="仿宋" w:eastAsia="仿宋" w:cs="仿宋"/>
          <w:b/>
          <w:color w:val="auto"/>
          <w:sz w:val="24"/>
          <w:szCs w:val="24"/>
        </w:rPr>
      </w:pPr>
      <w:r>
        <w:rPr>
          <w:rFonts w:hint="eastAsia" w:ascii="仿宋" w:hAnsi="仿宋" w:eastAsia="仿宋" w:cs="仿宋"/>
          <w:b/>
          <w:color w:val="auto"/>
          <w:sz w:val="36"/>
          <w:szCs w:val="36"/>
        </w:rPr>
        <w:t>目录</w:t>
      </w:r>
    </w:p>
    <w:p w14:paraId="5109EEC2">
      <w:pPr>
        <w:snapToGrid w:val="0"/>
        <w:spacing w:line="360" w:lineRule="auto"/>
        <w:ind w:firstLine="1200" w:firstLineChars="500"/>
        <w:rPr>
          <w:rFonts w:hint="eastAsia" w:ascii="仿宋" w:hAnsi="仿宋" w:eastAsia="仿宋" w:cs="仿宋"/>
          <w:color w:val="auto"/>
          <w:sz w:val="24"/>
          <w:szCs w:val="24"/>
        </w:rPr>
      </w:pPr>
      <w:r>
        <w:rPr>
          <w:rFonts w:hint="eastAsia" w:ascii="仿宋" w:hAnsi="仿宋" w:eastAsia="仿宋" w:cs="仿宋"/>
          <w:color w:val="auto"/>
          <w:sz w:val="24"/>
          <w:szCs w:val="24"/>
        </w:rPr>
        <w:t>（1）开标一览表（报价表）………………………………（页码）</w:t>
      </w:r>
    </w:p>
    <w:p w14:paraId="77D3E1A7">
      <w:pPr>
        <w:pStyle w:val="15"/>
        <w:ind w:left="0" w:leftChars="0" w:firstLine="0" w:firstLineChars="0"/>
        <w:rPr>
          <w:rFonts w:hint="eastAsia" w:ascii="仿宋" w:hAnsi="仿宋" w:eastAsia="仿宋" w:cs="仿宋"/>
          <w:color w:val="auto"/>
          <w:sz w:val="24"/>
          <w:szCs w:val="24"/>
        </w:rPr>
      </w:pPr>
    </w:p>
    <w:p w14:paraId="4CBE65BD">
      <w:pPr>
        <w:pStyle w:val="3"/>
        <w:spacing w:before="0" w:line="500" w:lineRule="exact"/>
        <w:jc w:val="center"/>
        <w:rPr>
          <w:rFonts w:hint="eastAsia" w:ascii="仿宋" w:hAnsi="仿宋" w:eastAsia="仿宋" w:cs="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5382527D">
      <w:pPr>
        <w:pStyle w:val="3"/>
        <w:numPr>
          <w:ilvl w:val="0"/>
          <w:numId w:val="3"/>
        </w:numPr>
        <w:spacing w:before="0"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开标一览表（报价表）</w:t>
      </w:r>
    </w:p>
    <w:p w14:paraId="0C8B0456">
      <w:pPr>
        <w:pStyle w:val="3"/>
        <w:numPr>
          <w:ilvl w:val="0"/>
          <w:numId w:val="0"/>
        </w:numPr>
        <w:spacing w:before="0" w:line="500" w:lineRule="exact"/>
        <w:jc w:val="center"/>
        <w:rPr>
          <w:rFonts w:hint="eastAsia" w:ascii="仿宋" w:hAnsi="仿宋" w:eastAsia="仿宋" w:cs="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s="仿宋"/>
          <w:color w:val="auto"/>
          <w:sz w:val="28"/>
          <w:szCs w:val="28"/>
        </w:rPr>
        <w:t>开标一览表（报价表）</w:t>
      </w:r>
      <w:r>
        <w:rPr>
          <w:rFonts w:hint="eastAsia" w:ascii="仿宋" w:hAnsi="仿宋" w:eastAsia="仿宋"/>
          <w:color w:val="auto"/>
          <w:sz w:val="28"/>
          <w:szCs w:val="28"/>
        </w:rPr>
        <w:t>（</w:t>
      </w:r>
      <w:r>
        <w:rPr>
          <w:rFonts w:hint="eastAsia" w:ascii="仿宋" w:hAnsi="仿宋" w:eastAsia="仿宋"/>
          <w:color w:val="auto"/>
          <w:sz w:val="28"/>
          <w:szCs w:val="28"/>
          <w:u w:val="single"/>
        </w:rPr>
        <w:t>标项1</w:t>
      </w:r>
      <w:r>
        <w:rPr>
          <w:rFonts w:hint="eastAsia" w:ascii="仿宋" w:hAnsi="仿宋" w:eastAsia="仿宋"/>
          <w:color w:val="auto"/>
          <w:sz w:val="28"/>
          <w:szCs w:val="28"/>
        </w:rPr>
        <w:t>）</w:t>
      </w:r>
    </w:p>
    <w:p w14:paraId="43DC1FFF">
      <w:pPr>
        <w:spacing w:line="36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项目名称：</w:t>
      </w:r>
      <w:r>
        <w:rPr>
          <w:rFonts w:hint="eastAsia" w:ascii="仿宋" w:hAnsi="仿宋" w:eastAsia="仿宋" w:cs="仿宋"/>
          <w:b/>
          <w:bCs/>
          <w:i/>
          <w:color w:val="auto"/>
          <w:sz w:val="24"/>
          <w:szCs w:val="24"/>
          <w:u w:val="single"/>
          <w:lang w:eastAsia="zh-CN"/>
        </w:rPr>
        <w:t>诸暨市暨南街道办事处2025年度广告制作服务采购项目</w:t>
      </w:r>
    </w:p>
    <w:p w14:paraId="27F841F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项目编号：</w:t>
      </w:r>
      <w:r>
        <w:rPr>
          <w:rFonts w:hint="eastAsia" w:ascii="仿宋" w:hAnsi="仿宋" w:eastAsia="仿宋" w:cs="仿宋"/>
          <w:b/>
          <w:i/>
          <w:color w:val="auto"/>
          <w:sz w:val="24"/>
          <w:szCs w:val="24"/>
          <w:u w:val="single"/>
          <w:lang w:eastAsia="zh-CN"/>
        </w:rPr>
        <w:t>ZJZL20241206</w:t>
      </w:r>
    </w:p>
    <w:tbl>
      <w:tblPr>
        <w:tblStyle w:val="1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402"/>
        <w:gridCol w:w="1791"/>
        <w:gridCol w:w="3477"/>
      </w:tblGrid>
      <w:tr w14:paraId="33E9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0" w:type="dxa"/>
            <w:vMerge w:val="restart"/>
            <w:vAlign w:val="center"/>
          </w:tcPr>
          <w:p w14:paraId="752F009B">
            <w:pPr>
              <w:jc w:val="center"/>
              <w:rPr>
                <w:rFonts w:ascii="仿宋" w:hAnsi="仿宋" w:eastAsia="仿宋"/>
                <w:color w:val="auto"/>
                <w:sz w:val="24"/>
                <w:szCs w:val="24"/>
              </w:rPr>
            </w:pPr>
            <w:r>
              <w:rPr>
                <w:rFonts w:ascii="仿宋" w:hAnsi="仿宋" w:eastAsia="仿宋"/>
                <w:color w:val="auto"/>
                <w:sz w:val="24"/>
                <w:szCs w:val="24"/>
              </w:rPr>
              <w:t>标项</w:t>
            </w:r>
          </w:p>
          <w:p w14:paraId="3C767A60">
            <w:pPr>
              <w:jc w:val="center"/>
              <w:rPr>
                <w:rFonts w:ascii="仿宋" w:hAnsi="仿宋" w:eastAsia="仿宋"/>
                <w:color w:val="auto"/>
                <w:sz w:val="24"/>
                <w:szCs w:val="24"/>
              </w:rPr>
            </w:pPr>
            <w:r>
              <w:rPr>
                <w:rFonts w:ascii="仿宋" w:hAnsi="仿宋" w:eastAsia="仿宋"/>
                <w:color w:val="auto"/>
                <w:sz w:val="24"/>
                <w:szCs w:val="24"/>
              </w:rPr>
              <w:t>序号</w:t>
            </w:r>
          </w:p>
        </w:tc>
        <w:tc>
          <w:tcPr>
            <w:tcW w:w="3402" w:type="dxa"/>
            <w:vMerge w:val="restart"/>
            <w:vAlign w:val="center"/>
          </w:tcPr>
          <w:p w14:paraId="095B7C10">
            <w:pPr>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5268" w:type="dxa"/>
            <w:gridSpan w:val="2"/>
            <w:vAlign w:val="center"/>
          </w:tcPr>
          <w:p w14:paraId="279CC49C">
            <w:pPr>
              <w:jc w:val="center"/>
              <w:rPr>
                <w:rFonts w:ascii="仿宋" w:hAnsi="仿宋" w:eastAsia="仿宋"/>
                <w:color w:val="auto"/>
                <w:sz w:val="24"/>
                <w:szCs w:val="24"/>
              </w:rPr>
            </w:pPr>
            <w:r>
              <w:rPr>
                <w:rFonts w:hint="eastAsia" w:ascii="仿宋" w:hAnsi="仿宋" w:eastAsia="仿宋"/>
                <w:color w:val="auto"/>
                <w:sz w:val="24"/>
                <w:szCs w:val="24"/>
              </w:rPr>
              <w:t>折扣报价</w:t>
            </w:r>
          </w:p>
        </w:tc>
      </w:tr>
      <w:tr w14:paraId="4035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0" w:type="dxa"/>
            <w:vMerge w:val="continue"/>
            <w:vAlign w:val="center"/>
          </w:tcPr>
          <w:p w14:paraId="7118C763">
            <w:pPr>
              <w:jc w:val="center"/>
              <w:rPr>
                <w:rFonts w:ascii="仿宋" w:hAnsi="仿宋" w:eastAsia="仿宋"/>
                <w:color w:val="auto"/>
                <w:sz w:val="24"/>
                <w:szCs w:val="24"/>
              </w:rPr>
            </w:pPr>
          </w:p>
        </w:tc>
        <w:tc>
          <w:tcPr>
            <w:tcW w:w="3402" w:type="dxa"/>
            <w:vMerge w:val="continue"/>
            <w:vAlign w:val="center"/>
          </w:tcPr>
          <w:p w14:paraId="067BA258">
            <w:pPr>
              <w:jc w:val="center"/>
              <w:rPr>
                <w:rFonts w:ascii="仿宋" w:hAnsi="仿宋" w:eastAsia="仿宋"/>
                <w:color w:val="auto"/>
                <w:sz w:val="24"/>
                <w:szCs w:val="24"/>
              </w:rPr>
            </w:pPr>
          </w:p>
        </w:tc>
        <w:tc>
          <w:tcPr>
            <w:tcW w:w="1791" w:type="dxa"/>
            <w:vAlign w:val="center"/>
          </w:tcPr>
          <w:p w14:paraId="3C4A7C75">
            <w:pPr>
              <w:jc w:val="center"/>
              <w:rPr>
                <w:rFonts w:ascii="仿宋" w:hAnsi="仿宋" w:eastAsia="仿宋"/>
                <w:color w:val="auto"/>
                <w:sz w:val="24"/>
                <w:szCs w:val="24"/>
              </w:rPr>
            </w:pPr>
            <w:r>
              <w:rPr>
                <w:rFonts w:hint="eastAsia" w:ascii="仿宋" w:hAnsi="仿宋" w:eastAsia="仿宋"/>
                <w:color w:val="auto"/>
                <w:sz w:val="24"/>
                <w:szCs w:val="24"/>
              </w:rPr>
              <w:t>小写</w:t>
            </w:r>
          </w:p>
        </w:tc>
        <w:tc>
          <w:tcPr>
            <w:tcW w:w="3477" w:type="dxa"/>
            <w:vAlign w:val="center"/>
          </w:tcPr>
          <w:p w14:paraId="0FF254B1">
            <w:pPr>
              <w:jc w:val="center"/>
              <w:rPr>
                <w:rFonts w:ascii="仿宋" w:hAnsi="仿宋" w:eastAsia="仿宋"/>
                <w:color w:val="auto"/>
                <w:sz w:val="24"/>
                <w:szCs w:val="24"/>
              </w:rPr>
            </w:pPr>
            <w:r>
              <w:rPr>
                <w:rFonts w:hint="eastAsia" w:ascii="仿宋" w:hAnsi="仿宋" w:eastAsia="仿宋"/>
                <w:color w:val="auto"/>
                <w:sz w:val="24"/>
                <w:szCs w:val="24"/>
              </w:rPr>
              <w:t>大写</w:t>
            </w:r>
          </w:p>
        </w:tc>
      </w:tr>
      <w:tr w14:paraId="6AB7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60" w:type="dxa"/>
            <w:vAlign w:val="center"/>
          </w:tcPr>
          <w:p w14:paraId="379E617D">
            <w:pPr>
              <w:jc w:val="center"/>
              <w:rPr>
                <w:rFonts w:ascii="仿宋" w:hAnsi="仿宋" w:eastAsia="仿宋"/>
                <w:color w:val="auto"/>
                <w:sz w:val="24"/>
                <w:szCs w:val="24"/>
              </w:rPr>
            </w:pPr>
            <w:r>
              <w:rPr>
                <w:rFonts w:hint="eastAsia" w:ascii="仿宋" w:hAnsi="仿宋" w:eastAsia="仿宋"/>
                <w:color w:val="auto"/>
                <w:sz w:val="24"/>
                <w:szCs w:val="24"/>
              </w:rPr>
              <w:t>标项1</w:t>
            </w:r>
          </w:p>
        </w:tc>
        <w:tc>
          <w:tcPr>
            <w:tcW w:w="3402" w:type="dxa"/>
            <w:vAlign w:val="center"/>
          </w:tcPr>
          <w:p w14:paraId="791E1E5A">
            <w:pPr>
              <w:jc w:val="center"/>
              <w:rPr>
                <w:rFonts w:ascii="仿宋" w:hAnsi="仿宋" w:eastAsia="仿宋"/>
                <w:color w:val="auto"/>
                <w:sz w:val="24"/>
                <w:szCs w:val="24"/>
              </w:rPr>
            </w:pPr>
            <w:r>
              <w:rPr>
                <w:rFonts w:hint="eastAsia" w:ascii="仿宋" w:hAnsi="仿宋" w:eastAsia="仿宋" w:cs="Times New Roman"/>
                <w:color w:val="auto"/>
                <w:sz w:val="24"/>
                <w:szCs w:val="24"/>
              </w:rPr>
              <w:t>创意广告类设计制作服务</w:t>
            </w:r>
          </w:p>
        </w:tc>
        <w:tc>
          <w:tcPr>
            <w:tcW w:w="1791" w:type="dxa"/>
            <w:vAlign w:val="center"/>
          </w:tcPr>
          <w:p w14:paraId="2270B6C2">
            <w:pPr>
              <w:spacing w:line="700" w:lineRule="exact"/>
              <w:jc w:val="center"/>
              <w:rPr>
                <w:rFonts w:ascii="仿宋" w:hAnsi="仿宋" w:eastAsia="仿宋"/>
                <w:color w:val="auto"/>
                <w:sz w:val="24"/>
                <w:szCs w:val="24"/>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c>
          <w:tcPr>
            <w:tcW w:w="3477" w:type="dxa"/>
            <w:vAlign w:val="center"/>
          </w:tcPr>
          <w:p w14:paraId="6C9CE9E7">
            <w:pPr>
              <w:spacing w:line="700" w:lineRule="exact"/>
              <w:rPr>
                <w:rFonts w:ascii="仿宋" w:hAnsi="仿宋" w:eastAsia="仿宋"/>
                <w:color w:val="auto"/>
                <w:sz w:val="24"/>
                <w:szCs w:val="24"/>
              </w:rPr>
            </w:pPr>
            <w:r>
              <w:rPr>
                <w:rFonts w:ascii="仿宋" w:hAnsi="仿宋" w:eastAsia="仿宋"/>
                <w:color w:val="auto"/>
                <w:sz w:val="24"/>
                <w:szCs w:val="24"/>
              </w:rPr>
              <w:t>百分之</w:t>
            </w:r>
            <w:r>
              <w:rPr>
                <w:rFonts w:hint="eastAsia" w:ascii="宋体" w:hAnsi="宋体" w:eastAsia="仿宋" w:cs="仿宋"/>
                <w:bCs/>
                <w:color w:val="auto"/>
                <w:sz w:val="24"/>
                <w:szCs w:val="24"/>
              </w:rPr>
              <w:t>_____</w:t>
            </w:r>
          </w:p>
        </w:tc>
      </w:tr>
    </w:tbl>
    <w:p w14:paraId="28824C93">
      <w:pPr>
        <w:spacing w:line="480" w:lineRule="auto"/>
        <w:rPr>
          <w:rFonts w:hint="eastAsia" w:ascii="仿宋" w:hAnsi="仿宋" w:eastAsia="仿宋" w:cs="仿宋"/>
          <w:color w:val="auto"/>
          <w:sz w:val="24"/>
          <w:szCs w:val="24"/>
        </w:rPr>
      </w:pPr>
    </w:p>
    <w:p w14:paraId="1BCDF287">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hint="eastAsia" w:ascii="仿宋" w:hAnsi="仿宋" w:eastAsia="仿宋" w:cs="仿宋"/>
          <w:color w:val="auto"/>
          <w:sz w:val="24"/>
          <w:szCs w:val="24"/>
          <w:u w:val="single"/>
        </w:rPr>
        <w:t>________________</w:t>
      </w:r>
    </w:p>
    <w:p w14:paraId="2BB59D90">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日  期：_______年_______月_______日</w:t>
      </w:r>
    </w:p>
    <w:p w14:paraId="3C089000">
      <w:pPr>
        <w:spacing w:beforeLines="50" w:line="360" w:lineRule="auto"/>
        <w:rPr>
          <w:rFonts w:ascii="仿宋" w:hAnsi="仿宋" w:eastAsia="仿宋"/>
          <w:i w:val="0"/>
          <w:iCs/>
          <w:color w:val="auto"/>
          <w:sz w:val="24"/>
          <w:szCs w:val="24"/>
        </w:rPr>
      </w:pPr>
      <w:r>
        <w:rPr>
          <w:rFonts w:ascii="仿宋" w:hAnsi="仿宋" w:eastAsia="仿宋"/>
          <w:i w:val="0"/>
          <w:iCs/>
          <w:color w:val="auto"/>
          <w:sz w:val="24"/>
          <w:szCs w:val="24"/>
        </w:rPr>
        <w:t>注：</w:t>
      </w:r>
    </w:p>
    <w:p w14:paraId="651EF256">
      <w:pPr>
        <w:spacing w:line="276" w:lineRule="auto"/>
        <w:rPr>
          <w:rFonts w:ascii="仿宋" w:hAnsi="仿宋" w:eastAsia="仿宋"/>
          <w:i w:val="0"/>
          <w:iCs/>
          <w:color w:val="auto"/>
          <w:sz w:val="24"/>
          <w:szCs w:val="24"/>
        </w:rPr>
      </w:pPr>
      <w:r>
        <w:rPr>
          <w:rFonts w:hint="eastAsia" w:ascii="仿宋" w:hAnsi="仿宋" w:eastAsia="仿宋"/>
          <w:i w:val="0"/>
          <w:iCs/>
          <w:color w:val="auto"/>
          <w:sz w:val="24"/>
          <w:szCs w:val="24"/>
        </w:rPr>
        <w:t>1、投标人需按本表格式填写，否则视为投标文件含有采购人不能接受的附加条件，投标无效。</w:t>
      </w:r>
    </w:p>
    <w:p w14:paraId="5C8AD33C">
      <w:pPr>
        <w:spacing w:line="276" w:lineRule="auto"/>
        <w:rPr>
          <w:rFonts w:ascii="仿宋" w:hAnsi="仿宋" w:eastAsia="仿宋"/>
          <w:i w:val="0"/>
          <w:iCs/>
          <w:color w:val="auto"/>
          <w:sz w:val="24"/>
          <w:szCs w:val="24"/>
        </w:rPr>
      </w:pPr>
      <w:r>
        <w:rPr>
          <w:rFonts w:hint="eastAsia" w:ascii="仿宋" w:hAnsi="仿宋" w:eastAsia="仿宋"/>
          <w:i w:val="0"/>
          <w:iCs/>
          <w:color w:val="auto"/>
          <w:sz w:val="24"/>
          <w:szCs w:val="24"/>
        </w:rPr>
        <w:t>2、折扣报价上限为100%，任何高于100%的报价将按无效报价处理。</w:t>
      </w:r>
    </w:p>
    <w:p w14:paraId="4E3A2021">
      <w:pPr>
        <w:spacing w:line="276" w:lineRule="auto"/>
        <w:rPr>
          <w:rFonts w:hint="eastAsia" w:ascii="仿宋" w:hAnsi="仿宋" w:eastAsia="仿宋"/>
          <w:i w:val="0"/>
          <w:iCs/>
          <w:color w:val="auto"/>
          <w:sz w:val="24"/>
          <w:szCs w:val="24"/>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i w:val="0"/>
          <w:iCs/>
          <w:color w:val="auto"/>
          <w:sz w:val="24"/>
          <w:szCs w:val="24"/>
        </w:rPr>
        <w:t>3、</w:t>
      </w:r>
      <w:r>
        <w:rPr>
          <w:rFonts w:hint="eastAsia" w:ascii="仿宋" w:hAnsi="仿宋" w:eastAsia="仿宋" w:cs="仿宋_GB2312"/>
          <w:i w:val="0"/>
          <w:iCs/>
          <w:color w:val="auto"/>
          <w:sz w:val="24"/>
          <w:lang w:val="zh-CN"/>
        </w:rPr>
        <w:t>有关本项目实施所涉及的一切费用均计入报价。</w:t>
      </w:r>
      <w:r>
        <w:rPr>
          <w:rFonts w:hint="eastAsia" w:ascii="仿宋" w:hAnsi="仿宋" w:eastAsia="仿宋"/>
          <w:i w:val="0"/>
          <w:iCs/>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7333A674">
      <w:pPr>
        <w:pStyle w:val="3"/>
        <w:spacing w:before="0"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开标一览表（报价表）</w:t>
      </w:r>
      <w:r>
        <w:rPr>
          <w:rFonts w:hint="eastAsia" w:ascii="仿宋" w:hAnsi="仿宋" w:eastAsia="仿宋"/>
          <w:color w:val="auto"/>
          <w:sz w:val="28"/>
          <w:szCs w:val="28"/>
        </w:rPr>
        <w:t>（</w:t>
      </w:r>
      <w:r>
        <w:rPr>
          <w:rFonts w:hint="eastAsia" w:ascii="仿宋" w:hAnsi="仿宋" w:eastAsia="仿宋"/>
          <w:color w:val="auto"/>
          <w:sz w:val="28"/>
          <w:szCs w:val="28"/>
          <w:u w:val="single"/>
        </w:rPr>
        <w:t>标项</w:t>
      </w:r>
      <w:r>
        <w:rPr>
          <w:rFonts w:hint="eastAsia" w:ascii="仿宋" w:hAnsi="仿宋" w:eastAsia="仿宋"/>
          <w:color w:val="auto"/>
          <w:sz w:val="28"/>
          <w:szCs w:val="28"/>
          <w:u w:val="single"/>
          <w:lang w:val="en-US" w:eastAsia="zh-CN"/>
        </w:rPr>
        <w:t>2</w:t>
      </w:r>
      <w:r>
        <w:rPr>
          <w:rFonts w:hint="eastAsia" w:ascii="仿宋" w:hAnsi="仿宋" w:eastAsia="仿宋"/>
          <w:color w:val="auto"/>
          <w:sz w:val="28"/>
          <w:szCs w:val="28"/>
        </w:rPr>
        <w:t>）</w:t>
      </w:r>
    </w:p>
    <w:p w14:paraId="1033B324">
      <w:pPr>
        <w:spacing w:line="36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项目名称：</w:t>
      </w:r>
      <w:r>
        <w:rPr>
          <w:rFonts w:hint="eastAsia" w:ascii="仿宋" w:hAnsi="仿宋" w:eastAsia="仿宋" w:cs="仿宋"/>
          <w:b/>
          <w:bCs/>
          <w:i/>
          <w:color w:val="auto"/>
          <w:sz w:val="24"/>
          <w:szCs w:val="24"/>
          <w:u w:val="single"/>
          <w:lang w:eastAsia="zh-CN"/>
        </w:rPr>
        <w:t>诸暨市暨南街道办事处2025年度广告制作服务采购项目</w:t>
      </w:r>
    </w:p>
    <w:p w14:paraId="1BC3CD7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项目编号：</w:t>
      </w:r>
      <w:r>
        <w:rPr>
          <w:rFonts w:hint="eastAsia" w:ascii="仿宋" w:hAnsi="仿宋" w:eastAsia="仿宋" w:cs="仿宋"/>
          <w:b/>
          <w:i/>
          <w:color w:val="auto"/>
          <w:sz w:val="24"/>
          <w:szCs w:val="24"/>
          <w:u w:val="single"/>
          <w:lang w:eastAsia="zh-CN"/>
        </w:rPr>
        <w:t>ZJZL20241206</w:t>
      </w:r>
    </w:p>
    <w:tbl>
      <w:tblPr>
        <w:tblStyle w:val="1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402"/>
        <w:gridCol w:w="1791"/>
        <w:gridCol w:w="3477"/>
      </w:tblGrid>
      <w:tr w14:paraId="31EF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0" w:type="dxa"/>
            <w:vMerge w:val="restart"/>
            <w:vAlign w:val="center"/>
          </w:tcPr>
          <w:p w14:paraId="769DDE9D">
            <w:pPr>
              <w:jc w:val="center"/>
              <w:rPr>
                <w:rFonts w:ascii="仿宋" w:hAnsi="仿宋" w:eastAsia="仿宋"/>
                <w:color w:val="auto"/>
                <w:sz w:val="24"/>
                <w:szCs w:val="24"/>
              </w:rPr>
            </w:pPr>
            <w:r>
              <w:rPr>
                <w:rFonts w:ascii="仿宋" w:hAnsi="仿宋" w:eastAsia="仿宋"/>
                <w:color w:val="auto"/>
                <w:sz w:val="24"/>
                <w:szCs w:val="24"/>
              </w:rPr>
              <w:t>标项</w:t>
            </w:r>
          </w:p>
          <w:p w14:paraId="23912197">
            <w:pPr>
              <w:jc w:val="center"/>
              <w:rPr>
                <w:rFonts w:ascii="仿宋" w:hAnsi="仿宋" w:eastAsia="仿宋"/>
                <w:color w:val="auto"/>
                <w:sz w:val="24"/>
                <w:szCs w:val="24"/>
              </w:rPr>
            </w:pPr>
            <w:r>
              <w:rPr>
                <w:rFonts w:ascii="仿宋" w:hAnsi="仿宋" w:eastAsia="仿宋"/>
                <w:color w:val="auto"/>
                <w:sz w:val="24"/>
                <w:szCs w:val="24"/>
              </w:rPr>
              <w:t>序号</w:t>
            </w:r>
          </w:p>
        </w:tc>
        <w:tc>
          <w:tcPr>
            <w:tcW w:w="3402" w:type="dxa"/>
            <w:vMerge w:val="restart"/>
            <w:vAlign w:val="center"/>
          </w:tcPr>
          <w:p w14:paraId="6493EE84">
            <w:pPr>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5268" w:type="dxa"/>
            <w:gridSpan w:val="2"/>
            <w:vAlign w:val="center"/>
          </w:tcPr>
          <w:p w14:paraId="42653BA5">
            <w:pPr>
              <w:jc w:val="center"/>
              <w:rPr>
                <w:rFonts w:ascii="仿宋" w:hAnsi="仿宋" w:eastAsia="仿宋"/>
                <w:color w:val="auto"/>
                <w:sz w:val="24"/>
                <w:szCs w:val="24"/>
              </w:rPr>
            </w:pPr>
            <w:r>
              <w:rPr>
                <w:rFonts w:hint="eastAsia" w:ascii="仿宋" w:hAnsi="仿宋" w:eastAsia="仿宋"/>
                <w:color w:val="auto"/>
                <w:sz w:val="24"/>
                <w:szCs w:val="24"/>
              </w:rPr>
              <w:t>折扣报价</w:t>
            </w:r>
          </w:p>
        </w:tc>
      </w:tr>
      <w:tr w14:paraId="496D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0" w:type="dxa"/>
            <w:vMerge w:val="continue"/>
            <w:vAlign w:val="center"/>
          </w:tcPr>
          <w:p w14:paraId="0F6A89F5">
            <w:pPr>
              <w:jc w:val="center"/>
              <w:rPr>
                <w:rFonts w:ascii="仿宋" w:hAnsi="仿宋" w:eastAsia="仿宋"/>
                <w:color w:val="auto"/>
                <w:sz w:val="24"/>
                <w:szCs w:val="24"/>
              </w:rPr>
            </w:pPr>
          </w:p>
        </w:tc>
        <w:tc>
          <w:tcPr>
            <w:tcW w:w="3402" w:type="dxa"/>
            <w:vMerge w:val="continue"/>
            <w:vAlign w:val="center"/>
          </w:tcPr>
          <w:p w14:paraId="3771C6A0">
            <w:pPr>
              <w:jc w:val="center"/>
              <w:rPr>
                <w:rFonts w:ascii="仿宋" w:hAnsi="仿宋" w:eastAsia="仿宋"/>
                <w:color w:val="auto"/>
                <w:sz w:val="24"/>
                <w:szCs w:val="24"/>
              </w:rPr>
            </w:pPr>
          </w:p>
        </w:tc>
        <w:tc>
          <w:tcPr>
            <w:tcW w:w="1791" w:type="dxa"/>
            <w:vAlign w:val="center"/>
          </w:tcPr>
          <w:p w14:paraId="401D8C32">
            <w:pPr>
              <w:jc w:val="center"/>
              <w:rPr>
                <w:rFonts w:ascii="仿宋" w:hAnsi="仿宋" w:eastAsia="仿宋"/>
                <w:color w:val="auto"/>
                <w:sz w:val="24"/>
                <w:szCs w:val="24"/>
              </w:rPr>
            </w:pPr>
            <w:r>
              <w:rPr>
                <w:rFonts w:hint="eastAsia" w:ascii="仿宋" w:hAnsi="仿宋" w:eastAsia="仿宋"/>
                <w:color w:val="auto"/>
                <w:sz w:val="24"/>
                <w:szCs w:val="24"/>
              </w:rPr>
              <w:t>小写</w:t>
            </w:r>
          </w:p>
        </w:tc>
        <w:tc>
          <w:tcPr>
            <w:tcW w:w="3477" w:type="dxa"/>
            <w:vAlign w:val="center"/>
          </w:tcPr>
          <w:p w14:paraId="165BF5FF">
            <w:pPr>
              <w:jc w:val="center"/>
              <w:rPr>
                <w:rFonts w:ascii="仿宋" w:hAnsi="仿宋" w:eastAsia="仿宋"/>
                <w:color w:val="auto"/>
                <w:sz w:val="24"/>
                <w:szCs w:val="24"/>
              </w:rPr>
            </w:pPr>
            <w:r>
              <w:rPr>
                <w:rFonts w:hint="eastAsia" w:ascii="仿宋" w:hAnsi="仿宋" w:eastAsia="仿宋"/>
                <w:color w:val="auto"/>
                <w:sz w:val="24"/>
                <w:szCs w:val="24"/>
              </w:rPr>
              <w:t>大写</w:t>
            </w:r>
          </w:p>
        </w:tc>
      </w:tr>
      <w:tr w14:paraId="45FC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60" w:type="dxa"/>
            <w:vAlign w:val="center"/>
          </w:tcPr>
          <w:p w14:paraId="2441860F">
            <w:pPr>
              <w:jc w:val="center"/>
              <w:rPr>
                <w:rFonts w:hint="eastAsia" w:ascii="仿宋" w:hAnsi="仿宋" w:eastAsia="仿宋"/>
                <w:color w:val="auto"/>
                <w:sz w:val="24"/>
                <w:szCs w:val="24"/>
                <w:lang w:eastAsia="zh-CN"/>
              </w:rPr>
            </w:pPr>
            <w:r>
              <w:rPr>
                <w:rFonts w:hint="eastAsia" w:ascii="仿宋" w:hAnsi="仿宋" w:eastAsia="仿宋"/>
                <w:color w:val="auto"/>
                <w:sz w:val="24"/>
                <w:szCs w:val="24"/>
              </w:rPr>
              <w:t>标项</w:t>
            </w:r>
            <w:r>
              <w:rPr>
                <w:rFonts w:hint="eastAsia" w:ascii="仿宋" w:hAnsi="仿宋" w:eastAsia="仿宋"/>
                <w:color w:val="auto"/>
                <w:sz w:val="24"/>
                <w:szCs w:val="24"/>
                <w:lang w:val="en-US" w:eastAsia="zh-CN"/>
              </w:rPr>
              <w:t>2</w:t>
            </w:r>
          </w:p>
        </w:tc>
        <w:tc>
          <w:tcPr>
            <w:tcW w:w="3402" w:type="dxa"/>
            <w:vAlign w:val="center"/>
          </w:tcPr>
          <w:p w14:paraId="11C20691">
            <w:pPr>
              <w:jc w:val="center"/>
              <w:rPr>
                <w:rFonts w:ascii="仿宋" w:hAnsi="仿宋" w:eastAsia="仿宋"/>
                <w:color w:val="auto"/>
                <w:sz w:val="24"/>
                <w:szCs w:val="24"/>
              </w:rPr>
            </w:pPr>
            <w:r>
              <w:rPr>
                <w:rFonts w:hint="eastAsia" w:ascii="仿宋" w:hAnsi="仿宋" w:eastAsia="仿宋" w:cs="Times New Roman"/>
                <w:color w:val="auto"/>
                <w:sz w:val="24"/>
                <w:szCs w:val="24"/>
              </w:rPr>
              <w:t>户外广告类制作服务</w:t>
            </w:r>
          </w:p>
        </w:tc>
        <w:tc>
          <w:tcPr>
            <w:tcW w:w="1791" w:type="dxa"/>
            <w:vAlign w:val="center"/>
          </w:tcPr>
          <w:p w14:paraId="49C7CB57">
            <w:pPr>
              <w:spacing w:line="700" w:lineRule="exact"/>
              <w:jc w:val="center"/>
              <w:rPr>
                <w:rFonts w:ascii="仿宋" w:hAnsi="仿宋" w:eastAsia="仿宋"/>
                <w:color w:val="auto"/>
                <w:sz w:val="24"/>
                <w:szCs w:val="24"/>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c>
          <w:tcPr>
            <w:tcW w:w="3477" w:type="dxa"/>
            <w:vAlign w:val="center"/>
          </w:tcPr>
          <w:p w14:paraId="01774BD3">
            <w:pPr>
              <w:spacing w:line="700" w:lineRule="exact"/>
              <w:rPr>
                <w:rFonts w:ascii="仿宋" w:hAnsi="仿宋" w:eastAsia="仿宋"/>
                <w:color w:val="auto"/>
                <w:sz w:val="24"/>
                <w:szCs w:val="24"/>
              </w:rPr>
            </w:pPr>
            <w:r>
              <w:rPr>
                <w:rFonts w:ascii="仿宋" w:hAnsi="仿宋" w:eastAsia="仿宋"/>
                <w:color w:val="auto"/>
                <w:sz w:val="24"/>
                <w:szCs w:val="24"/>
              </w:rPr>
              <w:t>百分之</w:t>
            </w:r>
            <w:r>
              <w:rPr>
                <w:rFonts w:hint="eastAsia" w:ascii="宋体" w:hAnsi="宋体" w:eastAsia="仿宋" w:cs="仿宋"/>
                <w:bCs/>
                <w:color w:val="auto"/>
                <w:sz w:val="24"/>
                <w:szCs w:val="24"/>
              </w:rPr>
              <w:t>_____</w:t>
            </w:r>
          </w:p>
        </w:tc>
      </w:tr>
    </w:tbl>
    <w:p w14:paraId="5EBD57F4">
      <w:pPr>
        <w:spacing w:line="480" w:lineRule="auto"/>
        <w:rPr>
          <w:rFonts w:hint="eastAsia" w:ascii="仿宋" w:hAnsi="仿宋" w:eastAsia="仿宋" w:cs="仿宋"/>
          <w:color w:val="auto"/>
          <w:sz w:val="24"/>
          <w:szCs w:val="24"/>
        </w:rPr>
      </w:pPr>
    </w:p>
    <w:p w14:paraId="3DB2B642">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hint="eastAsia" w:ascii="仿宋" w:hAnsi="仿宋" w:eastAsia="仿宋" w:cs="仿宋"/>
          <w:color w:val="auto"/>
          <w:sz w:val="24"/>
          <w:szCs w:val="24"/>
          <w:u w:val="single"/>
        </w:rPr>
        <w:t>________________</w:t>
      </w:r>
    </w:p>
    <w:p w14:paraId="0F309E82">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日  期：_______年_______月_______日</w:t>
      </w:r>
    </w:p>
    <w:p w14:paraId="0E33269E">
      <w:pPr>
        <w:spacing w:beforeLines="50" w:line="360" w:lineRule="auto"/>
        <w:rPr>
          <w:rFonts w:ascii="仿宋" w:hAnsi="仿宋" w:eastAsia="仿宋"/>
          <w:i w:val="0"/>
          <w:iCs/>
          <w:color w:val="auto"/>
          <w:sz w:val="24"/>
          <w:szCs w:val="24"/>
        </w:rPr>
      </w:pPr>
      <w:r>
        <w:rPr>
          <w:rFonts w:ascii="仿宋" w:hAnsi="仿宋" w:eastAsia="仿宋"/>
          <w:i w:val="0"/>
          <w:iCs/>
          <w:color w:val="auto"/>
          <w:sz w:val="24"/>
          <w:szCs w:val="24"/>
        </w:rPr>
        <w:t>注：</w:t>
      </w:r>
    </w:p>
    <w:p w14:paraId="59FA07C9">
      <w:pPr>
        <w:spacing w:line="276" w:lineRule="auto"/>
        <w:rPr>
          <w:rFonts w:ascii="仿宋" w:hAnsi="仿宋" w:eastAsia="仿宋"/>
          <w:i w:val="0"/>
          <w:iCs/>
          <w:color w:val="auto"/>
          <w:sz w:val="24"/>
          <w:szCs w:val="24"/>
        </w:rPr>
      </w:pPr>
      <w:r>
        <w:rPr>
          <w:rFonts w:hint="eastAsia" w:ascii="仿宋" w:hAnsi="仿宋" w:eastAsia="仿宋"/>
          <w:i w:val="0"/>
          <w:iCs/>
          <w:color w:val="auto"/>
          <w:sz w:val="24"/>
          <w:szCs w:val="24"/>
        </w:rPr>
        <w:t>1、投标人需按本表格式填写，否则视为投标文件含有采购人不能接受的附加条件，投标无效。</w:t>
      </w:r>
    </w:p>
    <w:p w14:paraId="442B0D9B">
      <w:pPr>
        <w:spacing w:line="276" w:lineRule="auto"/>
        <w:rPr>
          <w:rFonts w:ascii="仿宋" w:hAnsi="仿宋" w:eastAsia="仿宋"/>
          <w:i w:val="0"/>
          <w:iCs/>
          <w:color w:val="auto"/>
          <w:sz w:val="24"/>
          <w:szCs w:val="24"/>
        </w:rPr>
      </w:pPr>
      <w:r>
        <w:rPr>
          <w:rFonts w:hint="eastAsia" w:ascii="仿宋" w:hAnsi="仿宋" w:eastAsia="仿宋"/>
          <w:i w:val="0"/>
          <w:iCs/>
          <w:color w:val="auto"/>
          <w:sz w:val="24"/>
          <w:szCs w:val="24"/>
        </w:rPr>
        <w:t>2、折扣报价上限为100%，任何高于100%的报价将按无效报价处理。</w:t>
      </w:r>
    </w:p>
    <w:p w14:paraId="29774F3E">
      <w:pPr>
        <w:spacing w:line="276" w:lineRule="auto"/>
        <w:rPr>
          <w:rFonts w:ascii="仿宋" w:hAnsi="仿宋" w:eastAsia="仿宋"/>
          <w:i w:val="0"/>
          <w:iCs/>
          <w:color w:val="auto"/>
          <w:sz w:val="24"/>
          <w:szCs w:val="24"/>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i w:val="0"/>
          <w:iCs/>
          <w:color w:val="auto"/>
          <w:sz w:val="24"/>
          <w:szCs w:val="24"/>
        </w:rPr>
        <w:t>3、</w:t>
      </w:r>
      <w:r>
        <w:rPr>
          <w:rFonts w:hint="eastAsia" w:ascii="仿宋" w:hAnsi="仿宋" w:eastAsia="仿宋" w:cs="仿宋_GB2312"/>
          <w:i w:val="0"/>
          <w:iCs/>
          <w:color w:val="auto"/>
          <w:sz w:val="24"/>
          <w:lang w:val="zh-CN"/>
        </w:rPr>
        <w:t>有关本项目实施所涉及的一切费用均计入报价。</w:t>
      </w:r>
      <w:r>
        <w:rPr>
          <w:rFonts w:hint="eastAsia" w:ascii="仿宋" w:hAnsi="仿宋" w:eastAsia="仿宋"/>
          <w:i w:val="0"/>
          <w:iCs/>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7FBFA2F3">
      <w:pPr>
        <w:pStyle w:val="3"/>
        <w:spacing w:before="0"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开标一览表（报价表）</w:t>
      </w:r>
      <w:r>
        <w:rPr>
          <w:rFonts w:hint="eastAsia" w:ascii="仿宋" w:hAnsi="仿宋" w:eastAsia="仿宋"/>
          <w:color w:val="auto"/>
          <w:sz w:val="28"/>
          <w:szCs w:val="28"/>
        </w:rPr>
        <w:t>（</w:t>
      </w:r>
      <w:r>
        <w:rPr>
          <w:rFonts w:hint="eastAsia" w:ascii="仿宋" w:hAnsi="仿宋" w:eastAsia="仿宋"/>
          <w:color w:val="auto"/>
          <w:sz w:val="28"/>
          <w:szCs w:val="28"/>
          <w:u w:val="single"/>
        </w:rPr>
        <w:t>标项</w:t>
      </w:r>
      <w:r>
        <w:rPr>
          <w:rFonts w:hint="eastAsia" w:ascii="仿宋" w:hAnsi="仿宋" w:eastAsia="仿宋"/>
          <w:color w:val="auto"/>
          <w:sz w:val="28"/>
          <w:szCs w:val="28"/>
          <w:u w:val="single"/>
          <w:lang w:val="en-US" w:eastAsia="zh-CN"/>
        </w:rPr>
        <w:t>3</w:t>
      </w:r>
      <w:r>
        <w:rPr>
          <w:rFonts w:hint="eastAsia" w:ascii="仿宋" w:hAnsi="仿宋" w:eastAsia="仿宋"/>
          <w:color w:val="auto"/>
          <w:sz w:val="28"/>
          <w:szCs w:val="28"/>
        </w:rPr>
        <w:t>）</w:t>
      </w:r>
    </w:p>
    <w:p w14:paraId="5E416421">
      <w:pPr>
        <w:spacing w:line="36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项目名称：</w:t>
      </w:r>
      <w:r>
        <w:rPr>
          <w:rFonts w:hint="eastAsia" w:ascii="仿宋" w:hAnsi="仿宋" w:eastAsia="仿宋" w:cs="仿宋"/>
          <w:b/>
          <w:bCs/>
          <w:i/>
          <w:color w:val="auto"/>
          <w:sz w:val="24"/>
          <w:szCs w:val="24"/>
          <w:u w:val="single"/>
          <w:lang w:eastAsia="zh-CN"/>
        </w:rPr>
        <w:t>诸暨市暨南街道办事处2025年度广告制作服务采购项目</w:t>
      </w:r>
    </w:p>
    <w:p w14:paraId="7F363A4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项目编号：</w:t>
      </w:r>
      <w:r>
        <w:rPr>
          <w:rFonts w:hint="eastAsia" w:ascii="仿宋" w:hAnsi="仿宋" w:eastAsia="仿宋" w:cs="仿宋"/>
          <w:b/>
          <w:i/>
          <w:color w:val="auto"/>
          <w:sz w:val="24"/>
          <w:szCs w:val="24"/>
          <w:u w:val="single"/>
          <w:lang w:eastAsia="zh-CN"/>
        </w:rPr>
        <w:t>ZJZL20241206</w:t>
      </w:r>
    </w:p>
    <w:tbl>
      <w:tblPr>
        <w:tblStyle w:val="1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402"/>
        <w:gridCol w:w="1791"/>
        <w:gridCol w:w="3477"/>
      </w:tblGrid>
      <w:tr w14:paraId="67D0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0" w:type="dxa"/>
            <w:vMerge w:val="restart"/>
            <w:vAlign w:val="center"/>
          </w:tcPr>
          <w:p w14:paraId="16B098F6">
            <w:pPr>
              <w:jc w:val="center"/>
              <w:rPr>
                <w:rFonts w:ascii="仿宋" w:hAnsi="仿宋" w:eastAsia="仿宋"/>
                <w:color w:val="auto"/>
                <w:sz w:val="24"/>
                <w:szCs w:val="24"/>
              </w:rPr>
            </w:pPr>
            <w:r>
              <w:rPr>
                <w:rFonts w:ascii="仿宋" w:hAnsi="仿宋" w:eastAsia="仿宋"/>
                <w:color w:val="auto"/>
                <w:sz w:val="24"/>
                <w:szCs w:val="24"/>
              </w:rPr>
              <w:t>标项</w:t>
            </w:r>
          </w:p>
          <w:p w14:paraId="25B6735F">
            <w:pPr>
              <w:jc w:val="center"/>
              <w:rPr>
                <w:rFonts w:ascii="仿宋" w:hAnsi="仿宋" w:eastAsia="仿宋"/>
                <w:color w:val="auto"/>
                <w:sz w:val="24"/>
                <w:szCs w:val="24"/>
              </w:rPr>
            </w:pPr>
            <w:r>
              <w:rPr>
                <w:rFonts w:ascii="仿宋" w:hAnsi="仿宋" w:eastAsia="仿宋"/>
                <w:color w:val="auto"/>
                <w:sz w:val="24"/>
                <w:szCs w:val="24"/>
              </w:rPr>
              <w:t>序号</w:t>
            </w:r>
          </w:p>
        </w:tc>
        <w:tc>
          <w:tcPr>
            <w:tcW w:w="3402" w:type="dxa"/>
            <w:vMerge w:val="restart"/>
            <w:vAlign w:val="center"/>
          </w:tcPr>
          <w:p w14:paraId="0B24FD97">
            <w:pPr>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5268" w:type="dxa"/>
            <w:gridSpan w:val="2"/>
            <w:vAlign w:val="center"/>
          </w:tcPr>
          <w:p w14:paraId="0FB72B66">
            <w:pPr>
              <w:jc w:val="center"/>
              <w:rPr>
                <w:rFonts w:ascii="仿宋" w:hAnsi="仿宋" w:eastAsia="仿宋"/>
                <w:color w:val="auto"/>
                <w:sz w:val="24"/>
                <w:szCs w:val="24"/>
              </w:rPr>
            </w:pPr>
            <w:r>
              <w:rPr>
                <w:rFonts w:hint="eastAsia" w:ascii="仿宋" w:hAnsi="仿宋" w:eastAsia="仿宋"/>
                <w:color w:val="auto"/>
                <w:sz w:val="24"/>
                <w:szCs w:val="24"/>
              </w:rPr>
              <w:t>折扣报价</w:t>
            </w:r>
          </w:p>
        </w:tc>
      </w:tr>
      <w:tr w14:paraId="2BD0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0" w:type="dxa"/>
            <w:vMerge w:val="continue"/>
            <w:vAlign w:val="center"/>
          </w:tcPr>
          <w:p w14:paraId="24D1503E">
            <w:pPr>
              <w:jc w:val="center"/>
              <w:rPr>
                <w:rFonts w:ascii="仿宋" w:hAnsi="仿宋" w:eastAsia="仿宋"/>
                <w:color w:val="auto"/>
                <w:sz w:val="24"/>
                <w:szCs w:val="24"/>
              </w:rPr>
            </w:pPr>
          </w:p>
        </w:tc>
        <w:tc>
          <w:tcPr>
            <w:tcW w:w="3402" w:type="dxa"/>
            <w:vMerge w:val="continue"/>
            <w:vAlign w:val="center"/>
          </w:tcPr>
          <w:p w14:paraId="27A0A286">
            <w:pPr>
              <w:jc w:val="center"/>
              <w:rPr>
                <w:rFonts w:ascii="仿宋" w:hAnsi="仿宋" w:eastAsia="仿宋"/>
                <w:color w:val="auto"/>
                <w:sz w:val="24"/>
                <w:szCs w:val="24"/>
              </w:rPr>
            </w:pPr>
          </w:p>
        </w:tc>
        <w:tc>
          <w:tcPr>
            <w:tcW w:w="1791" w:type="dxa"/>
            <w:vAlign w:val="center"/>
          </w:tcPr>
          <w:p w14:paraId="6785322D">
            <w:pPr>
              <w:jc w:val="center"/>
              <w:rPr>
                <w:rFonts w:ascii="仿宋" w:hAnsi="仿宋" w:eastAsia="仿宋"/>
                <w:color w:val="auto"/>
                <w:sz w:val="24"/>
                <w:szCs w:val="24"/>
              </w:rPr>
            </w:pPr>
            <w:r>
              <w:rPr>
                <w:rFonts w:hint="eastAsia" w:ascii="仿宋" w:hAnsi="仿宋" w:eastAsia="仿宋"/>
                <w:color w:val="auto"/>
                <w:sz w:val="24"/>
                <w:szCs w:val="24"/>
              </w:rPr>
              <w:t>小写</w:t>
            </w:r>
          </w:p>
        </w:tc>
        <w:tc>
          <w:tcPr>
            <w:tcW w:w="3477" w:type="dxa"/>
            <w:vAlign w:val="center"/>
          </w:tcPr>
          <w:p w14:paraId="11190B90">
            <w:pPr>
              <w:jc w:val="center"/>
              <w:rPr>
                <w:rFonts w:ascii="仿宋" w:hAnsi="仿宋" w:eastAsia="仿宋"/>
                <w:color w:val="auto"/>
                <w:sz w:val="24"/>
                <w:szCs w:val="24"/>
              </w:rPr>
            </w:pPr>
            <w:r>
              <w:rPr>
                <w:rFonts w:hint="eastAsia" w:ascii="仿宋" w:hAnsi="仿宋" w:eastAsia="仿宋"/>
                <w:color w:val="auto"/>
                <w:sz w:val="24"/>
                <w:szCs w:val="24"/>
              </w:rPr>
              <w:t>大写</w:t>
            </w:r>
          </w:p>
        </w:tc>
      </w:tr>
      <w:tr w14:paraId="2D6E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60" w:type="dxa"/>
            <w:vAlign w:val="center"/>
          </w:tcPr>
          <w:p w14:paraId="00CA797A">
            <w:pPr>
              <w:jc w:val="center"/>
              <w:rPr>
                <w:rFonts w:hint="eastAsia" w:ascii="仿宋" w:hAnsi="仿宋" w:eastAsia="仿宋"/>
                <w:color w:val="auto"/>
                <w:sz w:val="24"/>
                <w:szCs w:val="24"/>
                <w:lang w:eastAsia="zh-CN"/>
              </w:rPr>
            </w:pPr>
            <w:r>
              <w:rPr>
                <w:rFonts w:hint="eastAsia" w:ascii="仿宋" w:hAnsi="仿宋" w:eastAsia="仿宋"/>
                <w:color w:val="auto"/>
                <w:sz w:val="24"/>
                <w:szCs w:val="24"/>
              </w:rPr>
              <w:t>标项</w:t>
            </w:r>
            <w:r>
              <w:rPr>
                <w:rFonts w:hint="eastAsia" w:ascii="仿宋" w:hAnsi="仿宋" w:eastAsia="仿宋"/>
                <w:color w:val="auto"/>
                <w:sz w:val="24"/>
                <w:szCs w:val="24"/>
                <w:lang w:val="en-US" w:eastAsia="zh-CN"/>
              </w:rPr>
              <w:t>3</w:t>
            </w:r>
          </w:p>
        </w:tc>
        <w:tc>
          <w:tcPr>
            <w:tcW w:w="3402" w:type="dxa"/>
            <w:vAlign w:val="center"/>
          </w:tcPr>
          <w:p w14:paraId="5E549E45">
            <w:pPr>
              <w:jc w:val="center"/>
              <w:rPr>
                <w:rFonts w:ascii="仿宋" w:hAnsi="仿宋" w:eastAsia="仿宋"/>
                <w:color w:val="auto"/>
                <w:sz w:val="24"/>
                <w:szCs w:val="24"/>
              </w:rPr>
            </w:pPr>
            <w:r>
              <w:rPr>
                <w:rFonts w:hint="eastAsia" w:ascii="仿宋" w:hAnsi="仿宋" w:eastAsia="仿宋" w:cs="Times New Roman"/>
                <w:color w:val="auto"/>
                <w:sz w:val="24"/>
                <w:szCs w:val="24"/>
              </w:rPr>
              <w:t>办公广告类制作服务</w:t>
            </w:r>
          </w:p>
        </w:tc>
        <w:tc>
          <w:tcPr>
            <w:tcW w:w="1791" w:type="dxa"/>
            <w:vAlign w:val="center"/>
          </w:tcPr>
          <w:p w14:paraId="06B1B252">
            <w:pPr>
              <w:spacing w:line="700" w:lineRule="exact"/>
              <w:jc w:val="center"/>
              <w:rPr>
                <w:rFonts w:ascii="仿宋" w:hAnsi="仿宋" w:eastAsia="仿宋"/>
                <w:color w:val="auto"/>
                <w:sz w:val="24"/>
                <w:szCs w:val="24"/>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c>
          <w:tcPr>
            <w:tcW w:w="3477" w:type="dxa"/>
            <w:vAlign w:val="center"/>
          </w:tcPr>
          <w:p w14:paraId="4E2F8319">
            <w:pPr>
              <w:spacing w:line="700" w:lineRule="exact"/>
              <w:rPr>
                <w:rFonts w:ascii="仿宋" w:hAnsi="仿宋" w:eastAsia="仿宋"/>
                <w:color w:val="auto"/>
                <w:sz w:val="24"/>
                <w:szCs w:val="24"/>
              </w:rPr>
            </w:pPr>
            <w:r>
              <w:rPr>
                <w:rFonts w:ascii="仿宋" w:hAnsi="仿宋" w:eastAsia="仿宋"/>
                <w:color w:val="auto"/>
                <w:sz w:val="24"/>
                <w:szCs w:val="24"/>
              </w:rPr>
              <w:t>百分之</w:t>
            </w:r>
            <w:r>
              <w:rPr>
                <w:rFonts w:hint="eastAsia" w:ascii="宋体" w:hAnsi="宋体" w:eastAsia="仿宋" w:cs="仿宋"/>
                <w:bCs/>
                <w:color w:val="auto"/>
                <w:sz w:val="24"/>
                <w:szCs w:val="24"/>
              </w:rPr>
              <w:t>_____</w:t>
            </w:r>
          </w:p>
        </w:tc>
      </w:tr>
    </w:tbl>
    <w:p w14:paraId="6F2FF39A">
      <w:pPr>
        <w:spacing w:line="480" w:lineRule="auto"/>
        <w:rPr>
          <w:rFonts w:hint="eastAsia" w:ascii="仿宋" w:hAnsi="仿宋" w:eastAsia="仿宋" w:cs="仿宋"/>
          <w:color w:val="auto"/>
          <w:sz w:val="24"/>
          <w:szCs w:val="24"/>
        </w:rPr>
      </w:pPr>
    </w:p>
    <w:p w14:paraId="223AD9C8">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hint="eastAsia" w:ascii="仿宋" w:hAnsi="仿宋" w:eastAsia="仿宋" w:cs="仿宋"/>
          <w:color w:val="auto"/>
          <w:sz w:val="24"/>
          <w:szCs w:val="24"/>
          <w:u w:val="single"/>
        </w:rPr>
        <w:t>________________</w:t>
      </w:r>
    </w:p>
    <w:p w14:paraId="2E964748">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日  期：_______年_______月_______日</w:t>
      </w:r>
    </w:p>
    <w:p w14:paraId="49585F95">
      <w:pPr>
        <w:spacing w:beforeLines="50" w:line="360" w:lineRule="auto"/>
        <w:rPr>
          <w:rFonts w:ascii="仿宋" w:hAnsi="仿宋" w:eastAsia="仿宋"/>
          <w:i w:val="0"/>
          <w:iCs/>
          <w:color w:val="auto"/>
          <w:sz w:val="24"/>
          <w:szCs w:val="24"/>
        </w:rPr>
      </w:pPr>
      <w:r>
        <w:rPr>
          <w:rFonts w:ascii="仿宋" w:hAnsi="仿宋" w:eastAsia="仿宋"/>
          <w:i w:val="0"/>
          <w:iCs/>
          <w:color w:val="auto"/>
          <w:sz w:val="24"/>
          <w:szCs w:val="24"/>
        </w:rPr>
        <w:t>注：</w:t>
      </w:r>
    </w:p>
    <w:p w14:paraId="1A64DF53">
      <w:pPr>
        <w:spacing w:line="276" w:lineRule="auto"/>
        <w:rPr>
          <w:rFonts w:ascii="仿宋" w:hAnsi="仿宋" w:eastAsia="仿宋"/>
          <w:i w:val="0"/>
          <w:iCs/>
          <w:color w:val="auto"/>
          <w:sz w:val="24"/>
          <w:szCs w:val="24"/>
        </w:rPr>
      </w:pPr>
      <w:r>
        <w:rPr>
          <w:rFonts w:hint="eastAsia" w:ascii="仿宋" w:hAnsi="仿宋" w:eastAsia="仿宋"/>
          <w:i w:val="0"/>
          <w:iCs/>
          <w:color w:val="auto"/>
          <w:sz w:val="24"/>
          <w:szCs w:val="24"/>
        </w:rPr>
        <w:t>1、投标人需按本表格式填写，否则视为投标文件含有采购人不能接受的附加条件，投标无效。</w:t>
      </w:r>
    </w:p>
    <w:p w14:paraId="79543903">
      <w:pPr>
        <w:spacing w:line="276" w:lineRule="auto"/>
        <w:rPr>
          <w:rFonts w:ascii="仿宋" w:hAnsi="仿宋" w:eastAsia="仿宋"/>
          <w:i w:val="0"/>
          <w:iCs/>
          <w:color w:val="auto"/>
          <w:sz w:val="24"/>
          <w:szCs w:val="24"/>
        </w:rPr>
      </w:pPr>
      <w:r>
        <w:rPr>
          <w:rFonts w:hint="eastAsia" w:ascii="仿宋" w:hAnsi="仿宋" w:eastAsia="仿宋"/>
          <w:i w:val="0"/>
          <w:iCs/>
          <w:color w:val="auto"/>
          <w:sz w:val="24"/>
          <w:szCs w:val="24"/>
        </w:rPr>
        <w:t>2、折扣报价上限为100%，任何高于100%的报价将按无效报价处理。</w:t>
      </w:r>
    </w:p>
    <w:p w14:paraId="5420107D">
      <w:pPr>
        <w:spacing w:line="276" w:lineRule="auto"/>
        <w:rPr>
          <w:rFonts w:hint="eastAsia" w:ascii="仿宋" w:hAnsi="仿宋" w:eastAsia="仿宋"/>
          <w:i w:val="0"/>
          <w:iCs/>
          <w:color w:val="auto"/>
          <w:sz w:val="24"/>
          <w:szCs w:val="24"/>
          <w:lang w:val="en-US" w:eastAsia="zh-CN"/>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i w:val="0"/>
          <w:iCs/>
          <w:color w:val="auto"/>
          <w:sz w:val="24"/>
          <w:szCs w:val="24"/>
        </w:rPr>
        <w:t>3、</w:t>
      </w:r>
      <w:r>
        <w:rPr>
          <w:rFonts w:hint="eastAsia" w:ascii="仿宋" w:hAnsi="仿宋" w:eastAsia="仿宋" w:cs="仿宋_GB2312"/>
          <w:i w:val="0"/>
          <w:iCs/>
          <w:color w:val="auto"/>
          <w:sz w:val="24"/>
          <w:lang w:val="zh-CN"/>
        </w:rPr>
        <w:t>有关本项目实施所涉及的一切费用均计入报价。</w:t>
      </w:r>
      <w:r>
        <w:rPr>
          <w:rFonts w:hint="eastAsia" w:ascii="仿宋" w:hAnsi="仿宋" w:eastAsia="仿宋"/>
          <w:i w:val="0"/>
          <w:iCs/>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ascii="仿宋" w:hAnsi="仿宋" w:eastAsia="仿宋"/>
          <w:i w:val="0"/>
          <w:iCs/>
          <w:color w:val="auto"/>
          <w:sz w:val="24"/>
          <w:szCs w:val="24"/>
          <w:lang w:eastAsia="zh-CN"/>
        </w:rPr>
        <w:t>。</w:t>
      </w:r>
    </w:p>
    <w:p w14:paraId="5A4B8DB6">
      <w:pPr>
        <w:pStyle w:val="3"/>
        <w:spacing w:before="0" w:after="0"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附件：</w:t>
      </w:r>
    </w:p>
    <w:p w14:paraId="02C4A8F2">
      <w:pPr>
        <w:pStyle w:val="3"/>
        <w:spacing w:before="0" w:line="500" w:lineRule="exact"/>
        <w:jc w:val="center"/>
        <w:rPr>
          <w:rFonts w:hint="eastAsia" w:ascii="仿宋" w:hAnsi="仿宋" w:eastAsia="仿宋" w:cs="仿宋"/>
          <w:b w:val="0"/>
          <w:color w:val="auto"/>
          <w:sz w:val="24"/>
          <w:szCs w:val="24"/>
        </w:rPr>
      </w:pPr>
      <w:r>
        <w:rPr>
          <w:rFonts w:hint="eastAsia" w:ascii="仿宋" w:hAnsi="仿宋" w:eastAsia="仿宋" w:cs="仿宋"/>
          <w:color w:val="auto"/>
          <w:sz w:val="28"/>
          <w:szCs w:val="28"/>
        </w:rPr>
        <w:t>附件1：中小企业声明函</w:t>
      </w:r>
    </w:p>
    <w:p w14:paraId="639A39E9">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《中小企业声明函（服务）》</w:t>
      </w:r>
    </w:p>
    <w:p w14:paraId="0B6D1BDC">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本公司郑重声明，根据《政府采购促进中小企业发展管理办法》 （财库﹝2020﹞46 号）的规定，本公司参加</w:t>
      </w:r>
      <w:r>
        <w:rPr>
          <w:rFonts w:hint="eastAsia" w:ascii="仿宋" w:hAnsi="仿宋" w:eastAsia="仿宋" w:cs="仿宋"/>
          <w:b/>
          <w:i/>
          <w:color w:val="auto"/>
          <w:sz w:val="24"/>
          <w:szCs w:val="24"/>
          <w:u w:val="single"/>
          <w:lang w:eastAsia="zh-CN"/>
        </w:rPr>
        <w:t>诸暨市人民政府暨南街道办事处</w:t>
      </w:r>
      <w:r>
        <w:rPr>
          <w:rFonts w:hint="eastAsia" w:ascii="仿宋" w:hAnsi="仿宋" w:eastAsia="仿宋" w:cs="仿宋"/>
          <w:color w:val="auto"/>
          <w:sz w:val="24"/>
          <w:szCs w:val="24"/>
        </w:rPr>
        <w:t>的</w:t>
      </w:r>
      <w:r>
        <w:rPr>
          <w:rFonts w:hint="eastAsia" w:ascii="仿宋" w:hAnsi="仿宋" w:eastAsia="仿宋" w:cs="仿宋"/>
          <w:b/>
          <w:bCs/>
          <w:i/>
          <w:color w:val="auto"/>
          <w:sz w:val="24"/>
          <w:szCs w:val="24"/>
          <w:u w:val="single"/>
          <w:lang w:eastAsia="zh-CN"/>
        </w:rPr>
        <w:t>诸暨市暨南街道办事处2025年度广告制作服务采购项目</w:t>
      </w:r>
      <w:r>
        <w:rPr>
          <w:rFonts w:hint="eastAsia" w:ascii="仿宋" w:hAnsi="仿宋" w:eastAsia="仿宋" w:cs="仿宋"/>
          <w:color w:val="auto"/>
          <w:sz w:val="24"/>
          <w:szCs w:val="24"/>
        </w:rPr>
        <w:t>采购活动，服务全部由符合政策要求的中小企业承接。相关企业的具体情况如下：</w:t>
      </w:r>
    </w:p>
    <w:p w14:paraId="55D2C6EE">
      <w:pPr>
        <w:spacing w:line="360" w:lineRule="auto"/>
        <w:ind w:left="120" w:leftChars="57"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u w:val="single"/>
          <w:lang w:val="en-US" w:eastAsia="zh-CN"/>
        </w:rPr>
        <w:t xml:space="preserve">           （标项名称）</w:t>
      </w:r>
      <w:r>
        <w:rPr>
          <w:rFonts w:hint="eastAsia" w:ascii="仿宋" w:hAnsi="仿宋" w:eastAsia="仿宋" w:cs="仿宋"/>
          <w:color w:val="auto"/>
          <w:sz w:val="24"/>
          <w:szCs w:val="24"/>
        </w:rPr>
        <w:t>，属于</w:t>
      </w:r>
      <w:r>
        <w:rPr>
          <w:rFonts w:hint="eastAsia" w:ascii="仿宋" w:hAnsi="仿宋" w:eastAsia="仿宋" w:cs="仿宋_GB2312"/>
          <w:color w:val="auto"/>
          <w:sz w:val="24"/>
          <w:szCs w:val="24"/>
          <w:u w:val="single"/>
        </w:rPr>
        <w:t>租赁和商务服务业</w:t>
      </w:r>
      <w:r>
        <w:rPr>
          <w:rFonts w:hint="eastAsia" w:ascii="仿宋" w:hAnsi="仿宋" w:eastAsia="仿宋" w:cs="仿宋"/>
          <w:color w:val="auto"/>
          <w:sz w:val="24"/>
          <w:szCs w:val="24"/>
        </w:rPr>
        <w:t>；承接企业为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_____</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_____</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_____</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w:t>
      </w:r>
    </w:p>
    <w:p w14:paraId="06F7A82E">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5FBB03B5">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14:paraId="0F4E58C5">
      <w:pPr>
        <w:snapToGrid w:val="0"/>
        <w:ind w:firstLine="480" w:firstLineChars="200"/>
        <w:rPr>
          <w:rFonts w:hint="eastAsia" w:ascii="仿宋" w:hAnsi="仿宋" w:eastAsia="仿宋" w:cs="仿宋"/>
          <w:color w:val="auto"/>
          <w:sz w:val="24"/>
          <w:szCs w:val="24"/>
        </w:rPr>
      </w:pPr>
    </w:p>
    <w:p w14:paraId="239D5195">
      <w:pPr>
        <w:wordWrap w:val="0"/>
        <w:snapToGrid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投标人名称（电子签名）：______________</w:t>
      </w:r>
    </w:p>
    <w:p w14:paraId="34EA67E0">
      <w:pPr>
        <w:snapToGrid w:val="0"/>
        <w:spacing w:line="360" w:lineRule="auto"/>
        <w:ind w:right="600"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日 期：______年______月______日</w:t>
      </w:r>
    </w:p>
    <w:p w14:paraId="353DEFD5">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注：</w:t>
      </w:r>
    </w:p>
    <w:p w14:paraId="77D15365">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1、填写要求：①“</w:t>
      </w:r>
      <w:r>
        <w:rPr>
          <w:rFonts w:hint="eastAsia" w:ascii="仿宋" w:hAnsi="仿宋" w:eastAsia="仿宋" w:cs="仿宋"/>
          <w:color w:val="auto"/>
          <w:sz w:val="24"/>
          <w:szCs w:val="24"/>
          <w:lang w:eastAsia="zh-CN"/>
        </w:rPr>
        <w:t>标项</w:t>
      </w:r>
      <w:r>
        <w:rPr>
          <w:rFonts w:hint="eastAsia" w:ascii="仿宋" w:hAnsi="仿宋" w:eastAsia="仿宋" w:cs="仿宋"/>
          <w:color w:val="auto"/>
          <w:sz w:val="24"/>
          <w:szCs w:val="24"/>
        </w:rPr>
        <w:t>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14:paraId="0D508C3E">
      <w:pPr>
        <w:spacing w:line="276" w:lineRule="auto"/>
        <w:ind w:firstLine="480" w:firstLineChars="200"/>
        <w:rPr>
          <w:rFonts w:hint="eastAsia" w:ascii="仿宋" w:hAnsi="仿宋" w:eastAsia="仿宋" w:cs="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
          <w:color w:val="auto"/>
          <w:sz w:val="24"/>
          <w:szCs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59C08DE3">
      <w:pPr>
        <w:pStyle w:val="3"/>
        <w:spacing w:before="0" w:line="500" w:lineRule="exact"/>
        <w:jc w:val="center"/>
        <w:rPr>
          <w:rFonts w:hint="eastAsia" w:ascii="仿宋" w:hAnsi="仿宋" w:eastAsia="仿宋" w:cs="仿宋"/>
          <w:b w:val="0"/>
          <w:color w:val="auto"/>
          <w:sz w:val="24"/>
          <w:szCs w:val="24"/>
        </w:rPr>
      </w:pPr>
      <w:r>
        <w:rPr>
          <w:rFonts w:hint="eastAsia" w:ascii="仿宋" w:hAnsi="仿宋" w:eastAsia="仿宋" w:cs="仿宋"/>
          <w:color w:val="auto"/>
          <w:sz w:val="28"/>
          <w:szCs w:val="28"/>
        </w:rPr>
        <w:t>附件2：残疾人福利性单位声明函</w:t>
      </w:r>
    </w:p>
    <w:p w14:paraId="78F717E4">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b/>
          <w:i/>
          <w:color w:val="auto"/>
          <w:sz w:val="24"/>
          <w:szCs w:val="24"/>
          <w:u w:val="single"/>
          <w:lang w:eastAsia="zh-CN"/>
        </w:rPr>
        <w:t>诸暨市人民政府暨南街道办事处</w:t>
      </w:r>
      <w:r>
        <w:rPr>
          <w:rFonts w:hint="eastAsia" w:ascii="仿宋" w:hAnsi="仿宋" w:eastAsia="仿宋" w:cs="仿宋"/>
          <w:color w:val="auto"/>
          <w:sz w:val="24"/>
          <w:szCs w:val="24"/>
        </w:rPr>
        <w:t>单位的</w:t>
      </w:r>
      <w:r>
        <w:rPr>
          <w:rFonts w:hint="eastAsia" w:ascii="仿宋" w:hAnsi="仿宋" w:eastAsia="仿宋" w:cs="仿宋"/>
          <w:b/>
          <w:bCs/>
          <w:i/>
          <w:color w:val="auto"/>
          <w:sz w:val="24"/>
          <w:szCs w:val="24"/>
          <w:u w:val="single"/>
          <w:lang w:eastAsia="zh-CN"/>
        </w:rPr>
        <w:t>诸暨市暨南街道办事处2025年度广告制作服务采购项目</w:t>
      </w:r>
      <w:r>
        <w:rPr>
          <w:rFonts w:hint="eastAsia" w:ascii="仿宋" w:hAnsi="仿宋" w:eastAsia="仿宋" w:cs="仿宋"/>
          <w:color w:val="auto"/>
          <w:sz w:val="24"/>
          <w:szCs w:val="24"/>
        </w:rPr>
        <w:t>采购活动提供本单位制造的货物（由本单位承担工程/提供服务），或者提供其他残疾人福利性单位制造的货物（不包括使用非残疾人福利性单位注册商标的货物）。</w:t>
      </w:r>
    </w:p>
    <w:p w14:paraId="5DD56BAB">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7697C438">
      <w:pPr>
        <w:pStyle w:val="15"/>
        <w:ind w:firstLine="480"/>
        <w:rPr>
          <w:rFonts w:hint="eastAsia" w:ascii="仿宋" w:hAnsi="仿宋" w:eastAsia="仿宋" w:cs="仿宋"/>
          <w:color w:val="auto"/>
          <w:sz w:val="24"/>
          <w:szCs w:val="24"/>
        </w:rPr>
      </w:pPr>
    </w:p>
    <w:p w14:paraId="39E2F446">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单位名称（电子签名）：_____________</w:t>
      </w:r>
    </w:p>
    <w:p w14:paraId="1DD89DC4">
      <w:pPr>
        <w:spacing w:before="100" w:beforeAutospacing="1" w:after="100" w:afterAutospacing="1"/>
        <w:ind w:firstLine="4680" w:firstLineChars="1950"/>
        <w:rPr>
          <w:rFonts w:hint="eastAsia" w:ascii="仿宋" w:hAnsi="仿宋" w:eastAsia="仿宋" w:cs="仿宋"/>
          <w:color w:val="auto"/>
          <w:sz w:val="24"/>
          <w:szCs w:val="24"/>
        </w:rPr>
      </w:pPr>
      <w:r>
        <w:rPr>
          <w:rFonts w:hint="eastAsia" w:ascii="仿宋" w:hAnsi="仿宋" w:eastAsia="仿宋" w:cs="仿宋"/>
          <w:color w:val="auto"/>
          <w:sz w:val="24"/>
          <w:szCs w:val="24"/>
        </w:rPr>
        <w:t xml:space="preserve">日  期：______年______月______日 </w:t>
      </w:r>
    </w:p>
    <w:p w14:paraId="0243A769">
      <w:pPr>
        <w:snapToGrid w:val="0"/>
        <w:spacing w:line="360" w:lineRule="auto"/>
        <w:ind w:right="1120" w:firstLine="480" w:firstLineChars="200"/>
        <w:jc w:val="center"/>
        <w:rPr>
          <w:rFonts w:hint="eastAsia" w:ascii="仿宋" w:hAnsi="仿宋" w:eastAsia="仿宋" w:cs="仿宋"/>
          <w:color w:val="auto"/>
          <w:sz w:val="24"/>
          <w:szCs w:val="24"/>
        </w:rPr>
      </w:pPr>
    </w:p>
    <w:p w14:paraId="5C51CF51">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5D2A57BE">
      <w:pPr>
        <w:snapToGrid w:val="0"/>
        <w:spacing w:line="360" w:lineRule="auto"/>
        <w:ind w:firstLine="468" w:firstLineChars="195"/>
        <w:rPr>
          <w:rFonts w:hint="eastAsia" w:ascii="仿宋" w:hAnsi="仿宋" w:eastAsia="仿宋" w:cs="仿宋"/>
          <w:color w:val="auto"/>
          <w:sz w:val="24"/>
          <w:szCs w:val="24"/>
        </w:rPr>
      </w:pPr>
      <w:r>
        <w:rPr>
          <w:rFonts w:hint="eastAsia" w:ascii="仿宋" w:hAnsi="仿宋" w:eastAsia="仿宋" w:cs="仿宋"/>
          <w:color w:val="auto"/>
          <w:sz w:val="24"/>
          <w:szCs w:val="24"/>
        </w:rPr>
        <w:t>1、残疾人福利性单位视同小型、微型企业。</w:t>
      </w:r>
    </w:p>
    <w:p w14:paraId="01A3F84C">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2、如中标人声明为残疾人福利性单位，本声明函将随中标结果同时公告，接受社会监督。</w:t>
      </w:r>
    </w:p>
    <w:p w14:paraId="1F23E66F">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3、享受政府采购支持政策的残疾人福利性单位应当同时满足以下条件：</w:t>
      </w:r>
    </w:p>
    <w:p w14:paraId="64670EAC">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（1）安置的残疾人占本单位在职职工人数的比例不低于25%（含25%），并且安置的残疾人人数不少于10人（含10人）；</w:t>
      </w:r>
    </w:p>
    <w:p w14:paraId="490C7993">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（2）依法与安置的每位残疾人签订了一年以上（含一年）的劳动合同或服务协议；</w:t>
      </w:r>
    </w:p>
    <w:p w14:paraId="08E0212F">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（3）为安置的每位残疾人按月足额缴纳了基本养老保险、基本医疗保险、失业保险、工伤保险和生育保险等社会保险费；</w:t>
      </w:r>
    </w:p>
    <w:p w14:paraId="7F6C479F">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（4）通过银行等金融机构向安置的每位残疾人，按月支付了不低于单位所在区县适用的经省级人民政府批准的月最低工资标准的工资；</w:t>
      </w:r>
    </w:p>
    <w:p w14:paraId="484B6256">
      <w:pPr>
        <w:snapToGrid w:val="0"/>
        <w:spacing w:line="360" w:lineRule="auto"/>
        <w:ind w:firstLine="480" w:firstLineChars="200"/>
        <w:rPr>
          <w:rFonts w:hint="eastAsia" w:ascii="仿宋" w:hAnsi="仿宋" w:eastAsia="仿宋" w:cs="仿宋"/>
          <w:b/>
          <w:color w:val="auto"/>
          <w:sz w:val="24"/>
          <w:szCs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
          <w:color w:val="auto"/>
          <w:sz w:val="24"/>
          <w:szCs w:val="24"/>
        </w:rPr>
        <w:t>（5）提供本单位制造的货物、承担的工程或者服务（以下简称产品），或者提供其他残疾人福利性单位制造的货物（不包括使用非残疾人福利性单位注册商标的货物）。</w:t>
      </w:r>
    </w:p>
    <w:p w14:paraId="194A95BA">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8"/>
          <w:szCs w:val="28"/>
        </w:rPr>
        <w:t>附件3：联合协议</w:t>
      </w:r>
    </w:p>
    <w:p w14:paraId="132E1AE6">
      <w:pPr>
        <w:spacing w:line="300" w:lineRule="auto"/>
        <w:ind w:firstLine="482" w:firstLineChars="200"/>
        <w:rPr>
          <w:rFonts w:hint="eastAsia" w:ascii="仿宋" w:hAnsi="仿宋" w:eastAsia="仿宋" w:cs="仿宋"/>
          <w:b/>
          <w:i/>
          <w:color w:val="auto"/>
          <w:sz w:val="24"/>
          <w:szCs w:val="24"/>
        </w:rPr>
      </w:pPr>
      <w:r>
        <w:rPr>
          <w:rFonts w:hint="eastAsia" w:ascii="仿宋" w:hAnsi="仿宋" w:eastAsia="仿宋" w:cs="仿宋"/>
          <w:b/>
          <w:i/>
          <w:color w:val="auto"/>
          <w:sz w:val="24"/>
          <w:szCs w:val="24"/>
        </w:rPr>
        <w:t>【说明：投标人以联合体形式投标的，提供联合协议；本项目不接受联合体投标或者投标人不以联合体形式投标的，则不需要提供。】</w:t>
      </w:r>
    </w:p>
    <w:p w14:paraId="40ADD2CD">
      <w:pPr>
        <w:spacing w:beforeLines="100" w:line="360" w:lineRule="auto"/>
        <w:ind w:firstLine="354" w:firstLineChars="147"/>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联合协议</w:t>
      </w:r>
    </w:p>
    <w:p w14:paraId="3EE428AC">
      <w:pPr>
        <w:snapToGrid w:val="0"/>
        <w:spacing w:line="36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u w:val="single"/>
        </w:rPr>
        <w:t>（填写联合体所有成员名称）</w:t>
      </w:r>
      <w:r>
        <w:rPr>
          <w:rFonts w:hint="eastAsia" w:ascii="仿宋" w:hAnsi="仿宋" w:eastAsia="仿宋" w:cs="仿宋"/>
          <w:color w:val="auto"/>
          <w:sz w:val="24"/>
          <w:szCs w:val="24"/>
        </w:rPr>
        <w:t>自愿</w:t>
      </w:r>
      <w:r>
        <w:rPr>
          <w:rFonts w:hint="eastAsia" w:ascii="仿宋" w:hAnsi="仿宋" w:eastAsia="仿宋" w:cs="仿宋"/>
          <w:color w:val="auto"/>
          <w:sz w:val="24"/>
          <w:szCs w:val="24"/>
          <w:lang w:val="zh-CN"/>
        </w:rPr>
        <w:t>组成一个联合体，以一个投标人的身份</w:t>
      </w:r>
      <w:r>
        <w:rPr>
          <w:rFonts w:hint="eastAsia" w:ascii="仿宋" w:hAnsi="仿宋" w:eastAsia="仿宋" w:cs="仿宋"/>
          <w:color w:val="auto"/>
          <w:sz w:val="24"/>
          <w:szCs w:val="24"/>
        </w:rPr>
        <w:t>参加</w:t>
      </w:r>
      <w:r>
        <w:rPr>
          <w:rFonts w:hint="eastAsia" w:ascii="仿宋" w:hAnsi="仿宋" w:eastAsia="仿宋" w:cs="仿宋"/>
          <w:color w:val="auto"/>
          <w:spacing w:val="8"/>
          <w:sz w:val="24"/>
          <w:szCs w:val="24"/>
          <w:u w:val="single"/>
        </w:rPr>
        <w:t>（项目名称）（项目编号：</w:t>
      </w:r>
      <w:r>
        <w:rPr>
          <w:rFonts w:hint="eastAsia" w:ascii="仿宋" w:hAnsi="仿宋" w:eastAsia="仿宋" w:cs="仿宋"/>
          <w:color w:val="auto"/>
          <w:spacing w:val="8"/>
          <w:sz w:val="24"/>
          <w:szCs w:val="24"/>
          <w:u w:val="single"/>
          <w:lang w:eastAsia="zh-CN"/>
        </w:rPr>
        <w:t>ZJZL20241206</w:t>
      </w:r>
      <w:r>
        <w:rPr>
          <w:rFonts w:hint="eastAsia" w:ascii="仿宋" w:hAnsi="仿宋" w:eastAsia="仿宋" w:cs="仿宋"/>
          <w:color w:val="auto"/>
          <w:spacing w:val="8"/>
          <w:sz w:val="24"/>
          <w:szCs w:val="24"/>
          <w:u w:val="single"/>
        </w:rPr>
        <w:t>）</w:t>
      </w:r>
      <w:r>
        <w:rPr>
          <w:rFonts w:hint="eastAsia" w:ascii="仿宋" w:hAnsi="仿宋" w:eastAsia="仿宋" w:cs="仿宋"/>
          <w:color w:val="auto"/>
          <w:spacing w:val="8"/>
          <w:sz w:val="24"/>
          <w:szCs w:val="24"/>
        </w:rPr>
        <w:t>的</w:t>
      </w:r>
      <w:r>
        <w:rPr>
          <w:rFonts w:hint="eastAsia" w:ascii="仿宋" w:hAnsi="仿宋" w:eastAsia="仿宋" w:cs="仿宋"/>
          <w:color w:val="auto"/>
          <w:sz w:val="24"/>
          <w:szCs w:val="24"/>
          <w:lang w:val="zh-CN"/>
        </w:rPr>
        <w:t>投标。</w:t>
      </w:r>
    </w:p>
    <w:p w14:paraId="0B757302">
      <w:pPr>
        <w:snapToGrid w:val="0"/>
        <w:spacing w:line="36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一、各方一致决定，</w:t>
      </w:r>
      <w:r>
        <w:rPr>
          <w:rFonts w:hint="eastAsia" w:ascii="仿宋" w:hAnsi="仿宋" w:eastAsia="仿宋" w:cs="仿宋"/>
          <w:color w:val="auto"/>
          <w:sz w:val="24"/>
          <w:szCs w:val="24"/>
          <w:u w:val="single"/>
        </w:rPr>
        <w:t>（填写某联合体成员名称）</w:t>
      </w:r>
      <w:r>
        <w:rPr>
          <w:rFonts w:hint="eastAsia" w:ascii="仿宋" w:hAnsi="仿宋" w:eastAsia="仿宋" w:cs="仿宋"/>
          <w:color w:val="auto"/>
          <w:sz w:val="24"/>
          <w:szCs w:val="24"/>
        </w:rPr>
        <w:t>为联合体</w:t>
      </w:r>
      <w:r>
        <w:rPr>
          <w:rFonts w:hint="eastAsia" w:ascii="仿宋" w:hAnsi="仿宋" w:eastAsia="仿宋" w:cs="仿宋"/>
          <w:color w:val="auto"/>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sz w:val="24"/>
          <w:szCs w:val="24"/>
          <w:lang w:val="zh-CN"/>
        </w:rPr>
        <w:t>。</w:t>
      </w:r>
    </w:p>
    <w:p w14:paraId="747DAD47">
      <w:pPr>
        <w:snapToGrid w:val="0"/>
        <w:spacing w:line="36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二、</w:t>
      </w:r>
      <w:r>
        <w:rPr>
          <w:rFonts w:hint="eastAsia" w:ascii="仿宋" w:hAnsi="仿宋" w:eastAsia="仿宋" w:cs="仿宋"/>
          <w:color w:val="auto"/>
          <w:sz w:val="24"/>
          <w:szCs w:val="24"/>
        </w:rPr>
        <w:t>所有联合体成员各方签署授权书</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授权书载明的</w:t>
      </w:r>
      <w:r>
        <w:rPr>
          <w:rFonts w:hint="eastAsia" w:ascii="仿宋" w:hAnsi="仿宋" w:eastAsia="仿宋" w:cs="仿宋"/>
          <w:color w:val="auto"/>
          <w:sz w:val="24"/>
          <w:szCs w:val="24"/>
          <w:lang w:val="zh-CN"/>
        </w:rPr>
        <w:t>授权代表根据招标文件规定及投标内容而对采购人、采购代理机构所作的任何合法承诺，包括书面澄清及相应说明等均对联合投标各方产生约束力。</w:t>
      </w:r>
    </w:p>
    <w:p w14:paraId="2EACC34C">
      <w:pPr>
        <w:snapToGrid w:val="0"/>
        <w:spacing w:line="36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三、本次联合投标中，分工如下：</w:t>
      </w:r>
    </w:p>
    <w:p w14:paraId="25928B92">
      <w:pPr>
        <w:snapToGrid w:val="0"/>
        <w:spacing w:line="360" w:lineRule="auto"/>
        <w:ind w:firstLine="576"/>
        <w:rPr>
          <w:rFonts w:hint="eastAsia" w:ascii="仿宋" w:hAnsi="仿宋" w:eastAsia="仿宋" w:cs="仿宋"/>
          <w:color w:val="auto"/>
          <w:sz w:val="24"/>
          <w:szCs w:val="24"/>
          <w:lang w:val="zh-CN"/>
        </w:rPr>
      </w:pPr>
      <w:bookmarkStart w:id="9" w:name="_Hlk101134295"/>
      <w:r>
        <w:rPr>
          <w:rFonts w:hint="eastAsia" w:ascii="仿宋" w:hAnsi="仿宋" w:eastAsia="仿宋" w:cs="仿宋"/>
          <w:color w:val="auto"/>
          <w:sz w:val="24"/>
          <w:szCs w:val="24"/>
          <w:u w:val="single"/>
        </w:rPr>
        <w:t>（填写联合体其中一方成员名称）</w:t>
      </w:r>
      <w:r>
        <w:rPr>
          <w:rFonts w:hint="eastAsia" w:ascii="仿宋" w:hAnsi="仿宋" w:eastAsia="仿宋" w:cs="仿宋"/>
          <w:color w:val="auto"/>
          <w:sz w:val="24"/>
          <w:szCs w:val="24"/>
          <w:lang w:val="zh-CN"/>
        </w:rPr>
        <w:t>承担的工作和义务为：</w:t>
      </w:r>
      <w:r>
        <w:rPr>
          <w:rFonts w:hint="eastAsia" w:ascii="仿宋" w:hAnsi="仿宋" w:eastAsia="仿宋" w:cs="仿宋"/>
          <w:color w:val="auto"/>
          <w:sz w:val="24"/>
          <w:szCs w:val="24"/>
          <w:u w:val="single"/>
          <w:lang w:val="zh-CN"/>
        </w:rPr>
        <w:t>_（填写工作和义务）_</w:t>
      </w:r>
      <w:r>
        <w:rPr>
          <w:rFonts w:hint="eastAsia" w:ascii="仿宋" w:hAnsi="仿宋" w:eastAsia="仿宋" w:cs="仿宋"/>
          <w:color w:val="auto"/>
          <w:sz w:val="24"/>
          <w:szCs w:val="24"/>
          <w:lang w:val="zh-CN"/>
        </w:rPr>
        <w:t>；</w:t>
      </w:r>
    </w:p>
    <w:p w14:paraId="6DC7C902">
      <w:pPr>
        <w:snapToGrid w:val="0"/>
        <w:spacing w:line="36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u w:val="single"/>
        </w:rPr>
        <w:t>（填写联合体其中一方成员名称）</w:t>
      </w:r>
      <w:r>
        <w:rPr>
          <w:rFonts w:hint="eastAsia" w:ascii="仿宋" w:hAnsi="仿宋" w:eastAsia="仿宋" w:cs="仿宋"/>
          <w:color w:val="auto"/>
          <w:sz w:val="24"/>
          <w:szCs w:val="24"/>
          <w:lang w:val="zh-CN"/>
        </w:rPr>
        <w:t>承担的工作和义务为：</w:t>
      </w:r>
      <w:r>
        <w:rPr>
          <w:rFonts w:hint="eastAsia" w:ascii="仿宋" w:hAnsi="仿宋" w:eastAsia="仿宋" w:cs="仿宋"/>
          <w:color w:val="auto"/>
          <w:sz w:val="24"/>
          <w:szCs w:val="24"/>
          <w:u w:val="single"/>
          <w:lang w:val="zh-CN"/>
        </w:rPr>
        <w:t>_（填写工作和义务）_</w:t>
      </w:r>
      <w:r>
        <w:rPr>
          <w:rFonts w:hint="eastAsia" w:ascii="仿宋" w:hAnsi="仿宋" w:eastAsia="仿宋" w:cs="仿宋"/>
          <w:color w:val="auto"/>
          <w:sz w:val="24"/>
          <w:szCs w:val="24"/>
          <w:lang w:val="zh-CN"/>
        </w:rPr>
        <w:t>；</w:t>
      </w:r>
    </w:p>
    <w:p w14:paraId="12B75A62">
      <w:pPr>
        <w:snapToGrid w:val="0"/>
        <w:spacing w:line="36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bookmarkEnd w:id="9"/>
    <w:p w14:paraId="4EF01C4A">
      <w:pPr>
        <w:snapToGrid w:val="0"/>
        <w:spacing w:line="36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四、联合体成员中小企业合同份额</w:t>
      </w:r>
    </w:p>
    <w:p w14:paraId="1619E379">
      <w:pPr>
        <w:snapToGrid w:val="0"/>
        <w:spacing w:line="360" w:lineRule="auto"/>
        <w:ind w:firstLine="576"/>
        <w:rPr>
          <w:rFonts w:hint="eastAsia" w:ascii="仿宋" w:hAnsi="仿宋" w:eastAsia="仿宋" w:cs="仿宋"/>
          <w:b/>
          <w:color w:val="auto"/>
          <w:sz w:val="24"/>
          <w:szCs w:val="24"/>
          <w:lang w:val="zh-CN"/>
        </w:rPr>
      </w:pPr>
      <w:r>
        <w:rPr>
          <w:rFonts w:hint="eastAsia" w:ascii="仿宋" w:hAnsi="仿宋" w:eastAsia="仿宋" w:cs="仿宋"/>
          <w:color w:val="auto"/>
          <w:sz w:val="24"/>
          <w:szCs w:val="24"/>
          <w:lang w:val="zh-CN"/>
        </w:rPr>
        <w:t>1、</w:t>
      </w:r>
      <w:r>
        <w:rPr>
          <w:rFonts w:hint="eastAsia" w:ascii="仿宋" w:hAnsi="仿宋" w:eastAsia="仿宋" w:cs="仿宋"/>
          <w:color w:val="auto"/>
          <w:sz w:val="24"/>
          <w:szCs w:val="24"/>
          <w:u w:val="single"/>
        </w:rPr>
        <w:t>（</w:t>
      </w:r>
      <w:bookmarkStart w:id="10" w:name="_Hlk101131882"/>
      <w:r>
        <w:rPr>
          <w:rFonts w:hint="eastAsia" w:ascii="仿宋" w:hAnsi="仿宋" w:eastAsia="仿宋" w:cs="仿宋"/>
          <w:color w:val="auto"/>
          <w:sz w:val="24"/>
          <w:szCs w:val="24"/>
          <w:u w:val="single"/>
        </w:rPr>
        <w:t>联合体成员X,……</w:t>
      </w:r>
      <w:bookmarkEnd w:id="10"/>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提供的服务由小微企业承接，其合同份额占到合同总金额%以上</w:t>
      </w:r>
      <w:r>
        <w:rPr>
          <w:rFonts w:hint="eastAsia" w:ascii="仿宋" w:hAnsi="仿宋" w:eastAsia="仿宋" w:cs="仿宋"/>
          <w:color w:val="auto"/>
          <w:sz w:val="24"/>
          <w:szCs w:val="24"/>
          <w:lang w:val="zh-CN"/>
        </w:rPr>
        <w:t>。</w:t>
      </w:r>
      <w:r>
        <w:rPr>
          <w:rFonts w:hint="eastAsia" w:ascii="仿宋" w:hAnsi="仿宋" w:eastAsia="仿宋" w:cs="仿宋"/>
          <w:b/>
          <w:color w:val="auto"/>
          <w:sz w:val="24"/>
          <w:szCs w:val="24"/>
          <w:lang w:val="zh-CN"/>
        </w:rPr>
        <w:t>（</w:t>
      </w:r>
      <w:bookmarkStart w:id="11" w:name="_Hlk101133598"/>
      <w:r>
        <w:rPr>
          <w:rFonts w:hint="eastAsia" w:ascii="仿宋" w:hAnsi="仿宋" w:eastAsia="仿宋" w:cs="仿宋"/>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szCs w:val="24"/>
        </w:rPr>
        <w:t>拟享受以上价格扣除政策的，填写有关内容。</w:t>
      </w:r>
      <w:bookmarkEnd w:id="11"/>
      <w:r>
        <w:rPr>
          <w:rFonts w:hint="eastAsia" w:ascii="仿宋" w:hAnsi="仿宋" w:eastAsia="仿宋" w:cs="仿宋"/>
          <w:b/>
          <w:color w:val="auto"/>
          <w:sz w:val="24"/>
          <w:szCs w:val="24"/>
          <w:lang w:val="zh-CN"/>
        </w:rPr>
        <w:t>）</w:t>
      </w:r>
    </w:p>
    <w:p w14:paraId="00E84CD9">
      <w:pPr>
        <w:snapToGrid w:val="0"/>
        <w:spacing w:line="360" w:lineRule="auto"/>
        <w:ind w:firstLine="576"/>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12" w:name="_Hlk101133173"/>
      <w:r>
        <w:rPr>
          <w:rFonts w:hint="eastAsia" w:ascii="仿宋" w:hAnsi="仿宋" w:eastAsia="仿宋" w:cs="仿宋"/>
          <w:color w:val="auto"/>
          <w:sz w:val="24"/>
          <w:szCs w:val="24"/>
        </w:rPr>
        <w:t>中小企业合同金额达到%，其中小微企业合同金额达到%</w:t>
      </w:r>
      <w:r>
        <w:rPr>
          <w:rFonts w:hint="eastAsia" w:ascii="仿宋" w:hAnsi="仿宋" w:eastAsia="仿宋" w:cs="仿宋"/>
          <w:color w:val="auto"/>
          <w:sz w:val="24"/>
          <w:szCs w:val="24"/>
          <w:lang w:val="zh-CN"/>
        </w:rPr>
        <w:t>。</w:t>
      </w:r>
      <w:r>
        <w:rPr>
          <w:rFonts w:hint="eastAsia" w:ascii="仿宋" w:hAnsi="仿宋" w:eastAsia="仿宋" w:cs="仿宋"/>
          <w:b/>
          <w:bCs/>
          <w:color w:val="auto"/>
          <w:sz w:val="24"/>
          <w:szCs w:val="24"/>
          <w:lang w:val="zh-CN"/>
        </w:rPr>
        <w:t>（</w:t>
      </w:r>
      <w:r>
        <w:rPr>
          <w:rFonts w:hint="eastAsia" w:ascii="仿宋" w:hAnsi="仿宋" w:eastAsia="仿宋" w:cs="仿宋"/>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sz w:val="24"/>
          <w:szCs w:val="24"/>
          <w:lang w:val="zh-CN"/>
        </w:rPr>
        <w:t>）</w:t>
      </w:r>
      <w:bookmarkEnd w:id="12"/>
    </w:p>
    <w:p w14:paraId="7D8CFC8F">
      <w:pPr>
        <w:snapToGrid w:val="0"/>
        <w:spacing w:line="36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14:paraId="328446D6">
      <w:pPr>
        <w:snapToGrid w:val="0"/>
        <w:spacing w:line="36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六、有关本次联合投标的其他事宜：</w:t>
      </w:r>
    </w:p>
    <w:p w14:paraId="0317CE99">
      <w:pPr>
        <w:snapToGrid w:val="0"/>
        <w:spacing w:line="36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1、联合体各方不再单独参加或者与其他供应商另外组成联合体参加同一合同项下的政府采购活动。</w:t>
      </w:r>
    </w:p>
    <w:p w14:paraId="372A9108">
      <w:pPr>
        <w:snapToGrid w:val="0"/>
        <w:spacing w:line="36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2、联合体中有同类资质的各方按照联合体分工承担相同工作的，按照资质等级较低的供应商确定资质等级。</w:t>
      </w:r>
    </w:p>
    <w:p w14:paraId="514EE1D2">
      <w:pPr>
        <w:snapToGrid w:val="0"/>
        <w:spacing w:line="36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3、本协议提交采购人、采购代理机构后，联合体各方不得以任何形式对上述内容进行修改或撤销。</w:t>
      </w:r>
    </w:p>
    <w:p w14:paraId="71BAF38A">
      <w:pPr>
        <w:snapToGrid w:val="0"/>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联合体成员名称(电子签名/公章)：_____________</w:t>
      </w:r>
    </w:p>
    <w:p w14:paraId="0EEEBA2D">
      <w:pPr>
        <w:snapToGrid w:val="0"/>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联合体成员名称(电子签名/公章)：_____________</w:t>
      </w:r>
    </w:p>
    <w:p w14:paraId="53D763E4">
      <w:pPr>
        <w:snapToGrid w:val="0"/>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p>
    <w:p w14:paraId="1A18229E">
      <w:pPr>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日期：______年______月______日</w:t>
      </w:r>
    </w:p>
    <w:p w14:paraId="1754815B">
      <w:pPr>
        <w:spacing w:line="360" w:lineRule="auto"/>
        <w:jc w:val="left"/>
        <w:rPr>
          <w:rFonts w:hint="eastAsia" w:ascii="仿宋" w:hAnsi="仿宋" w:eastAsia="仿宋" w:cs="仿宋"/>
          <w:color w:val="auto"/>
          <w:sz w:val="24"/>
          <w:szCs w:val="24"/>
          <w:lang w:val="zh-CN"/>
        </w:rPr>
        <w:sectPr>
          <w:pgSz w:w="11906" w:h="16838"/>
          <w:pgMar w:top="1247" w:right="1247" w:bottom="1247" w:left="1247" w:header="567" w:footer="454" w:gutter="0"/>
          <w:pgNumType w:fmt="numberInDash"/>
          <w:cols w:space="720" w:num="1"/>
          <w:titlePg/>
          <w:docGrid w:type="lines" w:linePitch="312" w:charSpace="0"/>
        </w:sectPr>
      </w:pPr>
    </w:p>
    <w:p w14:paraId="601AD2F5">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8"/>
          <w:szCs w:val="28"/>
        </w:rPr>
        <w:t>附件4：分包意向协议</w:t>
      </w:r>
    </w:p>
    <w:p w14:paraId="0477D23D">
      <w:pPr>
        <w:spacing w:line="300" w:lineRule="auto"/>
        <w:ind w:firstLine="482" w:firstLineChars="200"/>
        <w:rPr>
          <w:rFonts w:hint="eastAsia" w:ascii="仿宋" w:hAnsi="仿宋" w:eastAsia="仿宋" w:cs="仿宋"/>
          <w:b/>
          <w:i/>
          <w:color w:val="auto"/>
          <w:sz w:val="24"/>
          <w:szCs w:val="24"/>
        </w:rPr>
      </w:pPr>
      <w:r>
        <w:rPr>
          <w:rFonts w:hint="eastAsia" w:ascii="仿宋" w:hAnsi="仿宋" w:eastAsia="仿宋" w:cs="仿宋"/>
          <w:b/>
          <w:i/>
          <w:color w:val="auto"/>
          <w:sz w:val="24"/>
          <w:szCs w:val="24"/>
        </w:rPr>
        <w:t>【说明：中标后以分包方式履行合同的，提供分包意向协议；采购人不同意分包或者投标人中标后不以分包方式履行合同的，则不需要提供。】</w:t>
      </w:r>
    </w:p>
    <w:p w14:paraId="70763590">
      <w:pPr>
        <w:spacing w:beforeLines="100" w:line="360" w:lineRule="auto"/>
        <w:ind w:firstLine="354" w:firstLineChars="147"/>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分包意向协议</w:t>
      </w:r>
    </w:p>
    <w:p w14:paraId="500A5E3A">
      <w:pPr>
        <w:snapToGrid w:val="0"/>
        <w:spacing w:line="30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u w:val="single"/>
        </w:rPr>
        <w:t>（投标人名称）</w:t>
      </w:r>
      <w:r>
        <w:rPr>
          <w:rFonts w:hint="eastAsia" w:ascii="仿宋" w:hAnsi="仿宋" w:eastAsia="仿宋" w:cs="仿宋"/>
          <w:color w:val="auto"/>
          <w:sz w:val="24"/>
          <w:szCs w:val="24"/>
          <w:lang w:val="zh-CN"/>
        </w:rPr>
        <w:t>若成为</w:t>
      </w:r>
      <w:r>
        <w:rPr>
          <w:rFonts w:hint="eastAsia" w:ascii="仿宋" w:hAnsi="仿宋" w:eastAsia="仿宋" w:cs="仿宋"/>
          <w:color w:val="auto"/>
          <w:spacing w:val="8"/>
          <w:sz w:val="24"/>
          <w:szCs w:val="24"/>
          <w:u w:val="single"/>
        </w:rPr>
        <w:t>（项目名称）    （项目编号：</w:t>
      </w:r>
      <w:r>
        <w:rPr>
          <w:rFonts w:hint="eastAsia" w:ascii="仿宋" w:hAnsi="仿宋" w:eastAsia="仿宋" w:cs="仿宋"/>
          <w:color w:val="auto"/>
          <w:spacing w:val="8"/>
          <w:sz w:val="24"/>
          <w:szCs w:val="24"/>
          <w:u w:val="single"/>
          <w:lang w:eastAsia="zh-CN"/>
        </w:rPr>
        <w:t>ZJZL20241206</w:t>
      </w:r>
      <w:r>
        <w:rPr>
          <w:rFonts w:hint="eastAsia" w:ascii="仿宋" w:hAnsi="仿宋" w:eastAsia="仿宋" w:cs="仿宋"/>
          <w:color w:val="auto"/>
          <w:spacing w:val="8"/>
          <w:sz w:val="24"/>
          <w:szCs w:val="24"/>
          <w:u w:val="single"/>
        </w:rPr>
        <w:t>）</w:t>
      </w:r>
      <w:r>
        <w:rPr>
          <w:rFonts w:hint="eastAsia" w:ascii="仿宋" w:hAnsi="仿宋" w:eastAsia="仿宋" w:cs="仿宋"/>
          <w:color w:val="auto"/>
          <w:sz w:val="24"/>
          <w:szCs w:val="24"/>
          <w:lang w:val="zh-CN"/>
        </w:rPr>
        <w:t>的中标供应商，将依法采取分包方式履行合同。</w:t>
      </w:r>
      <w:r>
        <w:rPr>
          <w:rFonts w:hint="eastAsia" w:ascii="仿宋" w:hAnsi="仿宋" w:eastAsia="仿宋" w:cs="仿宋"/>
          <w:color w:val="auto"/>
          <w:sz w:val="24"/>
          <w:szCs w:val="24"/>
          <w:u w:val="single"/>
        </w:rPr>
        <w:t>（投标人名称）</w:t>
      </w:r>
      <w:r>
        <w:rPr>
          <w:rFonts w:hint="eastAsia" w:ascii="仿宋" w:hAnsi="仿宋" w:eastAsia="仿宋" w:cs="仿宋"/>
          <w:color w:val="auto"/>
          <w:sz w:val="24"/>
          <w:szCs w:val="24"/>
        </w:rPr>
        <w:t>与</w:t>
      </w:r>
      <w:r>
        <w:rPr>
          <w:rFonts w:hint="eastAsia" w:ascii="仿宋" w:hAnsi="仿宋" w:eastAsia="仿宋" w:cs="仿宋"/>
          <w:color w:val="auto"/>
          <w:sz w:val="24"/>
          <w:szCs w:val="24"/>
          <w:u w:val="single"/>
        </w:rPr>
        <w:t>（所有分包供应商名称）</w:t>
      </w:r>
      <w:r>
        <w:rPr>
          <w:rFonts w:hint="eastAsia" w:ascii="仿宋" w:hAnsi="仿宋" w:eastAsia="仿宋" w:cs="仿宋"/>
          <w:color w:val="auto"/>
          <w:sz w:val="24"/>
          <w:szCs w:val="24"/>
        </w:rPr>
        <w:t>达成分包意向协议</w:t>
      </w:r>
      <w:r>
        <w:rPr>
          <w:rFonts w:hint="eastAsia" w:ascii="仿宋" w:hAnsi="仿宋" w:eastAsia="仿宋" w:cs="仿宋"/>
          <w:color w:val="auto"/>
          <w:sz w:val="24"/>
          <w:szCs w:val="24"/>
          <w:lang w:val="zh-CN"/>
        </w:rPr>
        <w:t>。</w:t>
      </w:r>
    </w:p>
    <w:p w14:paraId="7D19E82F">
      <w:pPr>
        <w:snapToGrid w:val="0"/>
        <w:spacing w:line="30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一、分包标的及数量</w:t>
      </w:r>
    </w:p>
    <w:p w14:paraId="2080C88B">
      <w:pPr>
        <w:snapToGrid w:val="0"/>
        <w:spacing w:line="30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u w:val="single"/>
        </w:rPr>
        <w:t>（投标人名称）</w:t>
      </w:r>
      <w:r>
        <w:rPr>
          <w:rFonts w:hint="eastAsia" w:ascii="仿宋" w:hAnsi="仿宋" w:eastAsia="仿宋" w:cs="仿宋"/>
          <w:color w:val="auto"/>
          <w:sz w:val="24"/>
          <w:szCs w:val="24"/>
          <w:lang w:val="zh-CN"/>
        </w:rPr>
        <w:t>将</w:t>
      </w:r>
      <w:r>
        <w:rPr>
          <w:rFonts w:hint="eastAsia" w:ascii="仿宋" w:hAnsi="仿宋" w:eastAsia="仿宋" w:cs="仿宋"/>
          <w:color w:val="auto"/>
          <w:sz w:val="24"/>
          <w:szCs w:val="24"/>
          <w:u w:val="single"/>
        </w:rPr>
        <w:t>XX工作内容</w:t>
      </w:r>
      <w:r>
        <w:rPr>
          <w:rFonts w:hint="eastAsia" w:ascii="仿宋" w:hAnsi="仿宋" w:eastAsia="仿宋" w:cs="仿宋"/>
          <w:color w:val="auto"/>
          <w:sz w:val="24"/>
          <w:szCs w:val="24"/>
        </w:rPr>
        <w:t>分包给</w:t>
      </w:r>
      <w:r>
        <w:rPr>
          <w:rFonts w:hint="eastAsia" w:ascii="仿宋" w:hAnsi="仿宋" w:eastAsia="仿宋" w:cs="仿宋"/>
          <w:color w:val="auto"/>
          <w:sz w:val="24"/>
          <w:szCs w:val="24"/>
          <w:u w:val="single"/>
        </w:rPr>
        <w:t>（分包供应商1名称）</w:t>
      </w:r>
      <w:r>
        <w:rPr>
          <w:rFonts w:hint="eastAsia" w:ascii="仿宋" w:hAnsi="仿宋" w:eastAsia="仿宋" w:cs="仿宋"/>
          <w:color w:val="auto"/>
          <w:sz w:val="24"/>
          <w:szCs w:val="24"/>
          <w:lang w:val="zh-CN"/>
        </w:rPr>
        <w:t>，</w:t>
      </w:r>
      <w:r>
        <w:rPr>
          <w:rFonts w:hint="eastAsia" w:ascii="仿宋" w:hAnsi="仿宋" w:eastAsia="仿宋" w:cs="仿宋"/>
          <w:color w:val="auto"/>
          <w:sz w:val="24"/>
          <w:szCs w:val="24"/>
          <w:u w:val="single"/>
        </w:rPr>
        <w:t>（分包供应商1名称）</w:t>
      </w:r>
      <w:r>
        <w:rPr>
          <w:rFonts w:hint="eastAsia" w:ascii="仿宋" w:hAnsi="仿宋" w:eastAsia="仿宋" w:cs="仿宋"/>
          <w:color w:val="auto"/>
          <w:sz w:val="24"/>
          <w:szCs w:val="24"/>
          <w:lang w:val="zh-CN"/>
        </w:rPr>
        <w:t>具备承</w:t>
      </w:r>
      <w:r>
        <w:rPr>
          <w:rFonts w:hint="eastAsia" w:ascii="仿宋" w:hAnsi="仿宋" w:eastAsia="仿宋" w:cs="仿宋"/>
          <w:color w:val="auto"/>
          <w:sz w:val="24"/>
          <w:szCs w:val="24"/>
        </w:rPr>
        <w:t>担</w:t>
      </w:r>
      <w:r>
        <w:rPr>
          <w:rFonts w:hint="eastAsia" w:ascii="仿宋" w:hAnsi="仿宋" w:eastAsia="仿宋" w:cs="仿宋"/>
          <w:color w:val="auto"/>
          <w:sz w:val="24"/>
          <w:szCs w:val="24"/>
          <w:u w:val="single"/>
        </w:rPr>
        <w:t>XX工作内容</w:t>
      </w:r>
      <w:r>
        <w:rPr>
          <w:rFonts w:hint="eastAsia" w:ascii="仿宋" w:hAnsi="仿宋" w:eastAsia="仿宋" w:cs="仿宋"/>
          <w:color w:val="auto"/>
          <w:sz w:val="24"/>
          <w:szCs w:val="24"/>
          <w:lang w:val="zh-CN"/>
        </w:rPr>
        <w:t>相应资质条件且不得再次分包；</w:t>
      </w:r>
    </w:p>
    <w:p w14:paraId="75839415">
      <w:pPr>
        <w:snapToGrid w:val="0"/>
        <w:spacing w:line="300" w:lineRule="auto"/>
        <w:ind w:firstLine="576"/>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579ABF5F">
      <w:pPr>
        <w:snapToGrid w:val="0"/>
        <w:spacing w:line="300" w:lineRule="auto"/>
        <w:ind w:firstLine="576"/>
        <w:rPr>
          <w:rFonts w:hint="eastAsia" w:ascii="仿宋" w:hAnsi="仿宋" w:eastAsia="仿宋" w:cs="仿宋"/>
          <w:color w:val="auto"/>
          <w:sz w:val="24"/>
          <w:szCs w:val="24"/>
        </w:rPr>
      </w:pPr>
      <w:r>
        <w:rPr>
          <w:rFonts w:hint="eastAsia" w:ascii="仿宋" w:hAnsi="仿宋" w:eastAsia="仿宋" w:cs="仿宋"/>
          <w:color w:val="auto"/>
          <w:sz w:val="24"/>
          <w:szCs w:val="24"/>
        </w:rPr>
        <w:t>二、分包供应商中小企业合同份额</w:t>
      </w:r>
    </w:p>
    <w:p w14:paraId="07288D2E">
      <w:pPr>
        <w:snapToGrid w:val="0"/>
        <w:spacing w:line="300" w:lineRule="auto"/>
        <w:ind w:firstLine="578"/>
        <w:rPr>
          <w:rFonts w:hint="eastAsia" w:ascii="仿宋" w:hAnsi="仿宋" w:eastAsia="仿宋" w:cs="仿宋"/>
          <w:b/>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（分包供应商X,……）提供的服务全部由小微企业承接，</w:t>
      </w:r>
      <w:r>
        <w:rPr>
          <w:rFonts w:hint="eastAsia" w:ascii="仿宋" w:hAnsi="仿宋" w:eastAsia="仿宋" w:cs="仿宋"/>
          <w:color w:val="auto"/>
          <w:sz w:val="24"/>
          <w:szCs w:val="24"/>
        </w:rPr>
        <w:t>其合同份额占到合同总金额%以上。</w:t>
      </w:r>
      <w:r>
        <w:rPr>
          <w:rFonts w:hint="eastAsia" w:ascii="仿宋" w:hAnsi="仿宋" w:eastAsia="仿宋" w:cs="仿宋"/>
          <w:b/>
          <w:color w:val="auto"/>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szCs w:val="24"/>
        </w:rPr>
        <w:t>拟享受以上价格扣除政策的，填写有关内容。</w:t>
      </w:r>
      <w:r>
        <w:rPr>
          <w:rFonts w:hint="eastAsia" w:ascii="仿宋" w:hAnsi="仿宋" w:eastAsia="仿宋" w:cs="仿宋"/>
          <w:b/>
          <w:color w:val="auto"/>
          <w:sz w:val="24"/>
          <w:szCs w:val="24"/>
          <w:lang w:val="zh-CN"/>
        </w:rPr>
        <w:t>）</w:t>
      </w:r>
    </w:p>
    <w:p w14:paraId="259F9C2F">
      <w:pPr>
        <w:snapToGrid w:val="0"/>
        <w:spacing w:line="300" w:lineRule="auto"/>
        <w:ind w:firstLine="578"/>
        <w:rPr>
          <w:rFonts w:hint="eastAsia" w:ascii="仿宋" w:hAnsi="仿宋" w:eastAsia="仿宋" w:cs="仿宋"/>
          <w:color w:val="auto"/>
          <w:sz w:val="24"/>
          <w:szCs w:val="24"/>
          <w:lang w:val="zh-CN"/>
        </w:rPr>
      </w:pPr>
      <w:r>
        <w:rPr>
          <w:rFonts w:hint="eastAsia" w:ascii="仿宋" w:hAnsi="仿宋" w:eastAsia="仿宋" w:cs="仿宋"/>
          <w:color w:val="auto"/>
          <w:sz w:val="24"/>
          <w:szCs w:val="24"/>
        </w:rPr>
        <w:t>2、中小企业合同金额达到%，其中小微企业合同金额达到%</w:t>
      </w:r>
      <w:r>
        <w:rPr>
          <w:rFonts w:hint="eastAsia" w:ascii="仿宋" w:hAnsi="仿宋" w:eastAsia="仿宋" w:cs="仿宋"/>
          <w:color w:val="auto"/>
          <w:sz w:val="24"/>
          <w:szCs w:val="24"/>
          <w:lang w:val="zh-CN"/>
        </w:rPr>
        <w:t>。</w:t>
      </w:r>
      <w:r>
        <w:rPr>
          <w:rFonts w:hint="eastAsia" w:ascii="仿宋" w:hAnsi="仿宋" w:eastAsia="仿宋" w:cs="仿宋"/>
          <w:b/>
          <w:bCs/>
          <w:color w:val="auto"/>
          <w:sz w:val="24"/>
          <w:szCs w:val="24"/>
          <w:lang w:val="zh-CN"/>
        </w:rPr>
        <w:t>（</w:t>
      </w:r>
      <w:r>
        <w:rPr>
          <w:rFonts w:hint="eastAsia" w:ascii="仿宋" w:hAnsi="仿宋" w:eastAsia="仿宋" w:cs="仿宋"/>
          <w:b/>
          <w:bCs/>
          <w:color w:val="auto"/>
          <w:sz w:val="24"/>
          <w:szCs w:val="24"/>
        </w:rPr>
        <w:t>要求合同分包形式参加的项目或采购包，供应商按招标文件第一部分招标公告申请人的资格要求中规定的</w:t>
      </w:r>
      <w:r>
        <w:rPr>
          <w:rFonts w:hint="eastAsia" w:ascii="仿宋" w:hAnsi="仿宋" w:eastAsia="仿宋" w:cs="仿宋"/>
          <w:b/>
          <w:color w:val="auto"/>
          <w:sz w:val="24"/>
          <w:szCs w:val="24"/>
          <w:lang w:val="zh-CN"/>
        </w:rPr>
        <w:t>分包意向协议</w:t>
      </w:r>
      <w:r>
        <w:rPr>
          <w:rFonts w:hint="eastAsia" w:ascii="仿宋" w:hAnsi="仿宋" w:eastAsia="仿宋" w:cs="仿宋"/>
          <w:b/>
          <w:bCs/>
          <w:color w:val="auto"/>
          <w:sz w:val="24"/>
          <w:szCs w:val="24"/>
        </w:rPr>
        <w:t>中中小企业、小微企业合同金额应当达到的比例要求填写。</w:t>
      </w:r>
      <w:r>
        <w:rPr>
          <w:rFonts w:hint="eastAsia" w:ascii="仿宋" w:hAnsi="仿宋" w:eastAsia="仿宋" w:cs="仿宋"/>
          <w:b/>
          <w:bCs/>
          <w:color w:val="auto"/>
          <w:sz w:val="24"/>
          <w:szCs w:val="24"/>
          <w:lang w:val="zh-CN"/>
        </w:rPr>
        <w:t>）</w:t>
      </w:r>
    </w:p>
    <w:p w14:paraId="61760CE0">
      <w:pPr>
        <w:snapToGrid w:val="0"/>
        <w:spacing w:line="30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三、分包工作履行期限、地点、方式：</w:t>
      </w:r>
    </w:p>
    <w:p w14:paraId="6B518702">
      <w:pPr>
        <w:snapToGrid w:val="0"/>
        <w:spacing w:line="300" w:lineRule="auto"/>
        <w:ind w:firstLine="576"/>
        <w:rPr>
          <w:rFonts w:hint="eastAsia" w:ascii="仿宋" w:hAnsi="仿宋" w:eastAsia="仿宋" w:cs="仿宋"/>
          <w:color w:val="auto"/>
          <w:sz w:val="24"/>
          <w:szCs w:val="24"/>
          <w:lang w:val="zh-CN"/>
        </w:rPr>
      </w:pPr>
    </w:p>
    <w:p w14:paraId="274234BA">
      <w:pPr>
        <w:snapToGrid w:val="0"/>
        <w:spacing w:line="300" w:lineRule="auto"/>
        <w:ind w:firstLine="576"/>
        <w:rPr>
          <w:rFonts w:hint="eastAsia" w:ascii="仿宋" w:hAnsi="仿宋" w:eastAsia="仿宋" w:cs="仿宋"/>
          <w:color w:val="auto"/>
          <w:sz w:val="24"/>
          <w:szCs w:val="24"/>
        </w:rPr>
      </w:pPr>
      <w:r>
        <w:rPr>
          <w:rFonts w:hint="eastAsia" w:ascii="仿宋" w:hAnsi="仿宋" w:eastAsia="仿宋" w:cs="仿宋"/>
          <w:color w:val="auto"/>
          <w:sz w:val="24"/>
          <w:szCs w:val="24"/>
          <w:lang w:val="zh-CN"/>
        </w:rPr>
        <w:t>四、质量：</w:t>
      </w:r>
    </w:p>
    <w:p w14:paraId="0B3AD548">
      <w:pPr>
        <w:snapToGrid w:val="0"/>
        <w:spacing w:line="300" w:lineRule="auto"/>
        <w:ind w:firstLine="576"/>
        <w:rPr>
          <w:rFonts w:hint="eastAsia" w:ascii="仿宋" w:hAnsi="仿宋" w:eastAsia="仿宋" w:cs="仿宋"/>
          <w:color w:val="auto"/>
          <w:sz w:val="24"/>
          <w:szCs w:val="24"/>
          <w:lang w:val="zh-CN"/>
        </w:rPr>
      </w:pPr>
    </w:p>
    <w:p w14:paraId="01F1181F">
      <w:pPr>
        <w:snapToGrid w:val="0"/>
        <w:spacing w:line="300" w:lineRule="auto"/>
        <w:ind w:firstLine="576"/>
        <w:rPr>
          <w:rFonts w:hint="eastAsia" w:ascii="仿宋" w:hAnsi="仿宋" w:eastAsia="仿宋" w:cs="仿宋"/>
          <w:color w:val="auto"/>
          <w:sz w:val="24"/>
          <w:szCs w:val="24"/>
        </w:rPr>
      </w:pPr>
      <w:r>
        <w:rPr>
          <w:rFonts w:hint="eastAsia" w:ascii="仿宋" w:hAnsi="仿宋" w:eastAsia="仿宋" w:cs="仿宋"/>
          <w:color w:val="auto"/>
          <w:sz w:val="24"/>
          <w:szCs w:val="24"/>
          <w:lang w:val="zh-CN"/>
        </w:rPr>
        <w:t>五、价款或者报酬：</w:t>
      </w:r>
    </w:p>
    <w:p w14:paraId="201CF66C">
      <w:pPr>
        <w:snapToGrid w:val="0"/>
        <w:spacing w:line="300" w:lineRule="auto"/>
        <w:ind w:firstLine="576"/>
        <w:rPr>
          <w:rFonts w:hint="eastAsia" w:ascii="仿宋" w:hAnsi="仿宋" w:eastAsia="仿宋" w:cs="仿宋"/>
          <w:color w:val="auto"/>
          <w:sz w:val="24"/>
          <w:szCs w:val="24"/>
          <w:lang w:val="zh-CN"/>
        </w:rPr>
      </w:pPr>
    </w:p>
    <w:p w14:paraId="37C88B7D">
      <w:pPr>
        <w:snapToGrid w:val="0"/>
        <w:spacing w:line="300" w:lineRule="auto"/>
        <w:ind w:left="573" w:leftChars="273"/>
        <w:rPr>
          <w:rFonts w:hint="eastAsia" w:ascii="仿宋" w:hAnsi="仿宋" w:eastAsia="仿宋" w:cs="仿宋"/>
          <w:color w:val="auto"/>
          <w:sz w:val="24"/>
          <w:szCs w:val="24"/>
        </w:rPr>
      </w:pPr>
      <w:r>
        <w:rPr>
          <w:rFonts w:hint="eastAsia" w:ascii="仿宋" w:hAnsi="仿宋" w:eastAsia="仿宋" w:cs="仿宋"/>
          <w:color w:val="auto"/>
          <w:sz w:val="24"/>
          <w:szCs w:val="24"/>
          <w:lang w:val="zh-CN"/>
        </w:rPr>
        <w:t>六、违约责任：</w:t>
      </w:r>
    </w:p>
    <w:p w14:paraId="61FC7592">
      <w:pPr>
        <w:snapToGrid w:val="0"/>
        <w:spacing w:line="300" w:lineRule="auto"/>
        <w:ind w:left="573" w:leftChars="273"/>
        <w:rPr>
          <w:rFonts w:hint="eastAsia" w:ascii="仿宋" w:hAnsi="仿宋" w:eastAsia="仿宋" w:cs="仿宋"/>
          <w:color w:val="auto"/>
          <w:sz w:val="24"/>
          <w:szCs w:val="24"/>
          <w:lang w:val="zh-CN"/>
        </w:rPr>
      </w:pPr>
    </w:p>
    <w:p w14:paraId="0F381848">
      <w:pPr>
        <w:snapToGrid w:val="0"/>
        <w:spacing w:line="300" w:lineRule="auto"/>
        <w:ind w:firstLine="576"/>
        <w:rPr>
          <w:rFonts w:hint="eastAsia" w:ascii="仿宋" w:hAnsi="仿宋" w:eastAsia="仿宋" w:cs="仿宋"/>
          <w:color w:val="auto"/>
          <w:sz w:val="24"/>
          <w:szCs w:val="24"/>
        </w:rPr>
      </w:pPr>
      <w:r>
        <w:rPr>
          <w:rFonts w:hint="eastAsia" w:ascii="仿宋" w:hAnsi="仿宋" w:eastAsia="仿宋" w:cs="仿宋"/>
          <w:color w:val="auto"/>
          <w:sz w:val="24"/>
          <w:szCs w:val="24"/>
          <w:lang w:val="zh-CN"/>
        </w:rPr>
        <w:t>七、争议解决的办法：</w:t>
      </w:r>
    </w:p>
    <w:p w14:paraId="5E4AA740">
      <w:pPr>
        <w:snapToGrid w:val="0"/>
        <w:spacing w:line="300" w:lineRule="auto"/>
        <w:ind w:firstLine="576"/>
        <w:rPr>
          <w:rFonts w:hint="eastAsia" w:ascii="仿宋" w:hAnsi="仿宋" w:eastAsia="仿宋" w:cs="仿宋"/>
          <w:color w:val="auto"/>
          <w:sz w:val="24"/>
          <w:szCs w:val="24"/>
        </w:rPr>
      </w:pPr>
    </w:p>
    <w:p w14:paraId="4D310A7F">
      <w:pPr>
        <w:snapToGrid w:val="0"/>
        <w:spacing w:line="300" w:lineRule="auto"/>
        <w:ind w:firstLine="576"/>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八、其他</w:t>
      </w:r>
    </w:p>
    <w:p w14:paraId="6EAFEF08">
      <w:pPr>
        <w:snapToGrid w:val="0"/>
        <w:spacing w:line="300" w:lineRule="auto"/>
        <w:ind w:firstLine="578"/>
        <w:rPr>
          <w:rFonts w:hint="eastAsia" w:ascii="仿宋" w:hAnsi="仿宋" w:eastAsia="仿宋" w:cs="仿宋"/>
          <w:color w:val="auto"/>
          <w:sz w:val="24"/>
          <w:szCs w:val="24"/>
          <w:lang w:val="zh-CN"/>
        </w:rPr>
      </w:pPr>
      <w:r>
        <w:rPr>
          <w:rFonts w:hint="eastAsia" w:ascii="仿宋" w:hAnsi="仿宋" w:eastAsia="仿宋" w:cs="仿宋"/>
          <w:color w:val="auto"/>
          <w:sz w:val="24"/>
          <w:szCs w:val="24"/>
        </w:rPr>
        <w:t>中小企业合同金额达到%，小微企业合同金额达到%</w:t>
      </w:r>
      <w:r>
        <w:rPr>
          <w:rFonts w:hint="eastAsia" w:ascii="仿宋" w:hAnsi="仿宋" w:eastAsia="仿宋" w:cs="仿宋"/>
          <w:color w:val="auto"/>
          <w:sz w:val="24"/>
          <w:szCs w:val="24"/>
          <w:lang w:val="zh-CN"/>
        </w:rPr>
        <w:t>。</w:t>
      </w:r>
    </w:p>
    <w:p w14:paraId="5955DEF3">
      <w:pPr>
        <w:snapToGrid w:val="0"/>
        <w:spacing w:line="300" w:lineRule="auto"/>
        <w:ind w:firstLine="578"/>
        <w:rPr>
          <w:rFonts w:hint="eastAsia" w:ascii="仿宋" w:hAnsi="仿宋" w:eastAsia="仿宋" w:cs="仿宋"/>
          <w:color w:val="auto"/>
          <w:sz w:val="24"/>
          <w:szCs w:val="24"/>
          <w:lang w:val="zh-CN"/>
        </w:rPr>
      </w:pPr>
    </w:p>
    <w:p w14:paraId="30676FA6">
      <w:pPr>
        <w:snapToGrid w:val="0"/>
        <w:spacing w:line="30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投标人名称(电子签名/公章)：</w:t>
      </w:r>
    </w:p>
    <w:p w14:paraId="7439659E">
      <w:pPr>
        <w:snapToGrid w:val="0"/>
        <w:spacing w:line="30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分包供应商名称(电子签名/公章)：</w:t>
      </w:r>
    </w:p>
    <w:p w14:paraId="3B26715F">
      <w:pPr>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zh-CN"/>
        </w:rPr>
        <w:t>……</w:t>
      </w:r>
    </w:p>
    <w:p w14:paraId="03D4E302">
      <w:pPr>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日期：______年______月______日</w:t>
      </w:r>
    </w:p>
    <w:p w14:paraId="7C3666E6">
      <w:pPr>
        <w:spacing w:line="360" w:lineRule="auto"/>
        <w:jc w:val="left"/>
        <w:rPr>
          <w:rFonts w:hint="eastAsia" w:ascii="仿宋" w:hAnsi="仿宋" w:eastAsia="仿宋" w:cs="仿宋"/>
          <w:b/>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42FF24FA">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附件5：质 疑 函 范 本（供参考）</w:t>
      </w:r>
    </w:p>
    <w:p w14:paraId="3513D535">
      <w:pPr>
        <w:spacing w:line="300" w:lineRule="auto"/>
        <w:rPr>
          <w:rFonts w:hint="eastAsia" w:ascii="仿宋" w:hAnsi="仿宋" w:eastAsia="仿宋" w:cs="仿宋"/>
          <w:color w:val="auto"/>
          <w:sz w:val="24"/>
          <w:szCs w:val="24"/>
        </w:rPr>
      </w:pPr>
      <w:r>
        <w:rPr>
          <w:rFonts w:hint="eastAsia" w:ascii="仿宋" w:hAnsi="仿宋" w:eastAsia="仿宋" w:cs="仿宋"/>
          <w:bCs/>
          <w:color w:val="auto"/>
          <w:sz w:val="24"/>
          <w:szCs w:val="24"/>
        </w:rPr>
        <w:t>一、质疑供应商基本信息</w:t>
      </w:r>
    </w:p>
    <w:p w14:paraId="7F8F8CB3">
      <w:pPr>
        <w:snapToGrid w:val="0"/>
        <w:spacing w:line="30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p>
    <w:p w14:paraId="709EF0D2">
      <w:pPr>
        <w:snapToGrid w:val="0"/>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址：邮    编：</w:t>
      </w:r>
    </w:p>
    <w:p w14:paraId="789D37D4">
      <w:pPr>
        <w:snapToGrid w:val="0"/>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联系人：联系电话：</w:t>
      </w:r>
    </w:p>
    <w:p w14:paraId="61A1C0AA">
      <w:pPr>
        <w:snapToGrid w:val="0"/>
        <w:spacing w:line="30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p>
    <w:p w14:paraId="3EF48FF8">
      <w:pPr>
        <w:snapToGrid w:val="0"/>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14:paraId="053B8EEC">
      <w:pPr>
        <w:snapToGrid w:val="0"/>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 邮   编：</w:t>
      </w:r>
    </w:p>
    <w:p w14:paraId="104BEB5F">
      <w:pPr>
        <w:snapToGrid w:val="0"/>
        <w:spacing w:line="30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14:paraId="10FC6AB0">
      <w:pPr>
        <w:snapToGrid w:val="0"/>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p>
    <w:p w14:paraId="057089E5">
      <w:pPr>
        <w:snapToGrid w:val="0"/>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质疑项目的编号：包号（如有请填写）：</w:t>
      </w:r>
    </w:p>
    <w:p w14:paraId="4AA49302">
      <w:pPr>
        <w:snapToGrid w:val="0"/>
        <w:spacing w:line="30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p>
    <w:p w14:paraId="1823C0EA">
      <w:pPr>
        <w:snapToGrid w:val="0"/>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招标文件获取日期：</w:t>
      </w:r>
    </w:p>
    <w:p w14:paraId="36CE066B">
      <w:pPr>
        <w:snapToGrid w:val="0"/>
        <w:spacing w:line="30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14:paraId="6B13E5CF">
      <w:pPr>
        <w:snapToGrid w:val="0"/>
        <w:spacing w:line="30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p>
    <w:p w14:paraId="08BE7BF6">
      <w:pPr>
        <w:snapToGrid w:val="0"/>
        <w:spacing w:line="30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p>
    <w:p w14:paraId="6D8EB7AA">
      <w:pPr>
        <w:snapToGrid w:val="0"/>
        <w:spacing w:line="30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p>
    <w:p w14:paraId="56BB4FEA">
      <w:pPr>
        <w:snapToGrid w:val="0"/>
        <w:spacing w:line="30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14:paraId="09E07E3A">
      <w:pPr>
        <w:snapToGrid w:val="0"/>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1C2A83CB">
      <w:pPr>
        <w:snapToGrid w:val="0"/>
        <w:spacing w:line="30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14:paraId="01D0D28D">
      <w:pPr>
        <w:snapToGrid w:val="0"/>
        <w:spacing w:line="30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p>
    <w:p w14:paraId="33748131">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签字(签章)：公章：</w:t>
      </w:r>
    </w:p>
    <w:p w14:paraId="7C658A0C">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14:paraId="560E10B0">
      <w:pPr>
        <w:spacing w:line="30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14:paraId="622DF36F">
      <w:pPr>
        <w:spacing w:line="3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1.供应商提出质疑时，应提交质疑函和必要的证明材料。</w:t>
      </w:r>
    </w:p>
    <w:p w14:paraId="29A66C9D">
      <w:pPr>
        <w:spacing w:line="3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2DF890F">
      <w:pPr>
        <w:spacing w:line="3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3.质疑供应商若对项目的某一分包进行质疑，质疑函中应列明具体分包号。</w:t>
      </w:r>
    </w:p>
    <w:p w14:paraId="7094F62C">
      <w:pPr>
        <w:spacing w:line="3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14:paraId="1732D405">
      <w:pPr>
        <w:spacing w:line="3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14:paraId="1717D838">
      <w:pPr>
        <w:spacing w:line="3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6.质疑供应商为自然人的，质疑函应由本人签字；质疑供应商为法人或者其他组织的，质疑函应由法定代表人、主要负责人，或者其授权代表签字或者盖章，并加盖公章。 </w:t>
      </w:r>
    </w:p>
    <w:p w14:paraId="6EEFE4C1">
      <w:pPr>
        <w:rPr>
          <w:rFonts w:hint="eastAsia" w:ascii="仿宋" w:hAnsi="仿宋" w:eastAsia="仿宋" w:cs="仿宋"/>
          <w:sz w:val="24"/>
          <w:szCs w:val="24"/>
        </w:rPr>
      </w:pPr>
    </w:p>
    <w:sectPr>
      <w:pgSz w:w="11906" w:h="16838"/>
      <w:pgMar w:top="1247" w:right="1247" w:bottom="1247" w:left="1247" w:header="567"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045E9002">
        <w:pPr>
          <w:pStyle w:val="9"/>
          <w:ind w:firstLine="360"/>
          <w:jc w:val="center"/>
        </w:pPr>
      </w:p>
    </w:sdtContent>
  </w:sdt>
  <w:p w14:paraId="7CA10CF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30E37">
    <w:pPr>
      <w:pStyle w:val="9"/>
      <w:jc w:val="center"/>
    </w:pPr>
    <w:r>
      <w:fldChar w:fldCharType="begin"/>
    </w:r>
    <w:r>
      <w:instrText xml:space="preserve">PAGE   \* MERGEFORMAT</w:instrText>
    </w:r>
    <w:r>
      <w:fldChar w:fldCharType="separate"/>
    </w:r>
    <w:r>
      <w:rPr>
        <w:lang w:val="zh-CN"/>
      </w:rPr>
      <w:t>-</w:t>
    </w:r>
    <w:r>
      <w:t xml:space="preserve"> 22 -</w:t>
    </w:r>
    <w:r>
      <w:fldChar w:fldCharType="end"/>
    </w:r>
  </w:p>
  <w:p w14:paraId="1864A24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DBD61">
    <w:pPr>
      <w:pStyle w:val="9"/>
      <w:framePr w:wrap="around" w:vAnchor="text" w:hAnchor="margin" w:xAlign="center" w:y="1"/>
      <w:rPr>
        <w:rStyle w:val="20"/>
      </w:rPr>
    </w:pPr>
    <w:r>
      <w:fldChar w:fldCharType="begin"/>
    </w:r>
    <w:r>
      <w:rPr>
        <w:rStyle w:val="20"/>
      </w:rPr>
      <w:instrText xml:space="preserve">PAGE  </w:instrText>
    </w:r>
    <w:r>
      <w:fldChar w:fldCharType="end"/>
    </w:r>
  </w:p>
  <w:p w14:paraId="6E0F3BE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D8A2F">
    <w:pPr>
      <w:pStyle w:val="9"/>
      <w:jc w:val="center"/>
    </w:pPr>
    <w:r>
      <w:fldChar w:fldCharType="begin"/>
    </w:r>
    <w:r>
      <w:instrText xml:space="preserve">PAGE   \* MERGEFORMAT</w:instrText>
    </w:r>
    <w:r>
      <w:fldChar w:fldCharType="separate"/>
    </w:r>
    <w:r>
      <w:rPr>
        <w:lang w:val="zh-CN"/>
      </w:rPr>
      <w:t>-</w:t>
    </w:r>
    <w:r>
      <w:t xml:space="preserve"> 21 -</w:t>
    </w:r>
    <w:r>
      <w:fldChar w:fldCharType="end"/>
    </w:r>
  </w:p>
  <w:p w14:paraId="711BE3B4">
    <w:pPr>
      <w:pStyle w:val="9"/>
      <w:jc w:val="center"/>
      <w:rPr>
        <w:rFonts w:eastAsia="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959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0664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0D0664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13FF">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F7EAC">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25B3">
    <w:pPr>
      <w:pStyle w:val="10"/>
      <w:pBdr>
        <w:bottom w:val="none" w:color="auto" w:sz="0" w:space="1"/>
      </w:pBdr>
      <w:rPr>
        <w:rFonts w:ascii="宋体" w:hAnsi="宋体"/>
        <w:sz w:val="21"/>
        <w:szCs w:val="21"/>
      </w:rPr>
    </w:pPr>
  </w:p>
  <w:p w14:paraId="3D0DCC3A">
    <w:pPr>
      <w:pStyle w:val="10"/>
      <w:pBdr>
        <w:bottom w:val="none" w:color="auto" w:sz="0" w:space="1"/>
      </w:pBdr>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2BD3C"/>
    <w:multiLevelType w:val="singleLevel"/>
    <w:tmpl w:val="89C2BD3C"/>
    <w:lvl w:ilvl="0" w:tentative="0">
      <w:start w:val="1"/>
      <w:numFmt w:val="chineseCounting"/>
      <w:suff w:val="nothing"/>
      <w:lvlText w:val="%1、"/>
      <w:lvlJc w:val="left"/>
      <w:rPr>
        <w:rFonts w:hint="eastAsia"/>
      </w:rPr>
    </w:lvl>
  </w:abstractNum>
  <w:abstractNum w:abstractNumId="1">
    <w:nsid w:val="9E2B2F69"/>
    <w:multiLevelType w:val="singleLevel"/>
    <w:tmpl w:val="9E2B2F69"/>
    <w:lvl w:ilvl="0" w:tentative="0">
      <w:start w:val="1"/>
      <w:numFmt w:val="decimal"/>
      <w:pStyle w:val="4"/>
      <w:lvlText w:val="%1."/>
      <w:lvlJc w:val="left"/>
      <w:pPr>
        <w:tabs>
          <w:tab w:val="left" w:pos="360"/>
        </w:tabs>
        <w:ind w:left="360" w:hanging="360"/>
      </w:pPr>
    </w:lvl>
  </w:abstractNum>
  <w:abstractNum w:abstractNumId="2">
    <w:nsid w:val="0D9451C4"/>
    <w:multiLevelType w:val="singleLevel"/>
    <w:tmpl w:val="0D9451C4"/>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1242124"/>
    <w:rsid w:val="081F7137"/>
    <w:rsid w:val="0DDF2AFB"/>
    <w:rsid w:val="11606FCB"/>
    <w:rsid w:val="14F11A91"/>
    <w:rsid w:val="1E324D9C"/>
    <w:rsid w:val="1E94348E"/>
    <w:rsid w:val="228026A7"/>
    <w:rsid w:val="23767606"/>
    <w:rsid w:val="24D76CB0"/>
    <w:rsid w:val="264D464E"/>
    <w:rsid w:val="294A107E"/>
    <w:rsid w:val="317852A9"/>
    <w:rsid w:val="31FE51D2"/>
    <w:rsid w:val="358D2CB9"/>
    <w:rsid w:val="369652EF"/>
    <w:rsid w:val="3BFE5986"/>
    <w:rsid w:val="3EC7672F"/>
    <w:rsid w:val="4C2012DD"/>
    <w:rsid w:val="503A35E5"/>
    <w:rsid w:val="516262D5"/>
    <w:rsid w:val="55256612"/>
    <w:rsid w:val="56FC5444"/>
    <w:rsid w:val="5DB9023F"/>
    <w:rsid w:val="5EF332DD"/>
    <w:rsid w:val="5F830B05"/>
    <w:rsid w:val="61EF4230"/>
    <w:rsid w:val="69E11855"/>
    <w:rsid w:val="6AD2649C"/>
    <w:rsid w:val="6B2B3DFF"/>
    <w:rsid w:val="6E58315D"/>
    <w:rsid w:val="6E7D7B66"/>
    <w:rsid w:val="6F152DFC"/>
    <w:rsid w:val="73EC439B"/>
    <w:rsid w:val="74AE3AD6"/>
    <w:rsid w:val="75FB0F9D"/>
    <w:rsid w:val="7B2C0394"/>
    <w:rsid w:val="7B5D1DB2"/>
    <w:rsid w:val="7FC50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next w:val="6"/>
    <w:qFormat/>
    <w:uiPriority w:val="99"/>
    <w:pPr>
      <w:autoSpaceDE/>
      <w:autoSpaceDN/>
      <w:adjustRightInd/>
      <w:ind w:firstLine="420"/>
    </w:pPr>
    <w:rPr>
      <w:rFonts w:asciiTheme="minorHAnsi" w:hAnsiTheme="minorHAnsi" w:eastAsiaTheme="minorEastAsia" w:cstheme="minorBidi"/>
      <w:color w:val="auto"/>
      <w:kern w:val="2"/>
      <w:szCs w:val="22"/>
    </w:rPr>
  </w:style>
  <w:style w:type="paragraph" w:styleId="6">
    <w:name w:val="Body Text Indent"/>
    <w:basedOn w:val="1"/>
    <w:next w:val="1"/>
    <w:unhideWhenUsed/>
    <w:qFormat/>
    <w:uiPriority w:val="0"/>
    <w:pPr>
      <w:spacing w:after="120"/>
      <w:ind w:left="420" w:leftChars="200"/>
    </w:pPr>
  </w:style>
  <w:style w:type="paragraph" w:styleId="7">
    <w:name w:val="Body Text"/>
    <w:basedOn w:val="1"/>
    <w:next w:val="1"/>
    <w:qFormat/>
    <w:uiPriority w:val="99"/>
    <w:pPr>
      <w:spacing w:after="120"/>
    </w:pPr>
  </w:style>
  <w:style w:type="paragraph" w:styleId="8">
    <w:name w:val="Plain Text"/>
    <w:basedOn w:val="1"/>
    <w:next w:val="5"/>
    <w:qFormat/>
    <w:uiPriority w:val="99"/>
    <w:pPr>
      <w:autoSpaceDE/>
      <w:autoSpaceDN/>
      <w:adjustRightInd/>
    </w:pPr>
    <w:rPr>
      <w:rFonts w:asciiTheme="minorHAnsi" w:hAnsiTheme="minorHAnsi" w:eastAsiaTheme="minorEastAsia" w:cstheme="minorBidi"/>
      <w:color w:val="auto"/>
      <w:kern w:val="2"/>
      <w:sz w:val="24"/>
      <w:szCs w:val="22"/>
    </w:rPr>
  </w:style>
  <w:style w:type="paragraph" w:styleId="9">
    <w:name w:val="footer"/>
    <w:basedOn w:val="1"/>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1">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12">
    <w:name w:val="Body Text Indent 3"/>
    <w:basedOn w:val="1"/>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13">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14">
    <w:name w:val="Body Text First Indent"/>
    <w:basedOn w:val="7"/>
    <w:next w:val="11"/>
    <w:unhideWhenUsed/>
    <w:qFormat/>
    <w:uiPriority w:val="99"/>
    <w:pPr>
      <w:ind w:firstLine="420" w:firstLineChars="100"/>
    </w:pPr>
  </w:style>
  <w:style w:type="paragraph" w:styleId="15">
    <w:name w:val="Body Text First Indent 2"/>
    <w:basedOn w:val="6"/>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TML Variable"/>
    <w:basedOn w:val="18"/>
    <w:qFormat/>
    <w:uiPriority w:val="0"/>
  </w:style>
  <w:style w:type="character" w:styleId="22">
    <w:name w:val="Hyperlink"/>
    <w:basedOn w:val="18"/>
    <w:qFormat/>
    <w:uiPriority w:val="0"/>
    <w:rPr>
      <w:color w:val="0000FF"/>
      <w:u w:val="single"/>
    </w:rPr>
  </w:style>
  <w:style w:type="character" w:customStyle="1" w:styleId="23">
    <w:name w:val="bookmark-item"/>
    <w:basedOn w:val="18"/>
    <w:qFormat/>
    <w:uiPriority w:val="0"/>
  </w:style>
  <w:style w:type="paragraph" w:customStyle="1" w:styleId="24">
    <w:name w:val="text-tag"/>
    <w:basedOn w:val="1"/>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paragraph" w:customStyle="1" w:styleId="25">
    <w:name w:val="纯文本1"/>
    <w:basedOn w:val="1"/>
    <w:qFormat/>
    <w:uiPriority w:val="99"/>
    <w:pPr>
      <w:autoSpaceDE/>
      <w:autoSpaceDN/>
      <w:adjustRightInd/>
      <w:ind w:firstLine="280" w:firstLineChars="100"/>
    </w:pPr>
    <w:rPr>
      <w:rFonts w:hAnsi="宋体" w:cs="Courier New"/>
      <w:color w:val="auto"/>
      <w:kern w:val="2"/>
      <w:szCs w:val="20"/>
    </w:rPr>
  </w:style>
  <w:style w:type="paragraph" w:customStyle="1" w:styleId="26">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27">
    <w:name w:val="Body Text First Indent 21"/>
    <w:basedOn w:val="28"/>
    <w:qFormat/>
    <w:uiPriority w:val="0"/>
    <w:pPr>
      <w:ind w:firstLine="420"/>
    </w:pPr>
    <w:rPr>
      <w:rFonts w:ascii="Times New Roman" w:hAnsi="Times New Roman" w:eastAsia="宋体" w:cs="宋体"/>
    </w:rPr>
  </w:style>
  <w:style w:type="paragraph" w:customStyle="1" w:styleId="28">
    <w:name w:val="Body Text Indent1"/>
    <w:basedOn w:val="1"/>
    <w:next w:val="1"/>
    <w:qFormat/>
    <w:uiPriority w:val="0"/>
    <w:pPr>
      <w:spacing w:after="120"/>
      <w:ind w:left="420" w:leftChars="20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14760</Words>
  <Characters>15789</Characters>
  <Lines>0</Lines>
  <Paragraphs>0</Paragraphs>
  <TotalTime>6</TotalTime>
  <ScaleCrop>false</ScaleCrop>
  <LinksUpToDate>false</LinksUpToDate>
  <CharactersWithSpaces>15861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2024-10-12T01:23:00Z</dcterms:created>
  <dc:creator>asus</dc:creator>
  <cp:lastModifiedBy>我没有胖嘟嘟只是脸很大</cp:lastModifiedBy>
  <dcterms:modified xsi:type="dcterms:W3CDTF">2024-12-06T01:57:59Z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75DC445F4EAA4447908C892C082A6794_12</vt:lpwstr>
  </property>
</Properties>
</file>