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2D5791">
      <w:pPr>
        <w:adjustRightInd/>
        <w:spacing w:line="360" w:lineRule="auto"/>
        <w:jc w:val="center"/>
        <w:rPr>
          <w:rFonts w:hint="eastAsia" w:ascii="仿宋" w:hAnsi="仿宋" w:eastAsia="仿宋" w:cs="仿宋"/>
          <w:b/>
          <w:bCs/>
          <w:sz w:val="56"/>
          <w:szCs w:val="56"/>
          <w:highlight w:val="none"/>
        </w:rPr>
      </w:pPr>
      <w:r>
        <w:rPr>
          <w:rFonts w:hint="eastAsia" w:ascii="仿宋" w:hAnsi="仿宋" w:eastAsia="仿宋" w:cs="仿宋"/>
          <w:b/>
          <w:bCs/>
          <w:sz w:val="56"/>
          <w:szCs w:val="56"/>
          <w:highlight w:val="none"/>
        </w:rPr>
        <w:t>2024年一体化数字资源系统运维服务项目</w:t>
      </w:r>
    </w:p>
    <w:p w14:paraId="002AE969">
      <w:pPr>
        <w:jc w:val="center"/>
        <w:outlineLvl w:val="0"/>
        <w:rPr>
          <w:rFonts w:hint="eastAsia" w:ascii="仿宋" w:hAnsi="仿宋" w:eastAsia="仿宋" w:cs="仿宋"/>
          <w:b/>
          <w:sz w:val="72"/>
          <w:szCs w:val="72"/>
          <w:highlight w:val="none"/>
        </w:rPr>
      </w:pPr>
    </w:p>
    <w:p w14:paraId="6686C261">
      <w:pPr>
        <w:pStyle w:val="2"/>
        <w:rPr>
          <w:rFonts w:hint="eastAsia" w:ascii="仿宋" w:hAnsi="仿宋" w:eastAsia="仿宋" w:cs="仿宋"/>
          <w:highlight w:val="none"/>
        </w:rPr>
      </w:pPr>
    </w:p>
    <w:p w14:paraId="4ED4F2D4">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358383E1">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14AD900D">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20005D8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6CFDC20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0AD9D6AA">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598BAF90">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13EFF243">
      <w:pPr>
        <w:spacing w:line="360" w:lineRule="auto"/>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1BCFCCC3">
      <w:pPr>
        <w:pStyle w:val="2"/>
        <w:rPr>
          <w:rFonts w:hint="eastAsia" w:ascii="仿宋" w:hAnsi="仿宋" w:eastAsia="仿宋" w:cs="仿宋"/>
          <w:highlight w:val="none"/>
        </w:rPr>
      </w:pPr>
    </w:p>
    <w:p w14:paraId="4315FE0D">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招标编号:SXJHCG-2024-N0296</w:t>
      </w:r>
    </w:p>
    <w:tbl>
      <w:tblPr>
        <w:tblStyle w:val="16"/>
        <w:tblW w:w="7801" w:type="dxa"/>
        <w:jc w:val="center"/>
        <w:tblLayout w:type="fixed"/>
        <w:tblCellMar>
          <w:top w:w="0" w:type="dxa"/>
          <w:left w:w="108" w:type="dxa"/>
          <w:bottom w:w="0" w:type="dxa"/>
          <w:right w:w="108" w:type="dxa"/>
        </w:tblCellMar>
      </w:tblPr>
      <w:tblGrid>
        <w:gridCol w:w="2356"/>
        <w:gridCol w:w="5445"/>
      </w:tblGrid>
      <w:tr w14:paraId="34A8B0A7">
        <w:tblPrEx>
          <w:tblCellMar>
            <w:top w:w="0" w:type="dxa"/>
            <w:left w:w="108" w:type="dxa"/>
            <w:bottom w:w="0" w:type="dxa"/>
            <w:right w:w="108" w:type="dxa"/>
          </w:tblCellMar>
        </w:tblPrEx>
        <w:trPr>
          <w:trHeight w:val="443" w:hRule="atLeast"/>
          <w:jc w:val="center"/>
        </w:trPr>
        <w:tc>
          <w:tcPr>
            <w:tcW w:w="2356" w:type="dxa"/>
          </w:tcPr>
          <w:p w14:paraId="5672A222">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273A159B">
            <w:pPr>
              <w:spacing w:line="320" w:lineRule="exact"/>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绍兴市数据局</w:t>
            </w:r>
          </w:p>
        </w:tc>
      </w:tr>
      <w:tr w14:paraId="13FE73EE">
        <w:tblPrEx>
          <w:tblCellMar>
            <w:top w:w="0" w:type="dxa"/>
            <w:left w:w="108" w:type="dxa"/>
            <w:bottom w:w="0" w:type="dxa"/>
            <w:right w:w="108" w:type="dxa"/>
          </w:tblCellMar>
        </w:tblPrEx>
        <w:trPr>
          <w:trHeight w:val="494" w:hRule="atLeast"/>
          <w:jc w:val="center"/>
        </w:trPr>
        <w:tc>
          <w:tcPr>
            <w:tcW w:w="2356" w:type="dxa"/>
          </w:tcPr>
          <w:p w14:paraId="168DDA8A">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kern w:val="0"/>
                <w:sz w:val="28"/>
                <w:szCs w:val="28"/>
                <w:highlight w:val="none"/>
                <w:fitText w:val="1680" w:id="176166235"/>
              </w:rPr>
              <w:t>采购代理机构</w:t>
            </w:r>
            <w:r>
              <w:rPr>
                <w:rFonts w:hint="eastAsia" w:ascii="仿宋" w:hAnsi="仿宋" w:eastAsia="仿宋" w:cs="仿宋"/>
                <w:sz w:val="28"/>
                <w:szCs w:val="28"/>
                <w:highlight w:val="none"/>
              </w:rPr>
              <w:t>：</w:t>
            </w:r>
          </w:p>
        </w:tc>
        <w:tc>
          <w:tcPr>
            <w:tcW w:w="5445" w:type="dxa"/>
          </w:tcPr>
          <w:p w14:paraId="0B6BCECD">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绍兴市嘉华项目管理有限公司</w:t>
            </w:r>
          </w:p>
        </w:tc>
      </w:tr>
      <w:tr w14:paraId="2EC33395">
        <w:tblPrEx>
          <w:tblCellMar>
            <w:top w:w="0" w:type="dxa"/>
            <w:left w:w="108" w:type="dxa"/>
            <w:bottom w:w="0" w:type="dxa"/>
            <w:right w:w="108" w:type="dxa"/>
          </w:tblCellMar>
        </w:tblPrEx>
        <w:trPr>
          <w:trHeight w:val="397" w:hRule="atLeast"/>
          <w:jc w:val="center"/>
        </w:trPr>
        <w:tc>
          <w:tcPr>
            <w:tcW w:w="2356" w:type="dxa"/>
            <w:vAlign w:val="center"/>
          </w:tcPr>
          <w:p w14:paraId="63957B73">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422069618"/>
              </w:rPr>
              <w:t>监督单</w:t>
            </w:r>
            <w:r>
              <w:rPr>
                <w:rFonts w:hint="eastAsia" w:ascii="仿宋" w:hAnsi="仿宋" w:eastAsia="仿宋" w:cs="仿宋"/>
                <w:spacing w:val="1"/>
                <w:kern w:val="0"/>
                <w:sz w:val="28"/>
                <w:szCs w:val="28"/>
                <w:highlight w:val="none"/>
                <w:fitText w:val="1680" w:id="422069618"/>
              </w:rPr>
              <w:t>位</w:t>
            </w:r>
            <w:r>
              <w:rPr>
                <w:rFonts w:hint="eastAsia" w:ascii="仿宋" w:hAnsi="仿宋" w:eastAsia="仿宋" w:cs="仿宋"/>
                <w:sz w:val="28"/>
                <w:szCs w:val="28"/>
                <w:highlight w:val="none"/>
              </w:rPr>
              <w:t>：</w:t>
            </w:r>
          </w:p>
        </w:tc>
        <w:tc>
          <w:tcPr>
            <w:tcW w:w="5445" w:type="dxa"/>
          </w:tcPr>
          <w:p w14:paraId="60A13287">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14:paraId="4F571084">
        <w:tblPrEx>
          <w:tblCellMar>
            <w:top w:w="0" w:type="dxa"/>
            <w:left w:w="108" w:type="dxa"/>
            <w:bottom w:w="0" w:type="dxa"/>
            <w:right w:w="108" w:type="dxa"/>
          </w:tblCellMar>
        </w:tblPrEx>
        <w:trPr>
          <w:trHeight w:val="333" w:hRule="atLeast"/>
          <w:jc w:val="center"/>
        </w:trPr>
        <w:tc>
          <w:tcPr>
            <w:tcW w:w="7801" w:type="dxa"/>
            <w:gridSpan w:val="2"/>
          </w:tcPr>
          <w:p w14:paraId="17B1B738">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二○二四年十一月</w:t>
            </w:r>
          </w:p>
        </w:tc>
      </w:tr>
    </w:tbl>
    <w:p w14:paraId="5B97F172">
      <w:pPr>
        <w:rPr>
          <w:rFonts w:hint="eastAsia" w:ascii="仿宋" w:hAnsi="仿宋" w:eastAsia="仿宋" w:cs="仿宋"/>
          <w:highlight w:val="none"/>
        </w:rPr>
      </w:pPr>
    </w:p>
    <w:p w14:paraId="07A051D6">
      <w:pPr>
        <w:pStyle w:val="2"/>
        <w:rPr>
          <w:rFonts w:hint="eastAsia" w:ascii="仿宋" w:hAnsi="仿宋" w:eastAsia="仿宋" w:cs="仿宋"/>
          <w:highlight w:val="none"/>
        </w:rPr>
      </w:pPr>
    </w:p>
    <w:p w14:paraId="2C69DC09">
      <w:pPr>
        <w:pStyle w:val="2"/>
        <w:rPr>
          <w:rFonts w:hint="eastAsia" w:ascii="仿宋" w:hAnsi="仿宋" w:eastAsia="仿宋" w:cs="仿宋"/>
          <w:highlight w:val="none"/>
        </w:rPr>
      </w:pPr>
      <w:bookmarkStart w:id="0" w:name="_Hlt91233176"/>
      <w:bookmarkEnd w:id="0"/>
    </w:p>
    <w:p w14:paraId="668DF7A2">
      <w:pPr>
        <w:spacing w:line="360" w:lineRule="auto"/>
        <w:jc w:val="center"/>
        <w:rPr>
          <w:rFonts w:hint="eastAsia" w:ascii="仿宋" w:hAnsi="仿宋" w:eastAsia="仿宋" w:cs="仿宋"/>
          <w:b/>
          <w:sz w:val="44"/>
          <w:szCs w:val="44"/>
          <w:highlight w:val="none"/>
        </w:rPr>
      </w:pPr>
    </w:p>
    <w:p w14:paraId="3BD75EEE">
      <w:pPr>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   录</w:t>
      </w:r>
    </w:p>
    <w:p w14:paraId="0551B9F7">
      <w:pPr>
        <w:spacing w:line="360" w:lineRule="auto"/>
        <w:jc w:val="center"/>
        <w:rPr>
          <w:rFonts w:hint="eastAsia" w:ascii="仿宋" w:hAnsi="仿宋" w:eastAsia="仿宋" w:cs="仿宋"/>
          <w:b/>
          <w:sz w:val="44"/>
          <w:szCs w:val="44"/>
          <w:highlight w:val="none"/>
        </w:rPr>
      </w:pPr>
    </w:p>
    <w:p w14:paraId="13E2F1FF">
      <w:pPr>
        <w:spacing w:line="360" w:lineRule="auto"/>
        <w:jc w:val="center"/>
        <w:rPr>
          <w:rFonts w:hint="eastAsia" w:ascii="仿宋" w:hAnsi="仿宋" w:eastAsia="仿宋" w:cs="仿宋"/>
          <w:highlight w:val="none"/>
        </w:rPr>
      </w:pPr>
    </w:p>
    <w:p w14:paraId="20C1DE1D">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506F55A1">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498C2CA0">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0B06551F">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14:paraId="526F9AA1">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6D516253">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01FA985D">
      <w:pPr>
        <w:spacing w:line="360" w:lineRule="auto"/>
        <w:ind w:firstLine="549" w:firstLineChars="229"/>
        <w:rPr>
          <w:rFonts w:hint="eastAsia" w:ascii="仿宋" w:hAnsi="仿宋" w:eastAsia="仿宋" w:cs="仿宋"/>
          <w:sz w:val="24"/>
          <w:highlight w:val="none"/>
        </w:rPr>
      </w:pPr>
    </w:p>
    <w:p w14:paraId="54044922">
      <w:pPr>
        <w:spacing w:line="360" w:lineRule="auto"/>
        <w:ind w:firstLine="549" w:firstLineChars="229"/>
        <w:rPr>
          <w:rFonts w:hint="eastAsia" w:ascii="仿宋" w:hAnsi="仿宋" w:eastAsia="仿宋" w:cs="仿宋"/>
          <w:sz w:val="24"/>
          <w:highlight w:val="none"/>
        </w:rPr>
      </w:pPr>
    </w:p>
    <w:p w14:paraId="6AE15C99">
      <w:pPr>
        <w:spacing w:line="360" w:lineRule="auto"/>
        <w:ind w:firstLine="549" w:firstLineChars="229"/>
        <w:rPr>
          <w:rFonts w:hint="eastAsia" w:ascii="仿宋" w:hAnsi="仿宋" w:eastAsia="仿宋" w:cs="仿宋"/>
          <w:sz w:val="24"/>
          <w:highlight w:val="none"/>
        </w:rPr>
      </w:pPr>
    </w:p>
    <w:p w14:paraId="313AFD99">
      <w:pPr>
        <w:spacing w:line="360" w:lineRule="auto"/>
        <w:ind w:firstLine="549" w:firstLineChars="229"/>
        <w:rPr>
          <w:rFonts w:hint="eastAsia" w:ascii="仿宋" w:hAnsi="仿宋" w:eastAsia="仿宋" w:cs="仿宋"/>
          <w:sz w:val="24"/>
          <w:highlight w:val="none"/>
        </w:rPr>
      </w:pPr>
    </w:p>
    <w:p w14:paraId="1DE2B2C3">
      <w:pPr>
        <w:spacing w:line="360" w:lineRule="auto"/>
        <w:ind w:firstLine="549" w:firstLineChars="229"/>
        <w:rPr>
          <w:rFonts w:hint="eastAsia" w:ascii="仿宋" w:hAnsi="仿宋" w:eastAsia="仿宋" w:cs="仿宋"/>
          <w:sz w:val="24"/>
          <w:highlight w:val="none"/>
        </w:rPr>
      </w:pPr>
    </w:p>
    <w:p w14:paraId="2B74D06F">
      <w:pPr>
        <w:spacing w:line="360" w:lineRule="auto"/>
        <w:ind w:firstLine="549" w:firstLineChars="229"/>
        <w:rPr>
          <w:rFonts w:hint="eastAsia" w:ascii="仿宋" w:hAnsi="仿宋" w:eastAsia="仿宋" w:cs="仿宋"/>
          <w:sz w:val="24"/>
          <w:highlight w:val="none"/>
        </w:rPr>
      </w:pPr>
    </w:p>
    <w:p w14:paraId="57F590FE">
      <w:pPr>
        <w:spacing w:line="360" w:lineRule="auto"/>
        <w:ind w:firstLine="549" w:firstLineChars="229"/>
        <w:rPr>
          <w:rFonts w:hint="eastAsia" w:ascii="仿宋" w:hAnsi="仿宋" w:eastAsia="仿宋" w:cs="仿宋"/>
          <w:sz w:val="24"/>
          <w:highlight w:val="none"/>
        </w:rPr>
      </w:pPr>
    </w:p>
    <w:p w14:paraId="2E2FEE6E">
      <w:pPr>
        <w:spacing w:line="360" w:lineRule="auto"/>
        <w:ind w:firstLine="549" w:firstLineChars="229"/>
        <w:rPr>
          <w:rFonts w:hint="eastAsia" w:ascii="仿宋" w:hAnsi="仿宋" w:eastAsia="仿宋" w:cs="仿宋"/>
          <w:sz w:val="24"/>
          <w:highlight w:val="none"/>
        </w:rPr>
      </w:pPr>
    </w:p>
    <w:p w14:paraId="17D3A359">
      <w:pPr>
        <w:spacing w:line="360" w:lineRule="auto"/>
        <w:ind w:firstLine="549" w:firstLineChars="229"/>
        <w:rPr>
          <w:rFonts w:hint="eastAsia" w:ascii="仿宋" w:hAnsi="仿宋" w:eastAsia="仿宋" w:cs="仿宋"/>
          <w:sz w:val="24"/>
          <w:highlight w:val="none"/>
        </w:rPr>
      </w:pPr>
    </w:p>
    <w:p w14:paraId="4159C960">
      <w:pPr>
        <w:spacing w:line="360" w:lineRule="auto"/>
        <w:ind w:firstLine="549" w:firstLineChars="229"/>
        <w:rPr>
          <w:rFonts w:hint="eastAsia" w:ascii="仿宋" w:hAnsi="仿宋" w:eastAsia="仿宋" w:cs="仿宋"/>
          <w:sz w:val="24"/>
          <w:highlight w:val="none"/>
        </w:rPr>
      </w:pPr>
    </w:p>
    <w:p w14:paraId="04CA4826">
      <w:pPr>
        <w:spacing w:line="360" w:lineRule="auto"/>
        <w:ind w:firstLine="549" w:firstLineChars="229"/>
        <w:rPr>
          <w:rFonts w:hint="eastAsia" w:ascii="仿宋" w:hAnsi="仿宋" w:eastAsia="仿宋" w:cs="仿宋"/>
          <w:sz w:val="24"/>
          <w:highlight w:val="none"/>
        </w:rPr>
      </w:pPr>
    </w:p>
    <w:p w14:paraId="45B6E1D5">
      <w:pPr>
        <w:spacing w:line="360" w:lineRule="auto"/>
        <w:ind w:firstLine="549" w:firstLineChars="229"/>
        <w:rPr>
          <w:rFonts w:hint="eastAsia" w:ascii="仿宋" w:hAnsi="仿宋" w:eastAsia="仿宋" w:cs="仿宋"/>
          <w:sz w:val="24"/>
          <w:highlight w:val="none"/>
        </w:rPr>
      </w:pPr>
    </w:p>
    <w:p w14:paraId="6C3228BA">
      <w:pPr>
        <w:spacing w:line="360" w:lineRule="auto"/>
        <w:ind w:firstLine="549" w:firstLineChars="229"/>
        <w:rPr>
          <w:rFonts w:hint="eastAsia" w:ascii="仿宋" w:hAnsi="仿宋" w:eastAsia="仿宋" w:cs="仿宋"/>
          <w:sz w:val="24"/>
          <w:highlight w:val="none"/>
        </w:rPr>
      </w:pPr>
    </w:p>
    <w:p w14:paraId="47403871">
      <w:pPr>
        <w:pStyle w:val="2"/>
        <w:rPr>
          <w:rFonts w:hint="eastAsia" w:ascii="仿宋" w:hAnsi="仿宋" w:eastAsia="仿宋" w:cs="仿宋"/>
          <w:highlight w:val="none"/>
        </w:rPr>
      </w:pPr>
    </w:p>
    <w:p w14:paraId="6BD2BF4F">
      <w:pPr>
        <w:adjustRightInd/>
        <w:spacing w:line="360" w:lineRule="auto"/>
        <w:jc w:val="center"/>
        <w:outlineLvl w:val="0"/>
        <w:rPr>
          <w:rFonts w:hint="eastAsia" w:ascii="仿宋" w:hAnsi="仿宋" w:eastAsia="仿宋" w:cs="仿宋"/>
          <w:b/>
          <w:sz w:val="36"/>
          <w:szCs w:val="20"/>
          <w:highlight w:val="none"/>
        </w:rPr>
        <w:sectPr>
          <w:pgSz w:w="11906" w:h="16838"/>
          <w:pgMar w:top="1440" w:right="1800" w:bottom="1440" w:left="1800" w:header="851" w:footer="992" w:gutter="0"/>
          <w:cols w:space="720" w:num="1"/>
          <w:docGrid w:type="lines" w:linePitch="312" w:charSpace="0"/>
        </w:sectPr>
      </w:pPr>
    </w:p>
    <w:p w14:paraId="7EC2EA1E">
      <w:pPr>
        <w:adjustRightInd/>
        <w:spacing w:line="360" w:lineRule="auto"/>
        <w:jc w:val="center"/>
        <w:outlineLvl w:val="0"/>
        <w:rPr>
          <w:rFonts w:hint="eastAsia" w:ascii="仿宋" w:hAnsi="仿宋" w:eastAsia="仿宋" w:cs="仿宋"/>
          <w:b/>
          <w:szCs w:val="21"/>
          <w:highlight w:val="none"/>
        </w:rPr>
      </w:pPr>
      <w:r>
        <w:rPr>
          <w:rFonts w:hint="eastAsia" w:ascii="仿宋" w:hAnsi="仿宋" w:eastAsia="仿宋" w:cs="仿宋"/>
          <w:b/>
          <w:sz w:val="36"/>
          <w:szCs w:val="20"/>
          <w:highlight w:val="none"/>
        </w:rPr>
        <w:t>第一部分 招标公告</w:t>
      </w:r>
    </w:p>
    <w:p w14:paraId="28F53FD9">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项目概况：</w:t>
      </w:r>
    </w:p>
    <w:p w14:paraId="3D800488">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rPr>
        <w:t>2024年一体化数字资源系统运维服务项目</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20"/>
          <w:rFonts w:hint="eastAsia" w:ascii="仿宋" w:hAnsi="仿宋" w:eastAsia="仿宋" w:cs="仿宋"/>
          <w:snapToGrid/>
          <w:color w:val="auto"/>
          <w:kern w:val="2"/>
          <w:sz w:val="24"/>
          <w:szCs w:val="24"/>
          <w:highlight w:val="none"/>
        </w:rPr>
        <w:t>https://www.zcygov.cn/）获取（下载）招标文件，并于202</w:t>
      </w:r>
      <w:r>
        <w:rPr>
          <w:rStyle w:val="20"/>
          <w:rFonts w:hint="eastAsia" w:ascii="仿宋" w:hAnsi="仿宋" w:eastAsia="仿宋" w:cs="仿宋"/>
          <w:snapToGrid/>
          <w:color w:val="auto"/>
          <w:kern w:val="2"/>
          <w:sz w:val="24"/>
          <w:szCs w:val="24"/>
          <w:highlight w:val="none"/>
          <w:lang w:val="en-US" w:eastAsia="zh-CN"/>
        </w:rPr>
        <w:t>4</w:t>
      </w:r>
      <w:r>
        <w:rPr>
          <w:rStyle w:val="20"/>
          <w:rFonts w:hint="eastAsia" w:ascii="仿宋" w:hAnsi="仿宋" w:eastAsia="仿宋" w:cs="仿宋"/>
          <w:snapToGrid/>
          <w:color w:val="auto"/>
          <w:kern w:val="2"/>
          <w:sz w:val="24"/>
          <w:szCs w:val="24"/>
          <w:highlight w:val="none"/>
        </w:rPr>
        <w:t>年</w:t>
      </w:r>
      <w:r>
        <w:rPr>
          <w:rStyle w:val="20"/>
          <w:rFonts w:hint="eastAsia" w:ascii="仿宋" w:hAnsi="仿宋" w:eastAsia="仿宋" w:cs="仿宋"/>
          <w:snapToGrid/>
          <w:color w:val="auto"/>
          <w:kern w:val="2"/>
          <w:sz w:val="24"/>
          <w:szCs w:val="24"/>
          <w:highlight w:val="none"/>
          <w:lang w:val="en-US" w:eastAsia="zh-CN"/>
        </w:rPr>
        <w:t>12</w:t>
      </w:r>
      <w:r>
        <w:rPr>
          <w:rStyle w:val="20"/>
          <w:rFonts w:hint="eastAsia" w:ascii="仿宋" w:hAnsi="仿宋" w:eastAsia="仿宋" w:cs="仿宋"/>
          <w:snapToGrid/>
          <w:color w:val="auto"/>
          <w:kern w:val="2"/>
          <w:sz w:val="24"/>
          <w:szCs w:val="24"/>
          <w:highlight w:val="none"/>
        </w:rPr>
        <w:t>月</w:t>
      </w:r>
      <w:r>
        <w:rPr>
          <w:rStyle w:val="20"/>
          <w:rFonts w:hint="eastAsia" w:ascii="仿宋" w:hAnsi="仿宋" w:eastAsia="仿宋" w:cs="仿宋"/>
          <w:snapToGrid/>
          <w:color w:val="auto"/>
          <w:kern w:val="2"/>
          <w:sz w:val="24"/>
          <w:szCs w:val="24"/>
          <w:highlight w:val="none"/>
          <w:lang w:val="en-US" w:eastAsia="zh-CN"/>
        </w:rPr>
        <w:t>03</w:t>
      </w:r>
      <w:r>
        <w:rPr>
          <w:rStyle w:val="20"/>
          <w:rFonts w:hint="eastAsia" w:ascii="仿宋" w:hAnsi="仿宋" w:eastAsia="仿宋" w:cs="仿宋"/>
          <w:snapToGrid/>
          <w:color w:val="auto"/>
          <w:kern w:val="2"/>
          <w:sz w:val="24"/>
          <w:szCs w:val="24"/>
          <w:highlight w:val="none"/>
        </w:rPr>
        <w:t>日</w:t>
      </w:r>
      <w:r>
        <w:rPr>
          <w:rStyle w:val="20"/>
          <w:rFonts w:hint="eastAsia" w:ascii="仿宋" w:hAnsi="仿宋" w:eastAsia="仿宋" w:cs="仿宋"/>
          <w:snapToGrid/>
          <w:color w:val="auto"/>
          <w:kern w:val="2"/>
          <w:sz w:val="24"/>
          <w:szCs w:val="24"/>
          <w:highlight w:val="none"/>
          <w:lang w:val="en-US" w:eastAsia="zh-CN"/>
        </w:rPr>
        <w:t>14</w:t>
      </w:r>
      <w:r>
        <w:rPr>
          <w:rStyle w:val="20"/>
          <w:rFonts w:hint="eastAsia" w:ascii="仿宋" w:hAnsi="仿宋" w:eastAsia="仿宋" w:cs="仿宋"/>
          <w:snapToGrid/>
          <w:color w:val="auto"/>
          <w:kern w:val="2"/>
          <w:sz w:val="24"/>
          <w:szCs w:val="24"/>
          <w:highlight w:val="none"/>
        </w:rPr>
        <w:t>点</w:t>
      </w:r>
      <w:r>
        <w:rPr>
          <w:rStyle w:val="20"/>
          <w:rFonts w:hint="eastAsia" w:ascii="仿宋" w:hAnsi="仿宋" w:eastAsia="仿宋" w:cs="仿宋"/>
          <w:snapToGrid/>
          <w:color w:val="auto"/>
          <w:kern w:val="2"/>
          <w:sz w:val="24"/>
          <w:szCs w:val="24"/>
          <w:highlight w:val="none"/>
          <w:lang w:val="en-US" w:eastAsia="zh-CN"/>
        </w:rPr>
        <w:t>30</w:t>
      </w:r>
      <w:r>
        <w:rPr>
          <w:rStyle w:val="20"/>
          <w:rFonts w:hint="eastAsia" w:ascii="仿宋" w:hAnsi="仿宋" w:eastAsia="仿宋" w:cs="仿宋"/>
          <w:snapToGrid/>
          <w:color w:val="auto"/>
          <w:kern w:val="2"/>
          <w:sz w:val="24"/>
          <w:szCs w:val="24"/>
          <w:highlight w:val="none"/>
        </w:rPr>
        <w:t>分</w:t>
      </w:r>
      <w:r>
        <w:rPr>
          <w:rStyle w:val="20"/>
          <w:rFonts w:hint="eastAsia" w:ascii="仿宋" w:hAnsi="仿宋" w:eastAsia="仿宋" w:cs="仿宋"/>
          <w:bCs/>
          <w:snapToGrid/>
          <w:color w:val="auto"/>
          <w:kern w:val="2"/>
          <w:sz w:val="24"/>
          <w:szCs w:val="24"/>
          <w:highlight w:val="none"/>
        </w:rPr>
        <w:t>00秒</w:t>
      </w:r>
      <w:r>
        <w:rPr>
          <w:rStyle w:val="20"/>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1F516337">
      <w:pPr>
        <w:spacing w:line="440" w:lineRule="exact"/>
        <w:rPr>
          <w:rFonts w:hint="eastAsia" w:ascii="仿宋" w:hAnsi="仿宋" w:eastAsia="仿宋" w:cs="仿宋"/>
          <w:b/>
          <w:sz w:val="24"/>
          <w:highlight w:val="none"/>
        </w:rPr>
      </w:pPr>
    </w:p>
    <w:p w14:paraId="51CE3CF9">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195BDA20">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项目编号：</w:t>
      </w:r>
      <w:r>
        <w:rPr>
          <w:rFonts w:hint="eastAsia" w:ascii="仿宋" w:hAnsi="仿宋" w:eastAsia="仿宋" w:cs="仿宋"/>
          <w:sz w:val="24"/>
          <w:highlight w:val="none"/>
        </w:rPr>
        <w:t>SXJHCG-2024-N0296</w:t>
      </w:r>
    </w:p>
    <w:p w14:paraId="4FA4A4E4">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b/>
          <w:bCs/>
          <w:sz w:val="24"/>
          <w:highlight w:val="none"/>
        </w:rPr>
        <w:t>2024年一体化数字资源系统运维服务项目</w:t>
      </w:r>
    </w:p>
    <w:p w14:paraId="7B59430B">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采购方式：公开招标（服务）</w:t>
      </w:r>
    </w:p>
    <w:p w14:paraId="3493C5F9">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预算金额（元）：900000.00</w:t>
      </w:r>
    </w:p>
    <w:p w14:paraId="5432D2DA">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最高限价（元）：900000.00</w:t>
      </w:r>
    </w:p>
    <w:p w14:paraId="40A9FA50">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采购需求：详见采购文件。</w:t>
      </w:r>
    </w:p>
    <w:p w14:paraId="68D0B44C">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标项一：</w:t>
      </w:r>
    </w:p>
    <w:p w14:paraId="4AB7F25B">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sz w:val="24"/>
          <w:highlight w:val="none"/>
        </w:rPr>
        <w:t>2024年一体化数字资源系统运维服务项目</w:t>
      </w:r>
    </w:p>
    <w:p w14:paraId="118848C1">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数量：1</w:t>
      </w:r>
    </w:p>
    <w:p w14:paraId="05301A1D">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预算金额（元）：900000.00</w:t>
      </w:r>
    </w:p>
    <w:p w14:paraId="387956A4">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最高限价（元）：900000.00</w:t>
      </w:r>
    </w:p>
    <w:p w14:paraId="4CD3240C">
      <w:pPr>
        <w:spacing w:line="440" w:lineRule="exact"/>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单位：项</w:t>
      </w:r>
    </w:p>
    <w:p w14:paraId="10CDC0DF">
      <w:pPr>
        <w:spacing w:line="440" w:lineRule="exact"/>
        <w:ind w:firstLine="960" w:firstLineChars="400"/>
        <w:rPr>
          <w:rFonts w:hint="eastAsia"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14:paraId="00CE9ECA">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
          <w:sz w:val="24"/>
          <w:highlight w:val="none"/>
        </w:rPr>
        <w:t>按双方合同约定条款执行。</w:t>
      </w:r>
    </w:p>
    <w:p w14:paraId="4DE2AF23">
      <w:pPr>
        <w:spacing w:line="440" w:lineRule="exact"/>
        <w:ind w:firstLine="482" w:firstLineChars="200"/>
        <w:rPr>
          <w:rFonts w:hint="eastAsia"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 w:hAnsi="仿宋" w:eastAsia="仿宋" w:cs="仿宋"/>
          <w:sz w:val="24"/>
          <w:highlight w:val="none"/>
        </w:rPr>
        <w:sym w:font="Wingdings" w:char="00FE"/>
      </w:r>
      <w:r>
        <w:rPr>
          <w:rFonts w:hint="eastAsia" w:ascii="仿宋" w:hAnsi="仿宋" w:eastAsia="仿宋" w:cs="仿宋"/>
          <w:b/>
          <w:sz w:val="24"/>
          <w:highlight w:val="none"/>
        </w:rPr>
        <w:t>是，</w:t>
      </w:r>
      <w:r>
        <w:rPr>
          <w:rFonts w:hint="eastAsia" w:ascii="仿宋" w:hAnsi="仿宋" w:eastAsia="仿宋" w:cs="仿宋"/>
          <w:sz w:val="24"/>
          <w:highlight w:val="none"/>
        </w:rPr>
        <w:sym w:font="Wingdings" w:char="00A8"/>
      </w:r>
      <w:r>
        <w:rPr>
          <w:rFonts w:hint="eastAsia" w:ascii="仿宋" w:hAnsi="仿宋" w:eastAsia="仿宋" w:cs="仿宋"/>
          <w:b/>
          <w:sz w:val="24"/>
          <w:highlight w:val="none"/>
        </w:rPr>
        <w:t>否。</w:t>
      </w:r>
    </w:p>
    <w:p w14:paraId="15BAAB17">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二、申请人的资格要求：</w:t>
      </w:r>
    </w:p>
    <w:p w14:paraId="25DDA03B">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9EF3922">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14:paraId="58864CFE">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7139318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r>
        <w:rPr>
          <w:rFonts w:hint="eastAsia" w:ascii="仿宋" w:hAnsi="仿宋" w:eastAsia="仿宋" w:cs="仿宋"/>
          <w:sz w:val="24"/>
          <w:highlight w:val="none"/>
        </w:rPr>
        <w:t>；</w:t>
      </w:r>
    </w:p>
    <w:p w14:paraId="44E956C1">
      <w:pPr>
        <w:pStyle w:val="2"/>
        <w:ind w:firstLine="480" w:firstLineChars="200"/>
        <w:rPr>
          <w:rFonts w:hint="eastAsia" w:ascii="仿宋" w:hAnsi="仿宋" w:eastAsia="仿宋" w:cs="仿宋"/>
          <w:highlight w:val="none"/>
        </w:rPr>
      </w:pPr>
      <w:r>
        <w:rPr>
          <w:rFonts w:hint="eastAsia" w:ascii="仿宋" w:hAnsi="仿宋" w:eastAsia="仿宋" w:cs="仿宋"/>
          <w:szCs w:val="24"/>
          <w:highlight w:val="none"/>
        </w:rPr>
        <w:sym w:font="Wingdings" w:char="00A8"/>
      </w:r>
      <w:r>
        <w:rPr>
          <w:rFonts w:hint="eastAsia" w:ascii="仿宋" w:hAnsi="仿宋" w:eastAsia="仿宋" w:cs="仿宋"/>
          <w:kern w:val="0"/>
          <w:highlight w:val="none"/>
        </w:rPr>
        <w:t>专</w:t>
      </w:r>
      <w:r>
        <w:rPr>
          <w:rFonts w:hint="eastAsia" w:ascii="仿宋" w:hAnsi="仿宋" w:eastAsia="仿宋" w:cs="仿宋"/>
          <w:highlight w:val="none"/>
        </w:rPr>
        <w:t>门面向中小企业</w:t>
      </w:r>
    </w:p>
    <w:p w14:paraId="3EC3DE7E">
      <w:pPr>
        <w:spacing w:line="440" w:lineRule="exact"/>
        <w:ind w:firstLine="897" w:firstLineChars="374"/>
        <w:rPr>
          <w:rFonts w:hint="eastAsia" w:ascii="仿宋" w:hAnsi="仿宋" w:eastAsia="仿宋" w:cs="仿宋"/>
          <w:sz w:val="24"/>
          <w:highlight w:val="none"/>
          <w:u w:val="singl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服务全部由符合政策要求的中小企业承接，提供中小企业声明函；</w:t>
      </w:r>
    </w:p>
    <w:p w14:paraId="0D2035AA">
      <w:pPr>
        <w:spacing w:line="440" w:lineRule="exact"/>
        <w:ind w:firstLine="897" w:firstLineChars="374"/>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服务全部由符合政策要求的小微企业承接，提供中小企业声明函；</w:t>
      </w:r>
    </w:p>
    <w:p w14:paraId="5D57F46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bookmarkStart w:id="1" w:name="_Hlk101132524"/>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
    <w:p w14:paraId="0E945E8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2379F05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sz w:val="24"/>
          <w:highlight w:val="none"/>
          <w:u w:val="single"/>
        </w:rPr>
        <w:t>无</w:t>
      </w:r>
      <w:r>
        <w:rPr>
          <w:rFonts w:hint="eastAsia" w:ascii="仿宋" w:hAnsi="仿宋" w:eastAsia="仿宋" w:cs="仿宋"/>
          <w:sz w:val="24"/>
          <w:highlight w:val="none"/>
        </w:rPr>
        <w:t>；</w:t>
      </w:r>
    </w:p>
    <w:p w14:paraId="606E9CE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BAB307C">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 xml:space="preserve">三、获取招标文件 </w:t>
      </w:r>
    </w:p>
    <w:p w14:paraId="04B68D62">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2024年12月03日</w:t>
      </w:r>
      <w:r>
        <w:rPr>
          <w:rFonts w:hint="eastAsia" w:ascii="仿宋" w:hAnsi="仿宋" w:eastAsia="仿宋" w:cs="仿宋"/>
          <w:sz w:val="24"/>
          <w:highlight w:val="none"/>
        </w:rPr>
        <w:t>，每天上午00:00至12:00，下午12:00至23:59（北京时间，线上获取法定节假日均可，线下获取文件法定节假日除外）</w:t>
      </w:r>
    </w:p>
    <w:p w14:paraId="07253EDD">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673AC005">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29C58CA2">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0。</w:t>
      </w:r>
      <w:r>
        <w:rPr>
          <w:rFonts w:hint="eastAsia" w:ascii="仿宋" w:hAnsi="仿宋" w:eastAsia="仿宋" w:cs="仿宋"/>
          <w:sz w:val="24"/>
          <w:highlight w:val="none"/>
        </w:rPr>
        <w:tab/>
      </w:r>
    </w:p>
    <w:p w14:paraId="4255375D">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14:paraId="0368534D">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2024年12月03日14点30分00秒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14:paraId="41A75CC8">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7F09518F">
      <w:pPr>
        <w:spacing w:line="440" w:lineRule="exact"/>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2024年12月03日14点30分00秒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14:paraId="351C8D8E">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b/>
          <w:bCs/>
          <w:sz w:val="24"/>
          <w:highlight w:val="none"/>
        </w:rPr>
        <w:t>绍兴市越城区灵芝街道颐高广场1幢1105室</w:t>
      </w:r>
      <w:r>
        <w:rPr>
          <w:rFonts w:hint="eastAsia" w:ascii="仿宋" w:hAnsi="仿宋" w:eastAsia="仿宋" w:cs="仿宋"/>
          <w:sz w:val="24"/>
          <w:highlight w:val="none"/>
        </w:rPr>
        <w:t>，政采云平台（https://www.zcygov.cn/）</w:t>
      </w:r>
      <w:r>
        <w:rPr>
          <w:rFonts w:hint="eastAsia" w:ascii="仿宋" w:hAnsi="仿宋" w:eastAsia="仿宋" w:cs="仿宋"/>
          <w:color w:val="3F3F3F"/>
          <w:sz w:val="24"/>
          <w:highlight w:val="none"/>
        </w:rPr>
        <w:t>上开启投标文件。</w:t>
      </w:r>
    </w:p>
    <w:p w14:paraId="22B591DF">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五、采购意向公开链接</w:t>
      </w:r>
    </w:p>
    <w:p w14:paraId="05AE5E32">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https://zfcg.czt.zj.gov.cn/site/detail?categoryCode=ZcyAnnouncement&amp;parentId=600007&amp;articleId=Zg3hokbY9fbP0c/hy/ABdg==</w:t>
      </w:r>
    </w:p>
    <w:p w14:paraId="52A0E098">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 xml:space="preserve">六、公告期限 </w:t>
      </w:r>
    </w:p>
    <w:p w14:paraId="61A419D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14:paraId="5BFA84F4">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七、其他补充事宜</w:t>
      </w:r>
    </w:p>
    <w:p w14:paraId="2663251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BBF598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4B0EB9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172159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3AF6D18">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八、对本次采购提出询问、质疑、投诉，请按以下方式联系</w:t>
      </w:r>
    </w:p>
    <w:p w14:paraId="09D8235A">
      <w:pPr>
        <w:pStyle w:val="5"/>
        <w:spacing w:line="440" w:lineRule="exact"/>
        <w:ind w:left="0" w:firstLine="482" w:firstLineChars="200"/>
        <w:rPr>
          <w:rFonts w:hint="eastAsia" w:ascii="仿宋" w:eastAsia="仿宋" w:cs="仿宋"/>
          <w:sz w:val="24"/>
          <w:szCs w:val="24"/>
          <w:highlight w:val="none"/>
        </w:rPr>
      </w:pPr>
      <w:bookmarkStart w:id="2" w:name="_Toc35393637"/>
      <w:bookmarkStart w:id="3" w:name="_Toc35393806"/>
      <w:bookmarkStart w:id="4" w:name="_Toc28359096"/>
      <w:bookmarkStart w:id="5" w:name="_Toc28359019"/>
      <w:r>
        <w:rPr>
          <w:rFonts w:hint="eastAsia" w:ascii="仿宋" w:eastAsia="仿宋" w:cs="仿宋"/>
          <w:sz w:val="24"/>
          <w:szCs w:val="24"/>
          <w:highlight w:val="none"/>
        </w:rPr>
        <w:t>1.采购人信息</w:t>
      </w:r>
      <w:bookmarkEnd w:id="2"/>
      <w:bookmarkEnd w:id="3"/>
      <w:bookmarkEnd w:id="4"/>
      <w:bookmarkEnd w:id="5"/>
      <w:r>
        <w:rPr>
          <w:rFonts w:hint="eastAsia" w:ascii="仿宋" w:eastAsia="仿宋" w:cs="仿宋"/>
          <w:sz w:val="24"/>
          <w:szCs w:val="24"/>
          <w:highlight w:val="none"/>
        </w:rPr>
        <w:t>：</w:t>
      </w:r>
    </w:p>
    <w:p w14:paraId="147DA89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称：绍兴市数据局</w:t>
      </w:r>
    </w:p>
    <w:p w14:paraId="40E3EC2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    址：绍兴市洋江西路589号 </w:t>
      </w:r>
    </w:p>
    <w:p w14:paraId="7498DA6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p>
    <w:p w14:paraId="4F2D87C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项目联系人（询问）：邵晴洁</w:t>
      </w:r>
      <w:r>
        <w:rPr>
          <w:rFonts w:hint="eastAsia" w:ascii="仿宋" w:hAnsi="仿宋" w:eastAsia="仿宋" w:cs="仿宋"/>
          <w:sz w:val="24"/>
          <w:highlight w:val="none"/>
        </w:rPr>
        <w:tab/>
      </w:r>
      <w:r>
        <w:rPr>
          <w:rFonts w:hint="eastAsia" w:ascii="仿宋" w:hAnsi="仿宋" w:eastAsia="仿宋" w:cs="仿宋"/>
          <w:sz w:val="24"/>
          <w:highlight w:val="none"/>
        </w:rPr>
        <w:t xml:space="preserve"> </w:t>
      </w:r>
    </w:p>
    <w:p w14:paraId="3AEEF77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项目联系方式（询问）：0575-85729993</w:t>
      </w:r>
    </w:p>
    <w:p w14:paraId="304BE3C3">
      <w:pPr>
        <w:spacing w:line="440" w:lineRule="exact"/>
        <w:ind w:firstLine="480" w:firstLineChars="200"/>
        <w:rPr>
          <w:rFonts w:hint="eastAsia" w:ascii="仿宋" w:hAnsi="仿宋" w:eastAsia="仿宋" w:cs="仿宋"/>
          <w:sz w:val="24"/>
          <w:highlight w:val="none"/>
        </w:rPr>
      </w:pPr>
      <w:bookmarkStart w:id="6" w:name="_Toc28359020"/>
      <w:bookmarkStart w:id="7" w:name="_Toc35393638"/>
      <w:bookmarkStart w:id="8" w:name="_Toc35393807"/>
      <w:bookmarkStart w:id="9" w:name="_Toc28359097"/>
      <w:r>
        <w:rPr>
          <w:rFonts w:hint="eastAsia" w:ascii="仿宋" w:hAnsi="仿宋" w:eastAsia="仿宋" w:cs="仿宋"/>
          <w:sz w:val="24"/>
          <w:highlight w:val="none"/>
        </w:rPr>
        <w:t xml:space="preserve">质疑联系人：刘威 </w:t>
      </w:r>
    </w:p>
    <w:p w14:paraId="1F6E604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质疑联系方式：0575-88261273 </w:t>
      </w:r>
    </w:p>
    <w:p w14:paraId="1D704239">
      <w:pPr>
        <w:pStyle w:val="5"/>
        <w:spacing w:line="440" w:lineRule="exact"/>
        <w:ind w:left="0" w:firstLine="482" w:firstLineChars="200"/>
        <w:rPr>
          <w:rFonts w:hint="eastAsia" w:ascii="仿宋" w:eastAsia="仿宋" w:cs="仿宋"/>
          <w:sz w:val="24"/>
          <w:highlight w:val="none"/>
        </w:rPr>
      </w:pPr>
      <w:r>
        <w:rPr>
          <w:rFonts w:hint="eastAsia" w:ascii="仿宋" w:eastAsia="仿宋" w:cs="仿宋"/>
          <w:sz w:val="24"/>
          <w:szCs w:val="24"/>
          <w:highlight w:val="none"/>
        </w:rPr>
        <w:t>2.采购代理机构信息</w:t>
      </w:r>
      <w:bookmarkEnd w:id="6"/>
      <w:bookmarkEnd w:id="7"/>
      <w:bookmarkEnd w:id="8"/>
      <w:bookmarkEnd w:id="9"/>
      <w:r>
        <w:rPr>
          <w:rFonts w:hint="eastAsia" w:ascii="仿宋" w:eastAsia="仿宋" w:cs="仿宋"/>
          <w:sz w:val="24"/>
          <w:szCs w:val="24"/>
          <w:highlight w:val="none"/>
        </w:rPr>
        <w:t>：</w:t>
      </w:r>
    </w:p>
    <w:p w14:paraId="0012917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称：绍兴市嘉华项目管理有限公司</w:t>
      </w:r>
    </w:p>
    <w:p w14:paraId="32C8A23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地    址：绍兴市越城区灵芝街道颐高广场1幢1105室 </w:t>
      </w:r>
    </w:p>
    <w:p w14:paraId="2B73FE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传    真：/             </w:t>
      </w:r>
    </w:p>
    <w:p w14:paraId="385F61B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项目联系人（询问）：王菲尔、周菊丽</w:t>
      </w:r>
    </w:p>
    <w:p w14:paraId="2D9AD46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项目联系方式（询问）：0575-85220681 </w:t>
      </w:r>
    </w:p>
    <w:p w14:paraId="769DAD3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质疑联系人：杨华英</w:t>
      </w:r>
    </w:p>
    <w:p w14:paraId="5125ED1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质疑联系方式：18888705730</w:t>
      </w:r>
    </w:p>
    <w:p w14:paraId="0A439520">
      <w:pPr>
        <w:spacing w:line="440" w:lineRule="exact"/>
        <w:ind w:firstLine="482" w:firstLineChars="200"/>
        <w:rPr>
          <w:rFonts w:hint="eastAsia" w:ascii="仿宋" w:hAnsi="仿宋" w:eastAsia="仿宋" w:cs="仿宋"/>
          <w:b/>
          <w:sz w:val="24"/>
          <w:highlight w:val="none"/>
        </w:rPr>
      </w:pPr>
      <w:bookmarkStart w:id="10" w:name="_Toc35393639"/>
      <w:bookmarkStart w:id="11" w:name="_Toc35393808"/>
      <w:bookmarkStart w:id="12" w:name="_Toc28359021"/>
      <w:bookmarkStart w:id="13" w:name="_Toc28359098"/>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0"/>
    <w:bookmarkEnd w:id="11"/>
    <w:bookmarkEnd w:id="12"/>
    <w:bookmarkEnd w:id="13"/>
    <w:p w14:paraId="7B25A5F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称：绍兴市财政局</w:t>
      </w:r>
    </w:p>
    <w:p w14:paraId="4BA0058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址：绍兴市越城区凤林西路151号</w:t>
      </w:r>
    </w:p>
    <w:p w14:paraId="0272C66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真：0575-85209697</w:t>
      </w:r>
    </w:p>
    <w:p w14:paraId="441054E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联 系 人：张婷婷</w:t>
      </w:r>
    </w:p>
    <w:p w14:paraId="52FAFA9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监督投诉电话：0575-85209697    </w:t>
      </w:r>
    </w:p>
    <w:p w14:paraId="5007707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2EC00E55">
      <w:pPr>
        <w:pStyle w:val="2"/>
        <w:ind w:firstLine="480" w:firstLineChars="200"/>
        <w:rPr>
          <w:rFonts w:hint="eastAsia" w:ascii="仿宋" w:hAnsi="仿宋" w:eastAsia="仿宋" w:cs="仿宋"/>
          <w:highlight w:val="none"/>
        </w:rPr>
      </w:pPr>
      <w:r>
        <w:rPr>
          <w:rFonts w:hint="eastAsia" w:ascii="仿宋" w:hAnsi="仿宋" w:eastAsia="仿宋" w:cs="仿宋"/>
          <w:highlight w:val="none"/>
        </w:rPr>
        <w:t>CA问题联系电话（人工）：汇信CA 400-888-4636；天谷CA 400-087-8198。</w:t>
      </w:r>
    </w:p>
    <w:p w14:paraId="1BF38D53">
      <w:pPr>
        <w:pStyle w:val="2"/>
        <w:rPr>
          <w:rFonts w:hint="eastAsia" w:ascii="仿宋" w:hAnsi="仿宋" w:eastAsia="仿宋" w:cs="仿宋"/>
          <w:highlight w:val="none"/>
        </w:rPr>
      </w:pPr>
    </w:p>
    <w:p w14:paraId="39A55A6C">
      <w:pPr>
        <w:pStyle w:val="2"/>
        <w:rPr>
          <w:rFonts w:hint="eastAsia" w:ascii="仿宋" w:hAnsi="仿宋" w:eastAsia="仿宋" w:cs="仿宋"/>
          <w:highlight w:val="none"/>
        </w:rPr>
      </w:pPr>
    </w:p>
    <w:p w14:paraId="516BC249">
      <w:pPr>
        <w:pStyle w:val="2"/>
        <w:rPr>
          <w:rFonts w:hint="eastAsia" w:ascii="仿宋" w:hAnsi="仿宋" w:eastAsia="仿宋" w:cs="仿宋"/>
          <w:highlight w:val="none"/>
        </w:rPr>
      </w:pPr>
    </w:p>
    <w:p w14:paraId="0B9D11D2">
      <w:pPr>
        <w:pStyle w:val="2"/>
        <w:rPr>
          <w:rFonts w:hint="eastAsia" w:ascii="仿宋" w:hAnsi="仿宋" w:eastAsia="仿宋" w:cs="仿宋"/>
          <w:highlight w:val="none"/>
        </w:rPr>
      </w:pPr>
    </w:p>
    <w:p w14:paraId="4C12F691">
      <w:pPr>
        <w:pStyle w:val="2"/>
        <w:rPr>
          <w:rFonts w:hint="eastAsia" w:ascii="仿宋" w:hAnsi="仿宋" w:eastAsia="仿宋" w:cs="仿宋"/>
          <w:highlight w:val="none"/>
        </w:rPr>
      </w:pPr>
    </w:p>
    <w:p w14:paraId="0EFC6904">
      <w:pPr>
        <w:pStyle w:val="2"/>
        <w:rPr>
          <w:rFonts w:hint="eastAsia" w:ascii="仿宋" w:hAnsi="仿宋" w:eastAsia="仿宋" w:cs="仿宋"/>
          <w:highlight w:val="none"/>
        </w:rPr>
      </w:pPr>
    </w:p>
    <w:p w14:paraId="508A3D75">
      <w:pPr>
        <w:pStyle w:val="2"/>
        <w:rPr>
          <w:rFonts w:hint="eastAsia" w:ascii="仿宋" w:hAnsi="仿宋" w:eastAsia="仿宋" w:cs="仿宋"/>
          <w:highlight w:val="none"/>
        </w:rPr>
      </w:pPr>
    </w:p>
    <w:p w14:paraId="56DAFC07">
      <w:pPr>
        <w:pStyle w:val="2"/>
        <w:rPr>
          <w:rFonts w:hint="eastAsia" w:ascii="仿宋" w:hAnsi="仿宋" w:eastAsia="仿宋" w:cs="仿宋"/>
          <w:highlight w:val="none"/>
        </w:rPr>
      </w:pPr>
    </w:p>
    <w:p w14:paraId="11CA900F">
      <w:pPr>
        <w:pStyle w:val="2"/>
        <w:rPr>
          <w:rFonts w:hint="eastAsia" w:ascii="仿宋" w:hAnsi="仿宋" w:eastAsia="仿宋" w:cs="仿宋"/>
          <w:highlight w:val="none"/>
        </w:rPr>
      </w:pPr>
    </w:p>
    <w:p w14:paraId="62FDCA9B">
      <w:pPr>
        <w:pStyle w:val="2"/>
        <w:rPr>
          <w:rFonts w:hint="eastAsia" w:ascii="仿宋" w:hAnsi="仿宋" w:eastAsia="仿宋" w:cs="仿宋"/>
          <w:highlight w:val="none"/>
        </w:rPr>
      </w:pPr>
    </w:p>
    <w:p w14:paraId="28050694">
      <w:pPr>
        <w:pStyle w:val="2"/>
        <w:rPr>
          <w:rFonts w:hint="eastAsia" w:ascii="仿宋" w:hAnsi="仿宋" w:eastAsia="仿宋" w:cs="仿宋"/>
          <w:highlight w:val="none"/>
        </w:rPr>
      </w:pPr>
    </w:p>
    <w:p w14:paraId="0D974D5F">
      <w:pPr>
        <w:pStyle w:val="2"/>
        <w:rPr>
          <w:rFonts w:hint="eastAsia" w:ascii="仿宋" w:hAnsi="仿宋" w:eastAsia="仿宋" w:cs="仿宋"/>
          <w:highlight w:val="none"/>
        </w:rPr>
      </w:pPr>
    </w:p>
    <w:p w14:paraId="74A96ECB">
      <w:pPr>
        <w:pStyle w:val="2"/>
        <w:rPr>
          <w:rFonts w:hint="eastAsia" w:ascii="仿宋" w:hAnsi="仿宋" w:eastAsia="仿宋" w:cs="仿宋"/>
          <w:highlight w:val="none"/>
        </w:rPr>
      </w:pPr>
    </w:p>
    <w:p w14:paraId="0103372C">
      <w:pPr>
        <w:pStyle w:val="2"/>
        <w:rPr>
          <w:rFonts w:hint="eastAsia" w:ascii="仿宋" w:hAnsi="仿宋" w:eastAsia="仿宋" w:cs="仿宋"/>
          <w:highlight w:val="none"/>
        </w:rPr>
      </w:pPr>
    </w:p>
    <w:p w14:paraId="5A9B1E69">
      <w:pPr>
        <w:pStyle w:val="2"/>
        <w:rPr>
          <w:rFonts w:hint="eastAsia" w:ascii="仿宋" w:hAnsi="仿宋" w:eastAsia="仿宋" w:cs="仿宋"/>
          <w:highlight w:val="none"/>
        </w:rPr>
      </w:pPr>
    </w:p>
    <w:p w14:paraId="26EDF40E">
      <w:pPr>
        <w:pStyle w:val="2"/>
        <w:rPr>
          <w:rFonts w:hint="eastAsia" w:ascii="仿宋" w:hAnsi="仿宋" w:eastAsia="仿宋" w:cs="仿宋"/>
          <w:highlight w:val="none"/>
        </w:rPr>
      </w:pPr>
    </w:p>
    <w:p w14:paraId="6989E3B9">
      <w:pPr>
        <w:pStyle w:val="2"/>
        <w:rPr>
          <w:rFonts w:hint="eastAsia" w:ascii="仿宋" w:hAnsi="仿宋" w:eastAsia="仿宋" w:cs="仿宋"/>
          <w:highlight w:val="none"/>
        </w:rPr>
      </w:pPr>
    </w:p>
    <w:p w14:paraId="49E0B7E0">
      <w:pPr>
        <w:pStyle w:val="2"/>
        <w:rPr>
          <w:rFonts w:hint="eastAsia" w:ascii="仿宋" w:hAnsi="仿宋" w:eastAsia="仿宋" w:cs="仿宋"/>
          <w:highlight w:val="none"/>
        </w:rPr>
      </w:pPr>
    </w:p>
    <w:p w14:paraId="239DC9D1">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2814CD3F">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1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010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E957ACA">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44BE8A7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4988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6E8556A">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38B1ABCA">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14:paraId="0A8CA94F">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086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A66316D">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28A18067">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03E082E9">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2D1FD447">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DC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CC8FF0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7174328D">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10F9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C61574">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6AAE4D4E">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4077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8BE7F02">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64B3CA09">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分包：</w:t>
            </w:r>
          </w:p>
          <w:p w14:paraId="728FE3A5">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55E59B26">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6060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4204BBA">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699A2A07">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38E9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F55CFA7">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442687B3">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49010D8D">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0782F0DA">
            <w:pPr>
              <w:autoSpaceDE w:val="0"/>
              <w:autoSpaceDN w:val="0"/>
              <w:spacing w:line="440" w:lineRule="exact"/>
              <w:textAlignment w:val="bottom"/>
              <w:rPr>
                <w:rFonts w:hint="eastAsia" w:ascii="仿宋" w:hAnsi="仿宋" w:eastAsia="仿宋" w:cs="仿宋"/>
                <w:sz w:val="24"/>
                <w:szCs w:val="20"/>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p w14:paraId="2C5893A0">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sz w:val="24"/>
                <w:szCs w:val="20"/>
                <w:highlight w:val="none"/>
              </w:rPr>
              <w:t>（该日后获取招标文件的投标人如需现场考察的，请在开标前采购人的工作时间进行联系）</w:t>
            </w:r>
          </w:p>
        </w:tc>
      </w:tr>
      <w:tr w14:paraId="69E4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E05E9D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7C7E9199">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0FB8A019">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3669CB95">
            <w:pPr>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B要求提供，</w:t>
            </w:r>
          </w:p>
          <w:p w14:paraId="22DF730F">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6D0CFF1D">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154246BF">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6462E194">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55A1FB8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36C2109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0E02D85">
            <w:pPr>
              <w:autoSpaceDE w:val="0"/>
              <w:autoSpaceDN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36BD9CBE">
            <w:pPr>
              <w:pStyle w:val="2"/>
              <w:ind w:firstLine="482" w:firstLineChars="200"/>
              <w:rPr>
                <w:rFonts w:hint="eastAsia" w:ascii="仿宋" w:hAnsi="仿宋" w:eastAsia="仿宋" w:cs="仿宋"/>
                <w:highlight w:val="none"/>
              </w:rPr>
            </w:pPr>
            <w:r>
              <w:rPr>
                <w:rFonts w:hint="eastAsia" w:ascii="仿宋" w:hAnsi="仿宋" w:eastAsia="仿宋" w:cs="仿宋"/>
                <w:b/>
                <w:bCs/>
                <w:szCs w:val="24"/>
                <w:highlight w:val="none"/>
              </w:rPr>
              <w:t>现场</w:t>
            </w:r>
            <w:r>
              <w:rPr>
                <w:rFonts w:hint="eastAsia" w:ascii="仿宋" w:hAnsi="仿宋" w:eastAsia="仿宋" w:cs="仿宋"/>
                <w:b/>
                <w:bCs/>
                <w:szCs w:val="24"/>
                <w:highlight w:val="none"/>
                <w:lang w:val="en-US"/>
              </w:rPr>
              <w:t>样品送样</w:t>
            </w:r>
            <w:r>
              <w:rPr>
                <w:rFonts w:hint="eastAsia" w:ascii="仿宋" w:hAnsi="仿宋" w:eastAsia="仿宋" w:cs="仿宋"/>
                <w:b/>
                <w:bCs/>
                <w:szCs w:val="24"/>
                <w:highlight w:val="none"/>
              </w:rPr>
              <w:t>人员</w:t>
            </w:r>
            <w:r>
              <w:rPr>
                <w:rFonts w:hint="eastAsia" w:ascii="仿宋" w:hAnsi="仿宋" w:eastAsia="仿宋" w:cs="仿宋"/>
                <w:b/>
                <w:bCs/>
                <w:szCs w:val="24"/>
                <w:highlight w:val="none"/>
                <w:lang w:val="en-US"/>
              </w:rPr>
              <w:t>送样</w:t>
            </w:r>
            <w:r>
              <w:rPr>
                <w:rFonts w:hint="eastAsia" w:ascii="仿宋" w:hAnsi="仿宋" w:eastAsia="仿宋" w:cs="仿宋"/>
                <w:b/>
                <w:bCs/>
                <w:szCs w:val="24"/>
                <w:highlight w:val="none"/>
              </w:rPr>
              <w:t>时提供</w:t>
            </w:r>
            <w:r>
              <w:rPr>
                <w:rFonts w:hint="eastAsia" w:ascii="仿宋" w:hAnsi="仿宋" w:eastAsia="仿宋" w:cs="仿宋"/>
                <w:b/>
                <w:bCs/>
                <w:szCs w:val="24"/>
                <w:highlight w:val="none"/>
                <w:lang w:val="en-US"/>
              </w:rPr>
              <w:t>送样</w:t>
            </w:r>
            <w:r>
              <w:rPr>
                <w:rFonts w:hint="eastAsia" w:ascii="仿宋" w:hAnsi="仿宋" w:eastAsia="仿宋" w:cs="仿宋"/>
                <w:b/>
                <w:bCs/>
                <w:szCs w:val="24"/>
                <w:highlight w:val="none"/>
              </w:rPr>
              <w:t>人员名单（加盖公章或授权代表签名）及身份证明，否则</w:t>
            </w:r>
            <w:r>
              <w:rPr>
                <w:rFonts w:hint="eastAsia" w:ascii="仿宋" w:hAnsi="仿宋" w:eastAsia="仿宋" w:cs="仿宋"/>
                <w:b/>
                <w:bCs/>
                <w:szCs w:val="24"/>
                <w:highlight w:val="none"/>
                <w:lang w:val="en-US"/>
              </w:rPr>
              <w:t>采购人或采购代理机构有权拒接样品。</w:t>
            </w:r>
          </w:p>
        </w:tc>
      </w:tr>
      <w:tr w14:paraId="361F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80DEA62">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581A3C5D">
            <w:pPr>
              <w:spacing w:line="440" w:lineRule="exac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方案讲解演示：</w:t>
            </w:r>
          </w:p>
          <w:p w14:paraId="5D065A13">
            <w:pPr>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A无方案讲解演示。</w:t>
            </w:r>
          </w:p>
          <w:p w14:paraId="0A8D19CE">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B有方案讲解演示：</w:t>
            </w:r>
          </w:p>
          <w:p w14:paraId="35377ABF">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14:paraId="219B8993">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06ED3851">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6609E23F">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w:t>
            </w:r>
          </w:p>
          <w:p w14:paraId="79137E75">
            <w:pPr>
              <w:spacing w:line="440" w:lineRule="exact"/>
              <w:ind w:firstLine="482" w:firstLineChars="200"/>
              <w:rPr>
                <w:rFonts w:hint="eastAsia" w:ascii="仿宋" w:hAnsi="仿宋" w:eastAsia="仿宋" w:cs="仿宋"/>
                <w:sz w:val="24"/>
                <w:highlight w:val="none"/>
                <w:lang w:val="zh-CN"/>
              </w:rPr>
            </w:pPr>
            <w:r>
              <w:rPr>
                <w:rFonts w:hint="eastAsia" w:ascii="仿宋" w:hAnsi="仿宋" w:eastAsia="仿宋" w:cs="仿宋"/>
                <w:b/>
                <w:bCs/>
                <w:sz w:val="24"/>
                <w:highlight w:val="none"/>
                <w:lang w:val="zh-CN"/>
              </w:rPr>
              <w:t>现场讲解演示人员进场时提供讲解人员名单（加盖公章或授权代表签名）及身份证明，否则不得讲解演示。</w:t>
            </w:r>
          </w:p>
          <w:p w14:paraId="2AC3AB8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91C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68C411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07EEEA3B">
            <w:pPr>
              <w:snapToGrid w:val="0"/>
              <w:spacing w:line="440" w:lineRule="exact"/>
              <w:ind w:left="14" w:hanging="14" w:hangingChars="7"/>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进口</w:t>
            </w:r>
          </w:p>
          <w:p w14:paraId="1BD6FE57">
            <w:pPr>
              <w:snapToGrid w:val="0"/>
              <w:spacing w:line="440" w:lineRule="exact"/>
              <w:ind w:left="14" w:hanging="14" w:hangingChars="7"/>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服务</w:t>
            </w:r>
          </w:p>
        </w:tc>
        <w:tc>
          <w:tcPr>
            <w:tcW w:w="7515" w:type="dxa"/>
            <w:vAlign w:val="center"/>
          </w:tcPr>
          <w:p w14:paraId="752B96AA">
            <w:pPr>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本项目不允许采购进口服务。</w:t>
            </w:r>
          </w:p>
          <w:p w14:paraId="53198DC6">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可以采购进口服务，但如果因信息不对称等原因，仍有满足需求的国内产品要求参与采购竞争的，采购人及其委托的采购代理机构不对其加以限制，将按照公平竞争原则实施采购。</w:t>
            </w:r>
          </w:p>
        </w:tc>
      </w:tr>
      <w:tr w14:paraId="5B26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B467D1C">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0E526C8A">
            <w:pPr>
              <w:snapToGrid w:val="0"/>
              <w:spacing w:line="440" w:lineRule="exact"/>
              <w:ind w:left="1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4DCE9B6A">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0EA6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A05880">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78D3982D">
            <w:pPr>
              <w:snapToGrid w:val="0"/>
              <w:spacing w:line="440" w:lineRule="exact"/>
              <w:ind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29A281AA">
            <w:pPr>
              <w:snapToGrid w:val="0"/>
              <w:spacing w:line="440" w:lineRule="exact"/>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软件和信息技术服务业</w:t>
            </w:r>
            <w:r>
              <w:rPr>
                <w:rFonts w:hint="eastAsia" w:ascii="仿宋" w:hAnsi="仿宋" w:eastAsia="仿宋" w:cs="仿宋"/>
                <w:kern w:val="0"/>
                <w:sz w:val="24"/>
                <w:highlight w:val="none"/>
              </w:rPr>
              <w:t>行业；</w:t>
            </w:r>
          </w:p>
        </w:tc>
      </w:tr>
      <w:tr w14:paraId="3266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84D3EF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55F9CECF">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055DBCAA">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1A07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95BACAF">
            <w:pPr>
              <w:spacing w:line="440" w:lineRule="exact"/>
              <w:jc w:val="center"/>
              <w:rPr>
                <w:rFonts w:hint="eastAsia" w:ascii="仿宋" w:hAnsi="仿宋" w:eastAsia="仿宋" w:cs="仿宋"/>
                <w:sz w:val="24"/>
                <w:highlight w:val="none"/>
              </w:rPr>
            </w:pPr>
          </w:p>
        </w:tc>
        <w:tc>
          <w:tcPr>
            <w:tcW w:w="855" w:type="dxa"/>
            <w:vMerge w:val="continue"/>
            <w:vAlign w:val="center"/>
          </w:tcPr>
          <w:p w14:paraId="6BF4C7B1">
            <w:pPr>
              <w:snapToGrid w:val="0"/>
              <w:spacing w:line="440" w:lineRule="exact"/>
              <w:rPr>
                <w:rFonts w:hint="eastAsia" w:ascii="仿宋" w:hAnsi="仿宋" w:eastAsia="仿宋" w:cs="仿宋"/>
                <w:b/>
                <w:sz w:val="24"/>
                <w:highlight w:val="none"/>
              </w:rPr>
            </w:pPr>
          </w:p>
        </w:tc>
        <w:tc>
          <w:tcPr>
            <w:tcW w:w="7515" w:type="dxa"/>
            <w:vAlign w:val="center"/>
          </w:tcPr>
          <w:p w14:paraId="717D1F9B">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35EB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F9C316B">
            <w:pPr>
              <w:spacing w:line="440" w:lineRule="exact"/>
              <w:jc w:val="center"/>
              <w:rPr>
                <w:rFonts w:hint="eastAsia" w:ascii="仿宋" w:hAnsi="仿宋" w:eastAsia="仿宋" w:cs="仿宋"/>
                <w:sz w:val="24"/>
                <w:highlight w:val="none"/>
              </w:rPr>
            </w:pPr>
          </w:p>
        </w:tc>
        <w:tc>
          <w:tcPr>
            <w:tcW w:w="855" w:type="dxa"/>
            <w:vMerge w:val="continue"/>
            <w:vAlign w:val="center"/>
          </w:tcPr>
          <w:p w14:paraId="12020D9F">
            <w:pPr>
              <w:snapToGrid w:val="0"/>
              <w:spacing w:line="440" w:lineRule="exact"/>
              <w:rPr>
                <w:rFonts w:hint="eastAsia" w:ascii="仿宋" w:hAnsi="仿宋" w:eastAsia="仿宋" w:cs="仿宋"/>
                <w:b/>
                <w:sz w:val="24"/>
                <w:highlight w:val="none"/>
              </w:rPr>
            </w:pPr>
          </w:p>
        </w:tc>
        <w:tc>
          <w:tcPr>
            <w:tcW w:w="7515" w:type="dxa"/>
            <w:vAlign w:val="center"/>
          </w:tcPr>
          <w:p w14:paraId="16CA2E79">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20C139AA">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CE1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CFE631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14:paraId="5AB2AA5B">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2423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A27196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14:paraId="71550A5B">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6706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FA31355">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16                                                                                                                                                                                                                                                                                                                                                                                                                                                                                                                                                                                                                                                                                                                                                                                                                                                                                                                                                                                                                                                                                                                                                                                                                                                                                                                                        </w:t>
            </w:r>
          </w:p>
        </w:tc>
        <w:tc>
          <w:tcPr>
            <w:tcW w:w="8370" w:type="dxa"/>
            <w:gridSpan w:val="2"/>
            <w:vAlign w:val="center"/>
          </w:tcPr>
          <w:p w14:paraId="25F450DB">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5AF83CC8">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077D54E6">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0839F98">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3C8E9A15">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48F8953D">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7D6469B">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22120466">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1659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640B399">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17</w:t>
            </w:r>
          </w:p>
        </w:tc>
        <w:tc>
          <w:tcPr>
            <w:tcW w:w="8370" w:type="dxa"/>
            <w:gridSpan w:val="2"/>
            <w:vAlign w:val="center"/>
          </w:tcPr>
          <w:p w14:paraId="445A2FEB">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7B37B7CC">
            <w:pPr>
              <w:spacing w:line="440" w:lineRule="exact"/>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2A03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F794EC6">
            <w:pPr>
              <w:spacing w:line="440" w:lineRule="exact"/>
              <w:rPr>
                <w:rFonts w:hint="eastAsia" w:ascii="仿宋" w:hAnsi="仿宋" w:eastAsia="仿宋" w:cs="仿宋"/>
                <w:sz w:val="24"/>
                <w:highlight w:val="none"/>
              </w:rPr>
            </w:pPr>
          </w:p>
        </w:tc>
        <w:tc>
          <w:tcPr>
            <w:tcW w:w="8370" w:type="dxa"/>
            <w:gridSpan w:val="2"/>
            <w:vAlign w:val="center"/>
          </w:tcPr>
          <w:p w14:paraId="1D802D94">
            <w:pPr>
              <w:spacing w:line="440" w:lineRule="exact"/>
              <w:rPr>
                <w:rFonts w:hint="eastAsia" w:ascii="仿宋" w:hAnsi="仿宋" w:eastAsia="仿宋" w:cs="仿宋"/>
                <w:snapToGrid w:val="0"/>
                <w:kern w:val="28"/>
                <w:sz w:val="24"/>
                <w:highlight w:val="none"/>
              </w:rPr>
            </w:pPr>
            <w:r>
              <w:rPr>
                <w:rFonts w:hint="eastAsia" w:ascii="仿宋" w:hAnsi="仿宋" w:eastAsia="仿宋" w:cs="仿宋"/>
                <w:sz w:val="24"/>
                <w:highlight w:val="none"/>
              </w:rPr>
              <w:sym w:font="Wingdings" w:char="00A8"/>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38AF5F32">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43F1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04536B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14:paraId="1826304C">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中标单位需支付以下采购代理服务费：</w:t>
            </w:r>
          </w:p>
          <w:p w14:paraId="0902D7EE">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①代理服务费：</w:t>
            </w:r>
          </w:p>
          <w:p w14:paraId="3CF93646">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（1）按代理协议约定的内容，中标单位需支付以下费用，根据项目的中标金额并按照以下收费标准的80%执行。采用差额定率累进法进行计算，具体费率标准如下：</w:t>
            </w:r>
          </w:p>
          <w:p w14:paraId="48DFAA52">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中标总金额100万元以下部分：服务招标采购费率1.5%。</w:t>
            </w:r>
          </w:p>
          <w:p w14:paraId="541F97EC">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14:paraId="6168AA02">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14:paraId="3DCEFA56">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14:paraId="3338F31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14:paraId="72DFDF12">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14:paraId="67BB4911">
            <w:pPr>
              <w:spacing w:line="440" w:lineRule="exact"/>
              <w:ind w:firstLine="480" w:firstLineChars="200"/>
              <w:rPr>
                <w:rFonts w:hint="eastAsia" w:ascii="仿宋" w:hAnsi="仿宋" w:eastAsia="仿宋" w:cs="仿宋"/>
                <w:kern w:val="0"/>
                <w:sz w:val="24"/>
                <w:szCs w:val="21"/>
                <w:highlight w:val="none"/>
              </w:rPr>
            </w:pPr>
            <w:r>
              <w:rPr>
                <w:rFonts w:hint="eastAsia" w:ascii="仿宋" w:hAnsi="仿宋" w:eastAsia="仿宋" w:cs="仿宋"/>
                <w:sz w:val="24"/>
                <w:highlight w:val="none"/>
              </w:rPr>
              <w:t>③中标服务费的交纳时间：领取中标通知书前交纳。</w:t>
            </w:r>
          </w:p>
        </w:tc>
      </w:tr>
      <w:tr w14:paraId="50F0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5BB5C1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46B7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B25A4FF">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7B98A1E8">
      <w:pPr>
        <w:snapToGrid w:val="0"/>
        <w:spacing w:line="360" w:lineRule="auto"/>
        <w:jc w:val="center"/>
        <w:rPr>
          <w:rFonts w:hint="eastAsia" w:ascii="仿宋" w:hAnsi="仿宋" w:eastAsia="仿宋" w:cs="仿宋"/>
          <w:b/>
          <w:sz w:val="32"/>
          <w:szCs w:val="20"/>
          <w:highlight w:val="none"/>
        </w:rPr>
      </w:pPr>
    </w:p>
    <w:p w14:paraId="4A71BB04">
      <w:pPr>
        <w:pStyle w:val="2"/>
        <w:rPr>
          <w:rFonts w:hint="eastAsia" w:ascii="仿宋" w:hAnsi="仿宋" w:eastAsia="仿宋" w:cs="仿宋"/>
          <w:highlight w:val="none"/>
        </w:rPr>
      </w:pPr>
    </w:p>
    <w:p w14:paraId="734B62AF">
      <w:pPr>
        <w:pStyle w:val="2"/>
        <w:rPr>
          <w:rFonts w:hint="eastAsia" w:ascii="仿宋" w:hAnsi="仿宋" w:eastAsia="仿宋" w:cs="仿宋"/>
          <w:highlight w:val="none"/>
        </w:rPr>
      </w:pPr>
    </w:p>
    <w:p w14:paraId="05A365C2">
      <w:pPr>
        <w:pStyle w:val="2"/>
        <w:rPr>
          <w:rFonts w:hint="eastAsia" w:ascii="仿宋" w:hAnsi="仿宋" w:eastAsia="仿宋" w:cs="仿宋"/>
          <w:highlight w:val="none"/>
        </w:rPr>
      </w:pPr>
    </w:p>
    <w:p w14:paraId="28DF844C">
      <w:pPr>
        <w:pStyle w:val="2"/>
        <w:rPr>
          <w:rFonts w:hint="eastAsia" w:ascii="仿宋" w:hAnsi="仿宋" w:eastAsia="仿宋" w:cs="仿宋"/>
          <w:highlight w:val="none"/>
        </w:rPr>
      </w:pPr>
    </w:p>
    <w:p w14:paraId="635C8957">
      <w:pPr>
        <w:pStyle w:val="2"/>
        <w:rPr>
          <w:rFonts w:hint="eastAsia" w:ascii="仿宋" w:hAnsi="仿宋" w:eastAsia="仿宋" w:cs="仿宋"/>
          <w:highlight w:val="none"/>
        </w:rPr>
      </w:pPr>
    </w:p>
    <w:p w14:paraId="5ECC80EA">
      <w:pPr>
        <w:pStyle w:val="2"/>
        <w:rPr>
          <w:rFonts w:hint="eastAsia" w:ascii="仿宋" w:hAnsi="仿宋" w:eastAsia="仿宋" w:cs="仿宋"/>
          <w:highlight w:val="none"/>
        </w:rPr>
      </w:pPr>
    </w:p>
    <w:p w14:paraId="29DDA798">
      <w:pPr>
        <w:pStyle w:val="2"/>
        <w:rPr>
          <w:rFonts w:hint="eastAsia" w:ascii="仿宋" w:hAnsi="仿宋" w:eastAsia="仿宋" w:cs="仿宋"/>
          <w:highlight w:val="none"/>
        </w:rPr>
      </w:pPr>
    </w:p>
    <w:p w14:paraId="6EFD8AE8">
      <w:pPr>
        <w:pStyle w:val="2"/>
        <w:rPr>
          <w:rFonts w:hint="eastAsia" w:ascii="仿宋" w:hAnsi="仿宋" w:eastAsia="仿宋" w:cs="仿宋"/>
          <w:highlight w:val="none"/>
        </w:rPr>
      </w:pPr>
    </w:p>
    <w:p w14:paraId="6F7AA686">
      <w:pPr>
        <w:pStyle w:val="2"/>
        <w:rPr>
          <w:rFonts w:hint="eastAsia" w:ascii="仿宋" w:hAnsi="仿宋" w:eastAsia="仿宋" w:cs="仿宋"/>
          <w:highlight w:val="none"/>
        </w:rPr>
      </w:pPr>
    </w:p>
    <w:p w14:paraId="099BBDF0">
      <w:pPr>
        <w:pStyle w:val="2"/>
        <w:rPr>
          <w:rFonts w:hint="eastAsia" w:ascii="仿宋" w:hAnsi="仿宋" w:eastAsia="仿宋" w:cs="仿宋"/>
          <w:highlight w:val="none"/>
        </w:rPr>
      </w:pPr>
    </w:p>
    <w:p w14:paraId="2C9B3AC7">
      <w:pPr>
        <w:pStyle w:val="2"/>
        <w:rPr>
          <w:rFonts w:hint="eastAsia" w:ascii="仿宋" w:hAnsi="仿宋" w:eastAsia="仿宋" w:cs="仿宋"/>
          <w:highlight w:val="none"/>
        </w:rPr>
      </w:pPr>
    </w:p>
    <w:p w14:paraId="45E86B81">
      <w:pPr>
        <w:pStyle w:val="2"/>
        <w:rPr>
          <w:rFonts w:hint="eastAsia" w:ascii="仿宋" w:hAnsi="仿宋" w:eastAsia="仿宋" w:cs="仿宋"/>
          <w:highlight w:val="none"/>
        </w:rPr>
      </w:pPr>
    </w:p>
    <w:p w14:paraId="7DB4D548">
      <w:pPr>
        <w:pStyle w:val="2"/>
        <w:rPr>
          <w:rFonts w:hint="eastAsia" w:ascii="仿宋" w:hAnsi="仿宋" w:eastAsia="仿宋" w:cs="仿宋"/>
          <w:highlight w:val="none"/>
        </w:rPr>
      </w:pPr>
    </w:p>
    <w:p w14:paraId="3A36FB56">
      <w:pPr>
        <w:pStyle w:val="2"/>
        <w:rPr>
          <w:rFonts w:hint="eastAsia" w:ascii="仿宋" w:hAnsi="仿宋" w:eastAsia="仿宋" w:cs="仿宋"/>
          <w:highlight w:val="none"/>
        </w:rPr>
      </w:pPr>
    </w:p>
    <w:p w14:paraId="4E98AF19">
      <w:pPr>
        <w:pStyle w:val="2"/>
        <w:rPr>
          <w:rFonts w:hint="eastAsia" w:ascii="仿宋" w:hAnsi="仿宋" w:eastAsia="仿宋" w:cs="仿宋"/>
          <w:highlight w:val="none"/>
        </w:rPr>
      </w:pPr>
    </w:p>
    <w:p w14:paraId="69E8C4E1">
      <w:pPr>
        <w:pStyle w:val="2"/>
        <w:rPr>
          <w:rFonts w:hint="eastAsia" w:ascii="仿宋" w:hAnsi="仿宋" w:eastAsia="仿宋" w:cs="仿宋"/>
          <w:highlight w:val="none"/>
        </w:rPr>
      </w:pPr>
    </w:p>
    <w:p w14:paraId="0DF0D3B4">
      <w:pPr>
        <w:pStyle w:val="2"/>
        <w:rPr>
          <w:rFonts w:hint="eastAsia" w:ascii="仿宋" w:hAnsi="仿宋" w:eastAsia="仿宋" w:cs="仿宋"/>
          <w:highlight w:val="none"/>
        </w:rPr>
      </w:pPr>
    </w:p>
    <w:p w14:paraId="11189DEC">
      <w:pPr>
        <w:pStyle w:val="2"/>
        <w:rPr>
          <w:rFonts w:hint="eastAsia" w:ascii="仿宋" w:hAnsi="仿宋" w:eastAsia="仿宋" w:cs="仿宋"/>
          <w:highlight w:val="none"/>
        </w:rPr>
      </w:pPr>
    </w:p>
    <w:p w14:paraId="69D1AA38">
      <w:pPr>
        <w:pStyle w:val="2"/>
        <w:rPr>
          <w:rFonts w:hint="eastAsia" w:ascii="仿宋" w:hAnsi="仿宋" w:eastAsia="仿宋" w:cs="仿宋"/>
          <w:highlight w:val="none"/>
        </w:rPr>
      </w:pPr>
    </w:p>
    <w:p w14:paraId="33D1FA01">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42EB33A0">
      <w:pPr>
        <w:snapToGrid w:val="0"/>
        <w:spacing w:line="440" w:lineRule="exact"/>
        <w:jc w:val="left"/>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61AE601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00B5394F">
      <w:pPr>
        <w:adjustRightInd/>
        <w:spacing w:line="440" w:lineRule="exact"/>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5E63E4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604B0FE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081A34E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24E202E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1CB61C6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14:paraId="6867013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3EA97D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31EB0E9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sz w:val="24"/>
          <w:highlight w:val="none"/>
          <w:lang w:val="en"/>
        </w:rPr>
        <w:t>☑</w:t>
      </w:r>
      <w:r>
        <w:rPr>
          <w:rFonts w:hint="eastAsia" w:ascii="仿宋" w:hAnsi="仿宋" w:eastAsia="仿宋" w:cs="仿宋"/>
          <w:sz w:val="24"/>
          <w:highlight w:val="none"/>
        </w:rPr>
        <w:t>” 系指适用本项目的要求，“☐” 系指不适用本项目的要求。</w:t>
      </w:r>
    </w:p>
    <w:p w14:paraId="02E99AD9">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095AE646">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F81CE36">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1583647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9D6846A">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18491D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470D481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225B0A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22C2A9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14:paraId="6498261A">
      <w:pPr>
        <w:spacing w:line="440" w:lineRule="exact"/>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2ED0985">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783BB8CC">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4297236D">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3FD00E27">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53C46E4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5C17D7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1A89423">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55D21DD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381CD10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FFDB24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支持科技创新发展</w:t>
      </w:r>
    </w:p>
    <w:p w14:paraId="33E1D18D">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14:paraId="030A1B1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AE21F0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69A17DC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47ACE9A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14:paraId="4CC91C60">
      <w:pPr>
        <w:spacing w:line="440" w:lineRule="exact"/>
        <w:rPr>
          <w:rFonts w:hint="eastAsia" w:ascii="仿宋" w:hAnsi="仿宋" w:eastAsia="仿宋" w:cs="仿宋"/>
          <w:sz w:val="24"/>
          <w:highlight w:val="none"/>
        </w:rPr>
      </w:pPr>
      <w:r>
        <w:rPr>
          <w:rFonts w:hint="eastAsia" w:ascii="仿宋" w:hAnsi="仿宋" w:eastAsia="仿宋" w:cs="仿宋"/>
          <w:b/>
          <w:bCs/>
          <w:sz w:val="24"/>
          <w:highlight w:val="none"/>
        </w:rPr>
        <w:t>4.1供应商投标所使用的资格、信誉、荣誉、业绩与企业认证必须为投标单位所拥有。供应商投标所使用的采购项目实施人员必须为投标单位正式员工。</w:t>
      </w:r>
    </w:p>
    <w:p w14:paraId="0B266CE2">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106C325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7A63AF4">
      <w:pPr>
        <w:pStyle w:val="23"/>
        <w:rPr>
          <w:rFonts w:hint="eastAsia" w:ascii="仿宋" w:hAnsi="仿宋" w:eastAsia="仿宋" w:cs="仿宋"/>
          <w:highlight w:val="none"/>
        </w:rPr>
      </w:pPr>
    </w:p>
    <w:p w14:paraId="5ED59F0A">
      <w:pPr>
        <w:pStyle w:val="25"/>
        <w:snapToGrid w:val="0"/>
        <w:spacing w:before="0" w:line="440" w:lineRule="exact"/>
        <w:ind w:firstLine="640"/>
        <w:rPr>
          <w:rFonts w:hint="eastAsia" w:ascii="仿宋" w:hAnsi="仿宋" w:eastAsia="仿宋" w:cs="仿宋"/>
          <w:sz w:val="32"/>
          <w:szCs w:val="32"/>
          <w:highlight w:val="none"/>
        </w:rPr>
      </w:pPr>
    </w:p>
    <w:p w14:paraId="243E8B13">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431B745D">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67EC4CE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bCs/>
          <w:sz w:val="24"/>
          <w:highlight w:val="none"/>
        </w:rPr>
        <w:t>公开招标</w:t>
      </w:r>
      <w:r>
        <w:rPr>
          <w:rFonts w:hint="eastAsia" w:ascii="仿宋" w:hAnsi="仿宋" w:eastAsia="仿宋" w:cs="仿宋"/>
          <w:sz w:val="24"/>
          <w:highlight w:val="none"/>
        </w:rPr>
        <w:t>方式进行。</w:t>
      </w:r>
    </w:p>
    <w:p w14:paraId="65E48D4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7F6A8A4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107AD01F">
      <w:pPr>
        <w:pStyle w:val="10"/>
        <w:snapToGrid w:val="0"/>
        <w:spacing w:line="440" w:lineRule="exact"/>
        <w:ind w:firstLine="0" w:firstLineChars="0"/>
        <w:jc w:val="left"/>
        <w:rPr>
          <w:rFonts w:hint="eastAsia" w:ascii="仿宋" w:hAnsi="仿宋" w:eastAsia="仿宋" w:cs="仿宋"/>
          <w:b/>
          <w:highlight w:val="none"/>
        </w:rPr>
      </w:pPr>
      <w:r>
        <w:rPr>
          <w:rFonts w:hint="eastAsia" w:ascii="仿宋" w:hAnsi="仿宋" w:eastAsia="仿宋" w:cs="仿宋"/>
          <w:b/>
          <w:highlight w:val="none"/>
        </w:rPr>
        <w:t>2.授权委托</w:t>
      </w:r>
    </w:p>
    <w:p w14:paraId="6C9B99E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562C59A2">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59CFFB3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中标人须向招标代理机构交纳代理服务费及招标评标过程中与之所产生的各类费用，具体详见投标须知前附表。</w:t>
      </w:r>
    </w:p>
    <w:p w14:paraId="3EA8CDC2">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3351C4A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6DA9DF3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4.2招标文件的澄清 </w:t>
      </w:r>
    </w:p>
    <w:p w14:paraId="35D8809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1D44B8D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4.3招标文件的修改</w:t>
      </w:r>
    </w:p>
    <w:p w14:paraId="1EB6E54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CE85FB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AF502A1">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77CD466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9CDA082">
      <w:pPr>
        <w:pStyle w:val="2"/>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14ABD528">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2A87F1CD">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70C5464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050F528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20C07D1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7C6E485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4BBA118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33EE90C8">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669F2EC6">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122F778E">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692CBD77">
      <w:pPr>
        <w:pStyle w:val="12"/>
        <w:spacing w:line="44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14:paraId="041E7AA0">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14:paraId="3F5AAF95">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25D51A0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14:paraId="0C4EE5C9">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2.1.2联合协议（如果有)；</w:t>
      </w:r>
    </w:p>
    <w:p w14:paraId="650777F3">
      <w:pPr>
        <w:snapToGrid w:val="0"/>
        <w:spacing w:line="440" w:lineRule="exact"/>
        <w:ind w:firstLine="720" w:firstLineChars="300"/>
        <w:rPr>
          <w:rFonts w:hint="eastAsia"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5DB2CC0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14:paraId="5692EA12">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2.1.5本项目的特定资格要求（如果有)。</w:t>
      </w:r>
    </w:p>
    <w:p w14:paraId="32B669AE">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04C3D598">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14:paraId="748E267C">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2D58D525">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2.2.3法定代表人及其授权代表身份证复印件（正反面）；</w:t>
      </w:r>
    </w:p>
    <w:p w14:paraId="74249759">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2.2.4授权代表社保证明复印件；</w:t>
      </w:r>
    </w:p>
    <w:p w14:paraId="0B735E17">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2.2.5法定代表人身份证明书；</w:t>
      </w:r>
    </w:p>
    <w:p w14:paraId="710F8AA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2.2.6供应商在投标文件技术偏离说明表中，应对项目服务规范和服务要求中所提出各项要求进行答复、说明和解释。如果供应商在技术偏离表中注明无偏离，评标结束后、签订采购合同前又认为其实际服务与投标服务要求不一致的，视为供应商在投标有效期内对其投标文件进行了实质性修改，采购机构将把这一情况报送采购监管部门。</w:t>
      </w:r>
    </w:p>
    <w:p w14:paraId="616B4774">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2.2.7廉政承诺书（格式见第六部分附件）；</w:t>
      </w:r>
    </w:p>
    <w:p w14:paraId="6A0C1230">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CC34F7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2.2.9供应商应提供针对项目的完整服务解决方案：</w:t>
      </w:r>
    </w:p>
    <w:p w14:paraId="77D9128E">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针对本项目的完整服务解决方案和实施方案；详细阐述项目方案的实现思路及关键服务；符合本项目对当前和未来发展的要求；以及对服务功能设计和实施计划的建议；</w:t>
      </w:r>
    </w:p>
    <w:p w14:paraId="42D2FDD7">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如果本采购服务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EBB999B">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71FD8149">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5F4E60E">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BB07AE2">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12D2E227">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89833F3">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40D199A">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528096A">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2.2.16培训计划（如有）；</w:t>
      </w:r>
    </w:p>
    <w:p w14:paraId="06B9508C">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2.2.17验收方案；</w:t>
      </w:r>
    </w:p>
    <w:p w14:paraId="51CCBF15">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2.2.18未尽事宜请各投标单位按评分标准和相对应标项相关要求制作；</w:t>
      </w:r>
    </w:p>
    <w:p w14:paraId="4C747CD5">
      <w:pPr>
        <w:snapToGrid w:val="0"/>
        <w:spacing w:line="440" w:lineRule="exact"/>
        <w:ind w:firstLine="720" w:firstLineChars="300"/>
        <w:rPr>
          <w:rFonts w:hint="eastAsia" w:ascii="仿宋" w:hAnsi="仿宋" w:eastAsia="仿宋" w:cs="仿宋"/>
          <w:sz w:val="24"/>
          <w:highlight w:val="none"/>
          <w:lang w:val="zh-CN"/>
        </w:rPr>
      </w:pPr>
      <w:r>
        <w:rPr>
          <w:rFonts w:hint="eastAsia" w:ascii="仿宋" w:hAnsi="仿宋" w:eastAsia="仿宋" w:cs="仿宋"/>
          <w:sz w:val="24"/>
          <w:highlight w:val="none"/>
        </w:rPr>
        <w:t>2.2.19投标人需要说明的其他文件和说明（格式自拟）。</w:t>
      </w:r>
    </w:p>
    <w:p w14:paraId="4731B7CD">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3671D03E">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2.3.1开标一览表（报价表）；</w:t>
      </w:r>
    </w:p>
    <w:p w14:paraId="160CF11D">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2.3.2中小企业声明函（如果有）。</w:t>
      </w:r>
    </w:p>
    <w:p w14:paraId="5AEA4B03">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napToGrid w:val="0"/>
          <w:sz w:val="24"/>
          <w:highlight w:val="none"/>
        </w:rPr>
        <w:t>2.3.3 残疾人福利性单位声明函（如果有）</w:t>
      </w:r>
    </w:p>
    <w:p w14:paraId="0D5E58AA">
      <w:pPr>
        <w:snapToGrid w:val="0"/>
        <w:spacing w:line="440" w:lineRule="exact"/>
        <w:rPr>
          <w:rFonts w:hint="eastAsia" w:ascii="仿宋" w:hAnsi="仿宋" w:eastAsia="仿宋" w:cs="仿宋"/>
          <w:b/>
          <w:bCs/>
          <w:sz w:val="32"/>
          <w:highlight w:val="none"/>
        </w:rPr>
      </w:pPr>
      <w:r>
        <w:rPr>
          <w:rFonts w:hint="eastAsia" w:ascii="仿宋" w:hAnsi="仿宋" w:eastAsia="仿宋" w:cs="仿宋"/>
          <w:b/>
          <w:bCs/>
          <w:sz w:val="24"/>
          <w:szCs w:val="20"/>
          <w:highlight w:val="none"/>
        </w:rPr>
        <w:t>3.投标报价</w:t>
      </w:r>
    </w:p>
    <w:p w14:paraId="5AF75B05">
      <w:pPr>
        <w:snapToGrid w:val="0"/>
        <w:spacing w:line="44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3.1供应商应按招标文件中《开标一览表》等附表要求填写。</w:t>
      </w:r>
    </w:p>
    <w:p w14:paraId="03EFC3EF">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3.2报价为采购人可以合格使用产品的价格，包括货款、包装、运输、保险、货到就位以及安装、调试、培训、保修及产品知识产权等一切费用。</w:t>
      </w:r>
    </w:p>
    <w:p w14:paraId="0C87225A">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3.3招标文件未列明，而投标人认为必需的费用也需列入报价。</w:t>
      </w:r>
    </w:p>
    <w:p w14:paraId="2A8420E2">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3.4投标报价只允许有一个报价，有选择的报价将不予接受（除指定外）。</w:t>
      </w:r>
    </w:p>
    <w:p w14:paraId="6B51BB5F">
      <w:pPr>
        <w:snapToGrid w:val="0"/>
        <w:spacing w:line="440" w:lineRule="exact"/>
        <w:ind w:firstLine="720" w:firstLineChars="300"/>
        <w:rPr>
          <w:rFonts w:hint="eastAsia" w:ascii="仿宋" w:hAnsi="仿宋" w:eastAsia="仿宋" w:cs="仿宋"/>
          <w:b/>
          <w:sz w:val="32"/>
          <w:highlight w:val="none"/>
        </w:rPr>
      </w:pPr>
      <w:r>
        <w:rPr>
          <w:rFonts w:hint="eastAsia" w:ascii="仿宋" w:hAnsi="仿宋" w:eastAsia="仿宋" w:cs="仿宋"/>
          <w:sz w:val="24"/>
          <w:highlight w:val="none"/>
        </w:rPr>
        <w:t>3.5投标人提供虚假材料投标的，投标无效。</w:t>
      </w:r>
    </w:p>
    <w:p w14:paraId="004C3AB8">
      <w:pPr>
        <w:pStyle w:val="25"/>
        <w:snapToGrid w:val="0"/>
        <w:spacing w:before="0" w:line="440" w:lineRule="exact"/>
        <w:ind w:firstLine="0" w:firstLineChars="0"/>
        <w:outlineLvl w:val="0"/>
        <w:rPr>
          <w:rFonts w:hint="eastAsia" w:ascii="仿宋" w:hAnsi="仿宋" w:eastAsia="仿宋" w:cs="仿宋"/>
          <w:b/>
          <w:szCs w:val="24"/>
          <w:highlight w:val="none"/>
        </w:rPr>
      </w:pPr>
      <w:r>
        <w:rPr>
          <w:rFonts w:hint="eastAsia"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4B10DB6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92395A2">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C2E099">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12428B9F">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36A3EB3E">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98E34F3">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636150F2">
      <w:pPr>
        <w:pStyle w:val="25"/>
        <w:spacing w:before="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5. 投标文件的提交、补充、修改、撤回</w:t>
      </w:r>
    </w:p>
    <w:p w14:paraId="661C02C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9C4B23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5.2 在投标截止时间以后，不能补充、修改投标文件。</w:t>
      </w:r>
    </w:p>
    <w:p w14:paraId="627B811D">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5.3电子交易平台收到投标文件，将妥善保存并即时向供应商发出确认回执通知。在投标截止时间前，除供应商补充、修改或者撤回投标文件外，任何单位和个人不得解密或提取投标文件。</w:t>
      </w:r>
    </w:p>
    <w:p w14:paraId="2AAA466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5.4采购人、采购代理机构可以视情况延长投标文件提交的截止时间。在上述情况下，采购代理机构与投标人以前在投标截止期方面的全部权利、责任和义务，将适用于延长至新的投标截止期。</w:t>
      </w:r>
    </w:p>
    <w:p w14:paraId="622CDBB3">
      <w:pPr>
        <w:spacing w:line="440" w:lineRule="exact"/>
        <w:rPr>
          <w:rFonts w:hint="eastAsia" w:ascii="仿宋" w:hAnsi="仿宋" w:eastAsia="仿宋" w:cs="仿宋"/>
          <w:b/>
          <w:sz w:val="32"/>
          <w:highlight w:val="none"/>
        </w:rPr>
      </w:pPr>
      <w:r>
        <w:rPr>
          <w:rFonts w:hint="eastAsia" w:ascii="仿宋" w:hAnsi="仿宋" w:eastAsia="仿宋" w:cs="仿宋"/>
          <w:b/>
          <w:bCs/>
          <w:sz w:val="24"/>
          <w:highlight w:val="none"/>
        </w:rPr>
        <w:t>6.投标有效期</w:t>
      </w:r>
    </w:p>
    <w:p w14:paraId="53BB5F5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6.1投标有效期为从提交投标文件的截止之日起90天。投标人的投标文件中承诺的投标有效期少于招标文件中载明的投标有效期的，投标无效。</w:t>
      </w:r>
    </w:p>
    <w:p w14:paraId="6468419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6.2投标文件合格投递后，自投标截止日期起，在投标有效期内有效。</w:t>
      </w:r>
    </w:p>
    <w:p w14:paraId="56E9CDC3">
      <w:pPr>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3EB2BB7">
      <w:pPr>
        <w:spacing w:line="360" w:lineRule="auto"/>
        <w:jc w:val="center"/>
        <w:rPr>
          <w:rFonts w:hint="eastAsia" w:ascii="仿宋" w:hAnsi="仿宋" w:eastAsia="仿宋" w:cs="仿宋"/>
          <w:b/>
          <w:sz w:val="32"/>
          <w:szCs w:val="32"/>
          <w:highlight w:val="none"/>
        </w:rPr>
      </w:pPr>
      <w:bookmarkStart w:id="14" w:name="_Toc91899903"/>
    </w:p>
    <w:p w14:paraId="31D23BD0">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14:paraId="7225574F">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5211DA6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14:paraId="069E991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14:paraId="0826AD7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14:paraId="4C3B42F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14:paraId="76E33BE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6E6ABD9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14:paraId="0D87F75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1.7主持人公布评标结果。</w:t>
      </w:r>
    </w:p>
    <w:p w14:paraId="420A093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249BBB9B">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5DBFD02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132F478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21C41FB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0EB0155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4F3C7E5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2558F56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0DE6AA0">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3．评标</w:t>
      </w:r>
    </w:p>
    <w:p w14:paraId="5CFC4DF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14:paraId="12FACAC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3.2评标委员会由采购人代表和有关方面的专家组成，成员人数为五人及以上单数。</w:t>
      </w:r>
    </w:p>
    <w:p w14:paraId="022FE63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14:paraId="2A92520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14:paraId="178C800F">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F6B389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1D498EA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A748D8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14:paraId="7A172E94">
      <w:pPr>
        <w:snapToGrid w:val="0"/>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14:paraId="2390DE8B">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01DC4D0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14:paraId="00877E5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14:paraId="405E066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14:paraId="477111F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C7E1448">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64D88CF5">
      <w:pPr>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5EDA249D">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14:paraId="52D290E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14:paraId="3444394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14:paraId="0FD348B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14:paraId="409F215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B179ECB">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5DF71DE3">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14:paraId="3F36125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6063B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14:paraId="687204E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14:paraId="5F47BD0B">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14:paraId="65F830E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14:paraId="69BA53DE">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14:paraId="0E349C7C">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AB05776">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7C198BC2">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14:paraId="1FB63939">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A3EFD59">
      <w:pPr>
        <w:pStyle w:val="7"/>
        <w:numPr>
          <w:ilvl w:val="0"/>
          <w:numId w:val="0"/>
        </w:numPr>
        <w:tabs>
          <w:tab w:val="clear" w:pos="360"/>
        </w:tabs>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7.投标文件的澄清</w:t>
      </w:r>
    </w:p>
    <w:p w14:paraId="73A199E1">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34CE929">
      <w:pPr>
        <w:pStyle w:val="12"/>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2C4E929D">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1F41A8A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0FD02ADB">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6AB1F287">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4D8ECD8A">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29590B0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3B4ACECC">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03A2B7EB">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76C4DC5B">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730B08DE">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0C12BF96">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0A376864">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2F1AC83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65C54A1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17F405EC">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7D2E9E0">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22E9B9AE">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14:paraId="53F82820">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0B711D7D">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14:paraId="77334070">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63EBDE03">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4F5016F6">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58AF2E08">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7F6996F1">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1205C43D">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02A50BE6">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542A4AFB">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5A5F13B3">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2695B51B">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2E7B3935">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492F02A2">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1E983FE8">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0F7C35C3">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E32F9E1">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1E75C27F">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3873BCFA">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05980082">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5FFC0FBE">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726AF426">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53EDA0EB">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0CC2E52F">
      <w:pPr>
        <w:tabs>
          <w:tab w:val="left" w:pos="3870"/>
          <w:tab w:val="left" w:pos="4085"/>
        </w:tabs>
        <w:snapToGrid w:val="0"/>
        <w:spacing w:line="440" w:lineRule="exact"/>
        <w:ind w:firstLine="720" w:firstLineChars="300"/>
        <w:jc w:val="left"/>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4F9AB5A0">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78775F60">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2FDA0F42">
      <w:pPr>
        <w:tabs>
          <w:tab w:val="left" w:pos="1081"/>
        </w:tabs>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8.25（1）不同供应商的电子投标(响应)文件上传计算机的网卡MAC地址、CPU序列号和硬盘序列号等硬件信息相同的；（2）不同供应商联系人为同一人或不同联系人的联系电话一致，且无法合理解释的。</w:t>
      </w:r>
    </w:p>
    <w:p w14:paraId="441BE732">
      <w:pPr>
        <w:tabs>
          <w:tab w:val="left" w:pos="1081"/>
        </w:tabs>
        <w:snapToGrid w:val="0"/>
        <w:spacing w:line="440" w:lineRule="exact"/>
        <w:ind w:firstLine="482" w:firstLineChars="200"/>
        <w:jc w:val="left"/>
        <w:rPr>
          <w:rFonts w:hint="eastAsia" w:ascii="仿宋" w:hAnsi="仿宋" w:eastAsia="仿宋" w:cs="仿宋"/>
          <w:highlight w:val="none"/>
        </w:rPr>
      </w:pPr>
      <w:r>
        <w:rPr>
          <w:rFonts w:hint="eastAsia" w:ascii="仿宋" w:hAnsi="仿宋" w:eastAsia="仿宋" w:cs="仿宋"/>
          <w:b/>
          <w:sz w:val="24"/>
          <w:highlight w:val="none"/>
        </w:rPr>
        <w:t>8.26其他违反法律、法规的情形。</w:t>
      </w:r>
    </w:p>
    <w:p w14:paraId="7FF14825">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01827E84">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BA3E73">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7859446A">
      <w:pPr>
        <w:snapToGrid w:val="0"/>
        <w:spacing w:line="360" w:lineRule="auto"/>
        <w:ind w:firstLine="482" w:firstLineChars="150"/>
        <w:jc w:val="center"/>
        <w:rPr>
          <w:rFonts w:hint="eastAsia" w:ascii="仿宋" w:hAnsi="仿宋" w:eastAsia="仿宋" w:cs="仿宋"/>
          <w:b/>
          <w:sz w:val="32"/>
          <w:highlight w:val="none"/>
        </w:rPr>
      </w:pPr>
    </w:p>
    <w:bookmarkEnd w:id="14"/>
    <w:p w14:paraId="4924C7BD">
      <w:pPr>
        <w:pStyle w:val="12"/>
        <w:spacing w:line="360" w:lineRule="auto"/>
        <w:ind w:firstLine="726"/>
        <w:jc w:val="center"/>
        <w:rPr>
          <w:rFonts w:hint="eastAsia" w:ascii="仿宋" w:hAnsi="仿宋" w:eastAsia="仿宋" w:cs="仿宋"/>
          <w:b/>
          <w:sz w:val="32"/>
          <w:szCs w:val="32"/>
          <w:highlight w:val="none"/>
        </w:rPr>
      </w:pPr>
      <w:bookmarkStart w:id="15" w:name="_Toc81372776"/>
      <w:bookmarkStart w:id="16" w:name="_Toc81372953"/>
      <w:bookmarkStart w:id="17" w:name="_Toc84325929"/>
      <w:r>
        <w:rPr>
          <w:rFonts w:hint="eastAsia" w:ascii="仿宋" w:hAnsi="仿宋" w:eastAsia="仿宋" w:cs="仿宋"/>
          <w:b/>
          <w:sz w:val="32"/>
          <w:szCs w:val="32"/>
          <w:highlight w:val="none"/>
        </w:rPr>
        <w:t>五、授予合同</w:t>
      </w:r>
    </w:p>
    <w:bookmarkEnd w:id="15"/>
    <w:bookmarkEnd w:id="16"/>
    <w:bookmarkEnd w:id="17"/>
    <w:p w14:paraId="417C105B">
      <w:pPr>
        <w:pStyle w:val="7"/>
        <w:numPr>
          <w:ilvl w:val="0"/>
          <w:numId w:val="0"/>
        </w:numPr>
        <w:tabs>
          <w:tab w:val="clear" w:pos="360"/>
        </w:tabs>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1.中标条件</w:t>
      </w:r>
    </w:p>
    <w:p w14:paraId="1F0110E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059EDBD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0153799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14:paraId="2AE8DF4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1198FFC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14:paraId="22B5D915">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1D569F2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2.1采购人应当自收到评标报告之日起５个工作日内，在评标报告确定的中标候选人名单中按顺序确定中标人，中标、成交结果应当自中标、成交供应商确定之日起2个工作日内公告。</w:t>
      </w:r>
    </w:p>
    <w:p w14:paraId="27CC7B3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0DEEB73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69650BBC">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0EA8876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720DDE47">
      <w:pPr>
        <w:snapToGrid w:val="0"/>
        <w:spacing w:line="44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3.2</w:t>
      </w:r>
      <w:r>
        <w:rPr>
          <w:rFonts w:hint="eastAsia" w:ascii="仿宋" w:hAnsi="仿宋" w:eastAsia="仿宋" w:cs="仿宋"/>
          <w:strike/>
          <w:sz w:val="24"/>
          <w:highlight w:val="none"/>
        </w:rPr>
        <w:t>采购机构通过政采云平台向中标供应商签发中标通知书。请中标供应商自行登录政采云平台下载并打印中标通知书。</w:t>
      </w:r>
      <w:r>
        <w:rPr>
          <w:rFonts w:hint="eastAsia" w:ascii="仿宋" w:hAnsi="仿宋" w:eastAsia="仿宋" w:cs="仿宋"/>
          <w:color w:val="000000"/>
          <w:kern w:val="0"/>
          <w:sz w:val="24"/>
          <w:highlight w:val="none"/>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778FBF8D">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中标单位在领取中标通知书之前提供与数据电文内容一致的2套纸质投标文件，当纸质文件与数据电文不一致时，除招标文件特别约定外，以数据电文为准。</w:t>
      </w:r>
    </w:p>
    <w:p w14:paraId="4626F08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3.3采购人、采购代理机构对中标结果不作任何说明和解释，也不回答任何提问。</w:t>
      </w:r>
    </w:p>
    <w:p w14:paraId="743C4DBD">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14:paraId="3AB04C2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E03579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14:paraId="021FDFA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14:paraId="1B9AA30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14:paraId="5006FD9D">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5．合同签订及备案</w:t>
      </w:r>
    </w:p>
    <w:p w14:paraId="1B52874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14:paraId="652D881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14:paraId="3DF991E1">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14:paraId="71105820">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4C55E15">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6.2采购人可以邀请参加本项目的其他供应商或者第三方机构参与验收。参与验收的供应商或者第三方机构的意见作为验收书的参考资料一并存档。</w:t>
      </w:r>
    </w:p>
    <w:p w14:paraId="5FE28715">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5471600">
      <w:pPr>
        <w:tabs>
          <w:tab w:val="left" w:pos="6780"/>
        </w:tabs>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0AC6B6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6.5采购人负责加强对中标人的履约管理，并按照采购合同约定，及时向中标人支付采购资金。对于中标人违反采购合同约定的行为，采购人应当及时处理，依法追究其违约责任。</w:t>
      </w:r>
    </w:p>
    <w:p w14:paraId="0A886369">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7.售后服务考核</w:t>
      </w:r>
    </w:p>
    <w:p w14:paraId="37DD970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CCBD0D0">
      <w:pPr>
        <w:tabs>
          <w:tab w:val="left" w:pos="0"/>
        </w:tabs>
        <w:spacing w:line="360" w:lineRule="auto"/>
        <w:ind w:firstLine="480"/>
        <w:rPr>
          <w:rFonts w:hint="eastAsia" w:ascii="仿宋" w:hAnsi="仿宋" w:eastAsia="仿宋" w:cs="仿宋"/>
          <w:kern w:val="0"/>
          <w:sz w:val="24"/>
          <w:highlight w:val="none"/>
        </w:rPr>
      </w:pPr>
    </w:p>
    <w:p w14:paraId="4C94754E">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eastAsia" w:ascii="仿宋" w:hAnsi="仿宋" w:eastAsia="仿宋" w:cs="仿宋"/>
          <w:b/>
          <w:bCs/>
          <w:sz w:val="32"/>
          <w:szCs w:val="20"/>
          <w:highlight w:val="none"/>
        </w:rPr>
        <w:t>询问、质疑与投诉</w:t>
      </w:r>
    </w:p>
    <w:p w14:paraId="0E925AAF">
      <w:pPr>
        <w:spacing w:line="336" w:lineRule="auto"/>
        <w:rPr>
          <w:rFonts w:hint="eastAsia" w:ascii="仿宋" w:hAnsi="仿宋" w:eastAsia="仿宋" w:cs="仿宋"/>
          <w:b/>
          <w:sz w:val="32"/>
          <w:szCs w:val="32"/>
          <w:highlight w:val="none"/>
        </w:rPr>
      </w:pPr>
      <w:r>
        <w:rPr>
          <w:rFonts w:hint="eastAsia" w:ascii="仿宋" w:hAnsi="仿宋" w:eastAsia="仿宋" w:cs="仿宋"/>
          <w:b/>
          <w:bCs/>
          <w:sz w:val="24"/>
          <w:szCs w:val="20"/>
          <w:highlight w:val="none"/>
        </w:rPr>
        <w:t>1.在线询问、质疑、投诉</w:t>
      </w:r>
    </w:p>
    <w:p w14:paraId="0B62036A">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4A66CC1">
      <w:pPr>
        <w:spacing w:line="336" w:lineRule="auto"/>
        <w:rPr>
          <w:rFonts w:hint="eastAsia" w:ascii="仿宋" w:hAnsi="仿宋" w:eastAsia="仿宋" w:cs="仿宋"/>
          <w:b/>
          <w:sz w:val="32"/>
          <w:szCs w:val="32"/>
          <w:highlight w:val="none"/>
        </w:rPr>
      </w:pPr>
      <w:r>
        <w:rPr>
          <w:rFonts w:hint="eastAsia" w:ascii="仿宋" w:hAnsi="仿宋" w:eastAsia="仿宋" w:cs="仿宋"/>
          <w:b/>
          <w:bCs/>
          <w:sz w:val="24"/>
          <w:highlight w:val="none"/>
        </w:rPr>
        <w:t>2. 供应商询问</w:t>
      </w:r>
    </w:p>
    <w:p w14:paraId="7B31F90D">
      <w:pPr>
        <w:autoSpaceDE w:val="0"/>
        <w:autoSpaceDN w:val="0"/>
        <w:spacing w:line="336" w:lineRule="auto"/>
        <w:ind w:firstLine="480" w:firstLineChars="200"/>
        <w:jc w:val="left"/>
        <w:rPr>
          <w:rFonts w:hint="eastAsia" w:ascii="仿宋" w:hAnsi="仿宋" w:eastAsia="仿宋" w:cs="仿宋"/>
          <w:b/>
          <w:sz w:val="32"/>
          <w:szCs w:val="32"/>
          <w:highlight w:val="none"/>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4A82E0D">
      <w:pPr>
        <w:spacing w:line="336" w:lineRule="auto"/>
        <w:rPr>
          <w:rFonts w:hint="eastAsia" w:ascii="仿宋" w:hAnsi="仿宋" w:eastAsia="仿宋" w:cs="仿宋"/>
          <w:b/>
          <w:sz w:val="32"/>
          <w:szCs w:val="32"/>
          <w:highlight w:val="none"/>
        </w:rPr>
      </w:pPr>
      <w:r>
        <w:rPr>
          <w:rFonts w:hint="eastAsia" w:ascii="仿宋" w:hAnsi="仿宋" w:eastAsia="仿宋" w:cs="仿宋"/>
          <w:b/>
          <w:bCs/>
          <w:sz w:val="24"/>
          <w:highlight w:val="none"/>
        </w:rPr>
        <w:t>3. 供应商质疑</w:t>
      </w:r>
    </w:p>
    <w:p w14:paraId="25FA3680">
      <w:pPr>
        <w:spacing w:line="336" w:lineRule="auto"/>
        <w:ind w:firstLine="482" w:firstLineChars="200"/>
        <w:rPr>
          <w:rFonts w:hint="eastAsia"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sz w:val="24"/>
          <w:szCs w:val="20"/>
          <w:highlight w:val="none"/>
        </w:rPr>
        <w:t>.1质疑提出时效</w:t>
      </w:r>
    </w:p>
    <w:p w14:paraId="3452F2E0">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14:paraId="56008DBC">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kern w:val="0"/>
          <w:sz w:val="24"/>
          <w:szCs w:val="20"/>
          <w:highlight w:val="none"/>
          <w:lang w:val="zh-CN"/>
        </w:rPr>
        <w:t>3</w:t>
      </w:r>
      <w:r>
        <w:rPr>
          <w:rFonts w:hint="eastAsia"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7554EA8">
      <w:pPr>
        <w:widowControl/>
        <w:snapToGrid w:val="0"/>
        <w:spacing w:line="336" w:lineRule="auto"/>
        <w:ind w:firstLine="434" w:firstLineChars="181"/>
        <w:rPr>
          <w:rFonts w:hint="eastAsia" w:ascii="仿宋" w:hAnsi="仿宋" w:eastAsia="仿宋" w:cs="仿宋"/>
          <w:b/>
          <w:sz w:val="32"/>
          <w:szCs w:val="32"/>
          <w:highlight w:val="none"/>
        </w:rPr>
      </w:pPr>
      <w:r>
        <w:rPr>
          <w:rFonts w:hint="eastAsia"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4CD54B2">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3.1.2.2对采购过程提出质疑的，质疑期限为各采购程序环节结束之日起计算。</w:t>
      </w:r>
    </w:p>
    <w:p w14:paraId="7C4EDFC9">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3.1.2.3对采购结果提出质疑的，质疑期限自采购结果公告期限届满之日起计算。</w:t>
      </w:r>
    </w:p>
    <w:p w14:paraId="2F5290BA">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3.1.2.4对同一采购程序环节的质疑，供应商须一次性提出。</w:t>
      </w:r>
    </w:p>
    <w:p w14:paraId="3BAE44A2">
      <w:pPr>
        <w:spacing w:line="336" w:lineRule="auto"/>
        <w:ind w:firstLine="482" w:firstLineChars="200"/>
        <w:rPr>
          <w:rFonts w:hint="eastAsia"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kern w:val="0"/>
          <w:sz w:val="24"/>
          <w:szCs w:val="20"/>
          <w:highlight w:val="none"/>
        </w:rPr>
        <w:t>2</w:t>
      </w:r>
      <w:r>
        <w:rPr>
          <w:rFonts w:hint="eastAsia" w:ascii="仿宋" w:hAnsi="仿宋" w:eastAsia="仿宋" w:cs="仿宋"/>
          <w:b/>
          <w:bCs/>
          <w:kern w:val="0"/>
          <w:sz w:val="24"/>
          <w:szCs w:val="20"/>
          <w:highlight w:val="none"/>
          <w:lang w:val="zh-CN"/>
        </w:rPr>
        <w:t>质疑函</w:t>
      </w:r>
    </w:p>
    <w:p w14:paraId="3506EEDD">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3.2.1供应商提出质疑应当提交质疑函和必要的证明材料。质疑函应当包括下列内容：</w:t>
      </w:r>
    </w:p>
    <w:p w14:paraId="58BDCDA7">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供应商的姓名或者名称、地址、邮编、联系人及联系电话；</w:t>
      </w:r>
    </w:p>
    <w:p w14:paraId="59E706DD">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质疑项目的名称、编号；</w:t>
      </w:r>
    </w:p>
    <w:p w14:paraId="1CE71858">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具体、明确的质疑事项和与质疑事项相关的请求；</w:t>
      </w:r>
    </w:p>
    <w:p w14:paraId="7420FEC0">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事实依据；</w:t>
      </w:r>
    </w:p>
    <w:p w14:paraId="4138406F">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必要的法律依据；</w:t>
      </w:r>
    </w:p>
    <w:p w14:paraId="0606D239">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提出质疑的日期。</w:t>
      </w:r>
    </w:p>
    <w:p w14:paraId="6E83BDA4">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F4A583E">
      <w:pPr>
        <w:spacing w:line="336" w:lineRule="auto"/>
        <w:ind w:firstLine="482" w:firstLineChars="200"/>
        <w:rPr>
          <w:rFonts w:hint="eastAsia" w:ascii="仿宋" w:hAnsi="仿宋" w:eastAsia="仿宋" w:cs="仿宋"/>
          <w:b/>
          <w:sz w:val="32"/>
          <w:szCs w:val="32"/>
          <w:highlight w:val="none"/>
        </w:rPr>
      </w:pPr>
      <w:r>
        <w:rPr>
          <w:rFonts w:hint="eastAsia" w:ascii="仿宋" w:hAnsi="仿宋" w:eastAsia="仿宋" w:cs="仿宋"/>
          <w:b/>
          <w:bCs/>
          <w:sz w:val="24"/>
          <w:szCs w:val="20"/>
          <w:highlight w:val="none"/>
        </w:rPr>
        <w:t>质疑函范本及制作说明详见附件1。</w:t>
      </w:r>
    </w:p>
    <w:p w14:paraId="31D14A74">
      <w:pPr>
        <w:spacing w:line="336" w:lineRule="auto"/>
        <w:rPr>
          <w:rFonts w:hint="eastAsia" w:ascii="仿宋" w:hAnsi="仿宋" w:eastAsia="仿宋" w:cs="仿宋"/>
          <w:b/>
          <w:sz w:val="32"/>
          <w:szCs w:val="32"/>
          <w:highlight w:val="none"/>
        </w:rPr>
      </w:pPr>
      <w:r>
        <w:rPr>
          <w:rFonts w:hint="eastAsia" w:ascii="仿宋" w:hAnsi="仿宋" w:eastAsia="仿宋" w:cs="仿宋"/>
          <w:b/>
          <w:bCs/>
          <w:sz w:val="24"/>
          <w:highlight w:val="none"/>
        </w:rPr>
        <w:t>4.供应商投诉</w:t>
      </w:r>
    </w:p>
    <w:p w14:paraId="303E1D21">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302C810">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4.2供应商投诉的事项不得超出已质疑事项的范围，基于质疑答复内容提出的投诉事项除外。</w:t>
      </w:r>
    </w:p>
    <w:p w14:paraId="19241B2A">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4.3供应商投诉应当有明确的请求和必要的证明材料。</w:t>
      </w:r>
    </w:p>
    <w:p w14:paraId="78362022">
      <w:pPr>
        <w:spacing w:line="336" w:lineRule="auto"/>
        <w:ind w:firstLine="480" w:firstLineChars="200"/>
        <w:rPr>
          <w:rFonts w:hint="eastAsia" w:ascii="仿宋" w:hAnsi="仿宋" w:eastAsia="仿宋" w:cs="仿宋"/>
          <w:b/>
          <w:sz w:val="32"/>
          <w:szCs w:val="32"/>
          <w:highlight w:val="none"/>
        </w:rPr>
      </w:pPr>
      <w:r>
        <w:rPr>
          <w:rFonts w:hint="eastAsia" w:ascii="仿宋" w:hAnsi="仿宋" w:eastAsia="仿宋" w:cs="仿宋"/>
          <w:sz w:val="24"/>
          <w:szCs w:val="20"/>
          <w:highlight w:val="none"/>
        </w:rPr>
        <w:t>4.4以联合体形式参加政府采购活动的，其投诉应当由组成联合体的所有供应商共同提出。</w:t>
      </w:r>
    </w:p>
    <w:p w14:paraId="21B7AF84">
      <w:pPr>
        <w:pStyle w:val="2"/>
        <w:ind w:firstLine="482" w:firstLineChars="200"/>
        <w:rPr>
          <w:rFonts w:hint="eastAsia" w:ascii="仿宋" w:hAnsi="仿宋" w:eastAsia="仿宋" w:cs="仿宋"/>
          <w:b/>
          <w:bCs/>
          <w:szCs w:val="20"/>
          <w:highlight w:val="none"/>
          <w:lang w:val="en-US"/>
        </w:rPr>
      </w:pPr>
      <w:r>
        <w:rPr>
          <w:rFonts w:hint="eastAsia" w:ascii="仿宋" w:hAnsi="仿宋" w:eastAsia="仿宋" w:cs="仿宋"/>
          <w:b/>
          <w:bCs/>
          <w:szCs w:val="20"/>
          <w:highlight w:val="none"/>
          <w:lang w:val="en-US"/>
        </w:rPr>
        <w:t>投诉书范本及制作说明详见附件2。</w:t>
      </w:r>
    </w:p>
    <w:p w14:paraId="2EDD46E0">
      <w:pPr>
        <w:pStyle w:val="2"/>
        <w:rPr>
          <w:rFonts w:hint="eastAsia" w:ascii="仿宋" w:hAnsi="仿宋" w:eastAsia="仿宋" w:cs="仿宋"/>
          <w:b/>
          <w:bCs/>
          <w:szCs w:val="20"/>
          <w:highlight w:val="none"/>
          <w:lang w:val="en-US"/>
        </w:rPr>
      </w:pPr>
    </w:p>
    <w:p w14:paraId="2EB58E02">
      <w:pPr>
        <w:pStyle w:val="2"/>
        <w:rPr>
          <w:rFonts w:hint="eastAsia" w:ascii="仿宋" w:hAnsi="仿宋" w:eastAsia="仿宋" w:cs="仿宋"/>
          <w:b/>
          <w:bCs/>
          <w:szCs w:val="20"/>
          <w:highlight w:val="none"/>
          <w:lang w:val="en-US"/>
        </w:rPr>
      </w:pPr>
    </w:p>
    <w:p w14:paraId="422D7CDC">
      <w:pPr>
        <w:pStyle w:val="2"/>
        <w:rPr>
          <w:rFonts w:hint="eastAsia" w:ascii="仿宋" w:hAnsi="仿宋" w:eastAsia="仿宋" w:cs="仿宋"/>
          <w:b/>
          <w:bCs/>
          <w:szCs w:val="20"/>
          <w:highlight w:val="none"/>
          <w:lang w:val="en-US"/>
        </w:rPr>
      </w:pPr>
    </w:p>
    <w:p w14:paraId="44AF4AB5">
      <w:pPr>
        <w:pStyle w:val="2"/>
        <w:rPr>
          <w:rFonts w:hint="eastAsia" w:ascii="仿宋" w:hAnsi="仿宋" w:eastAsia="仿宋" w:cs="仿宋"/>
          <w:b/>
          <w:bCs/>
          <w:szCs w:val="20"/>
          <w:highlight w:val="none"/>
          <w:lang w:val="en-US"/>
        </w:rPr>
      </w:pPr>
    </w:p>
    <w:p w14:paraId="1899C07C">
      <w:pPr>
        <w:pStyle w:val="2"/>
        <w:rPr>
          <w:rFonts w:hint="eastAsia" w:ascii="仿宋" w:hAnsi="仿宋" w:eastAsia="仿宋" w:cs="仿宋"/>
          <w:b/>
          <w:bCs/>
          <w:szCs w:val="20"/>
          <w:highlight w:val="none"/>
          <w:lang w:val="en-US"/>
        </w:rPr>
      </w:pPr>
    </w:p>
    <w:p w14:paraId="54490C96">
      <w:pPr>
        <w:pStyle w:val="2"/>
        <w:rPr>
          <w:rFonts w:hint="eastAsia" w:ascii="仿宋" w:hAnsi="仿宋" w:eastAsia="仿宋" w:cs="仿宋"/>
          <w:b/>
          <w:bCs/>
          <w:szCs w:val="20"/>
          <w:highlight w:val="none"/>
          <w:lang w:val="en-US"/>
        </w:rPr>
      </w:pPr>
    </w:p>
    <w:p w14:paraId="767AE0B2">
      <w:pPr>
        <w:pStyle w:val="2"/>
        <w:rPr>
          <w:rFonts w:hint="eastAsia" w:ascii="仿宋" w:hAnsi="仿宋" w:eastAsia="仿宋" w:cs="仿宋"/>
          <w:b/>
          <w:bCs/>
          <w:szCs w:val="20"/>
          <w:highlight w:val="none"/>
          <w:lang w:val="en-US"/>
        </w:rPr>
      </w:pPr>
    </w:p>
    <w:p w14:paraId="5169F456">
      <w:pPr>
        <w:pStyle w:val="2"/>
        <w:rPr>
          <w:rFonts w:hint="eastAsia" w:ascii="仿宋" w:hAnsi="仿宋" w:eastAsia="仿宋" w:cs="仿宋"/>
          <w:b/>
          <w:bCs/>
          <w:szCs w:val="20"/>
          <w:highlight w:val="none"/>
          <w:lang w:val="en-US"/>
        </w:rPr>
      </w:pPr>
    </w:p>
    <w:p w14:paraId="3ACADF88">
      <w:pPr>
        <w:pStyle w:val="2"/>
        <w:rPr>
          <w:rFonts w:hint="eastAsia" w:ascii="仿宋" w:hAnsi="仿宋" w:eastAsia="仿宋" w:cs="仿宋"/>
          <w:b/>
          <w:bCs/>
          <w:szCs w:val="20"/>
          <w:highlight w:val="none"/>
          <w:lang w:val="en-US"/>
        </w:rPr>
      </w:pPr>
    </w:p>
    <w:p w14:paraId="388595F8">
      <w:pPr>
        <w:pStyle w:val="2"/>
        <w:rPr>
          <w:rFonts w:hint="eastAsia" w:ascii="仿宋" w:hAnsi="仿宋" w:eastAsia="仿宋" w:cs="仿宋"/>
          <w:b/>
          <w:bCs/>
          <w:szCs w:val="20"/>
          <w:highlight w:val="none"/>
          <w:lang w:val="en-US"/>
        </w:rPr>
      </w:pPr>
    </w:p>
    <w:p w14:paraId="2A4883DE">
      <w:pPr>
        <w:pStyle w:val="2"/>
        <w:rPr>
          <w:rFonts w:hint="eastAsia" w:ascii="仿宋" w:hAnsi="仿宋" w:eastAsia="仿宋" w:cs="仿宋"/>
          <w:b/>
          <w:bCs/>
          <w:szCs w:val="20"/>
          <w:highlight w:val="none"/>
          <w:lang w:val="en-US"/>
        </w:rPr>
      </w:pPr>
    </w:p>
    <w:p w14:paraId="4D736253">
      <w:pPr>
        <w:pStyle w:val="2"/>
        <w:rPr>
          <w:rFonts w:hint="eastAsia" w:ascii="仿宋" w:hAnsi="仿宋" w:eastAsia="仿宋" w:cs="仿宋"/>
          <w:b/>
          <w:bCs/>
          <w:szCs w:val="20"/>
          <w:highlight w:val="none"/>
          <w:lang w:val="en-US"/>
        </w:rPr>
      </w:pPr>
    </w:p>
    <w:p w14:paraId="26B37DE9">
      <w:pPr>
        <w:pStyle w:val="2"/>
        <w:rPr>
          <w:rFonts w:hint="eastAsia" w:ascii="仿宋" w:hAnsi="仿宋" w:eastAsia="仿宋" w:cs="仿宋"/>
          <w:b/>
          <w:bCs/>
          <w:szCs w:val="20"/>
          <w:highlight w:val="none"/>
          <w:lang w:val="en-US"/>
        </w:rPr>
      </w:pPr>
    </w:p>
    <w:p w14:paraId="213F8976">
      <w:pPr>
        <w:pStyle w:val="2"/>
        <w:rPr>
          <w:rFonts w:hint="eastAsia" w:ascii="仿宋" w:hAnsi="仿宋" w:eastAsia="仿宋" w:cs="仿宋"/>
          <w:b/>
          <w:bCs/>
          <w:szCs w:val="20"/>
          <w:highlight w:val="none"/>
          <w:lang w:val="en-US"/>
        </w:rPr>
      </w:pPr>
    </w:p>
    <w:p w14:paraId="10128D2E">
      <w:pPr>
        <w:pStyle w:val="2"/>
        <w:rPr>
          <w:rFonts w:hint="eastAsia" w:ascii="仿宋" w:hAnsi="仿宋" w:eastAsia="仿宋" w:cs="仿宋"/>
          <w:b/>
          <w:bCs/>
          <w:szCs w:val="20"/>
          <w:highlight w:val="none"/>
          <w:lang w:val="en-US"/>
        </w:rPr>
      </w:pPr>
    </w:p>
    <w:p w14:paraId="29C7784E">
      <w:pPr>
        <w:pStyle w:val="2"/>
        <w:rPr>
          <w:rFonts w:hint="eastAsia" w:ascii="仿宋" w:hAnsi="仿宋" w:eastAsia="仿宋" w:cs="仿宋"/>
          <w:b/>
          <w:bCs/>
          <w:szCs w:val="20"/>
          <w:highlight w:val="none"/>
          <w:lang w:val="en-US"/>
        </w:rPr>
      </w:pPr>
    </w:p>
    <w:p w14:paraId="51E05255">
      <w:pPr>
        <w:pStyle w:val="2"/>
        <w:rPr>
          <w:rFonts w:hint="eastAsia" w:ascii="仿宋" w:hAnsi="仿宋" w:eastAsia="仿宋" w:cs="仿宋"/>
          <w:b/>
          <w:bCs/>
          <w:szCs w:val="20"/>
          <w:highlight w:val="none"/>
          <w:lang w:val="en-US"/>
        </w:rPr>
      </w:pPr>
    </w:p>
    <w:p w14:paraId="63A5FAA3">
      <w:pPr>
        <w:pStyle w:val="2"/>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C0DA9DB">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1. 项目实施人员费用</w:t>
      </w:r>
    </w:p>
    <w:p w14:paraId="0E0E5D9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中标人应自行承担选派专业人员的住宿、就餐和交通等费用。</w:t>
      </w:r>
    </w:p>
    <w:p w14:paraId="517A9C75">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2.招标项目设备（或服务）名称及数量：</w:t>
      </w:r>
    </w:p>
    <w:p w14:paraId="4399FC5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bdr w:val="single" w:color="000000" w:sz="4" w:space="0"/>
        </w:rPr>
        <w:t>01标</w:t>
      </w:r>
      <w:r>
        <w:rPr>
          <w:rFonts w:hint="eastAsia" w:ascii="仿宋" w:hAnsi="仿宋" w:eastAsia="仿宋" w:cs="仿宋"/>
          <w:sz w:val="24"/>
          <w:highlight w:val="none"/>
        </w:rPr>
        <w:t>2024年一体化数字资源系统运维服务项目 预算金额：900000.00元</w:t>
      </w:r>
    </w:p>
    <w:p w14:paraId="2BB68DC3">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一、项目概况</w:t>
      </w:r>
    </w:p>
    <w:p w14:paraId="75CFDB8F">
      <w:pPr>
        <w:tabs>
          <w:tab w:val="left" w:pos="1365"/>
        </w:tabs>
        <w:adjustRightInd/>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本项目主要建设内容为完成绍兴市 IRS 应用质效提升服务，包括应用目录治理（应用目录规范性治理、应用目录合理性治理、IRS 应用目录本地化运维服务），试运行报告指导（年度应用试运行报告输出、项目所涉应用验收支撑），IRS相关应用的常态化的主机和应用安全检查、互联网安全监测等工作。 </w:t>
      </w:r>
    </w:p>
    <w:p w14:paraId="67B69A0F">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二、项目服务内容</w:t>
      </w:r>
    </w:p>
    <w:p w14:paraId="1ADFCE2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服务具体如下：</w:t>
      </w:r>
    </w:p>
    <w:p w14:paraId="2EEAA9C9">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1.IRS 应用目录治理</w:t>
      </w:r>
    </w:p>
    <w:p w14:paraId="209B5873">
      <w:pPr>
        <w:tabs>
          <w:tab w:val="left" w:pos="1365"/>
        </w:tabs>
        <w:adjustRightInd/>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针对一体化数字资源系统应用目录规范性治理、应用目录合理性治理、IRS应用目录本地化运维服务。确保IRS应用目录按照要求编制，并根据实际情况及时更新。</w:t>
      </w:r>
    </w:p>
    <w:p w14:paraId="112BA75C">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2.应用试运行报告，代码检测报告</w:t>
      </w:r>
    </w:p>
    <w:p w14:paraId="3E930071">
      <w:pPr>
        <w:tabs>
          <w:tab w:val="left" w:pos="1365"/>
        </w:tabs>
        <w:adjustRightInd/>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指导部门对新建应用通过IRS试运行报告平台完成应用试运行报告输出，并按照报告完成项目修改。指导部门完成代码检测报告输出。</w:t>
      </w:r>
    </w:p>
    <w:p w14:paraId="7D779180">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3.IRS应用厂商信息管理</w:t>
      </w:r>
    </w:p>
    <w:p w14:paraId="2F48BF20">
      <w:pPr>
        <w:tabs>
          <w:tab w:val="left" w:pos="1365"/>
        </w:tabs>
        <w:adjustRightInd/>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项目所涉应用验收支撑支撑ISV厂商完成入住登记、应用关联、人员准入准出、在职人员社保校验等工作。</w:t>
      </w:r>
    </w:p>
    <w:p w14:paraId="0CCCFEFB">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4.IRS已上线“浙里办”服务应用安全扫描</w:t>
      </w:r>
    </w:p>
    <w:p w14:paraId="04C14A85">
      <w:pPr>
        <w:tabs>
          <w:tab w:val="left" w:pos="1365"/>
        </w:tabs>
        <w:adjustRightInd/>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针对绍兴市已上线“浙里办”的服务应用开展漏洞检测工作，包括主机、应用、中间件漏洞等服务项开展安全检查。服务期内提供24次服务，出具安全扫描情况报告、安全修复方案，并协助相关单位，指导整改、修复。</w:t>
      </w:r>
    </w:p>
    <w:p w14:paraId="03655D8C">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5.IRS上线、变更“浙里办”服务应用安全检查</w:t>
      </w:r>
    </w:p>
    <w:p w14:paraId="56D4BFA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对申请上架的“浙里办”应用，或者由于升级改造，需要重新发布的“浙里办”服务应用，提供服务应用安全检查工作，出具应用安全修复方案，协助相关部门，并指导整改、修复。</w:t>
      </w:r>
    </w:p>
    <w:p w14:paraId="2D4A7EDC">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6.IRS上线“浙里办”服务应用渗透测试服务</w:t>
      </w:r>
    </w:p>
    <w:p w14:paraId="5A26CE6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针对“浙里办”服务应用开展渗透测试服务，每次对不少于10个服务应用系统进行渗透测试，服务期内提供12次，出具渗透测试报告，安全修复方案，并协助相关单位，指导整改、修复。</w:t>
      </w:r>
    </w:p>
    <w:p w14:paraId="24962735">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7.政府网站安全监测</w:t>
      </w:r>
    </w:p>
    <w:p w14:paraId="40F7E1A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全市纳入管理的160多个网站定期开展外链、暗链检测等安全扫描技术服务。提供外链监测、复核及整改支撑服务，对主管单位通报的违规外链清单进行安全验证，服务期内提供24次服务，出具外链扫描报告、外链安全修复方案，并协助相关单位，指导整改、修复。对纳入管理的政府门户等网站提供持续性安全监测服务，内容包括但不限于脆弱性监测、安全事件监测、可用性监测、网站内容监测、漏洞监测等，提供7*24H网站安全监测服务，出具网站安全监测报告，协助相关部门，并指导整改、修复。</w:t>
      </w:r>
    </w:p>
    <w:p w14:paraId="3CE450BE">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8.其它</w:t>
      </w:r>
    </w:p>
    <w:p w14:paraId="5C0D788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指派1名专门驻场技术人员为客户提供日常系统平台相关服务。提供8小时现场驻场服务。提供现场电话服务，完成用户问题处理，操作培训等工作。</w:t>
      </w:r>
    </w:p>
    <w:p w14:paraId="1EB76B0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根据上级工作部署，配合业主提供其他一体化数字资源系统、“浙里办”服务应用、政府网站安全相关的服务。</w:t>
      </w:r>
    </w:p>
    <w:p w14:paraId="3C8E6571">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三、项目服务技术要求</w:t>
      </w:r>
    </w:p>
    <w:p w14:paraId="1F922BC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基于绍兴市安全运营中心开展“浙里办”应用漏洞检测、渗透测试、安全扫描、检查监测，政府网站外链、暗链监测等安全服务工作。</w:t>
      </w:r>
    </w:p>
    <w:p w14:paraId="06BAA06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具体技术要求如下：</w:t>
      </w:r>
    </w:p>
    <w:p w14:paraId="21D8E2D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支持扫描主机基线合规情况，检查项不少于250+条，包括但不限于主机初始设置、服务配置、网络配置、日志审计、认证授权、系统维护等；检查结果包括风险等级、影响资产、检查项描述、检查操作、修复建议等；检查方式支持在线和离线。（提供产品功能截图证明）</w:t>
      </w:r>
    </w:p>
    <w:p w14:paraId="1516FFF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▲2.支持突发事件应急检测，能够针对单个或多个漏洞进行指定资产范围内的风险发现。（提供产品功能截图证明）</w:t>
      </w:r>
    </w:p>
    <w:p w14:paraId="160E3B4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支持互联网突发漏洞检机制，针对0day漏洞，可通过poc快速生成漏洞扫描策略，对制定的客户资产进行漏洞风险检测。支持对指定的IP、IP段、B/C整段、CIDR等形式的扫描任务实现立即执行，定时执行，每天、每周、每月的周期执行扫描任务，支持自定义可扫描和禁止扫描的时段，可分钟级设置允许扫描或禁止扫描的时间，灵活的设置可连续扫描的时间。（提供产品功能截图证明）</w:t>
      </w:r>
    </w:p>
    <w:p w14:paraId="4C122C4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4.网站监测服务须全国范围内具备至少20个云监测节点。网站安全监测服务需要以SASS服务模式提供，系统基于云架构，无需本地部署任何软设备，通过云端可以直接进行监控、管理。（提供产品功能截图证明）</w:t>
      </w:r>
    </w:p>
    <w:p w14:paraId="5B493F0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网站安全监测内容包括黑链、黑页、webshell、网页挂马、JS挖矿脚本、图片篡改等安全事件的监测和查询，并进行专家审核；支持对黑链、webshell等保留取证截图，方面用户确认及处置。（提供产品功能截图证明）</w:t>
      </w:r>
    </w:p>
    <w:p w14:paraId="20E5C89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6.渗透测试，进行身份验证类漏洞验证，包括用户注册、用户登录、修改密码、密码重置、验证码绕过、用户锁定功能等。（提供产品功能截图证明）</w:t>
      </w:r>
    </w:p>
    <w:p w14:paraId="259FBA7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7.渗透测试进行会话管理类漏洞验证，包括Cookie 重放攻击、会话令牌分析、会话令牌泄露、会话固定攻击、跨站请求伪造等。（提供产品功能截图证明）</w:t>
      </w:r>
    </w:p>
    <w:p w14:paraId="196A126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8.渗透测试进行访问控制类验证，包括功能滥用、垂直权限提升、水平权限提升等。</w:t>
      </w:r>
    </w:p>
    <w:p w14:paraId="5A80379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9.渗透测试进行输入处理类漏洞检查，包括SQL 注入、文件上传、任意文件下载、XML 注入、目录穿越、SSRF、本地文件包含、远程文件包含、远程命令/代码执行等。</w:t>
      </w:r>
    </w:p>
    <w:p w14:paraId="7420A41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10.渗透测试进行信息泄露类隐患验证,包括Error Code、Stack Traces、敏感信息等。</w:t>
      </w:r>
    </w:p>
    <w:p w14:paraId="18EA6E3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11.渗透测试进行第三方应用类漏洞验证，包括中间件、CMS等。</w:t>
      </w:r>
    </w:p>
    <w:p w14:paraId="06E2CE11">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四、其他要求</w:t>
      </w:r>
    </w:p>
    <w:p w14:paraId="7E1DCE3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在服务期限内，约定服务范围内，未检测到、及时报告相关“浙里办”服务应用、政府网站安全漏洞、暗链等安全隐患问题，导致被相关单位通报的，每次扣款1000元, 导致发生数据泄漏等安全事件的，每次扣20000元。</w:t>
      </w:r>
    </w:p>
    <w:p w14:paraId="40EA002D">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五、服务期限</w:t>
      </w:r>
    </w:p>
    <w:p w14:paraId="663E6202">
      <w:pPr>
        <w:spacing w:line="360" w:lineRule="auto"/>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自合同签订且具备服务条件之日起一年, 期满后组织验收。</w:t>
      </w:r>
    </w:p>
    <w:p w14:paraId="6FD1B436">
      <w:pPr>
        <w:pStyle w:val="8"/>
        <w:spacing w:line="360" w:lineRule="auto"/>
        <w:ind w:left="559" w:leftChars="266" w:firstLine="0" w:firstLineChars="0"/>
        <w:rPr>
          <w:rFonts w:hint="eastAsia" w:ascii="仿宋" w:hAnsi="仿宋" w:eastAsia="仿宋" w:cs="仿宋"/>
          <w:b/>
          <w:bCs/>
          <w:sz w:val="24"/>
          <w:highlight w:val="none"/>
        </w:rPr>
      </w:pPr>
      <w:r>
        <w:rPr>
          <w:rFonts w:hint="eastAsia" w:ascii="仿宋" w:hAnsi="仿宋" w:eastAsia="仿宋" w:cs="仿宋"/>
          <w:b/>
          <w:bCs/>
          <w:sz w:val="24"/>
          <w:highlight w:val="none"/>
        </w:rPr>
        <w:t>六、付款方式</w:t>
      </w:r>
    </w:p>
    <w:p w14:paraId="03B06B3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按《浙江省财政厅关于进一步发挥政府采购政策功能全力推动经济稳进提质的通知》（浙财采监〔2022〕3号）等文件要求执行，计划分二次支付。</w:t>
      </w:r>
    </w:p>
    <w:p w14:paraId="4CC35B3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第一期付款：在合同生效且具备服务条件后，甲方在收到乙方票据并确认无误后7个工作日内向乙方支付合同总额比例的50%。第二期付款：通过项目验收，提交项目验收资料、项目验收报告后，甲方在收到乙方票据并确认无误后7个工作日内向乙方支付合同总额比例的50%。</w:t>
      </w:r>
    </w:p>
    <w:p w14:paraId="4A835635">
      <w:pPr>
        <w:pStyle w:val="2"/>
        <w:rPr>
          <w:rFonts w:hint="eastAsia" w:ascii="仿宋" w:hAnsi="仿宋" w:eastAsia="仿宋" w:cs="仿宋"/>
          <w:b/>
          <w:sz w:val="36"/>
          <w:szCs w:val="36"/>
          <w:highlight w:val="none"/>
          <w:lang w:val="en-US"/>
        </w:rPr>
      </w:pPr>
    </w:p>
    <w:p w14:paraId="470CC1F3">
      <w:pPr>
        <w:pStyle w:val="2"/>
        <w:rPr>
          <w:rFonts w:hint="eastAsia" w:ascii="仿宋" w:hAnsi="仿宋" w:eastAsia="仿宋" w:cs="仿宋"/>
          <w:b/>
          <w:sz w:val="36"/>
          <w:szCs w:val="36"/>
          <w:highlight w:val="none"/>
          <w:lang w:val="en-US"/>
        </w:rPr>
      </w:pPr>
    </w:p>
    <w:p w14:paraId="64B837E6">
      <w:pPr>
        <w:pStyle w:val="2"/>
        <w:rPr>
          <w:rFonts w:hint="eastAsia" w:ascii="仿宋" w:hAnsi="仿宋" w:eastAsia="仿宋" w:cs="仿宋"/>
          <w:b/>
          <w:sz w:val="36"/>
          <w:szCs w:val="36"/>
          <w:highlight w:val="none"/>
          <w:lang w:val="en-US"/>
        </w:rPr>
      </w:pPr>
    </w:p>
    <w:p w14:paraId="52966C98">
      <w:pPr>
        <w:pStyle w:val="2"/>
        <w:rPr>
          <w:rFonts w:hint="eastAsia" w:ascii="仿宋" w:hAnsi="仿宋" w:eastAsia="仿宋" w:cs="仿宋"/>
          <w:b/>
          <w:sz w:val="36"/>
          <w:szCs w:val="36"/>
          <w:highlight w:val="none"/>
          <w:lang w:val="en-US"/>
        </w:rPr>
      </w:pPr>
    </w:p>
    <w:p w14:paraId="34F0C200">
      <w:pPr>
        <w:pStyle w:val="2"/>
        <w:rPr>
          <w:rFonts w:hint="eastAsia" w:ascii="仿宋" w:hAnsi="仿宋" w:eastAsia="仿宋" w:cs="仿宋"/>
          <w:b/>
          <w:sz w:val="36"/>
          <w:szCs w:val="36"/>
          <w:highlight w:val="none"/>
          <w:lang w:val="en-US"/>
        </w:rPr>
      </w:pPr>
    </w:p>
    <w:p w14:paraId="18022486">
      <w:pPr>
        <w:pStyle w:val="2"/>
        <w:rPr>
          <w:rFonts w:hint="eastAsia" w:ascii="仿宋" w:hAnsi="仿宋" w:eastAsia="仿宋" w:cs="仿宋"/>
          <w:b/>
          <w:sz w:val="36"/>
          <w:szCs w:val="36"/>
          <w:highlight w:val="none"/>
          <w:lang w:val="en-US"/>
        </w:rPr>
      </w:pPr>
    </w:p>
    <w:p w14:paraId="1C1007CF">
      <w:pPr>
        <w:pStyle w:val="2"/>
        <w:rPr>
          <w:rFonts w:hint="eastAsia" w:ascii="仿宋" w:hAnsi="仿宋" w:eastAsia="仿宋" w:cs="仿宋"/>
          <w:b/>
          <w:sz w:val="36"/>
          <w:szCs w:val="36"/>
          <w:highlight w:val="none"/>
          <w:lang w:val="en-US"/>
        </w:rPr>
      </w:pPr>
    </w:p>
    <w:p w14:paraId="03CFDD01">
      <w:pPr>
        <w:pStyle w:val="2"/>
        <w:rPr>
          <w:rFonts w:hint="eastAsia" w:ascii="仿宋" w:hAnsi="仿宋" w:eastAsia="仿宋" w:cs="仿宋"/>
          <w:b/>
          <w:sz w:val="36"/>
          <w:szCs w:val="36"/>
          <w:highlight w:val="none"/>
          <w:lang w:val="en-US"/>
        </w:rPr>
      </w:pPr>
    </w:p>
    <w:p w14:paraId="06C1537D">
      <w:pPr>
        <w:pStyle w:val="2"/>
        <w:rPr>
          <w:rFonts w:hint="eastAsia" w:ascii="仿宋" w:hAnsi="仿宋" w:eastAsia="仿宋" w:cs="仿宋"/>
          <w:b/>
          <w:sz w:val="36"/>
          <w:szCs w:val="36"/>
          <w:highlight w:val="none"/>
          <w:lang w:val="en-US"/>
        </w:rPr>
      </w:pPr>
    </w:p>
    <w:p w14:paraId="4D52B02C">
      <w:pPr>
        <w:pStyle w:val="2"/>
        <w:rPr>
          <w:rFonts w:hint="eastAsia" w:ascii="仿宋" w:hAnsi="仿宋" w:eastAsia="仿宋" w:cs="仿宋"/>
          <w:b/>
          <w:sz w:val="36"/>
          <w:szCs w:val="36"/>
          <w:highlight w:val="none"/>
          <w:lang w:val="en-US"/>
        </w:rPr>
      </w:pPr>
    </w:p>
    <w:p w14:paraId="67DA3B04">
      <w:pPr>
        <w:pStyle w:val="2"/>
        <w:rPr>
          <w:rFonts w:hint="eastAsia" w:ascii="仿宋" w:hAnsi="仿宋" w:eastAsia="仿宋" w:cs="仿宋"/>
          <w:b/>
          <w:sz w:val="36"/>
          <w:szCs w:val="36"/>
          <w:highlight w:val="none"/>
          <w:lang w:val="en-US"/>
        </w:rPr>
      </w:pPr>
    </w:p>
    <w:p w14:paraId="7EFF57CB">
      <w:pPr>
        <w:pStyle w:val="2"/>
        <w:rPr>
          <w:rFonts w:hint="eastAsia" w:ascii="仿宋" w:hAnsi="仿宋" w:eastAsia="仿宋" w:cs="仿宋"/>
          <w:b/>
          <w:sz w:val="36"/>
          <w:szCs w:val="36"/>
          <w:highlight w:val="none"/>
          <w:lang w:val="en-US"/>
        </w:rPr>
      </w:pPr>
    </w:p>
    <w:p w14:paraId="6E41A6ED">
      <w:pPr>
        <w:pStyle w:val="2"/>
        <w:rPr>
          <w:rFonts w:hint="eastAsia" w:ascii="仿宋" w:hAnsi="仿宋" w:eastAsia="仿宋" w:cs="仿宋"/>
          <w:b/>
          <w:sz w:val="36"/>
          <w:szCs w:val="36"/>
          <w:highlight w:val="none"/>
          <w:lang w:val="en-US"/>
        </w:rPr>
      </w:pPr>
    </w:p>
    <w:p w14:paraId="4764F5FF">
      <w:pPr>
        <w:pStyle w:val="2"/>
        <w:rPr>
          <w:rFonts w:hint="eastAsia" w:ascii="仿宋" w:hAnsi="仿宋" w:eastAsia="仿宋" w:cs="仿宋"/>
          <w:b/>
          <w:sz w:val="36"/>
          <w:szCs w:val="36"/>
          <w:highlight w:val="none"/>
          <w:lang w:val="en-US"/>
        </w:rPr>
      </w:pPr>
    </w:p>
    <w:p w14:paraId="6E888A65">
      <w:pPr>
        <w:pStyle w:val="2"/>
        <w:rPr>
          <w:rFonts w:hint="eastAsia" w:ascii="仿宋" w:hAnsi="仿宋" w:eastAsia="仿宋" w:cs="仿宋"/>
          <w:b/>
          <w:sz w:val="36"/>
          <w:szCs w:val="36"/>
          <w:highlight w:val="none"/>
          <w:lang w:val="en-US"/>
        </w:rPr>
      </w:pPr>
    </w:p>
    <w:p w14:paraId="2B09D795">
      <w:pPr>
        <w:pStyle w:val="2"/>
        <w:rPr>
          <w:rFonts w:hint="eastAsia" w:ascii="仿宋" w:hAnsi="仿宋" w:eastAsia="仿宋" w:cs="仿宋"/>
          <w:b/>
          <w:sz w:val="36"/>
          <w:szCs w:val="36"/>
          <w:highlight w:val="none"/>
          <w:lang w:val="en-US"/>
        </w:rPr>
      </w:pPr>
    </w:p>
    <w:p w14:paraId="3E1B6442">
      <w:pPr>
        <w:pStyle w:val="2"/>
        <w:rPr>
          <w:rFonts w:hint="eastAsia" w:ascii="仿宋" w:hAnsi="仿宋" w:eastAsia="仿宋" w:cs="仿宋"/>
          <w:b/>
          <w:sz w:val="36"/>
          <w:szCs w:val="36"/>
          <w:highlight w:val="none"/>
          <w:lang w:val="en-US"/>
        </w:rPr>
      </w:pPr>
    </w:p>
    <w:p w14:paraId="62113A46">
      <w:pP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36D93A95">
      <w:pPr>
        <w:rPr>
          <w:rFonts w:hint="eastAsia" w:ascii="仿宋" w:hAnsi="仿宋" w:eastAsia="仿宋" w:cs="仿宋"/>
          <w:sz w:val="24"/>
          <w:highlight w:val="none"/>
        </w:rPr>
      </w:pPr>
    </w:p>
    <w:p w14:paraId="6CBCAFDB">
      <w:pPr>
        <w:rPr>
          <w:rFonts w:hint="eastAsia" w:ascii="仿宋" w:hAnsi="仿宋" w:eastAsia="仿宋" w:cs="仿宋"/>
          <w:sz w:val="24"/>
          <w:highlight w:val="none"/>
        </w:rPr>
      </w:pPr>
    </w:p>
    <w:p w14:paraId="247DC6BF">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0CE768E1">
      <w:pPr>
        <w:spacing w:line="480" w:lineRule="auto"/>
        <w:jc w:val="center"/>
        <w:rPr>
          <w:rFonts w:hint="eastAsia" w:ascii="仿宋" w:hAnsi="仿宋" w:eastAsia="仿宋" w:cs="仿宋"/>
          <w:b/>
          <w:sz w:val="28"/>
          <w:szCs w:val="28"/>
          <w:highlight w:val="none"/>
        </w:rPr>
      </w:pPr>
    </w:p>
    <w:p w14:paraId="2915D58A">
      <w:pPr>
        <w:spacing w:line="480" w:lineRule="auto"/>
        <w:jc w:val="center"/>
        <w:rPr>
          <w:rFonts w:hint="eastAsia" w:ascii="仿宋" w:hAnsi="仿宋" w:eastAsia="仿宋" w:cs="仿宋"/>
          <w:b/>
          <w:sz w:val="24"/>
          <w:highlight w:val="none"/>
        </w:rPr>
      </w:pPr>
    </w:p>
    <w:p w14:paraId="7FC90370">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6BF49990">
      <w:pPr>
        <w:spacing w:line="480" w:lineRule="auto"/>
        <w:jc w:val="center"/>
        <w:rPr>
          <w:rFonts w:hint="eastAsia" w:ascii="仿宋" w:hAnsi="仿宋" w:eastAsia="仿宋" w:cs="仿宋"/>
          <w:b/>
          <w:sz w:val="36"/>
          <w:szCs w:val="36"/>
          <w:highlight w:val="none"/>
        </w:rPr>
      </w:pPr>
    </w:p>
    <w:p w14:paraId="497D0F7C">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14:paraId="0C2F1C93">
      <w:pPr>
        <w:pStyle w:val="26"/>
        <w:ind w:left="0" w:leftChars="0" w:firstLine="0" w:firstLineChars="0"/>
        <w:rPr>
          <w:rFonts w:hint="eastAsia" w:ascii="仿宋" w:hAnsi="仿宋" w:eastAsia="仿宋" w:cs="仿宋"/>
          <w:szCs w:val="24"/>
          <w:highlight w:val="none"/>
        </w:rPr>
      </w:pPr>
    </w:p>
    <w:p w14:paraId="18D30ADF">
      <w:pPr>
        <w:pStyle w:val="26"/>
        <w:jc w:val="center"/>
        <w:rPr>
          <w:rFonts w:hint="eastAsia" w:ascii="仿宋" w:hAnsi="仿宋" w:eastAsia="仿宋" w:cs="仿宋"/>
          <w:szCs w:val="24"/>
          <w:highlight w:val="none"/>
        </w:rPr>
      </w:pPr>
    </w:p>
    <w:p w14:paraId="01A218AD">
      <w:pPr>
        <w:pStyle w:val="26"/>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3E028C0D">
      <w:pPr>
        <w:pStyle w:val="26"/>
        <w:rPr>
          <w:rFonts w:hint="eastAsia" w:ascii="仿宋" w:hAnsi="仿宋" w:eastAsia="仿宋" w:cs="仿宋"/>
          <w:szCs w:val="24"/>
          <w:highlight w:val="none"/>
        </w:rPr>
      </w:pPr>
    </w:p>
    <w:p w14:paraId="414D3004">
      <w:pPr>
        <w:pStyle w:val="26"/>
        <w:rPr>
          <w:rFonts w:hint="eastAsia" w:ascii="仿宋" w:hAnsi="仿宋" w:eastAsia="仿宋" w:cs="仿宋"/>
          <w:szCs w:val="24"/>
          <w:highlight w:val="none"/>
        </w:rPr>
      </w:pPr>
    </w:p>
    <w:p w14:paraId="28D034A2">
      <w:pPr>
        <w:pStyle w:val="10"/>
        <w:rPr>
          <w:rFonts w:hint="eastAsia" w:ascii="仿宋" w:hAnsi="仿宋" w:eastAsia="仿宋" w:cs="仿宋"/>
          <w:highlight w:val="none"/>
        </w:rPr>
      </w:pPr>
    </w:p>
    <w:p w14:paraId="3169E2F5">
      <w:pPr>
        <w:spacing w:before="120" w:line="22" w:lineRule="atLeast"/>
        <w:rPr>
          <w:rFonts w:hint="eastAsia" w:ascii="仿宋" w:hAnsi="仿宋" w:eastAsia="仿宋" w:cs="仿宋"/>
          <w:sz w:val="24"/>
          <w:highlight w:val="none"/>
        </w:rPr>
      </w:pPr>
    </w:p>
    <w:p w14:paraId="11E079F4">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36DEA487">
      <w:pPr>
        <w:pStyle w:val="27"/>
        <w:spacing w:before="120" w:line="22" w:lineRule="atLeast"/>
        <w:rPr>
          <w:rFonts w:hint="eastAsia" w:ascii="仿宋" w:hAnsi="仿宋" w:eastAsia="仿宋" w:cs="仿宋"/>
          <w:szCs w:val="24"/>
          <w:highlight w:val="none"/>
        </w:rPr>
      </w:pPr>
    </w:p>
    <w:p w14:paraId="19F53948">
      <w:pPr>
        <w:pStyle w:val="27"/>
        <w:spacing w:before="120" w:line="22" w:lineRule="atLeast"/>
        <w:ind w:firstLine="1440" w:firstLineChars="600"/>
        <w:rPr>
          <w:rFonts w:hint="eastAsia" w:ascii="仿宋" w:hAnsi="仿宋" w:eastAsia="仿宋" w:cs="仿宋"/>
          <w:szCs w:val="24"/>
          <w:highlight w:val="none"/>
        </w:rPr>
      </w:pPr>
      <w:r>
        <w:rPr>
          <w:rFonts w:hint="eastAsia" w:ascii="仿宋" w:hAnsi="仿宋" w:eastAsia="仿宋" w:cs="仿宋"/>
          <w:highlight w:val="none"/>
        </w:rPr>
        <w:t>合同编号：</w:t>
      </w:r>
      <w:r>
        <w:rPr>
          <w:rFonts w:hint="eastAsia" w:ascii="仿宋" w:hAnsi="仿宋" w:eastAsia="仿宋" w:cs="仿宋"/>
          <w:highlight w:val="none"/>
          <w:u w:val="single"/>
        </w:rPr>
        <w:t xml:space="preserve">                                   </w:t>
      </w:r>
    </w:p>
    <w:p w14:paraId="149AA4C6">
      <w:pPr>
        <w:spacing w:before="120" w:line="22" w:lineRule="atLeast"/>
        <w:ind w:left="960" w:firstLine="480" w:firstLineChars="200"/>
        <w:rPr>
          <w:rFonts w:hint="eastAsia" w:ascii="仿宋" w:hAnsi="仿宋" w:eastAsia="仿宋" w:cs="仿宋"/>
          <w:sz w:val="24"/>
          <w:highlight w:val="none"/>
        </w:rPr>
      </w:pPr>
    </w:p>
    <w:p w14:paraId="5D521E1F">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甲    方：</w:t>
      </w:r>
      <w:r>
        <w:rPr>
          <w:rFonts w:hint="eastAsia" w:ascii="仿宋" w:hAnsi="仿宋" w:eastAsia="仿宋" w:cs="仿宋"/>
          <w:sz w:val="24"/>
          <w:highlight w:val="none"/>
          <w:u w:val="single"/>
        </w:rPr>
        <w:t xml:space="preserve">                                   </w:t>
      </w:r>
    </w:p>
    <w:p w14:paraId="1A98FA11">
      <w:pPr>
        <w:spacing w:before="120" w:line="22" w:lineRule="atLeast"/>
        <w:ind w:left="960" w:firstLine="480" w:firstLineChars="200"/>
        <w:rPr>
          <w:rFonts w:hint="eastAsia" w:ascii="仿宋" w:hAnsi="仿宋" w:eastAsia="仿宋" w:cs="仿宋"/>
          <w:sz w:val="24"/>
          <w:highlight w:val="none"/>
        </w:rPr>
      </w:pPr>
    </w:p>
    <w:p w14:paraId="0253EEBF">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    方：</w:t>
      </w:r>
      <w:r>
        <w:rPr>
          <w:rFonts w:hint="eastAsia" w:ascii="仿宋" w:hAnsi="仿宋" w:eastAsia="仿宋" w:cs="仿宋"/>
          <w:sz w:val="24"/>
          <w:highlight w:val="none"/>
          <w:u w:val="single"/>
        </w:rPr>
        <w:t xml:space="preserve">                                   </w:t>
      </w:r>
    </w:p>
    <w:p w14:paraId="641BB75C">
      <w:pPr>
        <w:spacing w:before="120" w:line="22" w:lineRule="atLeast"/>
        <w:rPr>
          <w:rFonts w:hint="eastAsia" w:ascii="仿宋" w:hAnsi="仿宋" w:eastAsia="仿宋" w:cs="仿宋"/>
          <w:sz w:val="24"/>
          <w:highlight w:val="none"/>
        </w:rPr>
      </w:pPr>
    </w:p>
    <w:p w14:paraId="2D841299">
      <w:pPr>
        <w:pStyle w:val="2"/>
        <w:ind w:firstLine="1440" w:firstLineChars="600"/>
        <w:rPr>
          <w:rFonts w:hint="eastAsia" w:ascii="仿宋" w:hAnsi="仿宋" w:eastAsia="仿宋" w:cs="仿宋"/>
          <w:highlight w:val="none"/>
        </w:rPr>
      </w:pPr>
      <w:r>
        <w:rPr>
          <w:rFonts w:hint="eastAsia" w:ascii="仿宋" w:hAnsi="仿宋" w:eastAsia="仿宋" w:cs="仿宋"/>
          <w:highlight w:val="none"/>
        </w:rPr>
        <w:t>签</w:t>
      </w:r>
      <w:r>
        <w:rPr>
          <w:rFonts w:hint="eastAsia" w:ascii="仿宋" w:hAnsi="仿宋" w:eastAsia="仿宋" w:cs="仿宋"/>
          <w:highlight w:val="none"/>
          <w:lang w:val="en-US"/>
        </w:rPr>
        <w:t xml:space="preserve"> </w:t>
      </w:r>
      <w:r>
        <w:rPr>
          <w:rFonts w:hint="eastAsia" w:ascii="仿宋" w:hAnsi="仿宋" w:eastAsia="仿宋" w:cs="仿宋"/>
          <w:highlight w:val="none"/>
        </w:rPr>
        <w:t>订</w:t>
      </w:r>
      <w:r>
        <w:rPr>
          <w:rFonts w:hint="eastAsia" w:ascii="仿宋" w:hAnsi="仿宋" w:eastAsia="仿宋" w:cs="仿宋"/>
          <w:highlight w:val="none"/>
          <w:lang w:val="en-US"/>
        </w:rPr>
        <w:t xml:space="preserve"> 地</w:t>
      </w:r>
      <w:r>
        <w:rPr>
          <w:rFonts w:hint="eastAsia" w:ascii="仿宋" w:hAnsi="仿宋" w:eastAsia="仿宋" w:cs="仿宋"/>
          <w:highlight w:val="none"/>
        </w:rPr>
        <w:t>：</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p>
    <w:p w14:paraId="4AACDB3D">
      <w:pPr>
        <w:pStyle w:val="2"/>
        <w:rPr>
          <w:rFonts w:hint="eastAsia" w:ascii="仿宋" w:hAnsi="仿宋" w:eastAsia="仿宋" w:cs="仿宋"/>
          <w:highlight w:val="none"/>
        </w:rPr>
      </w:pPr>
    </w:p>
    <w:p w14:paraId="5E5250DC">
      <w:pPr>
        <w:pStyle w:val="2"/>
        <w:ind w:firstLine="1440" w:firstLineChars="600"/>
        <w:rPr>
          <w:rFonts w:hint="eastAsia" w:ascii="仿宋" w:hAnsi="仿宋" w:eastAsia="仿宋" w:cs="仿宋"/>
          <w:highlight w:val="none"/>
        </w:rPr>
      </w:pPr>
      <w:r>
        <w:rPr>
          <w:rFonts w:hint="eastAsia" w:ascii="仿宋" w:hAnsi="仿宋" w:eastAsia="仿宋" w:cs="仿宋"/>
          <w:highlight w:val="none"/>
        </w:rPr>
        <w:t>签订日期：</w:t>
      </w:r>
      <w:r>
        <w:rPr>
          <w:rFonts w:hint="eastAsia" w:ascii="仿宋" w:hAnsi="仿宋" w:eastAsia="仿宋" w:cs="仿宋"/>
          <w:highlight w:val="none"/>
          <w:u w:val="single"/>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14:paraId="26A7E3A5">
      <w:pPr>
        <w:pStyle w:val="2"/>
        <w:rPr>
          <w:rFonts w:hint="eastAsia" w:ascii="仿宋" w:hAnsi="仿宋" w:eastAsia="仿宋" w:cs="仿宋"/>
          <w:highlight w:val="none"/>
        </w:rPr>
      </w:pPr>
    </w:p>
    <w:p w14:paraId="1BB2F5B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为该项目中标或者成交供应商。现于中标或者成交通知书发出之日起10个工作日内，按照采购文件确定的事项签订本合同。</w:t>
      </w:r>
    </w:p>
    <w:p w14:paraId="217F8F5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56CE7B73">
      <w:pPr>
        <w:spacing w:line="440" w:lineRule="exact"/>
        <w:ind w:firstLine="482" w:firstLineChars="200"/>
        <w:outlineLvl w:val="0"/>
        <w:rPr>
          <w:rFonts w:hint="eastAsia" w:ascii="仿宋" w:hAnsi="仿宋" w:eastAsia="仿宋" w:cs="仿宋"/>
          <w:sz w:val="24"/>
          <w:highlight w:val="none"/>
        </w:rPr>
      </w:pPr>
      <w:bookmarkStart w:id="18" w:name="_Toc20421"/>
      <w:bookmarkStart w:id="19" w:name="_Toc19273"/>
      <w:bookmarkStart w:id="20" w:name="_Toc15367"/>
      <w:bookmarkStart w:id="21" w:name="_Toc22967"/>
      <w:bookmarkStart w:id="22" w:name="_Toc28855"/>
      <w:r>
        <w:rPr>
          <w:rFonts w:hint="eastAsia" w:ascii="仿宋" w:hAnsi="仿宋" w:eastAsia="仿宋" w:cs="仿宋"/>
          <w:b/>
          <w:sz w:val="24"/>
          <w:highlight w:val="none"/>
        </w:rPr>
        <w:t>1.1 合同组成部分</w:t>
      </w:r>
      <w:bookmarkEnd w:id="18"/>
      <w:bookmarkEnd w:id="19"/>
      <w:bookmarkEnd w:id="20"/>
      <w:bookmarkEnd w:id="21"/>
      <w:bookmarkEnd w:id="22"/>
    </w:p>
    <w:p w14:paraId="3A3D52A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898CB9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1B3A1DA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7405410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5695B32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2FC0A49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42147A48">
      <w:pPr>
        <w:spacing w:line="440" w:lineRule="exact"/>
        <w:ind w:firstLine="482" w:firstLineChars="200"/>
        <w:outlineLvl w:val="0"/>
        <w:rPr>
          <w:rFonts w:hint="eastAsia" w:ascii="仿宋" w:hAnsi="仿宋" w:eastAsia="仿宋" w:cs="仿宋"/>
          <w:b/>
          <w:sz w:val="24"/>
          <w:highlight w:val="none"/>
        </w:rPr>
      </w:pPr>
      <w:bookmarkStart w:id="23" w:name="_Toc6311"/>
      <w:bookmarkStart w:id="24" w:name="_Toc6773"/>
      <w:bookmarkStart w:id="25" w:name="_Toc18585"/>
      <w:bookmarkStart w:id="26" w:name="_Toc22185"/>
      <w:bookmarkStart w:id="27" w:name="_Toc2918"/>
      <w:r>
        <w:rPr>
          <w:rFonts w:hint="eastAsia" w:ascii="仿宋" w:hAnsi="仿宋" w:eastAsia="仿宋" w:cs="仿宋"/>
          <w:b/>
          <w:sz w:val="24"/>
          <w:highlight w:val="none"/>
        </w:rPr>
        <w:t xml:space="preserve">1.2 </w:t>
      </w:r>
      <w:bookmarkEnd w:id="23"/>
      <w:bookmarkEnd w:id="24"/>
      <w:bookmarkEnd w:id="25"/>
      <w:bookmarkEnd w:id="26"/>
      <w:bookmarkEnd w:id="27"/>
      <w:r>
        <w:rPr>
          <w:rFonts w:hint="eastAsia" w:ascii="仿宋" w:hAnsi="仿宋" w:eastAsia="仿宋" w:cs="仿宋"/>
          <w:b/>
          <w:sz w:val="24"/>
          <w:highlight w:val="none"/>
        </w:rPr>
        <w:t>服务</w:t>
      </w:r>
    </w:p>
    <w:p w14:paraId="55FF79F3">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8F77C8F">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3FD7F74">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2A332BA2">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AD35964">
      <w:pPr>
        <w:pStyle w:val="32"/>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（是/否）涉及货物。若涉及货物的的，则：</w:t>
      </w:r>
    </w:p>
    <w:p w14:paraId="3F921780">
      <w:pPr>
        <w:spacing w:line="440" w:lineRule="exact"/>
        <w:ind w:firstLine="480" w:firstLineChars="200"/>
        <w:rPr>
          <w:rFonts w:hint="eastAsia" w:ascii="仿宋" w:hAnsi="仿宋" w:eastAsia="仿宋" w:cs="仿宋"/>
          <w:sz w:val="24"/>
          <w:highlight w:val="none"/>
          <w:u w:val="single"/>
        </w:rPr>
      </w:pPr>
      <w:bookmarkStart w:id="28" w:name="_Toc4929"/>
      <w:bookmarkStart w:id="29" w:name="_Toc21124"/>
      <w:bookmarkStart w:id="30" w:name="_Toc1386"/>
      <w:bookmarkStart w:id="31" w:name="_Toc13918"/>
      <w:bookmarkStart w:id="32" w:name="_Toc5635"/>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F4A759F">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49D103A">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669E0AB">
      <w:pPr>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28"/>
      <w:bookmarkEnd w:id="29"/>
      <w:bookmarkEnd w:id="30"/>
      <w:bookmarkEnd w:id="31"/>
      <w:bookmarkEnd w:id="32"/>
    </w:p>
    <w:p w14:paraId="51D2C32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07DBD69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744150FA">
      <w:pPr>
        <w:pStyle w:val="2"/>
        <w:ind w:firstLine="480" w:firstLineChars="200"/>
        <w:rPr>
          <w:rFonts w:hint="eastAsia" w:ascii="仿宋" w:hAnsi="仿宋" w:eastAsia="仿宋" w:cs="仿宋"/>
          <w:szCs w:val="24"/>
          <w:highlight w:val="none"/>
          <w:lang w:val="en-US"/>
        </w:rPr>
      </w:pPr>
      <w:r>
        <w:rPr>
          <w:rFonts w:hint="eastAsia" w:ascii="仿宋" w:hAnsi="仿宋" w:eastAsia="仿宋" w:cs="仿宋"/>
          <w:highlight w:val="none"/>
        </w:rPr>
        <w:t>分项价格：</w:t>
      </w:r>
    </w:p>
    <w:tbl>
      <w:tblPr>
        <w:tblStyle w:val="1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754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4018B4">
            <w:pPr>
              <w:pStyle w:val="33"/>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09C9A261">
            <w:pPr>
              <w:pStyle w:val="33"/>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0F98B6D2">
            <w:pPr>
              <w:pStyle w:val="33"/>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33E5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266696F">
            <w:pPr>
              <w:pStyle w:val="33"/>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494147E4">
            <w:pPr>
              <w:pStyle w:val="33"/>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795FB892">
            <w:pPr>
              <w:pStyle w:val="33"/>
              <w:spacing w:line="440" w:lineRule="exact"/>
              <w:ind w:firstLine="480" w:firstLineChars="200"/>
              <w:jc w:val="center"/>
              <w:rPr>
                <w:rFonts w:hint="eastAsia" w:ascii="仿宋" w:hAnsi="仿宋" w:eastAsia="仿宋" w:cs="仿宋"/>
                <w:sz w:val="24"/>
                <w:szCs w:val="24"/>
                <w:highlight w:val="none"/>
              </w:rPr>
            </w:pPr>
          </w:p>
        </w:tc>
      </w:tr>
      <w:tr w14:paraId="7C64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9E6083">
            <w:pPr>
              <w:pStyle w:val="33"/>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73769F6D">
            <w:pPr>
              <w:pStyle w:val="33"/>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066EB811">
            <w:pPr>
              <w:pStyle w:val="33"/>
              <w:spacing w:line="440" w:lineRule="exact"/>
              <w:ind w:firstLine="480" w:firstLineChars="200"/>
              <w:jc w:val="center"/>
              <w:rPr>
                <w:rFonts w:hint="eastAsia" w:ascii="仿宋" w:hAnsi="仿宋" w:eastAsia="仿宋" w:cs="仿宋"/>
                <w:sz w:val="24"/>
                <w:szCs w:val="24"/>
                <w:highlight w:val="none"/>
              </w:rPr>
            </w:pPr>
          </w:p>
        </w:tc>
      </w:tr>
      <w:tr w14:paraId="3D77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DAF898A">
            <w:pPr>
              <w:pStyle w:val="33"/>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00340BC2">
            <w:pPr>
              <w:pStyle w:val="33"/>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50EB0DA7">
            <w:pPr>
              <w:pStyle w:val="33"/>
              <w:spacing w:line="440" w:lineRule="exact"/>
              <w:ind w:firstLine="480" w:firstLineChars="200"/>
              <w:jc w:val="center"/>
              <w:rPr>
                <w:rFonts w:hint="eastAsia" w:ascii="仿宋" w:hAnsi="仿宋" w:eastAsia="仿宋" w:cs="仿宋"/>
                <w:sz w:val="24"/>
                <w:szCs w:val="24"/>
                <w:highlight w:val="none"/>
              </w:rPr>
            </w:pPr>
          </w:p>
        </w:tc>
      </w:tr>
      <w:tr w14:paraId="685D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237E12">
            <w:pPr>
              <w:pStyle w:val="33"/>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10D40A4C">
            <w:pPr>
              <w:pStyle w:val="33"/>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60B50369">
            <w:pPr>
              <w:pStyle w:val="33"/>
              <w:spacing w:line="440" w:lineRule="exact"/>
              <w:ind w:firstLine="480" w:firstLineChars="200"/>
              <w:jc w:val="center"/>
              <w:rPr>
                <w:rFonts w:hint="eastAsia" w:ascii="仿宋" w:hAnsi="仿宋" w:eastAsia="仿宋" w:cs="仿宋"/>
                <w:sz w:val="24"/>
                <w:szCs w:val="24"/>
                <w:highlight w:val="none"/>
              </w:rPr>
            </w:pPr>
          </w:p>
        </w:tc>
      </w:tr>
      <w:tr w14:paraId="7F76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541357E">
            <w:pPr>
              <w:pStyle w:val="33"/>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4CBAAE7F">
            <w:pPr>
              <w:pStyle w:val="33"/>
              <w:spacing w:line="440" w:lineRule="exact"/>
              <w:ind w:firstLine="480" w:firstLineChars="200"/>
              <w:jc w:val="center"/>
              <w:rPr>
                <w:rFonts w:hint="eastAsia" w:ascii="仿宋" w:hAnsi="仿宋" w:eastAsia="仿宋" w:cs="仿宋"/>
                <w:sz w:val="24"/>
                <w:szCs w:val="24"/>
                <w:highlight w:val="none"/>
              </w:rPr>
            </w:pPr>
          </w:p>
        </w:tc>
      </w:tr>
    </w:tbl>
    <w:p w14:paraId="777D9B5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6B9DE286">
      <w:pPr>
        <w:pStyle w:val="2"/>
        <w:rPr>
          <w:rFonts w:hint="eastAsia" w:ascii="仿宋" w:hAnsi="仿宋" w:eastAsia="仿宋" w:cs="仿宋"/>
          <w:szCs w:val="24"/>
          <w:highlight w:val="none"/>
          <w:lang w:val="en-US"/>
        </w:rPr>
      </w:pPr>
      <w:r>
        <w:rPr>
          <w:rFonts w:hint="eastAsia" w:ascii="仿宋" w:hAnsi="仿宋" w:eastAsia="仿宋" w:cs="仿宋"/>
          <w:highlight w:val="none"/>
          <w:lang w:val="en-US"/>
        </w:rPr>
        <w:t xml:space="preserve">    1.3.3其他计价方式：</w:t>
      </w:r>
      <w:r>
        <w:rPr>
          <w:rFonts w:hint="eastAsia" w:ascii="仿宋" w:hAnsi="仿宋" w:eastAsia="仿宋" w:cs="仿宋"/>
          <w:highlight w:val="none"/>
          <w:u w:val="single"/>
          <w:lang w:val="en-US"/>
        </w:rPr>
        <w:t xml:space="preserve">                   </w:t>
      </w:r>
      <w:r>
        <w:rPr>
          <w:rFonts w:hint="eastAsia" w:ascii="仿宋" w:hAnsi="仿宋" w:eastAsia="仿宋" w:cs="仿宋"/>
          <w:highlight w:val="none"/>
        </w:rPr>
        <w:t>。</w:t>
      </w:r>
    </w:p>
    <w:p w14:paraId="4A503E85">
      <w:pPr>
        <w:pStyle w:val="32"/>
        <w:spacing w:before="0" w:beforeAutospacing="0" w:after="0" w:afterAutospacing="0" w:line="440" w:lineRule="exact"/>
        <w:ind w:firstLine="482" w:firstLineChars="200"/>
        <w:rPr>
          <w:rFonts w:hint="eastAsia" w:ascii="仿宋" w:hAnsi="仿宋" w:eastAsia="仿宋" w:cs="仿宋"/>
          <w:b/>
          <w:highlight w:val="none"/>
        </w:rPr>
      </w:pPr>
      <w:bookmarkStart w:id="33" w:name="_Toc22618"/>
      <w:bookmarkStart w:id="34" w:name="_Toc10340"/>
      <w:bookmarkStart w:id="35" w:name="_Toc1814"/>
      <w:r>
        <w:rPr>
          <w:rFonts w:hint="eastAsia" w:ascii="仿宋" w:hAnsi="仿宋" w:eastAsia="仿宋" w:cs="仿宋"/>
          <w:b/>
          <w:highlight w:val="none"/>
        </w:rPr>
        <w:t>1.4履约保证金</w:t>
      </w:r>
    </w:p>
    <w:p w14:paraId="0EA85CC2">
      <w:pPr>
        <w:pStyle w:val="32"/>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498AAD9D">
      <w:pPr>
        <w:spacing w:line="44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1D84F759">
      <w:pPr>
        <w:spacing w:line="44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3A1CFC9">
      <w:pPr>
        <w:pStyle w:val="5"/>
        <w:tabs>
          <w:tab w:val="left" w:pos="0"/>
        </w:tabs>
        <w:spacing w:line="440" w:lineRule="exact"/>
        <w:ind w:left="0" w:firstLine="480" w:firstLineChars="200"/>
        <w:rPr>
          <w:rFonts w:hint="eastAsia"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3A62A58">
      <w:pPr>
        <w:spacing w:line="44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4C6C5A36">
      <w:pPr>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33"/>
      <w:bookmarkEnd w:id="34"/>
      <w:bookmarkEnd w:id="35"/>
      <w:r>
        <w:rPr>
          <w:rFonts w:hint="eastAsia" w:ascii="仿宋" w:hAnsi="仿宋" w:eastAsia="仿宋" w:cs="仿宋"/>
          <w:b/>
          <w:sz w:val="24"/>
          <w:highlight w:val="none"/>
        </w:rPr>
        <w:t>预付款</w:t>
      </w:r>
    </w:p>
    <w:p w14:paraId="2091C980">
      <w:pPr>
        <w:pStyle w:val="32"/>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1F388ABF">
      <w:pPr>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5F25076">
      <w:pPr>
        <w:pStyle w:val="32"/>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3DC52BB3">
      <w:pPr>
        <w:pStyle w:val="32"/>
        <w:spacing w:before="0" w:beforeAutospacing="0" w:after="0" w:afterAutospacing="0" w:line="440" w:lineRule="exact"/>
        <w:ind w:firstLine="480" w:firstLineChars="200"/>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049CC786">
      <w:pPr>
        <w:pStyle w:val="32"/>
        <w:spacing w:before="0" w:beforeAutospacing="0" w:after="0" w:afterAutospacing="0" w:line="440" w:lineRule="exact"/>
        <w:ind w:firstLine="482" w:firstLineChars="200"/>
        <w:rPr>
          <w:rFonts w:hint="eastAsia" w:ascii="仿宋" w:hAnsi="仿宋" w:eastAsia="仿宋" w:cs="仿宋"/>
          <w:b/>
          <w:bCs/>
          <w:highlight w:val="none"/>
        </w:rPr>
      </w:pPr>
      <w:r>
        <w:rPr>
          <w:rFonts w:hint="eastAsia" w:ascii="仿宋" w:hAnsi="仿宋" w:eastAsia="仿宋" w:cs="仿宋"/>
          <w:b/>
          <w:bCs/>
          <w:highlight w:val="none"/>
        </w:rPr>
        <w:t>1.6资金支付</w:t>
      </w:r>
    </w:p>
    <w:p w14:paraId="5A369657">
      <w:pPr>
        <w:pStyle w:val="2"/>
        <w:ind w:firstLine="480" w:firstLineChars="200"/>
        <w:rPr>
          <w:rFonts w:hint="eastAsia" w:ascii="仿宋" w:hAnsi="仿宋" w:eastAsia="仿宋" w:cs="仿宋"/>
          <w:szCs w:val="24"/>
          <w:highlight w:val="none"/>
          <w:lang w:val="en-US"/>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74FC2A0">
      <w:pPr>
        <w:spacing w:line="44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C38B22D">
      <w:pPr>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p>
    <w:p w14:paraId="310D1249">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6C26A7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5A4D05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7D89E09">
      <w:pPr>
        <w:spacing w:line="440" w:lineRule="exact"/>
        <w:ind w:firstLine="480" w:firstLineChars="200"/>
        <w:outlineLvl w:val="0"/>
        <w:rPr>
          <w:rFonts w:hint="eastAsia" w:ascii="仿宋" w:hAnsi="仿宋" w:eastAsia="仿宋" w:cs="仿宋"/>
          <w:bCs/>
          <w:sz w:val="24"/>
          <w:highlight w:val="none"/>
        </w:rPr>
      </w:pPr>
      <w:bookmarkStart w:id="36" w:name="_Toc5698"/>
      <w:bookmarkStart w:id="37" w:name="_Toc2375"/>
      <w:bookmarkStart w:id="38" w:name="_Toc3079"/>
      <w:bookmarkStart w:id="39" w:name="_Toc8586"/>
      <w:bookmarkStart w:id="40" w:name="_Toc24662"/>
      <w:r>
        <w:rPr>
          <w:rFonts w:hint="eastAsia" w:ascii="仿宋" w:hAnsi="仿宋" w:eastAsia="仿宋" w:cs="仿宋"/>
          <w:bCs/>
          <w:sz w:val="24"/>
          <w:highlight w:val="none"/>
        </w:rPr>
        <w:t>1.7.4若服务涉及货物的，则货物的：</w:t>
      </w:r>
    </w:p>
    <w:p w14:paraId="34E16E38">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A7A332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15AEFA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E66FD65">
      <w:pPr>
        <w:spacing w:line="440" w:lineRule="exact"/>
        <w:ind w:firstLine="482" w:firstLineChars="200"/>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36"/>
      <w:bookmarkEnd w:id="37"/>
      <w:bookmarkEnd w:id="38"/>
      <w:bookmarkEnd w:id="39"/>
      <w:bookmarkEnd w:id="40"/>
    </w:p>
    <w:p w14:paraId="683B4BB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78269142">
      <w:pPr>
        <w:pStyle w:val="5"/>
        <w:spacing w:line="440" w:lineRule="exact"/>
        <w:ind w:left="0" w:firstLine="480" w:firstLineChars="200"/>
        <w:rPr>
          <w:rFonts w:hint="eastAsia"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556AA0E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1EAFA3D5">
      <w:pPr>
        <w:pStyle w:val="2"/>
        <w:rPr>
          <w:rFonts w:hint="eastAsia" w:ascii="仿宋" w:hAnsi="仿宋" w:eastAsia="仿宋" w:cs="仿宋"/>
          <w:szCs w:val="24"/>
          <w:highlight w:val="none"/>
          <w:lang w:val="en-US"/>
        </w:rPr>
      </w:pPr>
      <w:r>
        <w:rPr>
          <w:rFonts w:hint="eastAsia" w:ascii="仿宋" w:hAnsi="仿宋" w:eastAsia="仿宋" w:cs="仿宋"/>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C753FD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A64D24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203330D">
      <w:pPr>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14:paraId="0DA21E1C">
      <w:pPr>
        <w:spacing w:line="440" w:lineRule="exact"/>
        <w:ind w:firstLine="482" w:firstLineChars="200"/>
        <w:outlineLvl w:val="0"/>
        <w:rPr>
          <w:rFonts w:hint="eastAsia" w:ascii="仿宋" w:hAnsi="仿宋" w:eastAsia="仿宋" w:cs="仿宋"/>
          <w:b/>
          <w:sz w:val="24"/>
          <w:highlight w:val="none"/>
        </w:rPr>
      </w:pPr>
      <w:bookmarkStart w:id="41" w:name="_Toc28375"/>
      <w:bookmarkStart w:id="42" w:name="_Toc15583"/>
      <w:bookmarkStart w:id="43" w:name="_Toc16021"/>
      <w:r>
        <w:rPr>
          <w:rFonts w:hint="eastAsia" w:ascii="仿宋" w:hAnsi="仿宋" w:eastAsia="仿宋" w:cs="仿宋"/>
          <w:b/>
          <w:sz w:val="24"/>
          <w:highlight w:val="none"/>
        </w:rPr>
        <w:t>1.9合同争议的解决</w:t>
      </w:r>
      <w:bookmarkEnd w:id="41"/>
      <w:bookmarkEnd w:id="42"/>
      <w:bookmarkEnd w:id="43"/>
    </w:p>
    <w:p w14:paraId="41900F8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14:paraId="6A42CE3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14:paraId="6E94C21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14:paraId="07B6DE6D">
      <w:pPr>
        <w:spacing w:line="440" w:lineRule="exact"/>
        <w:ind w:firstLine="482" w:firstLineChars="200"/>
        <w:outlineLvl w:val="0"/>
        <w:rPr>
          <w:rFonts w:hint="eastAsia" w:ascii="仿宋" w:hAnsi="仿宋" w:eastAsia="仿宋" w:cs="仿宋"/>
          <w:b/>
          <w:sz w:val="24"/>
          <w:highlight w:val="none"/>
        </w:rPr>
      </w:pPr>
      <w:bookmarkStart w:id="44" w:name="_Toc15322"/>
      <w:bookmarkStart w:id="45" w:name="_Toc7245"/>
      <w:bookmarkStart w:id="46" w:name="_Toc11173"/>
      <w:r>
        <w:rPr>
          <w:rFonts w:hint="eastAsia" w:ascii="仿宋" w:hAnsi="仿宋" w:eastAsia="仿宋" w:cs="仿宋"/>
          <w:b/>
          <w:sz w:val="24"/>
          <w:highlight w:val="none"/>
        </w:rPr>
        <w:t>2.0 合同生效</w:t>
      </w:r>
      <w:bookmarkEnd w:id="44"/>
      <w:bookmarkEnd w:id="45"/>
      <w:bookmarkEnd w:id="46"/>
    </w:p>
    <w:p w14:paraId="0D0B9776">
      <w:pPr>
        <w:spacing w:line="44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01B16682">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1D3CF390">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51C8CF84">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694EC4B9">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4D26401E">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1B0EEDAA">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5BCF2FD6">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1BBC672F">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5FB4E345">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62F10717">
      <w:pPr>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4B0655C1">
      <w:pPr>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2B22989E">
      <w:pPr>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6643E5B1">
      <w:pPr>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3ECC06AA">
      <w:pPr>
        <w:pStyle w:val="2"/>
        <w:rPr>
          <w:rFonts w:hint="eastAsia" w:ascii="仿宋" w:hAnsi="仿宋" w:eastAsia="仿宋" w:cs="仿宋"/>
          <w:szCs w:val="24"/>
          <w:highlight w:val="none"/>
          <w:lang w:val="en-US"/>
        </w:rPr>
      </w:pPr>
      <w:r>
        <w:rPr>
          <w:rFonts w:hint="eastAsia" w:ascii="仿宋" w:hAnsi="仿宋" w:eastAsia="仿宋" w:cs="仿宋"/>
          <w:highlight w:val="none"/>
        </w:rPr>
        <w:t>开户账号：                               开户账号：</w:t>
      </w:r>
    </w:p>
    <w:p w14:paraId="0831A001">
      <w:pPr>
        <w:pStyle w:val="2"/>
        <w:jc w:val="center"/>
        <w:rPr>
          <w:rFonts w:hint="eastAsia" w:ascii="仿宋" w:hAnsi="仿宋" w:eastAsia="仿宋" w:cs="仿宋"/>
          <w:szCs w:val="24"/>
          <w:highlight w:val="none"/>
          <w:lang w:val="en-US"/>
        </w:rPr>
      </w:pPr>
      <w:r>
        <w:rPr>
          <w:rFonts w:hint="eastAsia" w:ascii="仿宋" w:hAnsi="仿宋" w:eastAsia="仿宋" w:cs="仿宋"/>
          <w:b/>
          <w:szCs w:val="24"/>
          <w:highlight w:val="none"/>
        </w:rPr>
        <w:t>第二部分 合同一般条款</w:t>
      </w:r>
    </w:p>
    <w:p w14:paraId="42F5FC3D">
      <w:pPr>
        <w:spacing w:line="560" w:lineRule="exact"/>
        <w:ind w:firstLine="482" w:firstLineChars="200"/>
        <w:outlineLvl w:val="0"/>
        <w:rPr>
          <w:rFonts w:hint="eastAsia" w:ascii="仿宋" w:hAnsi="仿宋" w:eastAsia="仿宋" w:cs="仿宋"/>
          <w:b/>
          <w:sz w:val="24"/>
          <w:highlight w:val="none"/>
        </w:rPr>
      </w:pPr>
      <w:bookmarkStart w:id="47" w:name="_Toc5228"/>
      <w:bookmarkStart w:id="48" w:name="_Toc19680"/>
      <w:bookmarkStart w:id="49" w:name="_Toc31297"/>
      <w:bookmarkStart w:id="50" w:name="_Toc14021"/>
      <w:bookmarkStart w:id="51" w:name="_Toc25079"/>
      <w:r>
        <w:rPr>
          <w:rFonts w:hint="eastAsia" w:ascii="仿宋" w:hAnsi="仿宋" w:eastAsia="仿宋" w:cs="仿宋"/>
          <w:b/>
          <w:sz w:val="24"/>
          <w:highlight w:val="none"/>
        </w:rPr>
        <w:t>2.1 定义</w:t>
      </w:r>
      <w:bookmarkEnd w:id="47"/>
      <w:bookmarkEnd w:id="48"/>
      <w:bookmarkEnd w:id="49"/>
      <w:bookmarkEnd w:id="50"/>
      <w:bookmarkEnd w:id="51"/>
    </w:p>
    <w:p w14:paraId="7761796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47DFB4B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69BE44D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723F813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04A42BB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4DB3B25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ADB790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7D8F0091">
      <w:pPr>
        <w:spacing w:line="560" w:lineRule="exact"/>
        <w:ind w:firstLine="482" w:firstLineChars="200"/>
        <w:outlineLvl w:val="0"/>
        <w:rPr>
          <w:rFonts w:hint="eastAsia" w:ascii="仿宋" w:hAnsi="仿宋" w:eastAsia="仿宋" w:cs="仿宋"/>
          <w:b/>
          <w:sz w:val="24"/>
          <w:highlight w:val="none"/>
        </w:rPr>
      </w:pPr>
      <w:bookmarkStart w:id="52" w:name="_Toc23289"/>
      <w:bookmarkStart w:id="53" w:name="_Toc19539"/>
      <w:bookmarkStart w:id="54" w:name="_Toc16752"/>
      <w:bookmarkStart w:id="55" w:name="_Toc3769"/>
      <w:bookmarkStart w:id="56" w:name="_Toc31402"/>
      <w:r>
        <w:rPr>
          <w:rFonts w:hint="eastAsia" w:ascii="仿宋" w:hAnsi="仿宋" w:eastAsia="仿宋" w:cs="仿宋"/>
          <w:b/>
          <w:sz w:val="24"/>
          <w:highlight w:val="none"/>
        </w:rPr>
        <w:t>2.2 技术规范</w:t>
      </w:r>
      <w:bookmarkEnd w:id="52"/>
      <w:bookmarkEnd w:id="53"/>
      <w:bookmarkEnd w:id="54"/>
      <w:bookmarkEnd w:id="55"/>
      <w:bookmarkEnd w:id="56"/>
    </w:p>
    <w:p w14:paraId="13FB4EE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EC7B1C1">
      <w:pPr>
        <w:spacing w:line="560" w:lineRule="exact"/>
        <w:ind w:firstLine="482" w:firstLineChars="200"/>
        <w:outlineLvl w:val="0"/>
        <w:rPr>
          <w:rFonts w:hint="eastAsia" w:ascii="仿宋" w:hAnsi="仿宋" w:eastAsia="仿宋" w:cs="仿宋"/>
          <w:b/>
          <w:sz w:val="24"/>
          <w:highlight w:val="none"/>
        </w:rPr>
      </w:pPr>
      <w:bookmarkStart w:id="57" w:name="_Toc12412"/>
      <w:bookmarkStart w:id="58" w:name="_Toc27945"/>
      <w:bookmarkStart w:id="59" w:name="_Toc4133"/>
      <w:bookmarkStart w:id="60" w:name="_Toc9161"/>
      <w:bookmarkStart w:id="61" w:name="_Toc13673"/>
      <w:r>
        <w:rPr>
          <w:rFonts w:hint="eastAsia" w:ascii="仿宋" w:hAnsi="仿宋" w:eastAsia="仿宋" w:cs="仿宋"/>
          <w:b/>
          <w:sz w:val="24"/>
          <w:highlight w:val="none"/>
        </w:rPr>
        <w:t>2.3 知识产权</w:t>
      </w:r>
      <w:bookmarkEnd w:id="57"/>
      <w:bookmarkEnd w:id="58"/>
      <w:bookmarkEnd w:id="59"/>
      <w:bookmarkEnd w:id="60"/>
      <w:bookmarkEnd w:id="61"/>
    </w:p>
    <w:p w14:paraId="73EABFF2">
      <w:pPr>
        <w:pStyle w:val="2"/>
        <w:rPr>
          <w:rFonts w:hint="eastAsia" w:ascii="仿宋" w:hAnsi="仿宋" w:eastAsia="仿宋" w:cs="仿宋"/>
          <w:szCs w:val="24"/>
          <w:highlight w:val="none"/>
          <w:lang w:val="en-US"/>
        </w:rPr>
      </w:pPr>
      <w:r>
        <w:rPr>
          <w:rFonts w:hint="eastAsia" w:ascii="仿宋" w:hAnsi="仿宋" w:eastAsia="仿宋" w:cs="仿宋"/>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C0B6F9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5E94087">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1ED1E4B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9019EF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42D181DA">
      <w:pPr>
        <w:spacing w:line="560" w:lineRule="exact"/>
        <w:ind w:firstLine="482" w:firstLineChars="200"/>
        <w:outlineLvl w:val="0"/>
        <w:rPr>
          <w:rFonts w:hint="eastAsia" w:ascii="仿宋" w:hAnsi="仿宋" w:eastAsia="仿宋" w:cs="仿宋"/>
          <w:b/>
          <w:sz w:val="24"/>
          <w:highlight w:val="none"/>
        </w:rPr>
      </w:pPr>
      <w:bookmarkStart w:id="62" w:name="_Toc15447"/>
      <w:bookmarkStart w:id="63" w:name="_Toc22011"/>
      <w:bookmarkStart w:id="64" w:name="_Toc31233"/>
      <w:bookmarkStart w:id="65" w:name="_Toc26555"/>
      <w:bookmarkStart w:id="66" w:name="_Toc32670"/>
      <w:r>
        <w:rPr>
          <w:rFonts w:hint="eastAsia" w:ascii="仿宋" w:hAnsi="仿宋" w:eastAsia="仿宋" w:cs="仿宋"/>
          <w:b/>
          <w:sz w:val="24"/>
          <w:highlight w:val="none"/>
        </w:rPr>
        <w:t>2.5 结算方式和付款条件</w:t>
      </w:r>
      <w:bookmarkEnd w:id="62"/>
      <w:bookmarkEnd w:id="63"/>
      <w:bookmarkEnd w:id="64"/>
      <w:bookmarkEnd w:id="65"/>
      <w:bookmarkEnd w:id="66"/>
    </w:p>
    <w:p w14:paraId="44F9BEE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105A5D8">
      <w:pPr>
        <w:spacing w:line="560" w:lineRule="exact"/>
        <w:ind w:firstLine="482" w:firstLineChars="200"/>
        <w:outlineLvl w:val="0"/>
        <w:rPr>
          <w:rFonts w:hint="eastAsia" w:ascii="仿宋" w:hAnsi="仿宋" w:eastAsia="仿宋" w:cs="仿宋"/>
          <w:b/>
          <w:sz w:val="24"/>
          <w:highlight w:val="none"/>
        </w:rPr>
      </w:pPr>
      <w:bookmarkStart w:id="67" w:name="_Toc30507"/>
      <w:bookmarkStart w:id="68" w:name="_Toc13154"/>
      <w:bookmarkStart w:id="69" w:name="_Toc18990"/>
      <w:bookmarkStart w:id="70" w:name="_Toc13467"/>
      <w:bookmarkStart w:id="71" w:name="_Toc16163"/>
      <w:r>
        <w:rPr>
          <w:rFonts w:hint="eastAsia" w:ascii="仿宋" w:hAnsi="仿宋" w:eastAsia="仿宋" w:cs="仿宋"/>
          <w:b/>
          <w:sz w:val="24"/>
          <w:highlight w:val="none"/>
        </w:rPr>
        <w:t>2.6 技术资料和保密义务</w:t>
      </w:r>
      <w:bookmarkEnd w:id="67"/>
      <w:bookmarkEnd w:id="68"/>
      <w:bookmarkEnd w:id="69"/>
      <w:bookmarkEnd w:id="70"/>
      <w:bookmarkEnd w:id="71"/>
    </w:p>
    <w:p w14:paraId="522FA3C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2F718C3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1D577EA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3BBCEC9">
      <w:pPr>
        <w:spacing w:line="560" w:lineRule="exact"/>
        <w:ind w:firstLine="482" w:firstLineChars="200"/>
        <w:outlineLvl w:val="0"/>
        <w:rPr>
          <w:rFonts w:hint="eastAsia" w:ascii="仿宋" w:hAnsi="仿宋" w:eastAsia="仿宋" w:cs="仿宋"/>
          <w:b/>
          <w:sz w:val="24"/>
          <w:highlight w:val="none"/>
        </w:rPr>
      </w:pPr>
      <w:bookmarkStart w:id="72" w:name="_Toc19069"/>
      <w:r>
        <w:rPr>
          <w:rFonts w:hint="eastAsia" w:ascii="仿宋" w:hAnsi="仿宋" w:eastAsia="仿宋" w:cs="仿宋"/>
          <w:b/>
          <w:sz w:val="24"/>
          <w:highlight w:val="none"/>
        </w:rPr>
        <w:t>2.7 质量保证</w:t>
      </w:r>
      <w:bookmarkEnd w:id="72"/>
    </w:p>
    <w:p w14:paraId="6821575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500E7A33">
      <w:pPr>
        <w:pStyle w:val="2"/>
        <w:ind w:firstLine="480" w:firstLineChars="200"/>
        <w:rPr>
          <w:rFonts w:hint="eastAsia" w:ascii="仿宋" w:hAnsi="仿宋" w:eastAsia="仿宋" w:cs="仿宋"/>
          <w:szCs w:val="24"/>
          <w:highlight w:val="none"/>
          <w:lang w:val="en-US"/>
        </w:rPr>
      </w:pPr>
      <w:r>
        <w:rPr>
          <w:rFonts w:hint="eastAsia" w:ascii="仿宋" w:hAnsi="仿宋" w:eastAsia="仿宋" w:cs="仿宋"/>
          <w:highlight w:val="none"/>
        </w:rPr>
        <w:t>2.7.2 乙方应保证履行合同的人员数量和素质、软件和硬件设备的配置、场地、环境和设施等满足全面履行合同的要求，并应接受甲方的监督检查。</w:t>
      </w:r>
    </w:p>
    <w:p w14:paraId="2DFF4CDF">
      <w:pPr>
        <w:spacing w:line="560" w:lineRule="exact"/>
        <w:ind w:firstLine="482" w:firstLineChars="200"/>
        <w:outlineLvl w:val="0"/>
        <w:rPr>
          <w:rFonts w:hint="eastAsia" w:ascii="仿宋" w:hAnsi="仿宋" w:eastAsia="仿宋" w:cs="仿宋"/>
          <w:b/>
          <w:sz w:val="24"/>
          <w:highlight w:val="none"/>
        </w:rPr>
      </w:pPr>
      <w:bookmarkStart w:id="73" w:name="_Toc22267"/>
      <w:r>
        <w:rPr>
          <w:rFonts w:hint="eastAsia" w:ascii="仿宋" w:hAnsi="仿宋" w:eastAsia="仿宋" w:cs="仿宋"/>
          <w:b/>
          <w:sz w:val="24"/>
          <w:highlight w:val="none"/>
        </w:rPr>
        <w:t>2.8 延迟履行</w:t>
      </w:r>
      <w:bookmarkEnd w:id="73"/>
    </w:p>
    <w:p w14:paraId="456E48E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541DC2C">
      <w:pPr>
        <w:spacing w:line="560" w:lineRule="exact"/>
        <w:ind w:firstLine="482" w:firstLineChars="200"/>
        <w:outlineLvl w:val="0"/>
        <w:rPr>
          <w:rFonts w:hint="eastAsia" w:ascii="仿宋" w:hAnsi="仿宋" w:eastAsia="仿宋" w:cs="仿宋"/>
          <w:b/>
          <w:sz w:val="24"/>
          <w:highlight w:val="none"/>
        </w:rPr>
      </w:pPr>
      <w:bookmarkStart w:id="74" w:name="_Toc10611"/>
      <w:r>
        <w:rPr>
          <w:rFonts w:hint="eastAsia" w:ascii="仿宋" w:hAnsi="仿宋" w:eastAsia="仿宋" w:cs="仿宋"/>
          <w:b/>
          <w:sz w:val="24"/>
          <w:highlight w:val="none"/>
        </w:rPr>
        <w:t>2.9 合同变更</w:t>
      </w:r>
      <w:bookmarkEnd w:id="74"/>
    </w:p>
    <w:p w14:paraId="7F6220F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05BA8DA4">
      <w:pPr>
        <w:spacing w:line="560" w:lineRule="exact"/>
        <w:ind w:firstLine="482" w:firstLineChars="200"/>
        <w:outlineLvl w:val="0"/>
        <w:rPr>
          <w:rFonts w:hint="eastAsia" w:ascii="仿宋" w:hAnsi="仿宋" w:eastAsia="仿宋" w:cs="仿宋"/>
          <w:b/>
          <w:sz w:val="24"/>
          <w:highlight w:val="none"/>
        </w:rPr>
      </w:pPr>
      <w:bookmarkStart w:id="75" w:name="_Toc10663"/>
      <w:bookmarkStart w:id="76" w:name="_Toc21830"/>
      <w:bookmarkStart w:id="77" w:name="_Toc26689"/>
      <w:bookmarkStart w:id="78" w:name="_Toc42"/>
      <w:bookmarkStart w:id="79" w:name="_Toc23368"/>
      <w:r>
        <w:rPr>
          <w:rFonts w:hint="eastAsia" w:ascii="仿宋" w:hAnsi="仿宋" w:eastAsia="仿宋" w:cs="仿宋"/>
          <w:b/>
          <w:sz w:val="24"/>
          <w:highlight w:val="none"/>
        </w:rPr>
        <w:t>2.10 合同转让和分包</w:t>
      </w:r>
      <w:bookmarkEnd w:id="75"/>
      <w:bookmarkEnd w:id="76"/>
      <w:bookmarkEnd w:id="77"/>
      <w:bookmarkEnd w:id="78"/>
      <w:bookmarkEnd w:id="79"/>
    </w:p>
    <w:p w14:paraId="37E07BE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83C4F32">
      <w:pPr>
        <w:spacing w:line="560" w:lineRule="exact"/>
        <w:ind w:firstLine="482" w:firstLineChars="200"/>
        <w:outlineLvl w:val="0"/>
        <w:rPr>
          <w:rFonts w:hint="eastAsia" w:ascii="仿宋" w:hAnsi="仿宋" w:eastAsia="仿宋" w:cs="仿宋"/>
          <w:b/>
          <w:sz w:val="24"/>
          <w:highlight w:val="none"/>
        </w:rPr>
      </w:pPr>
      <w:bookmarkStart w:id="80" w:name="_Toc4720"/>
      <w:bookmarkStart w:id="81" w:name="_Toc32494"/>
      <w:bookmarkStart w:id="82" w:name="_Toc25571"/>
      <w:bookmarkStart w:id="83" w:name="_Toc14371"/>
      <w:bookmarkStart w:id="84" w:name="_Toc26633"/>
      <w:r>
        <w:rPr>
          <w:rFonts w:hint="eastAsia" w:ascii="仿宋" w:hAnsi="仿宋" w:eastAsia="仿宋" w:cs="仿宋"/>
          <w:b/>
          <w:sz w:val="24"/>
          <w:highlight w:val="none"/>
        </w:rPr>
        <w:t>2.11 不可抗力</w:t>
      </w:r>
      <w:bookmarkEnd w:id="80"/>
      <w:bookmarkEnd w:id="81"/>
      <w:bookmarkEnd w:id="82"/>
      <w:bookmarkEnd w:id="83"/>
      <w:bookmarkEnd w:id="84"/>
    </w:p>
    <w:p w14:paraId="3C8F885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27D59EC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7B40F9F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5622F09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067ABAA3">
      <w:pPr>
        <w:spacing w:line="560" w:lineRule="exact"/>
        <w:ind w:firstLine="482" w:firstLineChars="200"/>
        <w:outlineLvl w:val="0"/>
        <w:rPr>
          <w:rFonts w:hint="eastAsia" w:ascii="仿宋" w:hAnsi="仿宋" w:eastAsia="仿宋" w:cs="仿宋"/>
          <w:b/>
          <w:sz w:val="24"/>
          <w:highlight w:val="none"/>
        </w:rPr>
      </w:pPr>
      <w:bookmarkStart w:id="85" w:name="_Toc25783"/>
      <w:bookmarkStart w:id="86" w:name="_Toc23854"/>
      <w:bookmarkStart w:id="87" w:name="_Toc14115"/>
      <w:bookmarkStart w:id="88" w:name="_Toc3638"/>
      <w:bookmarkStart w:id="89" w:name="_Toc24465"/>
      <w:r>
        <w:rPr>
          <w:rFonts w:hint="eastAsia" w:ascii="仿宋" w:hAnsi="仿宋" w:eastAsia="仿宋" w:cs="仿宋"/>
          <w:b/>
          <w:sz w:val="24"/>
          <w:highlight w:val="none"/>
        </w:rPr>
        <w:t>2.12 税费</w:t>
      </w:r>
      <w:bookmarkEnd w:id="85"/>
      <w:bookmarkEnd w:id="86"/>
      <w:bookmarkEnd w:id="87"/>
      <w:bookmarkEnd w:id="88"/>
      <w:bookmarkEnd w:id="89"/>
    </w:p>
    <w:p w14:paraId="37C3B026">
      <w:pPr>
        <w:pStyle w:val="2"/>
        <w:rPr>
          <w:rFonts w:hint="eastAsia" w:ascii="仿宋" w:hAnsi="仿宋" w:eastAsia="仿宋" w:cs="仿宋"/>
          <w:szCs w:val="24"/>
          <w:highlight w:val="none"/>
          <w:lang w:val="en-US"/>
        </w:rPr>
      </w:pPr>
      <w:r>
        <w:rPr>
          <w:rFonts w:hint="eastAsia" w:ascii="仿宋" w:hAnsi="仿宋" w:eastAsia="仿宋" w:cs="仿宋"/>
          <w:highlight w:val="none"/>
        </w:rPr>
        <w:t>与合同有关的一切税费，均按照中华人民共和国法律的相关规定缴纳。</w:t>
      </w:r>
    </w:p>
    <w:p w14:paraId="6BB0DB39">
      <w:pPr>
        <w:spacing w:line="560" w:lineRule="exact"/>
        <w:ind w:firstLine="482" w:firstLineChars="200"/>
        <w:outlineLvl w:val="0"/>
        <w:rPr>
          <w:rFonts w:hint="eastAsia" w:ascii="仿宋" w:hAnsi="仿宋" w:eastAsia="仿宋" w:cs="仿宋"/>
          <w:b/>
          <w:sz w:val="24"/>
          <w:highlight w:val="none"/>
        </w:rPr>
      </w:pPr>
      <w:bookmarkStart w:id="90" w:name="_Toc14814"/>
      <w:bookmarkStart w:id="91" w:name="_Toc30105"/>
      <w:bookmarkStart w:id="92" w:name="_Toc7315"/>
      <w:bookmarkStart w:id="93" w:name="_Toc25525"/>
      <w:bookmarkStart w:id="94" w:name="_Toc26883"/>
      <w:r>
        <w:rPr>
          <w:rFonts w:hint="eastAsia" w:ascii="仿宋" w:hAnsi="仿宋" w:eastAsia="仿宋" w:cs="仿宋"/>
          <w:b/>
          <w:sz w:val="24"/>
          <w:highlight w:val="none"/>
        </w:rPr>
        <w:t>2.13 乙方破产</w:t>
      </w:r>
      <w:bookmarkEnd w:id="90"/>
      <w:bookmarkEnd w:id="91"/>
      <w:bookmarkEnd w:id="92"/>
      <w:bookmarkEnd w:id="93"/>
      <w:bookmarkEnd w:id="94"/>
    </w:p>
    <w:p w14:paraId="120E517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A8ACD70">
      <w:pPr>
        <w:spacing w:line="560" w:lineRule="exact"/>
        <w:ind w:firstLine="482" w:firstLineChars="200"/>
        <w:outlineLvl w:val="0"/>
        <w:rPr>
          <w:rFonts w:hint="eastAsia" w:ascii="仿宋" w:hAnsi="仿宋" w:eastAsia="仿宋" w:cs="仿宋"/>
          <w:b/>
          <w:sz w:val="24"/>
          <w:highlight w:val="none"/>
        </w:rPr>
      </w:pPr>
      <w:bookmarkStart w:id="95" w:name="_Toc23323"/>
      <w:bookmarkStart w:id="96" w:name="_Toc1123"/>
      <w:bookmarkStart w:id="97" w:name="_Toc2016"/>
      <w:r>
        <w:rPr>
          <w:rFonts w:hint="eastAsia" w:ascii="仿宋" w:hAnsi="仿宋" w:eastAsia="仿宋" w:cs="仿宋"/>
          <w:b/>
          <w:sz w:val="24"/>
          <w:highlight w:val="none"/>
        </w:rPr>
        <w:t>2.14 合同中止、终止</w:t>
      </w:r>
      <w:bookmarkEnd w:id="95"/>
      <w:bookmarkEnd w:id="96"/>
      <w:bookmarkEnd w:id="97"/>
    </w:p>
    <w:p w14:paraId="4DDB78C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23CC207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68E03DCA">
      <w:pPr>
        <w:spacing w:line="560" w:lineRule="exact"/>
        <w:ind w:firstLine="482" w:firstLineChars="200"/>
        <w:outlineLvl w:val="0"/>
        <w:rPr>
          <w:rFonts w:hint="eastAsia" w:ascii="仿宋" w:hAnsi="仿宋" w:eastAsia="仿宋" w:cs="仿宋"/>
          <w:b/>
          <w:sz w:val="24"/>
          <w:highlight w:val="none"/>
        </w:rPr>
      </w:pPr>
      <w:bookmarkStart w:id="98" w:name="_Toc17363"/>
      <w:bookmarkStart w:id="99" w:name="_Toc14525"/>
      <w:bookmarkStart w:id="100" w:name="_Toc1969"/>
      <w:r>
        <w:rPr>
          <w:rFonts w:hint="eastAsia" w:ascii="仿宋" w:hAnsi="仿宋" w:eastAsia="仿宋" w:cs="仿宋"/>
          <w:b/>
          <w:sz w:val="24"/>
          <w:highlight w:val="none"/>
        </w:rPr>
        <w:t>2.15 检验和验收</w:t>
      </w:r>
      <w:bookmarkEnd w:id="98"/>
      <w:bookmarkEnd w:id="99"/>
      <w:bookmarkEnd w:id="100"/>
    </w:p>
    <w:p w14:paraId="7652CE46">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04A332D6">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56F7E2A">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72CC1FA9">
      <w:pPr>
        <w:spacing w:line="560" w:lineRule="exact"/>
        <w:ind w:firstLine="482" w:firstLineChars="200"/>
        <w:outlineLvl w:val="0"/>
        <w:rPr>
          <w:rFonts w:hint="eastAsia" w:ascii="仿宋" w:hAnsi="仿宋" w:eastAsia="仿宋" w:cs="仿宋"/>
          <w:b/>
          <w:sz w:val="24"/>
          <w:highlight w:val="none"/>
        </w:rPr>
      </w:pPr>
      <w:bookmarkStart w:id="101" w:name="_Toc12666"/>
      <w:bookmarkStart w:id="102" w:name="_Toc9808"/>
      <w:bookmarkStart w:id="103" w:name="_Toc25198"/>
      <w:bookmarkStart w:id="104" w:name="_Toc31892"/>
      <w:bookmarkStart w:id="105" w:name="_Toc2308"/>
      <w:r>
        <w:rPr>
          <w:rFonts w:hint="eastAsia" w:ascii="仿宋" w:hAnsi="仿宋" w:eastAsia="仿宋" w:cs="仿宋"/>
          <w:b/>
          <w:sz w:val="24"/>
          <w:highlight w:val="none"/>
        </w:rPr>
        <w:t>2.16 通知和送达</w:t>
      </w:r>
      <w:bookmarkEnd w:id="101"/>
      <w:bookmarkEnd w:id="102"/>
      <w:bookmarkEnd w:id="103"/>
      <w:bookmarkEnd w:id="104"/>
      <w:bookmarkEnd w:id="105"/>
    </w:p>
    <w:p w14:paraId="21D8AE8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2.16.1任何一方因履行合同而以合同第一部分尾部所列明的传真或电子邮件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669C02AC">
      <w:pPr>
        <w:pStyle w:val="2"/>
        <w:ind w:firstLine="480" w:firstLineChars="200"/>
        <w:rPr>
          <w:rFonts w:hint="eastAsia" w:ascii="仿宋" w:hAnsi="仿宋" w:eastAsia="仿宋" w:cs="仿宋"/>
          <w:szCs w:val="24"/>
          <w:highlight w:val="none"/>
          <w:lang w:val="en-US"/>
        </w:rPr>
      </w:pPr>
      <w:r>
        <w:rPr>
          <w:rFonts w:hint="eastAsia" w:ascii="仿宋" w:hAnsi="仿宋" w:eastAsia="仿宋" w:cs="仿宋"/>
          <w:highlight w:val="none"/>
        </w:rPr>
        <w:t>2.1</w:t>
      </w:r>
      <w:r>
        <w:rPr>
          <w:rFonts w:hint="eastAsia" w:ascii="仿宋" w:hAnsi="仿宋" w:eastAsia="仿宋" w:cs="仿宋"/>
          <w:highlight w:val="none"/>
          <w:lang w:val="en-US"/>
        </w:rPr>
        <w:t>6</w:t>
      </w:r>
      <w:r>
        <w:rPr>
          <w:rFonts w:hint="eastAsia" w:ascii="仿宋" w:hAnsi="仿宋" w:eastAsia="仿宋" w:cs="仿宋"/>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p>
    <w:p w14:paraId="68B06CB1">
      <w:pPr>
        <w:spacing w:line="560" w:lineRule="exact"/>
        <w:ind w:firstLine="482" w:firstLineChars="200"/>
        <w:outlineLvl w:val="0"/>
        <w:rPr>
          <w:rFonts w:hint="eastAsia" w:ascii="仿宋" w:hAnsi="仿宋" w:eastAsia="仿宋" w:cs="仿宋"/>
          <w:b/>
          <w:sz w:val="24"/>
          <w:highlight w:val="none"/>
        </w:rPr>
      </w:pPr>
      <w:bookmarkStart w:id="106" w:name="_Toc5063"/>
      <w:bookmarkStart w:id="107" w:name="_Toc27644"/>
      <w:bookmarkStart w:id="108" w:name="_Toc20808"/>
      <w:bookmarkStart w:id="109" w:name="_Toc28906"/>
      <w:bookmarkStart w:id="110" w:name="_Toc12254"/>
      <w:r>
        <w:rPr>
          <w:rFonts w:hint="eastAsia" w:ascii="仿宋" w:hAnsi="仿宋" w:eastAsia="仿宋" w:cs="仿宋"/>
          <w:b/>
          <w:sz w:val="24"/>
          <w:highlight w:val="none"/>
        </w:rPr>
        <w:t>2.17 合同使用的文字和适用的法律</w:t>
      </w:r>
      <w:bookmarkEnd w:id="106"/>
      <w:bookmarkEnd w:id="107"/>
      <w:bookmarkEnd w:id="108"/>
      <w:bookmarkEnd w:id="109"/>
      <w:bookmarkEnd w:id="110"/>
    </w:p>
    <w:p w14:paraId="775BBDA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26380C4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58755E15">
      <w:pPr>
        <w:spacing w:line="560" w:lineRule="exact"/>
        <w:ind w:firstLine="482" w:firstLineChars="200"/>
        <w:outlineLvl w:val="0"/>
        <w:rPr>
          <w:rFonts w:hint="eastAsia" w:ascii="仿宋" w:hAnsi="仿宋" w:eastAsia="仿宋" w:cs="仿宋"/>
          <w:b/>
          <w:sz w:val="24"/>
          <w:highlight w:val="none"/>
        </w:rPr>
      </w:pPr>
      <w:bookmarkStart w:id="111" w:name="_Toc30599"/>
      <w:bookmarkStart w:id="112" w:name="_Toc4355"/>
      <w:bookmarkStart w:id="113" w:name="_Toc18540"/>
      <w:r>
        <w:rPr>
          <w:rFonts w:hint="eastAsia" w:ascii="仿宋" w:hAnsi="仿宋" w:eastAsia="仿宋" w:cs="仿宋"/>
          <w:b/>
          <w:sz w:val="24"/>
          <w:highlight w:val="none"/>
        </w:rPr>
        <w:t>2.18 计量单位</w:t>
      </w:r>
      <w:bookmarkEnd w:id="111"/>
      <w:bookmarkEnd w:id="112"/>
      <w:bookmarkEnd w:id="113"/>
    </w:p>
    <w:p w14:paraId="5A0EF02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6C892BCB">
      <w:pPr>
        <w:spacing w:line="560" w:lineRule="exact"/>
        <w:ind w:firstLine="482" w:firstLineChars="200"/>
        <w:outlineLvl w:val="0"/>
        <w:rPr>
          <w:rFonts w:hint="eastAsia" w:ascii="仿宋" w:hAnsi="仿宋" w:eastAsia="仿宋" w:cs="仿宋"/>
          <w:b/>
          <w:sz w:val="24"/>
          <w:highlight w:val="none"/>
        </w:rPr>
      </w:pPr>
      <w:bookmarkStart w:id="114" w:name="_Toc279701263"/>
      <w:bookmarkStart w:id="115" w:name="_Toc487900373"/>
      <w:bookmarkStart w:id="116" w:name="_Toc18567"/>
      <w:bookmarkStart w:id="117" w:name="_Toc10330"/>
      <w:bookmarkStart w:id="118" w:name="_Toc259093692"/>
      <w:bookmarkStart w:id="119" w:name="_Toc12773"/>
      <w:r>
        <w:rPr>
          <w:rFonts w:hint="eastAsia" w:ascii="仿宋" w:hAnsi="仿宋" w:eastAsia="仿宋" w:cs="仿宋"/>
          <w:b/>
          <w:sz w:val="24"/>
          <w:highlight w:val="none"/>
        </w:rPr>
        <w:t>2.19 合同使用的文字和适用的法律</w:t>
      </w:r>
      <w:bookmarkEnd w:id="114"/>
      <w:bookmarkEnd w:id="115"/>
      <w:bookmarkEnd w:id="116"/>
      <w:bookmarkEnd w:id="117"/>
      <w:bookmarkEnd w:id="118"/>
      <w:bookmarkEnd w:id="119"/>
    </w:p>
    <w:p w14:paraId="5E3CF61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57A8E48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6B6F8E89">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2.20合同份数</w:t>
      </w:r>
    </w:p>
    <w:p w14:paraId="58296CF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6AD41AF0">
      <w:pPr>
        <w:pStyle w:val="2"/>
        <w:rPr>
          <w:rFonts w:hint="eastAsia" w:ascii="仿宋" w:hAnsi="仿宋" w:eastAsia="仿宋" w:cs="仿宋"/>
          <w:szCs w:val="24"/>
          <w:highlight w:val="none"/>
          <w:lang w:val="en-US"/>
        </w:rPr>
      </w:pPr>
    </w:p>
    <w:p w14:paraId="2BB6A501">
      <w:pPr>
        <w:pStyle w:val="2"/>
        <w:rPr>
          <w:rFonts w:hint="eastAsia" w:ascii="仿宋" w:hAnsi="仿宋" w:eastAsia="仿宋" w:cs="仿宋"/>
          <w:szCs w:val="24"/>
          <w:highlight w:val="none"/>
          <w:lang w:val="en-US"/>
        </w:rPr>
      </w:pPr>
    </w:p>
    <w:p w14:paraId="6DD7AADF">
      <w:pPr>
        <w:pStyle w:val="2"/>
        <w:rPr>
          <w:rFonts w:hint="eastAsia" w:ascii="仿宋" w:hAnsi="仿宋" w:eastAsia="仿宋" w:cs="仿宋"/>
          <w:szCs w:val="24"/>
          <w:highlight w:val="none"/>
          <w:lang w:val="en-US"/>
        </w:rPr>
      </w:pPr>
    </w:p>
    <w:p w14:paraId="4B24A06F">
      <w:pPr>
        <w:pStyle w:val="2"/>
        <w:rPr>
          <w:rFonts w:hint="eastAsia" w:ascii="仿宋" w:hAnsi="仿宋" w:eastAsia="仿宋" w:cs="仿宋"/>
          <w:szCs w:val="24"/>
          <w:highlight w:val="none"/>
          <w:lang w:val="en-US"/>
        </w:rPr>
      </w:pPr>
    </w:p>
    <w:p w14:paraId="4BDBBB63">
      <w:pPr>
        <w:pStyle w:val="2"/>
        <w:rPr>
          <w:rFonts w:hint="eastAsia" w:ascii="仿宋" w:hAnsi="仿宋" w:eastAsia="仿宋" w:cs="仿宋"/>
          <w:szCs w:val="24"/>
          <w:highlight w:val="none"/>
          <w:lang w:val="en-US"/>
        </w:rPr>
      </w:pPr>
    </w:p>
    <w:p w14:paraId="3F27227F">
      <w:pPr>
        <w:pStyle w:val="2"/>
        <w:rPr>
          <w:rFonts w:hint="eastAsia" w:ascii="仿宋" w:hAnsi="仿宋" w:eastAsia="仿宋" w:cs="仿宋"/>
          <w:szCs w:val="24"/>
          <w:highlight w:val="none"/>
          <w:lang w:val="en-US"/>
        </w:rPr>
      </w:pPr>
    </w:p>
    <w:p w14:paraId="102324DA">
      <w:pPr>
        <w:pStyle w:val="2"/>
        <w:rPr>
          <w:rFonts w:hint="eastAsia" w:ascii="仿宋" w:hAnsi="仿宋" w:eastAsia="仿宋" w:cs="仿宋"/>
          <w:szCs w:val="24"/>
          <w:highlight w:val="none"/>
          <w:lang w:val="en-US"/>
        </w:rPr>
      </w:pPr>
    </w:p>
    <w:p w14:paraId="75787D6D">
      <w:pPr>
        <w:pStyle w:val="2"/>
        <w:rPr>
          <w:rFonts w:hint="eastAsia" w:ascii="仿宋" w:hAnsi="仿宋" w:eastAsia="仿宋" w:cs="仿宋"/>
          <w:szCs w:val="24"/>
          <w:highlight w:val="none"/>
          <w:lang w:val="en-US"/>
        </w:rPr>
      </w:pPr>
    </w:p>
    <w:p w14:paraId="7167E3F0">
      <w:pPr>
        <w:pStyle w:val="2"/>
        <w:rPr>
          <w:rFonts w:hint="eastAsia" w:ascii="仿宋" w:hAnsi="仿宋" w:eastAsia="仿宋" w:cs="仿宋"/>
          <w:szCs w:val="24"/>
          <w:highlight w:val="none"/>
          <w:lang w:val="en-US"/>
        </w:rPr>
      </w:pPr>
    </w:p>
    <w:p w14:paraId="7E622035">
      <w:pPr>
        <w:pStyle w:val="2"/>
        <w:rPr>
          <w:rFonts w:hint="eastAsia" w:ascii="仿宋" w:hAnsi="仿宋" w:eastAsia="仿宋" w:cs="仿宋"/>
          <w:szCs w:val="24"/>
          <w:highlight w:val="none"/>
          <w:lang w:val="en-US"/>
        </w:rPr>
      </w:pPr>
    </w:p>
    <w:p w14:paraId="301E6F12">
      <w:pPr>
        <w:pStyle w:val="2"/>
        <w:rPr>
          <w:rFonts w:hint="eastAsia" w:ascii="仿宋" w:hAnsi="仿宋" w:eastAsia="仿宋" w:cs="仿宋"/>
          <w:szCs w:val="24"/>
          <w:highlight w:val="none"/>
          <w:lang w:val="en-US"/>
        </w:rPr>
      </w:pPr>
    </w:p>
    <w:p w14:paraId="7F07DD76">
      <w:pPr>
        <w:pStyle w:val="2"/>
        <w:rPr>
          <w:rFonts w:hint="eastAsia" w:ascii="仿宋" w:hAnsi="仿宋" w:eastAsia="仿宋" w:cs="仿宋"/>
          <w:szCs w:val="24"/>
          <w:highlight w:val="none"/>
          <w:lang w:val="en-US"/>
        </w:rPr>
      </w:pPr>
    </w:p>
    <w:p w14:paraId="44C6D8CD">
      <w:pPr>
        <w:pStyle w:val="2"/>
        <w:rPr>
          <w:rFonts w:hint="eastAsia" w:ascii="仿宋" w:hAnsi="仿宋" w:eastAsia="仿宋" w:cs="仿宋"/>
          <w:szCs w:val="24"/>
          <w:highlight w:val="none"/>
          <w:lang w:val="en-US"/>
        </w:rPr>
      </w:pPr>
    </w:p>
    <w:p w14:paraId="5853616A">
      <w:pPr>
        <w:pStyle w:val="2"/>
        <w:rPr>
          <w:rFonts w:hint="eastAsia" w:ascii="仿宋" w:hAnsi="仿宋" w:eastAsia="仿宋" w:cs="仿宋"/>
          <w:szCs w:val="24"/>
          <w:highlight w:val="none"/>
          <w:lang w:val="en-US"/>
        </w:rPr>
      </w:pPr>
    </w:p>
    <w:p w14:paraId="52C8CA92">
      <w:pPr>
        <w:pStyle w:val="2"/>
        <w:rPr>
          <w:rFonts w:hint="eastAsia" w:ascii="仿宋" w:hAnsi="仿宋" w:eastAsia="仿宋" w:cs="仿宋"/>
          <w:szCs w:val="24"/>
          <w:highlight w:val="none"/>
          <w:lang w:val="en-US"/>
        </w:rPr>
      </w:pPr>
    </w:p>
    <w:p w14:paraId="44A33D36">
      <w:pPr>
        <w:pStyle w:val="2"/>
        <w:jc w:val="center"/>
        <w:rPr>
          <w:rFonts w:hint="eastAsia" w:ascii="仿宋" w:hAnsi="仿宋" w:eastAsia="仿宋" w:cs="仿宋"/>
          <w:szCs w:val="24"/>
          <w:highlight w:val="none"/>
          <w:lang w:val="en-US"/>
        </w:rPr>
      </w:pPr>
      <w:r>
        <w:rPr>
          <w:rFonts w:hint="eastAsia" w:ascii="仿宋" w:hAnsi="仿宋" w:eastAsia="仿宋" w:cs="仿宋"/>
          <w:b/>
          <w:szCs w:val="24"/>
          <w:highlight w:val="none"/>
          <w:lang w:val="en-US"/>
        </w:rPr>
        <w:t>第三部分  合同专用条款</w:t>
      </w:r>
    </w:p>
    <w:p w14:paraId="38C421B8">
      <w:pPr>
        <w:pStyle w:val="2"/>
        <w:ind w:firstLine="480" w:firstLineChars="200"/>
        <w:rPr>
          <w:rFonts w:hint="eastAsia" w:ascii="仿宋" w:hAnsi="仿宋" w:eastAsia="仿宋" w:cs="仿宋"/>
          <w:szCs w:val="24"/>
          <w:highlight w:val="none"/>
          <w:lang w:val="en-US"/>
        </w:rPr>
      </w:pPr>
      <w:r>
        <w:rPr>
          <w:rFonts w:hint="eastAsia" w:ascii="仿宋" w:hAnsi="仿宋" w:eastAsia="仿宋" w:cs="仿宋"/>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6"/>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44E4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D873E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4D62AFCE">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4FD16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CEF465">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53E55921">
            <w:pPr>
              <w:spacing w:line="360" w:lineRule="auto"/>
              <w:rPr>
                <w:rFonts w:hint="eastAsia" w:ascii="仿宋" w:hAnsi="仿宋" w:eastAsia="仿宋" w:cs="仿宋"/>
                <w:sz w:val="24"/>
                <w:highlight w:val="none"/>
              </w:rPr>
            </w:pPr>
          </w:p>
        </w:tc>
      </w:tr>
      <w:tr w14:paraId="5AAA0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1647B2">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77566AF6">
            <w:pPr>
              <w:spacing w:line="360" w:lineRule="auto"/>
              <w:rPr>
                <w:rFonts w:hint="eastAsia" w:ascii="仿宋" w:hAnsi="仿宋" w:eastAsia="仿宋" w:cs="仿宋"/>
                <w:sz w:val="24"/>
                <w:highlight w:val="none"/>
              </w:rPr>
            </w:pPr>
          </w:p>
        </w:tc>
      </w:tr>
      <w:tr w14:paraId="217FC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BC3C5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2B6BE66F">
            <w:pPr>
              <w:spacing w:line="360" w:lineRule="auto"/>
              <w:rPr>
                <w:rFonts w:hint="eastAsia" w:ascii="仿宋" w:hAnsi="仿宋" w:eastAsia="仿宋" w:cs="仿宋"/>
                <w:sz w:val="24"/>
                <w:highlight w:val="none"/>
              </w:rPr>
            </w:pPr>
          </w:p>
        </w:tc>
      </w:tr>
      <w:tr w14:paraId="57B6D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2D4C96">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0CA63825">
            <w:pPr>
              <w:spacing w:line="360" w:lineRule="auto"/>
              <w:rPr>
                <w:rFonts w:hint="eastAsia" w:ascii="仿宋" w:hAnsi="仿宋" w:eastAsia="仿宋" w:cs="仿宋"/>
                <w:sz w:val="24"/>
                <w:highlight w:val="none"/>
              </w:rPr>
            </w:pPr>
          </w:p>
        </w:tc>
      </w:tr>
      <w:tr w14:paraId="5AA39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8FF60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3EBDB466">
            <w:pPr>
              <w:spacing w:line="360" w:lineRule="auto"/>
              <w:rPr>
                <w:rFonts w:hint="eastAsia" w:ascii="仿宋" w:hAnsi="仿宋" w:eastAsia="仿宋" w:cs="仿宋"/>
                <w:sz w:val="24"/>
                <w:highlight w:val="none"/>
              </w:rPr>
            </w:pPr>
          </w:p>
        </w:tc>
      </w:tr>
      <w:tr w14:paraId="41131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0E84D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7829C125">
            <w:pPr>
              <w:spacing w:line="360" w:lineRule="auto"/>
              <w:rPr>
                <w:rFonts w:hint="eastAsia" w:ascii="仿宋" w:hAnsi="仿宋" w:eastAsia="仿宋" w:cs="仿宋"/>
                <w:sz w:val="24"/>
                <w:highlight w:val="none"/>
              </w:rPr>
            </w:pPr>
          </w:p>
        </w:tc>
      </w:tr>
      <w:tr w14:paraId="28609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F2BE7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76237BF9">
            <w:pPr>
              <w:spacing w:line="360" w:lineRule="auto"/>
              <w:rPr>
                <w:rFonts w:hint="eastAsia" w:ascii="仿宋" w:hAnsi="仿宋" w:eastAsia="仿宋" w:cs="仿宋"/>
                <w:sz w:val="24"/>
                <w:highlight w:val="none"/>
              </w:rPr>
            </w:pPr>
          </w:p>
        </w:tc>
      </w:tr>
      <w:tr w14:paraId="324DE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06E7BD">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354B0C45">
            <w:pPr>
              <w:spacing w:line="360" w:lineRule="auto"/>
              <w:rPr>
                <w:rFonts w:hint="eastAsia" w:ascii="仿宋" w:hAnsi="仿宋" w:eastAsia="仿宋" w:cs="仿宋"/>
                <w:sz w:val="24"/>
                <w:highlight w:val="none"/>
              </w:rPr>
            </w:pPr>
          </w:p>
        </w:tc>
      </w:tr>
      <w:tr w14:paraId="20DC5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8DD6B">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4EE7AE0F">
            <w:pPr>
              <w:spacing w:line="360" w:lineRule="auto"/>
              <w:rPr>
                <w:rFonts w:hint="eastAsia" w:ascii="仿宋" w:hAnsi="仿宋" w:eastAsia="仿宋" w:cs="仿宋"/>
                <w:sz w:val="24"/>
                <w:highlight w:val="none"/>
              </w:rPr>
            </w:pPr>
          </w:p>
        </w:tc>
      </w:tr>
      <w:tr w14:paraId="622CF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68DD81">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3D0CD735">
            <w:pPr>
              <w:spacing w:line="360" w:lineRule="auto"/>
              <w:rPr>
                <w:rFonts w:hint="eastAsia" w:ascii="仿宋" w:hAnsi="仿宋" w:eastAsia="仿宋" w:cs="仿宋"/>
                <w:sz w:val="24"/>
                <w:highlight w:val="none"/>
              </w:rPr>
            </w:pPr>
          </w:p>
        </w:tc>
      </w:tr>
      <w:tr w14:paraId="6A8D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9A87A1">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765944D9">
            <w:pPr>
              <w:spacing w:line="360" w:lineRule="auto"/>
              <w:rPr>
                <w:rFonts w:hint="eastAsia" w:ascii="仿宋" w:hAnsi="仿宋" w:eastAsia="仿宋" w:cs="仿宋"/>
                <w:sz w:val="24"/>
                <w:highlight w:val="none"/>
              </w:rPr>
            </w:pPr>
          </w:p>
        </w:tc>
      </w:tr>
      <w:tr w14:paraId="68E6B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01ABF5">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335542A0">
            <w:pPr>
              <w:spacing w:line="360" w:lineRule="auto"/>
              <w:rPr>
                <w:rFonts w:hint="eastAsia" w:ascii="仿宋" w:hAnsi="仿宋" w:eastAsia="仿宋" w:cs="仿宋"/>
                <w:sz w:val="24"/>
                <w:highlight w:val="none"/>
              </w:rPr>
            </w:pPr>
          </w:p>
        </w:tc>
      </w:tr>
      <w:tr w14:paraId="6D24D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549E49">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4B89A6A9">
            <w:pPr>
              <w:spacing w:line="360" w:lineRule="auto"/>
              <w:rPr>
                <w:rFonts w:hint="eastAsia" w:ascii="仿宋" w:hAnsi="仿宋" w:eastAsia="仿宋" w:cs="仿宋"/>
                <w:sz w:val="24"/>
                <w:highlight w:val="none"/>
              </w:rPr>
            </w:pPr>
          </w:p>
        </w:tc>
      </w:tr>
      <w:tr w14:paraId="7B49F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AA3F91">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77B4C401">
            <w:pPr>
              <w:spacing w:line="360" w:lineRule="auto"/>
              <w:rPr>
                <w:rFonts w:hint="eastAsia" w:ascii="仿宋" w:hAnsi="仿宋" w:eastAsia="仿宋" w:cs="仿宋"/>
                <w:sz w:val="24"/>
                <w:highlight w:val="none"/>
              </w:rPr>
            </w:pPr>
          </w:p>
        </w:tc>
      </w:tr>
      <w:tr w14:paraId="79615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CFB5AD">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48D37814">
            <w:pPr>
              <w:spacing w:line="360" w:lineRule="auto"/>
              <w:rPr>
                <w:rFonts w:hint="eastAsia" w:ascii="仿宋" w:hAnsi="仿宋" w:eastAsia="仿宋" w:cs="仿宋"/>
                <w:sz w:val="24"/>
                <w:highlight w:val="none"/>
              </w:rPr>
            </w:pPr>
          </w:p>
        </w:tc>
      </w:tr>
      <w:tr w14:paraId="4B08F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6160ED">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717A8FA5">
            <w:pPr>
              <w:spacing w:line="360" w:lineRule="auto"/>
              <w:ind w:left="-420" w:leftChars="-200" w:right="-420" w:rightChars="-200" w:firstLine="480" w:firstLineChars="200"/>
              <w:rPr>
                <w:rFonts w:hint="eastAsia" w:ascii="仿宋" w:hAnsi="仿宋" w:eastAsia="仿宋" w:cs="仿宋"/>
                <w:sz w:val="24"/>
                <w:highlight w:val="none"/>
              </w:rPr>
            </w:pPr>
          </w:p>
        </w:tc>
      </w:tr>
      <w:tr w14:paraId="4E1A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A2A625">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3F0AFD20">
            <w:pPr>
              <w:spacing w:line="360" w:lineRule="auto"/>
              <w:ind w:left="-420" w:leftChars="-200" w:right="-420" w:rightChars="-200" w:firstLine="480" w:firstLineChars="200"/>
              <w:rPr>
                <w:rFonts w:hint="eastAsia" w:ascii="仿宋" w:hAnsi="仿宋" w:eastAsia="仿宋" w:cs="仿宋"/>
                <w:sz w:val="24"/>
                <w:highlight w:val="none"/>
              </w:rPr>
            </w:pPr>
          </w:p>
        </w:tc>
      </w:tr>
      <w:tr w14:paraId="7801E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F8D791">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6714BB44">
            <w:pPr>
              <w:spacing w:line="360" w:lineRule="auto"/>
              <w:rPr>
                <w:rFonts w:hint="eastAsia" w:ascii="仿宋" w:hAnsi="仿宋" w:eastAsia="仿宋" w:cs="仿宋"/>
                <w:sz w:val="24"/>
                <w:highlight w:val="none"/>
              </w:rPr>
            </w:pPr>
          </w:p>
        </w:tc>
      </w:tr>
      <w:tr w14:paraId="37264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65985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4FFE412A">
            <w:pPr>
              <w:spacing w:line="360" w:lineRule="auto"/>
              <w:rPr>
                <w:rFonts w:hint="eastAsia" w:ascii="仿宋" w:hAnsi="仿宋" w:eastAsia="仿宋" w:cs="仿宋"/>
                <w:sz w:val="24"/>
                <w:highlight w:val="none"/>
              </w:rPr>
            </w:pPr>
          </w:p>
        </w:tc>
      </w:tr>
      <w:tr w14:paraId="22A3B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6D8455">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7BB746B4">
            <w:pPr>
              <w:spacing w:line="360" w:lineRule="auto"/>
              <w:rPr>
                <w:rFonts w:hint="eastAsia" w:ascii="仿宋" w:hAnsi="仿宋" w:eastAsia="仿宋" w:cs="仿宋"/>
                <w:sz w:val="24"/>
                <w:highlight w:val="none"/>
              </w:rPr>
            </w:pPr>
          </w:p>
        </w:tc>
      </w:tr>
      <w:tr w14:paraId="30C6A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57F50A">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0F523770">
            <w:pPr>
              <w:spacing w:line="360" w:lineRule="auto"/>
              <w:rPr>
                <w:rFonts w:hint="eastAsia" w:ascii="仿宋" w:hAnsi="仿宋" w:eastAsia="仿宋" w:cs="仿宋"/>
                <w:sz w:val="24"/>
                <w:highlight w:val="none"/>
              </w:rPr>
            </w:pPr>
          </w:p>
        </w:tc>
      </w:tr>
      <w:tr w14:paraId="42FE9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9C56C58">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14:paraId="09C0DF1A">
            <w:pPr>
              <w:spacing w:line="360" w:lineRule="auto"/>
              <w:rPr>
                <w:rFonts w:hint="eastAsia" w:ascii="仿宋" w:hAnsi="仿宋" w:eastAsia="仿宋" w:cs="仿宋"/>
                <w:sz w:val="24"/>
                <w:highlight w:val="none"/>
              </w:rPr>
            </w:pPr>
          </w:p>
        </w:tc>
      </w:tr>
    </w:tbl>
    <w:p w14:paraId="167F0776">
      <w:pPr>
        <w:pStyle w:val="2"/>
        <w:rPr>
          <w:rFonts w:hint="eastAsia" w:ascii="仿宋" w:hAnsi="仿宋" w:eastAsia="仿宋" w:cs="仿宋"/>
          <w:szCs w:val="24"/>
          <w:highlight w:val="none"/>
          <w:lang w:val="en-US"/>
        </w:rPr>
      </w:pPr>
    </w:p>
    <w:p w14:paraId="324CCBB2">
      <w:pPr>
        <w:pStyle w:val="2"/>
        <w:rPr>
          <w:rFonts w:hint="eastAsia" w:ascii="仿宋" w:hAnsi="仿宋" w:eastAsia="仿宋" w:cs="仿宋"/>
          <w:szCs w:val="24"/>
          <w:highlight w:val="none"/>
          <w:lang w:val="en-US"/>
        </w:rPr>
      </w:pPr>
    </w:p>
    <w:p w14:paraId="47651A45">
      <w:pPr>
        <w:spacing w:line="36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99C0A85">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67DB6FA6">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bCs/>
          <w:sz w:val="24"/>
          <w:highlight w:val="none"/>
        </w:rPr>
        <w:t>1.1</w:t>
      </w:r>
      <w:r>
        <w:rPr>
          <w:rFonts w:hint="eastAsia" w:ascii="仿宋" w:hAnsi="仿宋" w:eastAsia="仿宋" w:cs="仿宋"/>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4349678">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0CA04E1">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3FDB0508">
      <w:pPr>
        <w:spacing w:line="440" w:lineRule="exact"/>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90</w:t>
      </w:r>
      <w:r>
        <w:rPr>
          <w:rFonts w:hint="eastAsia" w:ascii="仿宋" w:hAnsi="仿宋" w:eastAsia="仿宋" w:cs="仿宋"/>
          <w:sz w:val="24"/>
          <w:highlight w:val="none"/>
        </w:rPr>
        <w:t>分，价格分</w:t>
      </w:r>
      <w:r>
        <w:rPr>
          <w:rFonts w:hint="eastAsia" w:ascii="仿宋" w:hAnsi="仿宋" w:eastAsia="仿宋" w:cs="仿宋"/>
          <w:sz w:val="24"/>
          <w:highlight w:val="none"/>
          <w:u w:val="single"/>
        </w:rPr>
        <w:t>10</w:t>
      </w:r>
      <w:r>
        <w:rPr>
          <w:rFonts w:hint="eastAsia" w:ascii="仿宋" w:hAnsi="仿宋" w:eastAsia="仿宋" w:cs="仿宋"/>
          <w:sz w:val="24"/>
          <w:highlight w:val="none"/>
        </w:rPr>
        <w:t>分。评分依下述所列为评标打分依据，分值如下（计算分值时，按其算术平均值保留小数2位）。</w:t>
      </w:r>
    </w:p>
    <w:p w14:paraId="7ADC8FAD">
      <w:pPr>
        <w:spacing w:line="440" w:lineRule="exact"/>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90</w:t>
      </w:r>
      <w:r>
        <w:rPr>
          <w:rFonts w:hint="eastAsia" w:ascii="仿宋" w:hAnsi="仿宋" w:eastAsia="仿宋" w:cs="仿宋"/>
          <w:b/>
          <w:bCs/>
          <w:iCs/>
          <w:sz w:val="24"/>
          <w:highlight w:val="none"/>
        </w:rPr>
        <w:t>分）</w:t>
      </w:r>
    </w:p>
    <w:tbl>
      <w:tblPr>
        <w:tblStyle w:val="16"/>
        <w:tblW w:w="5373" w:type="pct"/>
        <w:jc w:val="center"/>
        <w:tblLayout w:type="autofit"/>
        <w:tblCellMar>
          <w:top w:w="0" w:type="dxa"/>
          <w:left w:w="108" w:type="dxa"/>
          <w:bottom w:w="0" w:type="dxa"/>
          <w:right w:w="108" w:type="dxa"/>
        </w:tblCellMar>
      </w:tblPr>
      <w:tblGrid>
        <w:gridCol w:w="843"/>
        <w:gridCol w:w="1253"/>
        <w:gridCol w:w="6309"/>
        <w:gridCol w:w="753"/>
      </w:tblGrid>
      <w:tr w14:paraId="1EED2B53">
        <w:tblPrEx>
          <w:tblCellMar>
            <w:top w:w="0" w:type="dxa"/>
            <w:left w:w="108" w:type="dxa"/>
            <w:bottom w:w="0" w:type="dxa"/>
            <w:right w:w="108" w:type="dxa"/>
          </w:tblCellMar>
        </w:tblPrEx>
        <w:trPr>
          <w:trHeight w:val="561"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68902807">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684" w:type="pct"/>
            <w:tcBorders>
              <w:top w:val="single" w:color="auto" w:sz="4" w:space="0"/>
              <w:left w:val="single" w:color="auto" w:sz="4" w:space="0"/>
              <w:bottom w:val="single" w:color="auto" w:sz="4" w:space="0"/>
              <w:right w:val="single" w:color="auto" w:sz="4" w:space="0"/>
            </w:tcBorders>
            <w:vAlign w:val="center"/>
          </w:tcPr>
          <w:p w14:paraId="6902DDD9">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评分项</w:t>
            </w:r>
          </w:p>
        </w:tc>
        <w:tc>
          <w:tcPr>
            <w:tcW w:w="3443" w:type="pct"/>
            <w:tcBorders>
              <w:top w:val="single" w:color="auto" w:sz="4" w:space="0"/>
              <w:left w:val="single" w:color="auto" w:sz="4" w:space="0"/>
              <w:bottom w:val="single" w:color="auto" w:sz="4" w:space="0"/>
              <w:right w:val="single" w:color="auto" w:sz="4" w:space="0"/>
            </w:tcBorders>
            <w:vAlign w:val="center"/>
          </w:tcPr>
          <w:p w14:paraId="45908542">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评审依据及标准</w:t>
            </w:r>
          </w:p>
        </w:tc>
        <w:tc>
          <w:tcPr>
            <w:tcW w:w="411" w:type="pct"/>
            <w:tcBorders>
              <w:top w:val="single" w:color="auto" w:sz="4" w:space="0"/>
              <w:left w:val="single" w:color="auto" w:sz="4" w:space="0"/>
              <w:bottom w:val="single" w:color="auto" w:sz="4" w:space="0"/>
              <w:right w:val="single" w:color="auto" w:sz="4" w:space="0"/>
            </w:tcBorders>
            <w:vAlign w:val="center"/>
          </w:tcPr>
          <w:p w14:paraId="31AC499F">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分值</w:t>
            </w:r>
          </w:p>
        </w:tc>
      </w:tr>
      <w:tr w14:paraId="14CF9232">
        <w:tblPrEx>
          <w:tblCellMar>
            <w:top w:w="0" w:type="dxa"/>
            <w:left w:w="108" w:type="dxa"/>
            <w:bottom w:w="0" w:type="dxa"/>
            <w:right w:w="108" w:type="dxa"/>
          </w:tblCellMar>
        </w:tblPrEx>
        <w:trPr>
          <w:trHeight w:val="1134"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6483F965">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684" w:type="pct"/>
            <w:tcBorders>
              <w:top w:val="single" w:color="auto" w:sz="4" w:space="0"/>
              <w:left w:val="single" w:color="auto" w:sz="4" w:space="0"/>
              <w:bottom w:val="single" w:color="auto" w:sz="4" w:space="0"/>
              <w:right w:val="single" w:color="auto" w:sz="4" w:space="0"/>
            </w:tcBorders>
            <w:vAlign w:val="center"/>
          </w:tcPr>
          <w:p w14:paraId="1F154606">
            <w:pPr>
              <w:widowControl/>
              <w:jc w:val="center"/>
              <w:textAlignment w:val="center"/>
              <w:rPr>
                <w:rFonts w:hint="eastAsia" w:ascii="仿宋" w:hAnsi="仿宋" w:eastAsia="仿宋" w:cs="仿宋"/>
                <w:kern w:val="0"/>
                <w:sz w:val="24"/>
                <w:highlight w:val="none"/>
                <w:lang w:bidi="ar"/>
              </w:rPr>
            </w:pPr>
            <w:r>
              <w:rPr>
                <w:rFonts w:hint="eastAsia" w:ascii="仿宋" w:hAnsi="仿宋" w:eastAsia="仿宋" w:cs="仿宋"/>
                <w:kern w:val="0"/>
                <w:sz w:val="24"/>
                <w:highlight w:val="none"/>
                <w:lang w:bidi="ar"/>
              </w:rPr>
              <w:t>资质</w:t>
            </w:r>
          </w:p>
          <w:p w14:paraId="32FAC183">
            <w:pPr>
              <w:widowControl/>
              <w:jc w:val="center"/>
              <w:textAlignment w:val="center"/>
              <w:rPr>
                <w:rFonts w:hint="eastAsia" w:ascii="仿宋" w:hAnsi="仿宋" w:eastAsia="仿宋" w:cs="仿宋"/>
                <w:kern w:val="0"/>
                <w:sz w:val="24"/>
                <w:highlight w:val="none"/>
                <w:lang w:bidi="ar"/>
              </w:rPr>
            </w:pPr>
            <w:r>
              <w:rPr>
                <w:rFonts w:hint="eastAsia" w:ascii="仿宋" w:hAnsi="仿宋" w:eastAsia="仿宋" w:cs="仿宋"/>
                <w:kern w:val="0"/>
                <w:sz w:val="24"/>
                <w:highlight w:val="none"/>
                <w:lang w:bidi="ar"/>
              </w:rPr>
              <w:t>要求</w:t>
            </w:r>
          </w:p>
        </w:tc>
        <w:tc>
          <w:tcPr>
            <w:tcW w:w="3443" w:type="pct"/>
            <w:tcBorders>
              <w:top w:val="single" w:color="auto" w:sz="4" w:space="0"/>
              <w:left w:val="single" w:color="auto" w:sz="4" w:space="0"/>
              <w:bottom w:val="single" w:color="auto" w:sz="4" w:space="0"/>
              <w:right w:val="single" w:color="auto" w:sz="4" w:space="0"/>
            </w:tcBorders>
            <w:vAlign w:val="center"/>
          </w:tcPr>
          <w:p w14:paraId="260EA20B">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1、投标人获得</w:t>
            </w:r>
            <w:r>
              <w:rPr>
                <w:rFonts w:hint="eastAsia" w:ascii="仿宋" w:hAnsi="仿宋" w:eastAsia="仿宋" w:cs="仿宋"/>
                <w:sz w:val="24"/>
                <w:highlight w:val="none"/>
                <w:lang w:eastAsia="zh-CN"/>
              </w:rPr>
              <w:t>中国网络安全审查技术与认证中心的</w:t>
            </w:r>
            <w:r>
              <w:rPr>
                <w:rFonts w:hint="eastAsia" w:ascii="仿宋" w:hAnsi="仿宋" w:eastAsia="仿宋" w:cs="仿宋"/>
                <w:sz w:val="24"/>
                <w:highlight w:val="none"/>
              </w:rPr>
              <w:t>信息安全服务资质认证证书（CCRC）</w:t>
            </w:r>
          </w:p>
          <w:p w14:paraId="7C6F866E">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2、投标人获得</w:t>
            </w:r>
            <w:r>
              <w:rPr>
                <w:rFonts w:hint="eastAsia" w:ascii="仿宋" w:hAnsi="仿宋" w:eastAsia="仿宋" w:cs="仿宋"/>
                <w:sz w:val="24"/>
                <w:highlight w:val="none"/>
                <w:lang w:eastAsia="zh-CN"/>
              </w:rPr>
              <w:t>中国质量认证中心</w:t>
            </w:r>
            <w:r>
              <w:rPr>
                <w:rFonts w:hint="eastAsia" w:ascii="仿宋" w:hAnsi="仿宋" w:eastAsia="仿宋" w:cs="仿宋"/>
                <w:sz w:val="24"/>
                <w:highlight w:val="none"/>
              </w:rPr>
              <w:t>隐私信息管理体系认证证书 ISO</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27701</w:t>
            </w:r>
          </w:p>
          <w:p w14:paraId="63F34607">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、投标人获得</w:t>
            </w:r>
            <w:r>
              <w:rPr>
                <w:rFonts w:hint="eastAsia" w:ascii="仿宋" w:hAnsi="仿宋" w:eastAsia="仿宋" w:cs="仿宋"/>
                <w:sz w:val="24"/>
                <w:highlight w:val="none"/>
                <w:lang w:eastAsia="zh-CN"/>
              </w:rPr>
              <w:t>中国质量认证中心的</w:t>
            </w:r>
            <w:r>
              <w:rPr>
                <w:rFonts w:hint="eastAsia" w:ascii="仿宋" w:hAnsi="仿宋" w:eastAsia="仿宋" w:cs="仿宋"/>
                <w:sz w:val="24"/>
                <w:highlight w:val="none"/>
                <w:lang w:val="en-US" w:eastAsia="zh-CN"/>
              </w:rPr>
              <w:t>GB22080/</w:t>
            </w:r>
            <w:r>
              <w:rPr>
                <w:rFonts w:hint="eastAsia" w:ascii="仿宋" w:hAnsi="仿宋" w:eastAsia="仿宋" w:cs="仿宋"/>
                <w:sz w:val="24"/>
                <w:highlight w:val="none"/>
              </w:rPr>
              <w:t>ISO 27001信息安全管理体系证书</w:t>
            </w:r>
          </w:p>
          <w:p w14:paraId="05DF267E">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、投标人获得</w:t>
            </w:r>
            <w:r>
              <w:rPr>
                <w:rFonts w:hint="eastAsia" w:ascii="仿宋" w:hAnsi="仿宋" w:eastAsia="仿宋" w:cs="仿宋"/>
                <w:sz w:val="24"/>
                <w:highlight w:val="none"/>
                <w:lang w:eastAsia="zh-CN"/>
              </w:rPr>
              <w:t>中国质量认证中心</w:t>
            </w:r>
            <w:r>
              <w:rPr>
                <w:rFonts w:hint="eastAsia" w:ascii="仿宋" w:hAnsi="仿宋" w:eastAsia="仿宋" w:cs="仿宋"/>
                <w:sz w:val="24"/>
                <w:highlight w:val="none"/>
              </w:rPr>
              <w:t xml:space="preserve">数据治理符合性评价证书ISO </w:t>
            </w:r>
            <w:r>
              <w:rPr>
                <w:rFonts w:hint="eastAsia" w:ascii="仿宋" w:hAnsi="仿宋" w:eastAsia="仿宋" w:cs="仿宋"/>
                <w:sz w:val="24"/>
                <w:highlight w:val="none"/>
                <w:lang w:val="en-US" w:eastAsia="zh-CN"/>
              </w:rPr>
              <w:t>38505</w:t>
            </w:r>
          </w:p>
          <w:p w14:paraId="2DC4CFE8">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、投标人获得云服务信息安全管理体系认证证书ISO/IEC 27017:2015</w:t>
            </w:r>
          </w:p>
          <w:p w14:paraId="54ACE3EE">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（以上需提供证书证明</w:t>
            </w:r>
            <w:r>
              <w:rPr>
                <w:rFonts w:hint="eastAsia" w:ascii="仿宋" w:hAnsi="仿宋" w:eastAsia="仿宋" w:cs="仿宋"/>
                <w:sz w:val="24"/>
                <w:highlight w:val="none"/>
                <w:lang w:eastAsia="zh-CN"/>
              </w:rPr>
              <w:t>复印件</w:t>
            </w:r>
            <w:r>
              <w:rPr>
                <w:rFonts w:hint="eastAsia" w:ascii="仿宋" w:hAnsi="仿宋" w:eastAsia="仿宋" w:cs="仿宋"/>
                <w:sz w:val="24"/>
                <w:highlight w:val="none"/>
              </w:rPr>
              <w:t>加盖投标人公章，每满足一项得一分，最多得</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tc>
        <w:tc>
          <w:tcPr>
            <w:tcW w:w="411" w:type="pct"/>
            <w:tcBorders>
              <w:top w:val="single" w:color="auto" w:sz="4" w:space="0"/>
              <w:left w:val="single" w:color="auto" w:sz="4" w:space="0"/>
              <w:bottom w:val="single" w:color="auto" w:sz="4" w:space="0"/>
              <w:right w:val="single" w:color="auto" w:sz="4" w:space="0"/>
            </w:tcBorders>
            <w:vAlign w:val="center"/>
          </w:tcPr>
          <w:p w14:paraId="027EF386">
            <w:pPr>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tc>
      </w:tr>
      <w:tr w14:paraId="43716652">
        <w:tblPrEx>
          <w:tblCellMar>
            <w:top w:w="0" w:type="dxa"/>
            <w:left w:w="108" w:type="dxa"/>
            <w:bottom w:w="0" w:type="dxa"/>
            <w:right w:w="108" w:type="dxa"/>
          </w:tblCellMar>
        </w:tblPrEx>
        <w:trPr>
          <w:trHeight w:val="1134"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1201F271">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684" w:type="pct"/>
            <w:tcBorders>
              <w:top w:val="single" w:color="auto" w:sz="4" w:space="0"/>
              <w:left w:val="single" w:color="auto" w:sz="4" w:space="0"/>
              <w:bottom w:val="single" w:color="auto" w:sz="4" w:space="0"/>
              <w:right w:val="single" w:color="auto" w:sz="4" w:space="0"/>
            </w:tcBorders>
            <w:vAlign w:val="center"/>
          </w:tcPr>
          <w:p w14:paraId="1235EDDB">
            <w:pPr>
              <w:widowControl/>
              <w:jc w:val="center"/>
              <w:textAlignment w:val="center"/>
              <w:rPr>
                <w:rFonts w:hint="eastAsia" w:ascii="仿宋" w:hAnsi="仿宋" w:eastAsia="仿宋" w:cs="仿宋"/>
                <w:kern w:val="0"/>
                <w:sz w:val="24"/>
                <w:highlight w:val="none"/>
                <w:lang w:bidi="ar"/>
              </w:rPr>
            </w:pPr>
            <w:r>
              <w:rPr>
                <w:rFonts w:hint="eastAsia" w:ascii="仿宋" w:hAnsi="仿宋" w:eastAsia="仿宋" w:cs="仿宋"/>
                <w:kern w:val="0"/>
                <w:sz w:val="24"/>
                <w:highlight w:val="none"/>
                <w:lang w:bidi="ar"/>
              </w:rPr>
              <w:t>项目</w:t>
            </w:r>
          </w:p>
          <w:p w14:paraId="7A6E4C32">
            <w:pPr>
              <w:widowControl/>
              <w:jc w:val="center"/>
              <w:textAlignment w:val="center"/>
              <w:rPr>
                <w:rFonts w:hint="eastAsia" w:ascii="仿宋" w:hAnsi="仿宋" w:eastAsia="仿宋" w:cs="仿宋"/>
                <w:kern w:val="0"/>
                <w:sz w:val="24"/>
                <w:highlight w:val="none"/>
                <w:lang w:bidi="ar"/>
              </w:rPr>
            </w:pPr>
            <w:r>
              <w:rPr>
                <w:rFonts w:hint="eastAsia" w:ascii="仿宋" w:hAnsi="仿宋" w:eastAsia="仿宋" w:cs="仿宋"/>
                <w:kern w:val="0"/>
                <w:sz w:val="24"/>
                <w:highlight w:val="none"/>
                <w:lang w:bidi="ar"/>
              </w:rPr>
              <w:t>业绩</w:t>
            </w:r>
          </w:p>
        </w:tc>
        <w:tc>
          <w:tcPr>
            <w:tcW w:w="3443" w:type="pct"/>
            <w:tcBorders>
              <w:top w:val="single" w:color="auto" w:sz="4" w:space="0"/>
              <w:left w:val="single" w:color="auto" w:sz="4" w:space="0"/>
              <w:bottom w:val="single" w:color="auto" w:sz="4" w:space="0"/>
              <w:right w:val="single" w:color="auto" w:sz="4" w:space="0"/>
            </w:tcBorders>
            <w:vAlign w:val="center"/>
          </w:tcPr>
          <w:p w14:paraId="3F331244">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投标人自2021年1月1日（以合同签订日期为准）至今承担同类项目业绩的，每提供一份业绩合同得0.5分，最多得1分。（投标文件中提供相关合同扫描件并加盖投标人公章，否则不得分。）</w:t>
            </w:r>
          </w:p>
        </w:tc>
        <w:tc>
          <w:tcPr>
            <w:tcW w:w="411" w:type="pct"/>
            <w:tcBorders>
              <w:top w:val="single" w:color="auto" w:sz="4" w:space="0"/>
              <w:left w:val="single" w:color="auto" w:sz="4" w:space="0"/>
              <w:bottom w:val="single" w:color="auto" w:sz="4" w:space="0"/>
              <w:right w:val="single" w:color="auto" w:sz="4" w:space="0"/>
            </w:tcBorders>
            <w:vAlign w:val="center"/>
          </w:tcPr>
          <w:p w14:paraId="1D242488">
            <w:pPr>
              <w:jc w:val="center"/>
              <w:rPr>
                <w:rFonts w:hint="eastAsia" w:ascii="仿宋" w:hAnsi="仿宋" w:eastAsia="仿宋" w:cs="仿宋"/>
                <w:sz w:val="24"/>
                <w:highlight w:val="none"/>
              </w:rPr>
            </w:pPr>
            <w:r>
              <w:rPr>
                <w:rFonts w:hint="eastAsia" w:ascii="仿宋" w:hAnsi="仿宋" w:eastAsia="仿宋" w:cs="仿宋"/>
                <w:sz w:val="24"/>
                <w:highlight w:val="none"/>
              </w:rPr>
              <w:t>1分</w:t>
            </w:r>
          </w:p>
        </w:tc>
      </w:tr>
      <w:tr w14:paraId="0686EDE2">
        <w:tblPrEx>
          <w:tblCellMar>
            <w:top w:w="0" w:type="dxa"/>
            <w:left w:w="108" w:type="dxa"/>
            <w:bottom w:w="0" w:type="dxa"/>
            <w:right w:w="108" w:type="dxa"/>
          </w:tblCellMar>
        </w:tblPrEx>
        <w:trPr>
          <w:trHeight w:val="1134"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098FEB18">
            <w:pPr>
              <w:widowControl/>
              <w:jc w:val="center"/>
              <w:textAlignment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684" w:type="pct"/>
            <w:tcBorders>
              <w:top w:val="single" w:color="auto" w:sz="4" w:space="0"/>
              <w:left w:val="single" w:color="auto" w:sz="4" w:space="0"/>
              <w:bottom w:val="single" w:color="auto" w:sz="4" w:space="0"/>
              <w:right w:val="single" w:color="auto" w:sz="4" w:space="0"/>
            </w:tcBorders>
            <w:vAlign w:val="center"/>
          </w:tcPr>
          <w:p w14:paraId="7C34FADF">
            <w:pPr>
              <w:widowControl/>
              <w:jc w:val="center"/>
              <w:textAlignment w:val="center"/>
              <w:rPr>
                <w:rFonts w:hint="eastAsia" w:ascii="仿宋" w:hAnsi="仿宋" w:eastAsia="仿宋" w:cs="仿宋"/>
                <w:kern w:val="0"/>
                <w:sz w:val="24"/>
                <w:highlight w:val="none"/>
                <w:lang w:bidi="ar"/>
              </w:rPr>
            </w:pPr>
            <w:r>
              <w:rPr>
                <w:rFonts w:hint="eastAsia" w:ascii="仿宋" w:hAnsi="仿宋" w:eastAsia="仿宋" w:cs="仿宋"/>
                <w:kern w:val="0"/>
                <w:sz w:val="24"/>
                <w:highlight w:val="none"/>
                <w:lang w:bidi="ar"/>
              </w:rPr>
              <w:t>服务要求</w:t>
            </w:r>
          </w:p>
        </w:tc>
        <w:tc>
          <w:tcPr>
            <w:tcW w:w="3443" w:type="pct"/>
            <w:tcBorders>
              <w:top w:val="single" w:color="auto" w:sz="4" w:space="0"/>
              <w:left w:val="single" w:color="auto" w:sz="4" w:space="0"/>
              <w:bottom w:val="single" w:color="auto" w:sz="4" w:space="0"/>
              <w:right w:val="single" w:color="auto" w:sz="4" w:space="0"/>
            </w:tcBorders>
            <w:vAlign w:val="center"/>
          </w:tcPr>
          <w:p w14:paraId="388FD5FB">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响应所有明确指标参数得</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分，▲为重要指标，负偏离每项扣</w:t>
            </w:r>
            <w:r>
              <w:rPr>
                <w:rFonts w:hint="eastAsia" w:ascii="仿宋" w:hAnsi="仿宋" w:eastAsia="仿宋" w:cs="仿宋"/>
                <w:sz w:val="24"/>
                <w:highlight w:val="none"/>
                <w:lang w:val="en"/>
              </w:rPr>
              <w:t>2</w:t>
            </w:r>
            <w:r>
              <w:rPr>
                <w:rFonts w:hint="eastAsia" w:ascii="仿宋" w:hAnsi="仿宋" w:eastAsia="仿宋" w:cs="仿宋"/>
                <w:sz w:val="24"/>
                <w:highlight w:val="none"/>
              </w:rPr>
              <w:t>分；其他指标负偏离每项扣1分，扣完为止（投标供应商应对每个指标项的偏离情况做应答，不得遗漏，按要求提供证明资料。未按要求提供的不得分。）</w:t>
            </w:r>
          </w:p>
        </w:tc>
        <w:tc>
          <w:tcPr>
            <w:tcW w:w="411" w:type="pct"/>
            <w:tcBorders>
              <w:top w:val="single" w:color="auto" w:sz="4" w:space="0"/>
              <w:left w:val="single" w:color="auto" w:sz="4" w:space="0"/>
              <w:bottom w:val="single" w:color="auto" w:sz="4" w:space="0"/>
              <w:right w:val="single" w:color="auto" w:sz="4" w:space="0"/>
            </w:tcBorders>
            <w:vAlign w:val="center"/>
          </w:tcPr>
          <w:p w14:paraId="18DB8523">
            <w:pPr>
              <w:widowControl/>
              <w:jc w:val="center"/>
              <w:textAlignment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30</w:t>
            </w:r>
            <w:r>
              <w:rPr>
                <w:rFonts w:hint="eastAsia" w:ascii="仿宋" w:hAnsi="仿宋" w:eastAsia="仿宋" w:cs="仿宋"/>
                <w:sz w:val="24"/>
                <w:highlight w:val="none"/>
              </w:rPr>
              <w:t>分</w:t>
            </w:r>
          </w:p>
        </w:tc>
      </w:tr>
      <w:tr w14:paraId="53001847">
        <w:tblPrEx>
          <w:tblCellMar>
            <w:top w:w="0" w:type="dxa"/>
            <w:left w:w="108" w:type="dxa"/>
            <w:bottom w:w="0" w:type="dxa"/>
            <w:right w:w="108" w:type="dxa"/>
          </w:tblCellMar>
        </w:tblPrEx>
        <w:trPr>
          <w:trHeight w:val="1134" w:hRule="atLeast"/>
          <w:jc w:val="center"/>
        </w:trPr>
        <w:tc>
          <w:tcPr>
            <w:tcW w:w="460" w:type="pct"/>
            <w:vMerge w:val="restart"/>
            <w:tcBorders>
              <w:top w:val="single" w:color="auto" w:sz="4" w:space="0"/>
              <w:left w:val="single" w:color="auto" w:sz="4" w:space="0"/>
              <w:right w:val="single" w:color="auto" w:sz="4" w:space="0"/>
            </w:tcBorders>
            <w:vAlign w:val="center"/>
          </w:tcPr>
          <w:p w14:paraId="2F2AC34D">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4</w:t>
            </w:r>
          </w:p>
        </w:tc>
        <w:tc>
          <w:tcPr>
            <w:tcW w:w="684" w:type="pct"/>
            <w:vMerge w:val="restart"/>
            <w:tcBorders>
              <w:top w:val="single" w:color="auto" w:sz="4" w:space="0"/>
              <w:left w:val="single" w:color="auto" w:sz="4" w:space="0"/>
              <w:right w:val="single" w:color="auto" w:sz="4" w:space="0"/>
            </w:tcBorders>
            <w:vAlign w:val="center"/>
          </w:tcPr>
          <w:p w14:paraId="5B633609">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lang w:bidi="ar"/>
              </w:rPr>
              <w:t>项目团队成员</w:t>
            </w:r>
          </w:p>
        </w:tc>
        <w:tc>
          <w:tcPr>
            <w:tcW w:w="3443" w:type="pct"/>
            <w:tcBorders>
              <w:top w:val="single" w:color="auto" w:sz="4" w:space="0"/>
              <w:left w:val="single" w:color="auto" w:sz="4" w:space="0"/>
              <w:bottom w:val="single" w:color="auto" w:sz="4" w:space="0"/>
              <w:right w:val="single" w:color="auto" w:sz="4" w:space="0"/>
            </w:tcBorders>
            <w:vAlign w:val="center"/>
          </w:tcPr>
          <w:p w14:paraId="7385BE76">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项目负责人具有中国网络安全审查技术与认证中心颁发的信息安全保障人员认证证书（CISAW）、人力资源和社会保障局颁发的通信专业中级及以上证书（互联网技术专业）、人力资源和社会保障局部颁发的信息系统项目管理师</w:t>
            </w:r>
            <w:r>
              <w:rPr>
                <w:rFonts w:hint="eastAsia" w:ascii="仿宋" w:hAnsi="仿宋" w:eastAsia="仿宋" w:cs="仿宋"/>
                <w:sz w:val="24"/>
                <w:highlight w:val="none"/>
                <w:lang w:eastAsia="zh-CN"/>
              </w:rPr>
              <w:t>的</w:t>
            </w:r>
            <w:r>
              <w:rPr>
                <w:rFonts w:hint="eastAsia" w:ascii="仿宋" w:hAnsi="仿宋" w:eastAsia="仿宋" w:cs="仿宋"/>
                <w:sz w:val="24"/>
                <w:highlight w:val="none"/>
              </w:rPr>
              <w:t>，具有1项得1分，最高得3分，否则不得分。</w:t>
            </w:r>
          </w:p>
        </w:tc>
        <w:tc>
          <w:tcPr>
            <w:tcW w:w="411" w:type="pct"/>
            <w:vMerge w:val="restart"/>
            <w:tcBorders>
              <w:top w:val="single" w:color="auto" w:sz="4" w:space="0"/>
              <w:left w:val="single" w:color="auto" w:sz="4" w:space="0"/>
              <w:right w:val="single" w:color="auto" w:sz="4" w:space="0"/>
            </w:tcBorders>
            <w:vAlign w:val="center"/>
          </w:tcPr>
          <w:p w14:paraId="46B387A2">
            <w:pPr>
              <w:widowControl/>
              <w:snapToGrid w:val="0"/>
              <w:spacing w:line="440" w:lineRule="exact"/>
              <w:jc w:val="center"/>
              <w:rPr>
                <w:rFonts w:hint="eastAsia" w:ascii="仿宋" w:hAnsi="仿宋" w:eastAsia="仿宋" w:cs="仿宋"/>
                <w:kern w:val="0"/>
                <w:sz w:val="24"/>
                <w:highlight w:val="none"/>
              </w:rPr>
            </w:pPr>
            <w:r>
              <w:rPr>
                <w:rFonts w:hint="eastAsia" w:ascii="仿宋" w:hAnsi="仿宋" w:eastAsia="仿宋" w:cs="仿宋"/>
                <w:sz w:val="24"/>
                <w:highlight w:val="none"/>
              </w:rPr>
              <w:t>6分</w:t>
            </w:r>
          </w:p>
        </w:tc>
      </w:tr>
      <w:tr w14:paraId="42A563AA">
        <w:tblPrEx>
          <w:tblCellMar>
            <w:top w:w="0" w:type="dxa"/>
            <w:left w:w="108" w:type="dxa"/>
            <w:bottom w:w="0" w:type="dxa"/>
            <w:right w:w="108" w:type="dxa"/>
          </w:tblCellMar>
        </w:tblPrEx>
        <w:trPr>
          <w:trHeight w:val="1134" w:hRule="atLeast"/>
          <w:jc w:val="center"/>
        </w:trPr>
        <w:tc>
          <w:tcPr>
            <w:tcW w:w="460" w:type="pct"/>
            <w:vMerge w:val="continue"/>
            <w:tcBorders>
              <w:left w:val="single" w:color="auto" w:sz="4" w:space="0"/>
              <w:right w:val="single" w:color="auto" w:sz="4" w:space="0"/>
            </w:tcBorders>
            <w:vAlign w:val="center"/>
          </w:tcPr>
          <w:p w14:paraId="146F6E4F">
            <w:pPr>
              <w:widowControl/>
              <w:snapToGrid w:val="0"/>
              <w:spacing w:line="440" w:lineRule="exact"/>
              <w:jc w:val="center"/>
              <w:rPr>
                <w:rFonts w:hint="eastAsia" w:ascii="仿宋" w:hAnsi="仿宋" w:eastAsia="仿宋" w:cs="仿宋"/>
                <w:kern w:val="0"/>
                <w:sz w:val="24"/>
                <w:highlight w:val="none"/>
              </w:rPr>
            </w:pPr>
          </w:p>
        </w:tc>
        <w:tc>
          <w:tcPr>
            <w:tcW w:w="684" w:type="pct"/>
            <w:vMerge w:val="continue"/>
            <w:tcBorders>
              <w:left w:val="single" w:color="auto" w:sz="4" w:space="0"/>
              <w:right w:val="single" w:color="auto" w:sz="4" w:space="0"/>
            </w:tcBorders>
            <w:vAlign w:val="center"/>
          </w:tcPr>
          <w:p w14:paraId="1938A226">
            <w:pPr>
              <w:widowControl/>
              <w:snapToGrid w:val="0"/>
              <w:spacing w:line="440" w:lineRule="exact"/>
              <w:jc w:val="center"/>
              <w:rPr>
                <w:rFonts w:hint="eastAsia" w:ascii="仿宋" w:hAnsi="仿宋" w:eastAsia="仿宋" w:cs="仿宋"/>
                <w:kern w:val="0"/>
                <w:sz w:val="24"/>
                <w:highlight w:val="none"/>
              </w:rPr>
            </w:pPr>
          </w:p>
        </w:tc>
        <w:tc>
          <w:tcPr>
            <w:tcW w:w="3443" w:type="pct"/>
            <w:tcBorders>
              <w:top w:val="single" w:color="auto" w:sz="4" w:space="0"/>
              <w:left w:val="single" w:color="auto" w:sz="4" w:space="0"/>
              <w:bottom w:val="single" w:color="auto" w:sz="4" w:space="0"/>
              <w:right w:val="single" w:color="auto" w:sz="4" w:space="0"/>
            </w:tcBorders>
            <w:vAlign w:val="center"/>
          </w:tcPr>
          <w:p w14:paraId="01CD31F7">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技术负责人具有人力资源和社会保障局部颁发的信息系统项目管理师、人力资源和社会保障局部颁发的网络工程师、人力资源和社会保障局颁发的通信专业中级及以上证书（互联网技术专业）的，具有1项的得1分，最高得3分，否则不得分。</w:t>
            </w:r>
          </w:p>
        </w:tc>
        <w:tc>
          <w:tcPr>
            <w:tcW w:w="411" w:type="pct"/>
            <w:vMerge w:val="continue"/>
            <w:tcBorders>
              <w:left w:val="single" w:color="auto" w:sz="4" w:space="0"/>
              <w:right w:val="single" w:color="auto" w:sz="4" w:space="0"/>
            </w:tcBorders>
            <w:vAlign w:val="center"/>
          </w:tcPr>
          <w:p w14:paraId="147A8DC5">
            <w:pPr>
              <w:widowControl/>
              <w:snapToGrid w:val="0"/>
              <w:spacing w:line="440" w:lineRule="exact"/>
              <w:jc w:val="center"/>
              <w:rPr>
                <w:rFonts w:hint="eastAsia" w:ascii="仿宋" w:hAnsi="仿宋" w:eastAsia="仿宋" w:cs="仿宋"/>
                <w:kern w:val="0"/>
                <w:sz w:val="24"/>
                <w:highlight w:val="none"/>
              </w:rPr>
            </w:pPr>
          </w:p>
        </w:tc>
      </w:tr>
      <w:tr w14:paraId="0389A6F6">
        <w:tblPrEx>
          <w:tblCellMar>
            <w:top w:w="0" w:type="dxa"/>
            <w:left w:w="108" w:type="dxa"/>
            <w:bottom w:w="0" w:type="dxa"/>
            <w:right w:w="108" w:type="dxa"/>
          </w:tblCellMar>
        </w:tblPrEx>
        <w:trPr>
          <w:trHeight w:val="909" w:hRule="atLeast"/>
          <w:jc w:val="center"/>
        </w:trPr>
        <w:tc>
          <w:tcPr>
            <w:tcW w:w="460" w:type="pct"/>
            <w:vMerge w:val="continue"/>
            <w:tcBorders>
              <w:left w:val="single" w:color="auto" w:sz="4" w:space="0"/>
              <w:bottom w:val="single" w:color="auto" w:sz="4" w:space="0"/>
              <w:right w:val="single" w:color="auto" w:sz="4" w:space="0"/>
            </w:tcBorders>
            <w:vAlign w:val="center"/>
          </w:tcPr>
          <w:p w14:paraId="43942949">
            <w:pPr>
              <w:widowControl/>
              <w:snapToGrid w:val="0"/>
              <w:spacing w:line="440" w:lineRule="exact"/>
              <w:jc w:val="center"/>
              <w:rPr>
                <w:rFonts w:hint="eastAsia" w:ascii="仿宋" w:hAnsi="仿宋" w:eastAsia="仿宋" w:cs="仿宋"/>
                <w:kern w:val="0"/>
                <w:sz w:val="24"/>
                <w:highlight w:val="none"/>
              </w:rPr>
            </w:pPr>
          </w:p>
        </w:tc>
        <w:tc>
          <w:tcPr>
            <w:tcW w:w="684" w:type="pct"/>
            <w:vMerge w:val="continue"/>
            <w:tcBorders>
              <w:left w:val="single" w:color="auto" w:sz="4" w:space="0"/>
              <w:bottom w:val="single" w:color="auto" w:sz="4" w:space="0"/>
              <w:right w:val="single" w:color="auto" w:sz="4" w:space="0"/>
            </w:tcBorders>
            <w:vAlign w:val="center"/>
          </w:tcPr>
          <w:p w14:paraId="38A4A446">
            <w:pPr>
              <w:widowControl/>
              <w:snapToGrid w:val="0"/>
              <w:spacing w:line="440" w:lineRule="exact"/>
              <w:jc w:val="center"/>
              <w:rPr>
                <w:rFonts w:hint="eastAsia" w:ascii="仿宋" w:hAnsi="仿宋" w:eastAsia="仿宋" w:cs="仿宋"/>
                <w:kern w:val="0"/>
                <w:sz w:val="24"/>
                <w:highlight w:val="none"/>
              </w:rPr>
            </w:pPr>
          </w:p>
        </w:tc>
        <w:tc>
          <w:tcPr>
            <w:tcW w:w="3443" w:type="pct"/>
            <w:tcBorders>
              <w:top w:val="single" w:color="auto" w:sz="4" w:space="0"/>
              <w:left w:val="single" w:color="auto" w:sz="4" w:space="0"/>
              <w:bottom w:val="single" w:color="auto" w:sz="4" w:space="0"/>
              <w:right w:val="single" w:color="auto" w:sz="4" w:space="0"/>
            </w:tcBorders>
            <w:vAlign w:val="center"/>
          </w:tcPr>
          <w:p w14:paraId="21AE7788">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备注：须提供相关证书及人员社保等证明材料复印件，不提供不得分。</w:t>
            </w:r>
          </w:p>
        </w:tc>
        <w:tc>
          <w:tcPr>
            <w:tcW w:w="411" w:type="pct"/>
            <w:vMerge w:val="continue"/>
            <w:tcBorders>
              <w:left w:val="single" w:color="auto" w:sz="4" w:space="0"/>
              <w:bottom w:val="single" w:color="auto" w:sz="4" w:space="0"/>
              <w:right w:val="single" w:color="auto" w:sz="4" w:space="0"/>
            </w:tcBorders>
            <w:vAlign w:val="center"/>
          </w:tcPr>
          <w:p w14:paraId="359C4A29">
            <w:pPr>
              <w:widowControl/>
              <w:snapToGrid w:val="0"/>
              <w:spacing w:line="440" w:lineRule="exact"/>
              <w:jc w:val="center"/>
              <w:rPr>
                <w:rFonts w:hint="eastAsia" w:ascii="仿宋" w:hAnsi="仿宋" w:eastAsia="仿宋" w:cs="仿宋"/>
                <w:kern w:val="0"/>
                <w:sz w:val="24"/>
                <w:highlight w:val="none"/>
              </w:rPr>
            </w:pPr>
          </w:p>
        </w:tc>
      </w:tr>
      <w:tr w14:paraId="502D4993">
        <w:tblPrEx>
          <w:tblCellMar>
            <w:top w:w="0" w:type="dxa"/>
            <w:left w:w="108" w:type="dxa"/>
            <w:bottom w:w="0" w:type="dxa"/>
            <w:right w:w="108" w:type="dxa"/>
          </w:tblCellMar>
        </w:tblPrEx>
        <w:trPr>
          <w:trHeight w:val="1134"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4D807FEF">
            <w:pPr>
              <w:jc w:val="center"/>
              <w:rPr>
                <w:rFonts w:hint="eastAsia" w:ascii="仿宋" w:hAnsi="仿宋" w:eastAsia="仿宋" w:cs="仿宋"/>
                <w:kern w:val="0"/>
                <w:sz w:val="24"/>
                <w:highlight w:val="none"/>
              </w:rPr>
            </w:pPr>
            <w:r>
              <w:rPr>
                <w:rFonts w:hint="eastAsia" w:ascii="仿宋" w:hAnsi="仿宋" w:eastAsia="仿宋" w:cs="仿宋"/>
                <w:sz w:val="24"/>
                <w:highlight w:val="none"/>
              </w:rPr>
              <w:t>5</w:t>
            </w:r>
          </w:p>
        </w:tc>
        <w:tc>
          <w:tcPr>
            <w:tcW w:w="684" w:type="pct"/>
            <w:vMerge w:val="restart"/>
            <w:tcBorders>
              <w:top w:val="single" w:color="auto" w:sz="4" w:space="0"/>
              <w:left w:val="single" w:color="auto" w:sz="4" w:space="0"/>
              <w:right w:val="single" w:color="auto" w:sz="4" w:space="0"/>
            </w:tcBorders>
            <w:vAlign w:val="center"/>
          </w:tcPr>
          <w:p w14:paraId="5A095102">
            <w:pPr>
              <w:jc w:val="center"/>
              <w:rPr>
                <w:rFonts w:hint="eastAsia" w:ascii="仿宋" w:hAnsi="仿宋" w:eastAsia="仿宋" w:cs="仿宋"/>
                <w:sz w:val="24"/>
                <w:highlight w:val="none"/>
              </w:rPr>
            </w:pPr>
            <w:r>
              <w:rPr>
                <w:rFonts w:hint="eastAsia" w:ascii="仿宋" w:hAnsi="仿宋" w:eastAsia="仿宋" w:cs="仿宋"/>
                <w:sz w:val="24"/>
                <w:highlight w:val="none"/>
              </w:rPr>
              <w:t>安全</w:t>
            </w:r>
          </w:p>
          <w:p w14:paraId="16A6DED7">
            <w:pPr>
              <w:jc w:val="center"/>
              <w:rPr>
                <w:rFonts w:hint="eastAsia" w:ascii="仿宋" w:hAnsi="仿宋" w:eastAsia="仿宋" w:cs="仿宋"/>
                <w:sz w:val="24"/>
                <w:highlight w:val="none"/>
              </w:rPr>
            </w:pPr>
            <w:r>
              <w:rPr>
                <w:rFonts w:hint="eastAsia" w:ascii="仿宋" w:hAnsi="仿宋" w:eastAsia="仿宋" w:cs="仿宋"/>
                <w:sz w:val="24"/>
                <w:highlight w:val="none"/>
              </w:rPr>
              <w:t>技术</w:t>
            </w:r>
          </w:p>
          <w:p w14:paraId="78522431">
            <w:pPr>
              <w:jc w:val="center"/>
              <w:rPr>
                <w:rFonts w:hint="eastAsia" w:ascii="仿宋" w:hAnsi="仿宋" w:eastAsia="仿宋" w:cs="仿宋"/>
                <w:kern w:val="0"/>
                <w:sz w:val="24"/>
                <w:highlight w:val="none"/>
              </w:rPr>
            </w:pPr>
            <w:r>
              <w:rPr>
                <w:rFonts w:hint="eastAsia" w:ascii="仿宋" w:hAnsi="仿宋" w:eastAsia="仿宋" w:cs="仿宋"/>
                <w:sz w:val="24"/>
                <w:highlight w:val="none"/>
              </w:rPr>
              <w:t>方案</w:t>
            </w:r>
          </w:p>
        </w:tc>
        <w:tc>
          <w:tcPr>
            <w:tcW w:w="3443" w:type="pct"/>
            <w:tcBorders>
              <w:top w:val="single" w:color="auto" w:sz="4" w:space="0"/>
              <w:left w:val="single" w:color="auto" w:sz="4" w:space="0"/>
              <w:bottom w:val="single" w:color="auto" w:sz="4" w:space="0"/>
              <w:right w:val="single" w:color="auto" w:sz="4" w:space="0"/>
            </w:tcBorders>
            <w:vAlign w:val="center"/>
          </w:tcPr>
          <w:p w14:paraId="5E161F3D">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根据项目整体设计方案与招标文件的吻合程度，对安全设计的理解程度进行打分。方案吻合程度高、有针对性得5.1-8</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分；方案吻合程度较高、较有针对性2.1-5</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分；方案吻合程度一般，针对性一般得0.1-2</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分，不提供不得分。</w:t>
            </w:r>
          </w:p>
        </w:tc>
        <w:tc>
          <w:tcPr>
            <w:tcW w:w="411" w:type="pct"/>
            <w:tcBorders>
              <w:top w:val="single" w:color="auto" w:sz="4" w:space="0"/>
              <w:left w:val="single" w:color="auto" w:sz="4" w:space="0"/>
              <w:bottom w:val="single" w:color="auto" w:sz="4" w:space="0"/>
              <w:right w:val="single" w:color="auto" w:sz="4" w:space="0"/>
            </w:tcBorders>
            <w:vAlign w:val="center"/>
          </w:tcPr>
          <w:p w14:paraId="62E0D797">
            <w:pPr>
              <w:jc w:val="center"/>
              <w:rPr>
                <w:highlight w:val="none"/>
              </w:rPr>
            </w:pPr>
            <w:r>
              <w:rPr>
                <w:rFonts w:hint="eastAsia"/>
                <w:highlight w:val="none"/>
              </w:rPr>
              <w:t>8分</w:t>
            </w:r>
          </w:p>
        </w:tc>
      </w:tr>
      <w:tr w14:paraId="5E0E8009">
        <w:tblPrEx>
          <w:tblCellMar>
            <w:top w:w="0" w:type="dxa"/>
            <w:left w:w="108" w:type="dxa"/>
            <w:bottom w:w="0" w:type="dxa"/>
            <w:right w:w="108" w:type="dxa"/>
          </w:tblCellMar>
        </w:tblPrEx>
        <w:trPr>
          <w:trHeight w:val="1134"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617BBF37">
            <w:pPr>
              <w:jc w:val="center"/>
              <w:rPr>
                <w:rFonts w:hint="eastAsia" w:ascii="仿宋" w:hAnsi="仿宋" w:eastAsia="仿宋" w:cs="仿宋"/>
                <w:sz w:val="24"/>
                <w:highlight w:val="none"/>
              </w:rPr>
            </w:pPr>
          </w:p>
        </w:tc>
        <w:tc>
          <w:tcPr>
            <w:tcW w:w="684" w:type="pct"/>
            <w:vMerge w:val="continue"/>
            <w:tcBorders>
              <w:left w:val="single" w:color="auto" w:sz="4" w:space="0"/>
              <w:right w:val="single" w:color="auto" w:sz="4" w:space="0"/>
            </w:tcBorders>
            <w:vAlign w:val="center"/>
          </w:tcPr>
          <w:p w14:paraId="51871DEC">
            <w:pPr>
              <w:jc w:val="center"/>
              <w:rPr>
                <w:rFonts w:hint="eastAsia" w:ascii="仿宋" w:hAnsi="仿宋" w:eastAsia="仿宋" w:cs="仿宋"/>
                <w:sz w:val="24"/>
                <w:highlight w:val="none"/>
              </w:rPr>
            </w:pPr>
          </w:p>
        </w:tc>
        <w:tc>
          <w:tcPr>
            <w:tcW w:w="3443" w:type="pct"/>
            <w:tcBorders>
              <w:top w:val="single" w:color="auto" w:sz="4" w:space="0"/>
              <w:left w:val="single" w:color="auto" w:sz="4" w:space="0"/>
              <w:bottom w:val="single" w:color="auto" w:sz="4" w:space="0"/>
              <w:right w:val="single" w:color="auto" w:sz="4" w:space="0"/>
            </w:tcBorders>
            <w:vAlign w:val="center"/>
          </w:tcPr>
          <w:p w14:paraId="1A876B22">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根据方案的合理性、可行性进行打分。方案有合理性、操作性强得5.1-8</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分；方案较有合理性、操作性较强得2.1-5</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分；方案合理性、操作性一般得0.1-2</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分，不提供不得分。</w:t>
            </w:r>
          </w:p>
        </w:tc>
        <w:tc>
          <w:tcPr>
            <w:tcW w:w="411" w:type="pct"/>
            <w:tcBorders>
              <w:top w:val="single" w:color="auto" w:sz="4" w:space="0"/>
              <w:left w:val="single" w:color="auto" w:sz="4" w:space="0"/>
              <w:bottom w:val="single" w:color="auto" w:sz="4" w:space="0"/>
              <w:right w:val="single" w:color="auto" w:sz="4" w:space="0"/>
            </w:tcBorders>
            <w:vAlign w:val="center"/>
          </w:tcPr>
          <w:p w14:paraId="35C907AF">
            <w:pPr>
              <w:jc w:val="center"/>
              <w:rPr>
                <w:highlight w:val="none"/>
              </w:rPr>
            </w:pPr>
            <w:r>
              <w:rPr>
                <w:rFonts w:hint="eastAsia"/>
                <w:highlight w:val="none"/>
              </w:rPr>
              <w:t>8分</w:t>
            </w:r>
          </w:p>
        </w:tc>
      </w:tr>
      <w:tr w14:paraId="003F7B6B">
        <w:tblPrEx>
          <w:tblCellMar>
            <w:top w:w="0" w:type="dxa"/>
            <w:left w:w="108" w:type="dxa"/>
            <w:bottom w:w="0" w:type="dxa"/>
            <w:right w:w="108" w:type="dxa"/>
          </w:tblCellMar>
        </w:tblPrEx>
        <w:trPr>
          <w:trHeight w:val="1134"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05D0A1A7">
            <w:pPr>
              <w:jc w:val="center"/>
              <w:rPr>
                <w:rFonts w:hint="eastAsia" w:ascii="仿宋" w:hAnsi="仿宋" w:eastAsia="仿宋" w:cs="仿宋"/>
                <w:kern w:val="0"/>
                <w:sz w:val="24"/>
                <w:highlight w:val="none"/>
              </w:rPr>
            </w:pPr>
            <w:r>
              <w:rPr>
                <w:rFonts w:hint="eastAsia" w:ascii="仿宋" w:hAnsi="仿宋" w:eastAsia="仿宋" w:cs="仿宋"/>
                <w:sz w:val="24"/>
                <w:highlight w:val="none"/>
              </w:rPr>
              <w:t>6</w:t>
            </w:r>
          </w:p>
        </w:tc>
        <w:tc>
          <w:tcPr>
            <w:tcW w:w="684" w:type="pct"/>
            <w:tcBorders>
              <w:top w:val="single" w:color="auto" w:sz="4" w:space="0"/>
              <w:left w:val="single" w:color="auto" w:sz="4" w:space="0"/>
              <w:bottom w:val="single" w:color="auto" w:sz="4" w:space="0"/>
              <w:right w:val="single" w:color="auto" w:sz="4" w:space="0"/>
            </w:tcBorders>
            <w:vAlign w:val="center"/>
          </w:tcPr>
          <w:p w14:paraId="7CA4A290">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实施方案</w:t>
            </w:r>
          </w:p>
        </w:tc>
        <w:tc>
          <w:tcPr>
            <w:tcW w:w="3443" w:type="pct"/>
            <w:tcBorders>
              <w:top w:val="single" w:color="auto" w:sz="4" w:space="0"/>
              <w:left w:val="single" w:color="auto" w:sz="4" w:space="0"/>
              <w:bottom w:val="single" w:color="auto" w:sz="4" w:space="0"/>
              <w:right w:val="single" w:color="auto" w:sz="4" w:space="0"/>
            </w:tcBorders>
            <w:vAlign w:val="center"/>
          </w:tcPr>
          <w:p w14:paraId="214DCE13">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主要工作内容、进度安排、质量保证措施等。对投标人的服务方案根据内容的可行性、完整性等进行打分，实施方案内容清晰、进度安排合理、选用产品符合要求得5.1-8.0分，实施方案内容较清晰、进度安排较合理、选用产品较符合得3.1-5.0分，实施方案内容、进度安排、选用产品一般得0.1-3.0分，不提供不得分。</w:t>
            </w:r>
          </w:p>
        </w:tc>
        <w:tc>
          <w:tcPr>
            <w:tcW w:w="411" w:type="pct"/>
            <w:tcBorders>
              <w:top w:val="single" w:color="auto" w:sz="4" w:space="0"/>
              <w:left w:val="single" w:color="auto" w:sz="4" w:space="0"/>
              <w:bottom w:val="single" w:color="auto" w:sz="4" w:space="0"/>
              <w:right w:val="single" w:color="auto" w:sz="4" w:space="0"/>
            </w:tcBorders>
            <w:vAlign w:val="center"/>
          </w:tcPr>
          <w:p w14:paraId="5570DBC8">
            <w:pPr>
              <w:jc w:val="center"/>
              <w:rPr>
                <w:rFonts w:hint="eastAsia" w:ascii="仿宋" w:hAnsi="仿宋" w:eastAsia="仿宋" w:cs="仿宋"/>
                <w:kern w:val="0"/>
                <w:sz w:val="24"/>
                <w:highlight w:val="none"/>
              </w:rPr>
            </w:pPr>
            <w:r>
              <w:rPr>
                <w:rFonts w:hint="eastAsia" w:ascii="仿宋" w:hAnsi="仿宋" w:eastAsia="仿宋" w:cs="仿宋"/>
                <w:sz w:val="24"/>
                <w:highlight w:val="none"/>
              </w:rPr>
              <w:t>8分</w:t>
            </w:r>
          </w:p>
        </w:tc>
      </w:tr>
      <w:tr w14:paraId="76806803">
        <w:tblPrEx>
          <w:tblCellMar>
            <w:top w:w="0" w:type="dxa"/>
            <w:left w:w="108" w:type="dxa"/>
            <w:bottom w:w="0" w:type="dxa"/>
            <w:right w:w="108" w:type="dxa"/>
          </w:tblCellMar>
        </w:tblPrEx>
        <w:trPr>
          <w:trHeight w:val="1134"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2EB07BF2">
            <w:pPr>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684" w:type="pct"/>
            <w:tcBorders>
              <w:top w:val="single" w:color="auto" w:sz="4" w:space="0"/>
              <w:left w:val="single" w:color="auto" w:sz="4" w:space="0"/>
              <w:bottom w:val="single" w:color="auto" w:sz="4" w:space="0"/>
              <w:right w:val="single" w:color="auto" w:sz="4" w:space="0"/>
            </w:tcBorders>
            <w:vAlign w:val="center"/>
          </w:tcPr>
          <w:p w14:paraId="53398ECB">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运维服务方案</w:t>
            </w:r>
          </w:p>
        </w:tc>
        <w:tc>
          <w:tcPr>
            <w:tcW w:w="3443" w:type="pct"/>
            <w:tcBorders>
              <w:top w:val="single" w:color="auto" w:sz="4" w:space="0"/>
              <w:left w:val="single" w:color="auto" w:sz="4" w:space="0"/>
              <w:bottom w:val="single" w:color="auto" w:sz="4" w:space="0"/>
              <w:right w:val="single" w:color="auto" w:sz="4" w:space="0"/>
            </w:tcBorders>
            <w:vAlign w:val="center"/>
          </w:tcPr>
          <w:p w14:paraId="13306153">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根据“是否具有</w:t>
            </w:r>
            <w:r>
              <w:rPr>
                <w:rFonts w:hint="eastAsia" w:ascii="仿宋" w:hAnsi="仿宋" w:eastAsia="仿宋" w:cs="仿宋"/>
                <w:sz w:val="24"/>
                <w:highlight w:val="none"/>
                <w:lang w:eastAsia="zh-CN"/>
              </w:rPr>
              <w:t>合理可行的运维服务方案</w:t>
            </w:r>
            <w:r>
              <w:rPr>
                <w:rFonts w:hint="eastAsia" w:ascii="仿宋" w:hAnsi="仿宋" w:eastAsia="仿宋" w:cs="仿宋"/>
                <w:sz w:val="24"/>
                <w:highlight w:val="none"/>
              </w:rPr>
              <w:t>”进行打分。</w:t>
            </w:r>
            <w:r>
              <w:rPr>
                <w:rFonts w:hint="eastAsia" w:ascii="仿宋" w:hAnsi="仿宋" w:eastAsia="仿宋" w:cs="仿宋"/>
                <w:sz w:val="24"/>
                <w:highlight w:val="none"/>
                <w:lang w:eastAsia="zh-CN"/>
              </w:rPr>
              <w:t>运维服务方案</w:t>
            </w:r>
            <w:r>
              <w:rPr>
                <w:rFonts w:hint="eastAsia" w:ascii="仿宋" w:hAnsi="仿宋" w:eastAsia="仿宋" w:cs="仿宋"/>
                <w:kern w:val="0"/>
                <w:sz w:val="24"/>
                <w:highlight w:val="none"/>
                <w:lang w:eastAsia="zh-CN"/>
              </w:rPr>
              <w:t>合理</w:t>
            </w:r>
            <w:r>
              <w:rPr>
                <w:rFonts w:hint="eastAsia" w:ascii="仿宋" w:hAnsi="仿宋" w:eastAsia="仿宋" w:cs="仿宋"/>
                <w:kern w:val="0"/>
                <w:sz w:val="24"/>
                <w:highlight w:val="none"/>
              </w:rPr>
              <w:t>可行</w:t>
            </w:r>
            <w:r>
              <w:rPr>
                <w:rFonts w:hint="eastAsia" w:ascii="仿宋" w:hAnsi="仿宋" w:eastAsia="仿宋" w:cs="仿宋"/>
                <w:sz w:val="24"/>
                <w:highlight w:val="none"/>
              </w:rPr>
              <w:t>得5.1-8.0分，</w:t>
            </w:r>
            <w:r>
              <w:rPr>
                <w:rFonts w:hint="eastAsia" w:ascii="仿宋" w:hAnsi="仿宋" w:eastAsia="仿宋" w:cs="仿宋"/>
                <w:sz w:val="24"/>
                <w:highlight w:val="none"/>
                <w:lang w:eastAsia="zh-CN"/>
              </w:rPr>
              <w:t>运维服务方案</w:t>
            </w:r>
            <w:r>
              <w:rPr>
                <w:rFonts w:hint="eastAsia" w:ascii="仿宋" w:hAnsi="仿宋" w:eastAsia="仿宋" w:cs="仿宋"/>
                <w:sz w:val="24"/>
                <w:highlight w:val="none"/>
              </w:rPr>
              <w:t>较为</w:t>
            </w:r>
            <w:r>
              <w:rPr>
                <w:rFonts w:hint="eastAsia" w:ascii="仿宋" w:hAnsi="仿宋" w:eastAsia="仿宋" w:cs="仿宋"/>
                <w:kern w:val="0"/>
                <w:sz w:val="24"/>
                <w:highlight w:val="none"/>
                <w:lang w:eastAsia="zh-CN"/>
              </w:rPr>
              <w:t>合理</w:t>
            </w:r>
            <w:r>
              <w:rPr>
                <w:rFonts w:hint="eastAsia" w:ascii="仿宋" w:hAnsi="仿宋" w:eastAsia="仿宋" w:cs="仿宋"/>
                <w:sz w:val="24"/>
                <w:highlight w:val="none"/>
              </w:rPr>
              <w:t>可行得3.1-5.0分，</w:t>
            </w:r>
            <w:r>
              <w:rPr>
                <w:rFonts w:hint="eastAsia" w:ascii="仿宋" w:hAnsi="仿宋" w:eastAsia="仿宋" w:cs="仿宋"/>
                <w:sz w:val="24"/>
                <w:highlight w:val="none"/>
                <w:lang w:eastAsia="zh-CN"/>
              </w:rPr>
              <w:t>运维服务方案</w:t>
            </w:r>
            <w:r>
              <w:rPr>
                <w:rFonts w:hint="eastAsia" w:ascii="仿宋" w:hAnsi="仿宋" w:eastAsia="仿宋" w:cs="仿宋"/>
                <w:sz w:val="24"/>
                <w:highlight w:val="none"/>
              </w:rPr>
              <w:t>有欠缺得0.1-3.0分，不提供不得分。</w:t>
            </w:r>
          </w:p>
        </w:tc>
        <w:tc>
          <w:tcPr>
            <w:tcW w:w="411" w:type="pct"/>
            <w:tcBorders>
              <w:top w:val="single" w:color="auto" w:sz="4" w:space="0"/>
              <w:left w:val="single" w:color="auto" w:sz="4" w:space="0"/>
              <w:bottom w:val="single" w:color="auto" w:sz="4" w:space="0"/>
              <w:right w:val="single" w:color="auto" w:sz="4" w:space="0"/>
            </w:tcBorders>
            <w:vAlign w:val="center"/>
          </w:tcPr>
          <w:p w14:paraId="722D1F28">
            <w:pPr>
              <w:jc w:val="center"/>
              <w:rPr>
                <w:rFonts w:hint="eastAsia" w:ascii="仿宋" w:hAnsi="仿宋" w:eastAsia="仿宋" w:cs="仿宋"/>
                <w:sz w:val="24"/>
                <w:highlight w:val="none"/>
              </w:rPr>
            </w:pPr>
            <w:r>
              <w:rPr>
                <w:rFonts w:hint="eastAsia" w:ascii="仿宋" w:hAnsi="仿宋" w:eastAsia="仿宋" w:cs="仿宋"/>
                <w:sz w:val="24"/>
                <w:highlight w:val="none"/>
              </w:rPr>
              <w:t>8分</w:t>
            </w:r>
          </w:p>
        </w:tc>
      </w:tr>
      <w:tr w14:paraId="79ADD6A0">
        <w:tblPrEx>
          <w:tblCellMar>
            <w:top w:w="0" w:type="dxa"/>
            <w:left w:w="108" w:type="dxa"/>
            <w:bottom w:w="0" w:type="dxa"/>
            <w:right w:w="108" w:type="dxa"/>
          </w:tblCellMar>
        </w:tblPrEx>
        <w:trPr>
          <w:trHeight w:val="929"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2A1A8792">
            <w:pPr>
              <w:jc w:val="center"/>
              <w:rPr>
                <w:rFonts w:hint="eastAsia" w:ascii="仿宋" w:hAnsi="仿宋" w:eastAsia="仿宋" w:cs="仿宋"/>
                <w:kern w:val="0"/>
                <w:sz w:val="24"/>
                <w:highlight w:val="none"/>
              </w:rPr>
            </w:pPr>
            <w:r>
              <w:rPr>
                <w:rFonts w:hint="eastAsia" w:ascii="仿宋" w:hAnsi="仿宋" w:eastAsia="仿宋" w:cs="仿宋"/>
                <w:sz w:val="24"/>
                <w:highlight w:val="none"/>
              </w:rPr>
              <w:t>8</w:t>
            </w:r>
          </w:p>
        </w:tc>
        <w:tc>
          <w:tcPr>
            <w:tcW w:w="684" w:type="pct"/>
            <w:tcBorders>
              <w:top w:val="single" w:color="auto" w:sz="4" w:space="0"/>
              <w:left w:val="single" w:color="auto" w:sz="4" w:space="0"/>
              <w:bottom w:val="single" w:color="auto" w:sz="4" w:space="0"/>
              <w:right w:val="single" w:color="auto" w:sz="4" w:space="0"/>
            </w:tcBorders>
            <w:vAlign w:val="center"/>
          </w:tcPr>
          <w:p w14:paraId="1D8354FA">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安全保密措施</w:t>
            </w:r>
          </w:p>
        </w:tc>
        <w:tc>
          <w:tcPr>
            <w:tcW w:w="3443" w:type="pct"/>
            <w:tcBorders>
              <w:top w:val="single" w:color="auto" w:sz="4" w:space="0"/>
              <w:left w:val="single" w:color="auto" w:sz="4" w:space="0"/>
              <w:bottom w:val="single" w:color="auto" w:sz="4" w:space="0"/>
              <w:right w:val="single" w:color="auto" w:sz="4" w:space="0"/>
            </w:tcBorders>
            <w:vAlign w:val="center"/>
          </w:tcPr>
          <w:p w14:paraId="7141B347">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根据“是否具有完善的安全、保密制度和措施”进行打分。</w:t>
            </w:r>
            <w:r>
              <w:rPr>
                <w:rFonts w:hint="eastAsia" w:ascii="仿宋" w:hAnsi="仿宋" w:eastAsia="仿宋" w:cs="仿宋"/>
                <w:kern w:val="0"/>
                <w:sz w:val="24"/>
                <w:highlight w:val="none"/>
              </w:rPr>
              <w:t>安全保密措施完善可行</w:t>
            </w:r>
            <w:r>
              <w:rPr>
                <w:rFonts w:hint="eastAsia" w:ascii="仿宋" w:hAnsi="仿宋" w:eastAsia="仿宋" w:cs="仿宋"/>
                <w:sz w:val="24"/>
                <w:highlight w:val="none"/>
              </w:rPr>
              <w:t>得5.1-8.0分，</w:t>
            </w:r>
            <w:r>
              <w:rPr>
                <w:rFonts w:hint="eastAsia" w:ascii="仿宋" w:hAnsi="仿宋" w:eastAsia="仿宋" w:cs="仿宋"/>
                <w:kern w:val="0"/>
                <w:sz w:val="24"/>
                <w:highlight w:val="none"/>
              </w:rPr>
              <w:t>安全保密措施</w:t>
            </w:r>
            <w:r>
              <w:rPr>
                <w:rFonts w:hint="eastAsia" w:ascii="仿宋" w:hAnsi="仿宋" w:eastAsia="仿宋" w:cs="仿宋"/>
                <w:sz w:val="24"/>
                <w:highlight w:val="none"/>
              </w:rPr>
              <w:t>较为</w:t>
            </w:r>
            <w:r>
              <w:rPr>
                <w:rFonts w:hint="eastAsia" w:ascii="仿宋" w:hAnsi="仿宋" w:eastAsia="仿宋" w:cs="仿宋"/>
                <w:kern w:val="0"/>
                <w:sz w:val="24"/>
                <w:highlight w:val="none"/>
              </w:rPr>
              <w:t>完善</w:t>
            </w:r>
            <w:r>
              <w:rPr>
                <w:rFonts w:hint="eastAsia" w:ascii="仿宋" w:hAnsi="仿宋" w:eastAsia="仿宋" w:cs="仿宋"/>
                <w:sz w:val="24"/>
                <w:highlight w:val="none"/>
              </w:rPr>
              <w:t>可行得3.1-5.0分，</w:t>
            </w:r>
            <w:r>
              <w:rPr>
                <w:rFonts w:hint="eastAsia" w:ascii="仿宋" w:hAnsi="仿宋" w:eastAsia="仿宋" w:cs="仿宋"/>
                <w:kern w:val="0"/>
                <w:sz w:val="24"/>
                <w:highlight w:val="none"/>
              </w:rPr>
              <w:t>安全保密措施</w:t>
            </w:r>
            <w:r>
              <w:rPr>
                <w:rFonts w:hint="eastAsia" w:ascii="仿宋" w:hAnsi="仿宋" w:eastAsia="仿宋" w:cs="仿宋"/>
                <w:sz w:val="24"/>
                <w:highlight w:val="none"/>
              </w:rPr>
              <w:t>有欠缺得0.1-3.0分，不提供不得分。</w:t>
            </w:r>
          </w:p>
        </w:tc>
        <w:tc>
          <w:tcPr>
            <w:tcW w:w="411" w:type="pct"/>
            <w:tcBorders>
              <w:top w:val="single" w:color="auto" w:sz="4" w:space="0"/>
              <w:left w:val="single" w:color="auto" w:sz="4" w:space="0"/>
              <w:bottom w:val="single" w:color="auto" w:sz="4" w:space="0"/>
              <w:right w:val="single" w:color="auto" w:sz="4" w:space="0"/>
            </w:tcBorders>
            <w:vAlign w:val="center"/>
          </w:tcPr>
          <w:p w14:paraId="55E536F3">
            <w:pPr>
              <w:jc w:val="center"/>
              <w:rPr>
                <w:rFonts w:hint="eastAsia" w:ascii="仿宋" w:hAnsi="仿宋" w:eastAsia="仿宋" w:cs="仿宋"/>
                <w:kern w:val="0"/>
                <w:sz w:val="24"/>
                <w:highlight w:val="none"/>
              </w:rPr>
            </w:pPr>
            <w:r>
              <w:rPr>
                <w:rFonts w:hint="eastAsia" w:ascii="仿宋" w:hAnsi="仿宋" w:eastAsia="仿宋" w:cs="仿宋"/>
                <w:sz w:val="24"/>
                <w:highlight w:val="none"/>
              </w:rPr>
              <w:t>8分</w:t>
            </w:r>
          </w:p>
        </w:tc>
      </w:tr>
      <w:tr w14:paraId="2D2CCF55">
        <w:tblPrEx>
          <w:tblCellMar>
            <w:top w:w="0" w:type="dxa"/>
            <w:left w:w="108" w:type="dxa"/>
            <w:bottom w:w="0" w:type="dxa"/>
            <w:right w:w="108" w:type="dxa"/>
          </w:tblCellMar>
        </w:tblPrEx>
        <w:trPr>
          <w:trHeight w:val="1134"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2FDE4F0F">
            <w:pPr>
              <w:jc w:val="center"/>
              <w:rPr>
                <w:rFonts w:hint="eastAsia" w:ascii="仿宋" w:hAnsi="仿宋" w:eastAsia="仿宋" w:cs="仿宋"/>
                <w:kern w:val="0"/>
                <w:sz w:val="24"/>
                <w:highlight w:val="none"/>
              </w:rPr>
            </w:pPr>
            <w:r>
              <w:rPr>
                <w:rFonts w:hint="eastAsia" w:ascii="仿宋" w:hAnsi="仿宋" w:eastAsia="仿宋" w:cs="仿宋"/>
                <w:sz w:val="24"/>
                <w:highlight w:val="none"/>
              </w:rPr>
              <w:t>9</w:t>
            </w:r>
          </w:p>
        </w:tc>
        <w:tc>
          <w:tcPr>
            <w:tcW w:w="684" w:type="pct"/>
            <w:tcBorders>
              <w:top w:val="single" w:color="auto" w:sz="4" w:space="0"/>
              <w:left w:val="single" w:color="auto" w:sz="4" w:space="0"/>
              <w:bottom w:val="single" w:color="auto" w:sz="4" w:space="0"/>
              <w:right w:val="single" w:color="auto" w:sz="4" w:space="0"/>
            </w:tcBorders>
            <w:vAlign w:val="center"/>
          </w:tcPr>
          <w:p w14:paraId="5439DBAA">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培训</w:t>
            </w:r>
          </w:p>
          <w:p w14:paraId="1A31A27A">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计划</w:t>
            </w:r>
          </w:p>
        </w:tc>
        <w:tc>
          <w:tcPr>
            <w:tcW w:w="3443" w:type="pct"/>
            <w:tcBorders>
              <w:top w:val="single" w:color="auto" w:sz="4" w:space="0"/>
              <w:left w:val="single" w:color="auto" w:sz="4" w:space="0"/>
              <w:bottom w:val="single" w:color="auto" w:sz="4" w:space="0"/>
              <w:right w:val="single" w:color="auto" w:sz="4" w:space="0"/>
            </w:tcBorders>
            <w:vAlign w:val="center"/>
          </w:tcPr>
          <w:p w14:paraId="62D78FA8">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根据项目需求制定完整的培训方案，根据培训方案讲解人的配备、计划安排等合理性、可行性进行打分。培训计划方案合理可行得5.1-8.0分，培训计划方案较为合理可行得3.1-5.0分，培训计划方案有欠缺得0.1-3.0分，不提供不得分。</w:t>
            </w:r>
          </w:p>
        </w:tc>
        <w:tc>
          <w:tcPr>
            <w:tcW w:w="411" w:type="pct"/>
            <w:tcBorders>
              <w:top w:val="single" w:color="auto" w:sz="4" w:space="0"/>
              <w:left w:val="single" w:color="auto" w:sz="4" w:space="0"/>
              <w:bottom w:val="single" w:color="auto" w:sz="4" w:space="0"/>
              <w:right w:val="single" w:color="auto" w:sz="4" w:space="0"/>
            </w:tcBorders>
            <w:vAlign w:val="center"/>
          </w:tcPr>
          <w:p w14:paraId="1D8BA25F">
            <w:pPr>
              <w:jc w:val="center"/>
              <w:rPr>
                <w:rFonts w:hint="eastAsia" w:ascii="仿宋" w:hAnsi="仿宋" w:eastAsia="仿宋" w:cs="仿宋"/>
                <w:kern w:val="0"/>
                <w:sz w:val="24"/>
                <w:highlight w:val="none"/>
              </w:rPr>
            </w:pPr>
            <w:r>
              <w:rPr>
                <w:rFonts w:hint="eastAsia" w:ascii="仿宋" w:hAnsi="仿宋" w:eastAsia="仿宋" w:cs="仿宋"/>
                <w:sz w:val="24"/>
                <w:highlight w:val="none"/>
              </w:rPr>
              <w:t>8分</w:t>
            </w:r>
          </w:p>
        </w:tc>
      </w:tr>
    </w:tbl>
    <w:p w14:paraId="6E71AC48">
      <w:pPr>
        <w:snapToGrid w:val="0"/>
        <w:spacing w:line="440" w:lineRule="exact"/>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04EC6E24">
      <w:pPr>
        <w:spacing w:line="440" w:lineRule="exact"/>
        <w:ind w:firstLine="482" w:firstLineChars="200"/>
        <w:rPr>
          <w:rFonts w:hint="eastAsia" w:ascii="仿宋" w:hAnsi="仿宋" w:eastAsia="仿宋" w:cs="仿宋"/>
          <w:b/>
          <w:bCs/>
          <w:iCs/>
          <w:sz w:val="24"/>
          <w:highlight w:val="none"/>
        </w:rPr>
      </w:pPr>
      <w:r>
        <w:rPr>
          <w:rFonts w:hint="eastAsia" w:ascii="仿宋" w:hAnsi="仿宋" w:eastAsia="仿宋" w:cs="仿宋"/>
          <w:b/>
          <w:bCs/>
          <w:sz w:val="24"/>
          <w:highlight w:val="none"/>
        </w:rPr>
        <w:t>注：对省级以上主管部门认定的首台套产品，自纳入《省推广应用指导目录》起三年内参加政府采购活动，视同已具备相应销售业绩，业绩分为满分。</w:t>
      </w:r>
    </w:p>
    <w:p w14:paraId="574DB3F0">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10</w:t>
      </w:r>
      <w:r>
        <w:rPr>
          <w:rFonts w:hint="eastAsia" w:ascii="仿宋" w:hAnsi="仿宋" w:eastAsia="仿宋" w:cs="仿宋"/>
          <w:b/>
          <w:bCs/>
          <w:iCs/>
          <w:sz w:val="24"/>
          <w:highlight w:val="none"/>
        </w:rPr>
        <w:t>分）</w:t>
      </w:r>
    </w:p>
    <w:p w14:paraId="52B56E30">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7272B186">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2CBF1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28D350B5">
      <w:pPr>
        <w:pStyle w:val="2"/>
        <w:rPr>
          <w:rFonts w:hint="eastAsia" w:ascii="仿宋" w:hAnsi="仿宋" w:eastAsia="仿宋" w:cs="仿宋"/>
          <w:bCs/>
          <w:iCs/>
          <w:highlight w:val="none"/>
          <w:u w:val="single"/>
          <w:lang w:val="en-US"/>
        </w:rPr>
      </w:pPr>
      <w:r>
        <w:rPr>
          <w:rFonts w:hint="eastAsia" w:ascii="仿宋" w:hAnsi="仿宋" w:eastAsia="仿宋" w:cs="仿宋"/>
          <w:bCs/>
          <w:iCs/>
          <w:highlight w:val="none"/>
        </w:rPr>
        <w:t>即：投标报价得分=(评标基准价／投标报价)×</w:t>
      </w:r>
      <w:r>
        <w:rPr>
          <w:rFonts w:hint="eastAsia" w:ascii="仿宋" w:hAnsi="仿宋" w:eastAsia="仿宋" w:cs="仿宋"/>
          <w:bCs/>
          <w:iCs/>
          <w:highlight w:val="none"/>
          <w:u w:val="single"/>
          <w:lang w:val="en-US"/>
        </w:rPr>
        <w:t>10</w:t>
      </w:r>
    </w:p>
    <w:p w14:paraId="71C574FB">
      <w:pPr>
        <w:pStyle w:val="2"/>
        <w:rPr>
          <w:rFonts w:hint="eastAsia" w:ascii="仿宋" w:hAnsi="仿宋" w:eastAsia="仿宋" w:cs="仿宋"/>
          <w:bCs/>
          <w:iCs/>
          <w:highlight w:val="none"/>
          <w:u w:val="single"/>
          <w:lang w:val="en-US"/>
        </w:rPr>
      </w:pPr>
    </w:p>
    <w:p w14:paraId="55F664BD">
      <w:pPr>
        <w:pStyle w:val="2"/>
        <w:rPr>
          <w:rFonts w:hint="eastAsia" w:ascii="仿宋" w:hAnsi="仿宋" w:eastAsia="仿宋" w:cs="仿宋"/>
          <w:bCs/>
          <w:iCs/>
          <w:highlight w:val="none"/>
          <w:u w:val="single"/>
          <w:lang w:val="en-US"/>
        </w:rPr>
      </w:pPr>
    </w:p>
    <w:p w14:paraId="3B4E2D6A">
      <w:pPr>
        <w:pStyle w:val="2"/>
        <w:rPr>
          <w:rFonts w:hint="eastAsia" w:ascii="仿宋" w:hAnsi="仿宋" w:eastAsia="仿宋" w:cs="仿宋"/>
          <w:bCs/>
          <w:iCs/>
          <w:highlight w:val="none"/>
          <w:u w:val="single"/>
          <w:lang w:val="en-US"/>
        </w:rPr>
      </w:pPr>
    </w:p>
    <w:p w14:paraId="1C29D6D9">
      <w:pPr>
        <w:pStyle w:val="2"/>
        <w:rPr>
          <w:rFonts w:hint="eastAsia" w:ascii="仿宋" w:hAnsi="仿宋" w:eastAsia="仿宋" w:cs="仿宋"/>
          <w:bCs/>
          <w:iCs/>
          <w:highlight w:val="none"/>
          <w:u w:val="single"/>
          <w:lang w:val="en-US"/>
        </w:rPr>
      </w:pPr>
    </w:p>
    <w:p w14:paraId="7FF0D985">
      <w:pPr>
        <w:pStyle w:val="2"/>
        <w:rPr>
          <w:rFonts w:hint="eastAsia" w:ascii="仿宋" w:hAnsi="仿宋" w:eastAsia="仿宋" w:cs="仿宋"/>
          <w:bCs/>
          <w:iCs/>
          <w:highlight w:val="none"/>
          <w:u w:val="single"/>
          <w:lang w:val="en-US"/>
        </w:rPr>
      </w:pPr>
    </w:p>
    <w:p w14:paraId="1EEFA019">
      <w:pPr>
        <w:pStyle w:val="2"/>
        <w:rPr>
          <w:rFonts w:hint="eastAsia" w:ascii="仿宋" w:hAnsi="仿宋" w:eastAsia="仿宋" w:cs="仿宋"/>
          <w:bCs/>
          <w:iCs/>
          <w:highlight w:val="none"/>
          <w:u w:val="single"/>
          <w:lang w:val="en-US"/>
        </w:rPr>
      </w:pPr>
    </w:p>
    <w:p w14:paraId="19FCC840">
      <w:pPr>
        <w:pStyle w:val="2"/>
        <w:rPr>
          <w:rFonts w:hint="eastAsia" w:ascii="仿宋" w:hAnsi="仿宋" w:eastAsia="仿宋" w:cs="仿宋"/>
          <w:bCs/>
          <w:iCs/>
          <w:highlight w:val="none"/>
          <w:u w:val="single"/>
          <w:lang w:val="en-US"/>
        </w:rPr>
      </w:pPr>
    </w:p>
    <w:p w14:paraId="2F3597B9">
      <w:pPr>
        <w:pStyle w:val="2"/>
        <w:rPr>
          <w:rFonts w:hint="eastAsia" w:ascii="仿宋" w:hAnsi="仿宋" w:eastAsia="仿宋" w:cs="仿宋"/>
          <w:bCs/>
          <w:iCs/>
          <w:highlight w:val="none"/>
          <w:u w:val="single"/>
          <w:lang w:val="en-US"/>
        </w:rPr>
      </w:pPr>
    </w:p>
    <w:p w14:paraId="456444EA">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5E975367">
      <w:pPr>
        <w:spacing w:line="360" w:lineRule="auto"/>
        <w:jc w:val="center"/>
        <w:outlineLvl w:val="0"/>
        <w:rPr>
          <w:rFonts w:hint="eastAsia" w:ascii="仿宋" w:hAnsi="仿宋" w:eastAsia="仿宋" w:cs="仿宋"/>
          <w:b/>
          <w:kern w:val="0"/>
          <w:sz w:val="36"/>
          <w:szCs w:val="36"/>
          <w:highlight w:val="none"/>
        </w:rPr>
      </w:pPr>
    </w:p>
    <w:p w14:paraId="1B00AC56">
      <w:pPr>
        <w:pStyle w:val="22"/>
        <w:jc w:val="center"/>
        <w:rPr>
          <w:rFonts w:hint="eastAsia" w:ascii="仿宋" w:hAnsi="仿宋" w:eastAsia="仿宋" w:cs="仿宋"/>
          <w:b/>
          <w:sz w:val="36"/>
          <w:szCs w:val="36"/>
          <w:highlight w:val="none"/>
        </w:rPr>
      </w:pPr>
      <w:r>
        <w:rPr>
          <w:rFonts w:hint="eastAsia" w:ascii="仿宋" w:hAnsi="仿宋" w:eastAsia="仿宋" w:cs="仿宋"/>
          <w:color w:val="000000"/>
          <w:highlight w:val="none"/>
        </w:rPr>
        <w:t>投标人按照以下格式编制投标文件,</w:t>
      </w:r>
      <w:r>
        <w:rPr>
          <w:rFonts w:hint="eastAsia" w:ascii="仿宋" w:hAnsi="仿宋" w:eastAsia="仿宋" w:cs="仿宋"/>
          <w:color w:val="000000"/>
          <w:highlight w:val="none"/>
          <w:lang w:val="zh-CN"/>
        </w:rPr>
        <w:t>制作加密电子投标文件时做好关联点设置。</w:t>
      </w:r>
    </w:p>
    <w:p w14:paraId="27A6B64A">
      <w:pPr>
        <w:pStyle w:val="22"/>
        <w:rPr>
          <w:rFonts w:hint="eastAsia" w:ascii="仿宋" w:hAnsi="仿宋" w:eastAsia="仿宋" w:cs="仿宋"/>
          <w:b/>
          <w:sz w:val="36"/>
          <w:szCs w:val="36"/>
          <w:highlight w:val="none"/>
        </w:rPr>
      </w:pPr>
    </w:p>
    <w:p w14:paraId="5D36C343">
      <w:pPr>
        <w:pStyle w:val="22"/>
        <w:rPr>
          <w:rFonts w:hint="eastAsia" w:ascii="仿宋" w:hAnsi="仿宋" w:eastAsia="仿宋" w:cs="仿宋"/>
          <w:b/>
          <w:sz w:val="36"/>
          <w:szCs w:val="36"/>
          <w:highlight w:val="none"/>
        </w:rPr>
      </w:pPr>
    </w:p>
    <w:p w14:paraId="7CD1DA3B">
      <w:pPr>
        <w:pStyle w:val="22"/>
        <w:rPr>
          <w:rFonts w:hint="eastAsia" w:ascii="仿宋" w:hAnsi="仿宋" w:eastAsia="仿宋" w:cs="仿宋"/>
          <w:b/>
          <w:sz w:val="36"/>
          <w:szCs w:val="36"/>
          <w:highlight w:val="none"/>
        </w:rPr>
      </w:pPr>
    </w:p>
    <w:p w14:paraId="094A4956">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2AE66D68">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609246C7">
      <w:pPr>
        <w:spacing w:line="360" w:lineRule="auto"/>
        <w:jc w:val="center"/>
        <w:outlineLvl w:val="0"/>
        <w:rPr>
          <w:rFonts w:hint="eastAsia" w:ascii="仿宋" w:hAnsi="仿宋" w:eastAsia="仿宋" w:cs="仿宋"/>
          <w:b/>
          <w:kern w:val="0"/>
          <w:sz w:val="36"/>
          <w:szCs w:val="36"/>
          <w:highlight w:val="none"/>
        </w:rPr>
      </w:pPr>
    </w:p>
    <w:p w14:paraId="0ABA63C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4A3991B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（2）联合协议…………………………………………………………………（页码）</w:t>
      </w:r>
    </w:p>
    <w:p w14:paraId="2DE8EBF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（3）分包协议…………………………………………………………………（页码）</w:t>
      </w:r>
    </w:p>
    <w:p w14:paraId="7DF2A51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41809A7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（5）本项目的特定资格要求…………………………………………………（页码）</w:t>
      </w:r>
    </w:p>
    <w:p w14:paraId="7E124811">
      <w:pPr>
        <w:pStyle w:val="2"/>
        <w:rPr>
          <w:rFonts w:hint="eastAsia" w:ascii="仿宋" w:hAnsi="仿宋" w:eastAsia="仿宋" w:cs="仿宋"/>
          <w:highlight w:val="none"/>
        </w:rPr>
      </w:pPr>
    </w:p>
    <w:p w14:paraId="08A5DC13">
      <w:pPr>
        <w:pStyle w:val="2"/>
        <w:rPr>
          <w:rFonts w:hint="eastAsia" w:ascii="仿宋" w:hAnsi="仿宋" w:eastAsia="仿宋" w:cs="仿宋"/>
          <w:highlight w:val="none"/>
        </w:rPr>
      </w:pPr>
    </w:p>
    <w:p w14:paraId="0B1A71B7">
      <w:pPr>
        <w:pStyle w:val="2"/>
        <w:rPr>
          <w:rFonts w:hint="eastAsia" w:ascii="仿宋" w:hAnsi="仿宋" w:eastAsia="仿宋" w:cs="仿宋"/>
          <w:highlight w:val="none"/>
        </w:rPr>
      </w:pPr>
    </w:p>
    <w:p w14:paraId="6834B1C4">
      <w:pPr>
        <w:pStyle w:val="2"/>
        <w:rPr>
          <w:rFonts w:hint="eastAsia" w:ascii="仿宋" w:hAnsi="仿宋" w:eastAsia="仿宋" w:cs="仿宋"/>
          <w:highlight w:val="none"/>
        </w:rPr>
      </w:pPr>
    </w:p>
    <w:p w14:paraId="1A64ACD4">
      <w:pPr>
        <w:pStyle w:val="2"/>
        <w:rPr>
          <w:rFonts w:hint="eastAsia" w:ascii="仿宋" w:hAnsi="仿宋" w:eastAsia="仿宋" w:cs="仿宋"/>
          <w:highlight w:val="none"/>
        </w:rPr>
      </w:pPr>
    </w:p>
    <w:p w14:paraId="18E182FE">
      <w:pPr>
        <w:pStyle w:val="2"/>
        <w:rPr>
          <w:rFonts w:hint="eastAsia" w:ascii="仿宋" w:hAnsi="仿宋" w:eastAsia="仿宋" w:cs="仿宋"/>
          <w:highlight w:val="none"/>
        </w:rPr>
      </w:pPr>
    </w:p>
    <w:p w14:paraId="205E236A">
      <w:pPr>
        <w:pStyle w:val="2"/>
        <w:rPr>
          <w:rFonts w:hint="eastAsia" w:ascii="仿宋" w:hAnsi="仿宋" w:eastAsia="仿宋" w:cs="仿宋"/>
          <w:highlight w:val="none"/>
        </w:rPr>
      </w:pPr>
    </w:p>
    <w:p w14:paraId="5999A3B6">
      <w:pPr>
        <w:pStyle w:val="2"/>
        <w:rPr>
          <w:rFonts w:hint="eastAsia" w:ascii="仿宋" w:hAnsi="仿宋" w:eastAsia="仿宋" w:cs="仿宋"/>
          <w:highlight w:val="none"/>
        </w:rPr>
      </w:pPr>
    </w:p>
    <w:p w14:paraId="7F7CB8E1">
      <w:pPr>
        <w:pStyle w:val="2"/>
        <w:rPr>
          <w:rFonts w:hint="eastAsia" w:ascii="仿宋" w:hAnsi="仿宋" w:eastAsia="仿宋" w:cs="仿宋"/>
          <w:highlight w:val="none"/>
        </w:rPr>
      </w:pPr>
    </w:p>
    <w:p w14:paraId="16C4EE7C">
      <w:pPr>
        <w:pStyle w:val="2"/>
        <w:rPr>
          <w:rFonts w:hint="eastAsia" w:ascii="仿宋" w:hAnsi="仿宋" w:eastAsia="仿宋" w:cs="仿宋"/>
          <w:highlight w:val="none"/>
        </w:rPr>
      </w:pPr>
    </w:p>
    <w:p w14:paraId="4CBC952F">
      <w:pPr>
        <w:pStyle w:val="2"/>
        <w:rPr>
          <w:rFonts w:hint="eastAsia" w:ascii="仿宋" w:hAnsi="仿宋" w:eastAsia="仿宋" w:cs="仿宋"/>
          <w:highlight w:val="none"/>
        </w:rPr>
      </w:pPr>
    </w:p>
    <w:p w14:paraId="5C6C9316">
      <w:pPr>
        <w:pStyle w:val="2"/>
        <w:rPr>
          <w:rFonts w:hint="eastAsia" w:ascii="仿宋" w:hAnsi="仿宋" w:eastAsia="仿宋" w:cs="仿宋"/>
          <w:highlight w:val="none"/>
        </w:rPr>
      </w:pPr>
    </w:p>
    <w:p w14:paraId="34FF35A2">
      <w:pPr>
        <w:pStyle w:val="2"/>
        <w:rPr>
          <w:rFonts w:hint="eastAsia" w:ascii="仿宋" w:hAnsi="仿宋" w:eastAsia="仿宋" w:cs="仿宋"/>
          <w:highlight w:val="none"/>
        </w:rPr>
      </w:pPr>
    </w:p>
    <w:p w14:paraId="236CE2B4">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一、符合参加政府采购活动应当具备的一般条件的承诺函</w:t>
      </w:r>
    </w:p>
    <w:p w14:paraId="6375D39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（采购人）、（采购代理机构）：</w:t>
      </w:r>
    </w:p>
    <w:p w14:paraId="455944E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14:paraId="360B3BB2">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617606D6">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1385A2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7D1DF46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355A352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3D577DD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161717F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27CDF3E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3570AEA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7ED5CBF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67B6402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72F1A09A">
      <w:pPr>
        <w:snapToGrid w:val="0"/>
        <w:spacing w:line="360" w:lineRule="auto"/>
        <w:ind w:firstLine="5520" w:firstLineChars="2300"/>
        <w:rPr>
          <w:rFonts w:hint="eastAsia" w:ascii="仿宋" w:hAnsi="仿宋" w:eastAsia="仿宋" w:cs="仿宋"/>
          <w:kern w:val="0"/>
          <w:sz w:val="24"/>
          <w:highlight w:val="none"/>
          <w:lang w:val="zh-CN"/>
        </w:rPr>
      </w:pPr>
    </w:p>
    <w:p w14:paraId="78F1A2A7">
      <w:pPr>
        <w:snapToGrid w:val="0"/>
        <w:spacing w:line="360" w:lineRule="auto"/>
        <w:ind w:firstLine="5520" w:firstLineChars="2300"/>
        <w:rPr>
          <w:rFonts w:hint="eastAsia" w:ascii="仿宋" w:hAnsi="仿宋" w:eastAsia="仿宋" w:cs="仿宋"/>
          <w:kern w:val="0"/>
          <w:sz w:val="24"/>
          <w:highlight w:val="none"/>
          <w:lang w:val="zh-CN"/>
        </w:rPr>
      </w:pPr>
    </w:p>
    <w:p w14:paraId="248D6890">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0F65016B">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7DEF4924">
      <w:pPr>
        <w:snapToGrid w:val="0"/>
        <w:spacing w:line="360" w:lineRule="auto"/>
        <w:ind w:right="480"/>
        <w:jc w:val="center"/>
        <w:rPr>
          <w:rFonts w:hint="eastAsia" w:ascii="仿宋" w:hAnsi="仿宋" w:eastAsia="仿宋" w:cs="仿宋"/>
          <w:b/>
          <w:kern w:val="0"/>
          <w:sz w:val="32"/>
          <w:szCs w:val="32"/>
          <w:highlight w:val="none"/>
        </w:rPr>
      </w:pPr>
    </w:p>
    <w:p w14:paraId="292DCA3A">
      <w:pPr>
        <w:widowControl/>
        <w:spacing w:line="360" w:lineRule="auto"/>
        <w:jc w:val="center"/>
        <w:rPr>
          <w:rFonts w:hint="eastAsia" w:ascii="仿宋" w:hAnsi="仿宋" w:eastAsia="仿宋" w:cs="仿宋"/>
          <w:b/>
          <w:kern w:val="0"/>
          <w:sz w:val="32"/>
          <w:szCs w:val="32"/>
          <w:highlight w:val="none"/>
        </w:rPr>
      </w:pPr>
    </w:p>
    <w:p w14:paraId="749E0B62">
      <w:pPr>
        <w:widowControl/>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14:paraId="6211D074">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1A87F471">
      <w:pPr>
        <w:pStyle w:val="23"/>
        <w:rPr>
          <w:rFonts w:hint="eastAsia" w:ascii="仿宋" w:hAnsi="仿宋" w:eastAsia="仿宋" w:cs="仿宋"/>
          <w:highlight w:val="none"/>
        </w:rPr>
      </w:pPr>
    </w:p>
    <w:p w14:paraId="27328ABB">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14:paraId="7BFC94C1">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02253C08">
      <w:pPr>
        <w:snapToGrid w:val="0"/>
        <w:spacing w:line="360" w:lineRule="auto"/>
        <w:ind w:right="480"/>
        <w:jc w:val="center"/>
        <w:rPr>
          <w:rFonts w:hint="eastAsia" w:ascii="仿宋" w:hAnsi="仿宋" w:eastAsia="仿宋" w:cs="仿宋"/>
          <w:b/>
          <w:kern w:val="0"/>
          <w:sz w:val="32"/>
          <w:szCs w:val="32"/>
          <w:highlight w:val="none"/>
        </w:rPr>
      </w:pPr>
    </w:p>
    <w:p w14:paraId="3B9BF85D">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035720F1">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6B82E521">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448C021C">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1D3EADC7">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760CA197">
      <w:pPr>
        <w:widowControl/>
        <w:spacing w:line="360" w:lineRule="auto"/>
        <w:ind w:left="150"/>
        <w:jc w:val="center"/>
        <w:rPr>
          <w:rFonts w:hint="eastAsia" w:ascii="仿宋" w:hAnsi="仿宋" w:eastAsia="仿宋" w:cs="仿宋"/>
          <w:b/>
          <w:kern w:val="0"/>
          <w:sz w:val="32"/>
          <w:szCs w:val="32"/>
          <w:highlight w:val="none"/>
        </w:rPr>
      </w:pPr>
    </w:p>
    <w:p w14:paraId="2C57A448">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r>
        <w:rPr>
          <w:rFonts w:hint="eastAsia" w:ascii="仿宋" w:hAnsi="仿宋" w:eastAsia="仿宋" w:cs="仿宋"/>
          <w:b/>
          <w:sz w:val="32"/>
          <w:szCs w:val="32"/>
          <w:highlight w:val="none"/>
        </w:rPr>
        <w:t>（复印件）</w:t>
      </w:r>
    </w:p>
    <w:p w14:paraId="7DBD1CF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025D9AC6">
      <w:pPr>
        <w:spacing w:line="336" w:lineRule="auto"/>
        <w:jc w:val="right"/>
        <w:rPr>
          <w:rFonts w:hint="eastAsia" w:ascii="仿宋" w:hAnsi="仿宋" w:eastAsia="仿宋" w:cs="仿宋"/>
          <w:sz w:val="24"/>
          <w:highlight w:val="none"/>
        </w:rPr>
      </w:pPr>
    </w:p>
    <w:p w14:paraId="4390BE3F">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1347E04A">
      <w:pPr>
        <w:pStyle w:val="2"/>
        <w:rPr>
          <w:rFonts w:hint="eastAsia" w:ascii="仿宋" w:hAnsi="仿宋" w:eastAsia="仿宋" w:cs="仿宋"/>
          <w:kern w:val="0"/>
          <w:highlight w:val="none"/>
        </w:rPr>
      </w:pPr>
      <w:r>
        <w:rPr>
          <w:rFonts w:hint="eastAsia" w:ascii="仿宋" w:hAnsi="仿宋" w:eastAsia="仿宋" w:cs="仿宋"/>
          <w:kern w:val="0"/>
          <w:highlight w:val="none"/>
        </w:rPr>
        <w:t xml:space="preserve">                                              日期：  年  月   日</w:t>
      </w:r>
    </w:p>
    <w:p w14:paraId="7069ABB4">
      <w:pPr>
        <w:spacing w:line="336"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7B8B4975">
      <w:pPr>
        <w:spacing w:line="336" w:lineRule="auto"/>
        <w:jc w:val="center"/>
        <w:outlineLvl w:val="0"/>
        <w:rPr>
          <w:rFonts w:hint="eastAsia" w:ascii="仿宋" w:hAnsi="仿宋" w:eastAsia="仿宋" w:cs="仿宋"/>
          <w:b/>
          <w:kern w:val="0"/>
          <w:sz w:val="24"/>
          <w:highlight w:val="none"/>
        </w:rPr>
      </w:pPr>
    </w:p>
    <w:p w14:paraId="67AF59C9">
      <w:pPr>
        <w:spacing w:line="336"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  录</w:t>
      </w:r>
    </w:p>
    <w:p w14:paraId="0827289F">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（1）投标函…………………………………………………………………………（页码）</w:t>
      </w:r>
    </w:p>
    <w:p w14:paraId="4AE2C333">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（2）法定代表人授权书 ……………………………………………………………（页码）</w:t>
      </w:r>
    </w:p>
    <w:p w14:paraId="2ACF87E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（3）法定代表人及其授权代表身份证复印件（复印件）………………………（页码）</w:t>
      </w:r>
    </w:p>
    <w:p w14:paraId="523F229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（4）授权代表社保证明（复印件）………………………………………………（页码）</w:t>
      </w:r>
    </w:p>
    <w:p w14:paraId="6D92981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（5）法定代表人身份证明书………………………………………………………（页码）</w:t>
      </w:r>
    </w:p>
    <w:p w14:paraId="05650819">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（6）商务技术偏离表………………………………………………………………（页码）</w:t>
      </w:r>
    </w:p>
    <w:p w14:paraId="3EA4A59D">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（7）</w:t>
      </w:r>
      <w:r>
        <w:rPr>
          <w:rFonts w:hint="eastAsia" w:ascii="仿宋" w:hAnsi="仿宋" w:eastAsia="仿宋" w:cs="仿宋"/>
          <w:kern w:val="0"/>
          <w:sz w:val="24"/>
          <w:highlight w:val="none"/>
          <w:lang w:val="zh-CN"/>
        </w:rPr>
        <w:t>政府采购供应商廉洁自律承诺书</w:t>
      </w:r>
      <w:r>
        <w:rPr>
          <w:rFonts w:hint="eastAsia" w:ascii="仿宋" w:hAnsi="仿宋" w:eastAsia="仿宋" w:cs="仿宋"/>
          <w:kern w:val="0"/>
          <w:sz w:val="24"/>
          <w:highlight w:val="none"/>
        </w:rPr>
        <w:t>……………………………………………（页码）</w:t>
      </w:r>
    </w:p>
    <w:p w14:paraId="43339D3C">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（8）</w:t>
      </w:r>
      <w:r>
        <w:rPr>
          <w:rFonts w:hint="eastAsia" w:ascii="仿宋" w:hAnsi="仿宋" w:eastAsia="仿宋" w:cs="仿宋"/>
          <w:kern w:val="0"/>
          <w:sz w:val="24"/>
          <w:highlight w:val="none"/>
          <w:lang w:val="zh-CN"/>
        </w:rPr>
        <w:t>主要业绩证明…………………………………………………</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15D83425">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（9）服务解决方案…………………………………………………………………（页码）</w:t>
      </w:r>
    </w:p>
    <w:p w14:paraId="595D3B3B">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（10）组织实施方案…………………………………………………………………（页码）</w:t>
      </w:r>
    </w:p>
    <w:p w14:paraId="5F7A1397">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（11）售后服务方案…………………………………………………………………（页码）</w:t>
      </w:r>
    </w:p>
    <w:p w14:paraId="352CE566">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（12）供应商售后服务证明材料……………………………………………………（页码）</w:t>
      </w:r>
    </w:p>
    <w:p w14:paraId="418A60B3">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（13）项目小组人员名单……………………………………………………………（页码）</w:t>
      </w:r>
    </w:p>
    <w:p w14:paraId="3BE65057">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364494F4">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kern w:val="0"/>
          <w:sz w:val="24"/>
          <w:highlight w:val="none"/>
        </w:rPr>
        <w:t>…………（页码）</w:t>
      </w:r>
    </w:p>
    <w:p w14:paraId="35A80115">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0B083BCB">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kern w:val="0"/>
          <w:sz w:val="24"/>
          <w:highlight w:val="none"/>
        </w:rPr>
        <w:t>…………（页码）</w:t>
      </w:r>
    </w:p>
    <w:p w14:paraId="7E51310A">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73279BE1">
      <w:pPr>
        <w:pStyle w:val="2"/>
        <w:rPr>
          <w:rFonts w:hint="eastAsia" w:ascii="仿宋" w:hAnsi="仿宋" w:eastAsia="仿宋" w:cs="仿宋"/>
          <w:kern w:val="0"/>
          <w:highlight w:val="none"/>
        </w:rPr>
      </w:pPr>
    </w:p>
    <w:p w14:paraId="7BD9D3AE">
      <w:pPr>
        <w:pStyle w:val="2"/>
        <w:rPr>
          <w:rFonts w:hint="eastAsia" w:ascii="仿宋" w:hAnsi="仿宋" w:eastAsia="仿宋" w:cs="仿宋"/>
          <w:kern w:val="0"/>
          <w:highlight w:val="none"/>
        </w:rPr>
      </w:pPr>
    </w:p>
    <w:p w14:paraId="2F700766">
      <w:pPr>
        <w:pStyle w:val="2"/>
        <w:rPr>
          <w:rFonts w:hint="eastAsia" w:ascii="仿宋" w:hAnsi="仿宋" w:eastAsia="仿宋" w:cs="仿宋"/>
          <w:kern w:val="0"/>
          <w:highlight w:val="none"/>
        </w:rPr>
      </w:pPr>
    </w:p>
    <w:p w14:paraId="297C54E2">
      <w:pPr>
        <w:pStyle w:val="2"/>
        <w:rPr>
          <w:rFonts w:hint="eastAsia" w:ascii="仿宋" w:hAnsi="仿宋" w:eastAsia="仿宋" w:cs="仿宋"/>
          <w:kern w:val="0"/>
          <w:highlight w:val="none"/>
        </w:rPr>
      </w:pPr>
    </w:p>
    <w:p w14:paraId="6A8A8E60">
      <w:pPr>
        <w:pStyle w:val="2"/>
        <w:rPr>
          <w:rFonts w:hint="eastAsia" w:ascii="仿宋" w:hAnsi="仿宋" w:eastAsia="仿宋" w:cs="仿宋"/>
          <w:kern w:val="0"/>
          <w:highlight w:val="none"/>
        </w:rPr>
      </w:pPr>
    </w:p>
    <w:p w14:paraId="08F407BF">
      <w:pPr>
        <w:pStyle w:val="2"/>
        <w:rPr>
          <w:rFonts w:hint="eastAsia" w:ascii="仿宋" w:hAnsi="仿宋" w:eastAsia="仿宋" w:cs="仿宋"/>
          <w:kern w:val="0"/>
          <w:highlight w:val="none"/>
        </w:rPr>
      </w:pPr>
    </w:p>
    <w:p w14:paraId="50C1E840">
      <w:pPr>
        <w:pStyle w:val="2"/>
        <w:rPr>
          <w:rFonts w:hint="eastAsia" w:ascii="仿宋" w:hAnsi="仿宋" w:eastAsia="仿宋" w:cs="仿宋"/>
          <w:kern w:val="0"/>
          <w:highlight w:val="none"/>
        </w:rPr>
      </w:pPr>
    </w:p>
    <w:p w14:paraId="710214EE">
      <w:pPr>
        <w:pStyle w:val="2"/>
        <w:rPr>
          <w:rFonts w:hint="eastAsia" w:ascii="仿宋" w:hAnsi="仿宋" w:eastAsia="仿宋" w:cs="仿宋"/>
          <w:kern w:val="0"/>
          <w:highlight w:val="none"/>
        </w:rPr>
      </w:pPr>
    </w:p>
    <w:p w14:paraId="77ABEBCB">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58D9F832">
      <w:pPr>
        <w:spacing w:line="440" w:lineRule="exact"/>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（采购人）、（采购代理机构）</w:t>
      </w:r>
      <w:r>
        <w:rPr>
          <w:rFonts w:hint="eastAsia" w:ascii="仿宋" w:hAnsi="仿宋" w:eastAsia="仿宋" w:cs="仿宋"/>
          <w:kern w:val="0"/>
          <w:sz w:val="24"/>
          <w:highlight w:val="none"/>
          <w:lang w:val="zh-CN"/>
        </w:rPr>
        <w:t xml:space="preserve"> </w:t>
      </w:r>
    </w:p>
    <w:p w14:paraId="348538EB">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根据贵方招标文件（</w:t>
      </w:r>
      <w:r>
        <w:rPr>
          <w:rFonts w:hint="eastAsia" w:ascii="仿宋" w:hAnsi="仿宋" w:eastAsia="仿宋" w:cs="仿宋"/>
          <w:b/>
          <w:bCs/>
          <w:kern w:val="0"/>
          <w:sz w:val="24"/>
          <w:highlight w:val="none"/>
          <w:lang w:val="zh-CN"/>
        </w:rPr>
        <w:t>填写招标编号：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）的要求，正式授权（</w:t>
      </w:r>
      <w:r>
        <w:rPr>
          <w:rFonts w:hint="eastAsia" w:ascii="仿宋" w:hAnsi="仿宋" w:eastAsia="仿宋" w:cs="仿宋"/>
          <w:b/>
          <w:bCs/>
          <w:kern w:val="0"/>
          <w:sz w:val="24"/>
          <w:highlight w:val="none"/>
          <w:lang w:val="zh-CN"/>
        </w:rPr>
        <w:t>全权代表姓名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单位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职务</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）代表投标人（</w:t>
      </w:r>
      <w:r>
        <w:rPr>
          <w:rFonts w:hint="eastAsia" w:ascii="仿宋" w:hAnsi="仿宋" w:eastAsia="仿宋" w:cs="仿宋"/>
          <w:b/>
          <w:bCs/>
          <w:kern w:val="0"/>
          <w:sz w:val="24"/>
          <w:highlight w:val="none"/>
          <w:lang w:val="zh-CN"/>
        </w:rPr>
        <w:t>填写单位</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地址</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）提交投标文件。</w:t>
      </w:r>
    </w:p>
    <w:p w14:paraId="3E430F2F">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我方已完全明白招标文件的所有条款要求，兹声明同意如下：</w:t>
      </w:r>
    </w:p>
    <w:p w14:paraId="632E3B47">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1.我方同意在投标人须知规定的开标日期起遵守本投标文件中的承诺且在投标有效期满之前均具有约束力。</w:t>
      </w:r>
    </w:p>
    <w:p w14:paraId="00B6554C">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2.我方承诺已经具备《中华人民共和国政府采购法》中规定的参加政府采购活动的供应商应当具备的条件。</w:t>
      </w:r>
    </w:p>
    <w:p w14:paraId="7F2ACA76">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FEA5202">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4.我方理解贵方将不受你们所收到的最低报价的约束。</w:t>
      </w:r>
    </w:p>
    <w:p w14:paraId="46D4D97F">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5.本投标自开标之日（投标截止之日）起90天内有效。</w:t>
      </w:r>
    </w:p>
    <w:p w14:paraId="7F659EB3">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7B92148">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a)提供虚假材料谋取中标、成交的；</w:t>
      </w:r>
    </w:p>
    <w:p w14:paraId="2B8C045D">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b)采取不正当手段诋毁、排挤其他供应商的；</w:t>
      </w:r>
    </w:p>
    <w:p w14:paraId="72E7E8FF">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c)与采购人、其它供应商或者采购代理机构恶意串通的；</w:t>
      </w:r>
    </w:p>
    <w:p w14:paraId="71348FB2">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d)向采购人、采购代理机构行贿或者提供其他不正当利益的；</w:t>
      </w:r>
    </w:p>
    <w:p w14:paraId="5C2066DF">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e)在招标采购过程中与采购人进行协商谈判的；</w:t>
      </w:r>
    </w:p>
    <w:p w14:paraId="22E3460E">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f)拒绝有关部门监督检查或提供虚假情况的。</w:t>
      </w:r>
    </w:p>
    <w:p w14:paraId="11A7FFF5">
      <w:pPr>
        <w:spacing w:line="440" w:lineRule="exact"/>
        <w:ind w:right="-510" w:rightChars="-243" w:firstLine="480" w:firstLineChars="200"/>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供应商有前款第a)至e)项情形之一的，中标、成交无效。</w:t>
      </w:r>
    </w:p>
    <w:p w14:paraId="21777D8F">
      <w:pPr>
        <w:spacing w:line="440" w:lineRule="exact"/>
        <w:ind w:right="-510" w:rightChars="-243"/>
        <w:outlineLvl w:val="0"/>
        <w:rPr>
          <w:rFonts w:hint="eastAsia" w:ascii="仿宋" w:hAnsi="仿宋" w:eastAsia="仿宋" w:cs="仿宋"/>
          <w:kern w:val="0"/>
          <w:sz w:val="24"/>
          <w:highlight w:val="none"/>
          <w:lang w:val="zh-CN"/>
        </w:rPr>
      </w:pPr>
    </w:p>
    <w:p w14:paraId="6A54AE1E">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地址：　　　　　　　　　　　　　　　邮政编码：</w:t>
      </w:r>
    </w:p>
    <w:p w14:paraId="36346763">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电话：                              传真：</w:t>
      </w:r>
    </w:p>
    <w:p w14:paraId="0167C0D6">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开户银行：                          帐号：</w:t>
      </w:r>
    </w:p>
    <w:p w14:paraId="6C5A090A">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14:paraId="551E7397">
      <w:pPr>
        <w:spacing w:line="440" w:lineRule="exact"/>
        <w:ind w:right="-510" w:rightChars="-243"/>
        <w:outlineLvl w:val="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w:t>
      </w:r>
      <w:r>
        <w:rPr>
          <w:rFonts w:hint="eastAsia" w:ascii="仿宋" w:hAnsi="仿宋" w:eastAsia="仿宋" w:cs="仿宋"/>
          <w:kern w:val="0"/>
          <w:sz w:val="24"/>
          <w:highlight w:val="none"/>
        </w:rPr>
        <w:t>名称</w:t>
      </w:r>
      <w:r>
        <w:rPr>
          <w:rFonts w:hint="eastAsia" w:ascii="仿宋" w:hAnsi="仿宋" w:eastAsia="仿宋" w:cs="仿宋"/>
          <w:kern w:val="0"/>
          <w:sz w:val="24"/>
          <w:highlight w:val="none"/>
          <w:lang w:val="zh-CN"/>
        </w:rPr>
        <w:t>(电子签章)：　　　　　　　</w:t>
      </w:r>
      <w:r>
        <w:rPr>
          <w:rFonts w:hint="eastAsia" w:ascii="仿宋" w:hAnsi="仿宋" w:eastAsia="仿宋" w:cs="仿宋"/>
          <w:sz w:val="24"/>
          <w:highlight w:val="none"/>
        </w:rPr>
        <w:t>日期：    年   月   日</w:t>
      </w:r>
    </w:p>
    <w:p w14:paraId="3B828FA4">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087881CD">
      <w:pPr>
        <w:jc w:val="center"/>
        <w:rPr>
          <w:rFonts w:hint="eastAsia" w:ascii="仿宋" w:hAnsi="仿宋" w:eastAsia="仿宋" w:cs="仿宋"/>
          <w:b/>
          <w:sz w:val="24"/>
          <w:highlight w:val="none"/>
        </w:rPr>
      </w:pPr>
    </w:p>
    <w:p w14:paraId="71440417">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（填写投标人单位全称）</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（填写姓名）</w:t>
      </w:r>
      <w:r>
        <w:rPr>
          <w:rFonts w:hint="eastAsia" w:ascii="仿宋" w:hAnsi="仿宋" w:eastAsia="仿宋" w:cs="仿宋"/>
          <w:sz w:val="24"/>
          <w:highlight w:val="none"/>
        </w:rPr>
        <w:t>为我公司授权代表，</w:t>
      </w:r>
      <w:r>
        <w:rPr>
          <w:rFonts w:hint="eastAsia" w:ascii="仿宋" w:hAnsi="仿宋" w:eastAsia="仿宋" w:cs="仿宋"/>
          <w:b/>
          <w:bCs/>
          <w:sz w:val="24"/>
          <w:highlight w:val="none"/>
        </w:rPr>
        <w:t>（填写身份证号码：</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6A410115">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0C38B66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3FA9F1A4">
      <w:pPr>
        <w:snapToGrid w:val="0"/>
        <w:spacing w:line="600" w:lineRule="exact"/>
        <w:jc w:val="left"/>
        <w:rPr>
          <w:rFonts w:hint="eastAsia" w:ascii="仿宋" w:hAnsi="仿宋" w:eastAsia="仿宋" w:cs="仿宋"/>
          <w:sz w:val="24"/>
          <w:highlight w:val="none"/>
        </w:rPr>
      </w:pPr>
    </w:p>
    <w:p w14:paraId="011CEEA2">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1AC84DC1">
      <w:pPr>
        <w:spacing w:line="360" w:lineRule="exact"/>
        <w:rPr>
          <w:rFonts w:hint="eastAsia" w:ascii="仿宋" w:hAnsi="仿宋" w:eastAsia="仿宋" w:cs="仿宋"/>
          <w:sz w:val="24"/>
          <w:highlight w:val="none"/>
        </w:rPr>
      </w:pPr>
    </w:p>
    <w:p w14:paraId="5CB9D188">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50F97FCE">
      <w:pPr>
        <w:spacing w:line="360" w:lineRule="exact"/>
        <w:rPr>
          <w:rFonts w:hint="eastAsia" w:ascii="仿宋" w:hAnsi="仿宋" w:eastAsia="仿宋" w:cs="仿宋"/>
          <w:sz w:val="24"/>
          <w:highlight w:val="none"/>
        </w:rPr>
      </w:pPr>
    </w:p>
    <w:p w14:paraId="4C652121">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524572BF">
      <w:pPr>
        <w:spacing w:line="360" w:lineRule="exact"/>
        <w:rPr>
          <w:rFonts w:hint="eastAsia" w:ascii="仿宋" w:hAnsi="仿宋" w:eastAsia="仿宋" w:cs="仿宋"/>
          <w:sz w:val="24"/>
          <w:highlight w:val="none"/>
        </w:rPr>
      </w:pPr>
    </w:p>
    <w:p w14:paraId="46A1C073">
      <w:pPr>
        <w:spacing w:line="360" w:lineRule="exact"/>
        <w:rPr>
          <w:rFonts w:hint="eastAsia" w:ascii="仿宋" w:hAnsi="仿宋" w:eastAsia="仿宋" w:cs="仿宋"/>
          <w:sz w:val="24"/>
          <w:highlight w:val="none"/>
        </w:rPr>
      </w:pPr>
    </w:p>
    <w:p w14:paraId="435B0E8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投标人名称（电子签章）：</w:t>
      </w:r>
    </w:p>
    <w:p w14:paraId="2A40144C">
      <w:pPr>
        <w:spacing w:line="360" w:lineRule="exact"/>
        <w:rPr>
          <w:rFonts w:hint="eastAsia" w:ascii="仿宋" w:hAnsi="仿宋" w:eastAsia="仿宋" w:cs="仿宋"/>
          <w:sz w:val="24"/>
          <w:highlight w:val="none"/>
        </w:rPr>
      </w:pPr>
    </w:p>
    <w:p w14:paraId="54B941FC">
      <w:pPr>
        <w:spacing w:line="360" w:lineRule="exact"/>
        <w:rPr>
          <w:rFonts w:hint="eastAsia" w:ascii="仿宋" w:hAnsi="仿宋" w:eastAsia="仿宋" w:cs="仿宋"/>
          <w:sz w:val="24"/>
          <w:highlight w:val="none"/>
        </w:rPr>
      </w:pPr>
    </w:p>
    <w:p w14:paraId="65F69A77">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 w:hAnsi="仿宋" w:eastAsia="仿宋" w:cs="仿宋"/>
          <w:kern w:val="0"/>
          <w:sz w:val="24"/>
          <w:highlight w:val="none"/>
          <w:lang w:val="zh-CN"/>
        </w:rPr>
        <w:t>签</w:t>
      </w:r>
      <w:r>
        <w:rPr>
          <w:rFonts w:hint="eastAsia" w:ascii="仿宋" w:hAnsi="仿宋" w:eastAsia="仿宋" w:cs="仿宋"/>
          <w:sz w:val="24"/>
          <w:highlight w:val="none"/>
        </w:rPr>
        <w:t>章）：</w:t>
      </w:r>
    </w:p>
    <w:p w14:paraId="5AAE594E">
      <w:pPr>
        <w:spacing w:line="360" w:lineRule="exact"/>
        <w:rPr>
          <w:rFonts w:hint="eastAsia" w:ascii="仿宋" w:hAnsi="仿宋" w:eastAsia="仿宋" w:cs="仿宋"/>
          <w:sz w:val="24"/>
          <w:highlight w:val="none"/>
        </w:rPr>
      </w:pPr>
    </w:p>
    <w:p w14:paraId="5893E83E">
      <w:pPr>
        <w:spacing w:line="360" w:lineRule="exact"/>
        <w:rPr>
          <w:rFonts w:hint="eastAsia" w:ascii="仿宋" w:hAnsi="仿宋" w:eastAsia="仿宋" w:cs="仿宋"/>
          <w:sz w:val="24"/>
          <w:highlight w:val="none"/>
        </w:rPr>
      </w:pPr>
    </w:p>
    <w:p w14:paraId="43E34003">
      <w:pPr>
        <w:pStyle w:val="2"/>
        <w:jc w:val="right"/>
        <w:rPr>
          <w:rFonts w:hint="eastAsia" w:ascii="仿宋" w:hAnsi="仿宋" w:eastAsia="仿宋" w:cs="仿宋"/>
          <w:highlight w:val="none"/>
        </w:rPr>
      </w:pPr>
      <w:r>
        <w:rPr>
          <w:rFonts w:hint="eastAsia" w:ascii="仿宋" w:hAnsi="仿宋" w:eastAsia="仿宋" w:cs="仿宋"/>
          <w:highlight w:val="none"/>
        </w:rPr>
        <w:t>日期：    年   月   日</w:t>
      </w:r>
    </w:p>
    <w:p w14:paraId="06648677">
      <w:pPr>
        <w:pStyle w:val="2"/>
        <w:rPr>
          <w:rFonts w:hint="eastAsia" w:ascii="仿宋" w:hAnsi="仿宋" w:eastAsia="仿宋" w:cs="仿宋"/>
          <w:highlight w:val="none"/>
        </w:rPr>
      </w:pPr>
    </w:p>
    <w:p w14:paraId="701E576C">
      <w:pPr>
        <w:pStyle w:val="2"/>
        <w:rPr>
          <w:rFonts w:hint="eastAsia" w:ascii="仿宋" w:hAnsi="仿宋" w:eastAsia="仿宋" w:cs="仿宋"/>
          <w:highlight w:val="none"/>
        </w:rPr>
      </w:pPr>
    </w:p>
    <w:p w14:paraId="729DC714">
      <w:pPr>
        <w:pStyle w:val="2"/>
        <w:rPr>
          <w:rFonts w:hint="eastAsia" w:ascii="仿宋" w:hAnsi="仿宋" w:eastAsia="仿宋" w:cs="仿宋"/>
          <w:highlight w:val="none"/>
        </w:rPr>
      </w:pPr>
    </w:p>
    <w:p w14:paraId="7684537B">
      <w:pPr>
        <w:pStyle w:val="2"/>
        <w:rPr>
          <w:rFonts w:hint="eastAsia" w:ascii="仿宋" w:hAnsi="仿宋" w:eastAsia="仿宋" w:cs="仿宋"/>
          <w:highlight w:val="none"/>
        </w:rPr>
      </w:pPr>
    </w:p>
    <w:p w14:paraId="41D02189">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0E7F7348">
      <w:pPr>
        <w:jc w:val="center"/>
        <w:rPr>
          <w:rFonts w:hint="eastAsia" w:ascii="仿宋" w:hAnsi="仿宋" w:eastAsia="仿宋" w:cs="仿宋"/>
          <w:b/>
          <w:sz w:val="24"/>
          <w:highlight w:val="none"/>
        </w:rPr>
      </w:pPr>
    </w:p>
    <w:p w14:paraId="580DD338">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58E6EBBE">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（填写单位全称）</w:t>
      </w:r>
      <w:r>
        <w:rPr>
          <w:rFonts w:hint="eastAsia" w:ascii="仿宋" w:hAnsi="仿宋" w:eastAsia="仿宋" w:cs="仿宋"/>
          <w:sz w:val="24"/>
          <w:highlight w:val="none"/>
        </w:rPr>
        <w:t>的（填写姓名）为我方授权代表，</w:t>
      </w:r>
      <w:r>
        <w:rPr>
          <w:rFonts w:hint="eastAsia" w:ascii="仿宋" w:hAnsi="仿宋" w:eastAsia="仿宋" w:cs="仿宋"/>
          <w:b/>
          <w:bCs/>
          <w:sz w:val="24"/>
          <w:highlight w:val="none"/>
        </w:rPr>
        <w:t>（填写身份证号码：</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061F6A55">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0D0B953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5F9C5075">
      <w:pPr>
        <w:snapToGrid w:val="0"/>
        <w:spacing w:line="600" w:lineRule="exact"/>
        <w:jc w:val="left"/>
        <w:rPr>
          <w:rFonts w:hint="eastAsia" w:ascii="仿宋" w:hAnsi="仿宋" w:eastAsia="仿宋" w:cs="仿宋"/>
          <w:sz w:val="24"/>
          <w:highlight w:val="none"/>
        </w:rPr>
      </w:pPr>
    </w:p>
    <w:p w14:paraId="2D7F77C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5E2A1DB5">
      <w:pPr>
        <w:spacing w:line="360" w:lineRule="exact"/>
        <w:rPr>
          <w:rFonts w:hint="eastAsia" w:ascii="仿宋" w:hAnsi="仿宋" w:eastAsia="仿宋" w:cs="仿宋"/>
          <w:sz w:val="24"/>
          <w:highlight w:val="none"/>
        </w:rPr>
      </w:pPr>
    </w:p>
    <w:p w14:paraId="42CB920F">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3A5CB32A">
      <w:pPr>
        <w:spacing w:line="360" w:lineRule="exact"/>
        <w:rPr>
          <w:rFonts w:hint="eastAsia" w:ascii="仿宋" w:hAnsi="仿宋" w:eastAsia="仿宋" w:cs="仿宋"/>
          <w:sz w:val="24"/>
          <w:highlight w:val="none"/>
        </w:rPr>
      </w:pPr>
    </w:p>
    <w:p w14:paraId="497741D2">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4EAF3B59">
      <w:pPr>
        <w:spacing w:line="360" w:lineRule="exact"/>
        <w:rPr>
          <w:rFonts w:hint="eastAsia" w:ascii="仿宋" w:hAnsi="仿宋" w:eastAsia="仿宋" w:cs="仿宋"/>
          <w:sz w:val="24"/>
          <w:highlight w:val="none"/>
        </w:rPr>
      </w:pPr>
    </w:p>
    <w:p w14:paraId="3FDBE0F7">
      <w:pPr>
        <w:jc w:val="center"/>
        <w:rPr>
          <w:rFonts w:hint="eastAsia" w:ascii="仿宋" w:hAnsi="仿宋" w:eastAsia="仿宋" w:cs="仿宋"/>
          <w:b/>
          <w:kern w:val="0"/>
          <w:sz w:val="32"/>
          <w:szCs w:val="32"/>
          <w:highlight w:val="none"/>
        </w:rPr>
      </w:pPr>
    </w:p>
    <w:p w14:paraId="3050296C">
      <w:pPr>
        <w:rPr>
          <w:rFonts w:hint="eastAsia" w:ascii="仿宋" w:hAnsi="仿宋" w:eastAsia="仿宋" w:cs="仿宋"/>
          <w:highlight w:val="none"/>
        </w:rPr>
      </w:pPr>
    </w:p>
    <w:p w14:paraId="6DBC581E">
      <w:pPr>
        <w:snapToGrid w:val="0"/>
        <w:spacing w:line="560" w:lineRule="exact"/>
        <w:ind w:firstLine="3120" w:firstLineChars="1300"/>
        <w:rPr>
          <w:rFonts w:hint="eastAsia" w:ascii="仿宋" w:hAnsi="仿宋" w:eastAsia="仿宋" w:cs="仿宋"/>
          <w:sz w:val="24"/>
          <w:highlight w:val="none"/>
          <w:lang w:val="zh-CN"/>
        </w:rPr>
      </w:pPr>
      <w:r>
        <w:rPr>
          <w:rFonts w:hint="eastAsia" w:ascii="仿宋" w:hAnsi="仿宋" w:eastAsia="仿宋" w:cs="仿宋"/>
          <w:sz w:val="24"/>
          <w:highlight w:val="none"/>
          <w:lang w:val="zh-CN"/>
        </w:rPr>
        <w:t>联合体成员名称(电子签名/</w:t>
      </w:r>
      <w:r>
        <w:rPr>
          <w:rFonts w:hint="eastAsia" w:ascii="仿宋" w:hAnsi="仿宋" w:eastAsia="仿宋" w:cs="仿宋"/>
          <w:sz w:val="24"/>
          <w:highlight w:val="none"/>
        </w:rPr>
        <w:t>签</w:t>
      </w:r>
      <w:r>
        <w:rPr>
          <w:rFonts w:hint="eastAsia" w:ascii="仿宋" w:hAnsi="仿宋" w:eastAsia="仿宋" w:cs="仿宋"/>
          <w:sz w:val="24"/>
          <w:highlight w:val="none"/>
          <w:lang w:val="zh-CN"/>
        </w:rPr>
        <w:t>章)：</w:t>
      </w:r>
    </w:p>
    <w:p w14:paraId="1DBE408C">
      <w:pPr>
        <w:snapToGrid w:val="0"/>
        <w:spacing w:line="560" w:lineRule="exact"/>
        <w:ind w:firstLine="3120" w:firstLineChars="1300"/>
        <w:rPr>
          <w:rFonts w:hint="eastAsia" w:ascii="仿宋" w:hAnsi="仿宋" w:eastAsia="仿宋" w:cs="仿宋"/>
          <w:sz w:val="24"/>
          <w:highlight w:val="none"/>
          <w:lang w:val="zh-CN"/>
        </w:rPr>
      </w:pPr>
      <w:r>
        <w:rPr>
          <w:rFonts w:hint="eastAsia" w:ascii="仿宋" w:hAnsi="仿宋" w:eastAsia="仿宋" w:cs="仿宋"/>
          <w:sz w:val="24"/>
          <w:highlight w:val="none"/>
          <w:lang w:val="zh-CN"/>
        </w:rPr>
        <w:t>联合体成员名称(电子签名/</w:t>
      </w:r>
      <w:r>
        <w:rPr>
          <w:rFonts w:hint="eastAsia" w:ascii="仿宋" w:hAnsi="仿宋" w:eastAsia="仿宋" w:cs="仿宋"/>
          <w:sz w:val="24"/>
          <w:highlight w:val="none"/>
        </w:rPr>
        <w:t>签</w:t>
      </w:r>
      <w:r>
        <w:rPr>
          <w:rFonts w:hint="eastAsia" w:ascii="仿宋" w:hAnsi="仿宋" w:eastAsia="仿宋" w:cs="仿宋"/>
          <w:sz w:val="24"/>
          <w:highlight w:val="none"/>
          <w:lang w:val="zh-CN"/>
        </w:rPr>
        <w:t>章)：</w:t>
      </w:r>
    </w:p>
    <w:p w14:paraId="295DD885">
      <w:pPr>
        <w:snapToGrid w:val="0"/>
        <w:spacing w:line="560" w:lineRule="exact"/>
        <w:ind w:firstLine="4560" w:firstLineChars="1900"/>
        <w:rPr>
          <w:rFonts w:hint="eastAsia" w:ascii="仿宋" w:hAnsi="仿宋" w:eastAsia="仿宋" w:cs="仿宋"/>
          <w:sz w:val="24"/>
          <w:highlight w:val="none"/>
        </w:rPr>
      </w:pPr>
      <w:r>
        <w:rPr>
          <w:rFonts w:hint="eastAsia" w:ascii="仿宋" w:hAnsi="仿宋" w:eastAsia="仿宋" w:cs="仿宋"/>
          <w:sz w:val="24"/>
          <w:highlight w:val="none"/>
          <w:lang w:val="zh-CN"/>
        </w:rPr>
        <w:t>……</w:t>
      </w:r>
    </w:p>
    <w:p w14:paraId="3C48CF30">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                                             日期：   年   月   日</w:t>
      </w:r>
    </w:p>
    <w:p w14:paraId="4B9F349F">
      <w:pPr>
        <w:pStyle w:val="2"/>
        <w:rPr>
          <w:rFonts w:hint="eastAsia" w:ascii="仿宋" w:hAnsi="仿宋" w:eastAsia="仿宋" w:cs="仿宋"/>
          <w:kern w:val="0"/>
          <w:highlight w:val="none"/>
        </w:rPr>
      </w:pPr>
    </w:p>
    <w:p w14:paraId="101E0B17">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三、法定代表人及其授权代表身份证复印件（正反面）</w:t>
      </w:r>
    </w:p>
    <w:p w14:paraId="009FC513">
      <w:pPr>
        <w:pStyle w:val="2"/>
        <w:rPr>
          <w:rFonts w:hint="eastAsia" w:ascii="仿宋" w:hAnsi="仿宋" w:eastAsia="仿宋" w:cs="仿宋"/>
          <w:kern w:val="0"/>
          <w:highlight w:val="none"/>
          <w:lang w:val="en-US"/>
        </w:rPr>
      </w:pPr>
    </w:p>
    <w:p w14:paraId="022C5FA6">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四、授权代表社保证明（复印件）</w:t>
      </w:r>
    </w:p>
    <w:p w14:paraId="690AA8D7">
      <w:pPr>
        <w:snapToGrid w:val="0"/>
        <w:spacing w:line="480" w:lineRule="auto"/>
        <w:ind w:firstLine="480" w:firstLineChars="200"/>
        <w:rPr>
          <w:rFonts w:hint="eastAsia" w:ascii="仿宋" w:hAnsi="仿宋" w:eastAsia="仿宋" w:cs="仿宋"/>
          <w:sz w:val="24"/>
          <w:highlight w:val="none"/>
          <w:lang w:val="zh-CN"/>
        </w:rPr>
      </w:pPr>
    </w:p>
    <w:p w14:paraId="6955B7C1">
      <w:pPr>
        <w:snapToGrid w:val="0"/>
        <w:spacing w:line="48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1AC2B651">
      <w:pPr>
        <w:spacing w:line="800" w:lineRule="exact"/>
        <w:jc w:val="center"/>
        <w:rPr>
          <w:rFonts w:hint="eastAsia" w:ascii="仿宋" w:hAnsi="仿宋" w:eastAsia="仿宋" w:cs="仿宋"/>
          <w:b/>
          <w:sz w:val="30"/>
          <w:szCs w:val="30"/>
          <w:highlight w:val="none"/>
        </w:rPr>
      </w:pPr>
    </w:p>
    <w:p w14:paraId="249305E2">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557BE3D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42F49F4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1ADF6A3B">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42E8FBE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2A8E5EC5">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4D0DDB6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rPr>
        <w:t>（填写投标人名称）</w:t>
      </w:r>
      <w:r>
        <w:rPr>
          <w:rFonts w:hint="eastAsia" w:ascii="仿宋" w:hAnsi="仿宋" w:eastAsia="仿宋" w:cs="仿宋"/>
          <w:sz w:val="24"/>
          <w:highlight w:val="none"/>
        </w:rPr>
        <w:t>的法定代表人。</w:t>
      </w:r>
    </w:p>
    <w:p w14:paraId="615EC59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14:paraId="2702517B">
      <w:pPr>
        <w:spacing w:line="440" w:lineRule="exact"/>
        <w:rPr>
          <w:rFonts w:hint="eastAsia" w:ascii="仿宋" w:hAnsi="仿宋" w:eastAsia="仿宋" w:cs="仿宋"/>
          <w:sz w:val="24"/>
          <w:highlight w:val="none"/>
        </w:rPr>
      </w:pPr>
    </w:p>
    <w:p w14:paraId="4E8921FF">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11F62B9D">
      <w:pPr>
        <w:snapToGrid w:val="0"/>
        <w:spacing w:line="560" w:lineRule="exact"/>
        <w:ind w:firstLine="3120" w:firstLineChars="13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536DA1B9">
      <w:pPr>
        <w:pStyle w:val="2"/>
        <w:rPr>
          <w:rFonts w:hint="eastAsia" w:ascii="仿宋" w:hAnsi="仿宋" w:eastAsia="仿宋" w:cs="仿宋"/>
          <w:highlight w:val="none"/>
        </w:rPr>
      </w:pPr>
    </w:p>
    <w:p w14:paraId="61A521F8">
      <w:pPr>
        <w:pStyle w:val="2"/>
        <w:rPr>
          <w:rFonts w:hint="eastAsia" w:ascii="仿宋" w:hAnsi="仿宋" w:eastAsia="仿宋" w:cs="仿宋"/>
          <w:highlight w:val="none"/>
        </w:rPr>
      </w:pPr>
    </w:p>
    <w:p w14:paraId="3211AE81">
      <w:pPr>
        <w:pStyle w:val="2"/>
        <w:rPr>
          <w:rFonts w:hint="eastAsia" w:ascii="仿宋" w:hAnsi="仿宋" w:eastAsia="仿宋" w:cs="仿宋"/>
          <w:highlight w:val="none"/>
        </w:rPr>
      </w:pPr>
    </w:p>
    <w:p w14:paraId="5BF8BD93">
      <w:pPr>
        <w:pStyle w:val="2"/>
        <w:rPr>
          <w:rFonts w:hint="eastAsia" w:ascii="仿宋" w:hAnsi="仿宋" w:eastAsia="仿宋" w:cs="仿宋"/>
          <w:highlight w:val="none"/>
        </w:rPr>
      </w:pPr>
    </w:p>
    <w:p w14:paraId="7D366539">
      <w:pPr>
        <w:pStyle w:val="2"/>
        <w:rPr>
          <w:rFonts w:hint="eastAsia" w:ascii="仿宋" w:hAnsi="仿宋" w:eastAsia="仿宋" w:cs="仿宋"/>
          <w:highlight w:val="none"/>
        </w:rPr>
      </w:pPr>
    </w:p>
    <w:p w14:paraId="38FBF39C">
      <w:pPr>
        <w:pStyle w:val="2"/>
        <w:rPr>
          <w:rFonts w:hint="eastAsia" w:ascii="仿宋" w:hAnsi="仿宋" w:eastAsia="仿宋" w:cs="仿宋"/>
          <w:highlight w:val="none"/>
        </w:rPr>
      </w:pPr>
    </w:p>
    <w:p w14:paraId="3ABD234B">
      <w:pPr>
        <w:pStyle w:val="2"/>
        <w:rPr>
          <w:rFonts w:hint="eastAsia" w:ascii="仿宋" w:hAnsi="仿宋" w:eastAsia="仿宋" w:cs="仿宋"/>
          <w:highlight w:val="none"/>
        </w:rPr>
      </w:pPr>
    </w:p>
    <w:p w14:paraId="0A443EBD">
      <w:pPr>
        <w:pStyle w:val="2"/>
        <w:rPr>
          <w:rFonts w:hint="eastAsia" w:ascii="仿宋" w:hAnsi="仿宋" w:eastAsia="仿宋" w:cs="仿宋"/>
          <w:highlight w:val="none"/>
        </w:rPr>
      </w:pPr>
    </w:p>
    <w:p w14:paraId="139ADF16">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4FA0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vAlign w:val="center"/>
          </w:tcPr>
          <w:p w14:paraId="02607098">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1784" w:type="pct"/>
            <w:vAlign w:val="center"/>
          </w:tcPr>
          <w:p w14:paraId="1490AAB8">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1871" w:type="pct"/>
            <w:vAlign w:val="center"/>
          </w:tcPr>
          <w:p w14:paraId="37DD4BA8">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838" w:type="pct"/>
            <w:vAlign w:val="center"/>
          </w:tcPr>
          <w:p w14:paraId="3F7BCF33">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78AE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1C22DF2A">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1784" w:type="pct"/>
            <w:vAlign w:val="center"/>
          </w:tcPr>
          <w:p w14:paraId="7023B400">
            <w:pPr>
              <w:jc w:val="center"/>
              <w:rPr>
                <w:rFonts w:hint="eastAsia" w:ascii="仿宋" w:hAnsi="仿宋" w:eastAsia="仿宋" w:cs="仿宋"/>
                <w:b/>
                <w:kern w:val="0"/>
                <w:sz w:val="32"/>
                <w:szCs w:val="32"/>
                <w:highlight w:val="none"/>
              </w:rPr>
            </w:pPr>
          </w:p>
        </w:tc>
        <w:tc>
          <w:tcPr>
            <w:tcW w:w="1871" w:type="pct"/>
            <w:vAlign w:val="center"/>
          </w:tcPr>
          <w:p w14:paraId="1A954079">
            <w:pPr>
              <w:jc w:val="center"/>
              <w:rPr>
                <w:rFonts w:hint="eastAsia" w:ascii="仿宋" w:hAnsi="仿宋" w:eastAsia="仿宋" w:cs="仿宋"/>
                <w:b/>
                <w:kern w:val="0"/>
                <w:sz w:val="32"/>
                <w:szCs w:val="32"/>
                <w:highlight w:val="none"/>
              </w:rPr>
            </w:pPr>
          </w:p>
        </w:tc>
        <w:tc>
          <w:tcPr>
            <w:tcW w:w="838" w:type="pct"/>
            <w:vAlign w:val="center"/>
          </w:tcPr>
          <w:p w14:paraId="26CDBA1F">
            <w:pPr>
              <w:jc w:val="center"/>
              <w:rPr>
                <w:rFonts w:hint="eastAsia" w:ascii="仿宋" w:hAnsi="仿宋" w:eastAsia="仿宋" w:cs="仿宋"/>
                <w:b/>
                <w:kern w:val="0"/>
                <w:sz w:val="32"/>
                <w:szCs w:val="32"/>
                <w:highlight w:val="none"/>
              </w:rPr>
            </w:pPr>
          </w:p>
        </w:tc>
      </w:tr>
      <w:tr w14:paraId="34F7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6CF618D8">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1784" w:type="pct"/>
            <w:vAlign w:val="center"/>
          </w:tcPr>
          <w:p w14:paraId="1417B220">
            <w:pPr>
              <w:jc w:val="center"/>
              <w:rPr>
                <w:rFonts w:hint="eastAsia" w:ascii="仿宋" w:hAnsi="仿宋" w:eastAsia="仿宋" w:cs="仿宋"/>
                <w:b/>
                <w:kern w:val="0"/>
                <w:sz w:val="32"/>
                <w:szCs w:val="32"/>
                <w:highlight w:val="none"/>
              </w:rPr>
            </w:pPr>
          </w:p>
        </w:tc>
        <w:tc>
          <w:tcPr>
            <w:tcW w:w="1871" w:type="pct"/>
            <w:vAlign w:val="center"/>
          </w:tcPr>
          <w:p w14:paraId="07372F3D">
            <w:pPr>
              <w:jc w:val="center"/>
              <w:rPr>
                <w:rFonts w:hint="eastAsia" w:ascii="仿宋" w:hAnsi="仿宋" w:eastAsia="仿宋" w:cs="仿宋"/>
                <w:b/>
                <w:kern w:val="0"/>
                <w:sz w:val="32"/>
                <w:szCs w:val="32"/>
                <w:highlight w:val="none"/>
              </w:rPr>
            </w:pPr>
          </w:p>
        </w:tc>
        <w:tc>
          <w:tcPr>
            <w:tcW w:w="838" w:type="pct"/>
            <w:vAlign w:val="center"/>
          </w:tcPr>
          <w:p w14:paraId="2660AE5D">
            <w:pPr>
              <w:jc w:val="center"/>
              <w:rPr>
                <w:rFonts w:hint="eastAsia" w:ascii="仿宋" w:hAnsi="仿宋" w:eastAsia="仿宋" w:cs="仿宋"/>
                <w:b/>
                <w:kern w:val="0"/>
                <w:sz w:val="32"/>
                <w:szCs w:val="32"/>
                <w:highlight w:val="none"/>
              </w:rPr>
            </w:pPr>
          </w:p>
        </w:tc>
      </w:tr>
      <w:tr w14:paraId="7B27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3052E796">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1784" w:type="pct"/>
            <w:vAlign w:val="center"/>
          </w:tcPr>
          <w:p w14:paraId="366EEC18">
            <w:pPr>
              <w:jc w:val="center"/>
              <w:rPr>
                <w:rFonts w:hint="eastAsia" w:ascii="仿宋" w:hAnsi="仿宋" w:eastAsia="仿宋" w:cs="仿宋"/>
                <w:b/>
                <w:kern w:val="0"/>
                <w:sz w:val="32"/>
                <w:szCs w:val="32"/>
                <w:highlight w:val="none"/>
              </w:rPr>
            </w:pPr>
          </w:p>
        </w:tc>
        <w:tc>
          <w:tcPr>
            <w:tcW w:w="1871" w:type="pct"/>
            <w:vAlign w:val="center"/>
          </w:tcPr>
          <w:p w14:paraId="614BE5C8">
            <w:pPr>
              <w:jc w:val="center"/>
              <w:rPr>
                <w:rFonts w:hint="eastAsia" w:ascii="仿宋" w:hAnsi="仿宋" w:eastAsia="仿宋" w:cs="仿宋"/>
                <w:b/>
                <w:kern w:val="0"/>
                <w:sz w:val="32"/>
                <w:szCs w:val="32"/>
                <w:highlight w:val="none"/>
              </w:rPr>
            </w:pPr>
          </w:p>
        </w:tc>
        <w:tc>
          <w:tcPr>
            <w:tcW w:w="838" w:type="pct"/>
            <w:vAlign w:val="center"/>
          </w:tcPr>
          <w:p w14:paraId="13B8931C">
            <w:pPr>
              <w:jc w:val="center"/>
              <w:rPr>
                <w:rFonts w:hint="eastAsia" w:ascii="仿宋" w:hAnsi="仿宋" w:eastAsia="仿宋" w:cs="仿宋"/>
                <w:b/>
                <w:kern w:val="0"/>
                <w:sz w:val="32"/>
                <w:szCs w:val="32"/>
                <w:highlight w:val="none"/>
              </w:rPr>
            </w:pPr>
          </w:p>
        </w:tc>
      </w:tr>
    </w:tbl>
    <w:p w14:paraId="629CFCA8">
      <w:pPr>
        <w:jc w:val="left"/>
        <w:rPr>
          <w:rFonts w:hint="eastAsia" w:ascii="仿宋" w:hAnsi="仿宋" w:eastAsia="仿宋" w:cs="仿宋"/>
          <w:kern w:val="0"/>
          <w:sz w:val="24"/>
          <w:highlight w:val="none"/>
        </w:rPr>
      </w:pPr>
    </w:p>
    <w:p w14:paraId="56751457">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投标人保证：除商务技术偏离表列出的偏离外，投标人响应招标文件的全部要求。</w:t>
      </w:r>
    </w:p>
    <w:p w14:paraId="4E732867">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注：按本格式和要求提供。</w:t>
      </w:r>
    </w:p>
    <w:p w14:paraId="03A535C6">
      <w:pPr>
        <w:snapToGrid w:val="0"/>
        <w:spacing w:line="560" w:lineRule="exact"/>
        <w:ind w:firstLine="4560" w:firstLineChars="1900"/>
        <w:rPr>
          <w:rFonts w:hint="eastAsia" w:ascii="仿宋" w:hAnsi="仿宋" w:eastAsia="仿宋" w:cs="仿宋"/>
          <w:sz w:val="24"/>
          <w:highlight w:val="none"/>
          <w:lang w:val="zh-CN"/>
        </w:rPr>
      </w:pPr>
    </w:p>
    <w:p w14:paraId="07BBA54C">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34BF84E0">
      <w:pPr>
        <w:snapToGrid w:val="0"/>
        <w:spacing w:line="560" w:lineRule="exact"/>
        <w:ind w:firstLine="4560" w:firstLineChars="19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45230CEF">
      <w:pPr>
        <w:pStyle w:val="2"/>
        <w:rPr>
          <w:rFonts w:hint="eastAsia" w:ascii="仿宋" w:hAnsi="仿宋" w:eastAsia="仿宋" w:cs="仿宋"/>
          <w:highlight w:val="none"/>
          <w:lang w:val="en-US"/>
        </w:rPr>
      </w:pPr>
    </w:p>
    <w:p w14:paraId="69A97341">
      <w:pPr>
        <w:pStyle w:val="2"/>
        <w:rPr>
          <w:rFonts w:hint="eastAsia" w:ascii="仿宋" w:hAnsi="仿宋" w:eastAsia="仿宋" w:cs="仿宋"/>
          <w:highlight w:val="none"/>
          <w:lang w:val="en-US"/>
        </w:rPr>
      </w:pPr>
    </w:p>
    <w:p w14:paraId="4259F5C8">
      <w:pPr>
        <w:pStyle w:val="2"/>
        <w:rPr>
          <w:rFonts w:hint="eastAsia" w:ascii="仿宋" w:hAnsi="仿宋" w:eastAsia="仿宋" w:cs="仿宋"/>
          <w:highlight w:val="none"/>
          <w:lang w:val="en-US"/>
        </w:rPr>
      </w:pPr>
    </w:p>
    <w:p w14:paraId="06E4FECE">
      <w:pPr>
        <w:pStyle w:val="2"/>
        <w:rPr>
          <w:rFonts w:hint="eastAsia" w:ascii="仿宋" w:hAnsi="仿宋" w:eastAsia="仿宋" w:cs="仿宋"/>
          <w:highlight w:val="none"/>
          <w:lang w:val="en-US"/>
        </w:rPr>
      </w:pPr>
    </w:p>
    <w:p w14:paraId="332A3140">
      <w:pPr>
        <w:pStyle w:val="2"/>
        <w:rPr>
          <w:rFonts w:hint="eastAsia" w:ascii="仿宋" w:hAnsi="仿宋" w:eastAsia="仿宋" w:cs="仿宋"/>
          <w:highlight w:val="none"/>
          <w:lang w:val="en-US"/>
        </w:rPr>
      </w:pPr>
    </w:p>
    <w:p w14:paraId="6ACDCB3C">
      <w:pPr>
        <w:pStyle w:val="2"/>
        <w:rPr>
          <w:rFonts w:hint="eastAsia" w:ascii="仿宋" w:hAnsi="仿宋" w:eastAsia="仿宋" w:cs="仿宋"/>
          <w:highlight w:val="none"/>
          <w:lang w:val="en-US"/>
        </w:rPr>
      </w:pPr>
    </w:p>
    <w:p w14:paraId="461D9A0C">
      <w:pPr>
        <w:pStyle w:val="2"/>
        <w:rPr>
          <w:rFonts w:hint="eastAsia" w:ascii="仿宋" w:hAnsi="仿宋" w:eastAsia="仿宋" w:cs="仿宋"/>
          <w:highlight w:val="none"/>
          <w:lang w:val="en-US"/>
        </w:rPr>
      </w:pPr>
    </w:p>
    <w:p w14:paraId="41AC162C">
      <w:pPr>
        <w:pStyle w:val="2"/>
        <w:rPr>
          <w:rFonts w:hint="eastAsia" w:ascii="仿宋" w:hAnsi="仿宋" w:eastAsia="仿宋" w:cs="仿宋"/>
          <w:highlight w:val="none"/>
          <w:lang w:val="en-US"/>
        </w:rPr>
      </w:pPr>
    </w:p>
    <w:p w14:paraId="642F817C">
      <w:pPr>
        <w:pStyle w:val="2"/>
        <w:rPr>
          <w:rFonts w:hint="eastAsia" w:ascii="仿宋" w:hAnsi="仿宋" w:eastAsia="仿宋" w:cs="仿宋"/>
          <w:highlight w:val="none"/>
          <w:lang w:val="en-US"/>
        </w:rPr>
      </w:pPr>
    </w:p>
    <w:p w14:paraId="19737040">
      <w:pPr>
        <w:pStyle w:val="2"/>
        <w:rPr>
          <w:rFonts w:hint="eastAsia" w:ascii="仿宋" w:hAnsi="仿宋" w:eastAsia="仿宋" w:cs="仿宋"/>
          <w:highlight w:val="none"/>
          <w:lang w:val="en-US"/>
        </w:rPr>
      </w:pPr>
    </w:p>
    <w:p w14:paraId="52C59505">
      <w:pPr>
        <w:pStyle w:val="2"/>
        <w:rPr>
          <w:rFonts w:hint="eastAsia" w:ascii="仿宋" w:hAnsi="仿宋" w:eastAsia="仿宋" w:cs="仿宋"/>
          <w:highlight w:val="none"/>
          <w:lang w:val="en-US"/>
        </w:rPr>
      </w:pPr>
    </w:p>
    <w:p w14:paraId="7E06F569">
      <w:pPr>
        <w:pStyle w:val="2"/>
        <w:rPr>
          <w:rFonts w:hint="eastAsia" w:ascii="仿宋" w:hAnsi="仿宋" w:eastAsia="仿宋" w:cs="仿宋"/>
          <w:highlight w:val="none"/>
          <w:lang w:val="en-US"/>
        </w:rPr>
      </w:pPr>
    </w:p>
    <w:p w14:paraId="07827D8A">
      <w:pPr>
        <w:pStyle w:val="2"/>
        <w:rPr>
          <w:rFonts w:hint="eastAsia" w:ascii="仿宋" w:hAnsi="仿宋" w:eastAsia="仿宋" w:cs="仿宋"/>
          <w:highlight w:val="none"/>
          <w:lang w:val="en-US"/>
        </w:rPr>
      </w:pPr>
    </w:p>
    <w:p w14:paraId="2E41C21A">
      <w:pPr>
        <w:pStyle w:val="2"/>
        <w:rPr>
          <w:rFonts w:hint="eastAsia" w:ascii="仿宋" w:hAnsi="仿宋" w:eastAsia="仿宋" w:cs="仿宋"/>
          <w:highlight w:val="none"/>
          <w:lang w:val="en-US"/>
        </w:rPr>
      </w:pPr>
    </w:p>
    <w:p w14:paraId="4BF9369C">
      <w:pPr>
        <w:pStyle w:val="2"/>
        <w:rPr>
          <w:rFonts w:hint="eastAsia" w:ascii="仿宋" w:hAnsi="仿宋" w:eastAsia="仿宋" w:cs="仿宋"/>
          <w:highlight w:val="none"/>
          <w:lang w:val="en-US"/>
        </w:rPr>
      </w:pPr>
    </w:p>
    <w:p w14:paraId="1703AF3F">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1318FD2A">
      <w:pPr>
        <w:snapToGrid w:val="0"/>
        <w:spacing w:line="360" w:lineRule="auto"/>
        <w:rPr>
          <w:rFonts w:hint="eastAsia" w:ascii="仿宋" w:hAnsi="仿宋" w:eastAsia="仿宋" w:cs="仿宋"/>
          <w:sz w:val="24"/>
          <w:highlight w:val="none"/>
        </w:rPr>
      </w:pPr>
    </w:p>
    <w:p w14:paraId="0544E9C0">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562BBDE9">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19B017B9">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7624222D">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40E8BA68">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2C94019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7C617B74">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3DF12A8D">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2400F744">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613C6F85">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47877AC4">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723585B5">
      <w:pPr>
        <w:autoSpaceDE w:val="0"/>
        <w:autoSpaceDN w:val="0"/>
        <w:spacing w:line="360" w:lineRule="auto"/>
        <w:ind w:left="2"/>
        <w:jc w:val="left"/>
        <w:rPr>
          <w:rFonts w:hint="eastAsia" w:ascii="仿宋" w:hAnsi="仿宋" w:eastAsia="仿宋" w:cs="仿宋"/>
          <w:kern w:val="0"/>
          <w:sz w:val="24"/>
          <w:highlight w:val="none"/>
          <w:lang w:val="zh-CN"/>
        </w:rPr>
      </w:pPr>
    </w:p>
    <w:p w14:paraId="33DB3D4C">
      <w:pPr>
        <w:autoSpaceDE w:val="0"/>
        <w:autoSpaceDN w:val="0"/>
        <w:spacing w:line="360" w:lineRule="auto"/>
        <w:ind w:left="2"/>
        <w:jc w:val="left"/>
        <w:rPr>
          <w:rFonts w:hint="eastAsia" w:ascii="仿宋" w:hAnsi="仿宋" w:eastAsia="仿宋" w:cs="仿宋"/>
          <w:kern w:val="0"/>
          <w:sz w:val="24"/>
          <w:highlight w:val="none"/>
          <w:lang w:val="zh-CN"/>
        </w:rPr>
      </w:pPr>
    </w:p>
    <w:p w14:paraId="638AAE2D">
      <w:pPr>
        <w:autoSpaceDE w:val="0"/>
        <w:autoSpaceDN w:val="0"/>
        <w:spacing w:line="360" w:lineRule="auto"/>
        <w:ind w:left="2"/>
        <w:jc w:val="left"/>
        <w:rPr>
          <w:rFonts w:hint="eastAsia" w:ascii="仿宋" w:hAnsi="仿宋" w:eastAsia="仿宋" w:cs="仿宋"/>
          <w:kern w:val="0"/>
          <w:sz w:val="24"/>
          <w:highlight w:val="none"/>
          <w:lang w:val="zh-CN"/>
        </w:rPr>
      </w:pPr>
    </w:p>
    <w:p w14:paraId="35DD67F2">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27BED393">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4ED05C87">
      <w:pPr>
        <w:spacing w:line="360" w:lineRule="auto"/>
        <w:jc w:val="center"/>
        <w:rPr>
          <w:rFonts w:hint="eastAsia" w:ascii="仿宋" w:hAnsi="仿宋" w:eastAsia="仿宋" w:cs="仿宋"/>
          <w:b/>
          <w:bCs/>
          <w:sz w:val="24"/>
          <w:highlight w:val="none"/>
        </w:rPr>
      </w:pPr>
    </w:p>
    <w:p w14:paraId="53F4CC3D">
      <w:pPr>
        <w:pStyle w:val="2"/>
        <w:ind w:firstLine="480" w:firstLineChars="200"/>
        <w:rPr>
          <w:rFonts w:hint="eastAsia" w:ascii="仿宋" w:hAnsi="仿宋" w:eastAsia="仿宋" w:cs="仿宋"/>
          <w:highlight w:val="none"/>
        </w:rPr>
      </w:pPr>
      <w:r>
        <w:rPr>
          <w:rFonts w:hint="eastAsia" w:ascii="仿宋" w:hAnsi="仿宋" w:eastAsia="仿宋" w:cs="仿宋"/>
          <w:highlight w:val="none"/>
        </w:rPr>
        <w:t>注：按本格式和要求提供。</w:t>
      </w:r>
    </w:p>
    <w:p w14:paraId="10DE3E66">
      <w:pPr>
        <w:pStyle w:val="2"/>
        <w:rPr>
          <w:rFonts w:hint="eastAsia" w:ascii="仿宋" w:hAnsi="仿宋" w:eastAsia="仿宋" w:cs="仿宋"/>
          <w:highlight w:val="none"/>
        </w:rPr>
      </w:pPr>
    </w:p>
    <w:p w14:paraId="64A2CD3D">
      <w:pPr>
        <w:pStyle w:val="2"/>
        <w:rPr>
          <w:rFonts w:hint="eastAsia" w:ascii="仿宋" w:hAnsi="仿宋" w:eastAsia="仿宋" w:cs="仿宋"/>
          <w:highlight w:val="none"/>
        </w:rPr>
      </w:pPr>
    </w:p>
    <w:p w14:paraId="7A19B4FE">
      <w:pPr>
        <w:pStyle w:val="2"/>
        <w:rPr>
          <w:rFonts w:hint="eastAsia" w:ascii="仿宋" w:hAnsi="仿宋" w:eastAsia="仿宋" w:cs="仿宋"/>
          <w:highlight w:val="none"/>
        </w:rPr>
      </w:pPr>
    </w:p>
    <w:p w14:paraId="69EC4EF2">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sz w:val="32"/>
          <w:szCs w:val="32"/>
          <w:highlight w:val="none"/>
        </w:rPr>
        <w:t>八、</w:t>
      </w:r>
      <w:r>
        <w:rPr>
          <w:rFonts w:hint="eastAsia" w:ascii="仿宋" w:hAnsi="仿宋" w:eastAsia="仿宋" w:cs="仿宋"/>
          <w:b/>
          <w:kern w:val="0"/>
          <w:sz w:val="32"/>
          <w:szCs w:val="32"/>
          <w:highlight w:val="none"/>
          <w:lang w:val="zh-CN"/>
        </w:rPr>
        <w:t>主要业绩证明</w:t>
      </w:r>
    </w:p>
    <w:p w14:paraId="1C5AA2FC">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16"/>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6A4B2850">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vAlign w:val="center"/>
          </w:tcPr>
          <w:p w14:paraId="0EA5C5F7">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779" w:type="dxa"/>
            <w:tcBorders>
              <w:top w:val="single" w:color="auto" w:sz="6" w:space="0"/>
              <w:left w:val="single" w:color="auto" w:sz="6" w:space="0"/>
              <w:bottom w:val="single" w:color="auto" w:sz="6" w:space="0"/>
              <w:right w:val="single" w:color="auto" w:sz="6" w:space="0"/>
            </w:tcBorders>
            <w:vAlign w:val="center"/>
          </w:tcPr>
          <w:p w14:paraId="2294D3D3">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14:paraId="7987F6B5">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189" w:type="dxa"/>
            <w:tcBorders>
              <w:top w:val="single" w:color="auto" w:sz="6" w:space="0"/>
              <w:left w:val="single" w:color="auto" w:sz="6" w:space="0"/>
              <w:bottom w:val="single" w:color="auto" w:sz="6" w:space="0"/>
              <w:right w:val="single" w:color="auto" w:sz="6" w:space="0"/>
            </w:tcBorders>
            <w:vAlign w:val="center"/>
          </w:tcPr>
          <w:p w14:paraId="7AE9B9D3">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233" w:type="dxa"/>
            <w:tcBorders>
              <w:top w:val="single" w:color="auto" w:sz="6" w:space="0"/>
              <w:left w:val="single" w:color="auto" w:sz="6" w:space="0"/>
              <w:bottom w:val="single" w:color="auto" w:sz="6" w:space="0"/>
              <w:right w:val="single" w:color="auto" w:sz="6" w:space="0"/>
            </w:tcBorders>
            <w:vAlign w:val="center"/>
          </w:tcPr>
          <w:p w14:paraId="2AB236F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14:paraId="239B2148">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14:paraId="184531B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000" w:type="dxa"/>
            <w:tcBorders>
              <w:top w:val="single" w:color="auto" w:sz="6" w:space="0"/>
              <w:left w:val="single" w:color="auto" w:sz="6" w:space="0"/>
              <w:bottom w:val="single" w:color="auto" w:sz="6" w:space="0"/>
              <w:right w:val="single" w:color="auto" w:sz="6" w:space="0"/>
            </w:tcBorders>
            <w:vAlign w:val="center"/>
          </w:tcPr>
          <w:p w14:paraId="33F2357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22" w:type="dxa"/>
            <w:tcBorders>
              <w:top w:val="single" w:color="auto" w:sz="6" w:space="0"/>
              <w:left w:val="single" w:color="auto" w:sz="6" w:space="0"/>
              <w:bottom w:val="single" w:color="auto" w:sz="6" w:space="0"/>
              <w:right w:val="single" w:color="auto" w:sz="6" w:space="0"/>
            </w:tcBorders>
            <w:vAlign w:val="center"/>
          </w:tcPr>
          <w:p w14:paraId="7556A2A7">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989" w:type="dxa"/>
            <w:tcBorders>
              <w:top w:val="single" w:color="auto" w:sz="6" w:space="0"/>
              <w:left w:val="single" w:color="auto" w:sz="6" w:space="0"/>
              <w:bottom w:val="single" w:color="auto" w:sz="6" w:space="0"/>
              <w:right w:val="single" w:color="auto" w:sz="6" w:space="0"/>
            </w:tcBorders>
            <w:vAlign w:val="center"/>
          </w:tcPr>
          <w:p w14:paraId="3FC9E123">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14:paraId="7224C0C8">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tcPr>
          <w:p w14:paraId="67E0A000">
            <w:pPr>
              <w:autoSpaceDE w:val="0"/>
              <w:autoSpaceDN w:val="0"/>
              <w:spacing w:line="360" w:lineRule="auto"/>
              <w:rPr>
                <w:rFonts w:hint="eastAsia" w:ascii="仿宋" w:hAnsi="仿宋" w:eastAsia="仿宋" w:cs="仿宋"/>
                <w:sz w:val="24"/>
                <w:highlight w:val="none"/>
              </w:rPr>
            </w:pPr>
          </w:p>
        </w:tc>
        <w:tc>
          <w:tcPr>
            <w:tcW w:w="779" w:type="dxa"/>
            <w:tcBorders>
              <w:top w:val="single" w:color="auto" w:sz="6" w:space="0"/>
              <w:left w:val="single" w:color="auto" w:sz="6" w:space="0"/>
              <w:bottom w:val="single" w:color="auto" w:sz="6" w:space="0"/>
              <w:right w:val="single" w:color="auto" w:sz="6" w:space="0"/>
            </w:tcBorders>
          </w:tcPr>
          <w:p w14:paraId="66DBD1F1">
            <w:pPr>
              <w:autoSpaceDE w:val="0"/>
              <w:autoSpaceDN w:val="0"/>
              <w:spacing w:line="360" w:lineRule="auto"/>
              <w:rPr>
                <w:rFonts w:hint="eastAsia" w:ascii="仿宋" w:hAnsi="仿宋" w:eastAsia="仿宋" w:cs="仿宋"/>
                <w:sz w:val="24"/>
                <w:highlight w:val="none"/>
              </w:rPr>
            </w:pPr>
          </w:p>
        </w:tc>
        <w:tc>
          <w:tcPr>
            <w:tcW w:w="1189" w:type="dxa"/>
            <w:tcBorders>
              <w:top w:val="single" w:color="auto" w:sz="6" w:space="0"/>
              <w:left w:val="single" w:color="auto" w:sz="6" w:space="0"/>
              <w:bottom w:val="single" w:color="auto" w:sz="6" w:space="0"/>
              <w:right w:val="single" w:color="auto" w:sz="6" w:space="0"/>
            </w:tcBorders>
          </w:tcPr>
          <w:p w14:paraId="7C2EDA0D">
            <w:pPr>
              <w:autoSpaceDE w:val="0"/>
              <w:autoSpaceDN w:val="0"/>
              <w:spacing w:line="360" w:lineRule="auto"/>
              <w:rPr>
                <w:rFonts w:hint="eastAsia" w:ascii="仿宋" w:hAnsi="仿宋" w:eastAsia="仿宋" w:cs="仿宋"/>
                <w:sz w:val="24"/>
                <w:highlight w:val="none"/>
              </w:rPr>
            </w:pPr>
          </w:p>
        </w:tc>
        <w:tc>
          <w:tcPr>
            <w:tcW w:w="1233" w:type="dxa"/>
            <w:tcBorders>
              <w:top w:val="single" w:color="auto" w:sz="6" w:space="0"/>
              <w:left w:val="single" w:color="auto" w:sz="6" w:space="0"/>
              <w:bottom w:val="single" w:color="auto" w:sz="6" w:space="0"/>
              <w:right w:val="single" w:color="auto" w:sz="6" w:space="0"/>
            </w:tcBorders>
          </w:tcPr>
          <w:p w14:paraId="523A04A4">
            <w:pPr>
              <w:autoSpaceDE w:val="0"/>
              <w:autoSpaceDN w:val="0"/>
              <w:spacing w:line="360" w:lineRule="auto"/>
              <w:rPr>
                <w:rFonts w:hint="eastAsia" w:ascii="仿宋" w:hAnsi="仿宋" w:eastAsia="仿宋" w:cs="仿宋"/>
                <w:sz w:val="24"/>
                <w:highlight w:val="none"/>
              </w:rPr>
            </w:pPr>
          </w:p>
        </w:tc>
        <w:tc>
          <w:tcPr>
            <w:tcW w:w="1000" w:type="dxa"/>
            <w:tcBorders>
              <w:top w:val="single" w:color="auto" w:sz="6" w:space="0"/>
              <w:left w:val="single" w:color="auto" w:sz="6" w:space="0"/>
              <w:bottom w:val="single" w:color="auto" w:sz="6" w:space="0"/>
              <w:right w:val="single" w:color="auto" w:sz="6" w:space="0"/>
            </w:tcBorders>
          </w:tcPr>
          <w:p w14:paraId="4F87CB4A">
            <w:pPr>
              <w:autoSpaceDE w:val="0"/>
              <w:autoSpaceDN w:val="0"/>
              <w:spacing w:line="360" w:lineRule="auto"/>
              <w:rPr>
                <w:rFonts w:hint="eastAsia" w:ascii="仿宋" w:hAnsi="仿宋" w:eastAsia="仿宋" w:cs="仿宋"/>
                <w:sz w:val="24"/>
                <w:highlight w:val="none"/>
              </w:rPr>
            </w:pPr>
          </w:p>
        </w:tc>
        <w:tc>
          <w:tcPr>
            <w:tcW w:w="1522" w:type="dxa"/>
            <w:tcBorders>
              <w:top w:val="single" w:color="auto" w:sz="6" w:space="0"/>
              <w:left w:val="single" w:color="auto" w:sz="6" w:space="0"/>
              <w:bottom w:val="single" w:color="auto" w:sz="6" w:space="0"/>
              <w:right w:val="single" w:color="auto" w:sz="6" w:space="0"/>
            </w:tcBorders>
          </w:tcPr>
          <w:p w14:paraId="4FA372FA">
            <w:pPr>
              <w:autoSpaceDE w:val="0"/>
              <w:autoSpaceDN w:val="0"/>
              <w:spacing w:line="360" w:lineRule="auto"/>
              <w:rPr>
                <w:rFonts w:hint="eastAsia" w:ascii="仿宋" w:hAnsi="仿宋" w:eastAsia="仿宋" w:cs="仿宋"/>
                <w:sz w:val="24"/>
                <w:highlight w:val="none"/>
              </w:rPr>
            </w:pPr>
          </w:p>
        </w:tc>
        <w:tc>
          <w:tcPr>
            <w:tcW w:w="989" w:type="dxa"/>
            <w:tcBorders>
              <w:top w:val="single" w:color="auto" w:sz="6" w:space="0"/>
              <w:left w:val="single" w:color="auto" w:sz="6" w:space="0"/>
              <w:bottom w:val="single" w:color="auto" w:sz="6" w:space="0"/>
              <w:right w:val="single" w:color="auto" w:sz="6" w:space="0"/>
            </w:tcBorders>
          </w:tcPr>
          <w:p w14:paraId="5B0CDADC">
            <w:pPr>
              <w:autoSpaceDE w:val="0"/>
              <w:autoSpaceDN w:val="0"/>
              <w:spacing w:line="360" w:lineRule="auto"/>
              <w:rPr>
                <w:rFonts w:hint="eastAsia" w:ascii="仿宋" w:hAnsi="仿宋" w:eastAsia="仿宋" w:cs="仿宋"/>
                <w:sz w:val="24"/>
                <w:highlight w:val="none"/>
              </w:rPr>
            </w:pPr>
          </w:p>
        </w:tc>
      </w:tr>
      <w:tr w14:paraId="284466D1">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tcPr>
          <w:p w14:paraId="0EE6ABDD">
            <w:pPr>
              <w:autoSpaceDE w:val="0"/>
              <w:autoSpaceDN w:val="0"/>
              <w:spacing w:line="360" w:lineRule="auto"/>
              <w:rPr>
                <w:rFonts w:hint="eastAsia" w:ascii="仿宋" w:hAnsi="仿宋" w:eastAsia="仿宋" w:cs="仿宋"/>
                <w:sz w:val="24"/>
                <w:highlight w:val="none"/>
              </w:rPr>
            </w:pPr>
          </w:p>
        </w:tc>
        <w:tc>
          <w:tcPr>
            <w:tcW w:w="779" w:type="dxa"/>
            <w:tcBorders>
              <w:top w:val="single" w:color="auto" w:sz="6" w:space="0"/>
              <w:left w:val="single" w:color="auto" w:sz="6" w:space="0"/>
              <w:bottom w:val="single" w:color="auto" w:sz="6" w:space="0"/>
              <w:right w:val="single" w:color="auto" w:sz="6" w:space="0"/>
            </w:tcBorders>
          </w:tcPr>
          <w:p w14:paraId="636E909D">
            <w:pPr>
              <w:autoSpaceDE w:val="0"/>
              <w:autoSpaceDN w:val="0"/>
              <w:spacing w:line="360" w:lineRule="auto"/>
              <w:rPr>
                <w:rFonts w:hint="eastAsia" w:ascii="仿宋" w:hAnsi="仿宋" w:eastAsia="仿宋" w:cs="仿宋"/>
                <w:sz w:val="24"/>
                <w:highlight w:val="none"/>
              </w:rPr>
            </w:pPr>
          </w:p>
        </w:tc>
        <w:tc>
          <w:tcPr>
            <w:tcW w:w="1189" w:type="dxa"/>
            <w:tcBorders>
              <w:top w:val="single" w:color="auto" w:sz="6" w:space="0"/>
              <w:left w:val="single" w:color="auto" w:sz="6" w:space="0"/>
              <w:bottom w:val="single" w:color="auto" w:sz="6" w:space="0"/>
              <w:right w:val="single" w:color="auto" w:sz="6" w:space="0"/>
            </w:tcBorders>
          </w:tcPr>
          <w:p w14:paraId="7C6524B2">
            <w:pPr>
              <w:autoSpaceDE w:val="0"/>
              <w:autoSpaceDN w:val="0"/>
              <w:spacing w:line="360" w:lineRule="auto"/>
              <w:rPr>
                <w:rFonts w:hint="eastAsia" w:ascii="仿宋" w:hAnsi="仿宋" w:eastAsia="仿宋" w:cs="仿宋"/>
                <w:sz w:val="24"/>
                <w:highlight w:val="none"/>
              </w:rPr>
            </w:pPr>
          </w:p>
        </w:tc>
        <w:tc>
          <w:tcPr>
            <w:tcW w:w="1233" w:type="dxa"/>
            <w:tcBorders>
              <w:top w:val="single" w:color="auto" w:sz="6" w:space="0"/>
              <w:left w:val="single" w:color="auto" w:sz="6" w:space="0"/>
              <w:bottom w:val="single" w:color="auto" w:sz="6" w:space="0"/>
              <w:right w:val="single" w:color="auto" w:sz="6" w:space="0"/>
            </w:tcBorders>
          </w:tcPr>
          <w:p w14:paraId="5BF83FD7">
            <w:pPr>
              <w:autoSpaceDE w:val="0"/>
              <w:autoSpaceDN w:val="0"/>
              <w:spacing w:line="360" w:lineRule="auto"/>
              <w:rPr>
                <w:rFonts w:hint="eastAsia" w:ascii="仿宋" w:hAnsi="仿宋" w:eastAsia="仿宋" w:cs="仿宋"/>
                <w:sz w:val="24"/>
                <w:highlight w:val="none"/>
              </w:rPr>
            </w:pPr>
          </w:p>
        </w:tc>
        <w:tc>
          <w:tcPr>
            <w:tcW w:w="1000" w:type="dxa"/>
            <w:tcBorders>
              <w:top w:val="single" w:color="auto" w:sz="6" w:space="0"/>
              <w:left w:val="single" w:color="auto" w:sz="6" w:space="0"/>
              <w:bottom w:val="single" w:color="auto" w:sz="6" w:space="0"/>
              <w:right w:val="single" w:color="auto" w:sz="6" w:space="0"/>
            </w:tcBorders>
          </w:tcPr>
          <w:p w14:paraId="17B0989C">
            <w:pPr>
              <w:autoSpaceDE w:val="0"/>
              <w:autoSpaceDN w:val="0"/>
              <w:spacing w:line="360" w:lineRule="auto"/>
              <w:rPr>
                <w:rFonts w:hint="eastAsia" w:ascii="仿宋" w:hAnsi="仿宋" w:eastAsia="仿宋" w:cs="仿宋"/>
                <w:sz w:val="24"/>
                <w:highlight w:val="none"/>
              </w:rPr>
            </w:pPr>
          </w:p>
        </w:tc>
        <w:tc>
          <w:tcPr>
            <w:tcW w:w="1522" w:type="dxa"/>
            <w:tcBorders>
              <w:top w:val="single" w:color="auto" w:sz="6" w:space="0"/>
              <w:left w:val="single" w:color="auto" w:sz="6" w:space="0"/>
              <w:bottom w:val="single" w:color="auto" w:sz="6" w:space="0"/>
              <w:right w:val="single" w:color="auto" w:sz="6" w:space="0"/>
            </w:tcBorders>
          </w:tcPr>
          <w:p w14:paraId="4ABE2985">
            <w:pPr>
              <w:autoSpaceDE w:val="0"/>
              <w:autoSpaceDN w:val="0"/>
              <w:spacing w:line="360" w:lineRule="auto"/>
              <w:rPr>
                <w:rFonts w:hint="eastAsia" w:ascii="仿宋" w:hAnsi="仿宋" w:eastAsia="仿宋" w:cs="仿宋"/>
                <w:sz w:val="24"/>
                <w:highlight w:val="none"/>
              </w:rPr>
            </w:pPr>
          </w:p>
        </w:tc>
        <w:tc>
          <w:tcPr>
            <w:tcW w:w="989" w:type="dxa"/>
            <w:tcBorders>
              <w:top w:val="single" w:color="auto" w:sz="6" w:space="0"/>
              <w:left w:val="single" w:color="auto" w:sz="6" w:space="0"/>
              <w:bottom w:val="single" w:color="auto" w:sz="6" w:space="0"/>
              <w:right w:val="single" w:color="auto" w:sz="6" w:space="0"/>
            </w:tcBorders>
          </w:tcPr>
          <w:p w14:paraId="45C0F388">
            <w:pPr>
              <w:autoSpaceDE w:val="0"/>
              <w:autoSpaceDN w:val="0"/>
              <w:spacing w:line="360" w:lineRule="auto"/>
              <w:rPr>
                <w:rFonts w:hint="eastAsia" w:ascii="仿宋" w:hAnsi="仿宋" w:eastAsia="仿宋" w:cs="仿宋"/>
                <w:sz w:val="24"/>
                <w:highlight w:val="none"/>
              </w:rPr>
            </w:pPr>
          </w:p>
        </w:tc>
      </w:tr>
      <w:tr w14:paraId="4CA96A5F">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tcPr>
          <w:p w14:paraId="7B085D4C">
            <w:pPr>
              <w:autoSpaceDE w:val="0"/>
              <w:autoSpaceDN w:val="0"/>
              <w:spacing w:line="360" w:lineRule="auto"/>
              <w:rPr>
                <w:rFonts w:hint="eastAsia" w:ascii="仿宋" w:hAnsi="仿宋" w:eastAsia="仿宋" w:cs="仿宋"/>
                <w:sz w:val="24"/>
                <w:highlight w:val="none"/>
              </w:rPr>
            </w:pPr>
          </w:p>
        </w:tc>
        <w:tc>
          <w:tcPr>
            <w:tcW w:w="779" w:type="dxa"/>
            <w:tcBorders>
              <w:top w:val="single" w:color="auto" w:sz="6" w:space="0"/>
              <w:left w:val="single" w:color="auto" w:sz="6" w:space="0"/>
              <w:bottom w:val="single" w:color="auto" w:sz="6" w:space="0"/>
              <w:right w:val="single" w:color="auto" w:sz="6" w:space="0"/>
            </w:tcBorders>
          </w:tcPr>
          <w:p w14:paraId="616A8877">
            <w:pPr>
              <w:autoSpaceDE w:val="0"/>
              <w:autoSpaceDN w:val="0"/>
              <w:spacing w:line="360" w:lineRule="auto"/>
              <w:rPr>
                <w:rFonts w:hint="eastAsia" w:ascii="仿宋" w:hAnsi="仿宋" w:eastAsia="仿宋" w:cs="仿宋"/>
                <w:sz w:val="24"/>
                <w:highlight w:val="none"/>
              </w:rPr>
            </w:pPr>
          </w:p>
        </w:tc>
        <w:tc>
          <w:tcPr>
            <w:tcW w:w="1189" w:type="dxa"/>
            <w:tcBorders>
              <w:top w:val="single" w:color="auto" w:sz="6" w:space="0"/>
              <w:left w:val="single" w:color="auto" w:sz="6" w:space="0"/>
              <w:bottom w:val="single" w:color="auto" w:sz="6" w:space="0"/>
              <w:right w:val="single" w:color="auto" w:sz="6" w:space="0"/>
            </w:tcBorders>
          </w:tcPr>
          <w:p w14:paraId="0E5AD7A9">
            <w:pPr>
              <w:autoSpaceDE w:val="0"/>
              <w:autoSpaceDN w:val="0"/>
              <w:spacing w:line="360" w:lineRule="auto"/>
              <w:rPr>
                <w:rFonts w:hint="eastAsia" w:ascii="仿宋" w:hAnsi="仿宋" w:eastAsia="仿宋" w:cs="仿宋"/>
                <w:sz w:val="24"/>
                <w:highlight w:val="none"/>
              </w:rPr>
            </w:pPr>
          </w:p>
        </w:tc>
        <w:tc>
          <w:tcPr>
            <w:tcW w:w="1233" w:type="dxa"/>
            <w:tcBorders>
              <w:top w:val="single" w:color="auto" w:sz="6" w:space="0"/>
              <w:left w:val="single" w:color="auto" w:sz="6" w:space="0"/>
              <w:bottom w:val="single" w:color="auto" w:sz="6" w:space="0"/>
              <w:right w:val="single" w:color="auto" w:sz="6" w:space="0"/>
            </w:tcBorders>
          </w:tcPr>
          <w:p w14:paraId="339CDAD5">
            <w:pPr>
              <w:autoSpaceDE w:val="0"/>
              <w:autoSpaceDN w:val="0"/>
              <w:spacing w:line="360" w:lineRule="auto"/>
              <w:rPr>
                <w:rFonts w:hint="eastAsia" w:ascii="仿宋" w:hAnsi="仿宋" w:eastAsia="仿宋" w:cs="仿宋"/>
                <w:sz w:val="24"/>
                <w:highlight w:val="none"/>
              </w:rPr>
            </w:pPr>
          </w:p>
        </w:tc>
        <w:tc>
          <w:tcPr>
            <w:tcW w:w="1000" w:type="dxa"/>
            <w:tcBorders>
              <w:top w:val="single" w:color="auto" w:sz="6" w:space="0"/>
              <w:left w:val="single" w:color="auto" w:sz="6" w:space="0"/>
              <w:bottom w:val="single" w:color="auto" w:sz="6" w:space="0"/>
              <w:right w:val="single" w:color="auto" w:sz="6" w:space="0"/>
            </w:tcBorders>
          </w:tcPr>
          <w:p w14:paraId="7DD48D2E">
            <w:pPr>
              <w:autoSpaceDE w:val="0"/>
              <w:autoSpaceDN w:val="0"/>
              <w:spacing w:line="360" w:lineRule="auto"/>
              <w:rPr>
                <w:rFonts w:hint="eastAsia" w:ascii="仿宋" w:hAnsi="仿宋" w:eastAsia="仿宋" w:cs="仿宋"/>
                <w:sz w:val="24"/>
                <w:highlight w:val="none"/>
              </w:rPr>
            </w:pPr>
          </w:p>
        </w:tc>
        <w:tc>
          <w:tcPr>
            <w:tcW w:w="1522" w:type="dxa"/>
            <w:tcBorders>
              <w:top w:val="single" w:color="auto" w:sz="6" w:space="0"/>
              <w:left w:val="single" w:color="auto" w:sz="6" w:space="0"/>
              <w:bottom w:val="single" w:color="auto" w:sz="6" w:space="0"/>
              <w:right w:val="single" w:color="auto" w:sz="6" w:space="0"/>
            </w:tcBorders>
          </w:tcPr>
          <w:p w14:paraId="16CCAF80">
            <w:pPr>
              <w:autoSpaceDE w:val="0"/>
              <w:autoSpaceDN w:val="0"/>
              <w:spacing w:line="360" w:lineRule="auto"/>
              <w:rPr>
                <w:rFonts w:hint="eastAsia" w:ascii="仿宋" w:hAnsi="仿宋" w:eastAsia="仿宋" w:cs="仿宋"/>
                <w:sz w:val="24"/>
                <w:highlight w:val="none"/>
              </w:rPr>
            </w:pPr>
          </w:p>
        </w:tc>
        <w:tc>
          <w:tcPr>
            <w:tcW w:w="989" w:type="dxa"/>
            <w:tcBorders>
              <w:top w:val="single" w:color="auto" w:sz="6" w:space="0"/>
              <w:left w:val="single" w:color="auto" w:sz="6" w:space="0"/>
              <w:bottom w:val="single" w:color="auto" w:sz="6" w:space="0"/>
              <w:right w:val="single" w:color="auto" w:sz="6" w:space="0"/>
            </w:tcBorders>
          </w:tcPr>
          <w:p w14:paraId="52441041">
            <w:pPr>
              <w:autoSpaceDE w:val="0"/>
              <w:autoSpaceDN w:val="0"/>
              <w:spacing w:line="360" w:lineRule="auto"/>
              <w:rPr>
                <w:rFonts w:hint="eastAsia" w:ascii="仿宋" w:hAnsi="仿宋" w:eastAsia="仿宋" w:cs="仿宋"/>
                <w:sz w:val="24"/>
                <w:highlight w:val="none"/>
              </w:rPr>
            </w:pPr>
          </w:p>
        </w:tc>
      </w:tr>
    </w:tbl>
    <w:p w14:paraId="4AEC4C5E">
      <w:pPr>
        <w:autoSpaceDE w:val="0"/>
        <w:autoSpaceDN w:val="0"/>
        <w:spacing w:line="360" w:lineRule="auto"/>
        <w:rPr>
          <w:rFonts w:hint="eastAsia" w:ascii="仿宋" w:hAnsi="仿宋" w:eastAsia="仿宋" w:cs="仿宋"/>
          <w:b/>
          <w:sz w:val="24"/>
          <w:highlight w:val="none"/>
        </w:rPr>
      </w:pPr>
    </w:p>
    <w:p w14:paraId="3717A5DF">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14:paraId="40C1E3C8">
      <w:pPr>
        <w:autoSpaceDE w:val="0"/>
        <w:autoSpaceDN w:val="0"/>
        <w:spacing w:line="360" w:lineRule="auto"/>
        <w:rPr>
          <w:rFonts w:hint="eastAsia" w:ascii="仿宋" w:hAnsi="仿宋" w:eastAsia="仿宋" w:cs="仿宋"/>
          <w:b/>
          <w:sz w:val="24"/>
          <w:highlight w:val="none"/>
        </w:rPr>
      </w:pPr>
    </w:p>
    <w:p w14:paraId="4888DBFD">
      <w:pPr>
        <w:autoSpaceDE w:val="0"/>
        <w:autoSpaceDN w:val="0"/>
        <w:spacing w:line="360" w:lineRule="auto"/>
        <w:rPr>
          <w:rFonts w:hint="eastAsia" w:ascii="仿宋" w:hAnsi="仿宋" w:eastAsia="仿宋" w:cs="仿宋"/>
          <w:sz w:val="24"/>
          <w:highlight w:val="none"/>
        </w:rPr>
      </w:pPr>
    </w:p>
    <w:p w14:paraId="555942A2">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79A44C12">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01E9C737">
      <w:pPr>
        <w:spacing w:line="360" w:lineRule="auto"/>
        <w:rPr>
          <w:rFonts w:hint="eastAsia" w:ascii="仿宋" w:hAnsi="仿宋" w:eastAsia="仿宋" w:cs="仿宋"/>
          <w:b/>
          <w:bCs/>
          <w:sz w:val="24"/>
          <w:highlight w:val="none"/>
        </w:rPr>
      </w:pPr>
    </w:p>
    <w:p w14:paraId="5E93C1B1">
      <w:pPr>
        <w:pStyle w:val="2"/>
        <w:rPr>
          <w:rFonts w:hint="eastAsia" w:ascii="仿宋" w:hAnsi="仿宋" w:eastAsia="仿宋" w:cs="仿宋"/>
          <w:b/>
          <w:bCs/>
          <w:highlight w:val="none"/>
          <w:lang w:val="en-US"/>
        </w:rPr>
      </w:pPr>
    </w:p>
    <w:p w14:paraId="1CC0C9CF">
      <w:pPr>
        <w:pStyle w:val="2"/>
        <w:rPr>
          <w:rFonts w:hint="eastAsia" w:ascii="仿宋" w:hAnsi="仿宋" w:eastAsia="仿宋" w:cs="仿宋"/>
          <w:b/>
          <w:bCs/>
          <w:highlight w:val="none"/>
          <w:lang w:val="en-US"/>
        </w:rPr>
      </w:pPr>
    </w:p>
    <w:p w14:paraId="4B7FFF51">
      <w:pPr>
        <w:pStyle w:val="2"/>
        <w:rPr>
          <w:rFonts w:hint="eastAsia" w:ascii="仿宋" w:hAnsi="仿宋" w:eastAsia="仿宋" w:cs="仿宋"/>
          <w:b/>
          <w:bCs/>
          <w:highlight w:val="none"/>
          <w:lang w:val="en-US"/>
        </w:rPr>
      </w:pPr>
    </w:p>
    <w:p w14:paraId="22C5F8AC">
      <w:pPr>
        <w:pStyle w:val="2"/>
        <w:rPr>
          <w:rFonts w:hint="eastAsia" w:ascii="仿宋" w:hAnsi="仿宋" w:eastAsia="仿宋" w:cs="仿宋"/>
          <w:b/>
          <w:bCs/>
          <w:highlight w:val="none"/>
          <w:lang w:val="en-US"/>
        </w:rPr>
      </w:pPr>
    </w:p>
    <w:p w14:paraId="208638EA">
      <w:pPr>
        <w:pStyle w:val="2"/>
        <w:rPr>
          <w:rFonts w:hint="eastAsia" w:ascii="仿宋" w:hAnsi="仿宋" w:eastAsia="仿宋" w:cs="仿宋"/>
          <w:b/>
          <w:bCs/>
          <w:highlight w:val="none"/>
          <w:lang w:val="en-US"/>
        </w:rPr>
      </w:pPr>
    </w:p>
    <w:p w14:paraId="5C4BAE5F">
      <w:pPr>
        <w:pStyle w:val="2"/>
        <w:rPr>
          <w:rFonts w:hint="eastAsia" w:ascii="仿宋" w:hAnsi="仿宋" w:eastAsia="仿宋" w:cs="仿宋"/>
          <w:b/>
          <w:bCs/>
          <w:highlight w:val="none"/>
          <w:lang w:val="en-US"/>
        </w:rPr>
      </w:pPr>
    </w:p>
    <w:p w14:paraId="7F20C9D5">
      <w:pPr>
        <w:pStyle w:val="2"/>
        <w:rPr>
          <w:rFonts w:hint="eastAsia" w:ascii="仿宋" w:hAnsi="仿宋" w:eastAsia="仿宋" w:cs="仿宋"/>
          <w:b/>
          <w:bCs/>
          <w:highlight w:val="none"/>
          <w:lang w:val="en-US"/>
        </w:rPr>
      </w:pPr>
    </w:p>
    <w:p w14:paraId="7C4E4E67">
      <w:pPr>
        <w:pStyle w:val="2"/>
        <w:rPr>
          <w:rFonts w:hint="eastAsia" w:ascii="仿宋" w:hAnsi="仿宋" w:eastAsia="仿宋" w:cs="仿宋"/>
          <w:b/>
          <w:bCs/>
          <w:highlight w:val="none"/>
          <w:lang w:val="en-US"/>
        </w:rPr>
      </w:pPr>
    </w:p>
    <w:p w14:paraId="278F8599">
      <w:pPr>
        <w:pStyle w:val="2"/>
        <w:rPr>
          <w:rFonts w:hint="eastAsia" w:ascii="仿宋" w:hAnsi="仿宋" w:eastAsia="仿宋" w:cs="仿宋"/>
          <w:b/>
          <w:bCs/>
          <w:highlight w:val="none"/>
          <w:lang w:val="en-US"/>
        </w:rPr>
      </w:pPr>
    </w:p>
    <w:p w14:paraId="4947B345">
      <w:pPr>
        <w:pStyle w:val="2"/>
        <w:rPr>
          <w:rFonts w:hint="eastAsia" w:ascii="仿宋" w:hAnsi="仿宋" w:eastAsia="仿宋" w:cs="仿宋"/>
          <w:b/>
          <w:bCs/>
          <w:highlight w:val="none"/>
          <w:lang w:val="en-US"/>
        </w:rPr>
      </w:pPr>
    </w:p>
    <w:p w14:paraId="44DA2CD3">
      <w:pPr>
        <w:pStyle w:val="2"/>
        <w:rPr>
          <w:rFonts w:hint="eastAsia" w:ascii="仿宋" w:hAnsi="仿宋" w:eastAsia="仿宋" w:cs="仿宋"/>
          <w:b/>
          <w:bCs/>
          <w:highlight w:val="none"/>
          <w:lang w:val="en-US"/>
        </w:rPr>
      </w:pPr>
    </w:p>
    <w:p w14:paraId="0E41074A">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九、服务解决方案</w:t>
      </w:r>
    </w:p>
    <w:p w14:paraId="0F5FACC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2F7661C5">
      <w:pPr>
        <w:spacing w:line="360" w:lineRule="auto"/>
        <w:jc w:val="center"/>
        <w:rPr>
          <w:rFonts w:hint="eastAsia" w:ascii="仿宋" w:hAnsi="仿宋" w:eastAsia="仿宋" w:cs="仿宋"/>
          <w:sz w:val="24"/>
          <w:highlight w:val="none"/>
        </w:rPr>
      </w:pPr>
    </w:p>
    <w:p w14:paraId="65588157">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投标服务配置清单</w:t>
      </w:r>
    </w:p>
    <w:tbl>
      <w:tblPr>
        <w:tblStyle w:val="1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F43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535F88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14:paraId="787022E6">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服务名称</w:t>
            </w:r>
          </w:p>
        </w:tc>
        <w:tc>
          <w:tcPr>
            <w:tcW w:w="2160" w:type="dxa"/>
            <w:vAlign w:val="center"/>
          </w:tcPr>
          <w:p w14:paraId="0A22D55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14:paraId="259A71E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服务配置详细说明</w:t>
            </w:r>
          </w:p>
        </w:tc>
        <w:tc>
          <w:tcPr>
            <w:tcW w:w="1080" w:type="dxa"/>
            <w:vAlign w:val="center"/>
          </w:tcPr>
          <w:p w14:paraId="4379158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14:paraId="1879939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14:paraId="13AD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2436A11">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14:paraId="7E6E2273">
            <w:pPr>
              <w:snapToGrid w:val="0"/>
              <w:spacing w:line="360" w:lineRule="auto"/>
              <w:jc w:val="center"/>
              <w:rPr>
                <w:rFonts w:hint="eastAsia" w:ascii="仿宋" w:hAnsi="仿宋" w:eastAsia="仿宋" w:cs="仿宋"/>
                <w:sz w:val="24"/>
                <w:highlight w:val="none"/>
              </w:rPr>
            </w:pPr>
          </w:p>
        </w:tc>
        <w:tc>
          <w:tcPr>
            <w:tcW w:w="2160" w:type="dxa"/>
            <w:vAlign w:val="center"/>
          </w:tcPr>
          <w:p w14:paraId="48BF28B4">
            <w:pPr>
              <w:snapToGrid w:val="0"/>
              <w:spacing w:line="360" w:lineRule="auto"/>
              <w:jc w:val="center"/>
              <w:rPr>
                <w:rFonts w:hint="eastAsia" w:ascii="仿宋" w:hAnsi="仿宋" w:eastAsia="仿宋" w:cs="仿宋"/>
                <w:sz w:val="24"/>
                <w:highlight w:val="none"/>
              </w:rPr>
            </w:pPr>
          </w:p>
        </w:tc>
        <w:tc>
          <w:tcPr>
            <w:tcW w:w="2340" w:type="dxa"/>
            <w:vAlign w:val="center"/>
          </w:tcPr>
          <w:p w14:paraId="5517C5D2">
            <w:pPr>
              <w:spacing w:line="360" w:lineRule="auto"/>
              <w:jc w:val="center"/>
              <w:rPr>
                <w:rFonts w:hint="eastAsia" w:ascii="仿宋" w:hAnsi="仿宋" w:eastAsia="仿宋" w:cs="仿宋"/>
                <w:sz w:val="24"/>
                <w:highlight w:val="none"/>
              </w:rPr>
            </w:pPr>
          </w:p>
        </w:tc>
        <w:tc>
          <w:tcPr>
            <w:tcW w:w="1080" w:type="dxa"/>
            <w:vAlign w:val="center"/>
          </w:tcPr>
          <w:p w14:paraId="7121379B">
            <w:pPr>
              <w:spacing w:line="360" w:lineRule="auto"/>
              <w:jc w:val="center"/>
              <w:rPr>
                <w:rFonts w:hint="eastAsia" w:ascii="仿宋" w:hAnsi="仿宋" w:eastAsia="仿宋" w:cs="仿宋"/>
                <w:sz w:val="24"/>
                <w:highlight w:val="none"/>
              </w:rPr>
            </w:pPr>
          </w:p>
        </w:tc>
        <w:tc>
          <w:tcPr>
            <w:tcW w:w="1332" w:type="dxa"/>
            <w:vAlign w:val="center"/>
          </w:tcPr>
          <w:p w14:paraId="38348B0E">
            <w:pPr>
              <w:spacing w:line="360" w:lineRule="auto"/>
              <w:jc w:val="center"/>
              <w:rPr>
                <w:rFonts w:hint="eastAsia" w:ascii="仿宋" w:hAnsi="仿宋" w:eastAsia="仿宋" w:cs="仿宋"/>
                <w:sz w:val="24"/>
                <w:highlight w:val="none"/>
              </w:rPr>
            </w:pPr>
          </w:p>
        </w:tc>
      </w:tr>
      <w:tr w14:paraId="5E58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DA7F9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14:paraId="32F03032">
            <w:pPr>
              <w:snapToGrid w:val="0"/>
              <w:spacing w:line="360" w:lineRule="auto"/>
              <w:jc w:val="center"/>
              <w:rPr>
                <w:rFonts w:hint="eastAsia" w:ascii="仿宋" w:hAnsi="仿宋" w:eastAsia="仿宋" w:cs="仿宋"/>
                <w:sz w:val="24"/>
                <w:highlight w:val="none"/>
              </w:rPr>
            </w:pPr>
          </w:p>
        </w:tc>
        <w:tc>
          <w:tcPr>
            <w:tcW w:w="2160" w:type="dxa"/>
            <w:vAlign w:val="center"/>
          </w:tcPr>
          <w:p w14:paraId="39083B38">
            <w:pPr>
              <w:snapToGrid w:val="0"/>
              <w:spacing w:line="360" w:lineRule="auto"/>
              <w:jc w:val="center"/>
              <w:rPr>
                <w:rFonts w:hint="eastAsia" w:ascii="仿宋" w:hAnsi="仿宋" w:eastAsia="仿宋" w:cs="仿宋"/>
                <w:sz w:val="24"/>
                <w:highlight w:val="none"/>
              </w:rPr>
            </w:pPr>
          </w:p>
        </w:tc>
        <w:tc>
          <w:tcPr>
            <w:tcW w:w="2340" w:type="dxa"/>
            <w:vAlign w:val="center"/>
          </w:tcPr>
          <w:p w14:paraId="5FD7133E">
            <w:pPr>
              <w:spacing w:line="360" w:lineRule="auto"/>
              <w:jc w:val="center"/>
              <w:rPr>
                <w:rFonts w:hint="eastAsia" w:ascii="仿宋" w:hAnsi="仿宋" w:eastAsia="仿宋" w:cs="仿宋"/>
                <w:sz w:val="24"/>
                <w:highlight w:val="none"/>
              </w:rPr>
            </w:pPr>
          </w:p>
        </w:tc>
        <w:tc>
          <w:tcPr>
            <w:tcW w:w="1080" w:type="dxa"/>
            <w:vAlign w:val="center"/>
          </w:tcPr>
          <w:p w14:paraId="2C258C6E">
            <w:pPr>
              <w:spacing w:line="360" w:lineRule="auto"/>
              <w:jc w:val="center"/>
              <w:rPr>
                <w:rFonts w:hint="eastAsia" w:ascii="仿宋" w:hAnsi="仿宋" w:eastAsia="仿宋" w:cs="仿宋"/>
                <w:sz w:val="24"/>
                <w:highlight w:val="none"/>
              </w:rPr>
            </w:pPr>
          </w:p>
        </w:tc>
        <w:tc>
          <w:tcPr>
            <w:tcW w:w="1332" w:type="dxa"/>
            <w:vAlign w:val="center"/>
          </w:tcPr>
          <w:p w14:paraId="569F3098">
            <w:pPr>
              <w:spacing w:line="360" w:lineRule="auto"/>
              <w:jc w:val="center"/>
              <w:rPr>
                <w:rFonts w:hint="eastAsia" w:ascii="仿宋" w:hAnsi="仿宋" w:eastAsia="仿宋" w:cs="仿宋"/>
                <w:sz w:val="24"/>
                <w:highlight w:val="none"/>
              </w:rPr>
            </w:pPr>
          </w:p>
        </w:tc>
      </w:tr>
      <w:tr w14:paraId="4992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12527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14:paraId="4E5BB24C">
            <w:pPr>
              <w:snapToGrid w:val="0"/>
              <w:spacing w:line="360" w:lineRule="auto"/>
              <w:jc w:val="center"/>
              <w:rPr>
                <w:rFonts w:hint="eastAsia" w:ascii="仿宋" w:hAnsi="仿宋" w:eastAsia="仿宋" w:cs="仿宋"/>
                <w:sz w:val="24"/>
                <w:highlight w:val="none"/>
              </w:rPr>
            </w:pPr>
          </w:p>
        </w:tc>
        <w:tc>
          <w:tcPr>
            <w:tcW w:w="2160" w:type="dxa"/>
            <w:vAlign w:val="center"/>
          </w:tcPr>
          <w:p w14:paraId="7580CCCD">
            <w:pPr>
              <w:snapToGrid w:val="0"/>
              <w:spacing w:line="360" w:lineRule="auto"/>
              <w:jc w:val="center"/>
              <w:rPr>
                <w:rFonts w:hint="eastAsia" w:ascii="仿宋" w:hAnsi="仿宋" w:eastAsia="仿宋" w:cs="仿宋"/>
                <w:sz w:val="24"/>
                <w:highlight w:val="none"/>
              </w:rPr>
            </w:pPr>
          </w:p>
        </w:tc>
        <w:tc>
          <w:tcPr>
            <w:tcW w:w="2340" w:type="dxa"/>
            <w:vAlign w:val="center"/>
          </w:tcPr>
          <w:p w14:paraId="37E3FBF5">
            <w:pPr>
              <w:spacing w:line="360" w:lineRule="auto"/>
              <w:jc w:val="center"/>
              <w:rPr>
                <w:rFonts w:hint="eastAsia" w:ascii="仿宋" w:hAnsi="仿宋" w:eastAsia="仿宋" w:cs="仿宋"/>
                <w:sz w:val="24"/>
                <w:highlight w:val="none"/>
              </w:rPr>
            </w:pPr>
          </w:p>
        </w:tc>
        <w:tc>
          <w:tcPr>
            <w:tcW w:w="1080" w:type="dxa"/>
            <w:vAlign w:val="center"/>
          </w:tcPr>
          <w:p w14:paraId="196A0A72">
            <w:pPr>
              <w:spacing w:line="360" w:lineRule="auto"/>
              <w:jc w:val="center"/>
              <w:rPr>
                <w:rFonts w:hint="eastAsia" w:ascii="仿宋" w:hAnsi="仿宋" w:eastAsia="仿宋" w:cs="仿宋"/>
                <w:sz w:val="24"/>
                <w:highlight w:val="none"/>
              </w:rPr>
            </w:pPr>
          </w:p>
        </w:tc>
        <w:tc>
          <w:tcPr>
            <w:tcW w:w="1332" w:type="dxa"/>
            <w:vAlign w:val="center"/>
          </w:tcPr>
          <w:p w14:paraId="45CF80B7">
            <w:pPr>
              <w:spacing w:line="360" w:lineRule="auto"/>
              <w:jc w:val="center"/>
              <w:rPr>
                <w:rFonts w:hint="eastAsia" w:ascii="仿宋" w:hAnsi="仿宋" w:eastAsia="仿宋" w:cs="仿宋"/>
                <w:sz w:val="24"/>
                <w:highlight w:val="none"/>
              </w:rPr>
            </w:pPr>
          </w:p>
        </w:tc>
      </w:tr>
      <w:tr w14:paraId="2DC2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CC887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14:paraId="106ABD35">
            <w:pPr>
              <w:snapToGrid w:val="0"/>
              <w:spacing w:line="360" w:lineRule="auto"/>
              <w:jc w:val="center"/>
              <w:rPr>
                <w:rFonts w:hint="eastAsia" w:ascii="仿宋" w:hAnsi="仿宋" w:eastAsia="仿宋" w:cs="仿宋"/>
                <w:sz w:val="24"/>
                <w:highlight w:val="none"/>
              </w:rPr>
            </w:pPr>
          </w:p>
        </w:tc>
        <w:tc>
          <w:tcPr>
            <w:tcW w:w="2160" w:type="dxa"/>
            <w:vAlign w:val="center"/>
          </w:tcPr>
          <w:p w14:paraId="53C54991">
            <w:pPr>
              <w:snapToGrid w:val="0"/>
              <w:spacing w:line="360" w:lineRule="auto"/>
              <w:jc w:val="center"/>
              <w:rPr>
                <w:rFonts w:hint="eastAsia" w:ascii="仿宋" w:hAnsi="仿宋" w:eastAsia="仿宋" w:cs="仿宋"/>
                <w:sz w:val="24"/>
                <w:highlight w:val="none"/>
              </w:rPr>
            </w:pPr>
          </w:p>
        </w:tc>
        <w:tc>
          <w:tcPr>
            <w:tcW w:w="2340" w:type="dxa"/>
            <w:vAlign w:val="center"/>
          </w:tcPr>
          <w:p w14:paraId="62842D77">
            <w:pPr>
              <w:spacing w:line="360" w:lineRule="auto"/>
              <w:jc w:val="center"/>
              <w:rPr>
                <w:rFonts w:hint="eastAsia" w:ascii="仿宋" w:hAnsi="仿宋" w:eastAsia="仿宋" w:cs="仿宋"/>
                <w:sz w:val="24"/>
                <w:highlight w:val="none"/>
              </w:rPr>
            </w:pPr>
          </w:p>
        </w:tc>
        <w:tc>
          <w:tcPr>
            <w:tcW w:w="1080" w:type="dxa"/>
            <w:vAlign w:val="center"/>
          </w:tcPr>
          <w:p w14:paraId="509E4F0F">
            <w:pPr>
              <w:spacing w:line="360" w:lineRule="auto"/>
              <w:jc w:val="center"/>
              <w:rPr>
                <w:rFonts w:hint="eastAsia" w:ascii="仿宋" w:hAnsi="仿宋" w:eastAsia="仿宋" w:cs="仿宋"/>
                <w:sz w:val="24"/>
                <w:highlight w:val="none"/>
              </w:rPr>
            </w:pPr>
          </w:p>
        </w:tc>
        <w:tc>
          <w:tcPr>
            <w:tcW w:w="1332" w:type="dxa"/>
            <w:vAlign w:val="center"/>
          </w:tcPr>
          <w:p w14:paraId="75AD6393">
            <w:pPr>
              <w:spacing w:line="360" w:lineRule="auto"/>
              <w:jc w:val="center"/>
              <w:rPr>
                <w:rFonts w:hint="eastAsia" w:ascii="仿宋" w:hAnsi="仿宋" w:eastAsia="仿宋" w:cs="仿宋"/>
                <w:sz w:val="24"/>
                <w:highlight w:val="none"/>
              </w:rPr>
            </w:pPr>
          </w:p>
        </w:tc>
      </w:tr>
      <w:tr w14:paraId="1559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967A4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14:paraId="1B6A6258">
            <w:pPr>
              <w:snapToGrid w:val="0"/>
              <w:spacing w:line="360" w:lineRule="auto"/>
              <w:jc w:val="center"/>
              <w:rPr>
                <w:rFonts w:hint="eastAsia" w:ascii="仿宋" w:hAnsi="仿宋" w:eastAsia="仿宋" w:cs="仿宋"/>
                <w:sz w:val="24"/>
                <w:highlight w:val="none"/>
              </w:rPr>
            </w:pPr>
          </w:p>
        </w:tc>
        <w:tc>
          <w:tcPr>
            <w:tcW w:w="2160" w:type="dxa"/>
            <w:vAlign w:val="center"/>
          </w:tcPr>
          <w:p w14:paraId="40C09FDC">
            <w:pPr>
              <w:snapToGrid w:val="0"/>
              <w:spacing w:line="360" w:lineRule="auto"/>
              <w:jc w:val="center"/>
              <w:rPr>
                <w:rFonts w:hint="eastAsia" w:ascii="仿宋" w:hAnsi="仿宋" w:eastAsia="仿宋" w:cs="仿宋"/>
                <w:sz w:val="24"/>
                <w:highlight w:val="none"/>
              </w:rPr>
            </w:pPr>
          </w:p>
        </w:tc>
        <w:tc>
          <w:tcPr>
            <w:tcW w:w="2340" w:type="dxa"/>
            <w:vAlign w:val="center"/>
          </w:tcPr>
          <w:p w14:paraId="1C4C8DAB">
            <w:pPr>
              <w:spacing w:line="360" w:lineRule="auto"/>
              <w:jc w:val="center"/>
              <w:rPr>
                <w:rFonts w:hint="eastAsia" w:ascii="仿宋" w:hAnsi="仿宋" w:eastAsia="仿宋" w:cs="仿宋"/>
                <w:sz w:val="24"/>
                <w:highlight w:val="none"/>
              </w:rPr>
            </w:pPr>
          </w:p>
        </w:tc>
        <w:tc>
          <w:tcPr>
            <w:tcW w:w="1080" w:type="dxa"/>
            <w:vAlign w:val="center"/>
          </w:tcPr>
          <w:p w14:paraId="5266803E">
            <w:pPr>
              <w:spacing w:line="360" w:lineRule="auto"/>
              <w:jc w:val="center"/>
              <w:rPr>
                <w:rFonts w:hint="eastAsia" w:ascii="仿宋" w:hAnsi="仿宋" w:eastAsia="仿宋" w:cs="仿宋"/>
                <w:sz w:val="24"/>
                <w:highlight w:val="none"/>
              </w:rPr>
            </w:pPr>
          </w:p>
        </w:tc>
        <w:tc>
          <w:tcPr>
            <w:tcW w:w="1332" w:type="dxa"/>
            <w:vAlign w:val="center"/>
          </w:tcPr>
          <w:p w14:paraId="761A5FD2">
            <w:pPr>
              <w:spacing w:line="360" w:lineRule="auto"/>
              <w:jc w:val="center"/>
              <w:rPr>
                <w:rFonts w:hint="eastAsia" w:ascii="仿宋" w:hAnsi="仿宋" w:eastAsia="仿宋" w:cs="仿宋"/>
                <w:sz w:val="24"/>
                <w:highlight w:val="none"/>
              </w:rPr>
            </w:pPr>
          </w:p>
        </w:tc>
      </w:tr>
    </w:tbl>
    <w:p w14:paraId="0577E99A">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14:paraId="1EE5D37B">
      <w:pPr>
        <w:autoSpaceDE w:val="0"/>
        <w:autoSpaceDN w:val="0"/>
        <w:spacing w:line="360" w:lineRule="auto"/>
        <w:ind w:firstLine="506" w:firstLineChars="200"/>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14:paraId="1F2A9B47">
      <w:pPr>
        <w:autoSpaceDE w:val="0"/>
        <w:autoSpaceDN w:val="0"/>
        <w:spacing w:line="360" w:lineRule="auto"/>
        <w:rPr>
          <w:rFonts w:hint="eastAsia"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3.4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hint="eastAsia" w:ascii="仿宋" w:hAnsi="仿宋" w:eastAsia="仿宋" w:cs="仿宋"/>
          <w:b/>
          <w:kern w:val="0"/>
          <w:sz w:val="28"/>
          <w:szCs w:val="28"/>
          <w:highlight w:val="none"/>
        </w:rPr>
        <w:object>
          <v:shape id="_x0000_i1026" o:spt="75" type="#_x0000_t75" style="height:42pt;width:441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14:paraId="39683F0C">
      <w:pPr>
        <w:autoSpaceDE w:val="0"/>
        <w:autoSpaceDN w:val="0"/>
        <w:spacing w:line="360" w:lineRule="auto"/>
        <w:ind w:firstLine="4560" w:firstLineChars="1900"/>
        <w:rPr>
          <w:rFonts w:hint="eastAsia" w:ascii="仿宋" w:hAnsi="仿宋" w:eastAsia="仿宋" w:cs="仿宋"/>
          <w:kern w:val="0"/>
          <w:sz w:val="24"/>
          <w:highlight w:val="none"/>
        </w:rPr>
      </w:pPr>
    </w:p>
    <w:p w14:paraId="4EC3B938">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6C9AA1E7">
      <w:pPr>
        <w:pStyle w:val="2"/>
        <w:jc w:val="right"/>
        <w:rPr>
          <w:rFonts w:hint="eastAsia" w:ascii="仿宋" w:hAnsi="仿宋" w:eastAsia="仿宋" w:cs="仿宋"/>
          <w:highlight w:val="none"/>
        </w:rPr>
      </w:pPr>
      <w:r>
        <w:rPr>
          <w:rFonts w:hint="eastAsia" w:ascii="仿宋" w:hAnsi="仿宋" w:eastAsia="仿宋" w:cs="仿宋"/>
          <w:highlight w:val="none"/>
        </w:rPr>
        <w:t>日期：   年   月   日</w:t>
      </w:r>
    </w:p>
    <w:p w14:paraId="33B6DCD2">
      <w:pPr>
        <w:pStyle w:val="2"/>
        <w:rPr>
          <w:rFonts w:hint="eastAsia" w:ascii="仿宋" w:hAnsi="仿宋" w:eastAsia="仿宋" w:cs="仿宋"/>
          <w:highlight w:val="none"/>
        </w:rPr>
      </w:pPr>
    </w:p>
    <w:p w14:paraId="30ECE251">
      <w:pPr>
        <w:pStyle w:val="2"/>
        <w:rPr>
          <w:rFonts w:hint="eastAsia" w:ascii="仿宋" w:hAnsi="仿宋" w:eastAsia="仿宋" w:cs="仿宋"/>
          <w:highlight w:val="none"/>
        </w:rPr>
      </w:pPr>
    </w:p>
    <w:p w14:paraId="5F9E78D3">
      <w:pPr>
        <w:pStyle w:val="2"/>
        <w:rPr>
          <w:rFonts w:hint="eastAsia" w:ascii="仿宋" w:hAnsi="仿宋" w:eastAsia="仿宋" w:cs="仿宋"/>
          <w:highlight w:val="none"/>
        </w:rPr>
      </w:pPr>
    </w:p>
    <w:p w14:paraId="5C46081E">
      <w:pPr>
        <w:rPr>
          <w:rFonts w:hint="eastAsia" w:ascii="仿宋" w:hAnsi="仿宋" w:eastAsia="仿宋" w:cs="仿宋"/>
          <w:highlight w:val="none"/>
        </w:rPr>
      </w:pPr>
    </w:p>
    <w:p w14:paraId="6A1F0C7A">
      <w:pPr>
        <w:pageBreakBefore/>
        <w:spacing w:line="360" w:lineRule="auto"/>
        <w:jc w:val="center"/>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rPr>
        <w:t>十</w:t>
      </w:r>
      <w:r>
        <w:rPr>
          <w:rFonts w:hint="eastAsia" w:ascii="仿宋" w:hAnsi="仿宋" w:eastAsia="仿宋" w:cs="仿宋"/>
          <w:b/>
          <w:bCs/>
          <w:sz w:val="32"/>
          <w:szCs w:val="32"/>
          <w:highlight w:val="none"/>
          <w:lang w:val="zh-CN"/>
        </w:rPr>
        <w:t>、组织实施方案</w:t>
      </w:r>
    </w:p>
    <w:p w14:paraId="187A1DC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4D5C8B8D">
      <w:pPr>
        <w:pStyle w:val="23"/>
        <w:rPr>
          <w:rFonts w:hint="eastAsia" w:ascii="仿宋" w:hAnsi="仿宋" w:eastAsia="仿宋" w:cs="仿宋"/>
          <w:highlight w:val="none"/>
        </w:rPr>
      </w:pPr>
    </w:p>
    <w:p w14:paraId="4CD0CAA3">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1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749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B91077D">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14:paraId="698639CA">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14:paraId="4B55B4A6">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14:paraId="66F11370">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14:paraId="381C3CC9">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14:paraId="5BCBD711">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14:paraId="7CFF05A9">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14:paraId="49C63608">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14:paraId="69738F37">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14:paraId="71E2F304">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14:paraId="2AF99319">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14:paraId="1BD31725">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14:paraId="2B6BF4BF">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14:paraId="369DBB62">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14:paraId="5C378512">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14:paraId="473C1ED7">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14:paraId="0778A271">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14:paraId="735475A8">
            <w:pPr>
              <w:rPr>
                <w:rFonts w:hint="eastAsia" w:ascii="仿宋" w:hAnsi="仿宋" w:eastAsia="仿宋" w:cs="仿宋"/>
                <w:sz w:val="24"/>
                <w:highlight w:val="none"/>
              </w:rPr>
            </w:pPr>
            <w:r>
              <w:rPr>
                <w:rFonts w:hint="eastAsia" w:ascii="仿宋" w:hAnsi="仿宋" w:eastAsia="仿宋" w:cs="仿宋"/>
                <w:sz w:val="24"/>
                <w:highlight w:val="none"/>
              </w:rPr>
              <w:t>…</w:t>
            </w:r>
          </w:p>
        </w:tc>
      </w:tr>
      <w:tr w14:paraId="372E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7B0838">
            <w:pPr>
              <w:spacing w:line="360" w:lineRule="auto"/>
              <w:rPr>
                <w:rFonts w:hint="eastAsia" w:ascii="仿宋" w:hAnsi="仿宋" w:eastAsia="仿宋" w:cs="仿宋"/>
                <w:sz w:val="24"/>
                <w:highlight w:val="none"/>
              </w:rPr>
            </w:pPr>
          </w:p>
        </w:tc>
        <w:tc>
          <w:tcPr>
            <w:tcW w:w="552" w:type="dxa"/>
          </w:tcPr>
          <w:p w14:paraId="4E20B376">
            <w:pPr>
              <w:spacing w:line="360" w:lineRule="auto"/>
              <w:rPr>
                <w:rFonts w:hint="eastAsia" w:ascii="仿宋" w:hAnsi="仿宋" w:eastAsia="仿宋" w:cs="仿宋"/>
                <w:sz w:val="24"/>
                <w:highlight w:val="none"/>
              </w:rPr>
            </w:pPr>
          </w:p>
        </w:tc>
        <w:tc>
          <w:tcPr>
            <w:tcW w:w="552" w:type="dxa"/>
          </w:tcPr>
          <w:p w14:paraId="04A49814">
            <w:pPr>
              <w:spacing w:line="360" w:lineRule="auto"/>
              <w:rPr>
                <w:rFonts w:hint="eastAsia" w:ascii="仿宋" w:hAnsi="仿宋" w:eastAsia="仿宋" w:cs="仿宋"/>
                <w:sz w:val="24"/>
                <w:highlight w:val="none"/>
              </w:rPr>
            </w:pPr>
          </w:p>
        </w:tc>
        <w:tc>
          <w:tcPr>
            <w:tcW w:w="552" w:type="dxa"/>
          </w:tcPr>
          <w:p w14:paraId="4078B0FA">
            <w:pPr>
              <w:spacing w:line="360" w:lineRule="auto"/>
              <w:rPr>
                <w:rFonts w:hint="eastAsia" w:ascii="仿宋" w:hAnsi="仿宋" w:eastAsia="仿宋" w:cs="仿宋"/>
                <w:sz w:val="24"/>
                <w:highlight w:val="none"/>
              </w:rPr>
            </w:pPr>
          </w:p>
        </w:tc>
        <w:tc>
          <w:tcPr>
            <w:tcW w:w="552" w:type="dxa"/>
          </w:tcPr>
          <w:p w14:paraId="7F69F02C">
            <w:pPr>
              <w:spacing w:line="360" w:lineRule="auto"/>
              <w:rPr>
                <w:rFonts w:hint="eastAsia" w:ascii="仿宋" w:hAnsi="仿宋" w:eastAsia="仿宋" w:cs="仿宋"/>
                <w:sz w:val="24"/>
                <w:highlight w:val="none"/>
              </w:rPr>
            </w:pPr>
          </w:p>
        </w:tc>
        <w:tc>
          <w:tcPr>
            <w:tcW w:w="552" w:type="dxa"/>
          </w:tcPr>
          <w:p w14:paraId="103D7C22">
            <w:pPr>
              <w:spacing w:line="360" w:lineRule="auto"/>
              <w:rPr>
                <w:rFonts w:hint="eastAsia" w:ascii="仿宋" w:hAnsi="仿宋" w:eastAsia="仿宋" w:cs="仿宋"/>
                <w:sz w:val="24"/>
                <w:highlight w:val="none"/>
              </w:rPr>
            </w:pPr>
          </w:p>
        </w:tc>
        <w:tc>
          <w:tcPr>
            <w:tcW w:w="552" w:type="dxa"/>
          </w:tcPr>
          <w:p w14:paraId="5B387B66">
            <w:pPr>
              <w:spacing w:line="360" w:lineRule="auto"/>
              <w:rPr>
                <w:rFonts w:hint="eastAsia" w:ascii="仿宋" w:hAnsi="仿宋" w:eastAsia="仿宋" w:cs="仿宋"/>
                <w:sz w:val="24"/>
                <w:highlight w:val="none"/>
              </w:rPr>
            </w:pPr>
          </w:p>
        </w:tc>
        <w:tc>
          <w:tcPr>
            <w:tcW w:w="553" w:type="dxa"/>
          </w:tcPr>
          <w:p w14:paraId="43ECDD59">
            <w:pPr>
              <w:spacing w:line="360" w:lineRule="auto"/>
              <w:rPr>
                <w:rFonts w:hint="eastAsia" w:ascii="仿宋" w:hAnsi="仿宋" w:eastAsia="仿宋" w:cs="仿宋"/>
                <w:sz w:val="24"/>
                <w:highlight w:val="none"/>
              </w:rPr>
            </w:pPr>
          </w:p>
        </w:tc>
        <w:tc>
          <w:tcPr>
            <w:tcW w:w="553" w:type="dxa"/>
          </w:tcPr>
          <w:p w14:paraId="27C3722F">
            <w:pPr>
              <w:spacing w:line="360" w:lineRule="auto"/>
              <w:rPr>
                <w:rFonts w:hint="eastAsia" w:ascii="仿宋" w:hAnsi="仿宋" w:eastAsia="仿宋" w:cs="仿宋"/>
                <w:sz w:val="24"/>
                <w:highlight w:val="none"/>
              </w:rPr>
            </w:pPr>
          </w:p>
        </w:tc>
        <w:tc>
          <w:tcPr>
            <w:tcW w:w="553" w:type="dxa"/>
          </w:tcPr>
          <w:p w14:paraId="693E4E07">
            <w:pPr>
              <w:spacing w:line="360" w:lineRule="auto"/>
              <w:rPr>
                <w:rFonts w:hint="eastAsia" w:ascii="仿宋" w:hAnsi="仿宋" w:eastAsia="仿宋" w:cs="仿宋"/>
                <w:sz w:val="24"/>
                <w:highlight w:val="none"/>
              </w:rPr>
            </w:pPr>
          </w:p>
        </w:tc>
        <w:tc>
          <w:tcPr>
            <w:tcW w:w="553" w:type="dxa"/>
          </w:tcPr>
          <w:p w14:paraId="7E205174">
            <w:pPr>
              <w:spacing w:line="360" w:lineRule="auto"/>
              <w:rPr>
                <w:rFonts w:hint="eastAsia" w:ascii="仿宋" w:hAnsi="仿宋" w:eastAsia="仿宋" w:cs="仿宋"/>
                <w:sz w:val="24"/>
                <w:highlight w:val="none"/>
              </w:rPr>
            </w:pPr>
          </w:p>
        </w:tc>
        <w:tc>
          <w:tcPr>
            <w:tcW w:w="553" w:type="dxa"/>
          </w:tcPr>
          <w:p w14:paraId="2B6E6495">
            <w:pPr>
              <w:spacing w:line="360" w:lineRule="auto"/>
              <w:rPr>
                <w:rFonts w:hint="eastAsia" w:ascii="仿宋" w:hAnsi="仿宋" w:eastAsia="仿宋" w:cs="仿宋"/>
                <w:sz w:val="24"/>
                <w:highlight w:val="none"/>
              </w:rPr>
            </w:pPr>
          </w:p>
        </w:tc>
        <w:tc>
          <w:tcPr>
            <w:tcW w:w="553" w:type="dxa"/>
          </w:tcPr>
          <w:p w14:paraId="328FD74B">
            <w:pPr>
              <w:spacing w:line="360" w:lineRule="auto"/>
              <w:rPr>
                <w:rFonts w:hint="eastAsia" w:ascii="仿宋" w:hAnsi="仿宋" w:eastAsia="仿宋" w:cs="仿宋"/>
                <w:sz w:val="24"/>
                <w:highlight w:val="none"/>
              </w:rPr>
            </w:pPr>
          </w:p>
        </w:tc>
        <w:tc>
          <w:tcPr>
            <w:tcW w:w="553" w:type="dxa"/>
          </w:tcPr>
          <w:p w14:paraId="6F9CA64D">
            <w:pPr>
              <w:spacing w:line="360" w:lineRule="auto"/>
              <w:rPr>
                <w:rFonts w:hint="eastAsia" w:ascii="仿宋" w:hAnsi="仿宋" w:eastAsia="仿宋" w:cs="仿宋"/>
                <w:sz w:val="24"/>
                <w:highlight w:val="none"/>
              </w:rPr>
            </w:pPr>
          </w:p>
        </w:tc>
        <w:tc>
          <w:tcPr>
            <w:tcW w:w="553" w:type="dxa"/>
          </w:tcPr>
          <w:p w14:paraId="07A44034">
            <w:pPr>
              <w:spacing w:line="360" w:lineRule="auto"/>
              <w:rPr>
                <w:rFonts w:hint="eastAsia" w:ascii="仿宋" w:hAnsi="仿宋" w:eastAsia="仿宋" w:cs="仿宋"/>
                <w:sz w:val="24"/>
                <w:highlight w:val="none"/>
              </w:rPr>
            </w:pPr>
          </w:p>
        </w:tc>
        <w:tc>
          <w:tcPr>
            <w:tcW w:w="553" w:type="dxa"/>
          </w:tcPr>
          <w:p w14:paraId="6B43EB60">
            <w:pPr>
              <w:spacing w:line="360" w:lineRule="auto"/>
              <w:rPr>
                <w:rFonts w:hint="eastAsia" w:ascii="仿宋" w:hAnsi="仿宋" w:eastAsia="仿宋" w:cs="仿宋"/>
                <w:sz w:val="24"/>
                <w:highlight w:val="none"/>
              </w:rPr>
            </w:pPr>
          </w:p>
        </w:tc>
        <w:tc>
          <w:tcPr>
            <w:tcW w:w="553" w:type="dxa"/>
          </w:tcPr>
          <w:p w14:paraId="1DDF2371">
            <w:pPr>
              <w:spacing w:line="360" w:lineRule="auto"/>
              <w:rPr>
                <w:rFonts w:hint="eastAsia" w:ascii="仿宋" w:hAnsi="仿宋" w:eastAsia="仿宋" w:cs="仿宋"/>
                <w:sz w:val="24"/>
                <w:highlight w:val="none"/>
              </w:rPr>
            </w:pPr>
          </w:p>
        </w:tc>
      </w:tr>
      <w:tr w14:paraId="005B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CF1ACA0">
            <w:pPr>
              <w:spacing w:line="360" w:lineRule="auto"/>
              <w:rPr>
                <w:rFonts w:hint="eastAsia" w:ascii="仿宋" w:hAnsi="仿宋" w:eastAsia="仿宋" w:cs="仿宋"/>
                <w:sz w:val="24"/>
                <w:highlight w:val="none"/>
              </w:rPr>
            </w:pPr>
          </w:p>
        </w:tc>
        <w:tc>
          <w:tcPr>
            <w:tcW w:w="552" w:type="dxa"/>
          </w:tcPr>
          <w:p w14:paraId="5CBC9C86">
            <w:pPr>
              <w:spacing w:line="360" w:lineRule="auto"/>
              <w:rPr>
                <w:rFonts w:hint="eastAsia" w:ascii="仿宋" w:hAnsi="仿宋" w:eastAsia="仿宋" w:cs="仿宋"/>
                <w:sz w:val="24"/>
                <w:highlight w:val="none"/>
              </w:rPr>
            </w:pPr>
          </w:p>
        </w:tc>
        <w:tc>
          <w:tcPr>
            <w:tcW w:w="552" w:type="dxa"/>
          </w:tcPr>
          <w:p w14:paraId="06C4A234">
            <w:pPr>
              <w:spacing w:line="360" w:lineRule="auto"/>
              <w:rPr>
                <w:rFonts w:hint="eastAsia" w:ascii="仿宋" w:hAnsi="仿宋" w:eastAsia="仿宋" w:cs="仿宋"/>
                <w:sz w:val="24"/>
                <w:highlight w:val="none"/>
              </w:rPr>
            </w:pPr>
          </w:p>
        </w:tc>
        <w:tc>
          <w:tcPr>
            <w:tcW w:w="552" w:type="dxa"/>
          </w:tcPr>
          <w:p w14:paraId="7B2AA3D4">
            <w:pPr>
              <w:spacing w:line="360" w:lineRule="auto"/>
              <w:rPr>
                <w:rFonts w:hint="eastAsia" w:ascii="仿宋" w:hAnsi="仿宋" w:eastAsia="仿宋" w:cs="仿宋"/>
                <w:sz w:val="24"/>
                <w:highlight w:val="none"/>
              </w:rPr>
            </w:pPr>
          </w:p>
        </w:tc>
        <w:tc>
          <w:tcPr>
            <w:tcW w:w="552" w:type="dxa"/>
          </w:tcPr>
          <w:p w14:paraId="23DB4B08">
            <w:pPr>
              <w:spacing w:line="360" w:lineRule="auto"/>
              <w:rPr>
                <w:rFonts w:hint="eastAsia" w:ascii="仿宋" w:hAnsi="仿宋" w:eastAsia="仿宋" w:cs="仿宋"/>
                <w:sz w:val="24"/>
                <w:highlight w:val="none"/>
              </w:rPr>
            </w:pPr>
          </w:p>
        </w:tc>
        <w:tc>
          <w:tcPr>
            <w:tcW w:w="552" w:type="dxa"/>
          </w:tcPr>
          <w:p w14:paraId="7849C0C5">
            <w:pPr>
              <w:spacing w:line="360" w:lineRule="auto"/>
              <w:rPr>
                <w:rFonts w:hint="eastAsia" w:ascii="仿宋" w:hAnsi="仿宋" w:eastAsia="仿宋" w:cs="仿宋"/>
                <w:sz w:val="24"/>
                <w:highlight w:val="none"/>
              </w:rPr>
            </w:pPr>
          </w:p>
        </w:tc>
        <w:tc>
          <w:tcPr>
            <w:tcW w:w="552" w:type="dxa"/>
          </w:tcPr>
          <w:p w14:paraId="6D7280C8">
            <w:pPr>
              <w:spacing w:line="360" w:lineRule="auto"/>
              <w:rPr>
                <w:rFonts w:hint="eastAsia" w:ascii="仿宋" w:hAnsi="仿宋" w:eastAsia="仿宋" w:cs="仿宋"/>
                <w:sz w:val="24"/>
                <w:highlight w:val="none"/>
              </w:rPr>
            </w:pPr>
          </w:p>
        </w:tc>
        <w:tc>
          <w:tcPr>
            <w:tcW w:w="553" w:type="dxa"/>
          </w:tcPr>
          <w:p w14:paraId="2C72AB46">
            <w:pPr>
              <w:spacing w:line="360" w:lineRule="auto"/>
              <w:rPr>
                <w:rFonts w:hint="eastAsia" w:ascii="仿宋" w:hAnsi="仿宋" w:eastAsia="仿宋" w:cs="仿宋"/>
                <w:sz w:val="24"/>
                <w:highlight w:val="none"/>
              </w:rPr>
            </w:pPr>
          </w:p>
        </w:tc>
        <w:tc>
          <w:tcPr>
            <w:tcW w:w="553" w:type="dxa"/>
          </w:tcPr>
          <w:p w14:paraId="389020B0">
            <w:pPr>
              <w:spacing w:line="360" w:lineRule="auto"/>
              <w:rPr>
                <w:rFonts w:hint="eastAsia" w:ascii="仿宋" w:hAnsi="仿宋" w:eastAsia="仿宋" w:cs="仿宋"/>
                <w:sz w:val="24"/>
                <w:highlight w:val="none"/>
              </w:rPr>
            </w:pPr>
          </w:p>
        </w:tc>
        <w:tc>
          <w:tcPr>
            <w:tcW w:w="553" w:type="dxa"/>
          </w:tcPr>
          <w:p w14:paraId="7043C4B1">
            <w:pPr>
              <w:spacing w:line="360" w:lineRule="auto"/>
              <w:rPr>
                <w:rFonts w:hint="eastAsia" w:ascii="仿宋" w:hAnsi="仿宋" w:eastAsia="仿宋" w:cs="仿宋"/>
                <w:sz w:val="24"/>
                <w:highlight w:val="none"/>
              </w:rPr>
            </w:pPr>
          </w:p>
        </w:tc>
        <w:tc>
          <w:tcPr>
            <w:tcW w:w="553" w:type="dxa"/>
          </w:tcPr>
          <w:p w14:paraId="635B44C9">
            <w:pPr>
              <w:spacing w:line="360" w:lineRule="auto"/>
              <w:rPr>
                <w:rFonts w:hint="eastAsia" w:ascii="仿宋" w:hAnsi="仿宋" w:eastAsia="仿宋" w:cs="仿宋"/>
                <w:sz w:val="24"/>
                <w:highlight w:val="none"/>
              </w:rPr>
            </w:pPr>
          </w:p>
        </w:tc>
        <w:tc>
          <w:tcPr>
            <w:tcW w:w="553" w:type="dxa"/>
          </w:tcPr>
          <w:p w14:paraId="0FD646BC">
            <w:pPr>
              <w:spacing w:line="360" w:lineRule="auto"/>
              <w:rPr>
                <w:rFonts w:hint="eastAsia" w:ascii="仿宋" w:hAnsi="仿宋" w:eastAsia="仿宋" w:cs="仿宋"/>
                <w:sz w:val="24"/>
                <w:highlight w:val="none"/>
              </w:rPr>
            </w:pPr>
          </w:p>
        </w:tc>
        <w:tc>
          <w:tcPr>
            <w:tcW w:w="553" w:type="dxa"/>
          </w:tcPr>
          <w:p w14:paraId="66BF131C">
            <w:pPr>
              <w:spacing w:line="360" w:lineRule="auto"/>
              <w:rPr>
                <w:rFonts w:hint="eastAsia" w:ascii="仿宋" w:hAnsi="仿宋" w:eastAsia="仿宋" w:cs="仿宋"/>
                <w:sz w:val="24"/>
                <w:highlight w:val="none"/>
              </w:rPr>
            </w:pPr>
          </w:p>
        </w:tc>
        <w:tc>
          <w:tcPr>
            <w:tcW w:w="553" w:type="dxa"/>
          </w:tcPr>
          <w:p w14:paraId="1F1FC4B6">
            <w:pPr>
              <w:spacing w:line="360" w:lineRule="auto"/>
              <w:rPr>
                <w:rFonts w:hint="eastAsia" w:ascii="仿宋" w:hAnsi="仿宋" w:eastAsia="仿宋" w:cs="仿宋"/>
                <w:sz w:val="24"/>
                <w:highlight w:val="none"/>
              </w:rPr>
            </w:pPr>
          </w:p>
        </w:tc>
        <w:tc>
          <w:tcPr>
            <w:tcW w:w="553" w:type="dxa"/>
          </w:tcPr>
          <w:p w14:paraId="025CAEDD">
            <w:pPr>
              <w:spacing w:line="360" w:lineRule="auto"/>
              <w:rPr>
                <w:rFonts w:hint="eastAsia" w:ascii="仿宋" w:hAnsi="仿宋" w:eastAsia="仿宋" w:cs="仿宋"/>
                <w:sz w:val="24"/>
                <w:highlight w:val="none"/>
              </w:rPr>
            </w:pPr>
          </w:p>
        </w:tc>
        <w:tc>
          <w:tcPr>
            <w:tcW w:w="553" w:type="dxa"/>
          </w:tcPr>
          <w:p w14:paraId="11176E06">
            <w:pPr>
              <w:spacing w:line="360" w:lineRule="auto"/>
              <w:rPr>
                <w:rFonts w:hint="eastAsia" w:ascii="仿宋" w:hAnsi="仿宋" w:eastAsia="仿宋" w:cs="仿宋"/>
                <w:sz w:val="24"/>
                <w:highlight w:val="none"/>
              </w:rPr>
            </w:pPr>
          </w:p>
        </w:tc>
        <w:tc>
          <w:tcPr>
            <w:tcW w:w="553" w:type="dxa"/>
          </w:tcPr>
          <w:p w14:paraId="743A7EA7">
            <w:pPr>
              <w:spacing w:line="360" w:lineRule="auto"/>
              <w:rPr>
                <w:rFonts w:hint="eastAsia" w:ascii="仿宋" w:hAnsi="仿宋" w:eastAsia="仿宋" w:cs="仿宋"/>
                <w:sz w:val="24"/>
                <w:highlight w:val="none"/>
              </w:rPr>
            </w:pPr>
          </w:p>
        </w:tc>
      </w:tr>
      <w:tr w14:paraId="4476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668D7B">
            <w:pPr>
              <w:spacing w:line="360" w:lineRule="auto"/>
              <w:rPr>
                <w:rFonts w:hint="eastAsia" w:ascii="仿宋" w:hAnsi="仿宋" w:eastAsia="仿宋" w:cs="仿宋"/>
                <w:sz w:val="24"/>
                <w:highlight w:val="none"/>
              </w:rPr>
            </w:pPr>
          </w:p>
        </w:tc>
        <w:tc>
          <w:tcPr>
            <w:tcW w:w="552" w:type="dxa"/>
          </w:tcPr>
          <w:p w14:paraId="4E8372EE">
            <w:pPr>
              <w:spacing w:line="360" w:lineRule="auto"/>
              <w:rPr>
                <w:rFonts w:hint="eastAsia" w:ascii="仿宋" w:hAnsi="仿宋" w:eastAsia="仿宋" w:cs="仿宋"/>
                <w:sz w:val="24"/>
                <w:highlight w:val="none"/>
              </w:rPr>
            </w:pPr>
          </w:p>
        </w:tc>
        <w:tc>
          <w:tcPr>
            <w:tcW w:w="552" w:type="dxa"/>
          </w:tcPr>
          <w:p w14:paraId="621CD72F">
            <w:pPr>
              <w:spacing w:line="360" w:lineRule="auto"/>
              <w:rPr>
                <w:rFonts w:hint="eastAsia" w:ascii="仿宋" w:hAnsi="仿宋" w:eastAsia="仿宋" w:cs="仿宋"/>
                <w:sz w:val="24"/>
                <w:highlight w:val="none"/>
              </w:rPr>
            </w:pPr>
          </w:p>
        </w:tc>
        <w:tc>
          <w:tcPr>
            <w:tcW w:w="552" w:type="dxa"/>
          </w:tcPr>
          <w:p w14:paraId="41A3AD68">
            <w:pPr>
              <w:spacing w:line="360" w:lineRule="auto"/>
              <w:rPr>
                <w:rFonts w:hint="eastAsia" w:ascii="仿宋" w:hAnsi="仿宋" w:eastAsia="仿宋" w:cs="仿宋"/>
                <w:sz w:val="24"/>
                <w:highlight w:val="none"/>
              </w:rPr>
            </w:pPr>
          </w:p>
        </w:tc>
        <w:tc>
          <w:tcPr>
            <w:tcW w:w="552" w:type="dxa"/>
          </w:tcPr>
          <w:p w14:paraId="231F72B1">
            <w:pPr>
              <w:spacing w:line="360" w:lineRule="auto"/>
              <w:rPr>
                <w:rFonts w:hint="eastAsia" w:ascii="仿宋" w:hAnsi="仿宋" w:eastAsia="仿宋" w:cs="仿宋"/>
                <w:sz w:val="24"/>
                <w:highlight w:val="none"/>
              </w:rPr>
            </w:pPr>
          </w:p>
        </w:tc>
        <w:tc>
          <w:tcPr>
            <w:tcW w:w="552" w:type="dxa"/>
          </w:tcPr>
          <w:p w14:paraId="6108DD46">
            <w:pPr>
              <w:spacing w:line="360" w:lineRule="auto"/>
              <w:rPr>
                <w:rFonts w:hint="eastAsia" w:ascii="仿宋" w:hAnsi="仿宋" w:eastAsia="仿宋" w:cs="仿宋"/>
                <w:sz w:val="24"/>
                <w:highlight w:val="none"/>
              </w:rPr>
            </w:pPr>
          </w:p>
        </w:tc>
        <w:tc>
          <w:tcPr>
            <w:tcW w:w="552" w:type="dxa"/>
          </w:tcPr>
          <w:p w14:paraId="31FD99AB">
            <w:pPr>
              <w:spacing w:line="360" w:lineRule="auto"/>
              <w:rPr>
                <w:rFonts w:hint="eastAsia" w:ascii="仿宋" w:hAnsi="仿宋" w:eastAsia="仿宋" w:cs="仿宋"/>
                <w:sz w:val="24"/>
                <w:highlight w:val="none"/>
              </w:rPr>
            </w:pPr>
          </w:p>
        </w:tc>
        <w:tc>
          <w:tcPr>
            <w:tcW w:w="553" w:type="dxa"/>
          </w:tcPr>
          <w:p w14:paraId="100FDBA3">
            <w:pPr>
              <w:spacing w:line="360" w:lineRule="auto"/>
              <w:rPr>
                <w:rFonts w:hint="eastAsia" w:ascii="仿宋" w:hAnsi="仿宋" w:eastAsia="仿宋" w:cs="仿宋"/>
                <w:sz w:val="24"/>
                <w:highlight w:val="none"/>
              </w:rPr>
            </w:pPr>
          </w:p>
        </w:tc>
        <w:tc>
          <w:tcPr>
            <w:tcW w:w="553" w:type="dxa"/>
          </w:tcPr>
          <w:p w14:paraId="06F1B42A">
            <w:pPr>
              <w:spacing w:line="360" w:lineRule="auto"/>
              <w:rPr>
                <w:rFonts w:hint="eastAsia" w:ascii="仿宋" w:hAnsi="仿宋" w:eastAsia="仿宋" w:cs="仿宋"/>
                <w:sz w:val="24"/>
                <w:highlight w:val="none"/>
              </w:rPr>
            </w:pPr>
          </w:p>
        </w:tc>
        <w:tc>
          <w:tcPr>
            <w:tcW w:w="553" w:type="dxa"/>
          </w:tcPr>
          <w:p w14:paraId="624A9CC0">
            <w:pPr>
              <w:spacing w:line="360" w:lineRule="auto"/>
              <w:rPr>
                <w:rFonts w:hint="eastAsia" w:ascii="仿宋" w:hAnsi="仿宋" w:eastAsia="仿宋" w:cs="仿宋"/>
                <w:sz w:val="24"/>
                <w:highlight w:val="none"/>
              </w:rPr>
            </w:pPr>
          </w:p>
        </w:tc>
        <w:tc>
          <w:tcPr>
            <w:tcW w:w="553" w:type="dxa"/>
          </w:tcPr>
          <w:p w14:paraId="68A7DEAA">
            <w:pPr>
              <w:spacing w:line="360" w:lineRule="auto"/>
              <w:rPr>
                <w:rFonts w:hint="eastAsia" w:ascii="仿宋" w:hAnsi="仿宋" w:eastAsia="仿宋" w:cs="仿宋"/>
                <w:sz w:val="24"/>
                <w:highlight w:val="none"/>
              </w:rPr>
            </w:pPr>
          </w:p>
        </w:tc>
        <w:tc>
          <w:tcPr>
            <w:tcW w:w="553" w:type="dxa"/>
          </w:tcPr>
          <w:p w14:paraId="1B38C4EE">
            <w:pPr>
              <w:spacing w:line="360" w:lineRule="auto"/>
              <w:rPr>
                <w:rFonts w:hint="eastAsia" w:ascii="仿宋" w:hAnsi="仿宋" w:eastAsia="仿宋" w:cs="仿宋"/>
                <w:sz w:val="24"/>
                <w:highlight w:val="none"/>
              </w:rPr>
            </w:pPr>
          </w:p>
        </w:tc>
        <w:tc>
          <w:tcPr>
            <w:tcW w:w="553" w:type="dxa"/>
          </w:tcPr>
          <w:p w14:paraId="3C875C28">
            <w:pPr>
              <w:spacing w:line="360" w:lineRule="auto"/>
              <w:rPr>
                <w:rFonts w:hint="eastAsia" w:ascii="仿宋" w:hAnsi="仿宋" w:eastAsia="仿宋" w:cs="仿宋"/>
                <w:sz w:val="24"/>
                <w:highlight w:val="none"/>
              </w:rPr>
            </w:pPr>
          </w:p>
        </w:tc>
        <w:tc>
          <w:tcPr>
            <w:tcW w:w="553" w:type="dxa"/>
          </w:tcPr>
          <w:p w14:paraId="5ED25D14">
            <w:pPr>
              <w:spacing w:line="360" w:lineRule="auto"/>
              <w:rPr>
                <w:rFonts w:hint="eastAsia" w:ascii="仿宋" w:hAnsi="仿宋" w:eastAsia="仿宋" w:cs="仿宋"/>
                <w:sz w:val="24"/>
                <w:highlight w:val="none"/>
              </w:rPr>
            </w:pPr>
          </w:p>
        </w:tc>
        <w:tc>
          <w:tcPr>
            <w:tcW w:w="553" w:type="dxa"/>
          </w:tcPr>
          <w:p w14:paraId="027D8A43">
            <w:pPr>
              <w:spacing w:line="360" w:lineRule="auto"/>
              <w:rPr>
                <w:rFonts w:hint="eastAsia" w:ascii="仿宋" w:hAnsi="仿宋" w:eastAsia="仿宋" w:cs="仿宋"/>
                <w:sz w:val="24"/>
                <w:highlight w:val="none"/>
              </w:rPr>
            </w:pPr>
          </w:p>
        </w:tc>
        <w:tc>
          <w:tcPr>
            <w:tcW w:w="553" w:type="dxa"/>
          </w:tcPr>
          <w:p w14:paraId="1D74597B">
            <w:pPr>
              <w:spacing w:line="360" w:lineRule="auto"/>
              <w:rPr>
                <w:rFonts w:hint="eastAsia" w:ascii="仿宋" w:hAnsi="仿宋" w:eastAsia="仿宋" w:cs="仿宋"/>
                <w:sz w:val="24"/>
                <w:highlight w:val="none"/>
              </w:rPr>
            </w:pPr>
          </w:p>
        </w:tc>
        <w:tc>
          <w:tcPr>
            <w:tcW w:w="553" w:type="dxa"/>
          </w:tcPr>
          <w:p w14:paraId="27911F73">
            <w:pPr>
              <w:spacing w:line="360" w:lineRule="auto"/>
              <w:rPr>
                <w:rFonts w:hint="eastAsia" w:ascii="仿宋" w:hAnsi="仿宋" w:eastAsia="仿宋" w:cs="仿宋"/>
                <w:sz w:val="24"/>
                <w:highlight w:val="none"/>
              </w:rPr>
            </w:pPr>
          </w:p>
        </w:tc>
      </w:tr>
    </w:tbl>
    <w:p w14:paraId="65416789">
      <w:pPr>
        <w:autoSpaceDE w:val="0"/>
        <w:autoSpaceDN w:val="0"/>
        <w:spacing w:line="360" w:lineRule="auto"/>
        <w:ind w:firstLine="482" w:firstLineChars="200"/>
        <w:rPr>
          <w:rFonts w:hint="eastAsia"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14:paraId="07DBDA48">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36092EA5">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17C8A4DB">
      <w:pPr>
        <w:spacing w:line="360" w:lineRule="auto"/>
        <w:rPr>
          <w:rFonts w:hint="eastAsia" w:ascii="仿宋" w:hAnsi="仿宋" w:eastAsia="仿宋" w:cs="仿宋"/>
          <w:kern w:val="0"/>
          <w:sz w:val="24"/>
          <w:highlight w:val="none"/>
        </w:rPr>
      </w:pPr>
    </w:p>
    <w:p w14:paraId="65B0C86E">
      <w:pPr>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十一、售后服务方案</w:t>
      </w:r>
    </w:p>
    <w:p w14:paraId="54843AA2">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152BD8E1">
      <w:pPr>
        <w:pStyle w:val="23"/>
        <w:rPr>
          <w:rFonts w:hint="eastAsia" w:ascii="仿宋" w:hAnsi="仿宋" w:eastAsia="仿宋" w:cs="仿宋"/>
          <w:highlight w:val="none"/>
        </w:rPr>
      </w:pPr>
    </w:p>
    <w:p w14:paraId="5D3E56E7">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1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144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24B7201">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14:paraId="0114AE40">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14:paraId="44235A50">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14:paraId="5C248382">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14:paraId="124D63D0">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14:paraId="0AFD3AB2">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14:paraId="24A8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AA7B75">
            <w:pPr>
              <w:autoSpaceDE w:val="0"/>
              <w:autoSpaceDN w:val="0"/>
              <w:spacing w:line="360" w:lineRule="auto"/>
              <w:jc w:val="center"/>
              <w:rPr>
                <w:rFonts w:hint="eastAsia" w:ascii="仿宋" w:hAnsi="仿宋" w:eastAsia="仿宋" w:cs="仿宋"/>
                <w:sz w:val="24"/>
                <w:highlight w:val="none"/>
              </w:rPr>
            </w:pPr>
          </w:p>
        </w:tc>
        <w:tc>
          <w:tcPr>
            <w:tcW w:w="2160" w:type="dxa"/>
          </w:tcPr>
          <w:p w14:paraId="4C204C64">
            <w:pPr>
              <w:autoSpaceDE w:val="0"/>
              <w:autoSpaceDN w:val="0"/>
              <w:spacing w:line="360" w:lineRule="auto"/>
              <w:jc w:val="center"/>
              <w:rPr>
                <w:rFonts w:hint="eastAsia" w:ascii="仿宋" w:hAnsi="仿宋" w:eastAsia="仿宋" w:cs="仿宋"/>
                <w:sz w:val="24"/>
                <w:highlight w:val="none"/>
              </w:rPr>
            </w:pPr>
          </w:p>
        </w:tc>
        <w:tc>
          <w:tcPr>
            <w:tcW w:w="1620" w:type="dxa"/>
          </w:tcPr>
          <w:p w14:paraId="540AB035">
            <w:pPr>
              <w:autoSpaceDE w:val="0"/>
              <w:autoSpaceDN w:val="0"/>
              <w:spacing w:line="360" w:lineRule="auto"/>
              <w:jc w:val="center"/>
              <w:rPr>
                <w:rFonts w:hint="eastAsia" w:ascii="仿宋" w:hAnsi="仿宋" w:eastAsia="仿宋" w:cs="仿宋"/>
                <w:sz w:val="24"/>
                <w:highlight w:val="none"/>
              </w:rPr>
            </w:pPr>
          </w:p>
        </w:tc>
        <w:tc>
          <w:tcPr>
            <w:tcW w:w="1245" w:type="dxa"/>
          </w:tcPr>
          <w:p w14:paraId="5077241B">
            <w:pPr>
              <w:autoSpaceDE w:val="0"/>
              <w:autoSpaceDN w:val="0"/>
              <w:spacing w:line="360" w:lineRule="auto"/>
              <w:jc w:val="center"/>
              <w:rPr>
                <w:rFonts w:hint="eastAsia" w:ascii="仿宋" w:hAnsi="仿宋" w:eastAsia="仿宋" w:cs="仿宋"/>
                <w:sz w:val="24"/>
                <w:highlight w:val="none"/>
              </w:rPr>
            </w:pPr>
          </w:p>
        </w:tc>
        <w:tc>
          <w:tcPr>
            <w:tcW w:w="2175" w:type="dxa"/>
          </w:tcPr>
          <w:p w14:paraId="6A16BCA7">
            <w:pPr>
              <w:autoSpaceDE w:val="0"/>
              <w:autoSpaceDN w:val="0"/>
              <w:spacing w:line="360" w:lineRule="auto"/>
              <w:jc w:val="center"/>
              <w:rPr>
                <w:rFonts w:hint="eastAsia" w:ascii="仿宋" w:hAnsi="仿宋" w:eastAsia="仿宋" w:cs="仿宋"/>
                <w:sz w:val="24"/>
                <w:highlight w:val="none"/>
              </w:rPr>
            </w:pPr>
          </w:p>
        </w:tc>
        <w:tc>
          <w:tcPr>
            <w:tcW w:w="1260" w:type="dxa"/>
          </w:tcPr>
          <w:p w14:paraId="07C9A53F">
            <w:pPr>
              <w:autoSpaceDE w:val="0"/>
              <w:autoSpaceDN w:val="0"/>
              <w:spacing w:line="360" w:lineRule="auto"/>
              <w:jc w:val="center"/>
              <w:rPr>
                <w:rFonts w:hint="eastAsia" w:ascii="仿宋" w:hAnsi="仿宋" w:eastAsia="仿宋" w:cs="仿宋"/>
                <w:sz w:val="24"/>
                <w:highlight w:val="none"/>
              </w:rPr>
            </w:pPr>
          </w:p>
        </w:tc>
      </w:tr>
      <w:tr w14:paraId="5B92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C8841F">
            <w:pPr>
              <w:autoSpaceDE w:val="0"/>
              <w:autoSpaceDN w:val="0"/>
              <w:spacing w:line="360" w:lineRule="auto"/>
              <w:jc w:val="center"/>
              <w:rPr>
                <w:rFonts w:hint="eastAsia" w:ascii="仿宋" w:hAnsi="仿宋" w:eastAsia="仿宋" w:cs="仿宋"/>
                <w:sz w:val="24"/>
                <w:highlight w:val="none"/>
              </w:rPr>
            </w:pPr>
          </w:p>
        </w:tc>
        <w:tc>
          <w:tcPr>
            <w:tcW w:w="2160" w:type="dxa"/>
          </w:tcPr>
          <w:p w14:paraId="024E0EC8">
            <w:pPr>
              <w:autoSpaceDE w:val="0"/>
              <w:autoSpaceDN w:val="0"/>
              <w:spacing w:line="360" w:lineRule="auto"/>
              <w:jc w:val="center"/>
              <w:rPr>
                <w:rFonts w:hint="eastAsia" w:ascii="仿宋" w:hAnsi="仿宋" w:eastAsia="仿宋" w:cs="仿宋"/>
                <w:sz w:val="24"/>
                <w:highlight w:val="none"/>
              </w:rPr>
            </w:pPr>
          </w:p>
        </w:tc>
        <w:tc>
          <w:tcPr>
            <w:tcW w:w="1620" w:type="dxa"/>
          </w:tcPr>
          <w:p w14:paraId="43B8BAE4">
            <w:pPr>
              <w:autoSpaceDE w:val="0"/>
              <w:autoSpaceDN w:val="0"/>
              <w:spacing w:line="360" w:lineRule="auto"/>
              <w:jc w:val="center"/>
              <w:rPr>
                <w:rFonts w:hint="eastAsia" w:ascii="仿宋" w:hAnsi="仿宋" w:eastAsia="仿宋" w:cs="仿宋"/>
                <w:sz w:val="24"/>
                <w:highlight w:val="none"/>
              </w:rPr>
            </w:pPr>
          </w:p>
        </w:tc>
        <w:tc>
          <w:tcPr>
            <w:tcW w:w="1245" w:type="dxa"/>
          </w:tcPr>
          <w:p w14:paraId="5F8F6C2C">
            <w:pPr>
              <w:autoSpaceDE w:val="0"/>
              <w:autoSpaceDN w:val="0"/>
              <w:spacing w:line="360" w:lineRule="auto"/>
              <w:jc w:val="center"/>
              <w:rPr>
                <w:rFonts w:hint="eastAsia" w:ascii="仿宋" w:hAnsi="仿宋" w:eastAsia="仿宋" w:cs="仿宋"/>
                <w:sz w:val="24"/>
                <w:highlight w:val="none"/>
              </w:rPr>
            </w:pPr>
          </w:p>
        </w:tc>
        <w:tc>
          <w:tcPr>
            <w:tcW w:w="2175" w:type="dxa"/>
          </w:tcPr>
          <w:p w14:paraId="21CC088D">
            <w:pPr>
              <w:autoSpaceDE w:val="0"/>
              <w:autoSpaceDN w:val="0"/>
              <w:spacing w:line="360" w:lineRule="auto"/>
              <w:jc w:val="center"/>
              <w:rPr>
                <w:rFonts w:hint="eastAsia" w:ascii="仿宋" w:hAnsi="仿宋" w:eastAsia="仿宋" w:cs="仿宋"/>
                <w:sz w:val="24"/>
                <w:highlight w:val="none"/>
              </w:rPr>
            </w:pPr>
          </w:p>
        </w:tc>
        <w:tc>
          <w:tcPr>
            <w:tcW w:w="1260" w:type="dxa"/>
          </w:tcPr>
          <w:p w14:paraId="491709FE">
            <w:pPr>
              <w:autoSpaceDE w:val="0"/>
              <w:autoSpaceDN w:val="0"/>
              <w:spacing w:line="360" w:lineRule="auto"/>
              <w:jc w:val="center"/>
              <w:rPr>
                <w:rFonts w:hint="eastAsia" w:ascii="仿宋" w:hAnsi="仿宋" w:eastAsia="仿宋" w:cs="仿宋"/>
                <w:sz w:val="24"/>
                <w:highlight w:val="none"/>
              </w:rPr>
            </w:pPr>
          </w:p>
        </w:tc>
      </w:tr>
      <w:tr w14:paraId="7599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95D82A">
            <w:pPr>
              <w:autoSpaceDE w:val="0"/>
              <w:autoSpaceDN w:val="0"/>
              <w:spacing w:line="360" w:lineRule="auto"/>
              <w:jc w:val="center"/>
              <w:rPr>
                <w:rFonts w:hint="eastAsia" w:ascii="仿宋" w:hAnsi="仿宋" w:eastAsia="仿宋" w:cs="仿宋"/>
                <w:sz w:val="24"/>
                <w:highlight w:val="none"/>
              </w:rPr>
            </w:pPr>
          </w:p>
        </w:tc>
        <w:tc>
          <w:tcPr>
            <w:tcW w:w="2160" w:type="dxa"/>
          </w:tcPr>
          <w:p w14:paraId="6D648062">
            <w:pPr>
              <w:autoSpaceDE w:val="0"/>
              <w:autoSpaceDN w:val="0"/>
              <w:spacing w:line="360" w:lineRule="auto"/>
              <w:jc w:val="center"/>
              <w:rPr>
                <w:rFonts w:hint="eastAsia" w:ascii="仿宋" w:hAnsi="仿宋" w:eastAsia="仿宋" w:cs="仿宋"/>
                <w:sz w:val="24"/>
                <w:highlight w:val="none"/>
              </w:rPr>
            </w:pPr>
          </w:p>
        </w:tc>
        <w:tc>
          <w:tcPr>
            <w:tcW w:w="1620" w:type="dxa"/>
          </w:tcPr>
          <w:p w14:paraId="75081A01">
            <w:pPr>
              <w:autoSpaceDE w:val="0"/>
              <w:autoSpaceDN w:val="0"/>
              <w:spacing w:line="360" w:lineRule="auto"/>
              <w:jc w:val="center"/>
              <w:rPr>
                <w:rFonts w:hint="eastAsia" w:ascii="仿宋" w:hAnsi="仿宋" w:eastAsia="仿宋" w:cs="仿宋"/>
                <w:sz w:val="24"/>
                <w:highlight w:val="none"/>
              </w:rPr>
            </w:pPr>
          </w:p>
        </w:tc>
        <w:tc>
          <w:tcPr>
            <w:tcW w:w="1245" w:type="dxa"/>
          </w:tcPr>
          <w:p w14:paraId="770B8390">
            <w:pPr>
              <w:autoSpaceDE w:val="0"/>
              <w:autoSpaceDN w:val="0"/>
              <w:spacing w:line="360" w:lineRule="auto"/>
              <w:jc w:val="center"/>
              <w:rPr>
                <w:rFonts w:hint="eastAsia" w:ascii="仿宋" w:hAnsi="仿宋" w:eastAsia="仿宋" w:cs="仿宋"/>
                <w:sz w:val="24"/>
                <w:highlight w:val="none"/>
              </w:rPr>
            </w:pPr>
          </w:p>
        </w:tc>
        <w:tc>
          <w:tcPr>
            <w:tcW w:w="2175" w:type="dxa"/>
          </w:tcPr>
          <w:p w14:paraId="76340A8C">
            <w:pPr>
              <w:autoSpaceDE w:val="0"/>
              <w:autoSpaceDN w:val="0"/>
              <w:spacing w:line="360" w:lineRule="auto"/>
              <w:jc w:val="center"/>
              <w:rPr>
                <w:rFonts w:hint="eastAsia" w:ascii="仿宋" w:hAnsi="仿宋" w:eastAsia="仿宋" w:cs="仿宋"/>
                <w:sz w:val="24"/>
                <w:highlight w:val="none"/>
              </w:rPr>
            </w:pPr>
          </w:p>
        </w:tc>
        <w:tc>
          <w:tcPr>
            <w:tcW w:w="1260" w:type="dxa"/>
          </w:tcPr>
          <w:p w14:paraId="3021EB58">
            <w:pPr>
              <w:autoSpaceDE w:val="0"/>
              <w:autoSpaceDN w:val="0"/>
              <w:spacing w:line="360" w:lineRule="auto"/>
              <w:jc w:val="center"/>
              <w:rPr>
                <w:rFonts w:hint="eastAsia" w:ascii="仿宋" w:hAnsi="仿宋" w:eastAsia="仿宋" w:cs="仿宋"/>
                <w:sz w:val="24"/>
                <w:highlight w:val="none"/>
              </w:rPr>
            </w:pPr>
          </w:p>
        </w:tc>
      </w:tr>
    </w:tbl>
    <w:p w14:paraId="566B406E">
      <w:pPr>
        <w:autoSpaceDE w:val="0"/>
        <w:autoSpaceDN w:val="0"/>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14:paraId="06B7A94D">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1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B74141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F606648">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1DA1032">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FF0AB91">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8BDF88C">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B0792FD">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B0E2800">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6E064B1">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D27A47">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532E5F7">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5D21CF7">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44BFF72">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14:paraId="026F603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66959C3">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879937">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7E34FFC">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0140A6">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DA666F">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03AEDC">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66960C">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72A05F">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853C2F">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D44EAF">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83DA108">
            <w:pPr>
              <w:autoSpaceDE w:val="0"/>
              <w:autoSpaceDN w:val="0"/>
              <w:spacing w:line="240" w:lineRule="exact"/>
              <w:rPr>
                <w:rFonts w:hint="eastAsia" w:ascii="仿宋" w:hAnsi="仿宋" w:eastAsia="仿宋" w:cs="仿宋"/>
                <w:sz w:val="24"/>
                <w:highlight w:val="none"/>
              </w:rPr>
            </w:pPr>
          </w:p>
        </w:tc>
      </w:tr>
      <w:tr w14:paraId="24AEC0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B141854">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946D10F">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A2DD4EC">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473D66">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9A03A9">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5FB821">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090F7">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AB8601">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FB28987">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5BF597">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2FD3F2C">
            <w:pPr>
              <w:autoSpaceDE w:val="0"/>
              <w:autoSpaceDN w:val="0"/>
              <w:spacing w:line="240" w:lineRule="exact"/>
              <w:rPr>
                <w:rFonts w:hint="eastAsia" w:ascii="仿宋" w:hAnsi="仿宋" w:eastAsia="仿宋" w:cs="仿宋"/>
                <w:sz w:val="24"/>
                <w:highlight w:val="none"/>
              </w:rPr>
            </w:pPr>
          </w:p>
        </w:tc>
      </w:tr>
      <w:tr w14:paraId="0479FA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5D14F9B">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BDC396">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9E6DEED">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4D56659">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37C1D6">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CCF47">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425A06">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873CC3">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AB6D3B4">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969BD1">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C25D512">
            <w:pPr>
              <w:autoSpaceDE w:val="0"/>
              <w:autoSpaceDN w:val="0"/>
              <w:spacing w:line="240" w:lineRule="exact"/>
              <w:rPr>
                <w:rFonts w:hint="eastAsia" w:ascii="仿宋" w:hAnsi="仿宋" w:eastAsia="仿宋" w:cs="仿宋"/>
                <w:sz w:val="24"/>
                <w:highlight w:val="none"/>
              </w:rPr>
            </w:pPr>
          </w:p>
        </w:tc>
      </w:tr>
    </w:tbl>
    <w:p w14:paraId="1B552921">
      <w:pPr>
        <w:spacing w:line="360" w:lineRule="auto"/>
        <w:ind w:firstLine="480" w:firstLineChars="200"/>
        <w:rPr>
          <w:rFonts w:hint="eastAsia" w:ascii="仿宋" w:hAnsi="仿宋" w:eastAsia="仿宋" w:cs="仿宋"/>
          <w:sz w:val="24"/>
          <w:szCs w:val="20"/>
          <w:highlight w:val="none"/>
        </w:rPr>
      </w:pPr>
    </w:p>
    <w:p w14:paraId="0D115BCD">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5957A500">
      <w:pPr>
        <w:pStyle w:val="2"/>
        <w:jc w:val="right"/>
        <w:rPr>
          <w:rFonts w:hint="eastAsia" w:ascii="仿宋" w:hAnsi="仿宋" w:eastAsia="仿宋" w:cs="仿宋"/>
          <w:highlight w:val="none"/>
        </w:rPr>
      </w:pPr>
      <w:r>
        <w:rPr>
          <w:rFonts w:hint="eastAsia" w:ascii="仿宋" w:hAnsi="仿宋" w:eastAsia="仿宋" w:cs="仿宋"/>
          <w:highlight w:val="none"/>
        </w:rPr>
        <w:t>日期：   年   月   日</w:t>
      </w:r>
    </w:p>
    <w:p w14:paraId="3FF4534A">
      <w:pPr>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十二、投标人售后服务能力证明材料</w:t>
      </w:r>
    </w:p>
    <w:p w14:paraId="4B7ABE2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14:paraId="24107286">
      <w:pPr>
        <w:spacing w:line="336" w:lineRule="auto"/>
        <w:ind w:firstLine="3600" w:firstLineChars="1500"/>
        <w:rPr>
          <w:rFonts w:hint="eastAsia" w:ascii="仿宋" w:hAnsi="仿宋" w:eastAsia="仿宋" w:cs="仿宋"/>
          <w:sz w:val="24"/>
          <w:highlight w:val="none"/>
        </w:rPr>
      </w:pPr>
    </w:p>
    <w:p w14:paraId="2378151E">
      <w:pPr>
        <w:pStyle w:val="23"/>
        <w:rPr>
          <w:rFonts w:hint="eastAsia" w:ascii="仿宋" w:hAnsi="仿宋" w:eastAsia="仿宋" w:cs="仿宋"/>
          <w:highlight w:val="none"/>
        </w:rPr>
      </w:pPr>
    </w:p>
    <w:p w14:paraId="19BA0D69">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041260AF">
      <w:pPr>
        <w:pStyle w:val="2"/>
        <w:jc w:val="right"/>
        <w:rPr>
          <w:rFonts w:hint="eastAsia" w:ascii="仿宋" w:hAnsi="仿宋" w:eastAsia="仿宋" w:cs="仿宋"/>
          <w:highlight w:val="none"/>
        </w:rPr>
      </w:pPr>
      <w:r>
        <w:rPr>
          <w:rFonts w:hint="eastAsia" w:ascii="仿宋" w:hAnsi="仿宋" w:eastAsia="仿宋" w:cs="仿宋"/>
          <w:highlight w:val="none"/>
        </w:rPr>
        <w:t>日期：   年   月   日</w:t>
      </w:r>
    </w:p>
    <w:p w14:paraId="432A4978">
      <w:pPr>
        <w:pStyle w:val="2"/>
        <w:rPr>
          <w:rFonts w:hint="eastAsia" w:ascii="仿宋" w:hAnsi="仿宋" w:eastAsia="仿宋" w:cs="仿宋"/>
          <w:highlight w:val="none"/>
        </w:rPr>
      </w:pPr>
    </w:p>
    <w:p w14:paraId="26DC9AA2">
      <w:pPr>
        <w:pStyle w:val="2"/>
        <w:rPr>
          <w:rFonts w:hint="eastAsia" w:ascii="仿宋" w:hAnsi="仿宋" w:eastAsia="仿宋" w:cs="仿宋"/>
          <w:highlight w:val="none"/>
        </w:rPr>
      </w:pPr>
    </w:p>
    <w:p w14:paraId="1E1C5869">
      <w:pPr>
        <w:pStyle w:val="2"/>
        <w:rPr>
          <w:rFonts w:hint="eastAsia" w:ascii="仿宋" w:hAnsi="仿宋" w:eastAsia="仿宋" w:cs="仿宋"/>
          <w:highlight w:val="none"/>
        </w:rPr>
      </w:pPr>
    </w:p>
    <w:p w14:paraId="44B7124B">
      <w:pPr>
        <w:pStyle w:val="2"/>
        <w:rPr>
          <w:rFonts w:hint="eastAsia" w:ascii="仿宋" w:hAnsi="仿宋" w:eastAsia="仿宋" w:cs="仿宋"/>
          <w:highlight w:val="none"/>
        </w:rPr>
      </w:pPr>
    </w:p>
    <w:p w14:paraId="2D3C4236">
      <w:pPr>
        <w:pStyle w:val="2"/>
        <w:rPr>
          <w:rFonts w:hint="eastAsia" w:ascii="仿宋" w:hAnsi="仿宋" w:eastAsia="仿宋" w:cs="仿宋"/>
          <w:highlight w:val="none"/>
        </w:rPr>
      </w:pPr>
    </w:p>
    <w:p w14:paraId="1EA1FABF">
      <w:pPr>
        <w:pStyle w:val="2"/>
        <w:rPr>
          <w:rFonts w:hint="eastAsia" w:ascii="仿宋" w:hAnsi="仿宋" w:eastAsia="仿宋" w:cs="仿宋"/>
          <w:highlight w:val="none"/>
        </w:rPr>
      </w:pPr>
    </w:p>
    <w:p w14:paraId="62CB8A7A">
      <w:pPr>
        <w:pStyle w:val="2"/>
        <w:rPr>
          <w:rFonts w:hint="eastAsia" w:ascii="仿宋" w:hAnsi="仿宋" w:eastAsia="仿宋" w:cs="仿宋"/>
          <w:highlight w:val="none"/>
        </w:rPr>
      </w:pPr>
    </w:p>
    <w:p w14:paraId="0CCA3AF0">
      <w:pPr>
        <w:pStyle w:val="2"/>
        <w:rPr>
          <w:rFonts w:hint="eastAsia" w:ascii="仿宋" w:hAnsi="仿宋" w:eastAsia="仿宋" w:cs="仿宋"/>
          <w:highlight w:val="none"/>
        </w:rPr>
      </w:pPr>
    </w:p>
    <w:p w14:paraId="088B4B40">
      <w:pPr>
        <w:pStyle w:val="2"/>
        <w:rPr>
          <w:rFonts w:hint="eastAsia" w:ascii="仿宋" w:hAnsi="仿宋" w:eastAsia="仿宋" w:cs="仿宋"/>
          <w:highlight w:val="none"/>
        </w:rPr>
      </w:pPr>
    </w:p>
    <w:p w14:paraId="4F257204">
      <w:pPr>
        <w:pStyle w:val="2"/>
        <w:rPr>
          <w:rFonts w:hint="eastAsia" w:ascii="仿宋" w:hAnsi="仿宋" w:eastAsia="仿宋" w:cs="仿宋"/>
          <w:highlight w:val="none"/>
        </w:rPr>
      </w:pPr>
    </w:p>
    <w:p w14:paraId="109D01FE">
      <w:pPr>
        <w:pStyle w:val="2"/>
        <w:rPr>
          <w:rFonts w:hint="eastAsia" w:ascii="仿宋" w:hAnsi="仿宋" w:eastAsia="仿宋" w:cs="仿宋"/>
          <w:highlight w:val="none"/>
        </w:rPr>
      </w:pPr>
    </w:p>
    <w:p w14:paraId="6007A93E">
      <w:pPr>
        <w:pStyle w:val="2"/>
        <w:rPr>
          <w:rFonts w:hint="eastAsia" w:ascii="仿宋" w:hAnsi="仿宋" w:eastAsia="仿宋" w:cs="仿宋"/>
          <w:highlight w:val="none"/>
        </w:rPr>
      </w:pPr>
    </w:p>
    <w:p w14:paraId="77EFC417">
      <w:pPr>
        <w:pStyle w:val="2"/>
        <w:rPr>
          <w:rFonts w:hint="eastAsia" w:ascii="仿宋" w:hAnsi="仿宋" w:eastAsia="仿宋" w:cs="仿宋"/>
          <w:highlight w:val="none"/>
        </w:rPr>
      </w:pPr>
    </w:p>
    <w:p w14:paraId="582A169A">
      <w:pPr>
        <w:pStyle w:val="2"/>
        <w:rPr>
          <w:rFonts w:hint="eastAsia" w:ascii="仿宋" w:hAnsi="仿宋" w:eastAsia="仿宋" w:cs="仿宋"/>
          <w:highlight w:val="none"/>
        </w:rPr>
      </w:pPr>
    </w:p>
    <w:p w14:paraId="29CEDFF6">
      <w:pPr>
        <w:pStyle w:val="2"/>
        <w:rPr>
          <w:rFonts w:hint="eastAsia" w:ascii="仿宋" w:hAnsi="仿宋" w:eastAsia="仿宋" w:cs="仿宋"/>
          <w:highlight w:val="none"/>
        </w:rPr>
      </w:pPr>
    </w:p>
    <w:p w14:paraId="5BB343C7">
      <w:pPr>
        <w:pStyle w:val="2"/>
        <w:rPr>
          <w:rFonts w:hint="eastAsia" w:ascii="仿宋" w:hAnsi="仿宋" w:eastAsia="仿宋" w:cs="仿宋"/>
          <w:highlight w:val="none"/>
        </w:rPr>
      </w:pPr>
    </w:p>
    <w:p w14:paraId="704B4EEA">
      <w:pPr>
        <w:pStyle w:val="2"/>
        <w:rPr>
          <w:rFonts w:hint="eastAsia" w:ascii="仿宋" w:hAnsi="仿宋" w:eastAsia="仿宋" w:cs="仿宋"/>
          <w:highlight w:val="none"/>
        </w:rPr>
      </w:pPr>
    </w:p>
    <w:p w14:paraId="2491A44B">
      <w:pPr>
        <w:pStyle w:val="2"/>
        <w:rPr>
          <w:rFonts w:hint="eastAsia" w:ascii="仿宋" w:hAnsi="仿宋" w:eastAsia="仿宋" w:cs="仿宋"/>
          <w:highlight w:val="none"/>
        </w:rPr>
      </w:pPr>
    </w:p>
    <w:p w14:paraId="5FD17123">
      <w:pPr>
        <w:pStyle w:val="2"/>
        <w:rPr>
          <w:rFonts w:hint="eastAsia" w:ascii="仿宋" w:hAnsi="仿宋" w:eastAsia="仿宋" w:cs="仿宋"/>
          <w:highlight w:val="none"/>
        </w:rPr>
      </w:pPr>
    </w:p>
    <w:p w14:paraId="1B8C291A">
      <w:pPr>
        <w:pStyle w:val="2"/>
        <w:rPr>
          <w:rFonts w:hint="eastAsia" w:ascii="仿宋" w:hAnsi="仿宋" w:eastAsia="仿宋" w:cs="仿宋"/>
          <w:highlight w:val="none"/>
        </w:rPr>
      </w:pPr>
    </w:p>
    <w:p w14:paraId="724E3070">
      <w:pPr>
        <w:pStyle w:val="2"/>
        <w:rPr>
          <w:rFonts w:hint="eastAsia" w:ascii="仿宋" w:hAnsi="仿宋" w:eastAsia="仿宋" w:cs="仿宋"/>
          <w:highlight w:val="none"/>
        </w:rPr>
      </w:pPr>
    </w:p>
    <w:p w14:paraId="651B8730">
      <w:pPr>
        <w:pStyle w:val="2"/>
        <w:rPr>
          <w:rFonts w:hint="eastAsia" w:ascii="仿宋" w:hAnsi="仿宋" w:eastAsia="仿宋" w:cs="仿宋"/>
          <w:highlight w:val="none"/>
        </w:rPr>
      </w:pPr>
    </w:p>
    <w:p w14:paraId="101D8AC6">
      <w:pPr>
        <w:pStyle w:val="2"/>
        <w:rPr>
          <w:rFonts w:hint="eastAsia" w:ascii="仿宋" w:hAnsi="仿宋" w:eastAsia="仿宋" w:cs="仿宋"/>
          <w:highlight w:val="none"/>
        </w:rPr>
      </w:pPr>
    </w:p>
    <w:p w14:paraId="4606A8CE">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十三、项目小组人员名单</w:t>
      </w:r>
    </w:p>
    <w:p w14:paraId="104806BC">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14:paraId="11DF8FD3">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16"/>
        <w:tblW w:w="8755" w:type="dxa"/>
        <w:tblInd w:w="0" w:type="dxa"/>
        <w:tblLayout w:type="fixed"/>
        <w:tblCellMar>
          <w:top w:w="0" w:type="dxa"/>
          <w:left w:w="108" w:type="dxa"/>
          <w:bottom w:w="0" w:type="dxa"/>
          <w:right w:w="108" w:type="dxa"/>
        </w:tblCellMar>
      </w:tblPr>
      <w:tblGrid>
        <w:gridCol w:w="2061"/>
        <w:gridCol w:w="1287"/>
        <w:gridCol w:w="1260"/>
        <w:gridCol w:w="4147"/>
      </w:tblGrid>
      <w:tr w14:paraId="465849F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E7ACC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E4AF6C6">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AFDE80">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A1579F5">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14:paraId="70FA41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39D266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ED4188B">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C71894">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F96902A">
            <w:pPr>
              <w:autoSpaceDE w:val="0"/>
              <w:autoSpaceDN w:val="0"/>
              <w:spacing w:line="360" w:lineRule="auto"/>
              <w:jc w:val="center"/>
              <w:rPr>
                <w:rFonts w:hint="eastAsia" w:ascii="仿宋" w:hAnsi="仿宋" w:eastAsia="仿宋" w:cs="仿宋"/>
                <w:sz w:val="24"/>
                <w:highlight w:val="none"/>
              </w:rPr>
            </w:pPr>
          </w:p>
        </w:tc>
      </w:tr>
      <w:tr w14:paraId="73D7C55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97EE40">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6EEDC6">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FEA70F">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90A8A7">
            <w:pPr>
              <w:autoSpaceDE w:val="0"/>
              <w:autoSpaceDN w:val="0"/>
              <w:spacing w:line="360" w:lineRule="auto"/>
              <w:jc w:val="center"/>
              <w:rPr>
                <w:rFonts w:hint="eastAsia" w:ascii="仿宋" w:hAnsi="仿宋" w:eastAsia="仿宋" w:cs="仿宋"/>
                <w:sz w:val="24"/>
                <w:highlight w:val="none"/>
              </w:rPr>
            </w:pPr>
          </w:p>
        </w:tc>
      </w:tr>
      <w:tr w14:paraId="69984A1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D77C107">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3F35A58">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F60C65">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503AE6">
            <w:pPr>
              <w:autoSpaceDE w:val="0"/>
              <w:autoSpaceDN w:val="0"/>
              <w:spacing w:line="360" w:lineRule="auto"/>
              <w:jc w:val="center"/>
              <w:rPr>
                <w:rFonts w:hint="eastAsia" w:ascii="仿宋" w:hAnsi="仿宋" w:eastAsia="仿宋" w:cs="仿宋"/>
                <w:sz w:val="24"/>
                <w:highlight w:val="none"/>
              </w:rPr>
            </w:pPr>
          </w:p>
        </w:tc>
      </w:tr>
      <w:tr w14:paraId="013F15E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C99AAF">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77BA358">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198406">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289B1B">
            <w:pPr>
              <w:autoSpaceDE w:val="0"/>
              <w:autoSpaceDN w:val="0"/>
              <w:spacing w:line="360" w:lineRule="auto"/>
              <w:jc w:val="center"/>
              <w:rPr>
                <w:rFonts w:hint="eastAsia" w:ascii="仿宋" w:hAnsi="仿宋" w:eastAsia="仿宋" w:cs="仿宋"/>
                <w:sz w:val="24"/>
                <w:highlight w:val="none"/>
              </w:rPr>
            </w:pPr>
          </w:p>
        </w:tc>
      </w:tr>
      <w:tr w14:paraId="368D168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517C216">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D41314F">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561B80">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B0FD6E">
            <w:pPr>
              <w:autoSpaceDE w:val="0"/>
              <w:autoSpaceDN w:val="0"/>
              <w:spacing w:line="360" w:lineRule="auto"/>
              <w:jc w:val="center"/>
              <w:rPr>
                <w:rFonts w:hint="eastAsia" w:ascii="仿宋" w:hAnsi="仿宋" w:eastAsia="仿宋" w:cs="仿宋"/>
                <w:sz w:val="24"/>
                <w:highlight w:val="none"/>
              </w:rPr>
            </w:pPr>
          </w:p>
        </w:tc>
      </w:tr>
      <w:tr w14:paraId="514D9AC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247820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240A00F">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7E5BEE">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E5E52A">
            <w:pPr>
              <w:autoSpaceDE w:val="0"/>
              <w:autoSpaceDN w:val="0"/>
              <w:spacing w:line="360" w:lineRule="auto"/>
              <w:jc w:val="center"/>
              <w:rPr>
                <w:rFonts w:hint="eastAsia" w:ascii="仿宋" w:hAnsi="仿宋" w:eastAsia="仿宋" w:cs="仿宋"/>
                <w:sz w:val="24"/>
                <w:highlight w:val="none"/>
              </w:rPr>
            </w:pPr>
          </w:p>
        </w:tc>
      </w:tr>
      <w:tr w14:paraId="2F447BC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9C2269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356A792">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4724E7">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0B65C2">
            <w:pPr>
              <w:autoSpaceDE w:val="0"/>
              <w:autoSpaceDN w:val="0"/>
              <w:spacing w:line="360" w:lineRule="auto"/>
              <w:jc w:val="center"/>
              <w:rPr>
                <w:rFonts w:hint="eastAsia" w:ascii="仿宋" w:hAnsi="仿宋" w:eastAsia="仿宋" w:cs="仿宋"/>
                <w:sz w:val="24"/>
                <w:highlight w:val="none"/>
              </w:rPr>
            </w:pPr>
          </w:p>
        </w:tc>
      </w:tr>
      <w:tr w14:paraId="46B0100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6BEDEE2">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29EB459">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13741C">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054170">
            <w:pPr>
              <w:autoSpaceDE w:val="0"/>
              <w:autoSpaceDN w:val="0"/>
              <w:spacing w:line="360" w:lineRule="auto"/>
              <w:jc w:val="center"/>
              <w:rPr>
                <w:rFonts w:hint="eastAsia" w:ascii="仿宋" w:hAnsi="仿宋" w:eastAsia="仿宋" w:cs="仿宋"/>
                <w:sz w:val="24"/>
                <w:highlight w:val="none"/>
              </w:rPr>
            </w:pPr>
          </w:p>
        </w:tc>
      </w:tr>
      <w:tr w14:paraId="5AA13A8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50B393">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2802E3">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4BE2D5D">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2345AE">
            <w:pPr>
              <w:autoSpaceDE w:val="0"/>
              <w:autoSpaceDN w:val="0"/>
              <w:spacing w:line="360" w:lineRule="auto"/>
              <w:jc w:val="center"/>
              <w:rPr>
                <w:rFonts w:hint="eastAsia" w:ascii="仿宋" w:hAnsi="仿宋" w:eastAsia="仿宋" w:cs="仿宋"/>
                <w:sz w:val="24"/>
                <w:highlight w:val="none"/>
              </w:rPr>
            </w:pPr>
          </w:p>
        </w:tc>
      </w:tr>
    </w:tbl>
    <w:p w14:paraId="432EAD71">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67B684CB">
      <w:pPr>
        <w:pStyle w:val="23"/>
        <w:rPr>
          <w:rFonts w:hint="eastAsia" w:ascii="仿宋" w:hAnsi="仿宋" w:eastAsia="仿宋" w:cs="仿宋"/>
          <w:highlight w:val="none"/>
        </w:rPr>
      </w:pPr>
    </w:p>
    <w:p w14:paraId="23DBD6AB">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1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3D8D7E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D7D58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1D51A43">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E53F789">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4E30995">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D490DB8">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14:paraId="7A79FC2F">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67F9FA">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14:paraId="684361A8">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B299F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14:paraId="26420AAC">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F90EAF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2EEBF1">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EB97C0D">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14:paraId="64A2C5D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0052DB4">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FD82616">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6556D4">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E97B774">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F06DC79">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499AA1">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D0EBC8">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4CE7F4">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EE8E865">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0A27570">
            <w:pPr>
              <w:autoSpaceDE w:val="0"/>
              <w:autoSpaceDN w:val="0"/>
              <w:spacing w:line="360" w:lineRule="auto"/>
              <w:rPr>
                <w:rFonts w:hint="eastAsia" w:ascii="仿宋" w:hAnsi="仿宋" w:eastAsia="仿宋" w:cs="仿宋"/>
                <w:sz w:val="24"/>
                <w:highlight w:val="none"/>
              </w:rPr>
            </w:pPr>
          </w:p>
        </w:tc>
      </w:tr>
      <w:tr w14:paraId="218F669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DEA5F5A">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B51AF3C">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17C70F">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B4C516">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5C29081">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33E2B7">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A02BF6">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6A7444">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40C7DD">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EC1D50">
            <w:pPr>
              <w:autoSpaceDE w:val="0"/>
              <w:autoSpaceDN w:val="0"/>
              <w:spacing w:line="360" w:lineRule="auto"/>
              <w:rPr>
                <w:rFonts w:hint="eastAsia" w:ascii="仿宋" w:hAnsi="仿宋" w:eastAsia="仿宋" w:cs="仿宋"/>
                <w:sz w:val="24"/>
                <w:highlight w:val="none"/>
              </w:rPr>
            </w:pPr>
          </w:p>
        </w:tc>
      </w:tr>
    </w:tbl>
    <w:p w14:paraId="6C97A13B">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14:paraId="7903A7A7">
      <w:pPr>
        <w:spacing w:line="360" w:lineRule="auto"/>
        <w:rPr>
          <w:rFonts w:hint="eastAsia" w:ascii="仿宋" w:hAnsi="仿宋" w:eastAsia="仿宋" w:cs="仿宋"/>
          <w:b/>
          <w:sz w:val="24"/>
          <w:highlight w:val="none"/>
        </w:rPr>
      </w:pPr>
    </w:p>
    <w:p w14:paraId="126A0894">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14:paraId="55681A24">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 xml:space="preserve">投标人名称（电子签章）：                             </w:t>
      </w:r>
    </w:p>
    <w:p w14:paraId="614E6156">
      <w:pPr>
        <w:pStyle w:val="2"/>
        <w:jc w:val="right"/>
        <w:rPr>
          <w:rFonts w:hint="eastAsia" w:ascii="仿宋" w:hAnsi="仿宋" w:eastAsia="仿宋" w:cs="仿宋"/>
          <w:highlight w:val="none"/>
        </w:rPr>
      </w:pPr>
      <w:r>
        <w:rPr>
          <w:rFonts w:hint="eastAsia" w:ascii="仿宋" w:hAnsi="仿宋" w:eastAsia="仿宋" w:cs="仿宋"/>
          <w:highlight w:val="none"/>
        </w:rPr>
        <w:t>日期：   年   月   日</w:t>
      </w:r>
    </w:p>
    <w:p w14:paraId="21FCC19A">
      <w:pPr>
        <w:pageBreakBefore/>
        <w:spacing w:line="360" w:lineRule="auto"/>
        <w:jc w:val="center"/>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rPr>
        <w:t>十四、</w:t>
      </w:r>
      <w:r>
        <w:rPr>
          <w:rFonts w:hint="eastAsia" w:ascii="仿宋" w:hAnsi="仿宋" w:eastAsia="仿宋" w:cs="仿宋"/>
          <w:b/>
          <w:bCs/>
          <w:sz w:val="32"/>
          <w:szCs w:val="32"/>
          <w:highlight w:val="none"/>
          <w:lang w:val="zh-CN"/>
        </w:rPr>
        <w:t>优惠条件及特殊承诺</w:t>
      </w:r>
    </w:p>
    <w:p w14:paraId="47E7D39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6F586CE8">
      <w:pPr>
        <w:spacing w:line="360" w:lineRule="auto"/>
        <w:rPr>
          <w:rFonts w:hint="eastAsia" w:ascii="仿宋" w:hAnsi="仿宋" w:eastAsia="仿宋" w:cs="仿宋"/>
          <w:sz w:val="18"/>
          <w:szCs w:val="18"/>
          <w:highlight w:val="none"/>
        </w:rPr>
      </w:pPr>
    </w:p>
    <w:p w14:paraId="04A204F6">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38FF1D6C">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3972E036">
      <w:pPr>
        <w:spacing w:line="360" w:lineRule="auto"/>
        <w:rPr>
          <w:rFonts w:hint="eastAsia" w:ascii="仿宋" w:hAnsi="仿宋" w:eastAsia="仿宋" w:cs="仿宋"/>
          <w:b/>
          <w:bCs/>
          <w:sz w:val="18"/>
          <w:szCs w:val="18"/>
          <w:highlight w:val="none"/>
        </w:rPr>
      </w:pPr>
    </w:p>
    <w:p w14:paraId="182DDD2D">
      <w:pPr>
        <w:spacing w:line="360" w:lineRule="auto"/>
        <w:rPr>
          <w:rFonts w:hint="eastAsia" w:ascii="仿宋" w:hAnsi="仿宋" w:eastAsia="仿宋" w:cs="仿宋"/>
          <w:b/>
          <w:bCs/>
          <w:sz w:val="32"/>
          <w:szCs w:val="32"/>
          <w:highlight w:val="none"/>
        </w:rPr>
      </w:pPr>
    </w:p>
    <w:p w14:paraId="5842B2FC">
      <w:pPr>
        <w:spacing w:line="360" w:lineRule="auto"/>
        <w:rPr>
          <w:rFonts w:hint="eastAsia" w:ascii="仿宋" w:hAnsi="仿宋" w:eastAsia="仿宋" w:cs="仿宋"/>
          <w:b/>
          <w:bCs/>
          <w:sz w:val="32"/>
          <w:szCs w:val="32"/>
          <w:highlight w:val="none"/>
        </w:rPr>
      </w:pPr>
    </w:p>
    <w:p w14:paraId="3B164DBE">
      <w:pPr>
        <w:spacing w:line="360" w:lineRule="auto"/>
        <w:jc w:val="center"/>
        <w:rPr>
          <w:rFonts w:hint="eastAsia" w:ascii="仿宋" w:hAnsi="仿宋" w:eastAsia="仿宋" w:cs="仿宋"/>
          <w:b/>
          <w:bCs/>
          <w:sz w:val="32"/>
          <w:szCs w:val="32"/>
          <w:highlight w:val="none"/>
        </w:rPr>
      </w:pPr>
    </w:p>
    <w:p w14:paraId="24139C05">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十五、</w:t>
      </w:r>
      <w:r>
        <w:rPr>
          <w:rFonts w:hint="eastAsia" w:ascii="仿宋" w:hAnsi="仿宋" w:eastAsia="仿宋" w:cs="仿宋"/>
          <w:b/>
          <w:kern w:val="0"/>
          <w:sz w:val="32"/>
          <w:szCs w:val="32"/>
          <w:highlight w:val="none"/>
          <w:lang w:val="zh-CN"/>
        </w:rPr>
        <w:t>备品备件及供选择的配套零部件清单</w:t>
      </w:r>
    </w:p>
    <w:p w14:paraId="2334D700">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303E671E">
      <w:pPr>
        <w:snapToGrid w:val="0"/>
        <w:spacing w:line="360" w:lineRule="auto"/>
        <w:ind w:right="960"/>
        <w:jc w:val="right"/>
        <w:rPr>
          <w:rFonts w:hint="eastAsia" w:ascii="仿宋" w:hAnsi="仿宋" w:eastAsia="仿宋" w:cs="仿宋"/>
          <w:kern w:val="0"/>
          <w:sz w:val="24"/>
          <w:highlight w:val="none"/>
          <w:lang w:val="zh-CN"/>
        </w:rPr>
      </w:pPr>
    </w:p>
    <w:p w14:paraId="3876FA21">
      <w:pPr>
        <w:snapToGrid w:val="0"/>
        <w:spacing w:line="360" w:lineRule="auto"/>
        <w:ind w:right="960"/>
        <w:jc w:val="right"/>
        <w:rPr>
          <w:rFonts w:hint="eastAsia" w:ascii="仿宋" w:hAnsi="仿宋" w:eastAsia="仿宋" w:cs="仿宋"/>
          <w:kern w:val="0"/>
          <w:sz w:val="24"/>
          <w:highlight w:val="none"/>
          <w:lang w:val="zh-CN"/>
        </w:rPr>
      </w:pPr>
    </w:p>
    <w:p w14:paraId="331E34F7">
      <w:pPr>
        <w:snapToGrid w:val="0"/>
        <w:spacing w:line="360" w:lineRule="auto"/>
        <w:ind w:right="960"/>
        <w:jc w:val="right"/>
        <w:rPr>
          <w:rFonts w:hint="eastAsia" w:ascii="仿宋" w:hAnsi="仿宋" w:eastAsia="仿宋" w:cs="仿宋"/>
          <w:kern w:val="0"/>
          <w:sz w:val="24"/>
          <w:highlight w:val="none"/>
          <w:lang w:val="zh-CN"/>
        </w:rPr>
      </w:pPr>
    </w:p>
    <w:p w14:paraId="1838925D">
      <w:pPr>
        <w:snapToGrid w:val="0"/>
        <w:spacing w:line="360" w:lineRule="auto"/>
        <w:ind w:right="960"/>
        <w:jc w:val="right"/>
        <w:rPr>
          <w:rFonts w:hint="eastAsia" w:ascii="仿宋" w:hAnsi="仿宋" w:eastAsia="仿宋" w:cs="仿宋"/>
          <w:kern w:val="0"/>
          <w:sz w:val="24"/>
          <w:highlight w:val="none"/>
          <w:lang w:val="zh-CN"/>
        </w:rPr>
      </w:pPr>
    </w:p>
    <w:p w14:paraId="722F8DF2">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7939EBA4">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6AA10AF1">
      <w:pPr>
        <w:spacing w:line="360" w:lineRule="auto"/>
        <w:jc w:val="center"/>
        <w:rPr>
          <w:rFonts w:hint="eastAsia" w:ascii="仿宋" w:hAnsi="仿宋" w:eastAsia="仿宋" w:cs="仿宋"/>
          <w:b/>
          <w:bCs/>
          <w:sz w:val="32"/>
          <w:szCs w:val="32"/>
          <w:highlight w:val="none"/>
        </w:rPr>
      </w:pPr>
    </w:p>
    <w:p w14:paraId="1F10D8C4">
      <w:pPr>
        <w:spacing w:line="360" w:lineRule="auto"/>
        <w:jc w:val="center"/>
        <w:rPr>
          <w:rFonts w:hint="eastAsia" w:ascii="仿宋" w:hAnsi="仿宋" w:eastAsia="仿宋" w:cs="仿宋"/>
          <w:b/>
          <w:bCs/>
          <w:sz w:val="32"/>
          <w:szCs w:val="32"/>
          <w:highlight w:val="none"/>
        </w:rPr>
      </w:pPr>
    </w:p>
    <w:p w14:paraId="08FA841C">
      <w:pPr>
        <w:spacing w:line="360" w:lineRule="auto"/>
        <w:jc w:val="center"/>
        <w:rPr>
          <w:rFonts w:hint="eastAsia" w:ascii="仿宋" w:hAnsi="仿宋" w:eastAsia="仿宋" w:cs="仿宋"/>
          <w:b/>
          <w:bCs/>
          <w:sz w:val="32"/>
          <w:szCs w:val="32"/>
          <w:highlight w:val="none"/>
        </w:rPr>
      </w:pPr>
    </w:p>
    <w:p w14:paraId="27104C9A">
      <w:pPr>
        <w:pStyle w:val="22"/>
        <w:rPr>
          <w:rFonts w:hint="eastAsia" w:ascii="仿宋" w:hAnsi="仿宋" w:eastAsia="仿宋" w:cs="仿宋"/>
          <w:b/>
          <w:bCs/>
          <w:sz w:val="32"/>
          <w:szCs w:val="32"/>
          <w:highlight w:val="none"/>
        </w:rPr>
      </w:pPr>
    </w:p>
    <w:p w14:paraId="5D013581">
      <w:pPr>
        <w:pStyle w:val="22"/>
        <w:rPr>
          <w:rFonts w:hint="eastAsia" w:ascii="仿宋" w:hAnsi="仿宋" w:eastAsia="仿宋" w:cs="仿宋"/>
          <w:b/>
          <w:bCs/>
          <w:sz w:val="32"/>
          <w:szCs w:val="32"/>
          <w:highlight w:val="none"/>
        </w:rPr>
      </w:pPr>
    </w:p>
    <w:p w14:paraId="0430BB1A">
      <w:pPr>
        <w:pStyle w:val="22"/>
        <w:rPr>
          <w:rFonts w:hint="eastAsia" w:ascii="仿宋" w:hAnsi="仿宋" w:eastAsia="仿宋" w:cs="仿宋"/>
          <w:b/>
          <w:bCs/>
          <w:sz w:val="32"/>
          <w:szCs w:val="32"/>
          <w:highlight w:val="none"/>
        </w:rPr>
      </w:pPr>
    </w:p>
    <w:p w14:paraId="5B5DCB1B">
      <w:pPr>
        <w:pStyle w:val="22"/>
        <w:rPr>
          <w:rFonts w:hint="eastAsia" w:ascii="仿宋" w:hAnsi="仿宋" w:eastAsia="仿宋" w:cs="仿宋"/>
          <w:b/>
          <w:bCs/>
          <w:sz w:val="32"/>
          <w:szCs w:val="32"/>
          <w:highlight w:val="none"/>
        </w:rPr>
      </w:pPr>
    </w:p>
    <w:p w14:paraId="2082D56A">
      <w:pPr>
        <w:pStyle w:val="22"/>
        <w:rPr>
          <w:rFonts w:hint="eastAsia" w:ascii="仿宋" w:hAnsi="仿宋" w:eastAsia="仿宋" w:cs="仿宋"/>
          <w:b/>
          <w:bCs/>
          <w:sz w:val="32"/>
          <w:szCs w:val="32"/>
          <w:highlight w:val="none"/>
        </w:rPr>
      </w:pPr>
    </w:p>
    <w:p w14:paraId="5F4A2099">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十六、</w:t>
      </w:r>
      <w:r>
        <w:rPr>
          <w:rFonts w:hint="eastAsia" w:ascii="仿宋" w:hAnsi="仿宋" w:eastAsia="仿宋" w:cs="仿宋"/>
          <w:b/>
          <w:kern w:val="0"/>
          <w:sz w:val="32"/>
          <w:szCs w:val="32"/>
          <w:highlight w:val="none"/>
          <w:lang w:val="zh-CN"/>
        </w:rPr>
        <w:t>培训计划</w:t>
      </w:r>
    </w:p>
    <w:p w14:paraId="0E835AD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2AB9D0C7">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1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235532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403FE15">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4F9D5FB">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9792FAC">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9B0739E">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D0C0BF0">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46E82D6">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DA8ACA3">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14:paraId="386FDEE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F2012A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14:paraId="184E42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14:paraId="22C3D15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14:paraId="77992B5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14:paraId="6C696B6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14:paraId="378FBA0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14:paraId="15153DE1">
            <w:pPr>
              <w:suppressAutoHyphens/>
              <w:autoSpaceDE w:val="0"/>
              <w:autoSpaceDN w:val="0"/>
              <w:spacing w:line="360" w:lineRule="auto"/>
              <w:rPr>
                <w:rFonts w:hint="eastAsia" w:ascii="仿宋" w:hAnsi="仿宋" w:eastAsia="仿宋" w:cs="仿宋"/>
                <w:sz w:val="24"/>
                <w:highlight w:val="none"/>
              </w:rPr>
            </w:pPr>
          </w:p>
        </w:tc>
      </w:tr>
      <w:tr w14:paraId="32DF48F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AF7DBB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2F25AD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A5048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66E820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6022E1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64BBBC3">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EF99886">
            <w:pPr>
              <w:suppressAutoHyphens/>
              <w:autoSpaceDE w:val="0"/>
              <w:autoSpaceDN w:val="0"/>
              <w:spacing w:line="360" w:lineRule="auto"/>
              <w:rPr>
                <w:rFonts w:hint="eastAsia" w:ascii="仿宋" w:hAnsi="仿宋" w:eastAsia="仿宋" w:cs="仿宋"/>
                <w:sz w:val="24"/>
                <w:highlight w:val="none"/>
              </w:rPr>
            </w:pPr>
          </w:p>
        </w:tc>
      </w:tr>
    </w:tbl>
    <w:p w14:paraId="6F0DF72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注解:A  课程清单按时间顺序排列，并提供以下详细资料：</w:t>
      </w:r>
    </w:p>
    <w:p w14:paraId="4134BD6B">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1.课程概要</w:t>
      </w:r>
    </w:p>
    <w:p w14:paraId="02BCAB38">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2.课程目的</w:t>
      </w:r>
    </w:p>
    <w:p w14:paraId="7EC4EFAC">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3.教学方式</w:t>
      </w:r>
    </w:p>
    <w:p w14:paraId="694C4CB3">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4.先决条件</w:t>
      </w:r>
    </w:p>
    <w:p w14:paraId="54542818">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highlight w:val="none"/>
        </w:rPr>
      </w:pPr>
      <w:r>
        <w:rPr>
          <w:rFonts w:hint="eastAsia" w:ascii="仿宋" w:hAnsi="仿宋" w:eastAsia="仿宋" w:cs="仿宋"/>
          <w:sz w:val="24"/>
          <w:highlight w:val="none"/>
        </w:rPr>
        <w:t>5.教材目录</w:t>
      </w:r>
    </w:p>
    <w:p w14:paraId="217F2EDA">
      <w:pPr>
        <w:autoSpaceDE w:val="0"/>
        <w:autoSpaceDN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14:paraId="33EA43CE">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14:paraId="63900B1B">
      <w:pPr>
        <w:spacing w:line="360" w:lineRule="auto"/>
        <w:ind w:firstLine="480" w:firstLineChars="200"/>
        <w:rPr>
          <w:rFonts w:hint="eastAsia" w:ascii="仿宋" w:hAnsi="仿宋" w:eastAsia="仿宋" w:cs="仿宋"/>
          <w:sz w:val="24"/>
          <w:szCs w:val="20"/>
          <w:highlight w:val="none"/>
        </w:rPr>
      </w:pPr>
    </w:p>
    <w:p w14:paraId="5409F304">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6F150F55">
      <w:pPr>
        <w:spacing w:line="360" w:lineRule="auto"/>
        <w:jc w:val="right"/>
        <w:rPr>
          <w:rFonts w:hint="eastAsia" w:ascii="仿宋" w:hAnsi="仿宋" w:eastAsia="仿宋" w:cs="仿宋"/>
          <w:b/>
          <w:bCs/>
          <w:sz w:val="32"/>
          <w:szCs w:val="32"/>
          <w:highlight w:val="none"/>
        </w:rPr>
      </w:pPr>
      <w:r>
        <w:rPr>
          <w:rFonts w:hint="eastAsia" w:ascii="仿宋" w:hAnsi="仿宋" w:eastAsia="仿宋" w:cs="仿宋"/>
          <w:sz w:val="24"/>
          <w:highlight w:val="none"/>
          <w:lang w:val="zh-CN"/>
        </w:rPr>
        <w:t>日期：   年   月   日</w:t>
      </w:r>
    </w:p>
    <w:p w14:paraId="05824C40">
      <w:pPr>
        <w:spacing w:line="360" w:lineRule="auto"/>
        <w:jc w:val="center"/>
        <w:rPr>
          <w:rFonts w:hint="eastAsia" w:ascii="仿宋" w:hAnsi="仿宋" w:eastAsia="仿宋" w:cs="仿宋"/>
          <w:b/>
          <w:bCs/>
          <w:sz w:val="32"/>
          <w:szCs w:val="32"/>
          <w:highlight w:val="none"/>
        </w:rPr>
      </w:pPr>
    </w:p>
    <w:p w14:paraId="0429000B">
      <w:pPr>
        <w:pStyle w:val="2"/>
        <w:rPr>
          <w:rFonts w:hint="eastAsia" w:ascii="仿宋" w:hAnsi="仿宋" w:eastAsia="仿宋" w:cs="仿宋"/>
          <w:highlight w:val="none"/>
          <w:lang w:val="en-US"/>
        </w:rPr>
      </w:pPr>
    </w:p>
    <w:p w14:paraId="244C6AB9">
      <w:pPr>
        <w:pStyle w:val="2"/>
        <w:rPr>
          <w:rFonts w:hint="eastAsia" w:ascii="仿宋" w:hAnsi="仿宋" w:eastAsia="仿宋" w:cs="仿宋"/>
          <w:highlight w:val="none"/>
          <w:lang w:val="en-US"/>
        </w:rPr>
      </w:pPr>
    </w:p>
    <w:p w14:paraId="5A1259CA">
      <w:pPr>
        <w:pStyle w:val="2"/>
        <w:rPr>
          <w:rFonts w:hint="eastAsia" w:ascii="仿宋" w:hAnsi="仿宋" w:eastAsia="仿宋" w:cs="仿宋"/>
          <w:highlight w:val="none"/>
          <w:lang w:val="en-US"/>
        </w:rPr>
      </w:pPr>
    </w:p>
    <w:p w14:paraId="57271976">
      <w:pPr>
        <w:pStyle w:val="2"/>
        <w:rPr>
          <w:rFonts w:hint="eastAsia" w:ascii="仿宋" w:hAnsi="仿宋" w:eastAsia="仿宋" w:cs="仿宋"/>
          <w:highlight w:val="none"/>
          <w:lang w:val="en-US"/>
        </w:rPr>
      </w:pPr>
    </w:p>
    <w:p w14:paraId="3F8A7A96">
      <w:pPr>
        <w:pStyle w:val="2"/>
        <w:rPr>
          <w:rFonts w:hint="eastAsia" w:ascii="仿宋" w:hAnsi="仿宋" w:eastAsia="仿宋" w:cs="仿宋"/>
          <w:highlight w:val="none"/>
          <w:lang w:val="en-US"/>
        </w:rPr>
      </w:pPr>
    </w:p>
    <w:p w14:paraId="72016E2E">
      <w:pPr>
        <w:pStyle w:val="2"/>
        <w:rPr>
          <w:rFonts w:hint="eastAsia" w:ascii="仿宋" w:hAnsi="仿宋" w:eastAsia="仿宋" w:cs="仿宋"/>
          <w:highlight w:val="none"/>
          <w:lang w:val="en-US"/>
        </w:rPr>
      </w:pPr>
    </w:p>
    <w:p w14:paraId="4C043D36">
      <w:pPr>
        <w:pStyle w:val="2"/>
        <w:rPr>
          <w:rFonts w:hint="eastAsia" w:ascii="仿宋" w:hAnsi="仿宋" w:eastAsia="仿宋" w:cs="仿宋"/>
          <w:highlight w:val="none"/>
          <w:lang w:val="en-US"/>
        </w:rPr>
      </w:pPr>
    </w:p>
    <w:p w14:paraId="28E05343">
      <w:pPr>
        <w:pStyle w:val="2"/>
        <w:rPr>
          <w:rFonts w:hint="eastAsia" w:ascii="仿宋" w:hAnsi="仿宋" w:eastAsia="仿宋" w:cs="仿宋"/>
          <w:highlight w:val="none"/>
          <w:lang w:val="en-US"/>
        </w:rPr>
      </w:pPr>
    </w:p>
    <w:p w14:paraId="1EC3E613">
      <w:pPr>
        <w:pStyle w:val="2"/>
        <w:rPr>
          <w:rFonts w:hint="eastAsia" w:ascii="仿宋" w:hAnsi="仿宋" w:eastAsia="仿宋" w:cs="仿宋"/>
          <w:highlight w:val="none"/>
          <w:lang w:val="en-US"/>
        </w:rPr>
      </w:pPr>
    </w:p>
    <w:p w14:paraId="0257C1D3">
      <w:pPr>
        <w:pStyle w:val="2"/>
        <w:rPr>
          <w:rFonts w:hint="eastAsia" w:ascii="仿宋" w:hAnsi="仿宋" w:eastAsia="仿宋" w:cs="仿宋"/>
          <w:highlight w:val="none"/>
          <w:lang w:val="en-US"/>
        </w:rPr>
      </w:pPr>
    </w:p>
    <w:p w14:paraId="017F7082">
      <w:pPr>
        <w:pageBreakBefore/>
        <w:spacing w:line="360" w:lineRule="auto"/>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十七、验收方案</w:t>
      </w:r>
    </w:p>
    <w:p w14:paraId="68BFC91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3D8BA346">
      <w:pPr>
        <w:spacing w:line="360" w:lineRule="auto"/>
        <w:jc w:val="center"/>
        <w:rPr>
          <w:rFonts w:hint="eastAsia" w:ascii="仿宋" w:hAnsi="仿宋" w:eastAsia="仿宋" w:cs="仿宋"/>
          <w:sz w:val="24"/>
          <w:highlight w:val="none"/>
        </w:rPr>
      </w:pPr>
    </w:p>
    <w:p w14:paraId="65EB4E5E">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49D71EE8">
      <w:pPr>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1AC9D944">
      <w:pPr>
        <w:spacing w:line="360" w:lineRule="auto"/>
        <w:jc w:val="center"/>
        <w:rPr>
          <w:rFonts w:hint="eastAsia" w:ascii="仿宋" w:hAnsi="仿宋" w:eastAsia="仿宋" w:cs="仿宋"/>
          <w:b/>
          <w:bCs/>
          <w:sz w:val="30"/>
          <w:szCs w:val="30"/>
          <w:highlight w:val="none"/>
        </w:rPr>
      </w:pPr>
    </w:p>
    <w:p w14:paraId="488FD1BB">
      <w:pPr>
        <w:spacing w:line="360" w:lineRule="auto"/>
        <w:jc w:val="center"/>
        <w:rPr>
          <w:rFonts w:hint="eastAsia" w:ascii="仿宋" w:hAnsi="仿宋" w:eastAsia="仿宋" w:cs="仿宋"/>
          <w:b/>
          <w:bCs/>
          <w:sz w:val="30"/>
          <w:szCs w:val="30"/>
          <w:highlight w:val="none"/>
        </w:rPr>
      </w:pPr>
    </w:p>
    <w:p w14:paraId="01AADCBC">
      <w:pPr>
        <w:spacing w:line="360" w:lineRule="auto"/>
        <w:jc w:val="center"/>
        <w:rPr>
          <w:rFonts w:hint="eastAsia" w:ascii="仿宋" w:hAnsi="仿宋" w:eastAsia="仿宋" w:cs="仿宋"/>
          <w:b/>
          <w:bCs/>
          <w:sz w:val="24"/>
          <w:highlight w:val="none"/>
        </w:rPr>
      </w:pPr>
    </w:p>
    <w:p w14:paraId="6C24425C">
      <w:pPr>
        <w:spacing w:line="360" w:lineRule="auto"/>
        <w:jc w:val="center"/>
        <w:rPr>
          <w:rFonts w:hint="eastAsia" w:ascii="仿宋" w:hAnsi="仿宋" w:eastAsia="仿宋" w:cs="仿宋"/>
          <w:b/>
          <w:bCs/>
          <w:sz w:val="24"/>
          <w:highlight w:val="none"/>
        </w:rPr>
      </w:pPr>
    </w:p>
    <w:p w14:paraId="027B3495">
      <w:pPr>
        <w:spacing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十八、认为需要的</w:t>
      </w:r>
      <w:r>
        <w:rPr>
          <w:rFonts w:hint="eastAsia" w:ascii="仿宋" w:hAnsi="仿宋" w:eastAsia="仿宋" w:cs="仿宋"/>
          <w:b/>
          <w:kern w:val="0"/>
          <w:sz w:val="32"/>
          <w:szCs w:val="32"/>
          <w:highlight w:val="none"/>
          <w:lang w:val="zh-CN"/>
        </w:rPr>
        <w:t>其他商务技术（资信）文件或说明</w:t>
      </w:r>
    </w:p>
    <w:p w14:paraId="020D3A10">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14:paraId="2422BF65">
      <w:pPr>
        <w:spacing w:line="360" w:lineRule="auto"/>
        <w:rPr>
          <w:rFonts w:hint="eastAsia" w:ascii="仿宋" w:hAnsi="仿宋" w:eastAsia="仿宋" w:cs="仿宋"/>
          <w:sz w:val="24"/>
          <w:highlight w:val="none"/>
        </w:rPr>
      </w:pPr>
    </w:p>
    <w:p w14:paraId="4D735673">
      <w:pPr>
        <w:pStyle w:val="23"/>
        <w:rPr>
          <w:rFonts w:hint="eastAsia" w:ascii="仿宋" w:hAnsi="仿宋" w:eastAsia="仿宋" w:cs="仿宋"/>
          <w:highlight w:val="none"/>
        </w:rPr>
      </w:pPr>
    </w:p>
    <w:p w14:paraId="0C51D0E5">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57B55A62">
      <w:pPr>
        <w:pStyle w:val="2"/>
        <w:jc w:val="right"/>
        <w:rPr>
          <w:rFonts w:hint="eastAsia" w:ascii="仿宋" w:hAnsi="仿宋" w:eastAsia="仿宋" w:cs="仿宋"/>
          <w:highlight w:val="none"/>
        </w:rPr>
      </w:pPr>
      <w:r>
        <w:rPr>
          <w:rFonts w:hint="eastAsia" w:ascii="仿宋" w:hAnsi="仿宋" w:eastAsia="仿宋" w:cs="仿宋"/>
          <w:highlight w:val="none"/>
        </w:rPr>
        <w:t>日期：   年   月   日</w:t>
      </w:r>
    </w:p>
    <w:p w14:paraId="4BFFEABA">
      <w:pPr>
        <w:pStyle w:val="2"/>
        <w:rPr>
          <w:rFonts w:hint="eastAsia" w:ascii="仿宋" w:hAnsi="仿宋" w:eastAsia="仿宋" w:cs="仿宋"/>
          <w:highlight w:val="none"/>
        </w:rPr>
      </w:pPr>
    </w:p>
    <w:p w14:paraId="594FA3D9">
      <w:pPr>
        <w:pStyle w:val="2"/>
        <w:rPr>
          <w:rFonts w:hint="eastAsia" w:ascii="仿宋" w:hAnsi="仿宋" w:eastAsia="仿宋" w:cs="仿宋"/>
          <w:highlight w:val="none"/>
        </w:rPr>
      </w:pPr>
    </w:p>
    <w:p w14:paraId="3283FFD9">
      <w:pPr>
        <w:pStyle w:val="2"/>
        <w:rPr>
          <w:rFonts w:hint="eastAsia" w:ascii="仿宋" w:hAnsi="仿宋" w:eastAsia="仿宋" w:cs="仿宋"/>
          <w:highlight w:val="none"/>
        </w:rPr>
      </w:pPr>
    </w:p>
    <w:p w14:paraId="3A58ACFC">
      <w:pPr>
        <w:pStyle w:val="2"/>
        <w:rPr>
          <w:rFonts w:hint="eastAsia" w:ascii="仿宋" w:hAnsi="仿宋" w:eastAsia="仿宋" w:cs="仿宋"/>
          <w:highlight w:val="none"/>
        </w:rPr>
      </w:pPr>
    </w:p>
    <w:p w14:paraId="256D96EF">
      <w:pPr>
        <w:pStyle w:val="2"/>
        <w:rPr>
          <w:rFonts w:hint="eastAsia" w:ascii="仿宋" w:hAnsi="仿宋" w:eastAsia="仿宋" w:cs="仿宋"/>
          <w:highlight w:val="none"/>
        </w:rPr>
      </w:pPr>
    </w:p>
    <w:p w14:paraId="4B139F26">
      <w:pPr>
        <w:pStyle w:val="2"/>
        <w:rPr>
          <w:rFonts w:hint="eastAsia" w:ascii="仿宋" w:hAnsi="仿宋" w:eastAsia="仿宋" w:cs="仿宋"/>
          <w:highlight w:val="none"/>
        </w:rPr>
      </w:pPr>
    </w:p>
    <w:p w14:paraId="444E4BA2">
      <w:pPr>
        <w:pStyle w:val="2"/>
        <w:rPr>
          <w:rFonts w:hint="eastAsia" w:ascii="仿宋" w:hAnsi="仿宋" w:eastAsia="仿宋" w:cs="仿宋"/>
          <w:highlight w:val="none"/>
        </w:rPr>
      </w:pPr>
    </w:p>
    <w:p w14:paraId="2A5C3944">
      <w:pPr>
        <w:pStyle w:val="2"/>
        <w:rPr>
          <w:rFonts w:hint="eastAsia" w:ascii="仿宋" w:hAnsi="仿宋" w:eastAsia="仿宋" w:cs="仿宋"/>
          <w:highlight w:val="none"/>
        </w:rPr>
      </w:pPr>
    </w:p>
    <w:p w14:paraId="6D616176">
      <w:pPr>
        <w:pStyle w:val="2"/>
        <w:rPr>
          <w:rFonts w:hint="eastAsia" w:ascii="仿宋" w:hAnsi="仿宋" w:eastAsia="仿宋" w:cs="仿宋"/>
          <w:highlight w:val="none"/>
        </w:rPr>
      </w:pPr>
    </w:p>
    <w:p w14:paraId="3FDA3DE8">
      <w:pPr>
        <w:pStyle w:val="2"/>
        <w:rPr>
          <w:rFonts w:hint="eastAsia" w:ascii="仿宋" w:hAnsi="仿宋" w:eastAsia="仿宋" w:cs="仿宋"/>
          <w:highlight w:val="none"/>
        </w:rPr>
      </w:pPr>
    </w:p>
    <w:p w14:paraId="3AF715BB">
      <w:pPr>
        <w:pStyle w:val="2"/>
        <w:rPr>
          <w:rFonts w:hint="eastAsia" w:ascii="仿宋" w:hAnsi="仿宋" w:eastAsia="仿宋" w:cs="仿宋"/>
          <w:highlight w:val="none"/>
        </w:rPr>
      </w:pPr>
    </w:p>
    <w:p w14:paraId="739951BE">
      <w:pPr>
        <w:pStyle w:val="2"/>
        <w:rPr>
          <w:rFonts w:hint="eastAsia" w:ascii="仿宋" w:hAnsi="仿宋" w:eastAsia="仿宋" w:cs="仿宋"/>
          <w:highlight w:val="none"/>
        </w:rPr>
      </w:pPr>
    </w:p>
    <w:p w14:paraId="2A121734">
      <w:pPr>
        <w:pStyle w:val="2"/>
        <w:rPr>
          <w:rFonts w:hint="eastAsia" w:ascii="仿宋" w:hAnsi="仿宋" w:eastAsia="仿宋" w:cs="仿宋"/>
          <w:highlight w:val="none"/>
        </w:rPr>
      </w:pPr>
    </w:p>
    <w:p w14:paraId="3B96528F">
      <w:pPr>
        <w:widowControl/>
        <w:adjustRightInd/>
        <w:jc w:val="center"/>
        <w:rPr>
          <w:rFonts w:hint="eastAsia" w:ascii="仿宋" w:hAnsi="仿宋" w:eastAsia="仿宋" w:cs="仿宋"/>
          <w:b/>
          <w:sz w:val="36"/>
          <w:szCs w:val="20"/>
          <w:highlight w:val="none"/>
        </w:rPr>
      </w:pPr>
    </w:p>
    <w:p w14:paraId="4530C9D7">
      <w:pPr>
        <w:spacing w:line="360" w:lineRule="auto"/>
        <w:jc w:val="center"/>
        <w:outlineLvl w:val="0"/>
        <w:rPr>
          <w:rFonts w:hint="eastAsia" w:ascii="仿宋" w:hAnsi="仿宋" w:eastAsia="仿宋" w:cs="仿宋"/>
          <w:b/>
          <w:kern w:val="0"/>
          <w:sz w:val="36"/>
          <w:szCs w:val="36"/>
          <w:highlight w:val="none"/>
        </w:rPr>
      </w:pPr>
    </w:p>
    <w:p w14:paraId="441006C2">
      <w:pPr>
        <w:pStyle w:val="22"/>
        <w:rPr>
          <w:rFonts w:hint="eastAsia" w:ascii="仿宋" w:hAnsi="仿宋" w:eastAsia="仿宋" w:cs="仿宋"/>
          <w:b/>
          <w:sz w:val="36"/>
          <w:szCs w:val="36"/>
          <w:highlight w:val="none"/>
        </w:rPr>
      </w:pPr>
    </w:p>
    <w:p w14:paraId="1B94B5AC">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2E651212">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57C3F46B">
      <w:pPr>
        <w:spacing w:line="360" w:lineRule="auto"/>
        <w:jc w:val="center"/>
        <w:outlineLvl w:val="0"/>
        <w:rPr>
          <w:rFonts w:hint="eastAsia" w:ascii="仿宋" w:hAnsi="仿宋" w:eastAsia="仿宋" w:cs="仿宋"/>
          <w:b/>
          <w:kern w:val="0"/>
          <w:sz w:val="36"/>
          <w:szCs w:val="36"/>
          <w:highlight w:val="none"/>
        </w:rPr>
      </w:pPr>
    </w:p>
    <w:p w14:paraId="4074C04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0559E3E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14:paraId="4172F5F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（3）残疾人福利性单位声明函………………………………………………（页码）</w:t>
      </w:r>
    </w:p>
    <w:p w14:paraId="2C7F892B">
      <w:pPr>
        <w:snapToGrid w:val="0"/>
        <w:spacing w:line="360" w:lineRule="auto"/>
        <w:ind w:right="480"/>
        <w:jc w:val="center"/>
        <w:rPr>
          <w:rFonts w:hint="eastAsia" w:ascii="仿宋" w:hAnsi="仿宋" w:eastAsia="仿宋" w:cs="仿宋"/>
          <w:b/>
          <w:kern w:val="0"/>
          <w:sz w:val="32"/>
          <w:szCs w:val="32"/>
          <w:highlight w:val="none"/>
        </w:rPr>
      </w:pPr>
    </w:p>
    <w:p w14:paraId="221FED37">
      <w:pPr>
        <w:snapToGrid w:val="0"/>
        <w:spacing w:line="360" w:lineRule="auto"/>
        <w:ind w:right="480"/>
        <w:jc w:val="center"/>
        <w:rPr>
          <w:rFonts w:hint="eastAsia" w:ascii="仿宋" w:hAnsi="仿宋" w:eastAsia="仿宋" w:cs="仿宋"/>
          <w:b/>
          <w:kern w:val="0"/>
          <w:sz w:val="32"/>
          <w:szCs w:val="32"/>
          <w:highlight w:val="none"/>
        </w:rPr>
      </w:pPr>
    </w:p>
    <w:p w14:paraId="54D1F657">
      <w:pPr>
        <w:snapToGrid w:val="0"/>
        <w:spacing w:line="360" w:lineRule="auto"/>
        <w:ind w:right="480"/>
        <w:jc w:val="center"/>
        <w:rPr>
          <w:rFonts w:hint="eastAsia" w:ascii="仿宋" w:hAnsi="仿宋" w:eastAsia="仿宋" w:cs="仿宋"/>
          <w:b/>
          <w:kern w:val="0"/>
          <w:sz w:val="32"/>
          <w:szCs w:val="32"/>
          <w:highlight w:val="none"/>
        </w:rPr>
      </w:pPr>
    </w:p>
    <w:p w14:paraId="3D475AC0">
      <w:pPr>
        <w:snapToGrid w:val="0"/>
        <w:spacing w:line="360" w:lineRule="auto"/>
        <w:ind w:right="480"/>
        <w:rPr>
          <w:rFonts w:hint="eastAsia" w:ascii="仿宋" w:hAnsi="仿宋" w:eastAsia="仿宋" w:cs="仿宋"/>
          <w:b/>
          <w:kern w:val="0"/>
          <w:sz w:val="32"/>
          <w:szCs w:val="32"/>
          <w:highlight w:val="none"/>
        </w:rPr>
      </w:pPr>
    </w:p>
    <w:p w14:paraId="07144F44">
      <w:pPr>
        <w:pStyle w:val="2"/>
        <w:rPr>
          <w:rFonts w:hint="eastAsia" w:ascii="仿宋" w:hAnsi="仿宋" w:eastAsia="仿宋" w:cs="仿宋"/>
          <w:b/>
          <w:kern w:val="0"/>
          <w:sz w:val="32"/>
          <w:szCs w:val="32"/>
          <w:highlight w:val="none"/>
        </w:rPr>
      </w:pPr>
    </w:p>
    <w:p w14:paraId="7742AECA">
      <w:pPr>
        <w:pStyle w:val="2"/>
        <w:rPr>
          <w:rFonts w:hint="eastAsia" w:ascii="仿宋" w:hAnsi="仿宋" w:eastAsia="仿宋" w:cs="仿宋"/>
          <w:b/>
          <w:kern w:val="0"/>
          <w:sz w:val="32"/>
          <w:szCs w:val="32"/>
          <w:highlight w:val="none"/>
        </w:rPr>
      </w:pPr>
    </w:p>
    <w:p w14:paraId="1D42B379">
      <w:pPr>
        <w:pStyle w:val="2"/>
        <w:rPr>
          <w:rFonts w:hint="eastAsia" w:ascii="仿宋" w:hAnsi="仿宋" w:eastAsia="仿宋" w:cs="仿宋"/>
          <w:b/>
          <w:kern w:val="0"/>
          <w:sz w:val="32"/>
          <w:szCs w:val="32"/>
          <w:highlight w:val="none"/>
        </w:rPr>
      </w:pPr>
    </w:p>
    <w:p w14:paraId="17233028">
      <w:pPr>
        <w:pStyle w:val="2"/>
        <w:rPr>
          <w:rFonts w:hint="eastAsia" w:ascii="仿宋" w:hAnsi="仿宋" w:eastAsia="仿宋" w:cs="仿宋"/>
          <w:b/>
          <w:kern w:val="0"/>
          <w:sz w:val="32"/>
          <w:szCs w:val="32"/>
          <w:highlight w:val="none"/>
        </w:rPr>
      </w:pPr>
    </w:p>
    <w:p w14:paraId="2D260028">
      <w:pPr>
        <w:pStyle w:val="2"/>
        <w:rPr>
          <w:rFonts w:hint="eastAsia" w:ascii="仿宋" w:hAnsi="仿宋" w:eastAsia="仿宋" w:cs="仿宋"/>
          <w:b/>
          <w:kern w:val="0"/>
          <w:sz w:val="32"/>
          <w:szCs w:val="32"/>
          <w:highlight w:val="none"/>
        </w:rPr>
      </w:pPr>
    </w:p>
    <w:p w14:paraId="65F89CB3">
      <w:pPr>
        <w:pStyle w:val="2"/>
        <w:rPr>
          <w:rFonts w:hint="eastAsia" w:ascii="仿宋" w:hAnsi="仿宋" w:eastAsia="仿宋" w:cs="仿宋"/>
          <w:b/>
          <w:kern w:val="0"/>
          <w:sz w:val="32"/>
          <w:szCs w:val="32"/>
          <w:highlight w:val="none"/>
        </w:rPr>
      </w:pPr>
    </w:p>
    <w:p w14:paraId="792E67E4">
      <w:pPr>
        <w:pStyle w:val="2"/>
        <w:rPr>
          <w:rFonts w:hint="eastAsia" w:ascii="仿宋" w:hAnsi="仿宋" w:eastAsia="仿宋" w:cs="仿宋"/>
          <w:b/>
          <w:kern w:val="0"/>
          <w:sz w:val="32"/>
          <w:szCs w:val="32"/>
          <w:highlight w:val="none"/>
        </w:rPr>
      </w:pPr>
    </w:p>
    <w:p w14:paraId="71B38F9D">
      <w:pPr>
        <w:pStyle w:val="2"/>
        <w:rPr>
          <w:rFonts w:hint="eastAsia" w:ascii="仿宋" w:hAnsi="仿宋" w:eastAsia="仿宋" w:cs="仿宋"/>
          <w:b/>
          <w:kern w:val="0"/>
          <w:sz w:val="32"/>
          <w:szCs w:val="32"/>
          <w:highlight w:val="none"/>
        </w:rPr>
      </w:pPr>
    </w:p>
    <w:p w14:paraId="2A581BE4">
      <w:pPr>
        <w:pStyle w:val="2"/>
        <w:rPr>
          <w:rFonts w:hint="eastAsia" w:ascii="仿宋" w:hAnsi="仿宋" w:eastAsia="仿宋" w:cs="仿宋"/>
          <w:b/>
          <w:kern w:val="0"/>
          <w:sz w:val="32"/>
          <w:szCs w:val="32"/>
          <w:highlight w:val="none"/>
        </w:rPr>
      </w:pPr>
    </w:p>
    <w:p w14:paraId="5232ACEF">
      <w:pPr>
        <w:pStyle w:val="2"/>
        <w:rPr>
          <w:rFonts w:hint="eastAsia" w:ascii="仿宋" w:hAnsi="仿宋" w:eastAsia="仿宋" w:cs="仿宋"/>
          <w:b/>
          <w:kern w:val="0"/>
          <w:sz w:val="32"/>
          <w:szCs w:val="32"/>
          <w:highlight w:val="none"/>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14:paraId="3F7DCD9F">
      <w:pPr>
        <w:pStyle w:val="3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015C29E1">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0CB72151">
      <w:pPr>
        <w:snapToGrid w:val="0"/>
        <w:spacing w:line="360" w:lineRule="auto"/>
        <w:ind w:firstLine="482"/>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1C452681">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16"/>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0E2A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26427C32">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992" w:type="dxa"/>
            <w:vAlign w:val="center"/>
          </w:tcPr>
          <w:p w14:paraId="2CE66692">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2268" w:type="dxa"/>
          </w:tcPr>
          <w:p w14:paraId="0EA17697">
            <w:pPr>
              <w:spacing w:line="360" w:lineRule="auto"/>
              <w:jc w:val="center"/>
              <w:rPr>
                <w:rFonts w:hint="eastAsia" w:ascii="仿宋" w:hAnsi="仿宋" w:eastAsia="仿宋" w:cs="仿宋"/>
                <w:b/>
                <w:sz w:val="24"/>
                <w:highlight w:val="none"/>
              </w:rPr>
            </w:pPr>
          </w:p>
          <w:p w14:paraId="3D46BCD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服务范围</w:t>
            </w:r>
          </w:p>
        </w:tc>
        <w:tc>
          <w:tcPr>
            <w:tcW w:w="2410" w:type="dxa"/>
            <w:vAlign w:val="center"/>
          </w:tcPr>
          <w:p w14:paraId="028AD3A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服务要求</w:t>
            </w:r>
          </w:p>
        </w:tc>
        <w:tc>
          <w:tcPr>
            <w:tcW w:w="2268" w:type="dxa"/>
            <w:vAlign w:val="center"/>
          </w:tcPr>
          <w:p w14:paraId="792D7E6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服务时间</w:t>
            </w:r>
          </w:p>
        </w:tc>
        <w:tc>
          <w:tcPr>
            <w:tcW w:w="2126" w:type="dxa"/>
            <w:vAlign w:val="center"/>
          </w:tcPr>
          <w:p w14:paraId="207523DD">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服务标准</w:t>
            </w:r>
          </w:p>
        </w:tc>
        <w:tc>
          <w:tcPr>
            <w:tcW w:w="2127" w:type="dxa"/>
          </w:tcPr>
          <w:p w14:paraId="46EA36C3">
            <w:pPr>
              <w:spacing w:line="360" w:lineRule="auto"/>
              <w:jc w:val="center"/>
              <w:rPr>
                <w:rFonts w:hint="eastAsia" w:ascii="仿宋" w:hAnsi="仿宋" w:eastAsia="仿宋" w:cs="仿宋"/>
                <w:b/>
                <w:sz w:val="24"/>
                <w:highlight w:val="none"/>
              </w:rPr>
            </w:pPr>
          </w:p>
          <w:p w14:paraId="2117692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服务人数</w:t>
            </w:r>
          </w:p>
        </w:tc>
        <w:tc>
          <w:tcPr>
            <w:tcW w:w="2126" w:type="dxa"/>
            <w:vAlign w:val="center"/>
          </w:tcPr>
          <w:p w14:paraId="0976B798">
            <w:pPr>
              <w:spacing w:line="360" w:lineRule="auto"/>
              <w:jc w:val="center"/>
              <w:rPr>
                <w:rFonts w:hint="eastAsia" w:ascii="仿宋" w:hAnsi="仿宋" w:eastAsia="仿宋" w:cs="仿宋"/>
                <w:b/>
                <w:sz w:val="24"/>
                <w:highlight w:val="none"/>
              </w:rPr>
            </w:pPr>
          </w:p>
          <w:p w14:paraId="242611F1">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14:paraId="3D6D8BF9">
            <w:pPr>
              <w:spacing w:line="360" w:lineRule="auto"/>
              <w:jc w:val="center"/>
              <w:rPr>
                <w:rFonts w:hint="eastAsia" w:ascii="仿宋" w:hAnsi="仿宋" w:eastAsia="仿宋" w:cs="仿宋"/>
                <w:b/>
                <w:sz w:val="24"/>
                <w:highlight w:val="none"/>
              </w:rPr>
            </w:pPr>
          </w:p>
        </w:tc>
      </w:tr>
      <w:tr w14:paraId="4FF7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25AD3B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992" w:type="dxa"/>
            <w:vAlign w:val="center"/>
          </w:tcPr>
          <w:p w14:paraId="76261932">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14:paraId="25F2F215">
            <w:pPr>
              <w:snapToGrid w:val="0"/>
              <w:spacing w:line="360" w:lineRule="auto"/>
              <w:jc w:val="center"/>
              <w:rPr>
                <w:rFonts w:hint="eastAsia" w:ascii="仿宋" w:hAnsi="仿宋" w:eastAsia="仿宋" w:cs="仿宋"/>
                <w:sz w:val="24"/>
                <w:highlight w:val="none"/>
              </w:rPr>
            </w:pPr>
          </w:p>
        </w:tc>
        <w:tc>
          <w:tcPr>
            <w:tcW w:w="2410" w:type="dxa"/>
            <w:vAlign w:val="center"/>
          </w:tcPr>
          <w:p w14:paraId="24AECDC2">
            <w:pPr>
              <w:snapToGrid w:val="0"/>
              <w:spacing w:line="360" w:lineRule="auto"/>
              <w:jc w:val="center"/>
              <w:rPr>
                <w:rFonts w:hint="eastAsia" w:ascii="仿宋" w:hAnsi="仿宋" w:eastAsia="仿宋" w:cs="仿宋"/>
                <w:sz w:val="24"/>
                <w:highlight w:val="none"/>
              </w:rPr>
            </w:pPr>
          </w:p>
        </w:tc>
        <w:tc>
          <w:tcPr>
            <w:tcW w:w="2268" w:type="dxa"/>
            <w:vAlign w:val="center"/>
          </w:tcPr>
          <w:p w14:paraId="31688876">
            <w:pPr>
              <w:snapToGrid w:val="0"/>
              <w:spacing w:line="360" w:lineRule="auto"/>
              <w:jc w:val="center"/>
              <w:rPr>
                <w:rFonts w:hint="eastAsia" w:ascii="仿宋" w:hAnsi="仿宋" w:eastAsia="仿宋" w:cs="仿宋"/>
                <w:sz w:val="24"/>
                <w:highlight w:val="none"/>
              </w:rPr>
            </w:pPr>
          </w:p>
        </w:tc>
        <w:tc>
          <w:tcPr>
            <w:tcW w:w="2126" w:type="dxa"/>
            <w:vAlign w:val="center"/>
          </w:tcPr>
          <w:p w14:paraId="0244EA42">
            <w:pPr>
              <w:spacing w:line="360" w:lineRule="auto"/>
              <w:jc w:val="center"/>
              <w:rPr>
                <w:rFonts w:hint="eastAsia" w:ascii="仿宋" w:hAnsi="仿宋" w:eastAsia="仿宋" w:cs="仿宋"/>
                <w:sz w:val="24"/>
                <w:highlight w:val="none"/>
              </w:rPr>
            </w:pPr>
          </w:p>
        </w:tc>
        <w:tc>
          <w:tcPr>
            <w:tcW w:w="2127" w:type="dxa"/>
          </w:tcPr>
          <w:p w14:paraId="5FAA961F">
            <w:pPr>
              <w:spacing w:line="360" w:lineRule="auto"/>
              <w:jc w:val="center"/>
              <w:rPr>
                <w:rFonts w:hint="eastAsia" w:ascii="仿宋" w:hAnsi="仿宋" w:eastAsia="仿宋" w:cs="仿宋"/>
                <w:sz w:val="24"/>
                <w:highlight w:val="none"/>
              </w:rPr>
            </w:pPr>
          </w:p>
        </w:tc>
        <w:tc>
          <w:tcPr>
            <w:tcW w:w="2126" w:type="dxa"/>
            <w:vAlign w:val="center"/>
          </w:tcPr>
          <w:p w14:paraId="62237958">
            <w:pPr>
              <w:spacing w:line="360" w:lineRule="auto"/>
              <w:jc w:val="center"/>
              <w:rPr>
                <w:rFonts w:hint="eastAsia" w:ascii="仿宋" w:hAnsi="仿宋" w:eastAsia="仿宋" w:cs="仿宋"/>
                <w:sz w:val="24"/>
                <w:highlight w:val="none"/>
              </w:rPr>
            </w:pPr>
          </w:p>
        </w:tc>
      </w:tr>
      <w:tr w14:paraId="69DE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8B2A82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992" w:type="dxa"/>
            <w:vAlign w:val="center"/>
          </w:tcPr>
          <w:p w14:paraId="66294DBA">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14:paraId="6D4AF610">
            <w:pPr>
              <w:snapToGrid w:val="0"/>
              <w:spacing w:line="360" w:lineRule="auto"/>
              <w:jc w:val="center"/>
              <w:rPr>
                <w:rFonts w:hint="eastAsia" w:ascii="仿宋" w:hAnsi="仿宋" w:eastAsia="仿宋" w:cs="仿宋"/>
                <w:sz w:val="24"/>
                <w:highlight w:val="none"/>
              </w:rPr>
            </w:pPr>
          </w:p>
        </w:tc>
        <w:tc>
          <w:tcPr>
            <w:tcW w:w="2410" w:type="dxa"/>
            <w:vAlign w:val="center"/>
          </w:tcPr>
          <w:p w14:paraId="494446EF">
            <w:pPr>
              <w:snapToGrid w:val="0"/>
              <w:spacing w:line="360" w:lineRule="auto"/>
              <w:jc w:val="center"/>
              <w:rPr>
                <w:rFonts w:hint="eastAsia" w:ascii="仿宋" w:hAnsi="仿宋" w:eastAsia="仿宋" w:cs="仿宋"/>
                <w:sz w:val="24"/>
                <w:highlight w:val="none"/>
              </w:rPr>
            </w:pPr>
          </w:p>
        </w:tc>
        <w:tc>
          <w:tcPr>
            <w:tcW w:w="2268" w:type="dxa"/>
            <w:vAlign w:val="center"/>
          </w:tcPr>
          <w:p w14:paraId="00F9F867">
            <w:pPr>
              <w:snapToGrid w:val="0"/>
              <w:spacing w:line="360" w:lineRule="auto"/>
              <w:jc w:val="center"/>
              <w:rPr>
                <w:rFonts w:hint="eastAsia" w:ascii="仿宋" w:hAnsi="仿宋" w:eastAsia="仿宋" w:cs="仿宋"/>
                <w:sz w:val="24"/>
                <w:highlight w:val="none"/>
              </w:rPr>
            </w:pPr>
          </w:p>
        </w:tc>
        <w:tc>
          <w:tcPr>
            <w:tcW w:w="2126" w:type="dxa"/>
            <w:vAlign w:val="center"/>
          </w:tcPr>
          <w:p w14:paraId="233307C9">
            <w:pPr>
              <w:spacing w:line="360" w:lineRule="auto"/>
              <w:jc w:val="center"/>
              <w:rPr>
                <w:rFonts w:hint="eastAsia" w:ascii="仿宋" w:hAnsi="仿宋" w:eastAsia="仿宋" w:cs="仿宋"/>
                <w:sz w:val="24"/>
                <w:highlight w:val="none"/>
              </w:rPr>
            </w:pPr>
          </w:p>
        </w:tc>
        <w:tc>
          <w:tcPr>
            <w:tcW w:w="2127" w:type="dxa"/>
          </w:tcPr>
          <w:p w14:paraId="7E745376">
            <w:pPr>
              <w:spacing w:line="360" w:lineRule="auto"/>
              <w:jc w:val="center"/>
              <w:rPr>
                <w:rFonts w:hint="eastAsia" w:ascii="仿宋" w:hAnsi="仿宋" w:eastAsia="仿宋" w:cs="仿宋"/>
                <w:sz w:val="24"/>
                <w:highlight w:val="none"/>
              </w:rPr>
            </w:pPr>
          </w:p>
        </w:tc>
        <w:tc>
          <w:tcPr>
            <w:tcW w:w="2126" w:type="dxa"/>
            <w:vAlign w:val="center"/>
          </w:tcPr>
          <w:p w14:paraId="4B87520C">
            <w:pPr>
              <w:spacing w:line="360" w:lineRule="auto"/>
              <w:jc w:val="center"/>
              <w:rPr>
                <w:rFonts w:hint="eastAsia" w:ascii="仿宋" w:hAnsi="仿宋" w:eastAsia="仿宋" w:cs="仿宋"/>
                <w:sz w:val="24"/>
                <w:highlight w:val="none"/>
              </w:rPr>
            </w:pPr>
          </w:p>
        </w:tc>
      </w:tr>
      <w:tr w14:paraId="64C9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2E1A60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992" w:type="dxa"/>
            <w:vAlign w:val="center"/>
          </w:tcPr>
          <w:p w14:paraId="28D3378D">
            <w:pPr>
              <w:snapToGrid w:val="0"/>
              <w:spacing w:line="360" w:lineRule="auto"/>
              <w:jc w:val="center"/>
              <w:rPr>
                <w:rFonts w:hint="eastAsia" w:ascii="仿宋" w:hAnsi="仿宋" w:eastAsia="仿宋" w:cs="仿宋"/>
                <w:sz w:val="24"/>
                <w:highlight w:val="none"/>
              </w:rPr>
            </w:pPr>
          </w:p>
        </w:tc>
        <w:tc>
          <w:tcPr>
            <w:tcW w:w="2268" w:type="dxa"/>
            <w:vAlign w:val="center"/>
          </w:tcPr>
          <w:p w14:paraId="4A192561">
            <w:pPr>
              <w:snapToGrid w:val="0"/>
              <w:spacing w:line="360" w:lineRule="auto"/>
              <w:jc w:val="center"/>
              <w:rPr>
                <w:rFonts w:hint="eastAsia" w:ascii="仿宋" w:hAnsi="仿宋" w:eastAsia="仿宋" w:cs="仿宋"/>
                <w:sz w:val="24"/>
                <w:highlight w:val="none"/>
              </w:rPr>
            </w:pPr>
          </w:p>
        </w:tc>
        <w:tc>
          <w:tcPr>
            <w:tcW w:w="2410" w:type="dxa"/>
            <w:vAlign w:val="center"/>
          </w:tcPr>
          <w:p w14:paraId="39C0CBB7">
            <w:pPr>
              <w:snapToGrid w:val="0"/>
              <w:spacing w:line="360" w:lineRule="auto"/>
              <w:jc w:val="center"/>
              <w:rPr>
                <w:rFonts w:hint="eastAsia" w:ascii="仿宋" w:hAnsi="仿宋" w:eastAsia="仿宋" w:cs="仿宋"/>
                <w:sz w:val="24"/>
                <w:highlight w:val="none"/>
              </w:rPr>
            </w:pPr>
          </w:p>
        </w:tc>
        <w:tc>
          <w:tcPr>
            <w:tcW w:w="2268" w:type="dxa"/>
            <w:vAlign w:val="center"/>
          </w:tcPr>
          <w:p w14:paraId="15764613">
            <w:pPr>
              <w:snapToGrid w:val="0"/>
              <w:spacing w:line="360" w:lineRule="auto"/>
              <w:jc w:val="center"/>
              <w:rPr>
                <w:rFonts w:hint="eastAsia" w:ascii="仿宋" w:hAnsi="仿宋" w:eastAsia="仿宋" w:cs="仿宋"/>
                <w:sz w:val="24"/>
                <w:highlight w:val="none"/>
              </w:rPr>
            </w:pPr>
          </w:p>
        </w:tc>
        <w:tc>
          <w:tcPr>
            <w:tcW w:w="2126" w:type="dxa"/>
            <w:vAlign w:val="center"/>
          </w:tcPr>
          <w:p w14:paraId="64C1650F">
            <w:pPr>
              <w:spacing w:line="360" w:lineRule="auto"/>
              <w:jc w:val="center"/>
              <w:rPr>
                <w:rFonts w:hint="eastAsia" w:ascii="仿宋" w:hAnsi="仿宋" w:eastAsia="仿宋" w:cs="仿宋"/>
                <w:sz w:val="24"/>
                <w:highlight w:val="none"/>
              </w:rPr>
            </w:pPr>
          </w:p>
        </w:tc>
        <w:tc>
          <w:tcPr>
            <w:tcW w:w="2127" w:type="dxa"/>
          </w:tcPr>
          <w:p w14:paraId="770F92C4">
            <w:pPr>
              <w:spacing w:line="360" w:lineRule="auto"/>
              <w:jc w:val="center"/>
              <w:rPr>
                <w:rFonts w:hint="eastAsia" w:ascii="仿宋" w:hAnsi="仿宋" w:eastAsia="仿宋" w:cs="仿宋"/>
                <w:sz w:val="24"/>
                <w:highlight w:val="none"/>
              </w:rPr>
            </w:pPr>
          </w:p>
        </w:tc>
        <w:tc>
          <w:tcPr>
            <w:tcW w:w="2126" w:type="dxa"/>
            <w:vAlign w:val="center"/>
          </w:tcPr>
          <w:p w14:paraId="61A2735E">
            <w:pPr>
              <w:spacing w:line="360" w:lineRule="auto"/>
              <w:jc w:val="center"/>
              <w:rPr>
                <w:rFonts w:hint="eastAsia" w:ascii="仿宋" w:hAnsi="仿宋" w:eastAsia="仿宋" w:cs="仿宋"/>
                <w:sz w:val="24"/>
                <w:highlight w:val="none"/>
              </w:rPr>
            </w:pPr>
          </w:p>
        </w:tc>
      </w:tr>
      <w:tr w14:paraId="00FB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5741E64">
            <w:pPr>
              <w:spacing w:line="360" w:lineRule="auto"/>
              <w:jc w:val="center"/>
              <w:rPr>
                <w:rFonts w:hint="eastAsia" w:ascii="仿宋" w:hAnsi="仿宋" w:eastAsia="仿宋" w:cs="仿宋"/>
                <w:sz w:val="24"/>
                <w:highlight w:val="none"/>
              </w:rPr>
            </w:pPr>
          </w:p>
        </w:tc>
        <w:tc>
          <w:tcPr>
            <w:tcW w:w="992" w:type="dxa"/>
            <w:vAlign w:val="center"/>
          </w:tcPr>
          <w:p w14:paraId="3179AF9C">
            <w:pPr>
              <w:snapToGrid w:val="0"/>
              <w:spacing w:line="360" w:lineRule="auto"/>
              <w:jc w:val="center"/>
              <w:rPr>
                <w:rFonts w:hint="eastAsia" w:ascii="仿宋" w:hAnsi="仿宋" w:eastAsia="仿宋" w:cs="仿宋"/>
                <w:sz w:val="24"/>
                <w:highlight w:val="none"/>
              </w:rPr>
            </w:pPr>
          </w:p>
        </w:tc>
        <w:tc>
          <w:tcPr>
            <w:tcW w:w="2268" w:type="dxa"/>
            <w:vAlign w:val="center"/>
          </w:tcPr>
          <w:p w14:paraId="257D59D8">
            <w:pPr>
              <w:snapToGrid w:val="0"/>
              <w:spacing w:line="360" w:lineRule="auto"/>
              <w:jc w:val="center"/>
              <w:rPr>
                <w:rFonts w:hint="eastAsia" w:ascii="仿宋" w:hAnsi="仿宋" w:eastAsia="仿宋" w:cs="仿宋"/>
                <w:sz w:val="24"/>
                <w:highlight w:val="none"/>
              </w:rPr>
            </w:pPr>
          </w:p>
        </w:tc>
        <w:tc>
          <w:tcPr>
            <w:tcW w:w="2410" w:type="dxa"/>
            <w:vAlign w:val="center"/>
          </w:tcPr>
          <w:p w14:paraId="4914AC67">
            <w:pPr>
              <w:snapToGrid w:val="0"/>
              <w:spacing w:line="360" w:lineRule="auto"/>
              <w:jc w:val="center"/>
              <w:rPr>
                <w:rFonts w:hint="eastAsia" w:ascii="仿宋" w:hAnsi="仿宋" w:eastAsia="仿宋" w:cs="仿宋"/>
                <w:sz w:val="24"/>
                <w:highlight w:val="none"/>
              </w:rPr>
            </w:pPr>
          </w:p>
        </w:tc>
        <w:tc>
          <w:tcPr>
            <w:tcW w:w="2268" w:type="dxa"/>
            <w:vAlign w:val="center"/>
          </w:tcPr>
          <w:p w14:paraId="24C9F9F1">
            <w:pPr>
              <w:snapToGrid w:val="0"/>
              <w:spacing w:line="360" w:lineRule="auto"/>
              <w:jc w:val="center"/>
              <w:rPr>
                <w:rFonts w:hint="eastAsia" w:ascii="仿宋" w:hAnsi="仿宋" w:eastAsia="仿宋" w:cs="仿宋"/>
                <w:sz w:val="24"/>
                <w:highlight w:val="none"/>
              </w:rPr>
            </w:pPr>
          </w:p>
        </w:tc>
        <w:tc>
          <w:tcPr>
            <w:tcW w:w="2126" w:type="dxa"/>
            <w:vAlign w:val="center"/>
          </w:tcPr>
          <w:p w14:paraId="5BA6ED17">
            <w:pPr>
              <w:spacing w:line="360" w:lineRule="auto"/>
              <w:jc w:val="center"/>
              <w:rPr>
                <w:rFonts w:hint="eastAsia" w:ascii="仿宋" w:hAnsi="仿宋" w:eastAsia="仿宋" w:cs="仿宋"/>
                <w:sz w:val="24"/>
                <w:highlight w:val="none"/>
              </w:rPr>
            </w:pPr>
          </w:p>
        </w:tc>
        <w:tc>
          <w:tcPr>
            <w:tcW w:w="2127" w:type="dxa"/>
          </w:tcPr>
          <w:p w14:paraId="75AD9404">
            <w:pPr>
              <w:spacing w:line="360" w:lineRule="auto"/>
              <w:jc w:val="center"/>
              <w:rPr>
                <w:rFonts w:hint="eastAsia" w:ascii="仿宋" w:hAnsi="仿宋" w:eastAsia="仿宋" w:cs="仿宋"/>
                <w:sz w:val="24"/>
                <w:highlight w:val="none"/>
              </w:rPr>
            </w:pPr>
          </w:p>
        </w:tc>
        <w:tc>
          <w:tcPr>
            <w:tcW w:w="2126" w:type="dxa"/>
            <w:vAlign w:val="center"/>
          </w:tcPr>
          <w:p w14:paraId="6A9CE394">
            <w:pPr>
              <w:spacing w:line="360" w:lineRule="auto"/>
              <w:jc w:val="center"/>
              <w:rPr>
                <w:rFonts w:hint="eastAsia" w:ascii="仿宋" w:hAnsi="仿宋" w:eastAsia="仿宋" w:cs="仿宋"/>
                <w:sz w:val="24"/>
                <w:highlight w:val="none"/>
              </w:rPr>
            </w:pPr>
          </w:p>
        </w:tc>
      </w:tr>
      <w:tr w14:paraId="10A8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E7931F7">
            <w:pPr>
              <w:spacing w:line="360" w:lineRule="auto"/>
              <w:jc w:val="center"/>
              <w:rPr>
                <w:rFonts w:hint="eastAsia" w:ascii="仿宋" w:hAnsi="仿宋" w:eastAsia="仿宋" w:cs="仿宋"/>
                <w:sz w:val="24"/>
                <w:highlight w:val="none"/>
              </w:rPr>
            </w:pPr>
          </w:p>
        </w:tc>
        <w:tc>
          <w:tcPr>
            <w:tcW w:w="992" w:type="dxa"/>
            <w:vAlign w:val="center"/>
          </w:tcPr>
          <w:p w14:paraId="690B4770">
            <w:pPr>
              <w:snapToGrid w:val="0"/>
              <w:spacing w:line="360" w:lineRule="auto"/>
              <w:jc w:val="center"/>
              <w:rPr>
                <w:rFonts w:hint="eastAsia" w:ascii="仿宋" w:hAnsi="仿宋" w:eastAsia="仿宋" w:cs="仿宋"/>
                <w:sz w:val="24"/>
                <w:highlight w:val="none"/>
              </w:rPr>
            </w:pPr>
          </w:p>
        </w:tc>
        <w:tc>
          <w:tcPr>
            <w:tcW w:w="2268" w:type="dxa"/>
            <w:vAlign w:val="center"/>
          </w:tcPr>
          <w:p w14:paraId="08AAD227">
            <w:pPr>
              <w:snapToGrid w:val="0"/>
              <w:spacing w:line="360" w:lineRule="auto"/>
              <w:jc w:val="center"/>
              <w:rPr>
                <w:rFonts w:hint="eastAsia" w:ascii="仿宋" w:hAnsi="仿宋" w:eastAsia="仿宋" w:cs="仿宋"/>
                <w:sz w:val="24"/>
                <w:highlight w:val="none"/>
              </w:rPr>
            </w:pPr>
          </w:p>
        </w:tc>
        <w:tc>
          <w:tcPr>
            <w:tcW w:w="2410" w:type="dxa"/>
            <w:vAlign w:val="center"/>
          </w:tcPr>
          <w:p w14:paraId="157BDA6C">
            <w:pPr>
              <w:snapToGrid w:val="0"/>
              <w:spacing w:line="360" w:lineRule="auto"/>
              <w:jc w:val="center"/>
              <w:rPr>
                <w:rFonts w:hint="eastAsia" w:ascii="仿宋" w:hAnsi="仿宋" w:eastAsia="仿宋" w:cs="仿宋"/>
                <w:sz w:val="24"/>
                <w:highlight w:val="none"/>
              </w:rPr>
            </w:pPr>
          </w:p>
        </w:tc>
        <w:tc>
          <w:tcPr>
            <w:tcW w:w="2268" w:type="dxa"/>
            <w:vAlign w:val="center"/>
          </w:tcPr>
          <w:p w14:paraId="54B2E3FB">
            <w:pPr>
              <w:snapToGrid w:val="0"/>
              <w:spacing w:line="360" w:lineRule="auto"/>
              <w:jc w:val="center"/>
              <w:rPr>
                <w:rFonts w:hint="eastAsia" w:ascii="仿宋" w:hAnsi="仿宋" w:eastAsia="仿宋" w:cs="仿宋"/>
                <w:sz w:val="24"/>
                <w:highlight w:val="none"/>
              </w:rPr>
            </w:pPr>
          </w:p>
        </w:tc>
        <w:tc>
          <w:tcPr>
            <w:tcW w:w="2126" w:type="dxa"/>
            <w:vAlign w:val="center"/>
          </w:tcPr>
          <w:p w14:paraId="2F554D5A">
            <w:pPr>
              <w:spacing w:line="360" w:lineRule="auto"/>
              <w:jc w:val="center"/>
              <w:rPr>
                <w:rFonts w:hint="eastAsia" w:ascii="仿宋" w:hAnsi="仿宋" w:eastAsia="仿宋" w:cs="仿宋"/>
                <w:sz w:val="24"/>
                <w:highlight w:val="none"/>
              </w:rPr>
            </w:pPr>
          </w:p>
        </w:tc>
        <w:tc>
          <w:tcPr>
            <w:tcW w:w="2127" w:type="dxa"/>
          </w:tcPr>
          <w:p w14:paraId="74EAF48C">
            <w:pPr>
              <w:spacing w:line="360" w:lineRule="auto"/>
              <w:jc w:val="center"/>
              <w:rPr>
                <w:rFonts w:hint="eastAsia" w:ascii="仿宋" w:hAnsi="仿宋" w:eastAsia="仿宋" w:cs="仿宋"/>
                <w:sz w:val="24"/>
                <w:highlight w:val="none"/>
              </w:rPr>
            </w:pPr>
          </w:p>
        </w:tc>
        <w:tc>
          <w:tcPr>
            <w:tcW w:w="2126" w:type="dxa"/>
            <w:vAlign w:val="center"/>
          </w:tcPr>
          <w:p w14:paraId="1CDC2197">
            <w:pPr>
              <w:spacing w:line="360" w:lineRule="auto"/>
              <w:jc w:val="center"/>
              <w:rPr>
                <w:rFonts w:hint="eastAsia" w:ascii="仿宋" w:hAnsi="仿宋" w:eastAsia="仿宋" w:cs="仿宋"/>
                <w:sz w:val="24"/>
                <w:highlight w:val="none"/>
              </w:rPr>
            </w:pPr>
          </w:p>
        </w:tc>
      </w:tr>
      <w:tr w14:paraId="5DFF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3AD86BE">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8647" w:type="dxa"/>
            <w:gridSpan w:val="4"/>
          </w:tcPr>
          <w:p w14:paraId="2081D056">
            <w:pPr>
              <w:spacing w:line="360" w:lineRule="auto"/>
              <w:jc w:val="center"/>
              <w:rPr>
                <w:rFonts w:hint="eastAsia" w:ascii="仿宋" w:hAnsi="仿宋" w:eastAsia="仿宋" w:cs="仿宋"/>
                <w:sz w:val="24"/>
                <w:highlight w:val="none"/>
              </w:rPr>
            </w:pPr>
          </w:p>
        </w:tc>
      </w:tr>
      <w:tr w14:paraId="5580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54D6596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8647" w:type="dxa"/>
            <w:gridSpan w:val="4"/>
          </w:tcPr>
          <w:p w14:paraId="44685E23">
            <w:pPr>
              <w:spacing w:line="360" w:lineRule="auto"/>
              <w:jc w:val="center"/>
              <w:rPr>
                <w:rFonts w:hint="eastAsia" w:ascii="仿宋" w:hAnsi="仿宋" w:eastAsia="仿宋" w:cs="仿宋"/>
                <w:sz w:val="24"/>
                <w:highlight w:val="none"/>
              </w:rPr>
            </w:pPr>
          </w:p>
        </w:tc>
      </w:tr>
    </w:tbl>
    <w:p w14:paraId="76CFAF60">
      <w:pPr>
        <w:snapToGrid w:val="0"/>
        <w:spacing w:line="360" w:lineRule="auto"/>
        <w:ind w:firstLine="482" w:firstLineChars="20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7FA204EA">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598B61A9">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60DBBE9C">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14:paraId="49471E4C">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DC2EEF4">
      <w:pPr>
        <w:spacing w:line="360" w:lineRule="auto"/>
        <w:ind w:firstLine="482" w:firstLineChars="200"/>
        <w:rPr>
          <w:rFonts w:hint="eastAsia" w:ascii="仿宋" w:hAnsi="仿宋" w:eastAsia="仿宋" w:cs="仿宋"/>
          <w:b/>
          <w:kern w:val="0"/>
          <w:sz w:val="24"/>
          <w:highlight w:val="none"/>
        </w:rPr>
      </w:pPr>
    </w:p>
    <w:p w14:paraId="606D4BA0">
      <w:pPr>
        <w:snapToGrid w:val="0"/>
        <w:spacing w:line="360" w:lineRule="auto"/>
        <w:ind w:firstLine="9360" w:firstLineChars="3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投标人名称（电子签章）：                             </w:t>
      </w:r>
    </w:p>
    <w:p w14:paraId="7B6D46D6">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6E834368">
      <w:pPr>
        <w:snapToGrid w:val="0"/>
        <w:spacing w:line="360" w:lineRule="auto"/>
        <w:ind w:right="480"/>
        <w:rPr>
          <w:rFonts w:hint="eastAsia" w:ascii="仿宋" w:hAnsi="仿宋" w:eastAsia="仿宋" w:cs="仿宋"/>
          <w:b/>
          <w:kern w:val="0"/>
          <w:sz w:val="32"/>
          <w:szCs w:val="32"/>
          <w:highlight w:val="none"/>
        </w:rPr>
      </w:pPr>
    </w:p>
    <w:p w14:paraId="5AE948EB">
      <w:pPr>
        <w:pStyle w:val="2"/>
        <w:rPr>
          <w:rFonts w:hint="eastAsia" w:ascii="仿宋" w:hAnsi="仿宋" w:eastAsia="仿宋" w:cs="仿宋"/>
          <w:b/>
          <w:kern w:val="0"/>
          <w:sz w:val="32"/>
          <w:szCs w:val="32"/>
          <w:highlight w:val="none"/>
        </w:rPr>
      </w:pPr>
    </w:p>
    <w:p w14:paraId="443CBF48">
      <w:pPr>
        <w:pStyle w:val="2"/>
        <w:rPr>
          <w:rFonts w:hint="eastAsia" w:ascii="仿宋" w:hAnsi="仿宋" w:eastAsia="仿宋" w:cs="仿宋"/>
          <w:b/>
          <w:kern w:val="0"/>
          <w:sz w:val="32"/>
          <w:szCs w:val="32"/>
          <w:highlight w:val="none"/>
        </w:rPr>
      </w:pPr>
    </w:p>
    <w:p w14:paraId="5C317424">
      <w:pPr>
        <w:pStyle w:val="2"/>
        <w:rPr>
          <w:rFonts w:hint="eastAsia" w:ascii="仿宋" w:hAnsi="仿宋" w:eastAsia="仿宋" w:cs="仿宋"/>
          <w:b/>
          <w:kern w:val="0"/>
          <w:sz w:val="32"/>
          <w:szCs w:val="32"/>
          <w:highlight w:val="none"/>
        </w:rPr>
      </w:pPr>
    </w:p>
    <w:p w14:paraId="7AEC0B1F">
      <w:pPr>
        <w:pStyle w:val="2"/>
        <w:rPr>
          <w:rFonts w:hint="eastAsia" w:ascii="仿宋" w:hAnsi="仿宋" w:eastAsia="仿宋" w:cs="仿宋"/>
          <w:b/>
          <w:kern w:val="0"/>
          <w:sz w:val="32"/>
          <w:szCs w:val="32"/>
          <w:highlight w:val="none"/>
        </w:rPr>
        <w:sectPr>
          <w:pgSz w:w="16838" w:h="11906" w:orient="landscape"/>
          <w:pgMar w:top="1803" w:right="1440" w:bottom="1803" w:left="1440" w:header="851" w:footer="992" w:gutter="0"/>
          <w:cols w:space="720" w:num="1"/>
          <w:docGrid w:type="lines" w:linePitch="319" w:charSpace="0"/>
        </w:sectPr>
      </w:pPr>
    </w:p>
    <w:p w14:paraId="2E05E2CA">
      <w:pPr>
        <w:pStyle w:val="31"/>
        <w:keepNext w:val="0"/>
        <w:pageBreakBefore w:val="0"/>
        <w:tabs>
          <w:tab w:val="clear" w:pos="720"/>
        </w:tabs>
        <w:snapToGrid w:val="0"/>
        <w:spacing w:before="120" w:after="120"/>
        <w:ind w:firstLine="643"/>
        <w:outlineLvl w:val="9"/>
        <w:rPr>
          <w:rFonts w:hint="eastAsia"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20" w:name="_Hlk101259491"/>
      <w:r>
        <w:rPr>
          <w:rFonts w:hint="eastAsia" w:ascii="仿宋" w:hAnsi="仿宋" w:eastAsia="仿宋" w:cs="仿宋"/>
          <w:sz w:val="32"/>
          <w:szCs w:val="32"/>
          <w:highlight w:val="none"/>
        </w:rPr>
        <w:t>（如果有）</w:t>
      </w:r>
      <w:bookmarkEnd w:id="120"/>
    </w:p>
    <w:p w14:paraId="598932D9">
      <w:pPr>
        <w:widowControl/>
        <w:spacing w:line="360" w:lineRule="auto"/>
        <w:ind w:firstLine="120" w:firstLineChars="50"/>
        <w:jc w:val="left"/>
        <w:rPr>
          <w:rFonts w:hint="eastAsia"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E8D90BA">
      <w:pPr>
        <w:pStyle w:val="23"/>
        <w:rPr>
          <w:rFonts w:hint="eastAsia" w:ascii="仿宋" w:hAnsi="仿宋" w:eastAsia="仿宋" w:cs="仿宋"/>
          <w:b/>
          <w:color w:val="auto"/>
          <w:highlight w:val="none"/>
        </w:rPr>
      </w:pPr>
    </w:p>
    <w:p w14:paraId="3C68508F">
      <w:pPr>
        <w:pStyle w:val="24"/>
        <w:rPr>
          <w:rFonts w:hint="eastAsia" w:ascii="仿宋" w:hAnsi="仿宋" w:eastAsia="仿宋" w:cs="仿宋"/>
          <w:b/>
          <w:sz w:val="24"/>
          <w:highlight w:val="none"/>
        </w:rPr>
      </w:pPr>
    </w:p>
    <w:p w14:paraId="6873FF04">
      <w:pPr>
        <w:rPr>
          <w:rFonts w:hint="eastAsia" w:ascii="仿宋" w:hAnsi="仿宋" w:eastAsia="仿宋" w:cs="仿宋"/>
          <w:b/>
          <w:sz w:val="24"/>
          <w:highlight w:val="none"/>
        </w:rPr>
      </w:pPr>
    </w:p>
    <w:p w14:paraId="08E2FAE1">
      <w:pPr>
        <w:pStyle w:val="23"/>
        <w:rPr>
          <w:rFonts w:hint="eastAsia" w:ascii="仿宋" w:hAnsi="仿宋" w:eastAsia="仿宋" w:cs="仿宋"/>
          <w:b/>
          <w:color w:val="auto"/>
          <w:highlight w:val="none"/>
        </w:rPr>
      </w:pPr>
    </w:p>
    <w:p w14:paraId="31566A79">
      <w:pPr>
        <w:pStyle w:val="24"/>
        <w:rPr>
          <w:rFonts w:hint="eastAsia" w:ascii="仿宋" w:hAnsi="仿宋" w:eastAsia="仿宋" w:cs="仿宋"/>
          <w:highlight w:val="none"/>
        </w:rPr>
      </w:pPr>
    </w:p>
    <w:p w14:paraId="3A7E22C9">
      <w:pPr>
        <w:pStyle w:val="24"/>
        <w:rPr>
          <w:rFonts w:hint="eastAsia" w:ascii="仿宋" w:hAnsi="仿宋" w:eastAsia="仿宋" w:cs="仿宋"/>
          <w:highlight w:val="none"/>
        </w:rPr>
      </w:pPr>
    </w:p>
    <w:p w14:paraId="6FF6CB22">
      <w:pPr>
        <w:widowControl/>
        <w:spacing w:line="360" w:lineRule="auto"/>
        <w:ind w:firstLine="161" w:firstLineChars="50"/>
        <w:jc w:val="center"/>
        <w:rPr>
          <w:rFonts w:hint="eastAsia" w:ascii="仿宋" w:hAnsi="仿宋" w:eastAsia="仿宋" w:cs="仿宋"/>
          <w:b/>
          <w:sz w:val="24"/>
          <w:highlight w:val="none"/>
        </w:rPr>
      </w:pPr>
      <w:r>
        <w:rPr>
          <w:rFonts w:hint="eastAsia" w:ascii="仿宋" w:hAnsi="仿宋" w:eastAsia="仿宋" w:cs="仿宋"/>
          <w:b/>
          <w:bCs/>
          <w:sz w:val="32"/>
          <w:szCs w:val="32"/>
          <w:highlight w:val="none"/>
        </w:rPr>
        <w:t>三、残疾人福利性单位声明函（如果有）</w:t>
      </w:r>
    </w:p>
    <w:p w14:paraId="7614CDCA">
      <w:pPr>
        <w:pStyle w:val="2"/>
        <w:rPr>
          <w:rFonts w:hint="eastAsia" w:ascii="仿宋" w:hAnsi="仿宋" w:eastAsia="仿宋" w:cs="仿宋"/>
          <w:b/>
          <w:bCs/>
          <w:highlight w:val="none"/>
        </w:rPr>
      </w:pPr>
      <w:r>
        <w:rPr>
          <w:rFonts w:hint="eastAsia" w:ascii="仿宋" w:hAnsi="仿宋" w:eastAsia="仿宋" w:cs="仿宋"/>
          <w:b/>
          <w:bCs/>
          <w:highlight w:val="none"/>
        </w:rPr>
        <w:t>[符合条件的残疾人福利性单位，提供残疾人福利性单位声明函(附件</w:t>
      </w:r>
      <w:r>
        <w:rPr>
          <w:rFonts w:hint="eastAsia" w:ascii="仿宋" w:hAnsi="仿宋" w:eastAsia="仿宋" w:cs="仿宋"/>
          <w:b/>
          <w:bCs/>
          <w:highlight w:val="none"/>
          <w:lang w:val="en-US"/>
        </w:rPr>
        <w:t>6</w:t>
      </w:r>
      <w:r>
        <w:rPr>
          <w:rFonts w:hint="eastAsia" w:ascii="仿宋" w:hAnsi="仿宋" w:eastAsia="仿宋" w:cs="仿宋"/>
          <w:b/>
          <w:bCs/>
          <w:highlight w:val="none"/>
        </w:rPr>
        <w:t>)，否则不需要提供。]</w:t>
      </w:r>
    </w:p>
    <w:p w14:paraId="5B07478F">
      <w:pPr>
        <w:pStyle w:val="2"/>
        <w:rPr>
          <w:rFonts w:hint="eastAsia" w:ascii="仿宋" w:hAnsi="仿宋" w:eastAsia="仿宋" w:cs="仿宋"/>
          <w:b/>
          <w:bCs/>
          <w:highlight w:val="none"/>
        </w:rPr>
      </w:pPr>
    </w:p>
    <w:p w14:paraId="4EFEDF21">
      <w:pPr>
        <w:pStyle w:val="2"/>
        <w:rPr>
          <w:rFonts w:hint="eastAsia" w:ascii="仿宋" w:hAnsi="仿宋" w:eastAsia="仿宋" w:cs="仿宋"/>
          <w:b/>
          <w:bCs/>
          <w:highlight w:val="none"/>
        </w:rPr>
      </w:pPr>
    </w:p>
    <w:p w14:paraId="286ADA9D">
      <w:pPr>
        <w:pStyle w:val="2"/>
        <w:rPr>
          <w:rFonts w:hint="eastAsia" w:ascii="仿宋" w:hAnsi="仿宋" w:eastAsia="仿宋" w:cs="仿宋"/>
          <w:b/>
          <w:bCs/>
          <w:highlight w:val="none"/>
        </w:rPr>
      </w:pPr>
    </w:p>
    <w:p w14:paraId="790A38B4">
      <w:pPr>
        <w:pStyle w:val="2"/>
        <w:rPr>
          <w:rFonts w:hint="eastAsia" w:ascii="仿宋" w:hAnsi="仿宋" w:eastAsia="仿宋" w:cs="仿宋"/>
          <w:b/>
          <w:bCs/>
          <w:highlight w:val="none"/>
        </w:rPr>
      </w:pPr>
    </w:p>
    <w:p w14:paraId="65E358FA">
      <w:pPr>
        <w:pStyle w:val="2"/>
        <w:rPr>
          <w:rFonts w:hint="eastAsia" w:ascii="仿宋" w:hAnsi="仿宋" w:eastAsia="仿宋" w:cs="仿宋"/>
          <w:b/>
          <w:bCs/>
          <w:highlight w:val="none"/>
        </w:rPr>
      </w:pPr>
    </w:p>
    <w:p w14:paraId="04319846">
      <w:pPr>
        <w:pStyle w:val="2"/>
        <w:rPr>
          <w:rFonts w:hint="eastAsia" w:ascii="仿宋" w:hAnsi="仿宋" w:eastAsia="仿宋" w:cs="仿宋"/>
          <w:b/>
          <w:bCs/>
          <w:highlight w:val="none"/>
        </w:rPr>
      </w:pPr>
    </w:p>
    <w:p w14:paraId="703902E8">
      <w:pPr>
        <w:pStyle w:val="2"/>
        <w:rPr>
          <w:rFonts w:hint="eastAsia" w:ascii="仿宋" w:hAnsi="仿宋" w:eastAsia="仿宋" w:cs="仿宋"/>
          <w:b/>
          <w:bCs/>
          <w:highlight w:val="none"/>
        </w:rPr>
      </w:pPr>
    </w:p>
    <w:p w14:paraId="152122FC">
      <w:pPr>
        <w:pStyle w:val="2"/>
        <w:rPr>
          <w:rFonts w:hint="eastAsia" w:ascii="仿宋" w:hAnsi="仿宋" w:eastAsia="仿宋" w:cs="仿宋"/>
          <w:b/>
          <w:bCs/>
          <w:highlight w:val="none"/>
        </w:rPr>
      </w:pPr>
    </w:p>
    <w:p w14:paraId="1E861224">
      <w:pPr>
        <w:pStyle w:val="2"/>
        <w:rPr>
          <w:rFonts w:hint="eastAsia" w:ascii="仿宋" w:hAnsi="仿宋" w:eastAsia="仿宋" w:cs="仿宋"/>
          <w:b/>
          <w:bCs/>
          <w:highlight w:val="none"/>
        </w:rPr>
      </w:pPr>
    </w:p>
    <w:p w14:paraId="584F39D1">
      <w:pPr>
        <w:pStyle w:val="2"/>
        <w:rPr>
          <w:rFonts w:hint="eastAsia" w:ascii="仿宋" w:hAnsi="仿宋" w:eastAsia="仿宋" w:cs="仿宋"/>
          <w:b/>
          <w:bCs/>
          <w:highlight w:val="none"/>
        </w:rPr>
      </w:pPr>
    </w:p>
    <w:p w14:paraId="3F45BE18">
      <w:pPr>
        <w:pStyle w:val="2"/>
        <w:rPr>
          <w:rFonts w:hint="eastAsia" w:ascii="仿宋" w:hAnsi="仿宋" w:eastAsia="仿宋" w:cs="仿宋"/>
          <w:b/>
          <w:bCs/>
          <w:highlight w:val="none"/>
        </w:rPr>
      </w:pPr>
    </w:p>
    <w:p w14:paraId="2739DFF2">
      <w:pPr>
        <w:pStyle w:val="2"/>
        <w:rPr>
          <w:rFonts w:hint="eastAsia" w:ascii="仿宋" w:hAnsi="仿宋" w:eastAsia="仿宋" w:cs="仿宋"/>
          <w:b/>
          <w:bCs/>
          <w:highlight w:val="none"/>
        </w:rPr>
      </w:pPr>
    </w:p>
    <w:p w14:paraId="561524D8">
      <w:pPr>
        <w:pStyle w:val="2"/>
        <w:rPr>
          <w:rFonts w:hint="eastAsia" w:ascii="仿宋" w:hAnsi="仿宋" w:eastAsia="仿宋" w:cs="仿宋"/>
          <w:b/>
          <w:bCs/>
          <w:highlight w:val="none"/>
        </w:rPr>
      </w:pPr>
    </w:p>
    <w:p w14:paraId="7D5D0F9B">
      <w:pPr>
        <w:pStyle w:val="2"/>
        <w:rPr>
          <w:rFonts w:hint="eastAsia" w:ascii="仿宋" w:hAnsi="仿宋" w:eastAsia="仿宋" w:cs="仿宋"/>
          <w:b/>
          <w:bCs/>
          <w:highlight w:val="none"/>
        </w:rPr>
      </w:pPr>
    </w:p>
    <w:p w14:paraId="55C685C0">
      <w:pPr>
        <w:pStyle w:val="2"/>
        <w:rPr>
          <w:rFonts w:hint="eastAsia" w:ascii="仿宋" w:hAnsi="仿宋" w:eastAsia="仿宋" w:cs="仿宋"/>
          <w:b/>
          <w:bCs/>
          <w:highlight w:val="none"/>
        </w:rPr>
      </w:pPr>
    </w:p>
    <w:p w14:paraId="61D334AA">
      <w:pPr>
        <w:pStyle w:val="2"/>
        <w:rPr>
          <w:rFonts w:hint="eastAsia" w:ascii="仿宋" w:hAnsi="仿宋" w:eastAsia="仿宋" w:cs="仿宋"/>
          <w:b/>
          <w:bCs/>
          <w:highlight w:val="none"/>
        </w:rPr>
      </w:pPr>
    </w:p>
    <w:p w14:paraId="194D1ED9">
      <w:pPr>
        <w:pStyle w:val="2"/>
        <w:rPr>
          <w:rFonts w:hint="eastAsia" w:ascii="仿宋" w:hAnsi="仿宋" w:eastAsia="仿宋" w:cs="仿宋"/>
          <w:b/>
          <w:bCs/>
          <w:highlight w:val="none"/>
        </w:rPr>
      </w:pPr>
    </w:p>
    <w:p w14:paraId="6A100746">
      <w:pPr>
        <w:pStyle w:val="4"/>
        <w:adjustRightInd/>
        <w:spacing w:before="0" w:after="0" w:line="336" w:lineRule="auto"/>
        <w:ind w:left="0" w:firstLine="0"/>
        <w:jc w:val="center"/>
        <w:rPr>
          <w:rFonts w:hint="eastAsia" w:ascii="仿宋" w:hAnsi="仿宋" w:eastAsia="仿宋" w:cs="仿宋"/>
          <w:highlight w:val="none"/>
        </w:rPr>
      </w:pPr>
      <w:r>
        <w:rPr>
          <w:rFonts w:hint="eastAsia" w:ascii="仿宋" w:hAnsi="仿宋" w:eastAsia="仿宋" w:cs="仿宋"/>
          <w:highlight w:val="none"/>
        </w:rPr>
        <w:t>附件</w:t>
      </w:r>
    </w:p>
    <w:p w14:paraId="0915FAFD">
      <w:pPr>
        <w:spacing w:line="336"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6A4FA73">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2985E950">
      <w:pPr>
        <w:snapToGrid w:val="0"/>
        <w:spacing w:before="319"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5765180B">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4768712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CBA7BB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33170D7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0653A95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6254B4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17D02A36">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0E4FAF9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5A8D368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64C2742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5B941C5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26AA17B7">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75BD560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4C98E91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15C9A0D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2F9485E8">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5BEEE0D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B5A3F7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7229D69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54B6D937">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73B2CCC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5D1190E4">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41A88C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D77AD58">
      <w:pPr>
        <w:spacing w:line="360" w:lineRule="auto"/>
        <w:jc w:val="center"/>
        <w:rPr>
          <w:rFonts w:hint="eastAsia" w:ascii="仿宋" w:hAnsi="仿宋" w:eastAsia="仿宋" w:cs="仿宋"/>
          <w:b/>
          <w:bCs/>
          <w:sz w:val="24"/>
          <w:highlight w:val="none"/>
        </w:rPr>
      </w:pPr>
    </w:p>
    <w:p w14:paraId="4BF0D2B8">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5AA28CD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45C0536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656D3A8E">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617FF3D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1AD51602">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4C548A88">
      <w:pPr>
        <w:pStyle w:val="2"/>
        <w:ind w:firstLine="480" w:firstLineChars="200"/>
        <w:rPr>
          <w:rFonts w:hint="eastAsia" w:ascii="仿宋" w:hAnsi="仿宋" w:eastAsia="仿宋" w:cs="仿宋"/>
          <w:b/>
          <w:bCs/>
          <w:highlight w:val="none"/>
        </w:rPr>
      </w:pPr>
      <w:r>
        <w:rPr>
          <w:rFonts w:hint="eastAsia" w:ascii="仿宋" w:hAnsi="仿宋" w:eastAsia="仿宋" w:cs="仿宋"/>
          <w:highlight w:val="none"/>
        </w:rPr>
        <w:t>6.质疑供应商为自然人的，质疑函应由本人签字；质疑供应商为法人或者其他组织的，质疑函应由法定代表人、主要负责人，或者其授权代表签字或者盖章，并加盖公章。</w:t>
      </w:r>
    </w:p>
    <w:p w14:paraId="7FB7BC9B">
      <w:pPr>
        <w:pStyle w:val="2"/>
        <w:rPr>
          <w:rFonts w:hint="eastAsia" w:ascii="仿宋" w:hAnsi="仿宋" w:eastAsia="仿宋" w:cs="仿宋"/>
          <w:b/>
          <w:kern w:val="0"/>
          <w:sz w:val="32"/>
          <w:szCs w:val="32"/>
          <w:highlight w:val="none"/>
        </w:rPr>
      </w:pPr>
    </w:p>
    <w:p w14:paraId="09A97176">
      <w:pPr>
        <w:snapToGrid w:val="0"/>
        <w:spacing w:line="360" w:lineRule="auto"/>
        <w:ind w:right="480"/>
        <w:jc w:val="center"/>
        <w:rPr>
          <w:rFonts w:hint="eastAsia" w:ascii="仿宋" w:hAnsi="仿宋" w:eastAsia="仿宋" w:cs="仿宋"/>
          <w:b/>
          <w:kern w:val="0"/>
          <w:sz w:val="32"/>
          <w:szCs w:val="32"/>
          <w:highlight w:val="none"/>
        </w:rPr>
      </w:pPr>
    </w:p>
    <w:p w14:paraId="16358584">
      <w:pPr>
        <w:snapToGrid w:val="0"/>
        <w:spacing w:line="360" w:lineRule="auto"/>
        <w:ind w:right="480"/>
        <w:rPr>
          <w:rFonts w:hint="eastAsia" w:ascii="仿宋" w:hAnsi="仿宋" w:eastAsia="仿宋" w:cs="仿宋"/>
          <w:b/>
          <w:kern w:val="0"/>
          <w:sz w:val="32"/>
          <w:szCs w:val="32"/>
          <w:highlight w:val="none"/>
        </w:rPr>
      </w:pPr>
    </w:p>
    <w:p w14:paraId="04090EBE">
      <w:pPr>
        <w:pStyle w:val="2"/>
        <w:rPr>
          <w:rFonts w:hint="eastAsia" w:ascii="仿宋" w:hAnsi="仿宋" w:eastAsia="仿宋" w:cs="仿宋"/>
          <w:b/>
          <w:kern w:val="0"/>
          <w:sz w:val="32"/>
          <w:szCs w:val="32"/>
          <w:highlight w:val="none"/>
        </w:rPr>
      </w:pPr>
    </w:p>
    <w:p w14:paraId="708876B8">
      <w:pPr>
        <w:pStyle w:val="2"/>
        <w:rPr>
          <w:rFonts w:hint="eastAsia" w:ascii="仿宋" w:hAnsi="仿宋" w:eastAsia="仿宋" w:cs="仿宋"/>
          <w:b/>
          <w:kern w:val="0"/>
          <w:sz w:val="32"/>
          <w:szCs w:val="32"/>
          <w:highlight w:val="none"/>
        </w:rPr>
      </w:pPr>
    </w:p>
    <w:p w14:paraId="221DFD35">
      <w:pPr>
        <w:pStyle w:val="2"/>
        <w:rPr>
          <w:rFonts w:hint="eastAsia" w:ascii="仿宋" w:hAnsi="仿宋" w:eastAsia="仿宋" w:cs="仿宋"/>
          <w:b/>
          <w:kern w:val="0"/>
          <w:sz w:val="32"/>
          <w:szCs w:val="32"/>
          <w:highlight w:val="none"/>
        </w:rPr>
      </w:pPr>
    </w:p>
    <w:p w14:paraId="16FF36D3">
      <w:pPr>
        <w:pStyle w:val="2"/>
        <w:rPr>
          <w:rFonts w:hint="eastAsia" w:ascii="仿宋" w:hAnsi="仿宋" w:eastAsia="仿宋" w:cs="仿宋"/>
          <w:b/>
          <w:kern w:val="0"/>
          <w:sz w:val="32"/>
          <w:szCs w:val="32"/>
          <w:highlight w:val="none"/>
        </w:rPr>
      </w:pPr>
    </w:p>
    <w:p w14:paraId="7C724D4F">
      <w:pPr>
        <w:pStyle w:val="2"/>
        <w:rPr>
          <w:rFonts w:hint="eastAsia" w:ascii="仿宋" w:hAnsi="仿宋" w:eastAsia="仿宋" w:cs="仿宋"/>
          <w:b/>
          <w:kern w:val="0"/>
          <w:sz w:val="32"/>
          <w:szCs w:val="32"/>
          <w:highlight w:val="none"/>
        </w:rPr>
      </w:pPr>
    </w:p>
    <w:p w14:paraId="7C0ACE7D">
      <w:pPr>
        <w:pStyle w:val="2"/>
        <w:rPr>
          <w:rFonts w:hint="eastAsia" w:ascii="仿宋" w:hAnsi="仿宋" w:eastAsia="仿宋" w:cs="仿宋"/>
          <w:b/>
          <w:kern w:val="0"/>
          <w:sz w:val="32"/>
          <w:szCs w:val="32"/>
          <w:highlight w:val="none"/>
        </w:rPr>
      </w:pPr>
    </w:p>
    <w:p w14:paraId="73F7BEDB">
      <w:pPr>
        <w:pStyle w:val="2"/>
        <w:rPr>
          <w:rFonts w:hint="eastAsia" w:ascii="仿宋" w:hAnsi="仿宋" w:eastAsia="仿宋" w:cs="仿宋"/>
          <w:b/>
          <w:kern w:val="0"/>
          <w:sz w:val="32"/>
          <w:szCs w:val="32"/>
          <w:highlight w:val="none"/>
        </w:rPr>
      </w:pPr>
    </w:p>
    <w:p w14:paraId="65587BD2">
      <w:pPr>
        <w:pStyle w:val="2"/>
        <w:rPr>
          <w:rFonts w:hint="eastAsia" w:ascii="仿宋" w:hAnsi="仿宋" w:eastAsia="仿宋" w:cs="仿宋"/>
          <w:b/>
          <w:kern w:val="0"/>
          <w:sz w:val="32"/>
          <w:szCs w:val="32"/>
          <w:highlight w:val="none"/>
        </w:rPr>
      </w:pPr>
    </w:p>
    <w:p w14:paraId="5C7AC826">
      <w:pPr>
        <w:pStyle w:val="2"/>
        <w:rPr>
          <w:rFonts w:hint="eastAsia" w:ascii="仿宋" w:hAnsi="仿宋" w:eastAsia="仿宋" w:cs="仿宋"/>
          <w:b/>
          <w:kern w:val="0"/>
          <w:sz w:val="32"/>
          <w:szCs w:val="32"/>
          <w:highlight w:val="none"/>
        </w:rPr>
      </w:pPr>
    </w:p>
    <w:p w14:paraId="5DC0C942">
      <w:pPr>
        <w:pStyle w:val="2"/>
        <w:rPr>
          <w:rFonts w:hint="eastAsia" w:ascii="仿宋" w:hAnsi="仿宋" w:eastAsia="仿宋" w:cs="仿宋"/>
          <w:b/>
          <w:kern w:val="0"/>
          <w:sz w:val="32"/>
          <w:szCs w:val="32"/>
          <w:highlight w:val="none"/>
        </w:rPr>
      </w:pPr>
    </w:p>
    <w:p w14:paraId="604C1D4E">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229A8EAE">
      <w:pPr>
        <w:spacing w:line="360" w:lineRule="auto"/>
        <w:jc w:val="center"/>
        <w:rPr>
          <w:rFonts w:hint="eastAsia" w:ascii="仿宋" w:hAnsi="仿宋" w:eastAsia="仿宋" w:cs="仿宋"/>
          <w:b/>
          <w:sz w:val="24"/>
          <w:highlight w:val="none"/>
        </w:rPr>
      </w:pPr>
    </w:p>
    <w:p w14:paraId="562091DC">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73D0D1E6">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3893DB3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3377E00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22C9C1D">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607FF24">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CB84CE8">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EA11CD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13500CF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5F78A6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3AFE9B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38DB763">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39AF4E2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50D7FC9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764A80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257CE3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8FE9CCB">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77AAE46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12C0B25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5FD13B21">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317468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6988041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6646506C">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73750E9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7734233B">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5A3E43C1">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2039E13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07C502CF">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2FA7FBB2">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5B5A933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203DB1F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8487EEC">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7BA6B3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9E895EC">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08DE9A9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76B7C576">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47D513A0">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545EBD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20E18DA7">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48C6F3D0">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4BD651D">
      <w:pPr>
        <w:spacing w:line="360" w:lineRule="auto"/>
        <w:rPr>
          <w:rFonts w:hint="eastAsia" w:ascii="仿宋" w:hAnsi="仿宋" w:eastAsia="仿宋" w:cs="仿宋"/>
          <w:b/>
          <w:sz w:val="24"/>
          <w:highlight w:val="none"/>
        </w:rPr>
      </w:pPr>
    </w:p>
    <w:p w14:paraId="290CED81">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3AC65744">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3F2C078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37D44E12">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4B2A795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3F32CF7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62EDD2EE">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76626081">
      <w:pPr>
        <w:snapToGrid w:val="0"/>
        <w:spacing w:line="360" w:lineRule="auto"/>
        <w:ind w:right="480" w:firstLine="480" w:firstLineChars="200"/>
        <w:rPr>
          <w:rFonts w:hint="eastAsia" w:ascii="仿宋" w:hAnsi="仿宋" w:eastAsia="仿宋" w:cs="仿宋"/>
          <w:b/>
          <w:kern w:val="0"/>
          <w:sz w:val="32"/>
          <w:szCs w:val="32"/>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003F3883">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06586943">
      <w:pPr>
        <w:spacing w:line="360" w:lineRule="auto"/>
        <w:rPr>
          <w:rFonts w:hint="eastAsia" w:ascii="仿宋" w:hAnsi="仿宋" w:eastAsia="仿宋" w:cs="仿宋"/>
          <w:sz w:val="24"/>
          <w:highlight w:val="none"/>
          <w:u w:val="single"/>
        </w:rPr>
      </w:pPr>
    </w:p>
    <w:p w14:paraId="3A0BCA33">
      <w:pP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rPr>
        <w:t>（采购人）、（采购代理机构）：</w:t>
      </w:r>
    </w:p>
    <w:p w14:paraId="61ED16D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56F0DEF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1266B910">
      <w:pPr>
        <w:spacing w:line="360" w:lineRule="auto"/>
        <w:ind w:firstLine="494"/>
        <w:rPr>
          <w:rFonts w:hint="eastAsia" w:ascii="仿宋" w:hAnsi="仿宋" w:eastAsia="仿宋" w:cs="仿宋"/>
          <w:sz w:val="24"/>
          <w:highlight w:val="none"/>
        </w:rPr>
      </w:pPr>
    </w:p>
    <w:p w14:paraId="74362F7F">
      <w:pPr>
        <w:spacing w:line="360" w:lineRule="auto"/>
        <w:ind w:firstLine="494"/>
        <w:rPr>
          <w:rFonts w:hint="eastAsia" w:ascii="仿宋" w:hAnsi="仿宋" w:eastAsia="仿宋" w:cs="仿宋"/>
          <w:sz w:val="24"/>
          <w:highlight w:val="none"/>
        </w:rPr>
      </w:pPr>
    </w:p>
    <w:p w14:paraId="4EEDA839">
      <w:pPr>
        <w:spacing w:line="360" w:lineRule="auto"/>
        <w:ind w:firstLine="494"/>
        <w:rPr>
          <w:rFonts w:hint="eastAsia" w:ascii="仿宋" w:hAnsi="仿宋" w:eastAsia="仿宋" w:cs="仿宋"/>
          <w:sz w:val="24"/>
          <w:highlight w:val="none"/>
        </w:rPr>
      </w:pPr>
    </w:p>
    <w:p w14:paraId="2A35B3A9">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470DB7F4">
      <w:pPr>
        <w:spacing w:line="360" w:lineRule="auto"/>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67BC64C2">
      <w:pPr>
        <w:pStyle w:val="23"/>
        <w:rPr>
          <w:rFonts w:hint="eastAsia" w:ascii="仿宋" w:hAnsi="仿宋" w:eastAsia="仿宋" w:cs="仿宋"/>
          <w:highlight w:val="none"/>
        </w:rPr>
      </w:pPr>
    </w:p>
    <w:p w14:paraId="600FA1E0">
      <w:pPr>
        <w:rPr>
          <w:rFonts w:hint="eastAsia" w:ascii="仿宋" w:hAnsi="仿宋" w:eastAsia="仿宋" w:cs="仿宋"/>
          <w:sz w:val="24"/>
          <w:highlight w:val="none"/>
        </w:rPr>
      </w:pPr>
      <w:r>
        <w:rPr>
          <w:rFonts w:hint="eastAsia" w:ascii="仿宋" w:hAnsi="仿宋" w:eastAsia="仿宋" w:cs="仿宋"/>
          <w:b/>
          <w:bCs/>
          <w:sz w:val="24"/>
          <w:highlight w:val="none"/>
        </w:rPr>
        <w:t>附：</w:t>
      </w:r>
    </w:p>
    <w:p w14:paraId="7F09396E">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32A75F97">
      <w:pPr>
        <w:autoSpaceDE w:val="0"/>
        <w:autoSpaceDN w:val="0"/>
        <w:jc w:val="center"/>
        <w:rPr>
          <w:rFonts w:hint="eastAsia" w:ascii="仿宋" w:hAnsi="仿宋" w:eastAsia="仿宋" w:cs="仿宋"/>
          <w:b/>
          <w:spacing w:val="6"/>
          <w:sz w:val="32"/>
          <w:szCs w:val="32"/>
          <w:highlight w:val="none"/>
        </w:rPr>
      </w:pPr>
    </w:p>
    <w:p w14:paraId="18602406">
      <w:pPr>
        <w:autoSpaceDE w:val="0"/>
        <w:autoSpaceDN w:val="0"/>
        <w:jc w:val="center"/>
        <w:rPr>
          <w:rFonts w:hint="eastAsia" w:ascii="仿宋" w:hAnsi="仿宋" w:eastAsia="仿宋" w:cs="仿宋"/>
          <w:b/>
          <w:spacing w:val="6"/>
          <w:sz w:val="32"/>
          <w:szCs w:val="32"/>
          <w:highlight w:val="none"/>
        </w:rPr>
      </w:pPr>
    </w:p>
    <w:p w14:paraId="0799D699">
      <w:pPr>
        <w:autoSpaceDE w:val="0"/>
        <w:autoSpaceDN w:val="0"/>
        <w:jc w:val="center"/>
        <w:rPr>
          <w:rFonts w:hint="eastAsia" w:ascii="仿宋" w:hAnsi="仿宋" w:eastAsia="仿宋" w:cs="仿宋"/>
          <w:b/>
          <w:spacing w:val="6"/>
          <w:sz w:val="32"/>
          <w:szCs w:val="32"/>
          <w:highlight w:val="none"/>
        </w:rPr>
      </w:pPr>
    </w:p>
    <w:p w14:paraId="55C89098">
      <w:pPr>
        <w:autoSpaceDE w:val="0"/>
        <w:autoSpaceDN w:val="0"/>
        <w:jc w:val="center"/>
        <w:rPr>
          <w:rFonts w:hint="eastAsia" w:ascii="仿宋" w:hAnsi="仿宋" w:eastAsia="仿宋" w:cs="仿宋"/>
          <w:b/>
          <w:spacing w:val="6"/>
          <w:sz w:val="32"/>
          <w:szCs w:val="32"/>
          <w:highlight w:val="none"/>
        </w:rPr>
      </w:pPr>
    </w:p>
    <w:p w14:paraId="7CED7FBA">
      <w:pPr>
        <w:autoSpaceDE w:val="0"/>
        <w:autoSpaceDN w:val="0"/>
        <w:jc w:val="center"/>
        <w:rPr>
          <w:rFonts w:hint="eastAsia" w:ascii="仿宋" w:hAnsi="仿宋" w:eastAsia="仿宋" w:cs="仿宋"/>
          <w:b/>
          <w:spacing w:val="6"/>
          <w:sz w:val="32"/>
          <w:szCs w:val="32"/>
          <w:highlight w:val="none"/>
        </w:rPr>
      </w:pPr>
    </w:p>
    <w:p w14:paraId="2D6C2942">
      <w:pPr>
        <w:autoSpaceDE w:val="0"/>
        <w:autoSpaceDN w:val="0"/>
        <w:jc w:val="center"/>
        <w:rPr>
          <w:rFonts w:hint="eastAsia" w:ascii="仿宋" w:hAnsi="仿宋" w:eastAsia="仿宋" w:cs="仿宋"/>
          <w:b/>
          <w:spacing w:val="6"/>
          <w:sz w:val="32"/>
          <w:szCs w:val="32"/>
          <w:highlight w:val="none"/>
        </w:rPr>
      </w:pPr>
    </w:p>
    <w:p w14:paraId="1A99A78C">
      <w:pPr>
        <w:autoSpaceDE w:val="0"/>
        <w:autoSpaceDN w:val="0"/>
        <w:jc w:val="center"/>
        <w:rPr>
          <w:rFonts w:hint="eastAsia" w:ascii="仿宋" w:hAnsi="仿宋" w:eastAsia="仿宋" w:cs="仿宋"/>
          <w:b/>
          <w:spacing w:val="6"/>
          <w:sz w:val="32"/>
          <w:szCs w:val="32"/>
          <w:highlight w:val="none"/>
        </w:rPr>
      </w:pPr>
    </w:p>
    <w:p w14:paraId="4A215A71">
      <w:pPr>
        <w:autoSpaceDE w:val="0"/>
        <w:autoSpaceDN w:val="0"/>
        <w:jc w:val="center"/>
        <w:rPr>
          <w:rFonts w:hint="eastAsia" w:ascii="仿宋" w:hAnsi="仿宋" w:eastAsia="仿宋" w:cs="仿宋"/>
          <w:b/>
          <w:spacing w:val="6"/>
          <w:sz w:val="32"/>
          <w:szCs w:val="32"/>
          <w:highlight w:val="none"/>
        </w:rPr>
      </w:pPr>
    </w:p>
    <w:p w14:paraId="1900E3B7">
      <w:pPr>
        <w:autoSpaceDE w:val="0"/>
        <w:autoSpaceDN w:val="0"/>
        <w:jc w:val="center"/>
        <w:rPr>
          <w:rFonts w:hint="eastAsia" w:ascii="仿宋" w:hAnsi="仿宋" w:eastAsia="仿宋" w:cs="仿宋"/>
          <w:b/>
          <w:spacing w:val="6"/>
          <w:sz w:val="32"/>
          <w:szCs w:val="32"/>
          <w:highlight w:val="none"/>
        </w:rPr>
      </w:pPr>
    </w:p>
    <w:p w14:paraId="5E566E51">
      <w:pPr>
        <w:autoSpaceDE w:val="0"/>
        <w:autoSpaceDN w:val="0"/>
        <w:jc w:val="center"/>
        <w:rPr>
          <w:rFonts w:hint="eastAsia" w:ascii="仿宋" w:hAnsi="仿宋" w:eastAsia="仿宋" w:cs="仿宋"/>
          <w:b/>
          <w:spacing w:val="6"/>
          <w:sz w:val="32"/>
          <w:szCs w:val="32"/>
          <w:highlight w:val="none"/>
        </w:rPr>
      </w:pPr>
    </w:p>
    <w:p w14:paraId="010EE1E5">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14:paraId="5D2B4A25">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5554BED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14:paraId="7D6CA4C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69389C9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70BC01B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7F8C9272">
      <w:pPr>
        <w:snapToGrid w:val="0"/>
        <w:spacing w:line="360" w:lineRule="auto"/>
        <w:ind w:firstLine="576"/>
        <w:rPr>
          <w:rFonts w:hint="eastAsia" w:ascii="仿宋" w:hAnsi="仿宋" w:eastAsia="仿宋" w:cs="仿宋"/>
          <w:kern w:val="0"/>
          <w:sz w:val="24"/>
          <w:highlight w:val="none"/>
          <w:lang w:val="zh-CN"/>
        </w:rPr>
      </w:pPr>
      <w:bookmarkStart w:id="121"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08CB963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3AEB987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21"/>
    <w:p w14:paraId="60ACE99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435F32F6">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5A19B21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13C9A9F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4EFA4DE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5085117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4D0DD46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50E7D34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231EAF0C">
      <w:pPr>
        <w:snapToGrid w:val="0"/>
        <w:spacing w:line="360" w:lineRule="auto"/>
        <w:ind w:firstLine="2880" w:firstLineChars="1200"/>
        <w:rPr>
          <w:rFonts w:hint="eastAsia" w:ascii="仿宋" w:hAnsi="仿宋" w:eastAsia="仿宋" w:cs="仿宋"/>
          <w:kern w:val="0"/>
          <w:sz w:val="24"/>
          <w:highlight w:val="none"/>
          <w:lang w:val="zh-CN"/>
        </w:rPr>
      </w:pPr>
    </w:p>
    <w:p w14:paraId="62276B79">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rPr>
        <w:t>签</w:t>
      </w:r>
      <w:r>
        <w:rPr>
          <w:rFonts w:hint="eastAsia" w:ascii="仿宋" w:hAnsi="仿宋" w:eastAsia="仿宋" w:cs="仿宋"/>
          <w:kern w:val="0"/>
          <w:sz w:val="24"/>
          <w:highlight w:val="none"/>
          <w:lang w:val="zh-CN"/>
        </w:rPr>
        <w:t>章)：</w:t>
      </w:r>
    </w:p>
    <w:p w14:paraId="15D47E66">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rPr>
        <w:t>签</w:t>
      </w:r>
      <w:r>
        <w:rPr>
          <w:rFonts w:hint="eastAsia" w:ascii="仿宋" w:hAnsi="仿宋" w:eastAsia="仿宋" w:cs="仿宋"/>
          <w:kern w:val="0"/>
          <w:sz w:val="24"/>
          <w:highlight w:val="none"/>
          <w:lang w:val="zh-CN"/>
        </w:rPr>
        <w:t>章)：</w:t>
      </w:r>
    </w:p>
    <w:p w14:paraId="4FDD381B">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65A9BD46">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投标人名称（电子签章）：                             </w:t>
      </w:r>
    </w:p>
    <w:p w14:paraId="599B0264">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日期：   年   月   日</w:t>
      </w:r>
    </w:p>
    <w:p w14:paraId="484C6435">
      <w:pPr>
        <w:autoSpaceDE w:val="0"/>
        <w:autoSpaceDN w:val="0"/>
        <w:ind w:firstLine="480" w:firstLineChars="200"/>
        <w:rPr>
          <w:rFonts w:hint="eastAsia" w:ascii="仿宋" w:hAnsi="仿宋" w:eastAsia="仿宋" w:cs="仿宋"/>
          <w:sz w:val="24"/>
          <w:highlight w:val="none"/>
        </w:rPr>
      </w:pPr>
    </w:p>
    <w:p w14:paraId="33B30CFC">
      <w:pPr>
        <w:autoSpaceDE w:val="0"/>
        <w:autoSpaceDN w:val="0"/>
        <w:ind w:firstLine="480" w:firstLineChars="200"/>
        <w:rPr>
          <w:rFonts w:hint="eastAsia" w:ascii="仿宋" w:hAnsi="仿宋" w:eastAsia="仿宋" w:cs="仿宋"/>
          <w:b/>
          <w:spacing w:val="6"/>
          <w:sz w:val="32"/>
          <w:szCs w:val="32"/>
          <w:highlight w:val="none"/>
        </w:rPr>
      </w:pPr>
      <w:r>
        <w:rPr>
          <w:rFonts w:hint="eastAsia" w:ascii="仿宋" w:hAnsi="仿宋" w:eastAsia="仿宋" w:cs="仿宋"/>
          <w:sz w:val="24"/>
          <w:highlight w:val="none"/>
        </w:rPr>
        <w:t>注：按本格式和要求提供。</w:t>
      </w:r>
    </w:p>
    <w:p w14:paraId="26233498">
      <w:pPr>
        <w:autoSpaceDE w:val="0"/>
        <w:autoSpaceDN w:val="0"/>
        <w:jc w:val="center"/>
        <w:rPr>
          <w:rFonts w:hint="eastAsia" w:ascii="仿宋" w:hAnsi="仿宋" w:eastAsia="仿宋" w:cs="仿宋"/>
          <w:b/>
          <w:spacing w:val="6"/>
          <w:sz w:val="32"/>
          <w:szCs w:val="32"/>
          <w:highlight w:val="none"/>
        </w:rPr>
      </w:pPr>
    </w:p>
    <w:p w14:paraId="46930295">
      <w:pPr>
        <w:autoSpaceDE w:val="0"/>
        <w:autoSpaceDN w:val="0"/>
        <w:jc w:val="center"/>
        <w:rPr>
          <w:rFonts w:hint="eastAsia" w:ascii="仿宋" w:hAnsi="仿宋" w:eastAsia="仿宋" w:cs="仿宋"/>
          <w:b/>
          <w:spacing w:val="6"/>
          <w:sz w:val="32"/>
          <w:szCs w:val="32"/>
          <w:highlight w:val="none"/>
        </w:rPr>
      </w:pPr>
    </w:p>
    <w:p w14:paraId="41BEE631">
      <w:pPr>
        <w:autoSpaceDE w:val="0"/>
        <w:autoSpaceDN w:val="0"/>
        <w:jc w:val="center"/>
        <w:rPr>
          <w:rFonts w:hint="eastAsia" w:ascii="仿宋" w:hAnsi="仿宋" w:eastAsia="仿宋" w:cs="仿宋"/>
          <w:b/>
          <w:spacing w:val="6"/>
          <w:sz w:val="32"/>
          <w:szCs w:val="32"/>
          <w:highlight w:val="none"/>
        </w:rPr>
      </w:pPr>
    </w:p>
    <w:p w14:paraId="4A3BC042">
      <w:pPr>
        <w:autoSpaceDE w:val="0"/>
        <w:autoSpaceDN w:val="0"/>
        <w:jc w:val="center"/>
        <w:rPr>
          <w:rFonts w:hint="eastAsia" w:ascii="仿宋" w:hAnsi="仿宋" w:eastAsia="仿宋" w:cs="仿宋"/>
          <w:b/>
          <w:spacing w:val="6"/>
          <w:sz w:val="32"/>
          <w:szCs w:val="32"/>
          <w:highlight w:val="none"/>
        </w:rPr>
      </w:pPr>
    </w:p>
    <w:p w14:paraId="2F99D17E">
      <w:pPr>
        <w:snapToGrid w:val="0"/>
        <w:spacing w:line="360" w:lineRule="auto"/>
        <w:outlineLvl w:val="0"/>
        <w:rPr>
          <w:rFonts w:hint="eastAsia" w:ascii="仿宋" w:hAnsi="仿宋" w:eastAsia="仿宋" w:cs="仿宋"/>
          <w:b/>
          <w:kern w:val="0"/>
          <w:sz w:val="32"/>
          <w:szCs w:val="32"/>
          <w:highlight w:val="none"/>
        </w:rPr>
      </w:pPr>
    </w:p>
    <w:p w14:paraId="23A5816C">
      <w:pPr>
        <w:pStyle w:val="2"/>
        <w:rPr>
          <w:rFonts w:hint="eastAsia" w:ascii="仿宋" w:hAnsi="仿宋" w:eastAsia="仿宋" w:cs="仿宋"/>
          <w:b/>
          <w:kern w:val="0"/>
          <w:sz w:val="32"/>
          <w:szCs w:val="32"/>
          <w:highlight w:val="none"/>
        </w:rPr>
      </w:pPr>
    </w:p>
    <w:p w14:paraId="74669386">
      <w:pPr>
        <w:pStyle w:val="2"/>
        <w:rPr>
          <w:rFonts w:hint="eastAsia" w:ascii="仿宋" w:hAnsi="仿宋" w:eastAsia="仿宋" w:cs="仿宋"/>
          <w:b/>
          <w:kern w:val="0"/>
          <w:sz w:val="32"/>
          <w:szCs w:val="32"/>
          <w:highlight w:val="none"/>
        </w:rPr>
      </w:pPr>
    </w:p>
    <w:p w14:paraId="7F646B01">
      <w:pPr>
        <w:pStyle w:val="2"/>
        <w:rPr>
          <w:rFonts w:hint="eastAsia" w:ascii="仿宋" w:hAnsi="仿宋" w:eastAsia="仿宋" w:cs="仿宋"/>
          <w:b/>
          <w:kern w:val="0"/>
          <w:sz w:val="32"/>
          <w:szCs w:val="32"/>
          <w:highlight w:val="none"/>
        </w:rPr>
      </w:pPr>
    </w:p>
    <w:p w14:paraId="186BFE6A">
      <w:pPr>
        <w:pStyle w:val="2"/>
        <w:rPr>
          <w:rFonts w:hint="eastAsia" w:ascii="仿宋" w:hAnsi="仿宋" w:eastAsia="仿宋" w:cs="仿宋"/>
          <w:b/>
          <w:kern w:val="0"/>
          <w:sz w:val="32"/>
          <w:szCs w:val="32"/>
          <w:highlight w:val="none"/>
        </w:rPr>
      </w:pPr>
    </w:p>
    <w:p w14:paraId="7696D8F9">
      <w:pPr>
        <w:pStyle w:val="2"/>
        <w:rPr>
          <w:rFonts w:hint="eastAsia" w:ascii="仿宋" w:hAnsi="仿宋" w:eastAsia="仿宋" w:cs="仿宋"/>
          <w:b/>
          <w:kern w:val="0"/>
          <w:sz w:val="32"/>
          <w:szCs w:val="32"/>
          <w:highlight w:val="none"/>
        </w:rPr>
      </w:pPr>
    </w:p>
    <w:p w14:paraId="2D0C097E">
      <w:pPr>
        <w:pStyle w:val="2"/>
        <w:rPr>
          <w:rFonts w:hint="eastAsia" w:ascii="仿宋" w:hAnsi="仿宋" w:eastAsia="仿宋" w:cs="仿宋"/>
          <w:b/>
          <w:kern w:val="0"/>
          <w:sz w:val="32"/>
          <w:szCs w:val="32"/>
          <w:highlight w:val="none"/>
        </w:rPr>
      </w:pPr>
    </w:p>
    <w:p w14:paraId="364ACCA8">
      <w:pPr>
        <w:pStyle w:val="2"/>
        <w:rPr>
          <w:rFonts w:hint="eastAsia" w:ascii="仿宋" w:hAnsi="仿宋" w:eastAsia="仿宋" w:cs="仿宋"/>
          <w:b/>
          <w:kern w:val="0"/>
          <w:sz w:val="32"/>
          <w:szCs w:val="32"/>
          <w:highlight w:val="none"/>
        </w:rPr>
      </w:pPr>
    </w:p>
    <w:p w14:paraId="19F7A289">
      <w:pPr>
        <w:pStyle w:val="2"/>
        <w:rPr>
          <w:rFonts w:hint="eastAsia" w:ascii="仿宋" w:hAnsi="仿宋" w:eastAsia="仿宋" w:cs="仿宋"/>
          <w:b/>
          <w:kern w:val="0"/>
          <w:sz w:val="32"/>
          <w:szCs w:val="32"/>
          <w:highlight w:val="none"/>
        </w:rPr>
      </w:pPr>
    </w:p>
    <w:p w14:paraId="6277F565">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14:paraId="0A9E1235">
      <w:pPr>
        <w:widowControl/>
        <w:spacing w:line="360" w:lineRule="auto"/>
        <w:ind w:firstLine="600" w:firstLineChars="2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6AE8CDE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5A957B3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26BE443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2A80D296">
      <w:pPr>
        <w:pStyle w:val="5"/>
        <w:ind w:left="664" w:leftChars="316" w:firstLine="229" w:firstLineChars="95"/>
        <w:rPr>
          <w:rFonts w:hint="eastAsia" w:ascii="仿宋" w:eastAsia="仿宋" w:cs="仿宋"/>
          <w:kern w:val="0"/>
          <w:sz w:val="24"/>
          <w:szCs w:val="24"/>
          <w:highlight w:val="none"/>
        </w:rPr>
      </w:pPr>
      <w:r>
        <w:rPr>
          <w:rFonts w:hint="eastAsia" w:ascii="仿宋" w:eastAsia="仿宋" w:cs="仿宋"/>
          <w:kern w:val="0"/>
          <w:sz w:val="24"/>
          <w:szCs w:val="24"/>
          <w:highlight w:val="none"/>
        </w:rPr>
        <w:t>……</w:t>
      </w:r>
    </w:p>
    <w:p w14:paraId="0D14467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6E418B57">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69498C06">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22"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122"/>
    </w:p>
    <w:p w14:paraId="18C0B98F">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3D7DB432">
      <w:pPr>
        <w:snapToGrid w:val="0"/>
        <w:spacing w:line="420" w:lineRule="exact"/>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4F263652">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517D61C6">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1AE6CABE">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2BC70FF8">
      <w:pPr>
        <w:snapToGrid w:val="0"/>
        <w:spacing w:line="420" w:lineRule="exact"/>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0284A77">
      <w:pPr>
        <w:snapToGrid w:val="0"/>
        <w:spacing w:line="420" w:lineRule="exact"/>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1C66C8AF">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EFAB9BC">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07F98F33">
      <w:pPr>
        <w:snapToGrid w:val="0"/>
        <w:spacing w:line="42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C86046A">
      <w:pPr>
        <w:snapToGrid w:val="0"/>
        <w:spacing w:line="360" w:lineRule="auto"/>
        <w:ind w:firstLine="4320" w:firstLineChars="18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投标人名称(电子签名)：</w:t>
      </w:r>
    </w:p>
    <w:p w14:paraId="1DA193F7">
      <w:pPr>
        <w:snapToGrid w:val="0"/>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分包供应商名称(电子签名/签章)：</w:t>
      </w:r>
    </w:p>
    <w:p w14:paraId="54C459D9">
      <w:pPr>
        <w:snapToGrid w:val="0"/>
        <w:spacing w:line="360" w:lineRule="auto"/>
        <w:ind w:firstLine="4800" w:firstLineChars="20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24C09EEA">
      <w:pPr>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lang w:val="zh-CN"/>
        </w:rPr>
        <w:t>日期：   年   月   日</w:t>
      </w:r>
    </w:p>
    <w:p w14:paraId="28139484">
      <w:pPr>
        <w:pStyle w:val="2"/>
        <w:ind w:firstLine="480" w:firstLineChars="200"/>
        <w:rPr>
          <w:rFonts w:hint="eastAsia" w:ascii="仿宋" w:hAnsi="仿宋" w:eastAsia="仿宋" w:cs="仿宋"/>
          <w:b/>
          <w:kern w:val="0"/>
          <w:sz w:val="32"/>
          <w:szCs w:val="32"/>
          <w:highlight w:val="none"/>
        </w:rPr>
      </w:pPr>
      <w:r>
        <w:rPr>
          <w:rFonts w:hint="eastAsia" w:ascii="仿宋" w:hAnsi="仿宋" w:eastAsia="仿宋" w:cs="仿宋"/>
          <w:highlight w:val="none"/>
        </w:rPr>
        <w:t>注：按本格式和要求提供。</w:t>
      </w:r>
    </w:p>
    <w:p w14:paraId="61A30F1C">
      <w:pPr>
        <w:snapToGrid w:val="0"/>
        <w:spacing w:line="360" w:lineRule="auto"/>
        <w:ind w:right="480"/>
        <w:rPr>
          <w:rFonts w:hint="eastAsia" w:ascii="仿宋" w:hAnsi="仿宋" w:eastAsia="仿宋" w:cs="仿宋"/>
          <w:b/>
          <w:kern w:val="0"/>
          <w:sz w:val="32"/>
          <w:szCs w:val="32"/>
          <w:highlight w:val="none"/>
        </w:rPr>
      </w:pPr>
    </w:p>
    <w:p w14:paraId="0BC3A2D1">
      <w:pPr>
        <w:pStyle w:val="2"/>
        <w:rPr>
          <w:rFonts w:hint="eastAsia" w:ascii="仿宋" w:hAnsi="仿宋" w:eastAsia="仿宋" w:cs="仿宋"/>
          <w:b/>
          <w:kern w:val="0"/>
          <w:sz w:val="32"/>
          <w:szCs w:val="32"/>
          <w:highlight w:val="none"/>
        </w:rPr>
      </w:pPr>
    </w:p>
    <w:p w14:paraId="5D1732B3">
      <w:pPr>
        <w:pStyle w:val="2"/>
        <w:rPr>
          <w:rFonts w:hint="eastAsia" w:ascii="仿宋" w:hAnsi="仿宋" w:eastAsia="仿宋" w:cs="仿宋"/>
          <w:b/>
          <w:kern w:val="0"/>
          <w:sz w:val="32"/>
          <w:szCs w:val="32"/>
          <w:highlight w:val="none"/>
        </w:rPr>
      </w:pPr>
    </w:p>
    <w:p w14:paraId="07AED7A4">
      <w:pPr>
        <w:pStyle w:val="2"/>
        <w:rPr>
          <w:rFonts w:hint="eastAsia" w:ascii="仿宋" w:hAnsi="仿宋" w:eastAsia="仿宋" w:cs="仿宋"/>
          <w:b/>
          <w:kern w:val="0"/>
          <w:sz w:val="32"/>
          <w:szCs w:val="32"/>
          <w:highlight w:val="none"/>
        </w:rPr>
      </w:pPr>
    </w:p>
    <w:p w14:paraId="4D6B366F">
      <w:pPr>
        <w:pStyle w:val="2"/>
        <w:rPr>
          <w:rFonts w:hint="eastAsia" w:ascii="仿宋" w:hAnsi="仿宋" w:eastAsia="仿宋" w:cs="仿宋"/>
          <w:b/>
          <w:kern w:val="0"/>
          <w:sz w:val="32"/>
          <w:szCs w:val="32"/>
          <w:highlight w:val="none"/>
        </w:rPr>
      </w:pPr>
    </w:p>
    <w:p w14:paraId="54BEFEF7">
      <w:pPr>
        <w:pStyle w:val="2"/>
        <w:rPr>
          <w:rFonts w:hint="eastAsia" w:ascii="仿宋" w:hAnsi="仿宋" w:eastAsia="仿宋" w:cs="仿宋"/>
          <w:b/>
          <w:kern w:val="0"/>
          <w:sz w:val="32"/>
          <w:szCs w:val="32"/>
          <w:highlight w:val="none"/>
        </w:rPr>
      </w:pPr>
    </w:p>
    <w:p w14:paraId="011E80ED">
      <w:pPr>
        <w:pStyle w:val="2"/>
        <w:rPr>
          <w:rFonts w:hint="eastAsia" w:ascii="仿宋" w:hAnsi="仿宋" w:eastAsia="仿宋" w:cs="仿宋"/>
          <w:b/>
          <w:kern w:val="0"/>
          <w:sz w:val="32"/>
          <w:szCs w:val="32"/>
          <w:highlight w:val="none"/>
        </w:rPr>
      </w:pPr>
    </w:p>
    <w:p w14:paraId="66080A4A">
      <w:pPr>
        <w:pStyle w:val="2"/>
        <w:rPr>
          <w:rFonts w:hint="eastAsia" w:ascii="仿宋" w:hAnsi="仿宋" w:eastAsia="仿宋" w:cs="仿宋"/>
          <w:b/>
          <w:kern w:val="0"/>
          <w:sz w:val="32"/>
          <w:szCs w:val="32"/>
          <w:highlight w:val="none"/>
        </w:rPr>
      </w:pPr>
    </w:p>
    <w:p w14:paraId="416E909B">
      <w:pPr>
        <w:pStyle w:val="2"/>
        <w:rPr>
          <w:rFonts w:hint="eastAsia" w:ascii="仿宋" w:hAnsi="仿宋" w:eastAsia="仿宋" w:cs="仿宋"/>
          <w:b/>
          <w:kern w:val="0"/>
          <w:sz w:val="32"/>
          <w:szCs w:val="32"/>
          <w:highlight w:val="none"/>
        </w:rPr>
      </w:pPr>
    </w:p>
    <w:p w14:paraId="4A26FD58">
      <w:pPr>
        <w:pStyle w:val="2"/>
        <w:rPr>
          <w:rFonts w:hint="eastAsia" w:ascii="仿宋" w:hAnsi="仿宋" w:eastAsia="仿宋" w:cs="仿宋"/>
          <w:b/>
          <w:kern w:val="0"/>
          <w:sz w:val="32"/>
          <w:szCs w:val="32"/>
          <w:highlight w:val="none"/>
        </w:rPr>
      </w:pPr>
    </w:p>
    <w:p w14:paraId="16010EAF">
      <w:pPr>
        <w:pStyle w:val="2"/>
        <w:rPr>
          <w:rFonts w:hint="eastAsia" w:ascii="仿宋" w:hAnsi="仿宋" w:eastAsia="仿宋" w:cs="仿宋"/>
          <w:b/>
          <w:kern w:val="0"/>
          <w:sz w:val="32"/>
          <w:szCs w:val="32"/>
          <w:highlight w:val="none"/>
        </w:rPr>
      </w:pPr>
    </w:p>
    <w:p w14:paraId="4E29EE99">
      <w:pPr>
        <w:pStyle w:val="2"/>
        <w:rPr>
          <w:rFonts w:hint="eastAsia" w:ascii="仿宋" w:hAnsi="仿宋" w:eastAsia="仿宋" w:cs="仿宋"/>
          <w:b/>
          <w:kern w:val="0"/>
          <w:sz w:val="32"/>
          <w:szCs w:val="32"/>
          <w:highlight w:val="none"/>
        </w:rPr>
      </w:pPr>
    </w:p>
    <w:p w14:paraId="3E1AAE31">
      <w:pPr>
        <w:pStyle w:val="2"/>
        <w:rPr>
          <w:rFonts w:hint="eastAsia" w:ascii="仿宋" w:hAnsi="仿宋" w:eastAsia="仿宋" w:cs="仿宋"/>
          <w:b/>
          <w:kern w:val="0"/>
          <w:sz w:val="32"/>
          <w:szCs w:val="32"/>
          <w:highlight w:val="none"/>
        </w:rPr>
      </w:pPr>
    </w:p>
    <w:p w14:paraId="49FCE81B">
      <w:pPr>
        <w:pStyle w:val="2"/>
        <w:rPr>
          <w:rFonts w:hint="eastAsia" w:ascii="仿宋" w:hAnsi="仿宋" w:eastAsia="仿宋" w:cs="仿宋"/>
          <w:b/>
          <w:kern w:val="0"/>
          <w:sz w:val="32"/>
          <w:szCs w:val="32"/>
          <w:highlight w:val="none"/>
        </w:rPr>
      </w:pPr>
    </w:p>
    <w:p w14:paraId="35886AEE">
      <w:pPr>
        <w:pStyle w:val="2"/>
        <w:rPr>
          <w:rFonts w:hint="eastAsia" w:ascii="仿宋" w:hAnsi="仿宋" w:eastAsia="仿宋" w:cs="仿宋"/>
          <w:b/>
          <w:kern w:val="0"/>
          <w:sz w:val="32"/>
          <w:szCs w:val="32"/>
          <w:highlight w:val="none"/>
        </w:rPr>
      </w:pPr>
    </w:p>
    <w:p w14:paraId="3A8BC883">
      <w:pPr>
        <w:pStyle w:val="2"/>
        <w:rPr>
          <w:rFonts w:hint="eastAsia" w:ascii="仿宋" w:hAnsi="仿宋" w:eastAsia="仿宋" w:cs="仿宋"/>
          <w:b/>
          <w:kern w:val="0"/>
          <w:sz w:val="32"/>
          <w:szCs w:val="32"/>
          <w:highlight w:val="none"/>
        </w:rPr>
      </w:pPr>
    </w:p>
    <w:p w14:paraId="1F0BF049">
      <w:pPr>
        <w:pStyle w:val="2"/>
        <w:rPr>
          <w:rFonts w:hint="eastAsia" w:ascii="仿宋" w:hAnsi="仿宋" w:eastAsia="仿宋" w:cs="仿宋"/>
          <w:b/>
          <w:kern w:val="0"/>
          <w:sz w:val="32"/>
          <w:szCs w:val="32"/>
          <w:highlight w:val="none"/>
        </w:rPr>
      </w:pPr>
    </w:p>
    <w:p w14:paraId="7859BF7E">
      <w:pPr>
        <w:pStyle w:val="2"/>
        <w:rPr>
          <w:rFonts w:hint="eastAsia" w:ascii="仿宋" w:hAnsi="仿宋" w:eastAsia="仿宋" w:cs="仿宋"/>
          <w:b/>
          <w:kern w:val="0"/>
          <w:sz w:val="32"/>
          <w:szCs w:val="32"/>
          <w:highlight w:val="none"/>
        </w:rPr>
      </w:pPr>
    </w:p>
    <w:p w14:paraId="4A40D1CA">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附件6：残疾人福利性单位声明函</w:t>
      </w:r>
    </w:p>
    <w:p w14:paraId="33DFE4AA">
      <w:pPr>
        <w:spacing w:line="360" w:lineRule="auto"/>
        <w:rPr>
          <w:rFonts w:hint="eastAsia" w:ascii="仿宋" w:hAnsi="仿宋" w:eastAsia="仿宋" w:cs="仿宋"/>
          <w:b/>
          <w:spacing w:val="6"/>
          <w:sz w:val="30"/>
          <w:szCs w:val="30"/>
          <w:highlight w:val="none"/>
        </w:rPr>
      </w:pPr>
    </w:p>
    <w:p w14:paraId="15E0986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单位的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17F0725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0C16C829">
      <w:pPr>
        <w:spacing w:line="360" w:lineRule="auto"/>
        <w:ind w:firstLine="480" w:firstLineChars="200"/>
        <w:rPr>
          <w:rFonts w:hint="eastAsia" w:ascii="仿宋" w:hAnsi="仿宋" w:eastAsia="仿宋" w:cs="仿宋"/>
          <w:sz w:val="24"/>
          <w:highlight w:val="none"/>
        </w:rPr>
      </w:pPr>
    </w:p>
    <w:p w14:paraId="04FAC60A">
      <w:pPr>
        <w:spacing w:line="360" w:lineRule="auto"/>
        <w:ind w:firstLine="480" w:firstLineChars="200"/>
        <w:rPr>
          <w:rFonts w:hint="eastAsia" w:ascii="仿宋" w:hAnsi="仿宋" w:eastAsia="仿宋" w:cs="仿宋"/>
          <w:sz w:val="24"/>
          <w:highlight w:val="none"/>
        </w:rPr>
      </w:pPr>
    </w:p>
    <w:p w14:paraId="0306ABFB">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5479EFB2">
      <w:pPr>
        <w:pStyle w:val="2"/>
        <w:jc w:val="right"/>
        <w:rPr>
          <w:rFonts w:hint="eastAsia" w:ascii="仿宋" w:hAnsi="仿宋" w:eastAsia="仿宋" w:cs="仿宋"/>
          <w:b/>
          <w:kern w:val="0"/>
          <w:sz w:val="32"/>
          <w:szCs w:val="32"/>
          <w:highlight w:val="none"/>
        </w:rPr>
      </w:pPr>
      <w:r>
        <w:rPr>
          <w:rFonts w:hint="eastAsia" w:ascii="仿宋" w:hAnsi="仿宋" w:eastAsia="仿宋" w:cs="仿宋"/>
          <w:highlight w:val="none"/>
        </w:rPr>
        <w:t>日期：   年   月   日</w:t>
      </w:r>
    </w:p>
    <w:p w14:paraId="2EE19A32">
      <w:pPr>
        <w:pStyle w:val="2"/>
        <w:rPr>
          <w:rFonts w:hint="eastAsia" w:ascii="仿宋" w:hAnsi="仿宋" w:eastAsia="仿宋" w:cs="仿宋"/>
          <w:b/>
          <w:kern w:val="0"/>
          <w:sz w:val="32"/>
          <w:szCs w:val="32"/>
          <w:highlight w:val="none"/>
        </w:rPr>
      </w:pPr>
    </w:p>
    <w:p w14:paraId="0177D652">
      <w:pPr>
        <w:pStyle w:val="2"/>
        <w:rPr>
          <w:rFonts w:hint="eastAsia" w:ascii="仿宋" w:hAnsi="仿宋" w:eastAsia="仿宋" w:cs="仿宋"/>
          <w:b/>
          <w:kern w:val="0"/>
          <w:sz w:val="32"/>
          <w:szCs w:val="32"/>
          <w:highlight w:val="none"/>
        </w:rPr>
      </w:pPr>
    </w:p>
    <w:p w14:paraId="226A7709">
      <w:pPr>
        <w:pStyle w:val="2"/>
        <w:rPr>
          <w:rFonts w:hint="eastAsia" w:ascii="仿宋" w:hAnsi="仿宋" w:eastAsia="仿宋" w:cs="仿宋"/>
          <w:b/>
          <w:kern w:val="0"/>
          <w:sz w:val="32"/>
          <w:szCs w:val="32"/>
          <w:highlight w:val="none"/>
        </w:rPr>
      </w:pPr>
    </w:p>
    <w:p w14:paraId="17347837">
      <w:pPr>
        <w:pStyle w:val="2"/>
        <w:rPr>
          <w:rFonts w:hint="eastAsia" w:ascii="仿宋" w:hAnsi="仿宋" w:eastAsia="仿宋" w:cs="仿宋"/>
          <w:b/>
          <w:kern w:val="0"/>
          <w:sz w:val="32"/>
          <w:szCs w:val="32"/>
          <w:highlight w:val="none"/>
        </w:rPr>
      </w:pPr>
    </w:p>
    <w:p w14:paraId="7D9D975A">
      <w:pPr>
        <w:pStyle w:val="2"/>
        <w:rPr>
          <w:rFonts w:hint="eastAsia" w:ascii="仿宋" w:hAnsi="仿宋" w:eastAsia="仿宋" w:cs="仿宋"/>
          <w:b/>
          <w:kern w:val="0"/>
          <w:sz w:val="32"/>
          <w:szCs w:val="32"/>
          <w:highlight w:val="none"/>
        </w:rPr>
      </w:pPr>
    </w:p>
    <w:p w14:paraId="69064A5F">
      <w:pPr>
        <w:pStyle w:val="2"/>
        <w:rPr>
          <w:rFonts w:hint="eastAsia" w:ascii="仿宋" w:hAnsi="仿宋" w:eastAsia="仿宋" w:cs="仿宋"/>
          <w:b/>
          <w:kern w:val="0"/>
          <w:sz w:val="32"/>
          <w:szCs w:val="32"/>
          <w:highlight w:val="none"/>
        </w:rPr>
      </w:pPr>
    </w:p>
    <w:p w14:paraId="17B9FA9C">
      <w:pPr>
        <w:pStyle w:val="2"/>
        <w:rPr>
          <w:rFonts w:hint="eastAsia" w:ascii="仿宋" w:hAnsi="仿宋" w:eastAsia="仿宋" w:cs="仿宋"/>
          <w:b/>
          <w:kern w:val="0"/>
          <w:sz w:val="32"/>
          <w:szCs w:val="32"/>
          <w:highlight w:val="none"/>
        </w:rPr>
      </w:pPr>
    </w:p>
    <w:p w14:paraId="1F853F03">
      <w:pPr>
        <w:pStyle w:val="2"/>
        <w:rPr>
          <w:rFonts w:hint="eastAsia" w:ascii="仿宋" w:hAnsi="仿宋" w:eastAsia="仿宋" w:cs="仿宋"/>
          <w:b/>
          <w:kern w:val="0"/>
          <w:sz w:val="32"/>
          <w:szCs w:val="32"/>
          <w:highlight w:val="none"/>
        </w:rPr>
      </w:pPr>
    </w:p>
    <w:p w14:paraId="74EA956B">
      <w:pPr>
        <w:pStyle w:val="2"/>
        <w:rPr>
          <w:rFonts w:hint="eastAsia" w:ascii="仿宋" w:hAnsi="仿宋" w:eastAsia="仿宋" w:cs="仿宋"/>
          <w:b/>
          <w:kern w:val="0"/>
          <w:sz w:val="32"/>
          <w:szCs w:val="32"/>
          <w:highlight w:val="none"/>
        </w:rPr>
      </w:pPr>
    </w:p>
    <w:p w14:paraId="596EBE9D">
      <w:pPr>
        <w:pStyle w:val="2"/>
        <w:rPr>
          <w:rFonts w:hint="eastAsia" w:ascii="仿宋" w:hAnsi="仿宋" w:eastAsia="仿宋" w:cs="仿宋"/>
          <w:b/>
          <w:kern w:val="0"/>
          <w:sz w:val="32"/>
          <w:szCs w:val="32"/>
          <w:highlight w:val="none"/>
        </w:rPr>
      </w:pPr>
    </w:p>
    <w:p w14:paraId="13ACA7E5">
      <w:pPr>
        <w:pStyle w:val="2"/>
        <w:rPr>
          <w:rFonts w:hint="eastAsia" w:ascii="仿宋" w:hAnsi="仿宋" w:eastAsia="仿宋" w:cs="仿宋"/>
          <w:highlight w:val="none"/>
          <w:lang w:val="en-US"/>
        </w:rPr>
      </w:pPr>
    </w:p>
    <w:p w14:paraId="04D6B039">
      <w:pPr>
        <w:pStyle w:val="2"/>
        <w:rPr>
          <w:rFonts w:hint="eastAsia" w:ascii="仿宋" w:hAnsi="仿宋" w:eastAsia="仿宋" w:cs="仿宋"/>
          <w:highlight w:val="none"/>
          <w:lang w:val="en-US"/>
        </w:rPr>
      </w:pPr>
    </w:p>
    <w:p w14:paraId="307996B8">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r>
        <w:rPr>
          <w:rFonts w:hint="eastAsia" w:ascii="仿宋" w:hAnsi="仿宋" w:eastAsia="仿宋" w:cs="仿宋"/>
          <w:b/>
          <w:kern w:val="0"/>
          <w:sz w:val="32"/>
          <w:szCs w:val="32"/>
          <w:highlight w:val="none"/>
        </w:rPr>
        <w:t>中小企业声明函</w:t>
      </w:r>
    </w:p>
    <w:p w14:paraId="0B231473">
      <w:pPr>
        <w:spacing w:line="360" w:lineRule="auto"/>
        <w:jc w:val="center"/>
        <w:rPr>
          <w:rFonts w:hint="eastAsia" w:ascii="仿宋" w:hAnsi="仿宋" w:eastAsia="仿宋" w:cs="仿宋"/>
          <w:sz w:val="24"/>
          <w:highlight w:val="none"/>
          <w:u w:val="single"/>
        </w:rPr>
      </w:pPr>
    </w:p>
    <w:p w14:paraId="3D1973DB">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14:paraId="48C6098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 xml:space="preserve">的 </w:t>
      </w:r>
      <w:r>
        <w:rPr>
          <w:rFonts w:hint="eastAsia" w:ascii="仿宋" w:hAnsi="仿宋" w:eastAsia="仿宋" w:cs="仿宋"/>
          <w:sz w:val="24"/>
          <w:highlight w:val="none"/>
          <w:u w:val="single"/>
        </w:rPr>
        <w:t>（项目名称）</w:t>
      </w:r>
      <w:r>
        <w:rPr>
          <w:rFonts w:hint="eastAsia" w:ascii="仿宋" w:hAnsi="仿宋" w:eastAsia="仿宋" w:cs="仿宋"/>
          <w:sz w:val="24"/>
          <w:highlight w:val="none"/>
        </w:rPr>
        <w:t xml:space="preserve"> 采购活动，提供的货物全部由符合政策要求的中小企业制造。相关企业（含联合体中的中小企业、签订分包意向协议的中小企业）的具体情况如下：</w:t>
      </w:r>
    </w:p>
    <w:p w14:paraId="093E10D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7999EDF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0699258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p>
    <w:p w14:paraId="51DD991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18254D4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01086502">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6E3AB0B1">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731784A4">
      <w:pPr>
        <w:spacing w:line="360" w:lineRule="auto"/>
        <w:ind w:firstLine="422" w:firstLineChars="200"/>
        <w:jc w:val="left"/>
        <w:rPr>
          <w:rFonts w:hint="eastAsia" w:ascii="仿宋" w:hAnsi="仿宋" w:eastAsia="仿宋" w:cs="仿宋"/>
          <w:sz w:val="18"/>
          <w:szCs w:val="18"/>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174EAEB2">
      <w:pPr>
        <w:spacing w:line="360" w:lineRule="auto"/>
        <w:ind w:right="420" w:firstLine="480" w:firstLineChars="200"/>
        <w:rPr>
          <w:rFonts w:hint="eastAsia" w:ascii="仿宋" w:hAnsi="仿宋" w:eastAsia="仿宋" w:cs="仿宋"/>
          <w:sz w:val="24"/>
          <w:highlight w:val="none"/>
        </w:rPr>
      </w:pPr>
    </w:p>
    <w:p w14:paraId="20FA6609">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14:paraId="3E54F541">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315A6E9">
      <w:pPr>
        <w:pStyle w:val="2"/>
        <w:ind w:firstLine="480" w:firstLineChars="200"/>
        <w:rPr>
          <w:rFonts w:hint="eastAsia" w:ascii="仿宋" w:hAnsi="仿宋" w:eastAsia="仿宋" w:cs="仿宋"/>
          <w:highlight w:val="none"/>
        </w:rPr>
      </w:pPr>
      <w:r>
        <w:rPr>
          <w:rFonts w:hint="eastAsia" w:ascii="仿宋" w:hAnsi="仿宋" w:eastAsia="仿宋" w:cs="仿宋"/>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610A064">
      <w:pPr>
        <w:pStyle w:val="2"/>
        <w:rPr>
          <w:rFonts w:hint="eastAsia" w:ascii="仿宋" w:hAnsi="仿宋" w:eastAsia="仿宋" w:cs="仿宋"/>
          <w:highlight w:val="none"/>
        </w:rPr>
      </w:pPr>
    </w:p>
    <w:p w14:paraId="2025C668">
      <w:pPr>
        <w:pStyle w:val="2"/>
        <w:rPr>
          <w:rFonts w:hint="eastAsia" w:ascii="仿宋" w:hAnsi="仿宋" w:eastAsia="仿宋" w:cs="仿宋"/>
          <w:highlight w:val="none"/>
        </w:rPr>
      </w:pPr>
    </w:p>
    <w:p w14:paraId="08E50ECC">
      <w:pPr>
        <w:pStyle w:val="2"/>
        <w:rPr>
          <w:rFonts w:hint="eastAsia" w:ascii="仿宋" w:hAnsi="仿宋" w:eastAsia="仿宋" w:cs="仿宋"/>
          <w:highlight w:val="none"/>
        </w:rPr>
      </w:pPr>
    </w:p>
    <w:p w14:paraId="4AF505B8">
      <w:pPr>
        <w:pStyle w:val="2"/>
        <w:rPr>
          <w:rFonts w:hint="eastAsia" w:ascii="仿宋" w:hAnsi="仿宋" w:eastAsia="仿宋" w:cs="仿宋"/>
          <w:highlight w:val="none"/>
        </w:rPr>
      </w:pPr>
    </w:p>
    <w:p w14:paraId="1F17AEAD">
      <w:pPr>
        <w:pStyle w:val="2"/>
        <w:rPr>
          <w:rFonts w:hint="eastAsia" w:ascii="仿宋" w:hAnsi="仿宋" w:eastAsia="仿宋" w:cs="仿宋"/>
          <w:highlight w:val="none"/>
        </w:rPr>
      </w:pPr>
    </w:p>
    <w:p w14:paraId="728D01FE">
      <w:pPr>
        <w:pStyle w:val="2"/>
        <w:rPr>
          <w:rFonts w:hint="eastAsia" w:ascii="仿宋" w:hAnsi="仿宋" w:eastAsia="仿宋" w:cs="仿宋"/>
          <w:highlight w:val="none"/>
        </w:rPr>
      </w:pPr>
    </w:p>
    <w:p w14:paraId="3406F5EB">
      <w:pPr>
        <w:pStyle w:val="2"/>
        <w:rPr>
          <w:rFonts w:hint="eastAsia" w:ascii="仿宋" w:hAnsi="仿宋" w:eastAsia="仿宋" w:cs="仿宋"/>
          <w:highlight w:val="none"/>
        </w:rPr>
      </w:pPr>
    </w:p>
    <w:p w14:paraId="0A1D8178">
      <w:pPr>
        <w:pStyle w:val="2"/>
        <w:rPr>
          <w:rFonts w:hint="eastAsia" w:ascii="仿宋" w:hAnsi="仿宋" w:eastAsia="仿宋" w:cs="仿宋"/>
          <w:highlight w:val="none"/>
        </w:rPr>
      </w:pPr>
    </w:p>
    <w:p w14:paraId="7661F510">
      <w:pPr>
        <w:pStyle w:val="2"/>
        <w:rPr>
          <w:rFonts w:hint="eastAsia" w:ascii="仿宋" w:hAnsi="仿宋" w:eastAsia="仿宋" w:cs="仿宋"/>
          <w:highlight w:val="none"/>
        </w:rPr>
      </w:pPr>
    </w:p>
    <w:p w14:paraId="37AD11A0">
      <w:pPr>
        <w:pStyle w:val="2"/>
        <w:rPr>
          <w:rFonts w:hint="eastAsia" w:ascii="仿宋" w:hAnsi="仿宋" w:eastAsia="仿宋" w:cs="仿宋"/>
          <w:highlight w:val="none"/>
        </w:rPr>
      </w:pPr>
    </w:p>
    <w:p w14:paraId="757CD003">
      <w:pPr>
        <w:pStyle w:val="2"/>
        <w:rPr>
          <w:rFonts w:hint="eastAsia" w:ascii="仿宋" w:hAnsi="仿宋" w:eastAsia="仿宋" w:cs="仿宋"/>
          <w:highlight w:val="none"/>
        </w:rPr>
      </w:pPr>
    </w:p>
    <w:p w14:paraId="4D26CBCF">
      <w:pPr>
        <w:pStyle w:val="2"/>
        <w:rPr>
          <w:rFonts w:hint="eastAsia" w:ascii="仿宋" w:hAnsi="仿宋" w:eastAsia="仿宋" w:cs="仿宋"/>
          <w:highlight w:val="none"/>
        </w:rPr>
      </w:pPr>
    </w:p>
    <w:p w14:paraId="4F63004D">
      <w:pPr>
        <w:pStyle w:val="2"/>
        <w:rPr>
          <w:rFonts w:hint="eastAsia" w:ascii="仿宋" w:hAnsi="仿宋" w:eastAsia="仿宋" w:cs="仿宋"/>
          <w:highlight w:val="none"/>
        </w:rPr>
      </w:pPr>
    </w:p>
    <w:p w14:paraId="4E0947B7">
      <w:pPr>
        <w:pStyle w:val="2"/>
        <w:rPr>
          <w:rFonts w:hint="eastAsia" w:ascii="仿宋" w:hAnsi="仿宋" w:eastAsia="仿宋" w:cs="仿宋"/>
          <w:highlight w:val="none"/>
        </w:rPr>
      </w:pPr>
    </w:p>
    <w:p w14:paraId="7A8B1AB7">
      <w:pPr>
        <w:pStyle w:val="2"/>
        <w:rPr>
          <w:rFonts w:hint="eastAsia" w:ascii="仿宋" w:hAnsi="仿宋" w:eastAsia="仿宋" w:cs="仿宋"/>
          <w:highlight w:val="none"/>
        </w:rPr>
      </w:pPr>
    </w:p>
    <w:p w14:paraId="7EFBD7E5">
      <w:pPr>
        <w:pStyle w:val="2"/>
        <w:rPr>
          <w:rFonts w:hint="eastAsia" w:ascii="仿宋" w:hAnsi="仿宋" w:eastAsia="仿宋" w:cs="仿宋"/>
          <w:highlight w:val="none"/>
        </w:rPr>
      </w:pPr>
    </w:p>
    <w:p w14:paraId="2CEFC1AA">
      <w:pPr>
        <w:pStyle w:val="2"/>
        <w:rPr>
          <w:rFonts w:hint="eastAsia" w:ascii="仿宋" w:hAnsi="仿宋" w:eastAsia="仿宋" w:cs="仿宋"/>
          <w:highlight w:val="none"/>
        </w:rPr>
      </w:pPr>
    </w:p>
    <w:p w14:paraId="3119F2D9">
      <w:pPr>
        <w:pStyle w:val="2"/>
        <w:rPr>
          <w:rFonts w:hint="eastAsia" w:ascii="仿宋" w:hAnsi="仿宋" w:eastAsia="仿宋" w:cs="仿宋"/>
          <w:highlight w:val="none"/>
        </w:rPr>
      </w:pPr>
    </w:p>
    <w:p w14:paraId="104AB8E5">
      <w:pPr>
        <w:pStyle w:val="2"/>
        <w:rPr>
          <w:rFonts w:hint="eastAsia" w:ascii="仿宋" w:hAnsi="仿宋" w:eastAsia="仿宋" w:cs="仿宋"/>
          <w:highlight w:val="none"/>
        </w:rPr>
      </w:pPr>
    </w:p>
    <w:p w14:paraId="7C091CFD">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国家统计局关于印发《统计上大中小微型企业划分办法（2017）》的通知</w:t>
      </w:r>
    </w:p>
    <w:p w14:paraId="50170119">
      <w:pPr>
        <w:pStyle w:val="2"/>
        <w:ind w:firstLine="480" w:firstLineChars="200"/>
        <w:rPr>
          <w:rFonts w:hint="eastAsia" w:ascii="仿宋" w:hAnsi="仿宋" w:eastAsia="仿宋" w:cs="仿宋"/>
          <w:highlight w:val="none"/>
        </w:rPr>
      </w:pPr>
      <w:r>
        <w:rPr>
          <w:rFonts w:hint="eastAsia" w:ascii="仿宋" w:hAnsi="仿宋" w:eastAsia="仿宋" w:cs="仿宋"/>
          <w:highlight w:val="none"/>
        </w:rPr>
        <w:t>各省、自治区、直辖市统计局，新疆生产建设兵团统计局，国务院各有关部门，国家统计局各调查总队：</w:t>
      </w:r>
    </w:p>
    <w:p w14:paraId="19F737A5">
      <w:pPr>
        <w:pStyle w:val="2"/>
        <w:ind w:firstLine="480" w:firstLineChars="200"/>
        <w:rPr>
          <w:rFonts w:hint="eastAsia" w:ascii="仿宋" w:hAnsi="仿宋" w:eastAsia="仿宋" w:cs="仿宋"/>
          <w:highlight w:val="none"/>
        </w:rPr>
      </w:pPr>
      <w:r>
        <w:rPr>
          <w:rFonts w:hint="eastAsia" w:ascii="仿宋" w:hAnsi="仿宋" w:eastAsia="仿宋" w:cs="仿宋"/>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65E7097">
      <w:pPr>
        <w:pStyle w:val="2"/>
        <w:ind w:firstLine="480" w:firstLineChars="200"/>
        <w:rPr>
          <w:rFonts w:hint="eastAsia" w:ascii="仿宋" w:hAnsi="仿宋" w:eastAsia="仿宋" w:cs="仿宋"/>
          <w:highlight w:val="none"/>
        </w:rPr>
      </w:pPr>
      <w:r>
        <w:rPr>
          <w:rFonts w:hint="eastAsia" w:ascii="仿宋" w:hAnsi="仿宋" w:eastAsia="仿宋" w:cs="仿宋"/>
          <w:highlight w:val="none"/>
        </w:rPr>
        <w:t>附件：《统计上大中小微型企业划分办法（2017）》修订说明</w:t>
      </w:r>
    </w:p>
    <w:p w14:paraId="5EC41F34">
      <w:pPr>
        <w:pStyle w:val="2"/>
        <w:ind w:firstLine="480" w:firstLineChars="200"/>
        <w:rPr>
          <w:rFonts w:hint="eastAsia" w:ascii="仿宋" w:hAnsi="仿宋" w:eastAsia="仿宋" w:cs="仿宋"/>
          <w:highlight w:val="none"/>
        </w:rPr>
      </w:pPr>
    </w:p>
    <w:p w14:paraId="41D2AA30">
      <w:pPr>
        <w:pStyle w:val="2"/>
        <w:jc w:val="right"/>
        <w:rPr>
          <w:rFonts w:hint="eastAsia" w:ascii="仿宋" w:hAnsi="仿宋" w:eastAsia="仿宋" w:cs="仿宋"/>
          <w:highlight w:val="none"/>
        </w:rPr>
      </w:pPr>
      <w:r>
        <w:rPr>
          <w:rFonts w:hint="eastAsia" w:ascii="仿宋" w:hAnsi="仿宋" w:eastAsia="仿宋" w:cs="仿宋"/>
          <w:highlight w:val="none"/>
        </w:rPr>
        <w:t>国家统计局  </w:t>
      </w:r>
    </w:p>
    <w:p w14:paraId="62345112">
      <w:pPr>
        <w:pStyle w:val="2"/>
        <w:jc w:val="right"/>
        <w:rPr>
          <w:rFonts w:hint="eastAsia" w:ascii="仿宋" w:hAnsi="仿宋" w:eastAsia="仿宋" w:cs="仿宋"/>
          <w:kern w:val="0"/>
          <w:highlight w:val="none"/>
        </w:rPr>
      </w:pPr>
      <w:r>
        <w:rPr>
          <w:rFonts w:hint="eastAsia" w:ascii="仿宋" w:hAnsi="仿宋" w:eastAsia="仿宋" w:cs="仿宋"/>
          <w:highlight w:val="none"/>
        </w:rPr>
        <w:t>2017年12月28日</w:t>
      </w:r>
    </w:p>
    <w:p w14:paraId="13D1315B">
      <w:pPr>
        <w:pStyle w:val="2"/>
        <w:rPr>
          <w:rFonts w:hint="eastAsia" w:ascii="仿宋" w:hAnsi="仿宋" w:eastAsia="仿宋" w:cs="仿宋"/>
          <w:highlight w:val="none"/>
          <w:lang w:val="en-US"/>
        </w:rPr>
      </w:pPr>
    </w:p>
    <w:p w14:paraId="67CEAFA2">
      <w:pPr>
        <w:pageBreakBefore/>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统计上大中小微型企业划分办法（2017）</w:t>
      </w:r>
    </w:p>
    <w:p w14:paraId="44953B3D">
      <w:pPr>
        <w:pStyle w:val="2"/>
        <w:ind w:firstLine="480" w:firstLineChars="200"/>
        <w:rPr>
          <w:rFonts w:hint="eastAsia" w:ascii="仿宋" w:hAnsi="仿宋" w:eastAsia="仿宋" w:cs="仿宋"/>
          <w:highlight w:val="none"/>
        </w:rPr>
      </w:pPr>
      <w:r>
        <w:rPr>
          <w:rFonts w:hint="eastAsia" w:ascii="仿宋" w:hAnsi="仿宋" w:eastAsia="仿宋" w:cs="仿宋"/>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E07F3F">
      <w:pPr>
        <w:pStyle w:val="2"/>
        <w:ind w:firstLine="480" w:firstLineChars="200"/>
        <w:rPr>
          <w:rFonts w:hint="eastAsia" w:ascii="仿宋" w:hAnsi="仿宋" w:eastAsia="仿宋" w:cs="仿宋"/>
          <w:highlight w:val="none"/>
        </w:rPr>
      </w:pPr>
      <w:r>
        <w:rPr>
          <w:rFonts w:hint="eastAsia" w:ascii="仿宋" w:hAnsi="仿宋" w:eastAsia="仿宋" w:cs="仿宋"/>
          <w:highlight w:val="none"/>
        </w:rPr>
        <w:t>二、本办法适用对象为在中华人民共和国境内依法设立的各种组织形式的法人企业或单位。个体工商户参照本办法进行划分。</w:t>
      </w:r>
    </w:p>
    <w:p w14:paraId="2A36F52D">
      <w:pPr>
        <w:pStyle w:val="2"/>
        <w:ind w:firstLine="480" w:firstLineChars="200"/>
        <w:rPr>
          <w:rFonts w:hint="eastAsia" w:ascii="仿宋" w:hAnsi="仿宋" w:eastAsia="仿宋" w:cs="仿宋"/>
          <w:highlight w:val="none"/>
        </w:rPr>
      </w:pPr>
      <w:r>
        <w:rPr>
          <w:rFonts w:hint="eastAsia" w:ascii="仿宋" w:hAnsi="仿宋" w:eastAsia="仿宋" w:cs="仿宋"/>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A2DBED0">
      <w:pPr>
        <w:pStyle w:val="2"/>
        <w:ind w:firstLine="480" w:firstLineChars="200"/>
        <w:rPr>
          <w:rFonts w:hint="eastAsia" w:ascii="仿宋" w:hAnsi="仿宋" w:eastAsia="仿宋" w:cs="仿宋"/>
          <w:highlight w:val="none"/>
        </w:rPr>
      </w:pPr>
      <w:r>
        <w:rPr>
          <w:rFonts w:hint="eastAsia" w:ascii="仿宋" w:hAnsi="仿宋" w:eastAsia="仿宋" w:cs="仿宋"/>
          <w:highlight w:val="none"/>
        </w:rPr>
        <w:t>四、本办法按照行业门类、大类、中类和组合类别，依据从业人员、营业收入、资产总额等指标或替代指标，将我国的企业划分为大型、中型、小型、微型等四种类型。具体划分标准见附表。</w:t>
      </w:r>
    </w:p>
    <w:p w14:paraId="1C845E18">
      <w:pPr>
        <w:pStyle w:val="2"/>
        <w:ind w:firstLine="480" w:firstLineChars="200"/>
        <w:rPr>
          <w:rFonts w:hint="eastAsia" w:ascii="仿宋" w:hAnsi="仿宋" w:eastAsia="仿宋" w:cs="仿宋"/>
          <w:highlight w:val="none"/>
        </w:rPr>
      </w:pPr>
      <w:r>
        <w:rPr>
          <w:rFonts w:hint="eastAsia" w:ascii="仿宋" w:hAnsi="仿宋" w:eastAsia="仿宋" w:cs="仿宋"/>
          <w:highlight w:val="none"/>
        </w:rPr>
        <w:t>五、企业划分由政府综合统计部门根据统计年报每年确定一次，定报统计原则上不进行调整。</w:t>
      </w:r>
    </w:p>
    <w:p w14:paraId="0F19C360">
      <w:pPr>
        <w:pStyle w:val="2"/>
        <w:ind w:firstLine="480" w:firstLineChars="200"/>
        <w:rPr>
          <w:rFonts w:hint="eastAsia" w:ascii="仿宋" w:hAnsi="仿宋" w:eastAsia="仿宋" w:cs="仿宋"/>
          <w:highlight w:val="none"/>
        </w:rPr>
      </w:pPr>
      <w:r>
        <w:rPr>
          <w:rFonts w:hint="eastAsia" w:ascii="仿宋" w:hAnsi="仿宋" w:eastAsia="仿宋" w:cs="仿宋"/>
          <w:highlight w:val="none"/>
        </w:rPr>
        <w:t>六、本办法自印发之日起执行，国家统计局2011年印发的《统计上大中小微型企业划分办法》（国统字〔2011〕75号）同时废止。</w:t>
      </w:r>
    </w:p>
    <w:p w14:paraId="1A81878E">
      <w:pPr>
        <w:pStyle w:val="2"/>
        <w:ind w:firstLine="480" w:firstLineChars="200"/>
        <w:rPr>
          <w:rFonts w:hint="eastAsia" w:ascii="仿宋" w:hAnsi="仿宋" w:eastAsia="仿宋" w:cs="仿宋"/>
          <w:highlight w:val="none"/>
        </w:rPr>
      </w:pPr>
      <w:r>
        <w:rPr>
          <w:rFonts w:hint="eastAsia" w:ascii="仿宋" w:hAnsi="仿宋" w:eastAsia="仿宋" w:cs="仿宋"/>
          <w:highlight w:val="none"/>
        </w:rPr>
        <w:t>附表：统计上大中小微型企业划分标准</w:t>
      </w:r>
    </w:p>
    <w:p w14:paraId="7450BBA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1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688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7B26CB6C">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行业名称</w:t>
            </w:r>
          </w:p>
        </w:tc>
        <w:tc>
          <w:tcPr>
            <w:tcW w:w="1560" w:type="dxa"/>
            <w:tcMar>
              <w:top w:w="75" w:type="dxa"/>
              <w:left w:w="75" w:type="dxa"/>
              <w:bottom w:w="75" w:type="dxa"/>
              <w:right w:w="75" w:type="dxa"/>
            </w:tcMar>
            <w:vAlign w:val="center"/>
          </w:tcPr>
          <w:p w14:paraId="1A7BF597">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指标名称</w:t>
            </w:r>
          </w:p>
        </w:tc>
        <w:tc>
          <w:tcPr>
            <w:tcW w:w="671" w:type="dxa"/>
            <w:tcMar>
              <w:top w:w="75" w:type="dxa"/>
              <w:left w:w="75" w:type="dxa"/>
              <w:bottom w:w="75" w:type="dxa"/>
              <w:right w:w="75" w:type="dxa"/>
            </w:tcMar>
            <w:vAlign w:val="center"/>
          </w:tcPr>
          <w:p w14:paraId="10673456">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计量单位</w:t>
            </w:r>
          </w:p>
        </w:tc>
        <w:tc>
          <w:tcPr>
            <w:tcW w:w="1231" w:type="dxa"/>
            <w:tcMar>
              <w:top w:w="75" w:type="dxa"/>
              <w:left w:w="75" w:type="dxa"/>
              <w:bottom w:w="75" w:type="dxa"/>
              <w:right w:w="75" w:type="dxa"/>
            </w:tcMar>
            <w:vAlign w:val="center"/>
          </w:tcPr>
          <w:p w14:paraId="23878992">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大型</w:t>
            </w:r>
          </w:p>
        </w:tc>
        <w:tc>
          <w:tcPr>
            <w:tcW w:w="1891" w:type="dxa"/>
            <w:tcMar>
              <w:top w:w="75" w:type="dxa"/>
              <w:left w:w="75" w:type="dxa"/>
              <w:bottom w:w="75" w:type="dxa"/>
              <w:right w:w="75" w:type="dxa"/>
            </w:tcMar>
            <w:vAlign w:val="center"/>
          </w:tcPr>
          <w:p w14:paraId="1BF60D49">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中型</w:t>
            </w:r>
          </w:p>
        </w:tc>
        <w:tc>
          <w:tcPr>
            <w:tcW w:w="1730" w:type="dxa"/>
            <w:tcMar>
              <w:top w:w="75" w:type="dxa"/>
              <w:left w:w="75" w:type="dxa"/>
              <w:bottom w:w="75" w:type="dxa"/>
              <w:right w:w="75" w:type="dxa"/>
            </w:tcMar>
            <w:vAlign w:val="center"/>
          </w:tcPr>
          <w:p w14:paraId="4E5375AA">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小型</w:t>
            </w:r>
          </w:p>
        </w:tc>
        <w:tc>
          <w:tcPr>
            <w:tcW w:w="1203" w:type="dxa"/>
            <w:tcMar>
              <w:top w:w="75" w:type="dxa"/>
              <w:left w:w="75" w:type="dxa"/>
              <w:bottom w:w="75" w:type="dxa"/>
              <w:right w:w="75" w:type="dxa"/>
            </w:tcMar>
            <w:vAlign w:val="center"/>
          </w:tcPr>
          <w:p w14:paraId="1B71A1EE">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微型</w:t>
            </w:r>
          </w:p>
        </w:tc>
      </w:tr>
      <w:tr w14:paraId="55D92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372A60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0161D29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B837AA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37BCF2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75C0CE2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2532B81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44654A0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2D38F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4DEFA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工业*</w:t>
            </w:r>
          </w:p>
        </w:tc>
        <w:tc>
          <w:tcPr>
            <w:tcW w:w="1560" w:type="dxa"/>
            <w:vAlign w:val="center"/>
          </w:tcPr>
          <w:p w14:paraId="48A4621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96907A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AC61C4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E69D00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E77D3E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DC13B1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B782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4D48C9">
            <w:pPr>
              <w:widowControl/>
              <w:jc w:val="center"/>
              <w:rPr>
                <w:rFonts w:hint="eastAsia" w:ascii="仿宋" w:hAnsi="仿宋" w:eastAsia="仿宋" w:cs="仿宋"/>
                <w:kern w:val="0"/>
                <w:sz w:val="24"/>
                <w:highlight w:val="none"/>
              </w:rPr>
            </w:pPr>
          </w:p>
        </w:tc>
        <w:tc>
          <w:tcPr>
            <w:tcW w:w="1560" w:type="dxa"/>
            <w:vAlign w:val="center"/>
          </w:tcPr>
          <w:p w14:paraId="4EF74FF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894FA9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B71371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898FEB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1EA604E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33B69F8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171BE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F9A89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4EF4C3B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37C68F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282833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19C2ED5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145C9E0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2D142A6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665F0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D85628">
            <w:pPr>
              <w:widowControl/>
              <w:jc w:val="center"/>
              <w:rPr>
                <w:rFonts w:hint="eastAsia" w:ascii="仿宋" w:hAnsi="仿宋" w:eastAsia="仿宋" w:cs="仿宋"/>
                <w:kern w:val="0"/>
                <w:sz w:val="24"/>
                <w:highlight w:val="none"/>
              </w:rPr>
            </w:pPr>
          </w:p>
        </w:tc>
        <w:tc>
          <w:tcPr>
            <w:tcW w:w="1560" w:type="dxa"/>
            <w:vAlign w:val="center"/>
          </w:tcPr>
          <w:p w14:paraId="626BD5D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7BED13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B8060F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68D3E41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02102AF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1B9EB2C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7F591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61DFE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46D6EE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6B1B41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F468AD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2AF7FF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7D23AD7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65BF205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61F6B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61BC88">
            <w:pPr>
              <w:widowControl/>
              <w:jc w:val="center"/>
              <w:rPr>
                <w:rFonts w:hint="eastAsia" w:ascii="仿宋" w:hAnsi="仿宋" w:eastAsia="仿宋" w:cs="仿宋"/>
                <w:kern w:val="0"/>
                <w:sz w:val="24"/>
                <w:highlight w:val="none"/>
              </w:rPr>
            </w:pPr>
          </w:p>
        </w:tc>
        <w:tc>
          <w:tcPr>
            <w:tcW w:w="1560" w:type="dxa"/>
            <w:vAlign w:val="center"/>
          </w:tcPr>
          <w:p w14:paraId="68F2BCD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25A25E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B9A831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2CE2E5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13E8176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3CD68BC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203C5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BB192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3FF522A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4A8286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A36289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58B887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2980182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2AC5FC6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FD44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AC5145">
            <w:pPr>
              <w:widowControl/>
              <w:jc w:val="center"/>
              <w:rPr>
                <w:rFonts w:hint="eastAsia" w:ascii="仿宋" w:hAnsi="仿宋" w:eastAsia="仿宋" w:cs="仿宋"/>
                <w:kern w:val="0"/>
                <w:sz w:val="24"/>
                <w:highlight w:val="none"/>
              </w:rPr>
            </w:pPr>
          </w:p>
        </w:tc>
        <w:tc>
          <w:tcPr>
            <w:tcW w:w="1560" w:type="dxa"/>
            <w:vAlign w:val="center"/>
          </w:tcPr>
          <w:p w14:paraId="5DB86A5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CDE1CB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10B5C8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72D160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16125F4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3C62CF3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7E0E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50545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w:t>
            </w:r>
          </w:p>
        </w:tc>
        <w:tc>
          <w:tcPr>
            <w:tcW w:w="1560" w:type="dxa"/>
            <w:vAlign w:val="center"/>
          </w:tcPr>
          <w:p w14:paraId="2C80CBD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2BB109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74B10F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95907D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AA3F34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3ECB691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44D4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F4D065">
            <w:pPr>
              <w:widowControl/>
              <w:jc w:val="center"/>
              <w:rPr>
                <w:rFonts w:hint="eastAsia" w:ascii="仿宋" w:hAnsi="仿宋" w:eastAsia="仿宋" w:cs="仿宋"/>
                <w:kern w:val="0"/>
                <w:sz w:val="24"/>
                <w:highlight w:val="none"/>
              </w:rPr>
            </w:pPr>
          </w:p>
        </w:tc>
        <w:tc>
          <w:tcPr>
            <w:tcW w:w="1560" w:type="dxa"/>
            <w:vAlign w:val="center"/>
          </w:tcPr>
          <w:p w14:paraId="6B0BC63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31B148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444AED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3158916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120A8D4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2A85542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40CB0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35822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29643CF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1B9A81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29F0D0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769334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797E3B7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1C410D3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698F4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09A1E7">
            <w:pPr>
              <w:widowControl/>
              <w:jc w:val="center"/>
              <w:rPr>
                <w:rFonts w:hint="eastAsia" w:ascii="仿宋" w:hAnsi="仿宋" w:eastAsia="仿宋" w:cs="仿宋"/>
                <w:kern w:val="0"/>
                <w:sz w:val="24"/>
                <w:highlight w:val="none"/>
              </w:rPr>
            </w:pPr>
          </w:p>
        </w:tc>
        <w:tc>
          <w:tcPr>
            <w:tcW w:w="1560" w:type="dxa"/>
            <w:vAlign w:val="center"/>
          </w:tcPr>
          <w:p w14:paraId="52D4BFD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3414D5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BD46A3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6BF20E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5C8243A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57FD6C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A854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6217C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42A1D3C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FD835F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32F003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D308D1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631856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3180898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0C7C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674AD4">
            <w:pPr>
              <w:widowControl/>
              <w:jc w:val="center"/>
              <w:rPr>
                <w:rFonts w:hint="eastAsia" w:ascii="仿宋" w:hAnsi="仿宋" w:eastAsia="仿宋" w:cs="仿宋"/>
                <w:kern w:val="0"/>
                <w:sz w:val="24"/>
                <w:highlight w:val="none"/>
              </w:rPr>
            </w:pPr>
          </w:p>
        </w:tc>
        <w:tc>
          <w:tcPr>
            <w:tcW w:w="1560" w:type="dxa"/>
            <w:vAlign w:val="center"/>
          </w:tcPr>
          <w:p w14:paraId="5B290CC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4A1BE9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67D99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68D866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099CF4B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3325331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9988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9E59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6CF05AB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575A7B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34DE73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484930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59A384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E7B014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09E5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D4DA18">
            <w:pPr>
              <w:widowControl/>
              <w:jc w:val="center"/>
              <w:rPr>
                <w:rFonts w:hint="eastAsia" w:ascii="仿宋" w:hAnsi="仿宋" w:eastAsia="仿宋" w:cs="仿宋"/>
                <w:kern w:val="0"/>
                <w:sz w:val="24"/>
                <w:highlight w:val="none"/>
              </w:rPr>
            </w:pPr>
          </w:p>
        </w:tc>
        <w:tc>
          <w:tcPr>
            <w:tcW w:w="1560" w:type="dxa"/>
            <w:vAlign w:val="center"/>
          </w:tcPr>
          <w:p w14:paraId="2BACF82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D400DD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615C6D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6F9E4C5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5ACE00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F24099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BC1F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3380B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7EA408E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C62B4B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920B11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6375E3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B7F661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40754C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35C46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8C7147">
            <w:pPr>
              <w:widowControl/>
              <w:jc w:val="center"/>
              <w:rPr>
                <w:rFonts w:hint="eastAsia" w:ascii="仿宋" w:hAnsi="仿宋" w:eastAsia="仿宋" w:cs="仿宋"/>
                <w:kern w:val="0"/>
                <w:sz w:val="24"/>
                <w:highlight w:val="none"/>
              </w:rPr>
            </w:pPr>
          </w:p>
        </w:tc>
        <w:tc>
          <w:tcPr>
            <w:tcW w:w="1560" w:type="dxa"/>
            <w:vAlign w:val="center"/>
          </w:tcPr>
          <w:p w14:paraId="0701063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8F6B33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499C82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C0CABD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3B457B4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C79EF4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6CC0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812E2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w:t>
            </w:r>
          </w:p>
        </w:tc>
        <w:tc>
          <w:tcPr>
            <w:tcW w:w="1560" w:type="dxa"/>
            <w:vAlign w:val="center"/>
          </w:tcPr>
          <w:p w14:paraId="1E4DE99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B9AC97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3FFDDA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5536695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648DAE5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AC84F2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3BF80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F46C58">
            <w:pPr>
              <w:widowControl/>
              <w:jc w:val="center"/>
              <w:rPr>
                <w:rFonts w:hint="eastAsia" w:ascii="仿宋" w:hAnsi="仿宋" w:eastAsia="仿宋" w:cs="仿宋"/>
                <w:kern w:val="0"/>
                <w:sz w:val="24"/>
                <w:highlight w:val="none"/>
              </w:rPr>
            </w:pPr>
          </w:p>
        </w:tc>
        <w:tc>
          <w:tcPr>
            <w:tcW w:w="1560" w:type="dxa"/>
            <w:vAlign w:val="center"/>
          </w:tcPr>
          <w:p w14:paraId="5FEDCAD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17F6C8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DF1A56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761B0E0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23B8A25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8F9EB5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6E1D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A520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4B06FFE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8B3C45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7CB523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A7F5E2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09773E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9F0E3B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368FB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A3C61F">
            <w:pPr>
              <w:widowControl/>
              <w:jc w:val="center"/>
              <w:rPr>
                <w:rFonts w:hint="eastAsia" w:ascii="仿宋" w:hAnsi="仿宋" w:eastAsia="仿宋" w:cs="仿宋"/>
                <w:kern w:val="0"/>
                <w:sz w:val="24"/>
                <w:highlight w:val="none"/>
              </w:rPr>
            </w:pPr>
          </w:p>
        </w:tc>
        <w:tc>
          <w:tcPr>
            <w:tcW w:w="1560" w:type="dxa"/>
            <w:vAlign w:val="center"/>
          </w:tcPr>
          <w:p w14:paraId="76E1906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5DAC84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FD941C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2EC148F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00C59F9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541C114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1C0C6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A816C3">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334D53A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4E50E2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410EB1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49BC469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2834F05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81C1F9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D333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13C8C1">
            <w:pPr>
              <w:widowControl/>
              <w:jc w:val="center"/>
              <w:rPr>
                <w:rFonts w:hint="eastAsia" w:ascii="仿宋" w:hAnsi="仿宋" w:eastAsia="仿宋" w:cs="仿宋"/>
                <w:kern w:val="0"/>
                <w:sz w:val="24"/>
                <w:highlight w:val="none"/>
              </w:rPr>
            </w:pPr>
          </w:p>
        </w:tc>
        <w:tc>
          <w:tcPr>
            <w:tcW w:w="1560" w:type="dxa"/>
            <w:vAlign w:val="center"/>
          </w:tcPr>
          <w:p w14:paraId="31F67F1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E96161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77A6A2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6840D7E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702D9F2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D8085D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15E07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B1565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76AF7A3B">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0106FF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7F041E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D70E9C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4FE9665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3036438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7C2C4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96EFEE">
            <w:pPr>
              <w:widowControl/>
              <w:jc w:val="center"/>
              <w:rPr>
                <w:rFonts w:hint="eastAsia" w:ascii="仿宋" w:hAnsi="仿宋" w:eastAsia="仿宋" w:cs="仿宋"/>
                <w:kern w:val="0"/>
                <w:sz w:val="24"/>
                <w:highlight w:val="none"/>
              </w:rPr>
            </w:pPr>
          </w:p>
        </w:tc>
        <w:tc>
          <w:tcPr>
            <w:tcW w:w="1560" w:type="dxa"/>
            <w:vAlign w:val="center"/>
          </w:tcPr>
          <w:p w14:paraId="559E50C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00FFFE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450311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56BF1F2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2CB5877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7722EC2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2FCCD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AA8F03">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06ED081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CBA6C5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3EDB24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3C22E6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F85421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F5457D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923E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0DD2B9">
            <w:pPr>
              <w:widowControl/>
              <w:jc w:val="center"/>
              <w:rPr>
                <w:rFonts w:hint="eastAsia" w:ascii="仿宋" w:hAnsi="仿宋" w:eastAsia="仿宋" w:cs="仿宋"/>
                <w:kern w:val="0"/>
                <w:sz w:val="24"/>
                <w:highlight w:val="none"/>
              </w:rPr>
            </w:pPr>
          </w:p>
        </w:tc>
        <w:tc>
          <w:tcPr>
            <w:tcW w:w="1560" w:type="dxa"/>
            <w:vAlign w:val="center"/>
          </w:tcPr>
          <w:p w14:paraId="7D79AB1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1817129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62736C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08D21C8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6D79825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1643064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4C9FA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AC1708B">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w:t>
            </w:r>
          </w:p>
        </w:tc>
        <w:tc>
          <w:tcPr>
            <w:tcW w:w="1560" w:type="dxa"/>
            <w:vAlign w:val="center"/>
          </w:tcPr>
          <w:p w14:paraId="695ED9F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14186A3">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64CE55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ED43BC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4BA84CE4">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724BD6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17FA3529">
      <w:pPr>
        <w:pStyle w:val="2"/>
        <w:rPr>
          <w:rFonts w:hint="eastAsia" w:ascii="仿宋" w:hAnsi="仿宋" w:eastAsia="仿宋" w:cs="仿宋"/>
          <w:highlight w:val="none"/>
        </w:rPr>
      </w:pPr>
      <w:r>
        <w:rPr>
          <w:rFonts w:hint="eastAsia" w:ascii="仿宋" w:hAnsi="仿宋" w:eastAsia="仿宋" w:cs="仿宋"/>
          <w:highlight w:val="none"/>
        </w:rPr>
        <w:t>说明：</w:t>
      </w:r>
    </w:p>
    <w:p w14:paraId="6A008343">
      <w:pPr>
        <w:pStyle w:val="2"/>
        <w:ind w:firstLine="480" w:firstLineChars="200"/>
        <w:rPr>
          <w:rFonts w:hint="eastAsia" w:ascii="仿宋" w:hAnsi="仿宋" w:eastAsia="仿宋" w:cs="仿宋"/>
          <w:highlight w:val="none"/>
        </w:rPr>
      </w:pPr>
      <w:r>
        <w:rPr>
          <w:rFonts w:hint="eastAsia" w:ascii="仿宋" w:hAnsi="仿宋" w:eastAsia="仿宋" w:cs="仿宋"/>
          <w:highlight w:val="none"/>
        </w:rPr>
        <w:t>1.大型、中型和小型企业须同时满足所列指标的下限，否则下划一档；微型企业只须满足所列指标中的一项即可。</w:t>
      </w:r>
    </w:p>
    <w:p w14:paraId="55167CC7">
      <w:pPr>
        <w:pStyle w:val="2"/>
        <w:ind w:firstLine="480" w:firstLineChars="200"/>
        <w:rPr>
          <w:rFonts w:hint="eastAsia" w:ascii="仿宋" w:hAnsi="仿宋" w:eastAsia="仿宋" w:cs="仿宋"/>
          <w:highlight w:val="none"/>
        </w:rPr>
      </w:pPr>
      <w:r>
        <w:rPr>
          <w:rFonts w:hint="eastAsia" w:ascii="仿宋" w:hAnsi="仿宋" w:eastAsia="仿宋" w:cs="仿宋"/>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2882822">
      <w:pPr>
        <w:pStyle w:val="2"/>
        <w:ind w:firstLine="480" w:firstLineChars="200"/>
        <w:rPr>
          <w:rFonts w:hint="eastAsia" w:ascii="仿宋" w:hAnsi="仿宋" w:eastAsia="仿宋" w:cs="仿宋"/>
          <w:highlight w:val="none"/>
        </w:rPr>
      </w:pPr>
      <w:r>
        <w:rPr>
          <w:rFonts w:hint="eastAsia" w:ascii="仿宋" w:hAnsi="仿宋" w:eastAsia="仿宋" w:cs="仿宋"/>
          <w:highlight w:val="none"/>
        </w:rPr>
        <w:t>3.企业划分指标以现行统计制度为准。</w:t>
      </w:r>
    </w:p>
    <w:p w14:paraId="76DA01CD">
      <w:pPr>
        <w:pStyle w:val="2"/>
        <w:ind w:firstLine="480" w:firstLineChars="200"/>
        <w:rPr>
          <w:rFonts w:hint="eastAsia" w:ascii="仿宋" w:hAnsi="仿宋" w:eastAsia="仿宋" w:cs="仿宋"/>
          <w:highlight w:val="none"/>
        </w:rPr>
      </w:pPr>
      <w:r>
        <w:rPr>
          <w:rFonts w:hint="eastAsia" w:ascii="仿宋" w:hAnsi="仿宋" w:eastAsia="仿宋" w:cs="仿宋"/>
          <w:highlight w:val="none"/>
        </w:rPr>
        <w:t>（1）从业人员，是指期末从业人员数，没有期末从业人员数的，采用全年平均人员数代替。</w:t>
      </w:r>
    </w:p>
    <w:p w14:paraId="6573546D">
      <w:pPr>
        <w:pStyle w:val="2"/>
        <w:ind w:firstLine="480" w:firstLineChars="200"/>
        <w:rPr>
          <w:rFonts w:hint="eastAsia" w:ascii="仿宋" w:hAnsi="仿宋" w:eastAsia="仿宋" w:cs="仿宋"/>
          <w:highlight w:val="none"/>
        </w:rPr>
      </w:pPr>
      <w:r>
        <w:rPr>
          <w:rFonts w:hint="eastAsia" w:ascii="仿宋" w:hAnsi="仿宋" w:eastAsia="仿宋" w:cs="仿宋"/>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41D2EEA">
      <w:pPr>
        <w:pStyle w:val="2"/>
        <w:ind w:firstLine="480" w:firstLineChars="200"/>
        <w:rPr>
          <w:rFonts w:hint="eastAsia" w:ascii="仿宋" w:hAnsi="仿宋" w:eastAsia="仿宋" w:cs="仿宋"/>
          <w:highlight w:val="none"/>
        </w:rPr>
      </w:pPr>
      <w:r>
        <w:rPr>
          <w:rFonts w:hint="eastAsia" w:ascii="仿宋" w:hAnsi="仿宋" w:eastAsia="仿宋" w:cs="仿宋"/>
          <w:highlight w:val="none"/>
        </w:rPr>
        <w:t>（3）资产总额，采用资产总计代替。</w:t>
      </w:r>
    </w:p>
    <w:p w14:paraId="0D697EE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DCE5EE4">
      <w:pPr>
        <w:pStyle w:val="2"/>
        <w:rPr>
          <w:rFonts w:hint="eastAsia" w:ascii="仿宋" w:hAnsi="仿宋" w:eastAsia="仿宋" w:cs="仿宋"/>
          <w:b/>
          <w:bCs/>
          <w:kern w:val="0"/>
          <w:sz w:val="36"/>
          <w:szCs w:val="36"/>
          <w:highlight w:val="none"/>
        </w:rPr>
      </w:pPr>
    </w:p>
    <w:p w14:paraId="440FE9DB">
      <w:pPr>
        <w:pStyle w:val="2"/>
        <w:rPr>
          <w:rFonts w:hint="eastAsia" w:ascii="仿宋" w:hAnsi="仿宋" w:eastAsia="仿宋" w:cs="仿宋"/>
          <w:b/>
          <w:bCs/>
          <w:kern w:val="0"/>
          <w:sz w:val="36"/>
          <w:szCs w:val="36"/>
          <w:highlight w:val="none"/>
        </w:rPr>
      </w:pPr>
    </w:p>
    <w:p w14:paraId="405CAA05">
      <w:pPr>
        <w:pStyle w:val="2"/>
        <w:rPr>
          <w:rFonts w:hint="eastAsia" w:ascii="仿宋" w:hAnsi="仿宋" w:eastAsia="仿宋" w:cs="仿宋"/>
          <w:b/>
          <w:bCs/>
          <w:kern w:val="0"/>
          <w:sz w:val="36"/>
          <w:szCs w:val="36"/>
          <w:highlight w:val="none"/>
        </w:rPr>
      </w:pPr>
    </w:p>
    <w:p w14:paraId="484D9782">
      <w:pPr>
        <w:pStyle w:val="2"/>
        <w:rPr>
          <w:rFonts w:hint="eastAsia" w:ascii="仿宋" w:hAnsi="仿宋" w:eastAsia="仿宋" w:cs="仿宋"/>
          <w:b/>
          <w:bCs/>
          <w:kern w:val="0"/>
          <w:sz w:val="36"/>
          <w:szCs w:val="36"/>
          <w:highlight w:val="none"/>
        </w:rPr>
      </w:pPr>
    </w:p>
    <w:p w14:paraId="01250BF0">
      <w:pPr>
        <w:pStyle w:val="2"/>
        <w:rPr>
          <w:rFonts w:hint="eastAsia" w:ascii="仿宋" w:hAnsi="仿宋" w:eastAsia="仿宋" w:cs="仿宋"/>
          <w:b/>
          <w:bCs/>
          <w:kern w:val="0"/>
          <w:sz w:val="36"/>
          <w:szCs w:val="36"/>
          <w:highlight w:val="none"/>
        </w:rPr>
      </w:pPr>
    </w:p>
    <w:p w14:paraId="215C1065">
      <w:pPr>
        <w:pStyle w:val="2"/>
        <w:rPr>
          <w:rFonts w:hint="eastAsia" w:ascii="仿宋" w:hAnsi="仿宋" w:eastAsia="仿宋" w:cs="仿宋"/>
          <w:b/>
          <w:bCs/>
          <w:kern w:val="0"/>
          <w:sz w:val="36"/>
          <w:szCs w:val="36"/>
          <w:highlight w:val="none"/>
        </w:rPr>
      </w:pPr>
    </w:p>
    <w:p w14:paraId="610F2E75">
      <w:pPr>
        <w:pStyle w:val="2"/>
        <w:rPr>
          <w:rFonts w:hint="eastAsia" w:ascii="仿宋" w:hAnsi="仿宋" w:eastAsia="仿宋" w:cs="仿宋"/>
          <w:b/>
          <w:bCs/>
          <w:kern w:val="0"/>
          <w:sz w:val="36"/>
          <w:szCs w:val="36"/>
          <w:highlight w:val="none"/>
        </w:rPr>
      </w:pPr>
    </w:p>
    <w:p w14:paraId="6E3970E8">
      <w:pPr>
        <w:pStyle w:val="2"/>
        <w:rPr>
          <w:rFonts w:hint="eastAsia" w:ascii="仿宋" w:hAnsi="仿宋" w:eastAsia="仿宋" w:cs="仿宋"/>
          <w:b/>
          <w:bCs/>
          <w:kern w:val="0"/>
          <w:sz w:val="36"/>
          <w:szCs w:val="36"/>
          <w:highlight w:val="none"/>
        </w:rPr>
      </w:pPr>
    </w:p>
    <w:p w14:paraId="60CE455D">
      <w:pPr>
        <w:pStyle w:val="2"/>
        <w:rPr>
          <w:rFonts w:hint="eastAsia" w:ascii="仿宋" w:hAnsi="仿宋" w:eastAsia="仿宋" w:cs="仿宋"/>
          <w:b/>
          <w:bCs/>
          <w:kern w:val="0"/>
          <w:sz w:val="36"/>
          <w:szCs w:val="36"/>
          <w:highlight w:val="none"/>
        </w:rPr>
      </w:pPr>
    </w:p>
    <w:p w14:paraId="5966F20D">
      <w:pPr>
        <w:pStyle w:val="2"/>
        <w:rPr>
          <w:rFonts w:hint="eastAsia" w:ascii="仿宋" w:hAnsi="仿宋" w:eastAsia="仿宋" w:cs="仿宋"/>
          <w:b/>
          <w:bCs/>
          <w:kern w:val="0"/>
          <w:sz w:val="36"/>
          <w:szCs w:val="36"/>
          <w:highlight w:val="none"/>
        </w:rPr>
      </w:pPr>
    </w:p>
    <w:p w14:paraId="6D7C29E3">
      <w:pPr>
        <w:pStyle w:val="2"/>
        <w:rPr>
          <w:rFonts w:hint="eastAsia" w:ascii="仿宋" w:hAnsi="仿宋" w:eastAsia="仿宋" w:cs="仿宋"/>
          <w:b/>
          <w:bCs/>
          <w:kern w:val="0"/>
          <w:sz w:val="36"/>
          <w:szCs w:val="36"/>
          <w:highlight w:val="none"/>
        </w:rPr>
      </w:pPr>
    </w:p>
    <w:p w14:paraId="29DBE342">
      <w:pPr>
        <w:pStyle w:val="2"/>
        <w:rPr>
          <w:rFonts w:hint="eastAsia" w:ascii="仿宋" w:hAnsi="仿宋" w:eastAsia="仿宋" w:cs="仿宋"/>
          <w:b/>
          <w:bCs/>
          <w:kern w:val="0"/>
          <w:sz w:val="36"/>
          <w:szCs w:val="36"/>
          <w:highlight w:val="none"/>
        </w:rPr>
      </w:pPr>
    </w:p>
    <w:p w14:paraId="265BC4A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0A55EA0D">
      <w:pPr>
        <w:widowControl/>
        <w:shd w:val="clear" w:color="auto" w:fill="FFFFFF"/>
        <w:spacing w:before="150" w:line="600" w:lineRule="atLeast"/>
        <w:jc w:val="center"/>
        <w:textAlignment w:val="baseline"/>
        <w:rPr>
          <w:rFonts w:hint="eastAsia" w:ascii="仿宋" w:hAnsi="仿宋" w:eastAsia="仿宋" w:cs="仿宋"/>
          <w:b/>
          <w:bCs/>
          <w:kern w:val="0"/>
          <w:sz w:val="32"/>
          <w:szCs w:val="32"/>
          <w:highlight w:val="none"/>
        </w:rPr>
      </w:pPr>
    </w:p>
    <w:p w14:paraId="330FD852">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《统计上大中小微型企业划分办法（2017）》修订说明</w:t>
      </w:r>
    </w:p>
    <w:p w14:paraId="2DF5932B">
      <w:pPr>
        <w:pStyle w:val="2"/>
        <w:ind w:firstLine="480" w:firstLineChars="200"/>
        <w:rPr>
          <w:rFonts w:hint="eastAsia" w:ascii="仿宋" w:hAnsi="仿宋" w:eastAsia="仿宋" w:cs="仿宋"/>
          <w:highlight w:val="none"/>
        </w:rPr>
      </w:pPr>
    </w:p>
    <w:p w14:paraId="781E461B">
      <w:pPr>
        <w:pStyle w:val="2"/>
        <w:ind w:firstLine="482" w:firstLineChars="200"/>
        <w:rPr>
          <w:rFonts w:hint="eastAsia" w:ascii="仿宋" w:hAnsi="仿宋" w:eastAsia="仿宋" w:cs="仿宋"/>
          <w:highlight w:val="none"/>
        </w:rPr>
      </w:pPr>
      <w:r>
        <w:rPr>
          <w:rFonts w:hint="eastAsia" w:ascii="仿宋" w:hAnsi="仿宋" w:eastAsia="仿宋" w:cs="仿宋"/>
          <w:b/>
          <w:bCs/>
          <w:highlight w:val="none"/>
        </w:rPr>
        <w:t>一、修订背景</w:t>
      </w:r>
    </w:p>
    <w:p w14:paraId="6DDAD9F3">
      <w:pPr>
        <w:pStyle w:val="2"/>
        <w:ind w:firstLine="480" w:firstLineChars="200"/>
        <w:rPr>
          <w:rFonts w:hint="eastAsia" w:ascii="仿宋" w:hAnsi="仿宋" w:eastAsia="仿宋" w:cs="仿宋"/>
          <w:highlight w:val="none"/>
        </w:rPr>
      </w:pPr>
      <w:r>
        <w:rPr>
          <w:rFonts w:hint="eastAsia" w:ascii="仿宋" w:hAnsi="仿宋" w:eastAsia="仿宋" w:cs="仿宋"/>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3971357">
      <w:pPr>
        <w:pStyle w:val="2"/>
        <w:ind w:firstLine="480" w:firstLineChars="200"/>
        <w:rPr>
          <w:rFonts w:hint="eastAsia" w:ascii="仿宋" w:hAnsi="仿宋" w:eastAsia="仿宋" w:cs="仿宋"/>
          <w:highlight w:val="none"/>
        </w:rPr>
      </w:pPr>
      <w:r>
        <w:rPr>
          <w:rFonts w:hint="eastAsia" w:ascii="仿宋" w:hAnsi="仿宋" w:eastAsia="仿宋" w:cs="仿宋"/>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5E51CFE">
      <w:pPr>
        <w:pStyle w:val="2"/>
        <w:ind w:firstLine="482" w:firstLineChars="200"/>
        <w:rPr>
          <w:rFonts w:hint="eastAsia" w:ascii="仿宋" w:hAnsi="仿宋" w:eastAsia="仿宋" w:cs="仿宋"/>
          <w:highlight w:val="none"/>
        </w:rPr>
      </w:pPr>
      <w:r>
        <w:rPr>
          <w:rFonts w:hint="eastAsia" w:ascii="仿宋" w:hAnsi="仿宋" w:eastAsia="仿宋" w:cs="仿宋"/>
          <w:b/>
          <w:bCs/>
          <w:highlight w:val="none"/>
        </w:rPr>
        <w:t>二、修订主要内容</w:t>
      </w:r>
    </w:p>
    <w:p w14:paraId="311549A0">
      <w:pPr>
        <w:pStyle w:val="2"/>
        <w:ind w:firstLine="480" w:firstLineChars="200"/>
        <w:rPr>
          <w:rFonts w:hint="eastAsia" w:ascii="仿宋" w:hAnsi="仿宋" w:eastAsia="仿宋" w:cs="仿宋"/>
          <w:highlight w:val="none"/>
        </w:rPr>
      </w:pPr>
      <w:r>
        <w:rPr>
          <w:rFonts w:hint="eastAsia" w:ascii="仿宋" w:hAnsi="仿宋" w:eastAsia="仿宋" w:cs="仿宋"/>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71A328D">
      <w:pPr>
        <w:pStyle w:val="2"/>
        <w:ind w:firstLine="480" w:firstLineChars="200"/>
        <w:rPr>
          <w:rFonts w:hint="eastAsia" w:ascii="仿宋" w:hAnsi="仿宋" w:eastAsia="仿宋" w:cs="仿宋"/>
          <w:highlight w:val="none"/>
        </w:rPr>
      </w:pPr>
      <w:r>
        <w:rPr>
          <w:rFonts w:hint="eastAsia" w:ascii="仿宋" w:hAnsi="仿宋" w:eastAsia="仿宋" w:cs="仿宋"/>
          <w:highlight w:val="none"/>
        </w:rPr>
        <w:t>将交通运输业中包括的“装卸搬运和运输代理业”修改为“多式联运和运输代理业、装卸搬运”。</w:t>
      </w:r>
    </w:p>
    <w:p w14:paraId="4C6A3903">
      <w:pPr>
        <w:pStyle w:val="2"/>
        <w:ind w:firstLine="480" w:firstLineChars="200"/>
        <w:rPr>
          <w:rFonts w:hint="eastAsia" w:ascii="仿宋" w:hAnsi="仿宋" w:eastAsia="仿宋" w:cs="仿宋"/>
          <w:highlight w:val="none"/>
        </w:rPr>
      </w:pPr>
      <w:r>
        <w:rPr>
          <w:rFonts w:hint="eastAsia" w:ascii="仿宋" w:hAnsi="仿宋" w:eastAsia="仿宋" w:cs="仿宋"/>
          <w:highlight w:val="none"/>
        </w:rPr>
        <w:t>仓储业所包括的行业中类，根据《国民经济行业分类》（GB/T4754—2017）调整为“通用仓储，低温仓储，危险品仓储，谷物、棉花等农产品仓储，中药材仓储和其他仓储业”。</w:t>
      </w:r>
    </w:p>
    <w:p w14:paraId="03B3FF95">
      <w:pPr>
        <w:widowControl/>
        <w:shd w:val="clear" w:color="auto" w:fill="FFFFFF"/>
        <w:spacing w:line="600" w:lineRule="atLeast"/>
        <w:textAlignment w:val="baseline"/>
        <w:rPr>
          <w:rFonts w:hint="eastAsia" w:ascii="仿宋" w:hAnsi="仿宋" w:eastAsia="仿宋" w:cs="仿宋"/>
          <w:b/>
          <w:bCs/>
          <w:kern w:val="0"/>
          <w:sz w:val="36"/>
          <w:szCs w:val="36"/>
          <w:highlight w:val="none"/>
        </w:rPr>
      </w:pPr>
    </w:p>
    <w:p w14:paraId="4CFBEA26">
      <w:pPr>
        <w:pStyle w:val="2"/>
        <w:rPr>
          <w:rFonts w:hint="eastAsia" w:ascii="仿宋" w:hAnsi="仿宋" w:eastAsia="仿宋" w:cs="仿宋"/>
          <w:b/>
          <w:bCs/>
          <w:kern w:val="0"/>
          <w:sz w:val="36"/>
          <w:szCs w:val="36"/>
          <w:highlight w:val="none"/>
        </w:rPr>
      </w:pPr>
    </w:p>
    <w:p w14:paraId="1555B40A">
      <w:pPr>
        <w:pStyle w:val="2"/>
        <w:rPr>
          <w:rFonts w:hint="eastAsia" w:ascii="仿宋" w:hAnsi="仿宋" w:eastAsia="仿宋" w:cs="仿宋"/>
          <w:b/>
          <w:bCs/>
          <w:kern w:val="0"/>
          <w:sz w:val="36"/>
          <w:szCs w:val="36"/>
          <w:highlight w:val="none"/>
        </w:rPr>
      </w:pPr>
    </w:p>
    <w:p w14:paraId="7D7CC53A">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p>
    <w:p w14:paraId="677F8DE6">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中国人民银行中国银行业监督管理委员会</w:t>
      </w:r>
    </w:p>
    <w:p w14:paraId="4635BEE5">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中国证券监督管理委员会中国保险监督管理委员会</w:t>
      </w:r>
    </w:p>
    <w:p w14:paraId="7F0FE4A5">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国家统计局关于印发《金融业企业划型标准规定》的通知</w:t>
      </w:r>
    </w:p>
    <w:p w14:paraId="20A5780F">
      <w:pPr>
        <w:pStyle w:val="2"/>
        <w:rPr>
          <w:rFonts w:hint="eastAsia" w:ascii="仿宋" w:hAnsi="仿宋" w:eastAsia="仿宋" w:cs="仿宋"/>
          <w:highlight w:val="none"/>
          <w:lang w:val="en-US"/>
        </w:rPr>
      </w:pPr>
    </w:p>
    <w:p w14:paraId="2A6C3CCD">
      <w:pPr>
        <w:pStyle w:val="2"/>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4BC370C">
      <w:pPr>
        <w:pStyle w:val="2"/>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请人民银行上海总部，各分行、营业管理部、省会（首府）城市中心支行、副省级城市中心支行会同所在省（区、市）银监局、证监局、保监局、统计局将本通知联合转发至辖内相关机构。</w:t>
      </w:r>
    </w:p>
    <w:p w14:paraId="1F88287B">
      <w:pPr>
        <w:pStyle w:val="2"/>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附件：金融业企业划型标准规定</w:t>
      </w:r>
    </w:p>
    <w:p w14:paraId="25F2B760">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6A67E32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12A7D420">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02B4A90">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39AFE126">
      <w:pPr>
        <w:pStyle w:val="2"/>
        <w:rPr>
          <w:rFonts w:hint="eastAsia" w:ascii="仿宋" w:hAnsi="仿宋" w:eastAsia="仿宋" w:cs="仿宋"/>
          <w:b/>
          <w:bCs/>
          <w:kern w:val="0"/>
          <w:sz w:val="36"/>
          <w:szCs w:val="36"/>
          <w:highlight w:val="none"/>
        </w:rPr>
      </w:pPr>
    </w:p>
    <w:p w14:paraId="3602B347">
      <w:pPr>
        <w:pStyle w:val="2"/>
        <w:rPr>
          <w:rFonts w:hint="eastAsia" w:ascii="仿宋" w:hAnsi="仿宋" w:eastAsia="仿宋" w:cs="仿宋"/>
          <w:b/>
          <w:bCs/>
          <w:kern w:val="0"/>
          <w:sz w:val="36"/>
          <w:szCs w:val="36"/>
          <w:highlight w:val="none"/>
        </w:rPr>
      </w:pPr>
    </w:p>
    <w:p w14:paraId="26022FFE">
      <w:pPr>
        <w:pStyle w:val="2"/>
        <w:rPr>
          <w:rFonts w:hint="eastAsia" w:ascii="仿宋" w:hAnsi="仿宋" w:eastAsia="仿宋" w:cs="仿宋"/>
          <w:b/>
          <w:bCs/>
          <w:kern w:val="0"/>
          <w:sz w:val="36"/>
          <w:szCs w:val="36"/>
          <w:highlight w:val="none"/>
        </w:rPr>
      </w:pPr>
    </w:p>
    <w:p w14:paraId="07A7A920">
      <w:pPr>
        <w:pStyle w:val="2"/>
        <w:rPr>
          <w:rFonts w:hint="eastAsia" w:ascii="仿宋" w:hAnsi="仿宋" w:eastAsia="仿宋" w:cs="仿宋"/>
          <w:b/>
          <w:bCs/>
          <w:kern w:val="0"/>
          <w:sz w:val="36"/>
          <w:szCs w:val="36"/>
          <w:highlight w:val="none"/>
        </w:rPr>
      </w:pPr>
    </w:p>
    <w:p w14:paraId="04EAE172">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3C8743D0">
      <w:pPr>
        <w:widowControl/>
        <w:shd w:val="clear" w:color="auto" w:fill="FFFFFF"/>
        <w:spacing w:before="150"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金融业企业划型标准规定</w:t>
      </w:r>
    </w:p>
    <w:p w14:paraId="57728A52">
      <w:pPr>
        <w:pStyle w:val="2"/>
        <w:ind w:firstLine="480" w:firstLineChars="200"/>
        <w:rPr>
          <w:rFonts w:hint="eastAsia" w:ascii="仿宋" w:hAnsi="仿宋" w:eastAsia="仿宋" w:cs="仿宋"/>
          <w:highlight w:val="none"/>
          <w:lang w:val="en-US"/>
        </w:rPr>
      </w:pPr>
    </w:p>
    <w:p w14:paraId="6ED9C765">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一、 根据《中华人民共和国中小企业促进法》、《国务院关于进一步促进中小企业发展的若干意见》（国发〔2009〕36号）和《国务院办公厅关于金融支持小微企业发展的实施意见》（国办发〔2013〕87号），制定本规定。</w:t>
      </w:r>
    </w:p>
    <w:p w14:paraId="61095ACF">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二、 适用范围。本规定适用于从事《国民经济行业分类》(GB/T4754-2011)中J门类（金融业）活动的企业。</w:t>
      </w:r>
    </w:p>
    <w:p w14:paraId="5F3EBC7B">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C80B681">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四、划型标准指标。采用一个完整会计年度中四个季度末法人并表口径的资产总额（信托公司为信托资产）平均值作为划型指标，该指标以监管部门数据为准。</w:t>
      </w:r>
    </w:p>
    <w:p w14:paraId="05B88036">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五、指标标准值。依据指标标准值，将各类金融业企业划分为大、中、小、微四个规模类型，中型企业标准上限及以上的为大型企业。</w:t>
      </w:r>
    </w:p>
    <w:p w14:paraId="00F20A66">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(一) 银行业存款类金融机构。资产总额40000亿元以下的为中小微型企业。其中，资产总额5000亿元及以上的为中型企业，资产总额50亿元及以上的为小型企业，资产总额50亿元以下的为微型企业。</w:t>
      </w:r>
    </w:p>
    <w:p w14:paraId="0FDB7968">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(二) 银行业非存款类金融机构。资产总额1000亿元以下的为中小微型企业。其中，资产总额200亿元及以上的为中型企业，资产总额50亿元及以上的为小型企业，资产总额50亿元以下的为微型企业。</w:t>
      </w:r>
    </w:p>
    <w:p w14:paraId="61F6C78C">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(三) 贷款公司、小额贷款公司及典当行。资产总额1000亿元以下的为中小微型企业。其中，资产总额200亿元及以上的为中型企业，资产总额50亿元及以上的为小型企业，资产总额50亿元以下的为微型企业。</w:t>
      </w:r>
    </w:p>
    <w:p w14:paraId="4F867537">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(四) 证券业金融机构。资产总额1000亿元以下的为中小微型企业。其中，资产总额100亿元及以上的为中型企业，资产总额10亿元及以上的为小型企业，资产总额10亿元以下的为微型企业。</w:t>
      </w:r>
    </w:p>
    <w:p w14:paraId="68BD20F5">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(五) 保险业金融机构。资产总额5000亿元以下的为中小微型企业。其中，资产总额400亿元及以上的为中型企业，资产总额20亿元及以上的为小型企业，资产总额20亿元以下的为微型企业。</w:t>
      </w:r>
    </w:p>
    <w:p w14:paraId="57E9FB6F">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(六) 信托公司。信托资产1000亿元以下的为中小微型企业。其中，信托资产400亿元及以上的为中型企业，信托资产20亿元及以上的为小型企业，信托资产20亿元以下的为微型企业。</w:t>
      </w:r>
    </w:p>
    <w:p w14:paraId="607DE05C">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(七) 金融控股公司。资产总额40000亿元以下的为中小微型企业。其中，资产总额5000亿元及以上的为中型企业，资产总额50亿元及以上的为小型企业，资产总额50亿元以下的为微型企业。</w:t>
      </w:r>
    </w:p>
    <w:p w14:paraId="0D98AC99">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3681841">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548577B">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七、 标准值的评估和调整。金融业企业划型标准工作组毎五年对划型标准值受经济发展与通货膨胀等因素的响程度进行评估和调整。</w:t>
      </w:r>
    </w:p>
    <w:p w14:paraId="0B0EF80F">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八、 本规定的中型金融业企业标准上限即为大型金融业企业下限。国务院有关部门据此进行相关数据的统计分析，不得制定与本规定不一致的金融业企业划型标准。</w:t>
      </w:r>
    </w:p>
    <w:p w14:paraId="02513A8E">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九、 融资担保公司参照本规定中“除贷款公司、小额贷款公司、典当行以外的其他金融机构”标准划型。</w:t>
      </w:r>
    </w:p>
    <w:p w14:paraId="1ECAA72F">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十、本规定由人民银行会同银监会，证监会、保监会和统计局负责解释。</w:t>
      </w:r>
    </w:p>
    <w:p w14:paraId="7157CB81">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十一、本规定自发布之日起实施。</w:t>
      </w:r>
    </w:p>
    <w:p w14:paraId="419032F3">
      <w:pPr>
        <w:pStyle w:val="2"/>
        <w:spacing w:line="440" w:lineRule="exact"/>
        <w:ind w:firstLine="480" w:firstLineChars="200"/>
        <w:rPr>
          <w:rFonts w:hint="eastAsia" w:ascii="仿宋" w:hAnsi="仿宋" w:eastAsia="仿宋" w:cs="仿宋"/>
          <w:highlight w:val="none"/>
          <w:lang w:val="en-US"/>
        </w:rPr>
      </w:pPr>
      <w:r>
        <w:rPr>
          <w:rFonts w:hint="eastAsia" w:ascii="仿宋" w:hAnsi="仿宋" w:eastAsia="仿宋" w:cs="仿宋"/>
          <w:highlight w:val="none"/>
          <w:lang w:val="en-US"/>
        </w:rPr>
        <w:t>附：金融业企业划型标准</w:t>
      </w:r>
    </w:p>
    <w:p w14:paraId="1A575553">
      <w:pPr>
        <w:pStyle w:val="2"/>
        <w:spacing w:line="440" w:lineRule="exact"/>
        <w:rPr>
          <w:rFonts w:hint="eastAsia" w:ascii="仿宋" w:hAnsi="仿宋" w:eastAsia="仿宋" w:cs="仿宋"/>
          <w:highlight w:val="none"/>
          <w:lang w:val="en-US"/>
        </w:rPr>
      </w:pPr>
    </w:p>
    <w:p w14:paraId="21F12A9E">
      <w:pPr>
        <w:pStyle w:val="2"/>
        <w:spacing w:line="440" w:lineRule="exact"/>
        <w:rPr>
          <w:rFonts w:hint="eastAsia" w:ascii="仿宋" w:hAnsi="仿宋" w:eastAsia="仿宋" w:cs="仿宋"/>
          <w:highlight w:val="none"/>
          <w:lang w:val="en-US"/>
        </w:rPr>
      </w:pPr>
    </w:p>
    <w:p w14:paraId="3F82E92B">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p w14:paraId="1FA8720B">
      <w:pPr>
        <w:pStyle w:val="2"/>
        <w:rPr>
          <w:rFonts w:hint="eastAsia" w:ascii="仿宋" w:hAnsi="仿宋" w:eastAsia="仿宋" w:cs="仿宋"/>
          <w:highlight w:val="none"/>
        </w:rPr>
      </w:pPr>
    </w:p>
    <w:tbl>
      <w:tblPr>
        <w:tblStyle w:val="1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EDB3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6B1D8BCD">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行业</w:t>
            </w:r>
          </w:p>
        </w:tc>
        <w:tc>
          <w:tcPr>
            <w:tcW w:w="2836" w:type="dxa"/>
            <w:tcMar>
              <w:top w:w="75" w:type="dxa"/>
              <w:left w:w="75" w:type="dxa"/>
              <w:bottom w:w="75" w:type="dxa"/>
              <w:right w:w="75" w:type="dxa"/>
            </w:tcMar>
            <w:vAlign w:val="center"/>
          </w:tcPr>
          <w:p w14:paraId="3D771BEA">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类别</w:t>
            </w:r>
          </w:p>
        </w:tc>
        <w:tc>
          <w:tcPr>
            <w:tcW w:w="606" w:type="dxa"/>
            <w:tcMar>
              <w:top w:w="75" w:type="dxa"/>
              <w:left w:w="75" w:type="dxa"/>
              <w:bottom w:w="75" w:type="dxa"/>
              <w:right w:w="75" w:type="dxa"/>
            </w:tcMar>
            <w:vAlign w:val="center"/>
          </w:tcPr>
          <w:p w14:paraId="5C54C8EE">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类型</w:t>
            </w:r>
          </w:p>
        </w:tc>
        <w:tc>
          <w:tcPr>
            <w:tcW w:w="3326" w:type="dxa"/>
            <w:tcMar>
              <w:top w:w="75" w:type="dxa"/>
              <w:left w:w="75" w:type="dxa"/>
              <w:bottom w:w="75" w:type="dxa"/>
              <w:right w:w="75" w:type="dxa"/>
            </w:tcMar>
            <w:vAlign w:val="center"/>
          </w:tcPr>
          <w:p w14:paraId="40CA17ED">
            <w:pPr>
              <w:widowControl/>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资产总额</w:t>
            </w:r>
          </w:p>
        </w:tc>
      </w:tr>
      <w:tr w14:paraId="61297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C0739A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0A75AFB5">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0DD7F18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2DA1263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33A885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4B2E3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D5635">
            <w:pPr>
              <w:widowControl/>
              <w:jc w:val="center"/>
              <w:rPr>
                <w:rFonts w:hint="eastAsia" w:ascii="仿宋" w:hAnsi="仿宋" w:eastAsia="仿宋" w:cs="仿宋"/>
                <w:kern w:val="0"/>
                <w:sz w:val="24"/>
                <w:highlight w:val="none"/>
              </w:rPr>
            </w:pPr>
          </w:p>
        </w:tc>
        <w:tc>
          <w:tcPr>
            <w:tcW w:w="1025" w:type="dxa"/>
            <w:vMerge w:val="continue"/>
            <w:vAlign w:val="center"/>
          </w:tcPr>
          <w:p w14:paraId="575A291A">
            <w:pPr>
              <w:widowControl/>
              <w:rPr>
                <w:rFonts w:hint="eastAsia" w:ascii="仿宋" w:hAnsi="仿宋" w:eastAsia="仿宋" w:cs="仿宋"/>
                <w:kern w:val="0"/>
                <w:sz w:val="24"/>
                <w:highlight w:val="none"/>
              </w:rPr>
            </w:pPr>
          </w:p>
        </w:tc>
        <w:tc>
          <w:tcPr>
            <w:tcW w:w="2836" w:type="dxa"/>
            <w:vMerge w:val="continue"/>
            <w:vAlign w:val="center"/>
          </w:tcPr>
          <w:p w14:paraId="19804EB0">
            <w:pPr>
              <w:widowControl/>
              <w:rPr>
                <w:rFonts w:hint="eastAsia" w:ascii="仿宋" w:hAnsi="仿宋" w:eastAsia="仿宋" w:cs="仿宋"/>
                <w:kern w:val="0"/>
                <w:sz w:val="24"/>
                <w:highlight w:val="none"/>
              </w:rPr>
            </w:pPr>
          </w:p>
        </w:tc>
        <w:tc>
          <w:tcPr>
            <w:tcW w:w="606" w:type="dxa"/>
            <w:vAlign w:val="center"/>
          </w:tcPr>
          <w:p w14:paraId="146238B0">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2D847EF">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6250E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FBE2ED">
            <w:pPr>
              <w:widowControl/>
              <w:jc w:val="center"/>
              <w:rPr>
                <w:rFonts w:hint="eastAsia" w:ascii="仿宋" w:hAnsi="仿宋" w:eastAsia="仿宋" w:cs="仿宋"/>
                <w:kern w:val="0"/>
                <w:sz w:val="24"/>
                <w:highlight w:val="none"/>
              </w:rPr>
            </w:pPr>
          </w:p>
        </w:tc>
        <w:tc>
          <w:tcPr>
            <w:tcW w:w="1025" w:type="dxa"/>
            <w:vMerge w:val="continue"/>
            <w:vAlign w:val="center"/>
          </w:tcPr>
          <w:p w14:paraId="27968F02">
            <w:pPr>
              <w:widowControl/>
              <w:rPr>
                <w:rFonts w:hint="eastAsia" w:ascii="仿宋" w:hAnsi="仿宋" w:eastAsia="仿宋" w:cs="仿宋"/>
                <w:kern w:val="0"/>
                <w:sz w:val="24"/>
                <w:highlight w:val="none"/>
              </w:rPr>
            </w:pPr>
          </w:p>
        </w:tc>
        <w:tc>
          <w:tcPr>
            <w:tcW w:w="2836" w:type="dxa"/>
            <w:vMerge w:val="continue"/>
            <w:vAlign w:val="center"/>
          </w:tcPr>
          <w:p w14:paraId="742EBA32">
            <w:pPr>
              <w:widowControl/>
              <w:rPr>
                <w:rFonts w:hint="eastAsia" w:ascii="仿宋" w:hAnsi="仿宋" w:eastAsia="仿宋" w:cs="仿宋"/>
                <w:kern w:val="0"/>
                <w:sz w:val="24"/>
                <w:highlight w:val="none"/>
              </w:rPr>
            </w:pPr>
          </w:p>
        </w:tc>
        <w:tc>
          <w:tcPr>
            <w:tcW w:w="606" w:type="dxa"/>
            <w:vAlign w:val="center"/>
          </w:tcPr>
          <w:p w14:paraId="7779741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5F37C9B">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33270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E9A2E4">
            <w:pPr>
              <w:widowControl/>
              <w:jc w:val="center"/>
              <w:rPr>
                <w:rFonts w:hint="eastAsia" w:ascii="仿宋" w:hAnsi="仿宋" w:eastAsia="仿宋" w:cs="仿宋"/>
                <w:kern w:val="0"/>
                <w:sz w:val="24"/>
                <w:highlight w:val="none"/>
              </w:rPr>
            </w:pPr>
          </w:p>
        </w:tc>
        <w:tc>
          <w:tcPr>
            <w:tcW w:w="1025" w:type="dxa"/>
            <w:vMerge w:val="restart"/>
            <w:vAlign w:val="center"/>
          </w:tcPr>
          <w:p w14:paraId="01ED6F85">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2ACA1DB4">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155E1E47">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63B24E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44B4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E343A3">
            <w:pPr>
              <w:widowControl/>
              <w:jc w:val="center"/>
              <w:rPr>
                <w:rFonts w:hint="eastAsia" w:ascii="仿宋" w:hAnsi="仿宋" w:eastAsia="仿宋" w:cs="仿宋"/>
                <w:kern w:val="0"/>
                <w:sz w:val="24"/>
                <w:highlight w:val="none"/>
              </w:rPr>
            </w:pPr>
          </w:p>
        </w:tc>
        <w:tc>
          <w:tcPr>
            <w:tcW w:w="1025" w:type="dxa"/>
            <w:vMerge w:val="continue"/>
            <w:vAlign w:val="center"/>
          </w:tcPr>
          <w:p w14:paraId="4B65A5EF">
            <w:pPr>
              <w:widowControl/>
              <w:rPr>
                <w:rFonts w:hint="eastAsia" w:ascii="仿宋" w:hAnsi="仿宋" w:eastAsia="仿宋" w:cs="仿宋"/>
                <w:kern w:val="0"/>
                <w:sz w:val="24"/>
                <w:highlight w:val="none"/>
              </w:rPr>
            </w:pPr>
          </w:p>
        </w:tc>
        <w:tc>
          <w:tcPr>
            <w:tcW w:w="2836" w:type="dxa"/>
            <w:vMerge w:val="continue"/>
            <w:vAlign w:val="center"/>
          </w:tcPr>
          <w:p w14:paraId="4829903B">
            <w:pPr>
              <w:widowControl/>
              <w:rPr>
                <w:rFonts w:hint="eastAsia" w:ascii="仿宋" w:hAnsi="仿宋" w:eastAsia="仿宋" w:cs="仿宋"/>
                <w:kern w:val="0"/>
                <w:sz w:val="24"/>
                <w:highlight w:val="none"/>
              </w:rPr>
            </w:pPr>
          </w:p>
        </w:tc>
        <w:tc>
          <w:tcPr>
            <w:tcW w:w="606" w:type="dxa"/>
            <w:vAlign w:val="center"/>
          </w:tcPr>
          <w:p w14:paraId="5E751E6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5177C2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C92B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5303F4">
            <w:pPr>
              <w:widowControl/>
              <w:jc w:val="center"/>
              <w:rPr>
                <w:rFonts w:hint="eastAsia" w:ascii="仿宋" w:hAnsi="仿宋" w:eastAsia="仿宋" w:cs="仿宋"/>
                <w:kern w:val="0"/>
                <w:sz w:val="24"/>
                <w:highlight w:val="none"/>
              </w:rPr>
            </w:pPr>
          </w:p>
        </w:tc>
        <w:tc>
          <w:tcPr>
            <w:tcW w:w="1025" w:type="dxa"/>
            <w:vMerge w:val="continue"/>
            <w:vAlign w:val="center"/>
          </w:tcPr>
          <w:p w14:paraId="0F5C7276">
            <w:pPr>
              <w:widowControl/>
              <w:rPr>
                <w:rFonts w:hint="eastAsia" w:ascii="仿宋" w:hAnsi="仿宋" w:eastAsia="仿宋" w:cs="仿宋"/>
                <w:kern w:val="0"/>
                <w:sz w:val="24"/>
                <w:highlight w:val="none"/>
              </w:rPr>
            </w:pPr>
          </w:p>
        </w:tc>
        <w:tc>
          <w:tcPr>
            <w:tcW w:w="2836" w:type="dxa"/>
            <w:vMerge w:val="continue"/>
            <w:vAlign w:val="center"/>
          </w:tcPr>
          <w:p w14:paraId="454ACCEA">
            <w:pPr>
              <w:widowControl/>
              <w:rPr>
                <w:rFonts w:hint="eastAsia" w:ascii="仿宋" w:hAnsi="仿宋" w:eastAsia="仿宋" w:cs="仿宋"/>
                <w:kern w:val="0"/>
                <w:sz w:val="24"/>
                <w:highlight w:val="none"/>
              </w:rPr>
            </w:pPr>
          </w:p>
        </w:tc>
        <w:tc>
          <w:tcPr>
            <w:tcW w:w="606" w:type="dxa"/>
            <w:vAlign w:val="center"/>
          </w:tcPr>
          <w:p w14:paraId="5581D62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0EA3FF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822B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2693D1">
            <w:pPr>
              <w:widowControl/>
              <w:jc w:val="center"/>
              <w:rPr>
                <w:rFonts w:hint="eastAsia" w:ascii="仿宋" w:hAnsi="仿宋" w:eastAsia="仿宋" w:cs="仿宋"/>
                <w:kern w:val="0"/>
                <w:sz w:val="24"/>
                <w:highlight w:val="none"/>
              </w:rPr>
            </w:pPr>
          </w:p>
        </w:tc>
        <w:tc>
          <w:tcPr>
            <w:tcW w:w="1025" w:type="dxa"/>
            <w:vMerge w:val="continue"/>
            <w:vAlign w:val="center"/>
          </w:tcPr>
          <w:p w14:paraId="76573BC2">
            <w:pPr>
              <w:widowControl/>
              <w:rPr>
                <w:rFonts w:hint="eastAsia" w:ascii="仿宋" w:hAnsi="仿宋" w:eastAsia="仿宋" w:cs="仿宋"/>
                <w:kern w:val="0"/>
                <w:sz w:val="24"/>
                <w:highlight w:val="none"/>
              </w:rPr>
            </w:pPr>
          </w:p>
        </w:tc>
        <w:tc>
          <w:tcPr>
            <w:tcW w:w="2836" w:type="dxa"/>
            <w:vMerge w:val="restart"/>
            <w:vAlign w:val="center"/>
          </w:tcPr>
          <w:p w14:paraId="11303DD3">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5BE6E25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2BE295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74A04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C1207D">
            <w:pPr>
              <w:widowControl/>
              <w:jc w:val="center"/>
              <w:rPr>
                <w:rFonts w:hint="eastAsia" w:ascii="仿宋" w:hAnsi="仿宋" w:eastAsia="仿宋" w:cs="仿宋"/>
                <w:kern w:val="0"/>
                <w:sz w:val="24"/>
                <w:highlight w:val="none"/>
              </w:rPr>
            </w:pPr>
          </w:p>
        </w:tc>
        <w:tc>
          <w:tcPr>
            <w:tcW w:w="1025" w:type="dxa"/>
            <w:vMerge w:val="continue"/>
            <w:vAlign w:val="center"/>
          </w:tcPr>
          <w:p w14:paraId="391CED9F">
            <w:pPr>
              <w:widowControl/>
              <w:rPr>
                <w:rFonts w:hint="eastAsia" w:ascii="仿宋" w:hAnsi="仿宋" w:eastAsia="仿宋" w:cs="仿宋"/>
                <w:kern w:val="0"/>
                <w:sz w:val="24"/>
                <w:highlight w:val="none"/>
              </w:rPr>
            </w:pPr>
          </w:p>
        </w:tc>
        <w:tc>
          <w:tcPr>
            <w:tcW w:w="2836" w:type="dxa"/>
            <w:vMerge w:val="continue"/>
            <w:vAlign w:val="center"/>
          </w:tcPr>
          <w:p w14:paraId="559CF648">
            <w:pPr>
              <w:widowControl/>
              <w:rPr>
                <w:rFonts w:hint="eastAsia" w:ascii="仿宋" w:hAnsi="仿宋" w:eastAsia="仿宋" w:cs="仿宋"/>
                <w:kern w:val="0"/>
                <w:sz w:val="24"/>
                <w:highlight w:val="none"/>
              </w:rPr>
            </w:pPr>
          </w:p>
        </w:tc>
        <w:tc>
          <w:tcPr>
            <w:tcW w:w="606" w:type="dxa"/>
            <w:vAlign w:val="center"/>
          </w:tcPr>
          <w:p w14:paraId="50A0D9E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45FC014">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1A71D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E438B8">
            <w:pPr>
              <w:widowControl/>
              <w:jc w:val="center"/>
              <w:rPr>
                <w:rFonts w:hint="eastAsia" w:ascii="仿宋" w:hAnsi="仿宋" w:eastAsia="仿宋" w:cs="仿宋"/>
                <w:kern w:val="0"/>
                <w:sz w:val="24"/>
                <w:highlight w:val="none"/>
              </w:rPr>
            </w:pPr>
          </w:p>
        </w:tc>
        <w:tc>
          <w:tcPr>
            <w:tcW w:w="1025" w:type="dxa"/>
            <w:vMerge w:val="continue"/>
            <w:vAlign w:val="center"/>
          </w:tcPr>
          <w:p w14:paraId="734BCB42">
            <w:pPr>
              <w:widowControl/>
              <w:rPr>
                <w:rFonts w:hint="eastAsia" w:ascii="仿宋" w:hAnsi="仿宋" w:eastAsia="仿宋" w:cs="仿宋"/>
                <w:kern w:val="0"/>
                <w:sz w:val="24"/>
                <w:highlight w:val="none"/>
              </w:rPr>
            </w:pPr>
          </w:p>
        </w:tc>
        <w:tc>
          <w:tcPr>
            <w:tcW w:w="2836" w:type="dxa"/>
            <w:vMerge w:val="continue"/>
            <w:vAlign w:val="center"/>
          </w:tcPr>
          <w:p w14:paraId="717D1803">
            <w:pPr>
              <w:widowControl/>
              <w:rPr>
                <w:rFonts w:hint="eastAsia" w:ascii="仿宋" w:hAnsi="仿宋" w:eastAsia="仿宋" w:cs="仿宋"/>
                <w:kern w:val="0"/>
                <w:sz w:val="24"/>
                <w:highlight w:val="none"/>
              </w:rPr>
            </w:pPr>
          </w:p>
        </w:tc>
        <w:tc>
          <w:tcPr>
            <w:tcW w:w="606" w:type="dxa"/>
            <w:vAlign w:val="center"/>
          </w:tcPr>
          <w:p w14:paraId="4C93A08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785704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9605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CA1FC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0FB42FB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42DFD00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6C18F83">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4F5C6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EA43AE">
            <w:pPr>
              <w:widowControl/>
              <w:rPr>
                <w:rFonts w:hint="eastAsia" w:ascii="仿宋" w:hAnsi="仿宋" w:eastAsia="仿宋" w:cs="仿宋"/>
                <w:kern w:val="0"/>
                <w:sz w:val="24"/>
                <w:highlight w:val="none"/>
              </w:rPr>
            </w:pPr>
          </w:p>
        </w:tc>
        <w:tc>
          <w:tcPr>
            <w:tcW w:w="2836" w:type="dxa"/>
            <w:vMerge w:val="continue"/>
            <w:vAlign w:val="center"/>
          </w:tcPr>
          <w:p w14:paraId="0AD07A06">
            <w:pPr>
              <w:widowControl/>
              <w:rPr>
                <w:rFonts w:hint="eastAsia" w:ascii="仿宋" w:hAnsi="仿宋" w:eastAsia="仿宋" w:cs="仿宋"/>
                <w:kern w:val="0"/>
                <w:sz w:val="24"/>
                <w:highlight w:val="none"/>
              </w:rPr>
            </w:pPr>
          </w:p>
        </w:tc>
        <w:tc>
          <w:tcPr>
            <w:tcW w:w="606" w:type="dxa"/>
            <w:vAlign w:val="center"/>
          </w:tcPr>
          <w:p w14:paraId="51E1FC3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4B1141B">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0E727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840BD6">
            <w:pPr>
              <w:widowControl/>
              <w:rPr>
                <w:rFonts w:hint="eastAsia" w:ascii="仿宋" w:hAnsi="仿宋" w:eastAsia="仿宋" w:cs="仿宋"/>
                <w:kern w:val="0"/>
                <w:sz w:val="24"/>
                <w:highlight w:val="none"/>
              </w:rPr>
            </w:pPr>
          </w:p>
        </w:tc>
        <w:tc>
          <w:tcPr>
            <w:tcW w:w="2836" w:type="dxa"/>
            <w:vMerge w:val="continue"/>
            <w:vAlign w:val="center"/>
          </w:tcPr>
          <w:p w14:paraId="36CEA308">
            <w:pPr>
              <w:widowControl/>
              <w:rPr>
                <w:rFonts w:hint="eastAsia" w:ascii="仿宋" w:hAnsi="仿宋" w:eastAsia="仿宋" w:cs="仿宋"/>
                <w:kern w:val="0"/>
                <w:sz w:val="24"/>
                <w:highlight w:val="none"/>
              </w:rPr>
            </w:pPr>
          </w:p>
        </w:tc>
        <w:tc>
          <w:tcPr>
            <w:tcW w:w="606" w:type="dxa"/>
            <w:vAlign w:val="center"/>
          </w:tcPr>
          <w:p w14:paraId="27E21BA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9015007">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6A086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BA69E0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1C8DFEE1">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2A99B15E">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AE1D0A3">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48328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17EF05">
            <w:pPr>
              <w:widowControl/>
              <w:rPr>
                <w:rFonts w:hint="eastAsia" w:ascii="仿宋" w:hAnsi="仿宋" w:eastAsia="仿宋" w:cs="仿宋"/>
                <w:kern w:val="0"/>
                <w:sz w:val="24"/>
                <w:highlight w:val="none"/>
              </w:rPr>
            </w:pPr>
          </w:p>
        </w:tc>
        <w:tc>
          <w:tcPr>
            <w:tcW w:w="2836" w:type="dxa"/>
            <w:vMerge w:val="continue"/>
            <w:vAlign w:val="center"/>
          </w:tcPr>
          <w:p w14:paraId="03D5E2DF">
            <w:pPr>
              <w:widowControl/>
              <w:rPr>
                <w:rFonts w:hint="eastAsia" w:ascii="仿宋" w:hAnsi="仿宋" w:eastAsia="仿宋" w:cs="仿宋"/>
                <w:kern w:val="0"/>
                <w:sz w:val="24"/>
                <w:highlight w:val="none"/>
              </w:rPr>
            </w:pPr>
          </w:p>
        </w:tc>
        <w:tc>
          <w:tcPr>
            <w:tcW w:w="606" w:type="dxa"/>
            <w:vAlign w:val="center"/>
          </w:tcPr>
          <w:p w14:paraId="0293A35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C05C2AB">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09B85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7CB2F4">
            <w:pPr>
              <w:widowControl/>
              <w:rPr>
                <w:rFonts w:hint="eastAsia" w:ascii="仿宋" w:hAnsi="仿宋" w:eastAsia="仿宋" w:cs="仿宋"/>
                <w:kern w:val="0"/>
                <w:sz w:val="24"/>
                <w:highlight w:val="none"/>
              </w:rPr>
            </w:pPr>
          </w:p>
        </w:tc>
        <w:tc>
          <w:tcPr>
            <w:tcW w:w="2836" w:type="dxa"/>
            <w:vMerge w:val="continue"/>
            <w:vAlign w:val="center"/>
          </w:tcPr>
          <w:p w14:paraId="5F14BBB9">
            <w:pPr>
              <w:widowControl/>
              <w:rPr>
                <w:rFonts w:hint="eastAsia" w:ascii="仿宋" w:hAnsi="仿宋" w:eastAsia="仿宋" w:cs="仿宋"/>
                <w:kern w:val="0"/>
                <w:sz w:val="24"/>
                <w:highlight w:val="none"/>
              </w:rPr>
            </w:pPr>
          </w:p>
        </w:tc>
        <w:tc>
          <w:tcPr>
            <w:tcW w:w="606" w:type="dxa"/>
            <w:vAlign w:val="center"/>
          </w:tcPr>
          <w:p w14:paraId="460F560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C842E9B">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3ADF4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89C4B4">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7049C44C">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790847D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6CCB015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9BB7F4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1A8CC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147BBD">
            <w:pPr>
              <w:widowControl/>
              <w:rPr>
                <w:rFonts w:hint="eastAsia" w:ascii="仿宋" w:hAnsi="仿宋" w:eastAsia="仿宋" w:cs="仿宋"/>
                <w:kern w:val="0"/>
                <w:sz w:val="24"/>
                <w:highlight w:val="none"/>
              </w:rPr>
            </w:pPr>
          </w:p>
        </w:tc>
        <w:tc>
          <w:tcPr>
            <w:tcW w:w="1025" w:type="dxa"/>
            <w:vMerge w:val="continue"/>
            <w:vAlign w:val="center"/>
          </w:tcPr>
          <w:p w14:paraId="184F02C6">
            <w:pPr>
              <w:widowControl/>
              <w:rPr>
                <w:rFonts w:hint="eastAsia" w:ascii="仿宋" w:hAnsi="仿宋" w:eastAsia="仿宋" w:cs="仿宋"/>
                <w:kern w:val="0"/>
                <w:sz w:val="24"/>
                <w:highlight w:val="none"/>
              </w:rPr>
            </w:pPr>
          </w:p>
        </w:tc>
        <w:tc>
          <w:tcPr>
            <w:tcW w:w="2836" w:type="dxa"/>
            <w:vMerge w:val="continue"/>
            <w:vAlign w:val="center"/>
          </w:tcPr>
          <w:p w14:paraId="7D6B1818">
            <w:pPr>
              <w:widowControl/>
              <w:rPr>
                <w:rFonts w:hint="eastAsia" w:ascii="仿宋" w:hAnsi="仿宋" w:eastAsia="仿宋" w:cs="仿宋"/>
                <w:kern w:val="0"/>
                <w:sz w:val="24"/>
                <w:highlight w:val="none"/>
              </w:rPr>
            </w:pPr>
          </w:p>
        </w:tc>
        <w:tc>
          <w:tcPr>
            <w:tcW w:w="606" w:type="dxa"/>
            <w:vAlign w:val="center"/>
          </w:tcPr>
          <w:p w14:paraId="0AE70AA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56CA27E">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06F78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6AD76E">
            <w:pPr>
              <w:widowControl/>
              <w:rPr>
                <w:rFonts w:hint="eastAsia" w:ascii="仿宋" w:hAnsi="仿宋" w:eastAsia="仿宋" w:cs="仿宋"/>
                <w:kern w:val="0"/>
                <w:sz w:val="24"/>
                <w:highlight w:val="none"/>
              </w:rPr>
            </w:pPr>
          </w:p>
        </w:tc>
        <w:tc>
          <w:tcPr>
            <w:tcW w:w="1025" w:type="dxa"/>
            <w:vMerge w:val="continue"/>
            <w:vAlign w:val="center"/>
          </w:tcPr>
          <w:p w14:paraId="3BC2405B">
            <w:pPr>
              <w:widowControl/>
              <w:rPr>
                <w:rFonts w:hint="eastAsia" w:ascii="仿宋" w:hAnsi="仿宋" w:eastAsia="仿宋" w:cs="仿宋"/>
                <w:kern w:val="0"/>
                <w:sz w:val="24"/>
                <w:highlight w:val="none"/>
              </w:rPr>
            </w:pPr>
          </w:p>
        </w:tc>
        <w:tc>
          <w:tcPr>
            <w:tcW w:w="2836" w:type="dxa"/>
            <w:vMerge w:val="continue"/>
            <w:vAlign w:val="center"/>
          </w:tcPr>
          <w:p w14:paraId="65BFCAED">
            <w:pPr>
              <w:widowControl/>
              <w:rPr>
                <w:rFonts w:hint="eastAsia" w:ascii="仿宋" w:hAnsi="仿宋" w:eastAsia="仿宋" w:cs="仿宋"/>
                <w:kern w:val="0"/>
                <w:sz w:val="24"/>
                <w:highlight w:val="none"/>
              </w:rPr>
            </w:pPr>
          </w:p>
        </w:tc>
        <w:tc>
          <w:tcPr>
            <w:tcW w:w="606" w:type="dxa"/>
            <w:vAlign w:val="center"/>
          </w:tcPr>
          <w:p w14:paraId="5D1D114F">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72CF0F7">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3C09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43AD7C">
            <w:pPr>
              <w:widowControl/>
              <w:rPr>
                <w:rFonts w:hint="eastAsia" w:ascii="仿宋" w:hAnsi="仿宋" w:eastAsia="仿宋" w:cs="仿宋"/>
                <w:kern w:val="0"/>
                <w:sz w:val="24"/>
                <w:highlight w:val="none"/>
              </w:rPr>
            </w:pPr>
          </w:p>
        </w:tc>
        <w:tc>
          <w:tcPr>
            <w:tcW w:w="1025" w:type="dxa"/>
            <w:vMerge w:val="restart"/>
            <w:vAlign w:val="center"/>
          </w:tcPr>
          <w:p w14:paraId="6D34CCCD">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1758613B">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5933C30C">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53B8BF4">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240FA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C5E40C">
            <w:pPr>
              <w:widowControl/>
              <w:rPr>
                <w:rFonts w:hint="eastAsia" w:ascii="仿宋" w:hAnsi="仿宋" w:eastAsia="仿宋" w:cs="仿宋"/>
                <w:kern w:val="0"/>
                <w:sz w:val="24"/>
                <w:highlight w:val="none"/>
              </w:rPr>
            </w:pPr>
          </w:p>
        </w:tc>
        <w:tc>
          <w:tcPr>
            <w:tcW w:w="1025" w:type="dxa"/>
            <w:vMerge w:val="continue"/>
            <w:vAlign w:val="center"/>
          </w:tcPr>
          <w:p w14:paraId="02EB8E18">
            <w:pPr>
              <w:widowControl/>
              <w:rPr>
                <w:rFonts w:hint="eastAsia" w:ascii="仿宋" w:hAnsi="仿宋" w:eastAsia="仿宋" w:cs="仿宋"/>
                <w:kern w:val="0"/>
                <w:sz w:val="24"/>
                <w:highlight w:val="none"/>
              </w:rPr>
            </w:pPr>
          </w:p>
        </w:tc>
        <w:tc>
          <w:tcPr>
            <w:tcW w:w="2836" w:type="dxa"/>
            <w:vMerge w:val="continue"/>
            <w:vAlign w:val="center"/>
          </w:tcPr>
          <w:p w14:paraId="5BEA7E7D">
            <w:pPr>
              <w:widowControl/>
              <w:rPr>
                <w:rFonts w:hint="eastAsia" w:ascii="仿宋" w:hAnsi="仿宋" w:eastAsia="仿宋" w:cs="仿宋"/>
                <w:kern w:val="0"/>
                <w:sz w:val="24"/>
                <w:highlight w:val="none"/>
              </w:rPr>
            </w:pPr>
          </w:p>
        </w:tc>
        <w:tc>
          <w:tcPr>
            <w:tcW w:w="606" w:type="dxa"/>
            <w:vAlign w:val="center"/>
          </w:tcPr>
          <w:p w14:paraId="287503E5">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6124812">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54E09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ABFBE1">
            <w:pPr>
              <w:widowControl/>
              <w:rPr>
                <w:rFonts w:hint="eastAsia" w:ascii="仿宋" w:hAnsi="仿宋" w:eastAsia="仿宋" w:cs="仿宋"/>
                <w:kern w:val="0"/>
                <w:sz w:val="24"/>
                <w:highlight w:val="none"/>
              </w:rPr>
            </w:pPr>
          </w:p>
        </w:tc>
        <w:tc>
          <w:tcPr>
            <w:tcW w:w="1025" w:type="dxa"/>
            <w:vMerge w:val="continue"/>
            <w:vAlign w:val="center"/>
          </w:tcPr>
          <w:p w14:paraId="75D645BF">
            <w:pPr>
              <w:widowControl/>
              <w:rPr>
                <w:rFonts w:hint="eastAsia" w:ascii="仿宋" w:hAnsi="仿宋" w:eastAsia="仿宋" w:cs="仿宋"/>
                <w:kern w:val="0"/>
                <w:sz w:val="24"/>
                <w:highlight w:val="none"/>
              </w:rPr>
            </w:pPr>
          </w:p>
        </w:tc>
        <w:tc>
          <w:tcPr>
            <w:tcW w:w="2836" w:type="dxa"/>
            <w:vMerge w:val="continue"/>
            <w:vAlign w:val="center"/>
          </w:tcPr>
          <w:p w14:paraId="12C860F0">
            <w:pPr>
              <w:widowControl/>
              <w:rPr>
                <w:rFonts w:hint="eastAsia" w:ascii="仿宋" w:hAnsi="仿宋" w:eastAsia="仿宋" w:cs="仿宋"/>
                <w:kern w:val="0"/>
                <w:sz w:val="24"/>
                <w:highlight w:val="none"/>
              </w:rPr>
            </w:pPr>
          </w:p>
        </w:tc>
        <w:tc>
          <w:tcPr>
            <w:tcW w:w="606" w:type="dxa"/>
            <w:vAlign w:val="center"/>
          </w:tcPr>
          <w:p w14:paraId="2F222816">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CA04B36">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333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157C78">
            <w:pPr>
              <w:widowControl/>
              <w:rPr>
                <w:rFonts w:hint="eastAsia" w:ascii="仿宋" w:hAnsi="仿宋" w:eastAsia="仿宋" w:cs="仿宋"/>
                <w:kern w:val="0"/>
                <w:sz w:val="24"/>
                <w:highlight w:val="none"/>
              </w:rPr>
            </w:pPr>
          </w:p>
        </w:tc>
        <w:tc>
          <w:tcPr>
            <w:tcW w:w="1025" w:type="dxa"/>
            <w:vMerge w:val="restart"/>
            <w:vAlign w:val="center"/>
          </w:tcPr>
          <w:p w14:paraId="769F138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5CE1AA97">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13D5A509">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DF29F19">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79A6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FB8E9A">
            <w:pPr>
              <w:widowControl/>
              <w:jc w:val="center"/>
              <w:rPr>
                <w:rFonts w:hint="eastAsia" w:ascii="仿宋" w:hAnsi="仿宋" w:eastAsia="仿宋" w:cs="仿宋"/>
                <w:kern w:val="0"/>
                <w:sz w:val="24"/>
                <w:highlight w:val="none"/>
              </w:rPr>
            </w:pPr>
          </w:p>
        </w:tc>
        <w:tc>
          <w:tcPr>
            <w:tcW w:w="1025" w:type="dxa"/>
            <w:vMerge w:val="continue"/>
            <w:vAlign w:val="center"/>
          </w:tcPr>
          <w:p w14:paraId="1BE1354D">
            <w:pPr>
              <w:widowControl/>
              <w:jc w:val="center"/>
              <w:rPr>
                <w:rFonts w:hint="eastAsia" w:ascii="仿宋" w:hAnsi="仿宋" w:eastAsia="仿宋" w:cs="仿宋"/>
                <w:kern w:val="0"/>
                <w:sz w:val="24"/>
                <w:highlight w:val="none"/>
              </w:rPr>
            </w:pPr>
          </w:p>
        </w:tc>
        <w:tc>
          <w:tcPr>
            <w:tcW w:w="2836" w:type="dxa"/>
            <w:vMerge w:val="continue"/>
            <w:vAlign w:val="center"/>
          </w:tcPr>
          <w:p w14:paraId="04CE9268">
            <w:pPr>
              <w:widowControl/>
              <w:jc w:val="center"/>
              <w:rPr>
                <w:rFonts w:hint="eastAsia" w:ascii="仿宋" w:hAnsi="仿宋" w:eastAsia="仿宋" w:cs="仿宋"/>
                <w:kern w:val="0"/>
                <w:sz w:val="24"/>
                <w:highlight w:val="none"/>
              </w:rPr>
            </w:pPr>
          </w:p>
        </w:tc>
        <w:tc>
          <w:tcPr>
            <w:tcW w:w="606" w:type="dxa"/>
            <w:vAlign w:val="center"/>
          </w:tcPr>
          <w:p w14:paraId="575ADF92">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F573148">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529C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F67E20">
            <w:pPr>
              <w:widowControl/>
              <w:jc w:val="center"/>
              <w:rPr>
                <w:rFonts w:hint="eastAsia" w:ascii="仿宋" w:hAnsi="仿宋" w:eastAsia="仿宋" w:cs="仿宋"/>
                <w:kern w:val="0"/>
                <w:sz w:val="24"/>
                <w:highlight w:val="none"/>
              </w:rPr>
            </w:pPr>
          </w:p>
        </w:tc>
        <w:tc>
          <w:tcPr>
            <w:tcW w:w="1025" w:type="dxa"/>
            <w:vMerge w:val="continue"/>
            <w:vAlign w:val="center"/>
          </w:tcPr>
          <w:p w14:paraId="7B44BD69">
            <w:pPr>
              <w:widowControl/>
              <w:jc w:val="center"/>
              <w:rPr>
                <w:rFonts w:hint="eastAsia" w:ascii="仿宋" w:hAnsi="仿宋" w:eastAsia="仿宋" w:cs="仿宋"/>
                <w:kern w:val="0"/>
                <w:sz w:val="24"/>
                <w:highlight w:val="none"/>
              </w:rPr>
            </w:pPr>
          </w:p>
        </w:tc>
        <w:tc>
          <w:tcPr>
            <w:tcW w:w="2836" w:type="dxa"/>
            <w:vMerge w:val="continue"/>
            <w:vAlign w:val="center"/>
          </w:tcPr>
          <w:p w14:paraId="129CDC95">
            <w:pPr>
              <w:widowControl/>
              <w:jc w:val="center"/>
              <w:rPr>
                <w:rFonts w:hint="eastAsia" w:ascii="仿宋" w:hAnsi="仿宋" w:eastAsia="仿宋" w:cs="仿宋"/>
                <w:kern w:val="0"/>
                <w:sz w:val="24"/>
                <w:highlight w:val="none"/>
              </w:rPr>
            </w:pPr>
          </w:p>
        </w:tc>
        <w:tc>
          <w:tcPr>
            <w:tcW w:w="606" w:type="dxa"/>
            <w:vAlign w:val="center"/>
          </w:tcPr>
          <w:p w14:paraId="5504DBD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989757A">
            <w:pPr>
              <w:widowControl/>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312FDEC0">
      <w:pPr>
        <w:spacing w:line="360" w:lineRule="auto"/>
        <w:rPr>
          <w:rFonts w:hint="eastAsia" w:ascii="仿宋" w:hAnsi="仿宋" w:eastAsia="仿宋" w:cs="仿宋"/>
          <w:bCs/>
          <w:sz w:val="24"/>
          <w:highlight w:val="none"/>
        </w:rPr>
      </w:pPr>
    </w:p>
    <w:p w14:paraId="08C6FFA6">
      <w:pPr>
        <w:spacing w:line="360" w:lineRule="auto"/>
        <w:rPr>
          <w:rFonts w:hint="eastAsia" w:ascii="仿宋" w:hAnsi="仿宋" w:eastAsia="仿宋" w:cs="仿宋"/>
          <w:bCs/>
          <w:sz w:val="24"/>
          <w:highlight w:val="none"/>
        </w:rPr>
      </w:pPr>
    </w:p>
    <w:p w14:paraId="44FC7A08">
      <w:pPr>
        <w:pStyle w:val="2"/>
        <w:spacing w:line="440" w:lineRule="exact"/>
        <w:rPr>
          <w:rFonts w:hint="eastAsia" w:ascii="仿宋" w:hAnsi="仿宋" w:eastAsia="仿宋" w:cs="仿宋"/>
          <w:highlight w:val="none"/>
          <w:lang w:val="en-US"/>
        </w:rPr>
      </w:pPr>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133B">
    <w:pPr>
      <w:pStyle w:val="13"/>
    </w:pPr>
    <w:r>
      <mc:AlternateContent>
        <mc:Choice Requires="wps">
          <w:drawing>
            <wp:anchor distT="0" distB="0" distL="114300" distR="114300" simplePos="0" relativeHeight="251659264" behindDoc="0" locked="0" layoutInCell="1" allowOverlap="1">
              <wp:simplePos x="0" y="0"/>
              <wp:positionH relativeFrom="margin">
                <wp:posOffset>2179955</wp:posOffset>
              </wp:positionH>
              <wp:positionV relativeFrom="paragraph">
                <wp:posOffset>635</wp:posOffset>
              </wp:positionV>
              <wp:extent cx="1151255" cy="14732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51255" cy="147320"/>
                      </a:xfrm>
                      <a:prstGeom prst="rect">
                        <a:avLst/>
                      </a:prstGeom>
                      <a:noFill/>
                      <a:ln>
                        <a:noFill/>
                      </a:ln>
                    </wps:spPr>
                    <wps:txbx>
                      <w:txbxContent>
                        <w:p w14:paraId="3155AF39">
                          <w:pPr>
                            <w:pStyle w:val="13"/>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3</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94</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square" lIns="0" tIns="0" rIns="0" bIns="0" anchor="t" anchorCtr="0"/>
                  </wps:wsp>
                </a:graphicData>
              </a:graphic>
            </wp:anchor>
          </w:drawing>
        </mc:Choice>
        <mc:Fallback>
          <w:pict>
            <v:shape id="文本框 3" o:spid="_x0000_s1026" o:spt="202" type="#_x0000_t202" style="position:absolute;left:0pt;margin-left:171.65pt;margin-top:0.05pt;height:11.6pt;width:90.65pt;mso-position-horizontal-relative:margin;z-index:251659264;mso-width-relative:page;mso-height-relative:page;" filled="f" stroked="f" coordsize="21600,21600" o:gfxdata="UEsDBAoAAAAAAIdO4kAAAAAAAAAAAAAAAAAEAAAAZHJzL1BLAwQUAAAACACHTuJA+3n6kNUAAAAH&#10;AQAADwAAAGRycy9kb3ducmV2LnhtbE2Oy07DMBBF90j8gzVI7KjdpEQQ4lQIwQoJkYYFSyeeJlHj&#10;cYjdB3/PdFWWc8/VnVOsT24UB5zD4EnDcqFAILXeDtRp+Krf7h5AhGjImtETavjFAOvy+qowufVH&#10;qvCwiZ3gEQq50dDHOOVShrZHZ8LCT0jMtn52JvI5d9LO5sjjbpSJUpl0ZiD+0JsJX3psd5u90/D8&#10;TdXr8PPRfFbbaqjrR0Xv2U7r25ulegIR8RQvZTjrszqU7NT4PdkgRg3pKk25egaC8X2yykA0GhKO&#10;ZVnI//7lH1BLAwQUAAAACACHTuJAv3+NutMBAACZAwAADgAAAGRycy9lMm9Eb2MueG1srVPNjtMw&#10;EL4j8Q6W7zRNlwKKmq4E1SIkBEgLD+A6TmPJf8y4TcoDwBtw4sKd5+pzMHbSLiyXPXBJxjPjb+b7&#10;Zry6HqxhBwWovat5OZtzppz0jXa7mn/6ePPkBWcYhWuE8U7V/KiQX68fP1r1oVIL33nTKGAE4rDq&#10;Q827GENVFCg7ZQXOfFCOgq0HKyIdYVc0IHpCt6ZYzOfPit5DE8BLhUjezRjkEyI8BNC3rZZq4+Xe&#10;KhdHVFBGRKKEnQ7I17nbtlUyvm9bVJGZmhPTmL9UhOxt+hbrlah2IEKn5dSCeEgL9zhZoR0VvUBt&#10;RBRsD/ofKKslePRtnElvi5FIVoRYlPN72tx2IqjMhaTGcBEd/x+sfHf4AEw3tAmcOWFp4Kfv304/&#10;fp1+fmVXSZ4+YEVZt4Hy4vDSDyl18iM5E+uhBZv+xIdRnMQ9XsRVQ2QyXSqX5WK55ExSrHz6/GqR&#10;1S/ubgfA+Fp5y5JRc6DhZU3F4S1Gqkip55RUzPkbbUweoHF/OSgxeYrU+thisuKwHaa+t745Eh16&#10;BVSn8/CFs552oOb4eS9AcWbeOBI5LczZgLOxPRvCSbpa88jZaL6KebFSp6keTSz3PG1XWok/zznr&#10;7kW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7efqQ1QAAAAcBAAAPAAAAAAAAAAEAIAAAACIA&#10;AABkcnMvZG93bnJldi54bWxQSwECFAAUAAAACACHTuJAv3+NutMBAACZAwAADgAAAAAAAAABACAA&#10;AAAkAQAAZHJzL2Uyb0RvYy54bWxQSwUGAAAAAAYABgBZAQAAaQUAAAAA&#10;">
              <v:fill on="f" focussize="0,0"/>
              <v:stroke on="f"/>
              <v:imagedata o:title=""/>
              <o:lock v:ext="edit" aspectratio="f"/>
              <v:textbox inset="0mm,0mm,0mm,0mm">
                <w:txbxContent>
                  <w:p w14:paraId="3155AF39">
                    <w:pPr>
                      <w:pStyle w:val="13"/>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3</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94</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DCD22">
    <w:pPr>
      <w:pStyle w:val="14"/>
    </w:pPr>
    <w:r>
      <w:rPr>
        <w:rFonts w:hint="eastAsia" w:ascii="仿宋" w:hAnsi="仿宋" w:eastAsia="仿宋" w:cs="仿宋"/>
        <w:sz w:val="21"/>
        <w:szCs w:val="21"/>
      </w:rPr>
      <w:t>代理机构：绍兴市嘉华项目管理有限公司                文件编号：SXJHCG-2024-N0296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01F1F"/>
    <w:multiLevelType w:val="singleLevel"/>
    <w:tmpl w:val="8C601F1F"/>
    <w:lvl w:ilvl="0" w:tentative="0">
      <w:start w:val="1"/>
      <w:numFmt w:val="decimal"/>
      <w:pStyle w:val="7"/>
      <w:lvlText w:val="%1."/>
      <w:lvlJc w:val="left"/>
      <w:pPr>
        <w:tabs>
          <w:tab w:val="left" w:pos="360"/>
        </w:tabs>
        <w:ind w:left="360" w:hanging="360"/>
      </w:pPr>
    </w:lvl>
  </w:abstractNum>
  <w:abstractNum w:abstractNumId="1">
    <w:nsid w:val="1F9BEC9B"/>
    <w:multiLevelType w:val="singleLevel"/>
    <w:tmpl w:val="1F9BEC9B"/>
    <w:lvl w:ilvl="0" w:tentative="0">
      <w:start w:val="1"/>
      <w:numFmt w:val="decimal"/>
      <w:pStyle w:val="6"/>
      <w:lvlText w:val="%1."/>
      <w:lvlJc w:val="left"/>
      <w:pPr>
        <w:tabs>
          <w:tab w:val="left" w:pos="780"/>
        </w:tabs>
        <w:ind w:left="7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xZjkwMmY5YmI0MmQ5ODZhYzM5ZGU2NjQ3NzQ5N2UifQ=="/>
  </w:docVars>
  <w:rsids>
    <w:rsidRoot w:val="00AE1351"/>
    <w:rsid w:val="000A0178"/>
    <w:rsid w:val="006C046A"/>
    <w:rsid w:val="0075349E"/>
    <w:rsid w:val="00A75D63"/>
    <w:rsid w:val="00AE1351"/>
    <w:rsid w:val="00FA08F2"/>
    <w:rsid w:val="01370129"/>
    <w:rsid w:val="01E75800"/>
    <w:rsid w:val="02441F1E"/>
    <w:rsid w:val="058979DF"/>
    <w:rsid w:val="06D575E9"/>
    <w:rsid w:val="06F25742"/>
    <w:rsid w:val="07061550"/>
    <w:rsid w:val="0819460E"/>
    <w:rsid w:val="08F04FC5"/>
    <w:rsid w:val="0AFA633E"/>
    <w:rsid w:val="0BC419DA"/>
    <w:rsid w:val="0BD03945"/>
    <w:rsid w:val="0C3E353A"/>
    <w:rsid w:val="0CA02447"/>
    <w:rsid w:val="0CA50693"/>
    <w:rsid w:val="0D9519E7"/>
    <w:rsid w:val="0F092CC7"/>
    <w:rsid w:val="0F1603BC"/>
    <w:rsid w:val="100D21E6"/>
    <w:rsid w:val="10AB3168"/>
    <w:rsid w:val="10AE51CB"/>
    <w:rsid w:val="11EC530F"/>
    <w:rsid w:val="144B0EEA"/>
    <w:rsid w:val="155F4B05"/>
    <w:rsid w:val="16BE67F3"/>
    <w:rsid w:val="17452A33"/>
    <w:rsid w:val="190B0C48"/>
    <w:rsid w:val="19A215AC"/>
    <w:rsid w:val="1B5E5336"/>
    <w:rsid w:val="1B8D3B96"/>
    <w:rsid w:val="1DCF0496"/>
    <w:rsid w:val="1DFB74DD"/>
    <w:rsid w:val="1FBF4750"/>
    <w:rsid w:val="224C6605"/>
    <w:rsid w:val="23987953"/>
    <w:rsid w:val="265951C3"/>
    <w:rsid w:val="2A3C5105"/>
    <w:rsid w:val="2A6603D4"/>
    <w:rsid w:val="2B7476C2"/>
    <w:rsid w:val="2CD51CAF"/>
    <w:rsid w:val="2DEA76BE"/>
    <w:rsid w:val="2E0C4DEE"/>
    <w:rsid w:val="2E1F0FC6"/>
    <w:rsid w:val="2E24482E"/>
    <w:rsid w:val="2E2940A3"/>
    <w:rsid w:val="2E2C36E3"/>
    <w:rsid w:val="30C569B2"/>
    <w:rsid w:val="30EB33E1"/>
    <w:rsid w:val="31E22A36"/>
    <w:rsid w:val="31EF5153"/>
    <w:rsid w:val="32943604"/>
    <w:rsid w:val="34961244"/>
    <w:rsid w:val="36212CBB"/>
    <w:rsid w:val="3670650E"/>
    <w:rsid w:val="37E96B77"/>
    <w:rsid w:val="38A406F1"/>
    <w:rsid w:val="38B44A00"/>
    <w:rsid w:val="3AAF36D1"/>
    <w:rsid w:val="3B1B48C3"/>
    <w:rsid w:val="3D641F1A"/>
    <w:rsid w:val="3DAC4DCE"/>
    <w:rsid w:val="3F510FFA"/>
    <w:rsid w:val="407A652F"/>
    <w:rsid w:val="43D0683E"/>
    <w:rsid w:val="454513E5"/>
    <w:rsid w:val="457C17C5"/>
    <w:rsid w:val="45FB5A1D"/>
    <w:rsid w:val="460B7B64"/>
    <w:rsid w:val="47024B89"/>
    <w:rsid w:val="47D6229D"/>
    <w:rsid w:val="482A6164"/>
    <w:rsid w:val="49AC2D5E"/>
    <w:rsid w:val="4BED3696"/>
    <w:rsid w:val="4C864B96"/>
    <w:rsid w:val="4E1924B3"/>
    <w:rsid w:val="4E704ACE"/>
    <w:rsid w:val="4EC82C76"/>
    <w:rsid w:val="516052CE"/>
    <w:rsid w:val="51883C85"/>
    <w:rsid w:val="5278176D"/>
    <w:rsid w:val="53E2178D"/>
    <w:rsid w:val="54214C37"/>
    <w:rsid w:val="54582663"/>
    <w:rsid w:val="54AD3AA3"/>
    <w:rsid w:val="5A2229C0"/>
    <w:rsid w:val="5AE2564F"/>
    <w:rsid w:val="5B0C5CA9"/>
    <w:rsid w:val="5E36363E"/>
    <w:rsid w:val="608B78D8"/>
    <w:rsid w:val="62732F18"/>
    <w:rsid w:val="639D45DC"/>
    <w:rsid w:val="63DF4869"/>
    <w:rsid w:val="64C06395"/>
    <w:rsid w:val="67B657F0"/>
    <w:rsid w:val="6C097ABC"/>
    <w:rsid w:val="6DF42BCE"/>
    <w:rsid w:val="6F4B729C"/>
    <w:rsid w:val="6FEF1874"/>
    <w:rsid w:val="71BC663C"/>
    <w:rsid w:val="74626AE3"/>
    <w:rsid w:val="75896502"/>
    <w:rsid w:val="76061DBD"/>
    <w:rsid w:val="769F1FAA"/>
    <w:rsid w:val="785E7AF0"/>
    <w:rsid w:val="796706F8"/>
    <w:rsid w:val="7B1228E5"/>
    <w:rsid w:val="7BFA300D"/>
    <w:rsid w:val="7E7547B7"/>
    <w:rsid w:val="7F144E7E"/>
    <w:rsid w:val="C7BF3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qFormat/>
    <w:uiPriority w:val="0"/>
    <w:pPr>
      <w:ind w:firstLine="420"/>
    </w:pPr>
    <w:rPr>
      <w:rFonts w:hAnsi="Calibri" w:cs="Times New Roman"/>
      <w:szCs w:val="20"/>
    </w:rPr>
  </w:style>
  <w:style w:type="paragraph" w:styleId="6">
    <w:name w:val="List Number 2"/>
    <w:basedOn w:val="1"/>
    <w:qFormat/>
    <w:uiPriority w:val="0"/>
    <w:pPr>
      <w:numPr>
        <w:ilvl w:val="0"/>
        <w:numId w:val="1"/>
      </w:numPr>
    </w:pPr>
  </w:style>
  <w:style w:type="paragraph" w:styleId="7">
    <w:name w:val="List Number"/>
    <w:basedOn w:val="1"/>
    <w:qFormat/>
    <w:uiPriority w:val="0"/>
    <w:pPr>
      <w:numPr>
        <w:ilvl w:val="0"/>
        <w:numId w:val="2"/>
      </w:numPr>
    </w:pPr>
  </w:style>
  <w:style w:type="paragraph" w:styleId="8">
    <w:name w:val="Normal Indent"/>
    <w:basedOn w:val="1"/>
    <w:qFormat/>
    <w:uiPriority w:val="0"/>
    <w:pPr>
      <w:ind w:firstLine="420" w:firstLineChars="200"/>
    </w:pPr>
  </w:style>
  <w:style w:type="paragraph" w:styleId="9">
    <w:name w:val="annotation text"/>
    <w:basedOn w:val="1"/>
    <w:qFormat/>
    <w:uiPriority w:val="0"/>
    <w:pPr>
      <w:jc w:val="left"/>
    </w:pPr>
  </w:style>
  <w:style w:type="paragraph" w:styleId="10">
    <w:name w:val="Body Text Indent"/>
    <w:basedOn w:val="1"/>
    <w:next w:val="11"/>
    <w:qFormat/>
    <w:uiPriority w:val="0"/>
    <w:pPr>
      <w:spacing w:line="480" w:lineRule="exact"/>
      <w:ind w:firstLine="480" w:firstLineChars="200"/>
    </w:pPr>
    <w:rPr>
      <w:rFonts w:ascii="宋体" w:hAnsi="宋体"/>
      <w:sz w:val="24"/>
    </w:rPr>
  </w:style>
  <w:style w:type="paragraph" w:styleId="11">
    <w:name w:val="Body Text First Indent 2"/>
    <w:basedOn w:val="10"/>
    <w:qFormat/>
    <w:uiPriority w:val="0"/>
    <w:pPr>
      <w:adjustRightInd/>
      <w:spacing w:after="120" w:line="240" w:lineRule="auto"/>
      <w:ind w:left="420" w:leftChars="200" w:firstLine="210"/>
    </w:pPr>
    <w:rPr>
      <w:sz w:val="21"/>
    </w:rPr>
  </w:style>
  <w:style w:type="paragraph" w:styleId="12">
    <w:name w:val="Plain Text"/>
    <w:basedOn w:val="1"/>
    <w:qFormat/>
    <w:uiPriority w:val="0"/>
    <w:rPr>
      <w:rFonts w:ascii="宋体" w:hAnsi="Courier New" w:cs="Arial"/>
      <w:snapToGrid w:val="0"/>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itle"/>
    <w:basedOn w:val="1"/>
    <w:qFormat/>
    <w:uiPriority w:val="10"/>
    <w:pPr>
      <w:widowControl/>
      <w:overflowPunct w:val="0"/>
      <w:autoSpaceDE w:val="0"/>
      <w:autoSpaceDN w:val="0"/>
      <w:jc w:val="center"/>
      <w:textAlignment w:val="baseline"/>
    </w:pPr>
    <w:rPr>
      <w:b/>
      <w:kern w:val="0"/>
      <w:sz w:val="24"/>
      <w:szCs w:val="20"/>
      <w:lang w:val="en-GB"/>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rPr>
      <w:rFonts w:ascii="Arial" w:hAnsi="Arial" w:eastAsia="黑体" w:cs="Arial"/>
      <w:snapToGrid w:val="0"/>
      <w:kern w:val="0"/>
      <w:szCs w:val="21"/>
    </w:rPr>
  </w:style>
  <w:style w:type="character" w:styleId="20">
    <w:name w:val="Hyperlink"/>
    <w:qFormat/>
    <w:uiPriority w:val="99"/>
    <w:rPr>
      <w:rFonts w:ascii="Arial" w:hAnsi="Arial" w:eastAsia="黑体" w:cs="Arial"/>
      <w:snapToGrid w:val="0"/>
      <w:color w:val="000000"/>
      <w:kern w:val="0"/>
      <w:sz w:val="18"/>
      <w:szCs w:val="18"/>
      <w:u w:val="none"/>
    </w:rPr>
  </w:style>
  <w:style w:type="character" w:styleId="21">
    <w:name w:val="annotation reference"/>
    <w:basedOn w:val="18"/>
    <w:qFormat/>
    <w:uiPriority w:val="0"/>
    <w:rPr>
      <w:sz w:val="21"/>
      <w:szCs w:val="21"/>
    </w:rPr>
  </w:style>
  <w:style w:type="paragraph" w:customStyle="1" w:styleId="2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3">
    <w:name w:val="Default"/>
    <w:next w:val="2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4">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5">
    <w:name w:val="正文2"/>
    <w:basedOn w:val="1"/>
    <w:qFormat/>
    <w:uiPriority w:val="0"/>
    <w:pPr>
      <w:spacing w:before="156" w:line="360" w:lineRule="auto"/>
      <w:ind w:firstLine="510" w:firstLineChars="200"/>
    </w:pPr>
    <w:rPr>
      <w:sz w:val="24"/>
      <w:szCs w:val="20"/>
    </w:rPr>
  </w:style>
  <w:style w:type="paragraph" w:customStyle="1" w:styleId="26">
    <w:name w:val="正文缩进1"/>
    <w:basedOn w:val="1"/>
    <w:next w:val="1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7">
    <w:name w:val="索引 11"/>
    <w:basedOn w:val="1"/>
    <w:next w:val="1"/>
    <w:qFormat/>
    <w:uiPriority w:val="99"/>
    <w:pPr>
      <w:adjustRightInd/>
      <w:spacing w:line="360" w:lineRule="auto"/>
    </w:pPr>
    <w:rPr>
      <w:rFonts w:ascii="仿宋_GB2312" w:eastAsia="仿宋_GB2312"/>
      <w:sz w:val="24"/>
      <w:szCs w:val="20"/>
    </w:rPr>
  </w:style>
  <w:style w:type="paragraph" w:customStyle="1" w:styleId="2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3">
    <w:name w:val="纯文本1"/>
    <w:basedOn w:val="1"/>
    <w:qFormat/>
    <w:uiPriority w:val="0"/>
    <w:pPr>
      <w:adjustRightInd/>
    </w:pPr>
    <w:rPr>
      <w:rFonts w:ascii="宋体" w:hAnsi="Courier New"/>
      <w:kern w:val="0"/>
      <w:sz w:val="20"/>
      <w:szCs w:val="20"/>
    </w:rPr>
  </w:style>
  <w:style w:type="paragraph" w:customStyle="1" w:styleId="34">
    <w:name w:val="表格文字"/>
    <w:basedOn w:val="1"/>
    <w:next w:val="2"/>
    <w:qFormat/>
    <w:uiPriority w:val="0"/>
    <w:pPr>
      <w:adjustRightInd/>
      <w:ind w:firstLine="200" w:firstLineChars="200"/>
    </w:pPr>
    <w:rPr>
      <w:rFonts w:ascii="Arial" w:hAnsi="Arial"/>
      <w:spacing w:val="-5"/>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32939</Words>
  <Characters>35267</Characters>
  <Lines>415</Lines>
  <Paragraphs>116</Paragraphs>
  <TotalTime>2</TotalTime>
  <ScaleCrop>false</ScaleCrop>
  <LinksUpToDate>false</LinksUpToDate>
  <CharactersWithSpaces>38853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2024-11-11T10:06:00Z</dcterms:created>
  <dc:creator>limin</dc:creator>
  <cp:lastModifiedBy>嘉华</cp:lastModifiedBy>
  <dcterms:modified xsi:type="dcterms:W3CDTF">2024-11-12T04:39:39Z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69180C6C9DBD4BE3B2A52D13D4CD3C96_13</vt:lpwstr>
  </property>
</Properties>
</file>