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019BAA">
      <w:pPr>
        <w:adjustRightInd/>
        <w:spacing w:line="360" w:lineRule="auto"/>
        <w:rPr>
          <w:rFonts w:ascii="宋体" w:hAnsi="宋体" w:cs="宋体"/>
          <w:b/>
          <w:color w:val="auto"/>
          <w:sz w:val="48"/>
          <w:szCs w:val="48"/>
        </w:rPr>
      </w:pPr>
    </w:p>
    <w:p w14:paraId="7DC5CF1F">
      <w:pPr>
        <w:adjustRightInd/>
        <w:jc w:val="center"/>
        <w:rPr>
          <w:rFonts w:ascii="仿宋" w:hAnsi="仿宋" w:eastAsia="仿宋" w:cs="仿宋"/>
          <w:b/>
          <w:color w:val="auto"/>
          <w:sz w:val="72"/>
          <w:szCs w:val="72"/>
        </w:rPr>
      </w:pPr>
      <w:r>
        <w:rPr>
          <w:rFonts w:hint="eastAsia" w:ascii="仿宋" w:hAnsi="仿宋" w:eastAsia="仿宋" w:cs="仿宋"/>
          <w:b/>
          <w:bCs/>
          <w:color w:val="auto"/>
          <w:sz w:val="56"/>
          <w:szCs w:val="56"/>
        </w:rPr>
        <w:t>绍兴市妇幼保健院医学检测外送项目</w:t>
      </w:r>
    </w:p>
    <w:p w14:paraId="1538C987">
      <w:pPr>
        <w:jc w:val="center"/>
        <w:outlineLvl w:val="0"/>
        <w:rPr>
          <w:rFonts w:ascii="仿宋" w:hAnsi="仿宋" w:eastAsia="仿宋" w:cs="仿宋"/>
          <w:b/>
          <w:color w:val="auto"/>
          <w:sz w:val="72"/>
          <w:szCs w:val="72"/>
        </w:rPr>
      </w:pPr>
    </w:p>
    <w:p w14:paraId="391839AC">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195B4144">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4A972B13">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69E505FE">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40F28475">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6BA551C8">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11016D3C">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30A8DC77">
      <w:pPr>
        <w:spacing w:line="360" w:lineRule="auto"/>
        <w:rPr>
          <w:rFonts w:ascii="仿宋" w:hAnsi="仿宋" w:eastAsia="仿宋" w:cs="仿宋"/>
          <w:b/>
          <w:color w:val="auto"/>
          <w:sz w:val="44"/>
          <w:szCs w:val="44"/>
        </w:rPr>
      </w:pPr>
      <w:r>
        <w:rPr>
          <w:rFonts w:hint="eastAsia" w:ascii="仿宋" w:hAnsi="仿宋" w:eastAsia="仿宋" w:cs="仿宋"/>
          <w:b/>
          <w:color w:val="auto"/>
          <w:sz w:val="44"/>
          <w:szCs w:val="44"/>
        </w:rPr>
        <w:t xml:space="preserve"> </w:t>
      </w:r>
    </w:p>
    <w:p w14:paraId="16C924CB">
      <w:pPr>
        <w:jc w:val="center"/>
        <w:rPr>
          <w:rFonts w:ascii="仿宋" w:hAnsi="仿宋" w:eastAsia="仿宋" w:cs="仿宋"/>
          <w:b/>
          <w:color w:val="auto"/>
          <w:sz w:val="28"/>
          <w:szCs w:val="28"/>
        </w:rPr>
      </w:pPr>
      <w:r>
        <w:rPr>
          <w:rFonts w:hint="eastAsia" w:ascii="仿宋" w:hAnsi="仿宋" w:eastAsia="仿宋" w:cs="仿宋"/>
          <w:b/>
          <w:color w:val="auto"/>
          <w:sz w:val="28"/>
          <w:szCs w:val="28"/>
        </w:rPr>
        <w:t>招标编号:SXJHCG-2024-N0159</w:t>
      </w:r>
    </w:p>
    <w:tbl>
      <w:tblPr>
        <w:tblStyle w:val="62"/>
        <w:tblW w:w="7801" w:type="dxa"/>
        <w:jc w:val="center"/>
        <w:tblLayout w:type="fixed"/>
        <w:tblCellMar>
          <w:top w:w="0" w:type="dxa"/>
          <w:left w:w="108" w:type="dxa"/>
          <w:bottom w:w="0" w:type="dxa"/>
          <w:right w:w="108" w:type="dxa"/>
        </w:tblCellMar>
      </w:tblPr>
      <w:tblGrid>
        <w:gridCol w:w="2356"/>
        <w:gridCol w:w="5445"/>
      </w:tblGrid>
      <w:tr w14:paraId="7F591C0F">
        <w:tblPrEx>
          <w:tblCellMar>
            <w:top w:w="0" w:type="dxa"/>
            <w:left w:w="108" w:type="dxa"/>
            <w:bottom w:w="0" w:type="dxa"/>
            <w:right w:w="108" w:type="dxa"/>
          </w:tblCellMar>
        </w:tblPrEx>
        <w:trPr>
          <w:trHeight w:val="443" w:hRule="atLeast"/>
          <w:jc w:val="center"/>
        </w:trPr>
        <w:tc>
          <w:tcPr>
            <w:tcW w:w="2356" w:type="dxa"/>
          </w:tcPr>
          <w:p w14:paraId="712E9069">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2A687355">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绍兴市妇幼保健院</w:t>
            </w:r>
          </w:p>
        </w:tc>
      </w:tr>
      <w:tr w14:paraId="3D42C7F8">
        <w:trPr>
          <w:trHeight w:val="494" w:hRule="atLeast"/>
          <w:jc w:val="center"/>
        </w:trPr>
        <w:tc>
          <w:tcPr>
            <w:tcW w:w="2356" w:type="dxa"/>
          </w:tcPr>
          <w:p w14:paraId="45E86AC4">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kern w:val="0"/>
                <w:sz w:val="28"/>
                <w:szCs w:val="28"/>
                <w:fitText w:val="1680" w:id="2021808753"/>
              </w:rPr>
              <w:t>采购代理机构</w:t>
            </w:r>
            <w:r>
              <w:rPr>
                <w:rFonts w:hint="eastAsia" w:ascii="仿宋" w:hAnsi="仿宋" w:eastAsia="仿宋" w:cs="仿宋"/>
                <w:color w:val="auto"/>
                <w:sz w:val="28"/>
                <w:szCs w:val="28"/>
              </w:rPr>
              <w:t>：</w:t>
            </w:r>
          </w:p>
        </w:tc>
        <w:tc>
          <w:tcPr>
            <w:tcW w:w="5445" w:type="dxa"/>
          </w:tcPr>
          <w:p w14:paraId="5A4F0BB8">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绍兴市嘉华项目管理有限公司</w:t>
            </w:r>
          </w:p>
        </w:tc>
      </w:tr>
      <w:tr w14:paraId="090DF65A">
        <w:tblPrEx>
          <w:tblCellMar>
            <w:top w:w="0" w:type="dxa"/>
            <w:left w:w="108" w:type="dxa"/>
            <w:bottom w:w="0" w:type="dxa"/>
            <w:right w:w="108" w:type="dxa"/>
          </w:tblCellMar>
        </w:tblPrEx>
        <w:trPr>
          <w:trHeight w:val="397" w:hRule="atLeast"/>
          <w:jc w:val="center"/>
        </w:trPr>
        <w:tc>
          <w:tcPr>
            <w:tcW w:w="2356" w:type="dxa"/>
            <w:vAlign w:val="center"/>
          </w:tcPr>
          <w:p w14:paraId="21BABD40">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3BFF8112">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52CAFA62">
        <w:trPr>
          <w:trHeight w:val="333" w:hRule="atLeast"/>
          <w:jc w:val="center"/>
        </w:trPr>
        <w:tc>
          <w:tcPr>
            <w:tcW w:w="7801" w:type="dxa"/>
            <w:gridSpan w:val="2"/>
          </w:tcPr>
          <w:p w14:paraId="0C31A676">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二○二四年八月</w:t>
            </w:r>
          </w:p>
        </w:tc>
      </w:tr>
    </w:tbl>
    <w:p w14:paraId="1799B594">
      <w:pPr>
        <w:pStyle w:val="638"/>
        <w:rPr>
          <w:rFonts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0F393DF2">
      <w:pPr>
        <w:pStyle w:val="638"/>
        <w:spacing w:before="0" w:after="0" w:line="360" w:lineRule="auto"/>
        <w:ind w:left="0" w:firstLine="0"/>
        <w:rPr>
          <w:rFonts w:ascii="仿宋" w:hAnsi="仿宋" w:eastAsia="仿宋" w:cs="仿宋"/>
          <w:color w:val="auto"/>
        </w:rPr>
      </w:pPr>
    </w:p>
    <w:p w14:paraId="5B5FA456">
      <w:pPr>
        <w:pStyle w:val="638"/>
        <w:spacing w:before="0" w:after="0" w:line="360" w:lineRule="auto"/>
        <w:ind w:left="0" w:firstLine="0"/>
        <w:rPr>
          <w:rFonts w:ascii="仿宋" w:hAnsi="仿宋" w:eastAsia="仿宋" w:cs="仿宋"/>
          <w:color w:val="auto"/>
        </w:rPr>
      </w:pPr>
    </w:p>
    <w:p w14:paraId="0FDA8BB1">
      <w:pPr>
        <w:spacing w:line="360" w:lineRule="auto"/>
        <w:jc w:val="center"/>
        <w:rPr>
          <w:rFonts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   录</w:t>
      </w:r>
    </w:p>
    <w:p w14:paraId="4C01D419">
      <w:pPr>
        <w:spacing w:line="360" w:lineRule="auto"/>
        <w:jc w:val="center"/>
        <w:rPr>
          <w:rFonts w:ascii="仿宋" w:hAnsi="仿宋" w:eastAsia="仿宋" w:cs="仿宋"/>
          <w:b/>
          <w:color w:val="auto"/>
          <w:sz w:val="44"/>
          <w:szCs w:val="44"/>
        </w:rPr>
      </w:pPr>
    </w:p>
    <w:p w14:paraId="5CCC7E1E">
      <w:pPr>
        <w:spacing w:line="360" w:lineRule="auto"/>
        <w:jc w:val="center"/>
        <w:rPr>
          <w:rFonts w:ascii="仿宋" w:hAnsi="仿宋" w:eastAsia="仿宋" w:cs="仿宋"/>
          <w:color w:val="auto"/>
        </w:rPr>
      </w:pPr>
    </w:p>
    <w:p w14:paraId="4883FB31">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AA3DA0F">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767C78F7">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E1D0355">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 xml:space="preserve">第四部分    </w:t>
      </w:r>
      <w:r>
        <w:rPr>
          <w:rFonts w:hint="eastAsia" w:ascii="仿宋" w:hAnsi="仿宋" w:eastAsia="仿宋" w:cs="仿宋"/>
          <w:b/>
          <w:bCs/>
          <w:color w:val="auto"/>
          <w:sz w:val="36"/>
          <w:szCs w:val="36"/>
        </w:rPr>
        <w:t>拟签订的合同文本</w:t>
      </w:r>
    </w:p>
    <w:p w14:paraId="428512C8">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3B42BFF6">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2D08AFEF">
      <w:pPr>
        <w:spacing w:line="360" w:lineRule="auto"/>
        <w:ind w:firstLine="549" w:firstLineChars="229"/>
        <w:rPr>
          <w:rFonts w:ascii="仿宋" w:hAnsi="仿宋" w:eastAsia="仿宋" w:cs="仿宋"/>
          <w:color w:val="auto"/>
          <w:sz w:val="24"/>
        </w:rPr>
      </w:pPr>
    </w:p>
    <w:p w14:paraId="1AD701CE">
      <w:pPr>
        <w:spacing w:line="360" w:lineRule="auto"/>
        <w:ind w:firstLine="549" w:firstLineChars="229"/>
        <w:rPr>
          <w:rFonts w:ascii="仿宋" w:hAnsi="仿宋" w:eastAsia="仿宋" w:cs="仿宋"/>
          <w:color w:val="auto"/>
          <w:sz w:val="24"/>
        </w:rPr>
      </w:pPr>
    </w:p>
    <w:p w14:paraId="3775A53A">
      <w:pPr>
        <w:spacing w:line="360" w:lineRule="auto"/>
        <w:ind w:firstLine="549" w:firstLineChars="229"/>
        <w:rPr>
          <w:rFonts w:ascii="仿宋" w:hAnsi="仿宋" w:eastAsia="仿宋" w:cs="仿宋"/>
          <w:color w:val="auto"/>
          <w:sz w:val="24"/>
        </w:rPr>
      </w:pPr>
    </w:p>
    <w:p w14:paraId="527B73C5">
      <w:pPr>
        <w:spacing w:line="360" w:lineRule="auto"/>
        <w:ind w:firstLine="549" w:firstLineChars="229"/>
        <w:rPr>
          <w:rFonts w:ascii="仿宋" w:hAnsi="仿宋" w:eastAsia="仿宋" w:cs="仿宋"/>
          <w:color w:val="auto"/>
          <w:sz w:val="24"/>
        </w:rPr>
      </w:pPr>
    </w:p>
    <w:p w14:paraId="44D77B02">
      <w:pPr>
        <w:spacing w:line="360" w:lineRule="auto"/>
        <w:ind w:firstLine="549" w:firstLineChars="229"/>
        <w:rPr>
          <w:rFonts w:ascii="仿宋" w:hAnsi="仿宋" w:eastAsia="仿宋" w:cs="仿宋"/>
          <w:color w:val="auto"/>
          <w:sz w:val="24"/>
        </w:rPr>
      </w:pPr>
    </w:p>
    <w:p w14:paraId="775A1C46">
      <w:pPr>
        <w:spacing w:line="360" w:lineRule="auto"/>
        <w:ind w:firstLine="549" w:firstLineChars="229"/>
        <w:rPr>
          <w:rFonts w:ascii="仿宋" w:hAnsi="仿宋" w:eastAsia="仿宋" w:cs="仿宋"/>
          <w:color w:val="auto"/>
          <w:sz w:val="24"/>
        </w:rPr>
      </w:pPr>
    </w:p>
    <w:p w14:paraId="4D847EFE">
      <w:pPr>
        <w:spacing w:line="360" w:lineRule="auto"/>
        <w:ind w:firstLine="549" w:firstLineChars="229"/>
        <w:rPr>
          <w:rFonts w:ascii="仿宋" w:hAnsi="仿宋" w:eastAsia="仿宋" w:cs="仿宋"/>
          <w:color w:val="auto"/>
          <w:sz w:val="24"/>
        </w:rPr>
      </w:pPr>
    </w:p>
    <w:p w14:paraId="2B7AB8D9">
      <w:pPr>
        <w:spacing w:line="360" w:lineRule="auto"/>
        <w:ind w:firstLine="549" w:firstLineChars="229"/>
        <w:rPr>
          <w:rFonts w:ascii="仿宋" w:hAnsi="仿宋" w:eastAsia="仿宋" w:cs="仿宋"/>
          <w:color w:val="auto"/>
          <w:sz w:val="24"/>
        </w:rPr>
      </w:pPr>
    </w:p>
    <w:p w14:paraId="43497FDE">
      <w:pPr>
        <w:spacing w:line="360" w:lineRule="auto"/>
        <w:ind w:firstLine="549" w:firstLineChars="229"/>
        <w:rPr>
          <w:rFonts w:ascii="仿宋" w:hAnsi="仿宋" w:eastAsia="仿宋" w:cs="仿宋"/>
          <w:color w:val="auto"/>
          <w:sz w:val="24"/>
        </w:rPr>
      </w:pPr>
    </w:p>
    <w:p w14:paraId="71C61B53">
      <w:pPr>
        <w:spacing w:line="360" w:lineRule="auto"/>
        <w:ind w:firstLine="549" w:firstLineChars="229"/>
        <w:rPr>
          <w:rFonts w:ascii="仿宋" w:hAnsi="仿宋" w:eastAsia="仿宋" w:cs="仿宋"/>
          <w:color w:val="auto"/>
          <w:sz w:val="24"/>
        </w:rPr>
      </w:pPr>
    </w:p>
    <w:p w14:paraId="4A6FC6FD">
      <w:pPr>
        <w:spacing w:line="360" w:lineRule="auto"/>
        <w:ind w:firstLine="549" w:firstLineChars="229"/>
        <w:rPr>
          <w:rFonts w:ascii="仿宋" w:hAnsi="仿宋" w:eastAsia="仿宋" w:cs="仿宋"/>
          <w:color w:val="auto"/>
          <w:sz w:val="24"/>
        </w:rPr>
      </w:pPr>
    </w:p>
    <w:p w14:paraId="5C72C0A6">
      <w:pPr>
        <w:spacing w:line="360" w:lineRule="auto"/>
        <w:rPr>
          <w:rFonts w:ascii="仿宋" w:hAnsi="仿宋" w:eastAsia="仿宋" w:cs="仿宋"/>
          <w:color w:val="auto"/>
          <w:sz w:val="24"/>
        </w:rPr>
      </w:pPr>
    </w:p>
    <w:bookmarkEnd w:id="1"/>
    <w:p w14:paraId="6CAA018B">
      <w:pPr>
        <w:adjustRightInd/>
        <w:spacing w:line="360" w:lineRule="auto"/>
        <w:jc w:val="center"/>
        <w:outlineLvl w:val="0"/>
        <w:rPr>
          <w:rFonts w:ascii="仿宋" w:hAnsi="仿宋" w:eastAsia="仿宋" w:cs="仿宋"/>
          <w:b/>
          <w:color w:val="auto"/>
          <w:sz w:val="36"/>
          <w:szCs w:val="20"/>
        </w:rPr>
      </w:pPr>
      <w:bookmarkStart w:id="2" w:name="第二部分"/>
      <w:bookmarkStart w:id="3" w:name="_Toc91899870"/>
      <w:bookmarkStart w:id="4" w:name="_Toc91899871"/>
    </w:p>
    <w:p w14:paraId="142EADE3">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A13EF86">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3E8115D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rPr>
        <w:t>绍兴市妇幼保健院医学检测外送项目招标项目的潜在投标人应在政采云平台（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仿宋" w:hAnsi="仿宋" w:eastAsia="仿宋" w:cs="仿宋"/>
          <w:color w:val="auto"/>
          <w:kern w:val="2"/>
          <w:sz w:val="24"/>
          <w:szCs w:val="24"/>
        </w:rPr>
        <w:t>https://www.zcygov.cn/）获取（下载）招标文件，并于2024年</w:t>
      </w:r>
      <w:r>
        <w:rPr>
          <w:rStyle w:val="76"/>
          <w:rFonts w:hint="eastAsia" w:ascii="仿宋" w:hAnsi="仿宋" w:eastAsia="仿宋" w:cs="仿宋"/>
          <w:color w:val="auto"/>
          <w:kern w:val="2"/>
          <w:sz w:val="24"/>
          <w:szCs w:val="24"/>
          <w:lang w:val="en-US" w:eastAsia="zh-CN"/>
        </w:rPr>
        <w:t>09</w:t>
      </w:r>
      <w:r>
        <w:rPr>
          <w:rStyle w:val="76"/>
          <w:rFonts w:hint="eastAsia" w:ascii="仿宋" w:hAnsi="仿宋" w:eastAsia="仿宋" w:cs="仿宋"/>
          <w:color w:val="auto"/>
          <w:kern w:val="2"/>
          <w:sz w:val="24"/>
          <w:szCs w:val="24"/>
        </w:rPr>
        <w:t>月</w:t>
      </w:r>
      <w:r>
        <w:rPr>
          <w:rStyle w:val="76"/>
          <w:rFonts w:hint="eastAsia" w:ascii="仿宋" w:hAnsi="仿宋" w:eastAsia="仿宋" w:cs="仿宋"/>
          <w:color w:val="auto"/>
          <w:kern w:val="2"/>
          <w:sz w:val="24"/>
          <w:szCs w:val="24"/>
          <w:lang w:val="en-US" w:eastAsia="zh-CN"/>
        </w:rPr>
        <w:t>29</w:t>
      </w:r>
      <w:r>
        <w:rPr>
          <w:rStyle w:val="76"/>
          <w:rFonts w:hint="eastAsia" w:ascii="仿宋" w:hAnsi="仿宋" w:eastAsia="仿宋" w:cs="仿宋"/>
          <w:color w:val="auto"/>
          <w:kern w:val="2"/>
          <w:sz w:val="24"/>
          <w:szCs w:val="24"/>
        </w:rPr>
        <w:t>日</w:t>
      </w:r>
      <w:r>
        <w:rPr>
          <w:rStyle w:val="76"/>
          <w:rFonts w:hint="eastAsia" w:ascii="仿宋" w:hAnsi="仿宋" w:eastAsia="仿宋" w:cs="仿宋"/>
          <w:color w:val="auto"/>
          <w:kern w:val="2"/>
          <w:sz w:val="24"/>
          <w:szCs w:val="24"/>
          <w:lang w:val="en-US" w:eastAsia="zh-CN"/>
        </w:rPr>
        <w:t>14</w:t>
      </w:r>
      <w:r>
        <w:rPr>
          <w:rStyle w:val="76"/>
          <w:rFonts w:hint="eastAsia" w:ascii="仿宋" w:hAnsi="仿宋" w:eastAsia="仿宋" w:cs="仿宋"/>
          <w:color w:val="auto"/>
          <w:kern w:val="2"/>
          <w:sz w:val="24"/>
          <w:szCs w:val="24"/>
        </w:rPr>
        <w:t>点30分</w:t>
      </w:r>
      <w:r>
        <w:rPr>
          <w:rStyle w:val="76"/>
          <w:rFonts w:hint="eastAsia" w:ascii="仿宋" w:hAnsi="仿宋" w:eastAsia="仿宋" w:cs="仿宋"/>
          <w:bCs/>
          <w:color w:val="auto"/>
          <w:kern w:val="2"/>
          <w:sz w:val="24"/>
          <w:szCs w:val="24"/>
        </w:rPr>
        <w:t>00秒</w:t>
      </w:r>
      <w:r>
        <w:rPr>
          <w:rStyle w:val="76"/>
          <w:rFonts w:hint="eastAsia" w:ascii="仿宋" w:hAnsi="仿宋" w:eastAsia="仿宋" w:cs="仿宋"/>
          <w:bCs/>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62E8992">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一、项目基本情况                                            </w:t>
      </w:r>
    </w:p>
    <w:p w14:paraId="1EA0065F">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SXJHCG-2024-N0159</w:t>
      </w:r>
    </w:p>
    <w:p w14:paraId="1248BBF8">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项目名称：绍兴市妇幼保健院医学检测外送项目</w:t>
      </w:r>
    </w:p>
    <w:p w14:paraId="375E85F1">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采购方式：公开招标（服务）</w:t>
      </w:r>
    </w:p>
    <w:p w14:paraId="02EADF62">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预算金额（元）：3000000.00</w:t>
      </w:r>
    </w:p>
    <w:p w14:paraId="5D4118F7">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最高限价（元）：3000000.00</w:t>
      </w:r>
    </w:p>
    <w:p w14:paraId="18A4B4BD">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采购需求：详见采购文件。</w:t>
      </w:r>
    </w:p>
    <w:p w14:paraId="35E1568F">
      <w:pPr>
        <w:spacing w:line="360" w:lineRule="auto"/>
        <w:ind w:firstLine="960" w:firstLineChars="400"/>
        <w:rPr>
          <w:rFonts w:ascii="仿宋" w:hAnsi="仿宋" w:eastAsia="仿宋" w:cs="仿宋"/>
          <w:bCs/>
          <w:color w:val="auto"/>
          <w:sz w:val="24"/>
        </w:rPr>
      </w:pPr>
      <w:r>
        <w:rPr>
          <w:rFonts w:hint="eastAsia" w:ascii="仿宋" w:hAnsi="仿宋" w:eastAsia="仿宋" w:cs="仿宋"/>
          <w:bCs/>
          <w:color w:val="auto"/>
          <w:sz w:val="24"/>
        </w:rPr>
        <w:t>标项一：</w:t>
      </w:r>
    </w:p>
    <w:p w14:paraId="0CBACB43">
      <w:pPr>
        <w:spacing w:line="360" w:lineRule="auto"/>
        <w:ind w:firstLine="960" w:firstLineChars="400"/>
        <w:rPr>
          <w:rFonts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color w:val="auto"/>
          <w:sz w:val="24"/>
        </w:rPr>
        <w:t>绍兴市妇幼保健院医学检测外送项目</w:t>
      </w:r>
    </w:p>
    <w:p w14:paraId="227EB4F4">
      <w:pPr>
        <w:spacing w:line="360" w:lineRule="auto"/>
        <w:ind w:firstLine="960" w:firstLineChars="400"/>
        <w:rPr>
          <w:rFonts w:ascii="仿宋" w:hAnsi="仿宋" w:eastAsia="仿宋" w:cs="仿宋"/>
          <w:bCs/>
          <w:color w:val="auto"/>
          <w:sz w:val="24"/>
        </w:rPr>
      </w:pPr>
      <w:r>
        <w:rPr>
          <w:rFonts w:hint="eastAsia" w:ascii="仿宋" w:hAnsi="仿宋" w:eastAsia="仿宋" w:cs="仿宋"/>
          <w:bCs/>
          <w:color w:val="auto"/>
          <w:sz w:val="24"/>
        </w:rPr>
        <w:t>数量：不限</w:t>
      </w:r>
    </w:p>
    <w:p w14:paraId="38EA5EEB">
      <w:pPr>
        <w:spacing w:line="44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预算金额（元）：3000000.00</w:t>
      </w:r>
    </w:p>
    <w:p w14:paraId="66E3E8ED">
      <w:pPr>
        <w:spacing w:line="44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最高限价（元）：3000000.00</w:t>
      </w:r>
    </w:p>
    <w:p w14:paraId="29F1C41C">
      <w:pPr>
        <w:spacing w:line="44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单位：项</w:t>
      </w:r>
    </w:p>
    <w:p w14:paraId="310335F3">
      <w:pPr>
        <w:spacing w:line="440" w:lineRule="exact"/>
        <w:ind w:firstLine="960" w:firstLineChars="4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 xml:space="preserve">详见招标文件。  </w:t>
      </w:r>
    </w:p>
    <w:p w14:paraId="19CB0D4C">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color w:val="auto"/>
          <w:sz w:val="24"/>
        </w:rPr>
        <w:t>按双方合同约定条款执行。</w:t>
      </w:r>
    </w:p>
    <w:p w14:paraId="7ADEF15C">
      <w:pPr>
        <w:spacing w:line="440" w:lineRule="exact"/>
        <w:ind w:firstLine="482" w:firstLineChars="200"/>
        <w:rPr>
          <w:rFonts w:ascii="仿宋" w:hAnsi="仿宋" w:eastAsia="仿宋" w:cs="仿宋"/>
          <w:bCs/>
          <w:color w:val="auto"/>
          <w:sz w:val="24"/>
        </w:rPr>
      </w:pPr>
      <w:r>
        <w:rPr>
          <w:rFonts w:hint="eastAsia" w:ascii="仿宋" w:hAnsi="仿宋" w:eastAsia="仿宋" w:cs="仿宋"/>
          <w:b/>
          <w:color w:val="auto"/>
          <w:sz w:val="24"/>
        </w:rPr>
        <w:t>本项目接受联合体投标：</w:t>
      </w:r>
      <w:r>
        <w:rPr>
          <w:rFonts w:hint="eastAsia" w:ascii="仿宋" w:hAnsi="仿宋" w:eastAsia="仿宋" w:cs="仿宋"/>
          <w:color w:val="auto"/>
          <w:sz w:val="24"/>
        </w:rPr>
        <w:sym w:font="Wingdings" w:char="00FE"/>
      </w:r>
      <w:r>
        <w:rPr>
          <w:rFonts w:hint="eastAsia" w:ascii="仿宋" w:hAnsi="仿宋" w:eastAsia="仿宋" w:cs="仿宋"/>
          <w:b/>
          <w:color w:val="auto"/>
          <w:sz w:val="24"/>
        </w:rPr>
        <w:t>是，</w:t>
      </w:r>
      <w:r>
        <w:rPr>
          <w:rFonts w:hint="eastAsia" w:ascii="仿宋" w:hAnsi="仿宋" w:eastAsia="仿宋" w:cs="仿宋"/>
          <w:color w:val="auto"/>
          <w:sz w:val="24"/>
        </w:rPr>
        <w:sym w:font="Wingdings" w:char="00A8"/>
      </w:r>
      <w:r>
        <w:rPr>
          <w:rFonts w:hint="eastAsia" w:ascii="仿宋" w:hAnsi="仿宋" w:eastAsia="仿宋" w:cs="仿宋"/>
          <w:b/>
          <w:color w:val="auto"/>
          <w:sz w:val="24"/>
        </w:rPr>
        <w:t>否。</w:t>
      </w:r>
    </w:p>
    <w:p w14:paraId="3E145FF4">
      <w:pPr>
        <w:spacing w:line="440" w:lineRule="exact"/>
        <w:rPr>
          <w:rFonts w:ascii="仿宋" w:hAnsi="仿宋" w:eastAsia="仿宋" w:cs="仿宋"/>
          <w:bCs/>
          <w:color w:val="auto"/>
          <w:sz w:val="24"/>
        </w:rPr>
      </w:pPr>
      <w:r>
        <w:rPr>
          <w:rFonts w:hint="eastAsia" w:ascii="仿宋" w:hAnsi="仿宋" w:eastAsia="仿宋" w:cs="仿宋"/>
          <w:b/>
          <w:color w:val="auto"/>
          <w:sz w:val="24"/>
        </w:rPr>
        <w:t>二、申请人的资格要求：</w:t>
      </w:r>
    </w:p>
    <w:p w14:paraId="118177E4">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bCs/>
          <w:color w:val="auto"/>
          <w:sz w:val="24"/>
        </w:rPr>
        <w:t>1. 满足《中华人民共和国政府采购法》第二十二条规定；未被“信用中国”</w:t>
      </w:r>
      <w:r>
        <w:rPr>
          <w:rFonts w:hint="eastAsia" w:ascii="仿宋" w:hAnsi="仿宋" w:eastAsia="仿宋" w:cs="仿宋"/>
          <w:snapToGrid w:val="0"/>
          <w:color w:val="auto"/>
          <w:kern w:val="28"/>
          <w:sz w:val="24"/>
          <w:szCs w:val="20"/>
        </w:rPr>
        <w:t>（www.creditchina.gov.cn)、中国政府采购网（www.ccgp.gov.cn）列入失信被执行人、重大税收违法案件当事人名单、政府采购严重违法失信行为记录名单；</w:t>
      </w:r>
    </w:p>
    <w:p w14:paraId="1E7E7030">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6C7507D4">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60F69A4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23D3284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14AA3D23">
      <w:pPr>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服务全部由符合政策要求的中小企业承接，提供中小企业声明函；</w:t>
      </w:r>
    </w:p>
    <w:p w14:paraId="34ACA062">
      <w:pPr>
        <w:spacing w:line="360" w:lineRule="auto"/>
        <w:ind w:firstLine="960" w:firstLineChars="400"/>
        <w:rPr>
          <w:rFonts w:ascii="仿宋" w:hAnsi="仿宋" w:eastAsia="仿宋" w:cs="仿宋"/>
          <w:color w:val="auto"/>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服务全部由符合政策要求的小微企业承接，提供中小企业声明函；</w:t>
      </w:r>
    </w:p>
    <w:p w14:paraId="56A278B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7C449EE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AADB2F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4.本项目的特定资格要求：具有独立医学实验室资质，获得《医疗机构执业许可证》。</w:t>
      </w:r>
    </w:p>
    <w:p w14:paraId="7B26288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ADF1F33">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三、获取招标文件 </w:t>
      </w:r>
    </w:p>
    <w:p w14:paraId="7194AB1F">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2024年09月29日</w:t>
      </w:r>
      <w:r>
        <w:rPr>
          <w:rFonts w:hint="eastAsia" w:ascii="仿宋" w:hAnsi="仿宋" w:eastAsia="仿宋" w:cs="仿宋"/>
          <w:color w:val="auto"/>
          <w:sz w:val="24"/>
        </w:rPr>
        <w:t>，每天上午00:00至12:00，下午12:00至23:59（北京时间，线上获取法定节假日均可，线下获取文件法定节假日除外）</w:t>
      </w:r>
    </w:p>
    <w:p w14:paraId="01756BB2">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8F5DA1E">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26B525A0">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1A930926">
      <w:pPr>
        <w:spacing w:line="360"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424C9C6F">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2024年09月29日14点30分00秒</w:t>
      </w:r>
      <w:r>
        <w:rPr>
          <w:rFonts w:hint="eastAsia" w:ascii="仿宋" w:hAnsi="仿宋" w:eastAsia="仿宋" w:cs="仿宋"/>
          <w:color w:val="auto"/>
          <w:sz w:val="24"/>
        </w:rPr>
        <w:t>（北京时间）</w:t>
      </w:r>
    </w:p>
    <w:p w14:paraId="706F2E7F">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2F6258B3">
      <w:pPr>
        <w:spacing w:line="360"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2024年09月29日14点30分00秒</w:t>
      </w:r>
      <w:r>
        <w:rPr>
          <w:rFonts w:hint="eastAsia" w:ascii="仿宋" w:hAnsi="仿宋" w:eastAsia="仿宋" w:cs="仿宋"/>
          <w:color w:val="auto"/>
          <w:sz w:val="24"/>
        </w:rPr>
        <w:t>（北京时间）</w:t>
      </w:r>
    </w:p>
    <w:p w14:paraId="42C5B0AC">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绍兴市越城区灵芝街道颐高广场1幢1105室，政采云平台（https://www.zcygov.cn/）上开启投标文件。</w:t>
      </w:r>
    </w:p>
    <w:p w14:paraId="0B73727B">
      <w:pPr>
        <w:spacing w:line="440" w:lineRule="exact"/>
        <w:rPr>
          <w:rFonts w:ascii="仿宋" w:hAnsi="仿宋" w:eastAsia="仿宋" w:cs="仿宋"/>
          <w:b/>
          <w:color w:val="auto"/>
          <w:sz w:val="24"/>
        </w:rPr>
      </w:pPr>
      <w:r>
        <w:rPr>
          <w:rFonts w:hint="eastAsia" w:ascii="仿宋" w:hAnsi="仿宋" w:eastAsia="仿宋" w:cs="仿宋"/>
          <w:b/>
          <w:color w:val="auto"/>
          <w:sz w:val="24"/>
        </w:rPr>
        <w:t>五、采购意向公开链接</w:t>
      </w:r>
    </w:p>
    <w:p w14:paraId="7E2D872C">
      <w:pPr>
        <w:spacing w:line="360" w:lineRule="auto"/>
        <w:ind w:firstLine="420" w:firstLineChars="200"/>
        <w:rPr>
          <w:rFonts w:ascii="仿宋" w:hAnsi="仿宋" w:eastAsia="仿宋" w:cs="仿宋"/>
          <w:color w:val="auto"/>
          <w:sz w:val="24"/>
        </w:rPr>
      </w:pPr>
      <w:r>
        <w:rPr>
          <w:color w:val="auto"/>
        </w:rPr>
        <w:fldChar w:fldCharType="begin"/>
      </w:r>
      <w:r>
        <w:rPr>
          <w:color w:val="auto"/>
        </w:rPr>
        <w:instrText xml:space="preserve"> HYPERLINK "https://zfcg.czt.zj.gov.cn/site/detail?categoryCode=ZcyAnnouncement&amp;parentId=600007&amp;articleId=yDpr86mA9rIVL6i7Pr+v5A==" </w:instrText>
      </w:r>
      <w:r>
        <w:rPr>
          <w:color w:val="auto"/>
        </w:rPr>
        <w:fldChar w:fldCharType="separate"/>
      </w:r>
      <w:r>
        <w:rPr>
          <w:rStyle w:val="76"/>
          <w:rFonts w:hint="eastAsia" w:ascii="仿宋" w:hAnsi="仿宋" w:eastAsia="仿宋" w:cs="仿宋"/>
          <w:color w:val="auto"/>
          <w:sz w:val="24"/>
        </w:rPr>
        <w:t>https://zfcg.czt.zj.gov.cn/site/detail?categoryCode=ZcyAnnouncement&amp;parentId=600007&amp;articleId=yDpr86mA9rIVL6i7Pr+v5A==</w:t>
      </w:r>
      <w:r>
        <w:rPr>
          <w:rStyle w:val="76"/>
          <w:rFonts w:hint="eastAsia" w:ascii="仿宋" w:hAnsi="仿宋" w:eastAsia="仿宋" w:cs="仿宋"/>
          <w:color w:val="auto"/>
          <w:sz w:val="24"/>
        </w:rPr>
        <w:fldChar w:fldCharType="end"/>
      </w:r>
    </w:p>
    <w:p w14:paraId="0A01BDAE">
      <w:pPr>
        <w:spacing w:line="360" w:lineRule="auto"/>
        <w:rPr>
          <w:rFonts w:ascii="仿宋" w:hAnsi="仿宋" w:eastAsia="仿宋" w:cs="仿宋"/>
          <w:color w:val="auto"/>
          <w:sz w:val="24"/>
        </w:rPr>
      </w:pPr>
      <w:r>
        <w:rPr>
          <w:rFonts w:hint="eastAsia" w:ascii="仿宋" w:hAnsi="仿宋" w:eastAsia="仿宋" w:cs="仿宋"/>
          <w:b/>
          <w:color w:val="auto"/>
          <w:sz w:val="24"/>
        </w:rPr>
        <w:t xml:space="preserve">六、公告期限 </w:t>
      </w:r>
    </w:p>
    <w:p w14:paraId="1B650C6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2511D502">
      <w:pPr>
        <w:spacing w:line="360" w:lineRule="auto"/>
        <w:rPr>
          <w:rFonts w:ascii="仿宋" w:hAnsi="仿宋" w:eastAsia="仿宋" w:cs="仿宋"/>
          <w:b/>
          <w:color w:val="auto"/>
          <w:sz w:val="24"/>
        </w:rPr>
      </w:pPr>
      <w:r>
        <w:rPr>
          <w:rFonts w:hint="eastAsia" w:ascii="仿宋" w:hAnsi="仿宋" w:eastAsia="仿宋" w:cs="仿宋"/>
          <w:b/>
          <w:color w:val="auto"/>
          <w:sz w:val="24"/>
        </w:rPr>
        <w:t>七、其他补充事宜</w:t>
      </w:r>
    </w:p>
    <w:p w14:paraId="3A2E137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B22A5D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910640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92B057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FCF0A4E">
      <w:pPr>
        <w:spacing w:line="440" w:lineRule="exact"/>
        <w:rPr>
          <w:rFonts w:ascii="仿宋" w:hAnsi="仿宋" w:eastAsia="仿宋" w:cs="仿宋"/>
          <w:color w:val="auto"/>
          <w:sz w:val="24"/>
        </w:rPr>
      </w:pPr>
      <w:r>
        <w:rPr>
          <w:rFonts w:hint="eastAsia" w:ascii="仿宋" w:hAnsi="仿宋" w:eastAsia="仿宋" w:cs="仿宋"/>
          <w:b/>
          <w:bCs/>
          <w:color w:val="auto"/>
          <w:sz w:val="24"/>
        </w:rPr>
        <w:t>八、对本次采购提出询问、质疑、投诉，请按以下方式联系</w:t>
      </w:r>
    </w:p>
    <w:p w14:paraId="0E5C76A6">
      <w:pPr>
        <w:spacing w:line="440" w:lineRule="exact"/>
        <w:ind w:firstLine="482" w:firstLineChars="200"/>
        <w:rPr>
          <w:rFonts w:ascii="仿宋" w:hAnsi="仿宋" w:eastAsia="仿宋" w:cs="仿宋"/>
          <w:color w:val="auto"/>
          <w:sz w:val="24"/>
        </w:rPr>
      </w:pPr>
      <w:bookmarkStart w:id="5" w:name="_Toc28359019"/>
      <w:bookmarkStart w:id="6" w:name="_Toc35393806"/>
      <w:bookmarkStart w:id="7" w:name="_Toc35393637"/>
      <w:bookmarkStart w:id="8" w:name="_Toc28359096"/>
      <w:r>
        <w:rPr>
          <w:rFonts w:hint="eastAsia" w:ascii="仿宋" w:hAnsi="仿宋" w:eastAsia="仿宋" w:cs="仿宋"/>
          <w:b/>
          <w:bCs/>
          <w:color w:val="auto"/>
          <w:sz w:val="24"/>
        </w:rPr>
        <w:t>1.采购人信息</w:t>
      </w:r>
      <w:bookmarkEnd w:id="5"/>
      <w:bookmarkEnd w:id="6"/>
      <w:bookmarkEnd w:id="7"/>
      <w:bookmarkEnd w:id="8"/>
      <w:r>
        <w:rPr>
          <w:rFonts w:hint="eastAsia" w:ascii="仿宋" w:hAnsi="仿宋" w:eastAsia="仿宋" w:cs="仿宋"/>
          <w:b/>
          <w:bCs/>
          <w:color w:val="auto"/>
          <w:sz w:val="24"/>
        </w:rPr>
        <w:t>：</w:t>
      </w:r>
    </w:p>
    <w:p w14:paraId="4E9300C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    称：绍兴市妇幼保健院</w:t>
      </w:r>
    </w:p>
    <w:p w14:paraId="4EAB11A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    址：绍兴市越城区凤林东路222号 </w:t>
      </w:r>
    </w:p>
    <w:p w14:paraId="7E3CF69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    真：/</w:t>
      </w:r>
    </w:p>
    <w:p w14:paraId="3B8699C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项目联系人（询问）：冯娟  </w:t>
      </w:r>
    </w:p>
    <w:p w14:paraId="06920CB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项目联系方式（询问）：0575-88217377  </w:t>
      </w:r>
    </w:p>
    <w:p w14:paraId="725527D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质疑联系人：孔月华 </w:t>
      </w:r>
    </w:p>
    <w:p w14:paraId="082E245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质疑联系方式：0575-88217331</w:t>
      </w:r>
    </w:p>
    <w:p w14:paraId="04369F08">
      <w:pPr>
        <w:spacing w:line="440" w:lineRule="exact"/>
        <w:ind w:firstLine="482" w:firstLineChars="200"/>
        <w:rPr>
          <w:rFonts w:ascii="仿宋" w:hAnsi="仿宋" w:eastAsia="仿宋" w:cs="仿宋"/>
          <w:b/>
          <w:bCs/>
          <w:color w:val="auto"/>
          <w:sz w:val="24"/>
        </w:rPr>
      </w:pPr>
      <w:bookmarkStart w:id="9" w:name="_Toc28359097"/>
      <w:bookmarkStart w:id="10" w:name="_Toc35393638"/>
      <w:bookmarkStart w:id="11" w:name="_Toc35393807"/>
      <w:bookmarkStart w:id="12" w:name="_Toc28359020"/>
    </w:p>
    <w:p w14:paraId="6A64DDF5">
      <w:pPr>
        <w:spacing w:line="440" w:lineRule="exact"/>
        <w:ind w:firstLine="482" w:firstLineChars="200"/>
        <w:rPr>
          <w:rFonts w:ascii="仿宋" w:hAnsi="仿宋" w:eastAsia="仿宋" w:cs="仿宋"/>
          <w:b/>
          <w:bCs/>
          <w:color w:val="auto"/>
          <w:sz w:val="24"/>
        </w:rPr>
      </w:pPr>
    </w:p>
    <w:p w14:paraId="4C2C63D8">
      <w:pPr>
        <w:spacing w:line="440" w:lineRule="exact"/>
        <w:ind w:firstLine="482" w:firstLineChars="200"/>
        <w:rPr>
          <w:rFonts w:ascii="仿宋" w:hAnsi="仿宋" w:eastAsia="仿宋" w:cs="仿宋"/>
          <w:color w:val="auto"/>
          <w:sz w:val="24"/>
        </w:rPr>
      </w:pPr>
      <w:r>
        <w:rPr>
          <w:rFonts w:hint="eastAsia" w:ascii="仿宋" w:hAnsi="仿宋" w:eastAsia="仿宋" w:cs="仿宋"/>
          <w:b/>
          <w:bCs/>
          <w:color w:val="auto"/>
          <w:sz w:val="24"/>
        </w:rPr>
        <w:t>2.采购代理机构信息</w:t>
      </w:r>
      <w:bookmarkEnd w:id="9"/>
      <w:bookmarkEnd w:id="10"/>
      <w:bookmarkEnd w:id="11"/>
      <w:bookmarkEnd w:id="12"/>
      <w:r>
        <w:rPr>
          <w:rFonts w:hint="eastAsia" w:ascii="仿宋" w:hAnsi="仿宋" w:eastAsia="仿宋" w:cs="仿宋"/>
          <w:b/>
          <w:bCs/>
          <w:color w:val="auto"/>
          <w:sz w:val="24"/>
        </w:rPr>
        <w:t>：</w:t>
      </w:r>
    </w:p>
    <w:p w14:paraId="3A7DEB9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名    称：绍兴市嘉华项目管理有限公司             </w:t>
      </w:r>
    </w:p>
    <w:p w14:paraId="438C744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址：绍兴市越城区灵芝街道颐高广场1幢1105室 </w:t>
      </w:r>
    </w:p>
    <w:p w14:paraId="3174B64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6FBB386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项目联系人（询问）：王菲尔、赵国富</w:t>
      </w:r>
    </w:p>
    <w:p w14:paraId="23265C0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项目联系方式（询问）：0575-85220681 </w:t>
      </w:r>
    </w:p>
    <w:p w14:paraId="3DAC3F4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质疑联系人：杨华英           </w:t>
      </w:r>
    </w:p>
    <w:p w14:paraId="5116A2A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质疑联系方式：18888705730</w:t>
      </w:r>
    </w:p>
    <w:p w14:paraId="08FF247C">
      <w:pPr>
        <w:spacing w:line="360" w:lineRule="auto"/>
        <w:ind w:firstLine="482" w:firstLineChars="200"/>
        <w:rPr>
          <w:rFonts w:ascii="仿宋" w:hAnsi="仿宋" w:eastAsia="仿宋" w:cs="仿宋"/>
          <w:b/>
          <w:color w:val="auto"/>
          <w:sz w:val="24"/>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7A2EAD1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    称：绍兴市财政局</w:t>
      </w:r>
    </w:p>
    <w:p w14:paraId="081B816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址：绍兴市越城区凤林西路151号  </w:t>
      </w:r>
    </w:p>
    <w:p w14:paraId="7FBD407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真：0575-85209697 </w:t>
      </w:r>
    </w:p>
    <w:p w14:paraId="6E661ED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联 系 人：张婷婷</w:t>
      </w:r>
    </w:p>
    <w:p w14:paraId="787800A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监督投诉电话：0575-85209697     </w:t>
      </w:r>
    </w:p>
    <w:p w14:paraId="776192A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78AD1DF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6A28F7C">
      <w:pPr>
        <w:widowControl/>
        <w:adjustRightInd/>
        <w:jc w:val="left"/>
        <w:rPr>
          <w:rFonts w:ascii="仿宋" w:hAnsi="仿宋" w:eastAsia="仿宋" w:cs="仿宋"/>
          <w:b/>
          <w:color w:val="auto"/>
          <w:sz w:val="36"/>
          <w:szCs w:val="20"/>
        </w:rPr>
      </w:pPr>
    </w:p>
    <w:p w14:paraId="5C894A4A">
      <w:pPr>
        <w:pStyle w:val="113"/>
        <w:rPr>
          <w:rFonts w:hint="default" w:ascii="仿宋" w:hAnsi="仿宋" w:eastAsia="仿宋" w:cs="仿宋"/>
          <w:b/>
          <w:color w:val="auto"/>
          <w:sz w:val="36"/>
          <w:szCs w:val="20"/>
        </w:rPr>
      </w:pPr>
    </w:p>
    <w:p w14:paraId="1065C4D2">
      <w:pPr>
        <w:pStyle w:val="113"/>
        <w:rPr>
          <w:rFonts w:hint="default" w:ascii="仿宋" w:hAnsi="仿宋" w:eastAsia="仿宋" w:cs="仿宋"/>
          <w:b/>
          <w:color w:val="auto"/>
          <w:sz w:val="36"/>
          <w:szCs w:val="20"/>
        </w:rPr>
      </w:pPr>
    </w:p>
    <w:p w14:paraId="5A60F953">
      <w:pPr>
        <w:pStyle w:val="113"/>
        <w:rPr>
          <w:rFonts w:hint="default" w:ascii="仿宋" w:hAnsi="仿宋" w:eastAsia="仿宋" w:cs="仿宋"/>
          <w:b/>
          <w:color w:val="auto"/>
          <w:sz w:val="36"/>
          <w:szCs w:val="20"/>
        </w:rPr>
      </w:pPr>
    </w:p>
    <w:p w14:paraId="4D173B5E">
      <w:pPr>
        <w:pStyle w:val="113"/>
        <w:rPr>
          <w:rFonts w:hint="default" w:ascii="仿宋" w:hAnsi="仿宋" w:eastAsia="仿宋" w:cs="仿宋"/>
          <w:b/>
          <w:color w:val="auto"/>
          <w:sz w:val="36"/>
          <w:szCs w:val="20"/>
        </w:rPr>
      </w:pPr>
    </w:p>
    <w:p w14:paraId="6275A3E5">
      <w:pPr>
        <w:pStyle w:val="113"/>
        <w:rPr>
          <w:rFonts w:hint="default" w:ascii="仿宋" w:hAnsi="仿宋" w:eastAsia="仿宋" w:cs="仿宋"/>
          <w:b/>
          <w:color w:val="auto"/>
          <w:sz w:val="36"/>
          <w:szCs w:val="20"/>
        </w:rPr>
      </w:pPr>
    </w:p>
    <w:p w14:paraId="6FD31E9E">
      <w:pPr>
        <w:pStyle w:val="113"/>
        <w:rPr>
          <w:rFonts w:hint="default" w:ascii="仿宋" w:hAnsi="仿宋" w:eastAsia="仿宋" w:cs="仿宋"/>
          <w:b/>
          <w:color w:val="auto"/>
          <w:sz w:val="36"/>
          <w:szCs w:val="20"/>
        </w:rPr>
      </w:pPr>
    </w:p>
    <w:p w14:paraId="0B23B5F1">
      <w:pPr>
        <w:pStyle w:val="113"/>
        <w:rPr>
          <w:rFonts w:hint="default" w:ascii="仿宋" w:hAnsi="仿宋" w:eastAsia="仿宋" w:cs="仿宋"/>
          <w:b/>
          <w:color w:val="auto"/>
          <w:sz w:val="36"/>
          <w:szCs w:val="20"/>
        </w:rPr>
      </w:pPr>
    </w:p>
    <w:p w14:paraId="055A41AA">
      <w:pPr>
        <w:pStyle w:val="113"/>
        <w:rPr>
          <w:rFonts w:hint="default" w:ascii="仿宋" w:hAnsi="仿宋" w:eastAsia="仿宋" w:cs="仿宋"/>
          <w:b/>
          <w:color w:val="auto"/>
          <w:sz w:val="36"/>
          <w:szCs w:val="20"/>
        </w:rPr>
      </w:pPr>
    </w:p>
    <w:p w14:paraId="1F17EC07">
      <w:pPr>
        <w:pStyle w:val="113"/>
        <w:rPr>
          <w:rFonts w:hint="default" w:ascii="仿宋" w:hAnsi="仿宋" w:eastAsia="仿宋" w:cs="仿宋"/>
          <w:b/>
          <w:color w:val="auto"/>
          <w:sz w:val="36"/>
          <w:szCs w:val="20"/>
        </w:rPr>
      </w:pPr>
    </w:p>
    <w:p w14:paraId="29E44A8F">
      <w:pPr>
        <w:pStyle w:val="113"/>
        <w:rPr>
          <w:rFonts w:hint="default" w:ascii="仿宋" w:hAnsi="仿宋" w:eastAsia="仿宋" w:cs="仿宋"/>
          <w:b/>
          <w:color w:val="auto"/>
          <w:sz w:val="36"/>
          <w:szCs w:val="20"/>
        </w:rPr>
      </w:pPr>
    </w:p>
    <w:p w14:paraId="261F6D54">
      <w:pPr>
        <w:pStyle w:val="113"/>
        <w:rPr>
          <w:rFonts w:hint="default" w:ascii="仿宋" w:hAnsi="仿宋" w:eastAsia="仿宋" w:cs="仿宋"/>
          <w:b/>
          <w:color w:val="auto"/>
          <w:sz w:val="36"/>
          <w:szCs w:val="20"/>
        </w:rPr>
      </w:pPr>
    </w:p>
    <w:p w14:paraId="25DB4E7D">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47014F94">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91B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E347E83">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471BB821">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6C52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A050D2C">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22556C0B">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1DB253F4">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379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B636A6F">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7E91719B">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2DB316C2">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14:paraId="6DF405E3">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CC5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3862F11">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7890D26">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7797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7789645">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34FA879E">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3B02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42D97CE">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A65225E">
            <w:pPr>
              <w:spacing w:line="440" w:lineRule="exact"/>
              <w:rPr>
                <w:rFonts w:ascii="仿宋" w:hAnsi="仿宋" w:eastAsia="仿宋" w:cs="仿宋"/>
                <w:b/>
                <w:color w:val="auto"/>
                <w:sz w:val="24"/>
              </w:rPr>
            </w:pPr>
            <w:r>
              <w:rPr>
                <w:rFonts w:hint="eastAsia" w:ascii="仿宋" w:hAnsi="仿宋" w:eastAsia="仿宋" w:cs="仿宋"/>
                <w:b/>
                <w:color w:val="auto"/>
                <w:sz w:val="24"/>
              </w:rPr>
              <w:t>分包：</w:t>
            </w:r>
          </w:p>
          <w:p w14:paraId="484E4D76">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715966C4">
            <w:pPr>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14:paraId="269F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B99DFB7">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6D38ADE3">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5BD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10402FB">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1A56410B">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41C8F47C">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67C69FB7">
            <w:pPr>
              <w:autoSpaceDE w:val="0"/>
              <w:autoSpaceDN w:val="0"/>
              <w:spacing w:line="440" w:lineRule="exact"/>
              <w:textAlignment w:val="bottom"/>
              <w:rPr>
                <w:rFonts w:ascii="仿宋" w:hAnsi="仿宋" w:eastAsia="仿宋" w:cs="仿宋"/>
                <w:color w:val="auto"/>
                <w:sz w:val="24"/>
                <w:szCs w:val="20"/>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p w14:paraId="72E4DBAC">
            <w:pPr>
              <w:autoSpaceDE w:val="0"/>
              <w:autoSpaceDN w:val="0"/>
              <w:spacing w:line="440" w:lineRule="exact"/>
              <w:textAlignment w:val="bottom"/>
              <w:rPr>
                <w:rFonts w:ascii="仿宋" w:hAnsi="仿宋" w:eastAsia="仿宋" w:cs="仿宋"/>
                <w:b/>
                <w:color w:val="auto"/>
                <w:sz w:val="24"/>
              </w:rPr>
            </w:pPr>
            <w:r>
              <w:rPr>
                <w:rFonts w:hint="eastAsia" w:ascii="仿宋_GB2312" w:hAnsi="仿宋" w:eastAsia="仿宋_GB2312"/>
                <w:color w:val="auto"/>
                <w:sz w:val="24"/>
                <w:szCs w:val="20"/>
              </w:rPr>
              <w:t>（该日后获取招标文件的投标人如需现场考察的，请在开标前采购人的工作时间进行联系）</w:t>
            </w:r>
          </w:p>
        </w:tc>
      </w:tr>
      <w:tr w14:paraId="2F04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879952E">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1C8F87EB">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46C34806">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1BB076B1">
            <w:pPr>
              <w:spacing w:line="440" w:lineRule="exact"/>
              <w:rPr>
                <w:rFonts w:ascii="仿宋" w:hAnsi="仿宋" w:eastAsia="仿宋" w:cs="仿宋"/>
                <w:color w:val="auto"/>
                <w:kern w:val="0"/>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B要求提供，</w:t>
            </w:r>
          </w:p>
          <w:p w14:paraId="01018838">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A296929">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1B97C3F">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256B8728">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783CF0C">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0683E9C8">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F953A9">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41A9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6E6BE55">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7456E12A">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14:paraId="7B262E22">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A无方案讲解演示。</w:t>
            </w:r>
          </w:p>
          <w:p w14:paraId="037CECDF">
            <w:pPr>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B有方案讲解演示：</w:t>
            </w:r>
          </w:p>
          <w:p w14:paraId="6EDFDD77">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14:paraId="79A72C9A">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5E1FE7B0">
            <w:pPr>
              <w:spacing w:line="440" w:lineRule="exact"/>
              <w:rPr>
                <w:rFonts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598D4B8E">
            <w:pPr>
              <w:spacing w:line="440" w:lineRule="exact"/>
              <w:rPr>
                <w:rFonts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lang w:val="zh-CN"/>
              </w:rPr>
              <w:t>人（编制时可根据项目情况进行调整）。</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753A725F">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30F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CF26DC7">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2A30DE06">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2F73F014">
            <w:pPr>
              <w:spacing w:line="440" w:lineRule="exact"/>
              <w:rPr>
                <w:rFonts w:ascii="仿宋" w:hAnsi="仿宋" w:eastAsia="仿宋" w:cs="仿宋"/>
                <w:color w:val="auto"/>
                <w:kern w:val="0"/>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本项目不允许采购进口产品。</w:t>
            </w:r>
          </w:p>
          <w:p w14:paraId="088B0D3D">
            <w:pPr>
              <w:snapToGrid w:val="0"/>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B8E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73D1DD">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4F5BA116">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781FE95F">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C7A4349">
            <w:pPr>
              <w:snapToGrid w:val="0"/>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77A8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AC5DD4E">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2C52A164">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35DDF944">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_GB2312" w:hAnsi="仿宋" w:eastAsia="仿宋_GB2312" w:cs="Arial"/>
                <w:color w:val="auto"/>
                <w:kern w:val="0"/>
                <w:sz w:val="24"/>
                <w:u w:val="single"/>
              </w:rPr>
              <w:t>标项一</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其他未列明</w:t>
            </w:r>
            <w:r>
              <w:rPr>
                <w:rFonts w:hint="eastAsia" w:ascii="仿宋" w:hAnsi="仿宋" w:eastAsia="仿宋" w:cs="仿宋"/>
                <w:color w:val="auto"/>
                <w:kern w:val="0"/>
                <w:sz w:val="24"/>
              </w:rPr>
              <w:t>行业；</w:t>
            </w:r>
          </w:p>
        </w:tc>
      </w:tr>
      <w:tr w14:paraId="59475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4950E20">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2587DE2A">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4620DA27">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3C0E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7A260D">
            <w:pPr>
              <w:spacing w:line="440" w:lineRule="exact"/>
              <w:jc w:val="center"/>
              <w:rPr>
                <w:rFonts w:ascii="仿宋" w:hAnsi="仿宋" w:eastAsia="仿宋" w:cs="仿宋"/>
                <w:color w:val="auto"/>
                <w:sz w:val="24"/>
              </w:rPr>
            </w:pPr>
          </w:p>
        </w:tc>
        <w:tc>
          <w:tcPr>
            <w:tcW w:w="855" w:type="dxa"/>
            <w:vMerge w:val="continue"/>
            <w:vAlign w:val="center"/>
          </w:tcPr>
          <w:p w14:paraId="37471366">
            <w:pPr>
              <w:snapToGrid w:val="0"/>
              <w:spacing w:line="440" w:lineRule="exact"/>
              <w:rPr>
                <w:rFonts w:ascii="仿宋" w:hAnsi="仿宋" w:eastAsia="仿宋" w:cs="仿宋"/>
                <w:b/>
                <w:color w:val="auto"/>
                <w:sz w:val="24"/>
              </w:rPr>
            </w:pPr>
          </w:p>
        </w:tc>
        <w:tc>
          <w:tcPr>
            <w:tcW w:w="7515" w:type="dxa"/>
            <w:vAlign w:val="center"/>
          </w:tcPr>
          <w:p w14:paraId="12C0AF8E">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1C77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E267CC">
            <w:pPr>
              <w:spacing w:line="440" w:lineRule="exact"/>
              <w:jc w:val="center"/>
              <w:rPr>
                <w:rFonts w:ascii="仿宋" w:hAnsi="仿宋" w:eastAsia="仿宋" w:cs="仿宋"/>
                <w:color w:val="auto"/>
                <w:sz w:val="24"/>
              </w:rPr>
            </w:pPr>
          </w:p>
        </w:tc>
        <w:tc>
          <w:tcPr>
            <w:tcW w:w="855" w:type="dxa"/>
            <w:vMerge w:val="continue"/>
            <w:vAlign w:val="center"/>
          </w:tcPr>
          <w:p w14:paraId="658DD25F">
            <w:pPr>
              <w:snapToGrid w:val="0"/>
              <w:spacing w:line="440" w:lineRule="exact"/>
              <w:rPr>
                <w:rFonts w:ascii="仿宋" w:hAnsi="仿宋" w:eastAsia="仿宋" w:cs="仿宋"/>
                <w:b/>
                <w:color w:val="auto"/>
                <w:sz w:val="24"/>
              </w:rPr>
            </w:pPr>
          </w:p>
        </w:tc>
        <w:tc>
          <w:tcPr>
            <w:tcW w:w="7515" w:type="dxa"/>
            <w:vAlign w:val="center"/>
          </w:tcPr>
          <w:p w14:paraId="4D57B227">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35B4B48D">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066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CF28ABF">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2A6B43C8">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14:paraId="27002F6C">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7FF1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34E09AE">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3AAA1862">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7C2C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61A1AC9">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1210ED7D">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4BC4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9343AA4">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1EC71C8C">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62082082">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073E2312">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04ABAD">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0A96025D">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14:paraId="240C83D7">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AE7808C">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62DE2F9">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40E8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D9C1CFD">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70109ECC">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1C9778E9">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C45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A3DE0DB">
            <w:pPr>
              <w:spacing w:line="440" w:lineRule="exact"/>
              <w:rPr>
                <w:rFonts w:ascii="仿宋" w:hAnsi="仿宋" w:eastAsia="仿宋" w:cs="仿宋"/>
                <w:color w:val="auto"/>
                <w:sz w:val="24"/>
              </w:rPr>
            </w:pPr>
          </w:p>
        </w:tc>
        <w:tc>
          <w:tcPr>
            <w:tcW w:w="8370" w:type="dxa"/>
            <w:gridSpan w:val="2"/>
            <w:vAlign w:val="center"/>
          </w:tcPr>
          <w:p w14:paraId="00FFB9EB">
            <w:pPr>
              <w:spacing w:line="440" w:lineRule="exact"/>
              <w:rPr>
                <w:rFonts w:ascii="仿宋" w:hAnsi="仿宋" w:eastAsia="仿宋" w:cs="仿宋"/>
                <w:snapToGrid w:val="0"/>
                <w:color w:val="auto"/>
                <w:kern w:val="28"/>
                <w:sz w:val="24"/>
              </w:rPr>
            </w:pPr>
            <w:r>
              <w:rPr>
                <w:rFonts w:hint="eastAsia" w:ascii="仿宋" w:hAnsi="仿宋" w:eastAsia="仿宋" w:cs="仿宋"/>
                <w:color w:val="auto"/>
                <w:sz w:val="24"/>
              </w:rPr>
              <w:sym w:font="Wingdings" w:char="00A8"/>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43D4BAB0">
            <w:pPr>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56F9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B7AAE54">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44858595">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14:paraId="78DE8E5C">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①中标服务费：</w:t>
            </w:r>
          </w:p>
          <w:p w14:paraId="760E6E87">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按代理协议约定的内容，中标单位需支付以下费用，根据项目的中标总金额并按照以下收费标准的50%执行。采用差额定率累进法进行计算，具体费率标准如下：中标总金额100万元以下的部分，服务类采购费率1.50%；中标总金额100万元至500万元的部分，服务类采购费率0.80%；本项目不足2000元，按2000元计算，超过15000元的按15000元收取。</w:t>
            </w:r>
          </w:p>
          <w:p w14:paraId="411B83EA">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②中标服务费的交纳方式：</w:t>
            </w:r>
          </w:p>
          <w:p w14:paraId="113AB6A9">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用银行支票、汇票、电汇、现金等付款方式直接交纳中标服务费。</w:t>
            </w:r>
          </w:p>
          <w:p w14:paraId="4A6EA305">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公司名称：绍兴市嘉华项目管理有限公司</w:t>
            </w:r>
          </w:p>
          <w:p w14:paraId="1C355BF7">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开户行：绍兴银行越城支行</w:t>
            </w:r>
          </w:p>
          <w:p w14:paraId="7185B23A">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账  号：2003968202000011</w:t>
            </w:r>
          </w:p>
          <w:p w14:paraId="07AF752C">
            <w:pPr>
              <w:spacing w:line="336" w:lineRule="auto"/>
              <w:ind w:firstLine="480" w:firstLineChars="200"/>
              <w:rPr>
                <w:rFonts w:ascii="仿宋" w:hAnsi="仿宋" w:eastAsia="仿宋" w:cs="仿宋"/>
                <w:color w:val="auto"/>
              </w:rPr>
            </w:pPr>
            <w:r>
              <w:rPr>
                <w:rFonts w:hint="eastAsia" w:ascii="仿宋" w:hAnsi="仿宋" w:eastAsia="仿宋" w:cs="仿宋"/>
                <w:color w:val="auto"/>
                <w:sz w:val="24"/>
              </w:rPr>
              <w:t>③中标服务费的交纳时间：领取中标通知书前交纳。</w:t>
            </w:r>
          </w:p>
        </w:tc>
      </w:tr>
      <w:tr w14:paraId="01A2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0DC21C7">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7110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AE62F0">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32D4E595">
      <w:pPr>
        <w:adjustRightInd/>
        <w:spacing w:line="360" w:lineRule="auto"/>
        <w:jc w:val="center"/>
        <w:outlineLvl w:val="0"/>
        <w:rPr>
          <w:rFonts w:ascii="仿宋" w:hAnsi="仿宋" w:eastAsia="仿宋" w:cs="仿宋"/>
          <w:b/>
          <w:color w:val="auto"/>
          <w:sz w:val="32"/>
          <w:szCs w:val="32"/>
        </w:rPr>
      </w:pPr>
      <w:bookmarkStart w:id="17" w:name="第三部分"/>
      <w:bookmarkStart w:id="18" w:name="_Toc164416483"/>
    </w:p>
    <w:p w14:paraId="22282235">
      <w:pPr>
        <w:adjustRightInd/>
        <w:spacing w:line="360" w:lineRule="auto"/>
        <w:jc w:val="center"/>
        <w:outlineLvl w:val="0"/>
        <w:rPr>
          <w:rFonts w:ascii="仿宋" w:hAnsi="仿宋" w:eastAsia="仿宋" w:cs="仿宋"/>
          <w:b/>
          <w:color w:val="auto"/>
          <w:sz w:val="32"/>
          <w:szCs w:val="32"/>
        </w:rPr>
      </w:pPr>
    </w:p>
    <w:p w14:paraId="1B82D17E">
      <w:pPr>
        <w:pStyle w:val="113"/>
        <w:rPr>
          <w:rFonts w:hint="default" w:ascii="仿宋" w:hAnsi="仿宋" w:eastAsia="仿宋" w:cs="仿宋"/>
          <w:b/>
          <w:color w:val="auto"/>
          <w:sz w:val="32"/>
          <w:szCs w:val="32"/>
        </w:rPr>
      </w:pPr>
    </w:p>
    <w:p w14:paraId="0805FC21">
      <w:pPr>
        <w:pStyle w:val="113"/>
        <w:rPr>
          <w:rFonts w:hint="default" w:ascii="仿宋" w:hAnsi="仿宋" w:eastAsia="仿宋" w:cs="仿宋"/>
          <w:b/>
          <w:color w:val="auto"/>
          <w:sz w:val="32"/>
          <w:szCs w:val="32"/>
        </w:rPr>
      </w:pPr>
    </w:p>
    <w:p w14:paraId="76B6184C">
      <w:pPr>
        <w:pStyle w:val="113"/>
        <w:rPr>
          <w:rFonts w:hint="default" w:ascii="仿宋" w:hAnsi="仿宋" w:eastAsia="仿宋" w:cs="仿宋"/>
          <w:b/>
          <w:color w:val="auto"/>
          <w:sz w:val="32"/>
          <w:szCs w:val="32"/>
        </w:rPr>
      </w:pPr>
    </w:p>
    <w:p w14:paraId="6CBCC309">
      <w:pPr>
        <w:pStyle w:val="113"/>
        <w:rPr>
          <w:rFonts w:hint="default" w:ascii="仿宋" w:hAnsi="仿宋" w:eastAsia="仿宋" w:cs="仿宋"/>
          <w:b/>
          <w:color w:val="auto"/>
          <w:sz w:val="32"/>
          <w:szCs w:val="32"/>
        </w:rPr>
      </w:pPr>
    </w:p>
    <w:p w14:paraId="1CE47DC5">
      <w:pPr>
        <w:pStyle w:val="113"/>
        <w:rPr>
          <w:rFonts w:hint="default" w:ascii="仿宋" w:hAnsi="仿宋" w:eastAsia="仿宋" w:cs="仿宋"/>
          <w:b/>
          <w:color w:val="auto"/>
          <w:sz w:val="32"/>
          <w:szCs w:val="32"/>
        </w:rPr>
      </w:pPr>
    </w:p>
    <w:p w14:paraId="0E5CEA5A">
      <w:pPr>
        <w:pStyle w:val="113"/>
        <w:rPr>
          <w:rFonts w:hint="default" w:ascii="仿宋" w:hAnsi="仿宋" w:eastAsia="仿宋" w:cs="仿宋"/>
          <w:b/>
          <w:color w:val="auto"/>
          <w:sz w:val="32"/>
          <w:szCs w:val="32"/>
        </w:rPr>
      </w:pPr>
    </w:p>
    <w:p w14:paraId="17A3D8D4">
      <w:pPr>
        <w:pStyle w:val="113"/>
        <w:rPr>
          <w:rFonts w:hint="default" w:ascii="仿宋" w:hAnsi="仿宋" w:eastAsia="仿宋" w:cs="仿宋"/>
          <w:b/>
          <w:color w:val="auto"/>
          <w:sz w:val="32"/>
          <w:szCs w:val="32"/>
        </w:rPr>
      </w:pPr>
    </w:p>
    <w:p w14:paraId="3B3FF8CF">
      <w:pPr>
        <w:pStyle w:val="113"/>
        <w:rPr>
          <w:rFonts w:hint="default" w:ascii="仿宋" w:hAnsi="仿宋" w:eastAsia="仿宋" w:cs="仿宋"/>
          <w:b/>
          <w:color w:val="auto"/>
          <w:sz w:val="32"/>
          <w:szCs w:val="32"/>
        </w:rPr>
      </w:pPr>
    </w:p>
    <w:p w14:paraId="7003DE87">
      <w:pPr>
        <w:pStyle w:val="113"/>
        <w:rPr>
          <w:rFonts w:hint="default" w:ascii="仿宋" w:hAnsi="仿宋" w:eastAsia="仿宋" w:cs="仿宋"/>
          <w:b/>
          <w:color w:val="auto"/>
          <w:sz w:val="32"/>
          <w:szCs w:val="32"/>
        </w:rPr>
      </w:pPr>
    </w:p>
    <w:p w14:paraId="096F7362">
      <w:pPr>
        <w:pStyle w:val="113"/>
        <w:rPr>
          <w:rFonts w:hint="default" w:ascii="仿宋" w:hAnsi="仿宋" w:eastAsia="仿宋" w:cs="仿宋"/>
          <w:b/>
          <w:color w:val="auto"/>
          <w:sz w:val="32"/>
          <w:szCs w:val="32"/>
        </w:rPr>
      </w:pPr>
    </w:p>
    <w:p w14:paraId="7398A2EE">
      <w:pPr>
        <w:pStyle w:val="113"/>
        <w:rPr>
          <w:rFonts w:hint="default" w:ascii="仿宋" w:hAnsi="仿宋" w:eastAsia="仿宋" w:cs="仿宋"/>
          <w:b/>
          <w:color w:val="auto"/>
          <w:sz w:val="32"/>
          <w:szCs w:val="32"/>
        </w:rPr>
      </w:pPr>
    </w:p>
    <w:p w14:paraId="2A7F3F9C">
      <w:pPr>
        <w:pStyle w:val="113"/>
        <w:rPr>
          <w:rFonts w:hint="default" w:ascii="仿宋" w:hAnsi="仿宋" w:eastAsia="仿宋" w:cs="仿宋"/>
          <w:b/>
          <w:color w:val="auto"/>
          <w:sz w:val="32"/>
          <w:szCs w:val="32"/>
        </w:rPr>
      </w:pPr>
    </w:p>
    <w:p w14:paraId="19189736">
      <w:pPr>
        <w:pStyle w:val="113"/>
        <w:rPr>
          <w:rFonts w:hint="default" w:ascii="仿宋" w:hAnsi="仿宋" w:eastAsia="仿宋" w:cs="仿宋"/>
          <w:b/>
          <w:color w:val="auto"/>
          <w:sz w:val="32"/>
          <w:szCs w:val="32"/>
        </w:rPr>
      </w:pPr>
    </w:p>
    <w:p w14:paraId="1FD9D6AC">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14:paraId="556216CB">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723EFFE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3219664A">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14:paraId="47CB6DE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74A849D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1F0D0FB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72F57EE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4ED914E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50ECD1F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E50724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4D16AAF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”系指适用本项目的要求，“☐”系指不适用本项目的要求。</w:t>
      </w:r>
    </w:p>
    <w:p w14:paraId="042BE62A">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14:paraId="013C91E1">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29E845">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7E4CAF77">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79B2AA1">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7DBA5D29">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3</w:t>
      </w:r>
      <w:r>
        <w:rPr>
          <w:rFonts w:ascii="仿宋_GB2312" w:hAnsi="仿宋" w:eastAsia="仿宋_GB2312"/>
          <w:color w:val="auto"/>
          <w:sz w:val="24"/>
        </w:rPr>
        <w:t xml:space="preserve"> </w:t>
      </w:r>
      <w:r>
        <w:rPr>
          <w:rFonts w:hint="eastAsia" w:ascii="仿宋_GB2312" w:hAnsi="仿宋" w:eastAsia="仿宋_GB2312"/>
          <w:color w:val="auto"/>
          <w:sz w:val="24"/>
        </w:rPr>
        <w:t>纳入政府采购管理的修缮、装修类项目采购建材的，采购单位应将绿色建材性能、指标等作为实质性条件纳入采购文件和合同，具体性能指标要求按照相关绿色建材政府采购需求标准执行。</w:t>
      </w:r>
    </w:p>
    <w:p w14:paraId="5FEB19D4">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A7D002C">
      <w:pPr>
        <w:spacing w:line="440" w:lineRule="exact"/>
        <w:rPr>
          <w:rFonts w:ascii="仿宋" w:hAnsi="仿宋" w:eastAsia="仿宋" w:cs="仿宋"/>
          <w:color w:val="auto"/>
          <w:sz w:val="24"/>
        </w:rPr>
      </w:pPr>
      <w:r>
        <w:rPr>
          <w:rFonts w:hint="eastAsia" w:ascii="仿宋_GB2312" w:hAnsi="宋体" w:eastAsia="仿宋_GB2312"/>
          <w:color w:val="auto"/>
          <w:sz w:val="24"/>
        </w:rPr>
        <w:t>3.2.5</w:t>
      </w:r>
      <w:r>
        <w:rPr>
          <w:rFonts w:hint="eastAsia" w:ascii="仿宋" w:hAnsi="仿宋" w:eastAsia="仿宋"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13505C0">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72CB7B3B">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3AFBFCD9">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66A739C7">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3BF78C7D">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5B89F2BB">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14:paraId="458CD600">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A6D5357">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79A92C2">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14:paraId="0D895DE6">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2B0E680F">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F98B6D7">
      <w:pPr>
        <w:spacing w:line="440" w:lineRule="exact"/>
        <w:rPr>
          <w:rFonts w:ascii="仿宋_GB2312" w:hAnsi="仿宋" w:eastAsia="仿宋_GB2312"/>
          <w:color w:val="auto"/>
          <w:sz w:val="24"/>
        </w:rPr>
      </w:pPr>
      <w:r>
        <w:rPr>
          <w:rFonts w:hint="eastAsia" w:ascii="仿宋_GB2312" w:hAnsi="仿宋" w:eastAsia="仿宋_GB2312"/>
          <w:color w:val="auto"/>
          <w:sz w:val="24"/>
        </w:rPr>
        <w:t>3.4</w:t>
      </w:r>
      <w:r>
        <w:rPr>
          <w:rFonts w:hint="eastAsia" w:ascii="仿宋_GB2312" w:eastAsia="仿宋_GB2312"/>
          <w:bCs/>
          <w:color w:val="auto"/>
          <w:sz w:val="24"/>
        </w:rPr>
        <w:t>支持科技创新发展</w:t>
      </w:r>
    </w:p>
    <w:p w14:paraId="6DE6F3D3">
      <w:pPr>
        <w:spacing w:line="440" w:lineRule="exact"/>
        <w:rPr>
          <w:rFonts w:ascii="仿宋_GB2312" w:hAnsi="仿宋" w:eastAsia="仿宋_GB2312"/>
          <w:color w:val="auto"/>
          <w:sz w:val="24"/>
        </w:rPr>
      </w:pPr>
      <w:r>
        <w:rPr>
          <w:rFonts w:hint="eastAsia" w:ascii="仿宋_GB2312" w:hAnsi="仿宋" w:eastAsia="仿宋_GB2312"/>
          <w:color w:val="auto"/>
          <w:sz w:val="24"/>
        </w:rPr>
        <w:t>3.4.1 采购人优先采购被认定为首台套产品和“制造精品”的自主创新产品。</w:t>
      </w:r>
    </w:p>
    <w:p w14:paraId="1FE75F75">
      <w:pPr>
        <w:spacing w:line="440" w:lineRule="exact"/>
        <w:rPr>
          <w:rFonts w:ascii="仿宋_GB2312" w:hAnsi="仿宋" w:eastAsia="仿宋_GB2312"/>
          <w:color w:val="auto"/>
          <w:sz w:val="24"/>
        </w:rPr>
      </w:pPr>
      <w:r>
        <w:rPr>
          <w:rFonts w:hint="eastAsia" w:ascii="仿宋_GB2312" w:hAnsi="仿宋" w:eastAsia="仿宋_GB2312"/>
          <w:color w:val="auto"/>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6AD1C53D">
      <w:pPr>
        <w:spacing w:line="440" w:lineRule="exact"/>
        <w:rPr>
          <w:rFonts w:ascii="仿宋_GB2312" w:hAnsi="仿宋" w:eastAsia="仿宋_GB2312"/>
          <w:color w:val="auto"/>
          <w:sz w:val="24"/>
        </w:rPr>
      </w:pPr>
      <w:r>
        <w:rPr>
          <w:rFonts w:hint="eastAsia" w:ascii="仿宋_GB2312" w:hAnsi="仿宋" w:eastAsia="仿宋_GB2312"/>
          <w:color w:val="auto"/>
          <w:sz w:val="24"/>
        </w:rPr>
        <w:t>3.5平等对待内外资企业和符合条件的破产重整企业</w:t>
      </w:r>
    </w:p>
    <w:p w14:paraId="5EA5E740">
      <w:pPr>
        <w:spacing w:line="440" w:lineRule="exact"/>
        <w:ind w:firstLine="480" w:firstLineChars="200"/>
        <w:rPr>
          <w:rFonts w:ascii="仿宋" w:hAnsi="仿宋" w:eastAsia="仿宋" w:cs="仿宋"/>
          <w:color w:val="auto"/>
          <w:sz w:val="24"/>
        </w:rPr>
      </w:pPr>
      <w:r>
        <w:rPr>
          <w:rFonts w:hint="eastAsia" w:ascii="仿宋_GB2312" w:hAnsi="仿宋" w:eastAsia="仿宋_GB2312"/>
          <w:color w:val="auto"/>
          <w:sz w:val="24"/>
        </w:rPr>
        <w:t>平等对待内外资企业和符合条件的破产重整企业，切实保障企业公平竞争，</w:t>
      </w:r>
      <w:r>
        <w:rPr>
          <w:rFonts w:hint="eastAsia" w:ascii="仿宋" w:hAnsi="仿宋" w:eastAsia="仿宋" w:cs="仿宋"/>
          <w:color w:val="auto"/>
          <w:sz w:val="24"/>
        </w:rPr>
        <w:t>平等维护企业的合法利益。</w:t>
      </w:r>
    </w:p>
    <w:p w14:paraId="6AE06445">
      <w:pPr>
        <w:spacing w:line="440" w:lineRule="exact"/>
        <w:rPr>
          <w:rFonts w:ascii="仿宋_GB2312" w:hAnsi="仿宋" w:eastAsia="仿宋_GB2312"/>
          <w:color w:val="auto"/>
          <w:sz w:val="24"/>
        </w:rPr>
      </w:pPr>
      <w:r>
        <w:rPr>
          <w:rFonts w:hint="eastAsia" w:ascii="仿宋_GB2312" w:hAnsi="仿宋" w:eastAsia="仿宋_GB2312"/>
          <w:color w:val="auto"/>
          <w:sz w:val="24"/>
        </w:rPr>
        <w:t>4.特别说明：</w:t>
      </w:r>
    </w:p>
    <w:p w14:paraId="5A15B50F">
      <w:pPr>
        <w:spacing w:line="440" w:lineRule="exact"/>
        <w:rPr>
          <w:rFonts w:ascii="仿宋_GB2312" w:hAnsi="仿宋" w:eastAsia="仿宋_GB2312"/>
          <w:b/>
          <w:bCs/>
          <w:color w:val="auto"/>
          <w:sz w:val="24"/>
        </w:rPr>
      </w:pPr>
      <w:r>
        <w:rPr>
          <w:rFonts w:hint="eastAsia" w:ascii="仿宋_GB2312" w:hAnsi="仿宋" w:eastAsia="仿宋_GB2312"/>
          <w:b/>
          <w:bCs/>
          <w:color w:val="auto"/>
          <w:sz w:val="24"/>
        </w:rPr>
        <w:t>4.1供应商投标所使用的资格、信誉、荣誉、业绩与企业认证必须为投标单位所拥有。供应商投标所使用的采购项目实施人员必须为投标单位正式员工。</w:t>
      </w:r>
    </w:p>
    <w:p w14:paraId="74AD3D57">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14:paraId="0B9A204C">
      <w:pPr>
        <w:spacing w:line="440" w:lineRule="exact"/>
        <w:rPr>
          <w:rFonts w:ascii="仿宋" w:hAnsi="仿宋" w:eastAsia="仿宋" w:cs="仿宋"/>
          <w:b/>
          <w:color w:val="auto"/>
          <w:sz w:val="32"/>
          <w:szCs w:val="32"/>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C39D11B">
      <w:pPr>
        <w:adjustRightInd/>
        <w:spacing w:line="360" w:lineRule="auto"/>
        <w:jc w:val="center"/>
        <w:outlineLvl w:val="0"/>
        <w:rPr>
          <w:rFonts w:ascii="仿宋" w:hAnsi="仿宋" w:eastAsia="仿宋" w:cs="仿宋"/>
          <w:b/>
          <w:color w:val="auto"/>
          <w:sz w:val="32"/>
          <w:szCs w:val="32"/>
        </w:rPr>
      </w:pPr>
    </w:p>
    <w:p w14:paraId="29947DAA">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7C05A8D8">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14:paraId="08367A7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bCs/>
          <w:color w:val="auto"/>
          <w:sz w:val="24"/>
        </w:rPr>
        <w:t>公开招标</w:t>
      </w:r>
      <w:r>
        <w:rPr>
          <w:rFonts w:hint="eastAsia" w:ascii="仿宋" w:hAnsi="仿宋" w:eastAsia="仿宋" w:cs="仿宋"/>
          <w:color w:val="auto"/>
          <w:sz w:val="24"/>
        </w:rPr>
        <w:t>方式进行。</w:t>
      </w:r>
    </w:p>
    <w:p w14:paraId="5477C06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626AC6A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3FBD5810">
      <w:pPr>
        <w:pStyle w:val="25"/>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14:paraId="6A6CCC6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4443A5C5">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14:paraId="7E22DD4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中标人须向招标代理机构交纳代理服务费及招标评标过程中与之所产生的各类费用，具体详见投标须知前附表。</w:t>
      </w:r>
    </w:p>
    <w:p w14:paraId="5139E2E2">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14:paraId="0DB13F4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0D82177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14:paraId="7152A45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423DB64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14:paraId="21ADE29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7B16AE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61B9B7E">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14:paraId="5781B0F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059F075">
      <w:pPr>
        <w:pStyle w:val="23"/>
        <w:rPr>
          <w:rFonts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03182481">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1357F807">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53C143C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7D5D2B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5D7AFF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2C9B70F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1AAF7F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14:paraId="538B02CB">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FB713E9">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1F8BA614">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4DD4A6EF">
      <w:pPr>
        <w:pStyle w:val="34"/>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5EE4EA8">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14:paraId="4FAA7AAD">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7613552D">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18F01A7">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14:paraId="0198893C">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6CE250CE">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263A7593">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2.1.5本项目的特定资格要求（如果有)。</w:t>
      </w:r>
    </w:p>
    <w:p w14:paraId="5F5F891E">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556D1C01">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105F0D3D">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14:paraId="134237EB">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14:paraId="064D60D8">
      <w:pPr>
        <w:snapToGrid w:val="0"/>
        <w:spacing w:line="336" w:lineRule="auto"/>
        <w:ind w:firstLine="720" w:firstLineChars="300"/>
        <w:rPr>
          <w:rFonts w:ascii="仿宋" w:hAnsi="仿宋" w:eastAsia="仿宋" w:cs="仿宋"/>
          <w:color w:val="auto"/>
        </w:rPr>
      </w:pPr>
      <w:r>
        <w:rPr>
          <w:rFonts w:hint="eastAsia" w:ascii="仿宋" w:hAnsi="仿宋" w:eastAsia="仿宋" w:cs="仿宋"/>
          <w:color w:val="auto"/>
          <w:sz w:val="24"/>
        </w:rPr>
        <w:t>2.2.4法定代表人身份证明书；</w:t>
      </w:r>
    </w:p>
    <w:p w14:paraId="035F61D9">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2.2.5法定代表人及其授权代表身份证复印件;</w:t>
      </w:r>
    </w:p>
    <w:p w14:paraId="23CA541F">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3DD00C7">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2.2.7廉政承诺书（格式见第六部分附件）；</w:t>
      </w:r>
    </w:p>
    <w:p w14:paraId="0DBDC14D">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E5B01A0">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1927DB58">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0E145DC5">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E0DD640">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4C84AEC7">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04C168EF">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8F24D1">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14:paraId="2C62D98D">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E0D75E0">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6EAABD9">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5B2E6BF4">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2.2.16培训计划（如有）；</w:t>
      </w:r>
    </w:p>
    <w:p w14:paraId="17C0D7E2">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2.2.17验收方案；</w:t>
      </w:r>
    </w:p>
    <w:p w14:paraId="1314BA41">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5E82DBE4">
      <w:pPr>
        <w:snapToGrid w:val="0"/>
        <w:spacing w:line="336" w:lineRule="auto"/>
        <w:ind w:firstLine="720" w:firstLineChars="3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14:paraId="31DB1617">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16116195">
      <w:pPr>
        <w:pStyle w:val="61"/>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2.3.1开标一览表（报价表）；</w:t>
      </w:r>
    </w:p>
    <w:p w14:paraId="2EF56D99">
      <w:pPr>
        <w:pStyle w:val="61"/>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2.3.2中小企业声明函（如果有）；</w:t>
      </w:r>
    </w:p>
    <w:p w14:paraId="613DEB52">
      <w:pPr>
        <w:pStyle w:val="61"/>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2.3.3 残疾人福利性单位声明函（如果有）。</w:t>
      </w:r>
    </w:p>
    <w:p w14:paraId="6155DEE1">
      <w:pPr>
        <w:pStyle w:val="61"/>
        <w:autoSpaceDE/>
        <w:autoSpaceDN/>
        <w:snapToGrid w:val="0"/>
        <w:spacing w:line="440" w:lineRule="exact"/>
        <w:ind w:firstLine="0"/>
        <w:rPr>
          <w:rFonts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14:paraId="5E4BEA0F">
      <w:pPr>
        <w:pStyle w:val="61"/>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3.1供应商应按招标文件中《开标一览表》等附表要求填写。</w:t>
      </w:r>
    </w:p>
    <w:p w14:paraId="0F73875F">
      <w:pPr>
        <w:pStyle w:val="61"/>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3.2报价为采购人可以合格使用产品的价格，包括货款、包装、运输、保险、货到就位以及安装、调试、培训、保修及产品知识产权等一切费用。</w:t>
      </w:r>
    </w:p>
    <w:p w14:paraId="660D7287">
      <w:pPr>
        <w:pStyle w:val="61"/>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14:paraId="178B3488">
      <w:pPr>
        <w:pStyle w:val="61"/>
        <w:autoSpaceDE/>
        <w:autoSpaceDN/>
        <w:snapToGrid w:val="0"/>
        <w:spacing w:line="440" w:lineRule="exact"/>
        <w:ind w:firstLine="723" w:firstLineChars="300"/>
        <w:rPr>
          <w:rFonts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kern w:val="0"/>
          <w:szCs w:val="24"/>
        </w:rPr>
        <w:t xml:space="preserve"> </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535DF1B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w:t>
      </w:r>
      <w:bookmarkStart w:id="167" w:name="_GoBack"/>
      <w:bookmarkEnd w:id="167"/>
      <w:r>
        <w:rPr>
          <w:rFonts w:hint="eastAsia" w:ascii="仿宋" w:hAnsi="仿宋" w:eastAsia="仿宋" w:cs="仿宋"/>
          <w:color w:val="auto"/>
          <w:sz w:val="24"/>
          <w:lang w:val="zh-CN"/>
        </w:rPr>
        <w:t>编制投标文件时请按照招标文件第六部分规定的格式进行，混乱的编排导致投标文件被误读或评标委员会查找不到有效文件是投标人的风险。</w:t>
      </w:r>
    </w:p>
    <w:p w14:paraId="6A331F78">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9B84234">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76BD6A9F">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09C79250">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DCF5EBD">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14E0E15F">
      <w:pPr>
        <w:pStyle w:val="163"/>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14:paraId="245C205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672008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w:t>
      </w:r>
      <w:r>
        <w:rPr>
          <w:rFonts w:hint="eastAsia" w:ascii="仿宋" w:hAnsi="仿宋" w:eastAsia="仿宋" w:cs="仿宋"/>
          <w:color w:val="auto"/>
          <w:sz w:val="24"/>
        </w:rPr>
        <w:t>.2 在投标截止时间以后，不能补充、修改投标文件。</w:t>
      </w:r>
    </w:p>
    <w:p w14:paraId="1EB05C9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3电子交易平台收到投标文件，将妥善保存并即时向供应商发出确认回执通知。在投标截止时间前，除供应商补充、修改或者撤回投标文件外，任何单位和个人不得解密或提取投标文件。</w:t>
      </w:r>
    </w:p>
    <w:p w14:paraId="1FFC1D9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4采购人、采购代理机构可以视情况延长投标文件提交的截止时间。在上述情况下，采购代理机构与投标人以前在投标截止期方面的全部权利、责任和义务，将适用于延长至新的投标截止期。</w:t>
      </w:r>
    </w:p>
    <w:p w14:paraId="1DDB1748">
      <w:pPr>
        <w:spacing w:line="440" w:lineRule="exact"/>
        <w:rPr>
          <w:rFonts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14:paraId="3E9F1870">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14:paraId="435593D2">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.2投标文件合格投递后，自投标截止日期起，在投标有效期内有效。</w:t>
      </w:r>
    </w:p>
    <w:p w14:paraId="72F1D963">
      <w:pPr>
        <w:pStyle w:val="163"/>
        <w:spacing w:before="0"/>
        <w:ind w:firstLine="480"/>
        <w:rPr>
          <w:rFonts w:ascii="仿宋" w:hAnsi="仿宋" w:eastAsia="仿宋" w:cs="仿宋"/>
          <w:b/>
          <w:color w:val="auto"/>
          <w:sz w:val="32"/>
        </w:rPr>
      </w:pPr>
      <w:r>
        <w:rPr>
          <w:rFonts w:hint="eastAsia" w:ascii="仿宋" w:hAnsi="仿宋" w:eastAsia="仿宋" w:cs="仿宋"/>
          <w:color w:val="auto"/>
          <w:szCs w:val="24"/>
        </w:rPr>
        <w:t>6</w:t>
      </w:r>
      <w:r>
        <w:rPr>
          <w:rFonts w:ascii="仿宋" w:hAnsi="仿宋" w:eastAsia="仿宋" w:cs="仿宋"/>
          <w:color w:val="auto"/>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232F10BD">
      <w:pPr>
        <w:pStyle w:val="163"/>
        <w:spacing w:before="0"/>
        <w:ind w:firstLine="643"/>
        <w:rPr>
          <w:rFonts w:ascii="仿宋" w:hAnsi="仿宋" w:eastAsia="仿宋" w:cs="仿宋"/>
          <w:b/>
          <w:color w:val="auto"/>
          <w:sz w:val="32"/>
        </w:rPr>
      </w:pPr>
    </w:p>
    <w:p w14:paraId="65BF51B2">
      <w:pPr>
        <w:spacing w:line="360" w:lineRule="auto"/>
        <w:jc w:val="center"/>
        <w:rPr>
          <w:rFonts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37B25BE4">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14:paraId="754970F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03DB052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01E44E8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01FF6D7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4265825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053B157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54E8B3E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14:paraId="13A2D68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1E29A5A2">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48CE0BF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0CEFE9A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57D986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22DF476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7F801BE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16D6450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254102E">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14:paraId="525185B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079F4AA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5180C68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43193C2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56394FB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4837B3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470E14A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A8DE22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2F958797">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3133B96D">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14:paraId="5054330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14:paraId="41F04B3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61FB407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14:paraId="14C72B0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B1C3A5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3B6D70E7">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0D23AAF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7719AF1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7EC4BC8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4047D63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21549E3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43008DD">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14:paraId="634820E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6143AE4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436B54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4E4E1BA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5004D5E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8F80C2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4CCF749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1F1EAA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881F9F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4F2DCD4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0FF0452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40DC8FAA">
      <w:pPr>
        <w:pStyle w:val="15"/>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14:paraId="19EE3C47">
      <w:pPr>
        <w:pStyle w:val="15"/>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21274B0">
      <w:pPr>
        <w:pStyle w:val="3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6D2EF17">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3B79581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516895E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2A577F1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26EF034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449E923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A907C9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32521A1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3428325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36593AC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558FFD4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78D17EE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2096969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6950693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4871AB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843B0F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626571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2A33190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251822D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5370760F">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02F2ADC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19CB4CE1">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14:paraId="22C4F6B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14:paraId="167D85F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32883607">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14:paraId="599FE69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14:paraId="3C939D1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DA43078">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44F626E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24A6CD3B">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3DD85C5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36B0F4A8">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14:paraId="038EE63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8DD68F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0D5CFA2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4810BD4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585DCD3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A689256">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06E27B0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30680228">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0E286F1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679614D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38F07C5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763FCDC0">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8.25其他违反法律、法规的情形。</w:t>
      </w:r>
    </w:p>
    <w:p w14:paraId="237F6AFF">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14:paraId="2B81334E">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7372D7D">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2A282D8">
      <w:pPr>
        <w:snapToGrid w:val="0"/>
        <w:spacing w:line="360" w:lineRule="auto"/>
        <w:ind w:firstLine="482" w:firstLineChars="150"/>
        <w:jc w:val="center"/>
        <w:rPr>
          <w:rFonts w:ascii="仿宋" w:hAnsi="仿宋" w:eastAsia="仿宋" w:cs="仿宋"/>
          <w:b/>
          <w:color w:val="auto"/>
          <w:sz w:val="32"/>
        </w:rPr>
      </w:pPr>
    </w:p>
    <w:bookmarkEnd w:id="19"/>
    <w:p w14:paraId="492D0467">
      <w:pPr>
        <w:pStyle w:val="34"/>
        <w:spacing w:line="360" w:lineRule="auto"/>
        <w:ind w:firstLine="726"/>
        <w:jc w:val="center"/>
        <w:rPr>
          <w:rFonts w:ascii="仿宋" w:hAnsi="仿宋" w:eastAsia="仿宋" w:cs="仿宋"/>
          <w:b/>
          <w:color w:val="auto"/>
          <w:sz w:val="32"/>
          <w:szCs w:val="32"/>
        </w:rPr>
      </w:pPr>
      <w:bookmarkStart w:id="20" w:name="_Hlt74729768"/>
      <w:bookmarkEnd w:id="20"/>
      <w:bookmarkStart w:id="21" w:name="_Hlt75236101"/>
      <w:bookmarkEnd w:id="21"/>
      <w:bookmarkStart w:id="22" w:name="_Hlt68072998"/>
      <w:bookmarkEnd w:id="22"/>
      <w:bookmarkStart w:id="23" w:name="_Hlt75236011"/>
      <w:bookmarkEnd w:id="23"/>
      <w:bookmarkStart w:id="24" w:name="_Hlt68073093"/>
      <w:bookmarkEnd w:id="24"/>
      <w:bookmarkStart w:id="25" w:name="_Hlt68072990"/>
      <w:bookmarkEnd w:id="25"/>
      <w:bookmarkStart w:id="26" w:name="_Hlt68057669"/>
      <w:bookmarkEnd w:id="26"/>
      <w:bookmarkStart w:id="27" w:name="_Hlt75236290"/>
      <w:bookmarkEnd w:id="27"/>
      <w:bookmarkStart w:id="28" w:name="_Hlt74714665"/>
      <w:bookmarkEnd w:id="28"/>
      <w:bookmarkStart w:id="29" w:name="_Hlt68403820"/>
      <w:bookmarkEnd w:id="29"/>
      <w:bookmarkStart w:id="30" w:name="_Hlt74707468"/>
      <w:bookmarkEnd w:id="30"/>
      <w:bookmarkStart w:id="31" w:name="_Hlt74730295"/>
      <w:bookmarkEnd w:id="31"/>
      <w:bookmarkStart w:id="32" w:name="_Toc81372953"/>
      <w:bookmarkStart w:id="33" w:name="_Toc81372776"/>
      <w:bookmarkStart w:id="34" w:name="_Toc84325929"/>
      <w:r>
        <w:rPr>
          <w:rFonts w:hint="eastAsia" w:ascii="仿宋" w:hAnsi="仿宋" w:eastAsia="仿宋" w:cs="仿宋"/>
          <w:b/>
          <w:color w:val="auto"/>
          <w:sz w:val="32"/>
          <w:szCs w:val="32"/>
        </w:rPr>
        <w:t>五、授予合同</w:t>
      </w:r>
    </w:p>
    <w:bookmarkEnd w:id="32"/>
    <w:bookmarkEnd w:id="33"/>
    <w:bookmarkEnd w:id="34"/>
    <w:p w14:paraId="53C7D6BA">
      <w:pPr>
        <w:pStyle w:val="15"/>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14:paraId="47CF899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14:paraId="03592B0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14:paraId="35964C9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38E0DB0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59E8490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10211D4B">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14:paraId="0325A27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506141C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30B905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19EF799E">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14:paraId="4DE36E3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0F6CAA36">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w:t>
      </w:r>
      <w:r>
        <w:rPr>
          <w:rFonts w:hint="eastAsia" w:ascii="仿宋" w:hAnsi="仿宋" w:eastAsia="仿宋" w:cs="仿宋"/>
          <w:strike/>
          <w:color w:val="auto"/>
          <w:sz w:val="24"/>
        </w:rPr>
        <w:t>采购机构通过政采云平台向中标供应商签发中标通知书。请中标供应商自行登录政采云平台下载并打印中标通知书。</w:t>
      </w:r>
      <w:r>
        <w:rPr>
          <w:rFonts w:hint="eastAsia" w:ascii="仿宋" w:hAnsi="仿宋" w:eastAsia="仿宋" w:cs="仿宋"/>
          <w:color w:val="auto"/>
          <w:kern w:val="0"/>
          <w:sz w:val="24"/>
        </w:rPr>
        <w:t>中标单位缴纳政府采购代理服务费及前附表中所规定的事项后，在采购代理机构处领取中标通知书，若</w:t>
      </w:r>
      <w:r>
        <w:rPr>
          <w:rFonts w:hint="eastAsia" w:ascii="仿宋" w:hAnsi="仿宋" w:eastAsia="仿宋" w:cs="仿宋"/>
          <w:color w:val="auto"/>
          <w:sz w:val="24"/>
        </w:rPr>
        <w:t>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07DCCE5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3.3采购人、采购代理机构对中标结果不作任何说明和解释，也不回答任何提问。</w:t>
      </w:r>
    </w:p>
    <w:p w14:paraId="361D3CF3">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14:paraId="7F521AE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5CAE8A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48F3E10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5527AA4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42902F8F">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14:paraId="2D89AC4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410007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55951318">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14:paraId="6EC62630">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8C2629">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2采购人可以邀请参加本项目的其他供应商或者第三方机构参与验收。参与验收的供应商或者第三方机构的意见作为验收书的参考资料一并存档。</w:t>
      </w:r>
    </w:p>
    <w:p w14:paraId="6BF0F4AF">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D9BC166">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9AF27D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6.5采购人负责加强对中标人的履约管理，并按照采购合同约定，及时向中标人支付采购资金。对于中标人违反采购合同约定的行为，采购人应当及时处理，依法追究其违约责任。</w:t>
      </w:r>
    </w:p>
    <w:p w14:paraId="14CC800E">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14:paraId="485E12B7">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C54AD48">
      <w:pPr>
        <w:tabs>
          <w:tab w:val="left" w:pos="0"/>
        </w:tabs>
        <w:spacing w:line="360" w:lineRule="auto"/>
        <w:ind w:firstLine="480"/>
        <w:rPr>
          <w:rFonts w:ascii="仿宋" w:hAnsi="仿宋" w:eastAsia="仿宋" w:cs="仿宋"/>
          <w:color w:val="auto"/>
          <w:kern w:val="0"/>
          <w:sz w:val="24"/>
        </w:rPr>
      </w:pPr>
    </w:p>
    <w:p w14:paraId="1EDAC086">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1E11A850">
      <w:pPr>
        <w:spacing w:line="336" w:lineRule="auto"/>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14:paraId="107C7CD5">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563E029">
      <w:pPr>
        <w:spacing w:line="336" w:lineRule="auto"/>
        <w:rPr>
          <w:rFonts w:ascii="仿宋" w:hAnsi="仿宋" w:eastAsia="仿宋" w:cs="仿宋"/>
          <w:b/>
          <w:color w:val="auto"/>
          <w:sz w:val="32"/>
          <w:szCs w:val="32"/>
        </w:rPr>
      </w:pPr>
      <w:r>
        <w:rPr>
          <w:rFonts w:ascii="仿宋" w:hAnsi="仿宋" w:eastAsia="仿宋" w:cs="仿宋"/>
          <w:b/>
          <w:bCs/>
          <w:color w:val="auto"/>
          <w:sz w:val="24"/>
        </w:rPr>
        <w:t>2. 供应商询问</w:t>
      </w:r>
    </w:p>
    <w:p w14:paraId="036E07B3">
      <w:pPr>
        <w:autoSpaceDE w:val="0"/>
        <w:autoSpaceDN w:val="0"/>
        <w:spacing w:line="336" w:lineRule="auto"/>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A77F076">
      <w:pPr>
        <w:spacing w:line="336" w:lineRule="auto"/>
        <w:rPr>
          <w:rFonts w:ascii="仿宋" w:hAnsi="仿宋" w:eastAsia="仿宋" w:cs="仿宋"/>
          <w:b/>
          <w:color w:val="auto"/>
          <w:sz w:val="32"/>
          <w:szCs w:val="32"/>
        </w:rPr>
      </w:pPr>
      <w:r>
        <w:rPr>
          <w:rFonts w:ascii="仿宋" w:hAnsi="仿宋" w:eastAsia="仿宋" w:cs="仿宋"/>
          <w:b/>
          <w:bCs/>
          <w:color w:val="auto"/>
          <w:sz w:val="24"/>
        </w:rPr>
        <w:t>3. 供应商质疑</w:t>
      </w:r>
    </w:p>
    <w:p w14:paraId="148AA637">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6C7CA12D">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13332DD5">
      <w:pPr>
        <w:spacing w:line="336" w:lineRule="auto"/>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428BADC">
      <w:pPr>
        <w:widowControl/>
        <w:snapToGrid w:val="0"/>
        <w:spacing w:line="336" w:lineRule="auto"/>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E2FA5A0">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1C1DA223">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5271E617">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258D7A67">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00894786">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0BA21336">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558B7E4E">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14:paraId="2C4F0B4D">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4E40CDDD">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14:paraId="48C72521">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14:paraId="699A3A69">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14:paraId="1CC89FD2">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5BBB363A">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4DA946C1">
      <w:pPr>
        <w:spacing w:line="336" w:lineRule="auto"/>
        <w:rPr>
          <w:rFonts w:ascii="仿宋" w:hAnsi="仿宋" w:eastAsia="仿宋" w:cs="仿宋"/>
          <w:b/>
          <w:color w:val="auto"/>
          <w:sz w:val="32"/>
          <w:szCs w:val="32"/>
        </w:rPr>
      </w:pPr>
      <w:r>
        <w:rPr>
          <w:rFonts w:ascii="仿宋" w:hAnsi="仿宋" w:eastAsia="仿宋" w:cs="仿宋"/>
          <w:b/>
          <w:bCs/>
          <w:color w:val="auto"/>
          <w:sz w:val="24"/>
        </w:rPr>
        <w:t>4.供应商投诉</w:t>
      </w:r>
    </w:p>
    <w:p w14:paraId="1E52D207">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F684F00">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764E05C1">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3E3F40AB">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35A28383">
      <w:pPr>
        <w:snapToGrid w:val="0"/>
        <w:spacing w:line="360" w:lineRule="auto"/>
        <w:ind w:firstLine="482" w:firstLineChars="200"/>
        <w:jc w:val="left"/>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737AD2D4">
      <w:pPr>
        <w:pStyle w:val="23"/>
        <w:spacing w:line="440" w:lineRule="exact"/>
        <w:ind w:firstLine="480" w:firstLineChars="200"/>
        <w:rPr>
          <w:rFonts w:ascii="仿宋" w:hAnsi="仿宋" w:eastAsia="仿宋" w:cs="仿宋"/>
          <w:color w:val="auto"/>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417F538A">
      <w:pPr>
        <w:spacing w:line="360" w:lineRule="auto"/>
        <w:jc w:val="center"/>
        <w:outlineLvl w:val="0"/>
        <w:rPr>
          <w:rFonts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172DF958">
      <w:pPr>
        <w:snapToGrid w:val="0"/>
        <w:spacing w:line="440" w:lineRule="exact"/>
        <w:jc w:val="left"/>
        <w:rPr>
          <w:rFonts w:ascii="仿宋" w:hAnsi="仿宋" w:eastAsia="仿宋" w:cs="仿宋"/>
          <w:b/>
          <w:color w:val="auto"/>
          <w:sz w:val="24"/>
        </w:rPr>
      </w:pPr>
      <w:bookmarkStart w:id="36" w:name="第五部分"/>
      <w:bookmarkStart w:id="37" w:name="_Toc86217003"/>
      <w:r>
        <w:rPr>
          <w:rFonts w:hint="eastAsia" w:ascii="仿宋" w:hAnsi="仿宋" w:eastAsia="仿宋" w:cs="仿宋"/>
          <w:b/>
          <w:color w:val="auto"/>
          <w:sz w:val="24"/>
        </w:rPr>
        <w:t>1. 项目实施人员费用</w:t>
      </w:r>
    </w:p>
    <w:p w14:paraId="3D7DD954">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14:paraId="3D40BD32">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2.招标项目设备（或服务）名称及数量：</w:t>
      </w:r>
    </w:p>
    <w:p w14:paraId="5E505B9A">
      <w:pPr>
        <w:pStyle w:val="399"/>
        <w:spacing w:afterLines="0" w:line="440" w:lineRule="exact"/>
        <w:ind w:firstLine="0" w:firstLineChars="0"/>
        <w:rPr>
          <w:rFonts w:ascii="仿宋" w:hAnsi="仿宋" w:eastAsia="仿宋" w:cs="仿宋"/>
          <w:b/>
          <w:color w:val="auto"/>
          <w:kern w:val="2"/>
          <w:szCs w:val="24"/>
        </w:rPr>
      </w:pPr>
      <w:r>
        <w:rPr>
          <w:rFonts w:hint="eastAsia" w:ascii="仿宋" w:hAnsi="仿宋" w:eastAsia="仿宋" w:cs="仿宋"/>
          <w:b/>
          <w:bCs/>
          <w:color w:val="auto"/>
          <w:bdr w:val="single" w:color="auto" w:sz="4" w:space="0"/>
        </w:rPr>
        <w:t>01标</w:t>
      </w:r>
      <w:r>
        <w:rPr>
          <w:rFonts w:hint="eastAsia" w:ascii="仿宋" w:hAnsi="仿宋" w:eastAsia="仿宋" w:cs="仿宋"/>
          <w:b/>
          <w:color w:val="auto"/>
          <w:kern w:val="2"/>
          <w:szCs w:val="24"/>
        </w:rPr>
        <w:t>绍兴市妇幼保健院医学检测外送项目 （预算：3000000.00元/2年）</w:t>
      </w:r>
    </w:p>
    <w:p w14:paraId="1066AC7F">
      <w:pPr>
        <w:snapToGrid w:val="0"/>
        <w:spacing w:line="440" w:lineRule="exact"/>
        <w:rPr>
          <w:rFonts w:ascii="仿宋" w:hAnsi="仿宋" w:eastAsia="仿宋" w:cs="仿宋"/>
          <w:b/>
          <w:color w:val="auto"/>
          <w:sz w:val="24"/>
        </w:rPr>
      </w:pPr>
      <w:r>
        <w:rPr>
          <w:rFonts w:hint="eastAsia" w:ascii="仿宋" w:hAnsi="仿宋" w:eastAsia="仿宋" w:cs="仿宋"/>
          <w:b/>
          <w:bCs/>
          <w:color w:val="auto"/>
          <w:sz w:val="24"/>
        </w:rPr>
        <w:t>一、服务要求：</w:t>
      </w:r>
    </w:p>
    <w:p w14:paraId="7D59115B">
      <w:pPr>
        <w:snapToGrid w:val="0"/>
        <w:spacing w:line="440" w:lineRule="exact"/>
        <w:ind w:firstLine="482" w:firstLineChars="200"/>
        <w:jc w:val="left"/>
        <w:rPr>
          <w:rFonts w:ascii="仿宋" w:hAnsi="仿宋" w:eastAsia="仿宋" w:cs="仿宋"/>
          <w:color w:val="auto"/>
          <w:sz w:val="24"/>
        </w:rPr>
      </w:pPr>
      <w:r>
        <w:rPr>
          <w:rFonts w:hint="eastAsia" w:ascii="仿宋" w:hAnsi="仿宋" w:eastAsia="仿宋" w:cs="仿宋"/>
          <w:b/>
          <w:bCs/>
          <w:color w:val="auto"/>
          <w:sz w:val="24"/>
        </w:rPr>
        <w:t>1、检验要求</w:t>
      </w:r>
    </w:p>
    <w:p w14:paraId="505FCBE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（1）提供相应的《项目总汇与采样手册》。</w:t>
      </w:r>
    </w:p>
    <w:p w14:paraId="4B9EEE5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每周一至周日每天派工作人员在采购人处实时收取标本，合理处理并做好登记，同时与采购人LIS做好核对。按标本保存条件进行运输，对保证标本的可靠性和有效性负责，并按《项目总汇与采样手册》中的规定“报告时间”内，准时发放报告，保证检验报告的准确性和及时性。必须做好与采购人LIS的对接，提供的报告在采购人LIS系统里按采购人的报告格式发放。采购人可实时通过网络接收外送标本已完成的报告。当外送标本报告不能在采购人LIS上查询时，应立即派人员妥善处理。如检测结果为危急值，应在规定时间内立即报告给急诊检验。</w:t>
      </w:r>
    </w:p>
    <w:p w14:paraId="1416E24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（3）对检验后的标本按实验室要求进行保存，以便检验结果有疑义时进行免费复查或再委托第三方检验，这种情况所发生的费用，由投标人承担。</w:t>
      </w:r>
    </w:p>
    <w:p w14:paraId="4C98C5F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对于因标本丢失、未在规定时间内出具报告或检验项目检测结果不准确等造成的医疗事故（医疗事件）或医疗纠纷，投标人承担全部经济及法律责任，并提出书面承诺。中标人因不明原因引起的医疗投诉、纠纷，协助采购人做好患者的协调工作，并承担由此引发的费用。若中标供应商不能积极配合，违反合同约定的，采购人将根据相关法律法规进行处理。</w:t>
      </w:r>
    </w:p>
    <w:p w14:paraId="1E70006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（5）遵守保密制度，保护受检者的秘密，未经许可，不得向无关人员泄露受检者的检测情况，如有传染病阳性的报告，应负责及时报告给送检单位。</w:t>
      </w:r>
    </w:p>
    <w:p w14:paraId="393ACD0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（6）外送软件与采购人LIS系统做好接口，结果实时自动准确导入，报告格式符合采购人要求。接口费用由中标方承担。</w:t>
      </w:r>
    </w:p>
    <w:p w14:paraId="291BAD68">
      <w:pPr>
        <w:pStyle w:val="19"/>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（7）依法执业，</w:t>
      </w:r>
      <w:r>
        <w:rPr>
          <w:rFonts w:hint="eastAsia" w:ascii="仿宋" w:hAnsi="仿宋" w:eastAsia="仿宋" w:cs="仿宋"/>
          <w:color w:val="auto"/>
          <w:kern w:val="0"/>
          <w:sz w:val="24"/>
        </w:rPr>
        <w:t>检</w:t>
      </w:r>
      <w:r>
        <w:rPr>
          <w:rFonts w:hint="eastAsia" w:ascii="仿宋" w:hAnsi="仿宋" w:eastAsia="仿宋" w:cs="仿宋"/>
          <w:color w:val="auto"/>
          <w:sz w:val="24"/>
        </w:rPr>
        <w:t>测者需为检验初级及以上职称，复核者需为主管检验师及以上职称，诊断性报告需副高及以上检验病理医师签名（相关人员资质需报备给采购单位）。</w:t>
      </w:r>
    </w:p>
    <w:p w14:paraId="2536A98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 所有送检项目根据医院发展需要可能会进行回收，投标人需全力配合医院。无条件接收项目回收条件。</w:t>
      </w:r>
    </w:p>
    <w:p w14:paraId="43E5E9A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9）送检标本仅用于送检目的特定用途，未经采购人书面同意，投标人不得挪用送检标本用于科研及其它用途，涉及遗传生物信息的标本，投标人需遵守《中华人民共和国人类遗传资源管理条例》，规范标本处置，保护患者隐私。</w:t>
      </w:r>
    </w:p>
    <w:p w14:paraId="1DA87329">
      <w:pPr>
        <w:snapToGrid w:val="0"/>
        <w:spacing w:line="440" w:lineRule="exact"/>
        <w:ind w:firstLine="480" w:firstLineChars="200"/>
        <w:jc w:val="left"/>
        <w:rPr>
          <w:rFonts w:ascii="仿宋" w:hAnsi="仿宋" w:eastAsia="仿宋" w:cs="仿宋"/>
          <w:b/>
          <w:bCs/>
          <w:color w:val="auto"/>
          <w:sz w:val="24"/>
        </w:rPr>
      </w:pPr>
      <w:r>
        <w:rPr>
          <w:rFonts w:hint="eastAsia" w:ascii="仿宋" w:hAnsi="仿宋" w:eastAsia="仿宋" w:cs="仿宋"/>
          <w:color w:val="auto"/>
          <w:sz w:val="24"/>
        </w:rPr>
        <w:t>2、</w:t>
      </w:r>
      <w:r>
        <w:rPr>
          <w:rFonts w:hint="eastAsia" w:ascii="仿宋" w:hAnsi="仿宋" w:eastAsia="仿宋" w:cs="仿宋"/>
          <w:color w:val="auto"/>
          <w:sz w:val="24"/>
          <w:lang w:eastAsia="zh-CN"/>
        </w:rPr>
        <w:t>服务期限为</w:t>
      </w:r>
      <w:r>
        <w:rPr>
          <w:rFonts w:hint="eastAsia" w:ascii="仿宋" w:hAnsi="仿宋" w:eastAsia="仿宋" w:cs="仿宋"/>
          <w:color w:val="auto"/>
          <w:sz w:val="24"/>
          <w:lang w:val="en-US" w:eastAsia="zh-CN"/>
        </w:rPr>
        <w:t>2年，</w:t>
      </w:r>
      <w:r>
        <w:rPr>
          <w:rFonts w:hint="eastAsia" w:ascii="仿宋" w:hAnsi="仿宋" w:eastAsia="仿宋" w:cs="仿宋"/>
          <w:color w:val="auto"/>
          <w:sz w:val="24"/>
        </w:rPr>
        <w:t>本次确定1家中标单位，如中标单位质量或服务不能达到规定要求，采购人将取消该单位的中标资格，重新组织招标。</w:t>
      </w:r>
    </w:p>
    <w:p w14:paraId="5B68118D">
      <w:pPr>
        <w:spacing w:line="440" w:lineRule="exact"/>
        <w:rPr>
          <w:rFonts w:ascii="仿宋" w:hAnsi="仿宋" w:eastAsia="仿宋" w:cs="仿宋"/>
          <w:b/>
          <w:bCs/>
          <w:color w:val="auto"/>
          <w:sz w:val="24"/>
        </w:rPr>
      </w:pPr>
      <w:r>
        <w:rPr>
          <w:rFonts w:hint="eastAsia" w:ascii="仿宋" w:hAnsi="仿宋" w:eastAsia="仿宋" w:cs="仿宋"/>
          <w:b/>
          <w:bCs/>
          <w:color w:val="auto"/>
          <w:sz w:val="24"/>
        </w:rPr>
        <w:t>二、外送清单</w:t>
      </w:r>
    </w:p>
    <w:tbl>
      <w:tblPr>
        <w:tblStyle w:val="62"/>
        <w:tblW w:w="8976" w:type="dxa"/>
        <w:tblInd w:w="-229" w:type="dxa"/>
        <w:tblLayout w:type="fixed"/>
        <w:tblCellMar>
          <w:top w:w="0" w:type="dxa"/>
          <w:left w:w="108" w:type="dxa"/>
          <w:bottom w:w="0" w:type="dxa"/>
          <w:right w:w="108" w:type="dxa"/>
        </w:tblCellMar>
      </w:tblPr>
      <w:tblGrid>
        <w:gridCol w:w="1231"/>
        <w:gridCol w:w="1675"/>
        <w:gridCol w:w="2203"/>
        <w:gridCol w:w="1567"/>
        <w:gridCol w:w="1000"/>
        <w:gridCol w:w="767"/>
        <w:gridCol w:w="533"/>
      </w:tblGrid>
      <w:tr w14:paraId="4C361BA5">
        <w:tblPrEx>
          <w:tblCellMar>
            <w:top w:w="0" w:type="dxa"/>
            <w:left w:w="108" w:type="dxa"/>
            <w:bottom w:w="0" w:type="dxa"/>
            <w:right w:w="108" w:type="dxa"/>
          </w:tblCellMar>
        </w:tblPrEx>
        <w:trPr>
          <w:trHeight w:val="300" w:hRule="atLeast"/>
        </w:trPr>
        <w:tc>
          <w:tcPr>
            <w:tcW w:w="897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D28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项目一：常规检测项目</w:t>
            </w:r>
          </w:p>
        </w:tc>
      </w:tr>
      <w:tr w14:paraId="5AB69273">
        <w:tblPrEx>
          <w:tblCellMar>
            <w:top w:w="0" w:type="dxa"/>
            <w:left w:w="108" w:type="dxa"/>
            <w:bottom w:w="0" w:type="dxa"/>
            <w:right w:w="108" w:type="dxa"/>
          </w:tblCellMar>
        </w:tblPrEx>
        <w:trPr>
          <w:trHeight w:val="300" w:hRule="atLeast"/>
        </w:trPr>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12A2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项目分类</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D333">
            <w:pPr>
              <w:widowControl/>
              <w:spacing w:line="440" w:lineRule="exact"/>
              <w:jc w:val="left"/>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收费编码</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FF5F">
            <w:pPr>
              <w:widowControl/>
              <w:spacing w:line="440" w:lineRule="exact"/>
              <w:jc w:val="left"/>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检测项目</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DCD2A">
            <w:pPr>
              <w:widowControl/>
              <w:spacing w:line="440" w:lineRule="exact"/>
              <w:jc w:val="left"/>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检测方法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FC93">
            <w:pPr>
              <w:widowControl/>
              <w:spacing w:line="440" w:lineRule="exact"/>
              <w:jc w:val="left"/>
              <w:textAlignment w:val="center"/>
              <w:rPr>
                <w:rFonts w:hint="eastAsia" w:ascii="仿宋" w:hAnsi="仿宋" w:eastAsia="仿宋" w:cs="仿宋"/>
                <w:b/>
                <w:bCs/>
                <w:color w:val="auto"/>
                <w:kern w:val="0"/>
                <w:sz w:val="24"/>
                <w:lang w:bidi="ar"/>
              </w:rPr>
            </w:pPr>
            <w:r>
              <w:rPr>
                <w:rFonts w:hint="eastAsia" w:ascii="仿宋" w:hAnsi="仿宋" w:eastAsia="仿宋" w:cs="仿宋"/>
                <w:b/>
                <w:bCs/>
                <w:color w:val="auto"/>
                <w:kern w:val="0"/>
                <w:sz w:val="24"/>
                <w:lang w:bidi="ar"/>
              </w:rPr>
              <w:t>参考收费（元）</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334D9B65">
            <w:pPr>
              <w:widowControl/>
              <w:spacing w:line="440" w:lineRule="exact"/>
              <w:jc w:val="center"/>
              <w:textAlignment w:val="top"/>
              <w:rPr>
                <w:rFonts w:hint="eastAsia" w:ascii="仿宋" w:hAnsi="仿宋" w:eastAsia="仿宋" w:cs="仿宋"/>
                <w:b/>
                <w:bCs/>
                <w:color w:val="auto"/>
                <w:sz w:val="24"/>
                <w:lang w:eastAsia="zh-CN"/>
              </w:rPr>
            </w:pPr>
            <w:r>
              <w:rPr>
                <w:rFonts w:hint="eastAsia" w:ascii="仿宋" w:hAnsi="仿宋" w:eastAsia="仿宋" w:cs="仿宋"/>
                <w:b/>
                <w:bCs/>
                <w:color w:val="auto"/>
                <w:sz w:val="24"/>
                <w:lang w:eastAsia="zh-CN"/>
              </w:rPr>
              <w:t>报告时限</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EB798C0">
            <w:pPr>
              <w:widowControl/>
              <w:spacing w:line="440" w:lineRule="exact"/>
              <w:jc w:val="center"/>
              <w:textAlignment w:val="top"/>
              <w:rPr>
                <w:rFonts w:hint="eastAsia" w:ascii="仿宋" w:hAnsi="仿宋" w:eastAsia="仿宋" w:cs="仿宋"/>
                <w:b/>
                <w:bCs/>
                <w:color w:val="auto"/>
                <w:sz w:val="24"/>
                <w:lang w:eastAsia="zh-CN"/>
              </w:rPr>
            </w:pPr>
            <w:r>
              <w:rPr>
                <w:rFonts w:hint="eastAsia" w:ascii="仿宋" w:hAnsi="仿宋" w:eastAsia="仿宋" w:cs="仿宋"/>
                <w:b/>
                <w:bCs/>
                <w:color w:val="auto"/>
                <w:sz w:val="24"/>
                <w:lang w:eastAsia="zh-CN"/>
              </w:rPr>
              <w:t>备注</w:t>
            </w:r>
          </w:p>
        </w:tc>
      </w:tr>
      <w:tr w14:paraId="0CDEF2F8">
        <w:tblPrEx>
          <w:tblCellMar>
            <w:top w:w="0" w:type="dxa"/>
            <w:left w:w="108" w:type="dxa"/>
            <w:bottom w:w="0" w:type="dxa"/>
            <w:right w:w="108" w:type="dxa"/>
          </w:tblCellMar>
        </w:tblPrEx>
        <w:trPr>
          <w:trHeight w:val="300" w:hRule="atLeast"/>
        </w:trPr>
        <w:tc>
          <w:tcPr>
            <w:tcW w:w="12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B8B7">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项目一</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A75A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25030900100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770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25-羟基维生素D(VD(25-OH))</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FE5E">
            <w:pPr>
              <w:widowControl/>
              <w:spacing w:line="440" w:lineRule="exact"/>
              <w:jc w:val="left"/>
              <w:textAlignment w:val="center"/>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bidi="ar"/>
              </w:rPr>
              <w:t>化学发光法</w:t>
            </w:r>
            <w:r>
              <w:rPr>
                <w:rFonts w:hint="eastAsia" w:ascii="仿宋" w:hAnsi="仿宋" w:eastAsia="仿宋" w:cs="仿宋"/>
                <w:color w:val="auto"/>
                <w:kern w:val="0"/>
                <w:sz w:val="24"/>
                <w:lang w:eastAsia="zh-CN" w:bidi="ar"/>
              </w:rPr>
              <w:t>或质谱法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6CC4">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38</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4728B4E9">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259058DA">
            <w:pPr>
              <w:spacing w:line="440" w:lineRule="exact"/>
              <w:jc w:val="center"/>
              <w:rPr>
                <w:rFonts w:ascii="仿宋" w:hAnsi="仿宋" w:eastAsia="仿宋" w:cs="仿宋"/>
                <w:color w:val="auto"/>
                <w:sz w:val="24"/>
              </w:rPr>
            </w:pPr>
          </w:p>
        </w:tc>
      </w:tr>
      <w:tr w14:paraId="6DE26311">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6C14">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A28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25040306500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9C31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EB病毒DNA定量测定（EB-DNA）</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8952F">
            <w:pPr>
              <w:widowControl/>
              <w:spacing w:line="440" w:lineRule="exact"/>
              <w:jc w:val="left"/>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荧光PCR法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C59F">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9884071">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25EBF658">
            <w:pPr>
              <w:spacing w:line="440" w:lineRule="exact"/>
              <w:jc w:val="center"/>
              <w:rPr>
                <w:rFonts w:ascii="仿宋" w:hAnsi="仿宋" w:eastAsia="仿宋" w:cs="仿宋"/>
                <w:color w:val="auto"/>
                <w:sz w:val="24"/>
              </w:rPr>
            </w:pPr>
          </w:p>
        </w:tc>
      </w:tr>
      <w:tr w14:paraId="174F1086">
        <w:tblPrEx>
          <w:tblCellMar>
            <w:top w:w="0" w:type="dxa"/>
            <w:left w:w="108" w:type="dxa"/>
            <w:bottom w:w="0" w:type="dxa"/>
            <w:right w:w="108" w:type="dxa"/>
          </w:tblCellMar>
        </w:tblPrEx>
        <w:trPr>
          <w:trHeight w:val="64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9A12">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41A3">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25040302500</w:t>
            </w:r>
          </w:p>
          <w:p w14:paraId="0989400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25040302501</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296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EB病毒抗体四项</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20F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BB75">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2303">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3天</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C4C1">
            <w:pPr>
              <w:spacing w:line="440" w:lineRule="exact"/>
              <w:jc w:val="center"/>
              <w:rPr>
                <w:rFonts w:ascii="仿宋" w:hAnsi="仿宋" w:eastAsia="仿宋" w:cs="仿宋"/>
                <w:color w:val="auto"/>
                <w:sz w:val="24"/>
              </w:rPr>
            </w:pPr>
          </w:p>
        </w:tc>
      </w:tr>
      <w:tr w14:paraId="3B74E0F8">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3DFC3">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FE4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25040301300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575B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丙肝RNA测定（HCV-RNA）</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103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荧光PCR法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C9BA">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34ED89B4">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1338A02">
            <w:pPr>
              <w:spacing w:line="440" w:lineRule="exact"/>
              <w:jc w:val="center"/>
              <w:rPr>
                <w:rFonts w:ascii="仿宋" w:hAnsi="仿宋" w:eastAsia="仿宋" w:cs="仿宋"/>
                <w:color w:val="auto"/>
                <w:sz w:val="24"/>
              </w:rPr>
            </w:pPr>
          </w:p>
        </w:tc>
      </w:tr>
      <w:tr w14:paraId="02D3CA3D">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CB756">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98E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25030900500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02B3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血清药物浓度测定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5EF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质谱法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7476">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FA73">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1B39">
            <w:pPr>
              <w:spacing w:line="440" w:lineRule="exact"/>
              <w:jc w:val="center"/>
              <w:rPr>
                <w:rFonts w:ascii="仿宋" w:hAnsi="仿宋" w:eastAsia="仿宋" w:cs="仿宋"/>
                <w:color w:val="auto"/>
                <w:sz w:val="24"/>
              </w:rPr>
            </w:pPr>
          </w:p>
        </w:tc>
      </w:tr>
      <w:tr w14:paraId="21D87661">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871A">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B79E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25031001700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447C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促甲状腺受体抗体（TR-Ab）</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218E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253E">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711C">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3D376">
            <w:pPr>
              <w:spacing w:line="440" w:lineRule="exact"/>
              <w:jc w:val="center"/>
              <w:rPr>
                <w:rFonts w:ascii="仿宋" w:hAnsi="仿宋" w:eastAsia="仿宋" w:cs="仿宋"/>
                <w:color w:val="auto"/>
                <w:sz w:val="24"/>
              </w:rPr>
            </w:pPr>
          </w:p>
        </w:tc>
      </w:tr>
      <w:tr w14:paraId="24059F13">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A1E6">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3775C">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25031000600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68F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血清促肾上腺皮质激素测定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9F9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2EC9">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38</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050F">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51E5">
            <w:pPr>
              <w:spacing w:line="440" w:lineRule="exact"/>
              <w:jc w:val="center"/>
              <w:rPr>
                <w:rFonts w:ascii="仿宋" w:hAnsi="仿宋" w:eastAsia="仿宋" w:cs="仿宋"/>
                <w:color w:val="auto"/>
                <w:sz w:val="24"/>
              </w:rPr>
            </w:pPr>
          </w:p>
        </w:tc>
      </w:tr>
      <w:tr w14:paraId="12A12C5A">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5C88E">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602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25040306500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CF6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肺炎支原体DNA检测(MP-DNA)</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645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PCR-荧光探针法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AB24">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EC6F">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50FC">
            <w:pPr>
              <w:spacing w:line="440" w:lineRule="exact"/>
              <w:jc w:val="center"/>
              <w:rPr>
                <w:rFonts w:ascii="仿宋" w:hAnsi="仿宋" w:eastAsia="仿宋" w:cs="仿宋"/>
                <w:color w:val="auto"/>
                <w:sz w:val="24"/>
              </w:rPr>
            </w:pPr>
          </w:p>
        </w:tc>
      </w:tr>
      <w:tr w14:paraId="6B29B471">
        <w:tblPrEx>
          <w:tblCellMar>
            <w:top w:w="0" w:type="dxa"/>
            <w:left w:w="108" w:type="dxa"/>
            <w:bottom w:w="0" w:type="dxa"/>
            <w:right w:w="108" w:type="dxa"/>
          </w:tblCellMar>
        </w:tblPrEx>
        <w:trPr>
          <w:trHeight w:val="148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D029">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1105">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25040500100</w:t>
            </w:r>
          </w:p>
          <w:p w14:paraId="02330C57">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25040500200</w:t>
            </w:r>
          </w:p>
          <w:p w14:paraId="04AA92A2">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25040500300</w:t>
            </w:r>
          </w:p>
          <w:p w14:paraId="17AEC74D">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25040500400</w:t>
            </w:r>
          </w:p>
          <w:p w14:paraId="7404006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25040500500</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F70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过敏原综合组特异性IgE抗体</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7BD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免疫印迹</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856F">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270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5A8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4821">
            <w:pPr>
              <w:spacing w:line="440" w:lineRule="exact"/>
              <w:jc w:val="center"/>
              <w:rPr>
                <w:rFonts w:ascii="仿宋" w:hAnsi="仿宋" w:eastAsia="仿宋" w:cs="仿宋"/>
                <w:color w:val="auto"/>
                <w:sz w:val="24"/>
              </w:rPr>
            </w:pPr>
          </w:p>
        </w:tc>
      </w:tr>
      <w:tr w14:paraId="4343E08B">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9E2B">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0C50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25031000900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685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甲状旁腺激素检测（PTH）</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2B7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BD48">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38</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F8FC">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88B58">
            <w:pPr>
              <w:spacing w:line="440" w:lineRule="exact"/>
              <w:jc w:val="center"/>
              <w:rPr>
                <w:rFonts w:ascii="仿宋" w:hAnsi="仿宋" w:eastAsia="仿宋" w:cs="仿宋"/>
                <w:color w:val="auto"/>
                <w:sz w:val="24"/>
              </w:rPr>
            </w:pPr>
          </w:p>
        </w:tc>
      </w:tr>
      <w:tr w14:paraId="062FC3BD">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74717">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E4E88">
            <w:pPr>
              <w:widowControl/>
              <w:spacing w:line="440" w:lineRule="exact"/>
              <w:jc w:val="left"/>
              <w:textAlignment w:val="center"/>
              <w:rPr>
                <w:rFonts w:ascii="仿宋" w:hAnsi="仿宋" w:eastAsia="仿宋" w:cs="仿宋"/>
                <w:color w:val="auto"/>
                <w:sz w:val="24"/>
              </w:rPr>
            </w:pP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22B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Y染色体AZF微缺失检测</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34C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荧光PCR法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8591">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670C8EC7">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2F57B00D">
            <w:pPr>
              <w:spacing w:line="440" w:lineRule="exact"/>
              <w:jc w:val="center"/>
              <w:rPr>
                <w:rFonts w:ascii="仿宋" w:hAnsi="仿宋" w:eastAsia="仿宋" w:cs="仿宋"/>
                <w:color w:val="auto"/>
                <w:sz w:val="24"/>
              </w:rPr>
            </w:pPr>
          </w:p>
        </w:tc>
      </w:tr>
      <w:tr w14:paraId="294CD9DD">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F6238">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FAF66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25040306500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C98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巨细胞病毒DNA定量测定（CMV-DNA）</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FD16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荧光PCR法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0709">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6E004159">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039D214A">
            <w:pPr>
              <w:spacing w:line="440" w:lineRule="exact"/>
              <w:jc w:val="center"/>
              <w:rPr>
                <w:rFonts w:ascii="仿宋" w:hAnsi="仿宋" w:eastAsia="仿宋" w:cs="仿宋"/>
                <w:color w:val="auto"/>
                <w:sz w:val="24"/>
              </w:rPr>
            </w:pPr>
          </w:p>
        </w:tc>
      </w:tr>
      <w:tr w14:paraId="699A34DF">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F2C9">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A134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25040200200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ED1C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抗核抗体测定(ANA)</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429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间接免疫荧光法</w:t>
            </w: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265AC9">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265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35AAF82B">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29FE3803">
            <w:pPr>
              <w:spacing w:line="440" w:lineRule="exact"/>
              <w:jc w:val="center"/>
              <w:rPr>
                <w:rFonts w:ascii="仿宋" w:hAnsi="仿宋" w:eastAsia="仿宋" w:cs="仿宋"/>
                <w:color w:val="auto"/>
                <w:sz w:val="24"/>
              </w:rPr>
            </w:pPr>
          </w:p>
        </w:tc>
      </w:tr>
      <w:tr w14:paraId="0BAE95B6">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3039B">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BF8C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25040200600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4F1C">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 dsDNA抗体</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A625">
            <w:pPr>
              <w:widowControl/>
              <w:spacing w:line="440" w:lineRule="exact"/>
              <w:jc w:val="left"/>
              <w:textAlignment w:val="center"/>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bidi="ar"/>
              </w:rPr>
              <w:t>磁微粒化学发光法</w:t>
            </w:r>
            <w:r>
              <w:rPr>
                <w:rFonts w:hint="eastAsia" w:ascii="仿宋" w:hAnsi="仿宋" w:eastAsia="仿宋" w:cs="仿宋"/>
                <w:color w:val="auto"/>
                <w:kern w:val="0"/>
                <w:sz w:val="24"/>
                <w:lang w:eastAsia="zh-CN" w:bidi="ar"/>
              </w:rPr>
              <w:t>或</w:t>
            </w: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0F8B3">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86323F1">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02EA5F23">
            <w:pPr>
              <w:spacing w:line="440" w:lineRule="exact"/>
              <w:jc w:val="center"/>
              <w:rPr>
                <w:rFonts w:ascii="仿宋" w:hAnsi="仿宋" w:eastAsia="仿宋" w:cs="仿宋"/>
                <w:color w:val="auto"/>
                <w:sz w:val="24"/>
              </w:rPr>
            </w:pPr>
          </w:p>
        </w:tc>
      </w:tr>
      <w:tr w14:paraId="09800143">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7CDE">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2DA9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25040200301</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873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抗SSA抗体测定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51F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6DB37">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4E854597">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D08F367">
            <w:pPr>
              <w:spacing w:line="440" w:lineRule="exact"/>
              <w:jc w:val="center"/>
              <w:rPr>
                <w:rFonts w:ascii="仿宋" w:hAnsi="仿宋" w:eastAsia="仿宋" w:cs="仿宋"/>
                <w:color w:val="auto"/>
                <w:sz w:val="24"/>
              </w:rPr>
            </w:pPr>
          </w:p>
        </w:tc>
      </w:tr>
      <w:tr w14:paraId="318D80AE">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41561">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60A4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25040200302</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161D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抗SSB抗体测定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9553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A9CC7">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55E86BE5">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49711A4">
            <w:pPr>
              <w:spacing w:line="440" w:lineRule="exact"/>
              <w:jc w:val="center"/>
              <w:rPr>
                <w:rFonts w:ascii="仿宋" w:hAnsi="仿宋" w:eastAsia="仿宋" w:cs="仿宋"/>
                <w:color w:val="auto"/>
                <w:sz w:val="24"/>
              </w:rPr>
            </w:pPr>
          </w:p>
        </w:tc>
      </w:tr>
      <w:tr w14:paraId="21EA22E6">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0F23">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1A5A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25040200303</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B6B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抗JO-1抗体测定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B26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B1D4A">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444730C0">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93A9606">
            <w:pPr>
              <w:spacing w:line="440" w:lineRule="exact"/>
              <w:jc w:val="center"/>
              <w:rPr>
                <w:rFonts w:ascii="仿宋" w:hAnsi="仿宋" w:eastAsia="仿宋" w:cs="仿宋"/>
                <w:color w:val="auto"/>
                <w:sz w:val="24"/>
              </w:rPr>
            </w:pPr>
          </w:p>
        </w:tc>
      </w:tr>
      <w:tr w14:paraId="3360B2BF">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4B698">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ADA5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25040200304</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8A8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抗Sm抗体测定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B0AE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EEDFD">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CEF8E60">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6C7316C4">
            <w:pPr>
              <w:spacing w:line="440" w:lineRule="exact"/>
              <w:jc w:val="center"/>
              <w:rPr>
                <w:rFonts w:ascii="仿宋" w:hAnsi="仿宋" w:eastAsia="仿宋" w:cs="仿宋"/>
                <w:color w:val="auto"/>
                <w:sz w:val="24"/>
              </w:rPr>
            </w:pPr>
          </w:p>
        </w:tc>
      </w:tr>
      <w:tr w14:paraId="799FAE94">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EAA8">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5A1E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25040200305</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81A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抗nRNP抗体测定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E9E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DD872">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90CDF56">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715D65C">
            <w:pPr>
              <w:spacing w:line="440" w:lineRule="exact"/>
              <w:jc w:val="center"/>
              <w:rPr>
                <w:rFonts w:ascii="仿宋" w:hAnsi="仿宋" w:eastAsia="仿宋" w:cs="仿宋"/>
                <w:color w:val="auto"/>
                <w:sz w:val="24"/>
              </w:rPr>
            </w:pPr>
          </w:p>
        </w:tc>
      </w:tr>
      <w:tr w14:paraId="05528747">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E8FD6">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D26F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25040200306</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61CA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抗ScL-70抗体测定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D956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0460A">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71EE47C9">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E34F295">
            <w:pPr>
              <w:spacing w:line="440" w:lineRule="exact"/>
              <w:jc w:val="center"/>
              <w:rPr>
                <w:rFonts w:ascii="仿宋" w:hAnsi="仿宋" w:eastAsia="仿宋" w:cs="仿宋"/>
                <w:color w:val="auto"/>
                <w:sz w:val="24"/>
              </w:rPr>
            </w:pPr>
          </w:p>
        </w:tc>
      </w:tr>
      <w:tr w14:paraId="1FF87AE1">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650D">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5F38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25040200307</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BA1A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抗着丝点抗体测定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43F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B63B8">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3C916F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6A072A61">
            <w:pPr>
              <w:spacing w:line="440" w:lineRule="exact"/>
              <w:jc w:val="center"/>
              <w:rPr>
                <w:rFonts w:ascii="仿宋" w:hAnsi="仿宋" w:eastAsia="仿宋" w:cs="仿宋"/>
                <w:color w:val="auto"/>
                <w:sz w:val="24"/>
              </w:rPr>
            </w:pPr>
          </w:p>
        </w:tc>
      </w:tr>
      <w:tr w14:paraId="6E40429A">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8BF9">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69DDC">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25040200700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AAD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抗线粒体抗体测定(AMA)</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861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DB08">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01CBEE8">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C43E8AF">
            <w:pPr>
              <w:spacing w:line="440" w:lineRule="exact"/>
              <w:jc w:val="center"/>
              <w:rPr>
                <w:rFonts w:ascii="仿宋" w:hAnsi="仿宋" w:eastAsia="仿宋" w:cs="仿宋"/>
                <w:color w:val="auto"/>
                <w:sz w:val="24"/>
              </w:rPr>
            </w:pPr>
          </w:p>
        </w:tc>
      </w:tr>
      <w:tr w14:paraId="4DA4C2F4">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610B">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344B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25040200701</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8A2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抗核小体（Nucleosome）抗体</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06D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CCE34">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47F06DC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6363AF07">
            <w:pPr>
              <w:spacing w:line="440" w:lineRule="exact"/>
              <w:jc w:val="center"/>
              <w:rPr>
                <w:rFonts w:ascii="仿宋" w:hAnsi="仿宋" w:eastAsia="仿宋" w:cs="仿宋"/>
                <w:color w:val="auto"/>
                <w:sz w:val="24"/>
              </w:rPr>
            </w:pPr>
          </w:p>
        </w:tc>
      </w:tr>
      <w:tr w14:paraId="773CBC77">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EABE">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DEB7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25040200702</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ED7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抗组蛋白抗体</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FD1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544E0">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39A82F5C">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35E3ACB">
            <w:pPr>
              <w:spacing w:line="440" w:lineRule="exact"/>
              <w:jc w:val="center"/>
              <w:rPr>
                <w:rFonts w:ascii="仿宋" w:hAnsi="仿宋" w:eastAsia="仿宋" w:cs="仿宋"/>
                <w:color w:val="auto"/>
                <w:sz w:val="24"/>
              </w:rPr>
            </w:pPr>
          </w:p>
        </w:tc>
      </w:tr>
      <w:tr w14:paraId="47399546">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EAE2">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BDDF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25040200703</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2C2F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 PM-Scl抗体</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5D3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B39D8">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4226B127">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4BCABA2">
            <w:pPr>
              <w:spacing w:line="440" w:lineRule="exact"/>
              <w:jc w:val="center"/>
              <w:rPr>
                <w:rFonts w:ascii="仿宋" w:hAnsi="仿宋" w:eastAsia="仿宋" w:cs="仿宋"/>
                <w:color w:val="auto"/>
                <w:sz w:val="24"/>
              </w:rPr>
            </w:pPr>
          </w:p>
        </w:tc>
      </w:tr>
      <w:tr w14:paraId="1FAF16D7">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6DD8">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8B75E">
            <w:pPr>
              <w:widowControl/>
              <w:spacing w:line="440" w:lineRule="exact"/>
              <w:jc w:val="left"/>
              <w:textAlignment w:val="center"/>
              <w:rPr>
                <w:rFonts w:ascii="仿宋" w:hAnsi="仿宋" w:eastAsia="仿宋" w:cs="仿宋"/>
                <w:color w:val="auto"/>
                <w:sz w:val="24"/>
              </w:rPr>
            </w:pP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48D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抗R</w:t>
            </w:r>
            <w:r>
              <w:rPr>
                <w:rFonts w:hint="eastAsia" w:ascii="仿宋" w:hAnsi="仿宋" w:eastAsia="仿宋" w:cs="仿宋"/>
                <w:color w:val="auto"/>
                <w:kern w:val="0"/>
                <w:sz w:val="24"/>
                <w:vertAlign w:val="subscript"/>
                <w:lang w:bidi="ar"/>
              </w:rPr>
              <w:t>0</w:t>
            </w:r>
            <w:r>
              <w:rPr>
                <w:rFonts w:hint="eastAsia" w:ascii="仿宋" w:hAnsi="仿宋" w:eastAsia="仿宋" w:cs="仿宋"/>
                <w:color w:val="auto"/>
                <w:kern w:val="0"/>
                <w:sz w:val="24"/>
                <w:lang w:bidi="ar"/>
              </w:rPr>
              <w:t>52抗体</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AD9A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5C1EB">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AA16EEC">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6ED7C86B">
            <w:pPr>
              <w:spacing w:line="440" w:lineRule="exact"/>
              <w:jc w:val="center"/>
              <w:rPr>
                <w:rFonts w:ascii="仿宋" w:hAnsi="仿宋" w:eastAsia="仿宋" w:cs="仿宋"/>
                <w:color w:val="auto"/>
                <w:sz w:val="24"/>
              </w:rPr>
            </w:pPr>
          </w:p>
        </w:tc>
      </w:tr>
      <w:tr w14:paraId="42EAB983">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95BD9">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86FB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25040203600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A408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抗增殖细胞核抗原抗体(抗PCNA)测定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6E12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762F4">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49B6FC2">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C28C994">
            <w:pPr>
              <w:spacing w:line="440" w:lineRule="exact"/>
              <w:jc w:val="center"/>
              <w:rPr>
                <w:rFonts w:ascii="仿宋" w:hAnsi="仿宋" w:eastAsia="仿宋" w:cs="仿宋"/>
                <w:color w:val="auto"/>
                <w:sz w:val="24"/>
              </w:rPr>
            </w:pPr>
          </w:p>
        </w:tc>
      </w:tr>
      <w:tr w14:paraId="3A48D1BA">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DCDE">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EF82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25040201000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DFB4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抗核糖核蛋白抗体测定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EF38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印迹法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85E58">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32F973E0">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7D5C54C">
            <w:pPr>
              <w:spacing w:line="440" w:lineRule="exact"/>
              <w:jc w:val="center"/>
              <w:rPr>
                <w:rFonts w:ascii="仿宋" w:hAnsi="仿宋" w:eastAsia="仿宋" w:cs="仿宋"/>
                <w:color w:val="auto"/>
                <w:sz w:val="24"/>
              </w:rPr>
            </w:pPr>
          </w:p>
        </w:tc>
      </w:tr>
      <w:tr w14:paraId="2388A200">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AD55">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355D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25031000300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970B">
            <w:pPr>
              <w:widowControl/>
              <w:spacing w:line="440" w:lineRule="exact"/>
              <w:jc w:val="left"/>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bidi="ar"/>
              </w:rPr>
              <w:t>胰岛素样生长因子-1（IGF-1）</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38C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2192">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476DCFD">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D5F7563">
            <w:pPr>
              <w:spacing w:line="440" w:lineRule="exact"/>
              <w:jc w:val="center"/>
              <w:rPr>
                <w:rFonts w:ascii="仿宋" w:hAnsi="仿宋" w:eastAsia="仿宋" w:cs="仿宋"/>
                <w:color w:val="auto"/>
                <w:sz w:val="24"/>
              </w:rPr>
            </w:pPr>
          </w:p>
        </w:tc>
      </w:tr>
      <w:tr w14:paraId="7A45EEA4">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B85AD">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4077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25030700600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1D9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尿微量白蛋白测定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AEF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免疫比浊法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23A6F">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50E99A9">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8206E29">
            <w:pPr>
              <w:spacing w:line="440" w:lineRule="exact"/>
              <w:jc w:val="center"/>
              <w:rPr>
                <w:rFonts w:ascii="仿宋" w:hAnsi="仿宋" w:eastAsia="仿宋" w:cs="仿宋"/>
                <w:color w:val="auto"/>
                <w:sz w:val="24"/>
              </w:rPr>
            </w:pPr>
          </w:p>
        </w:tc>
      </w:tr>
      <w:tr w14:paraId="599F2D53">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7267">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6B91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25020201800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06F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葡萄糖6－磷酸脱氢酶活性</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6C1E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葡萄糖6－磷酸底物法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D981">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4EC8D904">
            <w:pPr>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126D285">
            <w:pPr>
              <w:spacing w:line="440" w:lineRule="exact"/>
              <w:jc w:val="center"/>
              <w:rPr>
                <w:rFonts w:ascii="仿宋" w:hAnsi="仿宋" w:eastAsia="仿宋" w:cs="仿宋"/>
                <w:color w:val="auto"/>
                <w:sz w:val="24"/>
              </w:rPr>
            </w:pPr>
          </w:p>
        </w:tc>
      </w:tr>
      <w:tr w14:paraId="4E2A2D60">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E195B">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D029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25031000300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04A5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血清生长激素</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70AE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B8DC">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CDC5A40">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C01AC44">
            <w:pPr>
              <w:spacing w:line="440" w:lineRule="exact"/>
              <w:jc w:val="center"/>
              <w:rPr>
                <w:rFonts w:ascii="仿宋" w:hAnsi="仿宋" w:eastAsia="仿宋" w:cs="仿宋"/>
                <w:color w:val="auto"/>
                <w:sz w:val="24"/>
              </w:rPr>
            </w:pPr>
          </w:p>
        </w:tc>
      </w:tr>
      <w:tr w14:paraId="7191FF84">
        <w:tblPrEx>
          <w:tblCellMar>
            <w:top w:w="0" w:type="dxa"/>
            <w:left w:w="108" w:type="dxa"/>
            <w:bottom w:w="0" w:type="dxa"/>
            <w:right w:w="108" w:type="dxa"/>
          </w:tblCellMar>
        </w:tblPrEx>
        <w:trPr>
          <w:trHeight w:val="114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AFDE">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E8223">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25040201403</w:t>
            </w:r>
          </w:p>
          <w:p w14:paraId="7FC271B0">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25031004300</w:t>
            </w:r>
          </w:p>
          <w:p w14:paraId="1F6075BA">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25031004301</w:t>
            </w:r>
          </w:p>
          <w:p w14:paraId="27502F5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25040202600</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9D7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糖尿病自身抗体四项(（抗胰岛细胞抗体测定（ ICA )，抗谷氨酸脱羧酶抗体测定（ GADA ))，酪氨酸磷酸酶抗体（1A-2A)，胰岛素自身抗体（ IAA ))</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778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2158">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121</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5B11AD73">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11003EE">
            <w:pPr>
              <w:spacing w:line="440" w:lineRule="exact"/>
              <w:jc w:val="center"/>
              <w:rPr>
                <w:rFonts w:ascii="仿宋" w:hAnsi="仿宋" w:eastAsia="仿宋" w:cs="仿宋"/>
                <w:color w:val="auto"/>
                <w:sz w:val="24"/>
              </w:rPr>
            </w:pPr>
          </w:p>
        </w:tc>
      </w:tr>
      <w:tr w14:paraId="424C4EAC">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79B7">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8CEB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25040102800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697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铜蓝蛋白测定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585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免疫比浊法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75C5">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782344F">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6818FF78">
            <w:pPr>
              <w:spacing w:line="440" w:lineRule="exact"/>
              <w:jc w:val="center"/>
              <w:rPr>
                <w:rFonts w:ascii="仿宋" w:hAnsi="仿宋" w:eastAsia="仿宋" w:cs="仿宋"/>
                <w:color w:val="auto"/>
                <w:sz w:val="24"/>
              </w:rPr>
            </w:pPr>
          </w:p>
        </w:tc>
      </w:tr>
      <w:tr w14:paraId="719A44ED">
        <w:tblPrEx>
          <w:tblCellMar>
            <w:top w:w="0" w:type="dxa"/>
            <w:left w:w="108" w:type="dxa"/>
            <w:bottom w:w="0" w:type="dxa"/>
            <w:right w:w="108" w:type="dxa"/>
          </w:tblCellMar>
        </w:tblPrEx>
        <w:trPr>
          <w:trHeight w:val="36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6F487">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3676D">
            <w:pPr>
              <w:widowControl/>
              <w:spacing w:line="440" w:lineRule="exact"/>
              <w:jc w:val="left"/>
              <w:textAlignment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25030400700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20DCD">
            <w:pPr>
              <w:widowControl/>
              <w:spacing w:line="440" w:lineRule="exact"/>
              <w:jc w:val="left"/>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bidi="ar"/>
              </w:rPr>
              <w:t>Fe</w:t>
            </w:r>
            <w:r>
              <w:rPr>
                <w:rFonts w:hint="eastAsia" w:ascii="仿宋" w:hAnsi="仿宋" w:eastAsia="仿宋" w:cs="仿宋"/>
                <w:color w:val="auto"/>
                <w:kern w:val="0"/>
                <w:sz w:val="24"/>
                <w:lang w:eastAsia="zh-CN" w:bidi="ar"/>
              </w:rPr>
              <w:t>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833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原子吸收法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802F">
            <w:pPr>
              <w:widowControl/>
              <w:spacing w:line="440" w:lineRule="exact"/>
              <w:jc w:val="center"/>
              <w:textAlignment w:val="center"/>
              <w:rPr>
                <w:rFonts w:hint="eastAsia" w:ascii="仿宋" w:hAnsi="仿宋" w:eastAsia="宋体" w:cs="仿宋"/>
                <w:color w:val="auto"/>
                <w:sz w:val="24"/>
                <w:lang w:val="en-US" w:eastAsia="zh-CN"/>
              </w:rPr>
            </w:pPr>
            <w:r>
              <w:rPr>
                <w:rFonts w:hint="eastAsia"/>
                <w:color w:val="auto"/>
                <w:lang w:val="en-US" w:eastAsia="zh-CN"/>
              </w:rPr>
              <w:t>8</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307664F8">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E1DC1C5">
            <w:pPr>
              <w:spacing w:line="440" w:lineRule="exact"/>
              <w:jc w:val="center"/>
              <w:rPr>
                <w:rFonts w:ascii="仿宋" w:hAnsi="仿宋" w:eastAsia="仿宋" w:cs="仿宋"/>
                <w:color w:val="auto"/>
                <w:sz w:val="24"/>
              </w:rPr>
            </w:pPr>
          </w:p>
        </w:tc>
      </w:tr>
      <w:tr w14:paraId="23102ECD">
        <w:tblPrEx>
          <w:tblCellMar>
            <w:top w:w="0" w:type="dxa"/>
            <w:left w:w="108" w:type="dxa"/>
            <w:bottom w:w="0" w:type="dxa"/>
            <w:right w:w="108" w:type="dxa"/>
          </w:tblCellMar>
        </w:tblPrEx>
        <w:trPr>
          <w:trHeight w:val="36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34F28">
            <w:pPr>
              <w:spacing w:line="440" w:lineRule="exact"/>
              <w:jc w:val="center"/>
              <w:rPr>
                <w:color w:val="auto"/>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84B84">
            <w:pPr>
              <w:spacing w:line="440" w:lineRule="exact"/>
              <w:jc w:val="both"/>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25030400600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EAE25">
            <w:pPr>
              <w:spacing w:line="440" w:lineRule="exact"/>
              <w:jc w:val="left"/>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bidi="ar"/>
              </w:rPr>
              <w:t>Mg</w:t>
            </w:r>
            <w:r>
              <w:rPr>
                <w:rFonts w:hint="eastAsia" w:ascii="仿宋" w:hAnsi="仿宋" w:eastAsia="仿宋" w:cs="仿宋"/>
                <w:color w:val="auto"/>
                <w:kern w:val="0"/>
                <w:sz w:val="24"/>
                <w:lang w:eastAsia="zh-CN" w:bidi="ar"/>
              </w:rPr>
              <w:t>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D1F31">
            <w:pPr>
              <w:spacing w:line="440" w:lineRule="exact"/>
              <w:jc w:val="both"/>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原子吸收法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958C">
            <w:pPr>
              <w:spacing w:line="440" w:lineRule="exact"/>
              <w:jc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AA7D546">
            <w:pPr>
              <w:spacing w:line="440" w:lineRule="exact"/>
              <w:jc w:val="center"/>
              <w:rPr>
                <w:rFonts w:hint="eastAsia"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6A409E3">
            <w:pPr>
              <w:spacing w:line="440" w:lineRule="exact"/>
              <w:jc w:val="center"/>
              <w:rPr>
                <w:rFonts w:hint="eastAsia" w:ascii="仿宋" w:hAnsi="仿宋" w:eastAsia="仿宋" w:cs="仿宋"/>
                <w:color w:val="auto"/>
                <w:kern w:val="0"/>
                <w:sz w:val="24"/>
                <w:lang w:bidi="ar"/>
              </w:rPr>
            </w:pPr>
          </w:p>
        </w:tc>
      </w:tr>
      <w:tr w14:paraId="4CD9A9C1">
        <w:tblPrEx>
          <w:tblCellMar>
            <w:top w:w="0" w:type="dxa"/>
            <w:left w:w="108" w:type="dxa"/>
            <w:bottom w:w="0" w:type="dxa"/>
            <w:right w:w="108" w:type="dxa"/>
          </w:tblCellMar>
        </w:tblPrEx>
        <w:trPr>
          <w:trHeight w:val="36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E3A2A">
            <w:pPr>
              <w:spacing w:line="440" w:lineRule="exact"/>
              <w:jc w:val="center"/>
              <w:rPr>
                <w:rFonts w:hint="eastAsia" w:ascii="仿宋" w:hAnsi="仿宋" w:eastAsia="仿宋" w:cs="仿宋"/>
                <w:color w:val="auto"/>
                <w:kern w:val="0"/>
                <w:sz w:val="24"/>
                <w:lang w:bidi="ar"/>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AF809">
            <w:pPr>
              <w:spacing w:line="440" w:lineRule="exact"/>
              <w:jc w:val="both"/>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25030400401</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95E8">
            <w:pPr>
              <w:spacing w:line="440" w:lineRule="exact"/>
              <w:jc w:val="left"/>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bidi="ar"/>
              </w:rPr>
              <w:t>Ca</w:t>
            </w:r>
            <w:r>
              <w:rPr>
                <w:rFonts w:hint="eastAsia" w:ascii="仿宋" w:hAnsi="仿宋" w:eastAsia="仿宋" w:cs="仿宋"/>
                <w:color w:val="auto"/>
                <w:kern w:val="0"/>
                <w:sz w:val="24"/>
                <w:lang w:eastAsia="zh-CN" w:bidi="ar"/>
              </w:rPr>
              <w:t>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9394">
            <w:pPr>
              <w:spacing w:line="440" w:lineRule="exact"/>
              <w:jc w:val="both"/>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原子吸收法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C320">
            <w:pPr>
              <w:spacing w:line="440" w:lineRule="exact"/>
              <w:jc w:val="center"/>
              <w:rPr>
                <w:rFonts w:hint="eastAsia"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6EEDFFC">
            <w:pPr>
              <w:spacing w:line="440" w:lineRule="exact"/>
              <w:jc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002A5182">
            <w:pPr>
              <w:spacing w:line="440" w:lineRule="exact"/>
              <w:jc w:val="center"/>
              <w:rPr>
                <w:rFonts w:hint="eastAsia" w:ascii="仿宋" w:hAnsi="仿宋" w:eastAsia="仿宋" w:cs="仿宋"/>
                <w:color w:val="auto"/>
                <w:kern w:val="0"/>
                <w:sz w:val="24"/>
                <w:lang w:bidi="ar"/>
              </w:rPr>
            </w:pPr>
          </w:p>
        </w:tc>
      </w:tr>
      <w:tr w14:paraId="5832384E">
        <w:tblPrEx>
          <w:tblCellMar>
            <w:top w:w="0" w:type="dxa"/>
            <w:left w:w="108" w:type="dxa"/>
            <w:bottom w:w="0" w:type="dxa"/>
            <w:right w:w="108" w:type="dxa"/>
          </w:tblCellMar>
        </w:tblPrEx>
        <w:trPr>
          <w:trHeight w:val="36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BA58">
            <w:pPr>
              <w:spacing w:line="440" w:lineRule="exact"/>
              <w:jc w:val="center"/>
              <w:rPr>
                <w:rFonts w:hint="eastAsia" w:ascii="仿宋" w:hAnsi="仿宋" w:eastAsia="仿宋" w:cs="仿宋"/>
                <w:color w:val="auto"/>
                <w:kern w:val="0"/>
                <w:sz w:val="24"/>
                <w:lang w:bidi="ar"/>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6342B">
            <w:pPr>
              <w:spacing w:line="440" w:lineRule="exact"/>
              <w:jc w:val="both"/>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25030401301</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4173">
            <w:pPr>
              <w:spacing w:line="440" w:lineRule="exact"/>
              <w:jc w:val="left"/>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bidi="ar"/>
              </w:rPr>
              <w:t>Cu</w:t>
            </w:r>
            <w:r>
              <w:rPr>
                <w:rFonts w:hint="eastAsia" w:ascii="仿宋" w:hAnsi="仿宋" w:eastAsia="仿宋" w:cs="仿宋"/>
                <w:color w:val="auto"/>
                <w:kern w:val="0"/>
                <w:sz w:val="24"/>
                <w:lang w:eastAsia="zh-CN" w:bidi="ar"/>
              </w:rPr>
              <w:t>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9F58">
            <w:pPr>
              <w:spacing w:line="440" w:lineRule="exact"/>
              <w:jc w:val="both"/>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原子吸收法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3052">
            <w:pPr>
              <w:spacing w:line="440" w:lineRule="exact"/>
              <w:jc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13</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F7F3B07">
            <w:pPr>
              <w:spacing w:line="440" w:lineRule="exact"/>
              <w:jc w:val="center"/>
              <w:rPr>
                <w:rFonts w:hint="eastAsia"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0B53331">
            <w:pPr>
              <w:spacing w:line="440" w:lineRule="exact"/>
              <w:jc w:val="center"/>
              <w:rPr>
                <w:rFonts w:hint="eastAsia" w:ascii="仿宋" w:hAnsi="仿宋" w:eastAsia="仿宋" w:cs="仿宋"/>
                <w:color w:val="auto"/>
                <w:kern w:val="0"/>
                <w:sz w:val="24"/>
                <w:lang w:bidi="ar"/>
              </w:rPr>
            </w:pPr>
          </w:p>
        </w:tc>
      </w:tr>
      <w:tr w14:paraId="48A0C80E">
        <w:tblPrEx>
          <w:tblCellMar>
            <w:top w:w="0" w:type="dxa"/>
            <w:left w:w="108" w:type="dxa"/>
            <w:bottom w:w="0" w:type="dxa"/>
            <w:right w:w="108" w:type="dxa"/>
          </w:tblCellMar>
        </w:tblPrEx>
        <w:trPr>
          <w:trHeight w:val="36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A1FC">
            <w:pPr>
              <w:spacing w:line="440" w:lineRule="exact"/>
              <w:jc w:val="center"/>
              <w:rPr>
                <w:rFonts w:hint="eastAsia" w:ascii="仿宋" w:hAnsi="仿宋" w:eastAsia="仿宋" w:cs="仿宋"/>
                <w:color w:val="auto"/>
                <w:kern w:val="0"/>
                <w:sz w:val="24"/>
                <w:lang w:bidi="ar"/>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290B3">
            <w:pPr>
              <w:spacing w:line="440" w:lineRule="exact"/>
              <w:jc w:val="both"/>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25030401303</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61DD">
            <w:pPr>
              <w:spacing w:line="440" w:lineRule="exact"/>
              <w:jc w:val="left"/>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bidi="ar"/>
              </w:rPr>
              <w:t>Zn</w:t>
            </w:r>
            <w:r>
              <w:rPr>
                <w:rFonts w:hint="eastAsia" w:ascii="仿宋" w:hAnsi="仿宋" w:eastAsia="仿宋" w:cs="仿宋"/>
                <w:color w:val="auto"/>
                <w:kern w:val="0"/>
                <w:sz w:val="24"/>
                <w:lang w:eastAsia="zh-CN" w:bidi="ar"/>
              </w:rPr>
              <w:t>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507B">
            <w:pPr>
              <w:spacing w:line="440" w:lineRule="exact"/>
              <w:jc w:val="both"/>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原子吸收法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62F7">
            <w:pPr>
              <w:spacing w:line="440" w:lineRule="exact"/>
              <w:jc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13</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60A47C4">
            <w:pPr>
              <w:spacing w:line="440" w:lineRule="exact"/>
              <w:jc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4B1FDD4A">
            <w:pPr>
              <w:spacing w:line="440" w:lineRule="exact"/>
              <w:jc w:val="center"/>
              <w:rPr>
                <w:rFonts w:hint="eastAsia" w:ascii="仿宋" w:hAnsi="仿宋" w:eastAsia="仿宋" w:cs="仿宋"/>
                <w:color w:val="auto"/>
                <w:kern w:val="0"/>
                <w:sz w:val="24"/>
                <w:lang w:bidi="ar"/>
              </w:rPr>
            </w:pPr>
          </w:p>
        </w:tc>
      </w:tr>
      <w:tr w14:paraId="06B1AC39">
        <w:tblPrEx>
          <w:tblCellMar>
            <w:top w:w="0" w:type="dxa"/>
            <w:left w:w="108" w:type="dxa"/>
            <w:bottom w:w="0" w:type="dxa"/>
            <w:right w:w="108" w:type="dxa"/>
          </w:tblCellMar>
        </w:tblPrEx>
        <w:trPr>
          <w:trHeight w:val="365" w:hRule="atLeast"/>
        </w:trPr>
        <w:tc>
          <w:tcPr>
            <w:tcW w:w="1231" w:type="dxa"/>
            <w:vMerge w:val="continue"/>
            <w:tcBorders>
              <w:left w:val="single" w:color="000000" w:sz="4" w:space="0"/>
              <w:bottom w:val="single" w:color="000000" w:sz="4" w:space="0"/>
              <w:right w:val="single" w:color="000000" w:sz="4" w:space="0"/>
            </w:tcBorders>
            <w:shd w:val="clear" w:color="auto" w:fill="auto"/>
            <w:noWrap/>
            <w:vAlign w:val="center"/>
          </w:tcPr>
          <w:p w14:paraId="5D1DD997">
            <w:pPr>
              <w:spacing w:line="440" w:lineRule="exact"/>
              <w:jc w:val="center"/>
              <w:rPr>
                <w:rFonts w:hint="eastAsia" w:ascii="仿宋" w:hAnsi="仿宋" w:eastAsia="仿宋" w:cs="仿宋"/>
                <w:color w:val="auto"/>
                <w:kern w:val="0"/>
                <w:sz w:val="24"/>
                <w:lang w:bidi="ar"/>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F1529">
            <w:pPr>
              <w:spacing w:line="440" w:lineRule="exact"/>
              <w:jc w:val="both"/>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25030400900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8AEB">
            <w:pPr>
              <w:spacing w:line="440" w:lineRule="exact"/>
              <w:jc w:val="left"/>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Pb测定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0F7E2">
            <w:pPr>
              <w:spacing w:line="440" w:lineRule="exact"/>
              <w:jc w:val="both"/>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原子吸收法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E1A83">
            <w:pPr>
              <w:spacing w:line="440" w:lineRule="exact"/>
              <w:jc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14</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19EECB9">
            <w:pPr>
              <w:spacing w:line="440" w:lineRule="exact"/>
              <w:jc w:val="center"/>
              <w:rPr>
                <w:rFonts w:hint="eastAsia"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4462C932">
            <w:pPr>
              <w:spacing w:line="440" w:lineRule="exact"/>
              <w:jc w:val="center"/>
              <w:rPr>
                <w:rFonts w:hint="eastAsia" w:ascii="仿宋" w:hAnsi="仿宋" w:eastAsia="仿宋" w:cs="仿宋"/>
                <w:color w:val="auto"/>
                <w:kern w:val="0"/>
                <w:sz w:val="24"/>
                <w:lang w:bidi="ar"/>
              </w:rPr>
            </w:pPr>
          </w:p>
        </w:tc>
      </w:tr>
      <w:tr w14:paraId="5B80A968">
        <w:tblPrEx>
          <w:tblCellMar>
            <w:top w:w="0" w:type="dxa"/>
            <w:left w:w="108" w:type="dxa"/>
            <w:bottom w:w="0" w:type="dxa"/>
            <w:right w:w="108" w:type="dxa"/>
          </w:tblCellMar>
        </w:tblPrEx>
        <w:trPr>
          <w:trHeight w:val="97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97FA0">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51E79">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25020202600</w:t>
            </w:r>
          </w:p>
          <w:p w14:paraId="3D747B35">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25020202700</w:t>
            </w:r>
          </w:p>
          <w:p w14:paraId="1AE8AD3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25020202800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A15F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血红蛋白电泳</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EDDC">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电泳法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9751">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61BF20B6">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8F22855">
            <w:pPr>
              <w:spacing w:line="440" w:lineRule="exact"/>
              <w:jc w:val="center"/>
              <w:rPr>
                <w:rFonts w:ascii="仿宋" w:hAnsi="仿宋" w:eastAsia="仿宋" w:cs="仿宋"/>
                <w:color w:val="auto"/>
                <w:sz w:val="24"/>
              </w:rPr>
            </w:pPr>
          </w:p>
        </w:tc>
      </w:tr>
      <w:tr w14:paraId="401870BF">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F330F">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96E75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25031001800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A1C8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血浆皮质醇测定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F73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5AE5">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49C586D5">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D550BF4">
            <w:pPr>
              <w:spacing w:line="440" w:lineRule="exact"/>
              <w:jc w:val="center"/>
              <w:rPr>
                <w:rFonts w:ascii="仿宋" w:hAnsi="仿宋" w:eastAsia="仿宋" w:cs="仿宋"/>
                <w:color w:val="auto"/>
                <w:sz w:val="24"/>
              </w:rPr>
            </w:pPr>
          </w:p>
        </w:tc>
      </w:tr>
      <w:tr w14:paraId="42BB0A73">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EA21">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4495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25070100100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CDA1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乙肝DNA定量检测（HBV-DNA）</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AFA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荧光PCR法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17AA">
            <w:pPr>
              <w:widowControl/>
              <w:spacing w:line="440" w:lineRule="exact"/>
              <w:jc w:val="center"/>
              <w:textAlignment w:val="center"/>
              <w:rPr>
                <w:rFonts w:hint="default" w:ascii="仿宋" w:hAnsi="仿宋" w:eastAsia="仿宋" w:cs="仿宋"/>
                <w:color w:val="auto"/>
                <w:sz w:val="24"/>
                <w:lang w:val="en-US" w:eastAsia="zh-CN"/>
              </w:rPr>
            </w:pPr>
            <w:r>
              <w:rPr>
                <w:rFonts w:hint="eastAsia" w:ascii="仿宋" w:hAnsi="仿宋" w:eastAsia="仿宋" w:cs="仿宋"/>
                <w:color w:val="auto"/>
                <w:kern w:val="0"/>
                <w:sz w:val="24"/>
                <w:lang w:val="en-US" w:eastAsia="zh-CN" w:bidi="ar"/>
              </w:rPr>
              <w:t>65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89EA0C5">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8517178">
            <w:pPr>
              <w:spacing w:line="440" w:lineRule="exact"/>
              <w:jc w:val="center"/>
              <w:rPr>
                <w:rFonts w:ascii="仿宋" w:hAnsi="仿宋" w:eastAsia="仿宋" w:cs="仿宋"/>
                <w:color w:val="auto"/>
                <w:sz w:val="24"/>
              </w:rPr>
            </w:pPr>
          </w:p>
        </w:tc>
      </w:tr>
      <w:tr w14:paraId="537441D8">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BE10">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D451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25050104000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A518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真菌(1、3)-β-D-葡聚糖检测（G试验）</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9CA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显色法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7179">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135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56C25D7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677AC92">
            <w:pPr>
              <w:spacing w:line="440" w:lineRule="exact"/>
              <w:jc w:val="center"/>
              <w:rPr>
                <w:rFonts w:ascii="仿宋" w:hAnsi="仿宋" w:eastAsia="仿宋" w:cs="仿宋"/>
                <w:color w:val="auto"/>
                <w:sz w:val="24"/>
              </w:rPr>
            </w:pPr>
          </w:p>
        </w:tc>
      </w:tr>
      <w:tr w14:paraId="3CD9CB95">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0D053">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02BC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25040306500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18B6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沙眼衣原体ＤＮＡ检测（CT-DNA）</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C8B2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荧光PCR法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7E4C">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690E6B3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08391C5">
            <w:pPr>
              <w:spacing w:line="440" w:lineRule="exact"/>
              <w:jc w:val="center"/>
              <w:rPr>
                <w:rFonts w:ascii="仿宋" w:hAnsi="仿宋" w:eastAsia="仿宋" w:cs="仿宋"/>
                <w:color w:val="auto"/>
                <w:sz w:val="24"/>
              </w:rPr>
            </w:pPr>
          </w:p>
        </w:tc>
      </w:tr>
      <w:tr w14:paraId="29718F50">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9D46">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657C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25070001202</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82F1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新型冠状病毒核酸检测</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226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荧光定量ＰＣＲ法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7954">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44BB0353">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462AD6BA">
            <w:pPr>
              <w:spacing w:line="440" w:lineRule="exact"/>
              <w:jc w:val="center"/>
              <w:rPr>
                <w:rFonts w:ascii="仿宋" w:hAnsi="仿宋" w:eastAsia="仿宋" w:cs="仿宋"/>
                <w:color w:val="auto"/>
                <w:sz w:val="24"/>
              </w:rPr>
            </w:pPr>
          </w:p>
        </w:tc>
      </w:tr>
      <w:tr w14:paraId="56C2252F">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35F64">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AA07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25031000302</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6F3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类胰岛素样生长因子结合蛋白3(IGF-BP3)</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83C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C62F">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77959E68">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2BAAF18">
            <w:pPr>
              <w:spacing w:line="440" w:lineRule="exact"/>
              <w:jc w:val="center"/>
              <w:rPr>
                <w:rFonts w:ascii="仿宋" w:hAnsi="仿宋" w:eastAsia="仿宋" w:cs="仿宋"/>
                <w:color w:val="auto"/>
                <w:sz w:val="24"/>
              </w:rPr>
            </w:pPr>
          </w:p>
        </w:tc>
      </w:tr>
      <w:tr w14:paraId="3A203CCD">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68B0">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53A7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25040306500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BA74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百日咳杆菌</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E07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荧光定量PCR法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73E8">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677E6FE2">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2C6DF051">
            <w:pPr>
              <w:spacing w:line="440" w:lineRule="exact"/>
              <w:jc w:val="center"/>
              <w:rPr>
                <w:rFonts w:ascii="仿宋" w:hAnsi="仿宋" w:eastAsia="仿宋" w:cs="仿宋"/>
                <w:color w:val="auto"/>
                <w:sz w:val="24"/>
              </w:rPr>
            </w:pPr>
          </w:p>
        </w:tc>
      </w:tr>
      <w:tr w14:paraId="0EB12549">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0A6F2">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7B2A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25040500100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4C0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总IgE测定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180E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ELISA</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B85B">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4FE5B92">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6914D444">
            <w:pPr>
              <w:spacing w:line="440" w:lineRule="exact"/>
              <w:jc w:val="center"/>
              <w:rPr>
                <w:rFonts w:ascii="仿宋" w:hAnsi="仿宋" w:eastAsia="仿宋" w:cs="仿宋"/>
                <w:color w:val="auto"/>
                <w:sz w:val="24"/>
              </w:rPr>
            </w:pPr>
          </w:p>
        </w:tc>
      </w:tr>
      <w:tr w14:paraId="334579E8">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47FA4">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C0672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26000001700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163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血小板特异性和组织相容性(HLA)抗体检测</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A46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微柱凝胶法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D09F">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7BAC9D03">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2EF8E36">
            <w:pPr>
              <w:spacing w:line="440" w:lineRule="exact"/>
              <w:jc w:val="center"/>
              <w:rPr>
                <w:rFonts w:ascii="仿宋" w:hAnsi="仿宋" w:eastAsia="仿宋" w:cs="仿宋"/>
                <w:color w:val="auto"/>
                <w:sz w:val="24"/>
              </w:rPr>
            </w:pPr>
          </w:p>
        </w:tc>
      </w:tr>
      <w:tr w14:paraId="7F35C0DE">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7CA9">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A772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25040101400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73D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白细胞介素1[IL1]</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634F0">
            <w:pPr>
              <w:widowControl/>
              <w:spacing w:line="440" w:lineRule="exact"/>
              <w:jc w:val="left"/>
              <w:textAlignment w:val="center"/>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bidi="ar"/>
              </w:rPr>
              <w:t>ELISA</w:t>
            </w:r>
            <w:r>
              <w:rPr>
                <w:rFonts w:hint="eastAsia" w:ascii="仿宋" w:hAnsi="仿宋" w:eastAsia="仿宋" w:cs="仿宋"/>
                <w:color w:val="auto"/>
                <w:kern w:val="0"/>
                <w:sz w:val="24"/>
                <w:lang w:eastAsia="zh-CN" w:bidi="ar"/>
              </w:rPr>
              <w:t>或流式细胞检测</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EB50">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AD8C52F">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D40EE5D">
            <w:pPr>
              <w:spacing w:line="440" w:lineRule="exact"/>
              <w:jc w:val="center"/>
              <w:rPr>
                <w:rFonts w:ascii="仿宋" w:hAnsi="仿宋" w:eastAsia="仿宋" w:cs="仿宋"/>
                <w:color w:val="auto"/>
                <w:sz w:val="24"/>
              </w:rPr>
            </w:pPr>
          </w:p>
        </w:tc>
      </w:tr>
      <w:tr w14:paraId="55B1CE25">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31FA">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C57C8">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25040101400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4B3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白细胞介素2[IL2]</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30A7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r>
              <w:rPr>
                <w:rFonts w:hint="eastAsia" w:ascii="仿宋" w:hAnsi="仿宋" w:eastAsia="仿宋" w:cs="仿宋"/>
                <w:color w:val="auto"/>
                <w:kern w:val="0"/>
                <w:sz w:val="24"/>
                <w:lang w:eastAsia="zh-CN" w:bidi="ar"/>
              </w:rPr>
              <w:t>或流式细胞检测</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4E72">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5DB124D">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4A4856D">
            <w:pPr>
              <w:spacing w:line="440" w:lineRule="exact"/>
              <w:jc w:val="center"/>
              <w:rPr>
                <w:rFonts w:ascii="仿宋" w:hAnsi="仿宋" w:eastAsia="仿宋" w:cs="仿宋"/>
                <w:color w:val="auto"/>
                <w:sz w:val="24"/>
              </w:rPr>
            </w:pPr>
          </w:p>
        </w:tc>
      </w:tr>
      <w:tr w14:paraId="13D1D2F0">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C0692">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3845C">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25040101400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FA2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白细胞介素4[IL4]</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07A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ELISA</w:t>
            </w:r>
            <w:r>
              <w:rPr>
                <w:rFonts w:hint="eastAsia" w:ascii="仿宋" w:hAnsi="仿宋" w:eastAsia="仿宋" w:cs="仿宋"/>
                <w:color w:val="auto"/>
                <w:kern w:val="0"/>
                <w:sz w:val="24"/>
                <w:lang w:eastAsia="zh-CN" w:bidi="ar"/>
              </w:rPr>
              <w:t>或流式细胞检测</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0E58">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BE6C420">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04D957A1">
            <w:pPr>
              <w:spacing w:line="440" w:lineRule="exact"/>
              <w:jc w:val="center"/>
              <w:rPr>
                <w:rFonts w:ascii="仿宋" w:hAnsi="仿宋" w:eastAsia="仿宋" w:cs="仿宋"/>
                <w:color w:val="auto"/>
                <w:sz w:val="24"/>
              </w:rPr>
            </w:pPr>
          </w:p>
        </w:tc>
      </w:tr>
      <w:tr w14:paraId="7143872C">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A5CF">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8D6E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25040101400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08FC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白细胞介素6[IL6]</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9E6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r>
              <w:rPr>
                <w:rFonts w:hint="eastAsia" w:ascii="仿宋" w:hAnsi="仿宋" w:eastAsia="仿宋" w:cs="仿宋"/>
                <w:color w:val="auto"/>
                <w:kern w:val="0"/>
                <w:sz w:val="24"/>
                <w:lang w:eastAsia="zh-CN" w:bidi="ar"/>
              </w:rPr>
              <w:t>或流式细胞检测</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5D7C">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32424DED">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4195AC75">
            <w:pPr>
              <w:spacing w:line="440" w:lineRule="exact"/>
              <w:jc w:val="center"/>
              <w:rPr>
                <w:rFonts w:ascii="仿宋" w:hAnsi="仿宋" w:eastAsia="仿宋" w:cs="仿宋"/>
                <w:color w:val="auto"/>
                <w:sz w:val="24"/>
              </w:rPr>
            </w:pPr>
          </w:p>
        </w:tc>
      </w:tr>
      <w:tr w14:paraId="499046F0">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AD33A">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A45A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25040101400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10F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白细胞介素8[IL8]</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DE0C">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r>
              <w:rPr>
                <w:rFonts w:hint="eastAsia" w:ascii="仿宋" w:hAnsi="仿宋" w:eastAsia="仿宋" w:cs="仿宋"/>
                <w:color w:val="auto"/>
                <w:kern w:val="0"/>
                <w:sz w:val="24"/>
                <w:lang w:eastAsia="zh-CN" w:bidi="ar"/>
              </w:rPr>
              <w:t>或流式细胞检测</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A0A2">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589DD24A">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37D1AD3">
            <w:pPr>
              <w:spacing w:line="440" w:lineRule="exact"/>
              <w:jc w:val="center"/>
              <w:rPr>
                <w:rFonts w:ascii="仿宋" w:hAnsi="仿宋" w:eastAsia="仿宋" w:cs="仿宋"/>
                <w:color w:val="auto"/>
                <w:sz w:val="24"/>
              </w:rPr>
            </w:pPr>
          </w:p>
        </w:tc>
      </w:tr>
      <w:tr w14:paraId="378B1FAE">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36B9D">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031A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25040101400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8AA2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白细胞介素10[IL10]</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3B0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r>
              <w:rPr>
                <w:rFonts w:hint="eastAsia" w:ascii="仿宋" w:hAnsi="仿宋" w:eastAsia="仿宋" w:cs="仿宋"/>
                <w:color w:val="auto"/>
                <w:kern w:val="0"/>
                <w:sz w:val="24"/>
                <w:lang w:eastAsia="zh-CN" w:bidi="ar"/>
              </w:rPr>
              <w:t>或流式细胞检测</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D9A4">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A147A0B">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0E08D7FA">
            <w:pPr>
              <w:spacing w:line="440" w:lineRule="exact"/>
              <w:jc w:val="center"/>
              <w:rPr>
                <w:rFonts w:ascii="仿宋" w:hAnsi="仿宋" w:eastAsia="仿宋" w:cs="仿宋"/>
                <w:color w:val="auto"/>
                <w:sz w:val="24"/>
              </w:rPr>
            </w:pPr>
          </w:p>
        </w:tc>
      </w:tr>
      <w:tr w14:paraId="466AFA92">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5817">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6744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25040400500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D80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总前列腺特异性抗原(t-PSA)检测</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EDE3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E2B8">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78F4DE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73DFBF7">
            <w:pPr>
              <w:spacing w:line="440" w:lineRule="exact"/>
              <w:jc w:val="center"/>
              <w:rPr>
                <w:rFonts w:ascii="仿宋" w:hAnsi="仿宋" w:eastAsia="仿宋" w:cs="仿宋"/>
                <w:color w:val="auto"/>
                <w:sz w:val="24"/>
              </w:rPr>
            </w:pPr>
          </w:p>
        </w:tc>
      </w:tr>
      <w:tr w14:paraId="66E6F6D5">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457FC">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2F47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25040400600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EFB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游离前列腺特异性抗原(f-PSA)检测</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0FDA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599C">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6B5493BC">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6A40353">
            <w:pPr>
              <w:spacing w:line="440" w:lineRule="exact"/>
              <w:jc w:val="center"/>
              <w:rPr>
                <w:rFonts w:ascii="仿宋" w:hAnsi="仿宋" w:eastAsia="仿宋" w:cs="仿宋"/>
                <w:color w:val="auto"/>
                <w:sz w:val="24"/>
              </w:rPr>
            </w:pPr>
          </w:p>
        </w:tc>
      </w:tr>
      <w:tr w14:paraId="643AC147">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979EC">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DD82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25040400900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31A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神经元特异性烯醇化酶(NSE)检测</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F317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360D">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92C93CF">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6F05508F">
            <w:pPr>
              <w:spacing w:line="440" w:lineRule="exact"/>
              <w:jc w:val="center"/>
              <w:rPr>
                <w:rFonts w:ascii="仿宋" w:hAnsi="仿宋" w:eastAsia="仿宋" w:cs="仿宋"/>
                <w:color w:val="auto"/>
                <w:sz w:val="24"/>
              </w:rPr>
            </w:pPr>
          </w:p>
        </w:tc>
      </w:tr>
      <w:tr w14:paraId="094F4734">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6AB1">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7041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25040401000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A80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细胞角蛋白19片段(CYFRA21-1)检测</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88F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88AF">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133ABD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80A2D8D">
            <w:pPr>
              <w:spacing w:line="440" w:lineRule="exact"/>
              <w:jc w:val="center"/>
              <w:rPr>
                <w:rFonts w:ascii="仿宋" w:hAnsi="仿宋" w:eastAsia="仿宋" w:cs="仿宋"/>
                <w:color w:val="auto"/>
                <w:sz w:val="24"/>
              </w:rPr>
            </w:pPr>
          </w:p>
        </w:tc>
      </w:tr>
      <w:tr w14:paraId="3A77DA06">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5E5D">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B573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25040401100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053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糖类抗原72-4(CA72-4)</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CC8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22FC">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651F8BB3">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4848EC35">
            <w:pPr>
              <w:spacing w:line="440" w:lineRule="exact"/>
              <w:jc w:val="center"/>
              <w:rPr>
                <w:rFonts w:ascii="仿宋" w:hAnsi="仿宋" w:eastAsia="仿宋" w:cs="仿宋"/>
                <w:color w:val="auto"/>
                <w:sz w:val="24"/>
              </w:rPr>
            </w:pPr>
          </w:p>
        </w:tc>
      </w:tr>
      <w:tr w14:paraId="67428ACE">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D21C">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9C97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25040401102</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58E4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糖类抗原CA-50测定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B3B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C5E9">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735D548">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A7CBDC5">
            <w:pPr>
              <w:spacing w:line="440" w:lineRule="exact"/>
              <w:jc w:val="center"/>
              <w:rPr>
                <w:rFonts w:ascii="仿宋" w:hAnsi="仿宋" w:eastAsia="仿宋" w:cs="仿宋"/>
                <w:color w:val="auto"/>
                <w:sz w:val="24"/>
              </w:rPr>
            </w:pPr>
          </w:p>
        </w:tc>
      </w:tr>
      <w:tr w14:paraId="481B71BD">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BBA2C">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D5CA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25040401106</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EF5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糖类抗原CA24-2测定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7402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6ADC">
            <w:pPr>
              <w:spacing w:line="440" w:lineRule="exact"/>
              <w:jc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53C13AB">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3C89C6E0">
            <w:pPr>
              <w:spacing w:line="440" w:lineRule="exact"/>
              <w:jc w:val="center"/>
              <w:rPr>
                <w:rFonts w:ascii="仿宋" w:hAnsi="仿宋" w:eastAsia="仿宋" w:cs="仿宋"/>
                <w:color w:val="auto"/>
                <w:sz w:val="24"/>
              </w:rPr>
            </w:pPr>
          </w:p>
        </w:tc>
      </w:tr>
      <w:tr w14:paraId="37566236">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2DF2">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07D3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25040391400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0CB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结核感染T细胞检测</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0AAF">
            <w:pPr>
              <w:widowControl/>
              <w:spacing w:line="440" w:lineRule="exact"/>
              <w:jc w:val="left"/>
              <w:textAlignment w:val="center"/>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bidi="ar"/>
              </w:rPr>
              <w:t>化学发光法</w:t>
            </w:r>
            <w:r>
              <w:rPr>
                <w:rFonts w:hint="eastAsia" w:ascii="仿宋" w:hAnsi="仿宋" w:eastAsia="仿宋" w:cs="仿宋"/>
                <w:color w:val="auto"/>
                <w:kern w:val="0"/>
                <w:sz w:val="24"/>
                <w:lang w:eastAsia="zh-CN" w:bidi="ar"/>
              </w:rPr>
              <w:t>或免疫斑点法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94A2">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477</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6616BDA">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48535B37">
            <w:pPr>
              <w:spacing w:line="440" w:lineRule="exact"/>
              <w:jc w:val="center"/>
              <w:rPr>
                <w:rFonts w:ascii="仿宋" w:hAnsi="仿宋" w:eastAsia="仿宋" w:cs="仿宋"/>
                <w:color w:val="auto"/>
                <w:sz w:val="24"/>
              </w:rPr>
            </w:pPr>
          </w:p>
        </w:tc>
      </w:tr>
      <w:tr w14:paraId="68323CCF">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C06B">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EFA5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25040103300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16A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免疫球蛋白G亚型4(IgG4)</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037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免疫比浊法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B8E6">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89D3681">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3779215">
            <w:pPr>
              <w:spacing w:line="440" w:lineRule="exact"/>
              <w:jc w:val="center"/>
              <w:rPr>
                <w:rFonts w:ascii="仿宋" w:hAnsi="仿宋" w:eastAsia="仿宋" w:cs="仿宋"/>
                <w:color w:val="auto"/>
                <w:sz w:val="24"/>
              </w:rPr>
            </w:pPr>
          </w:p>
        </w:tc>
      </w:tr>
      <w:tr w14:paraId="5C65DD70">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E0C65">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66C99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25031004400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43D2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胃泌素测定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1BE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629F">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50BA63B">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449661A5">
            <w:pPr>
              <w:spacing w:line="440" w:lineRule="exact"/>
              <w:jc w:val="center"/>
              <w:rPr>
                <w:rFonts w:ascii="仿宋" w:hAnsi="仿宋" w:eastAsia="仿宋" w:cs="仿宋"/>
                <w:color w:val="auto"/>
                <w:sz w:val="24"/>
              </w:rPr>
            </w:pPr>
          </w:p>
        </w:tc>
      </w:tr>
      <w:tr w14:paraId="64338421">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9EE3">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7095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25040490200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837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胃蛋白酶原I</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414AD">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71E82">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64</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35C0EABA">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BFB0C43">
            <w:pPr>
              <w:spacing w:line="440" w:lineRule="exact"/>
              <w:jc w:val="center"/>
              <w:rPr>
                <w:rFonts w:ascii="仿宋" w:hAnsi="仿宋" w:eastAsia="仿宋" w:cs="仿宋"/>
                <w:color w:val="auto"/>
                <w:sz w:val="24"/>
              </w:rPr>
            </w:pPr>
          </w:p>
        </w:tc>
      </w:tr>
      <w:tr w14:paraId="124F7BB5">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1CBA">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F861C">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25040490300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B81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胃蛋白酶原II</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239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07819">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583D69C9">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BC6930A">
            <w:pPr>
              <w:spacing w:line="440" w:lineRule="exact"/>
              <w:jc w:val="center"/>
              <w:rPr>
                <w:rFonts w:ascii="仿宋" w:hAnsi="仿宋" w:eastAsia="仿宋" w:cs="仿宋"/>
                <w:color w:val="auto"/>
                <w:sz w:val="24"/>
              </w:rPr>
            </w:pPr>
          </w:p>
        </w:tc>
      </w:tr>
      <w:tr w14:paraId="37CD89A8">
        <w:tblPrEx>
          <w:tblCellMar>
            <w:top w:w="0" w:type="dxa"/>
            <w:left w:w="108" w:type="dxa"/>
            <w:bottom w:w="0" w:type="dxa"/>
            <w:right w:w="108" w:type="dxa"/>
          </w:tblCellMar>
        </w:tblPrEx>
        <w:trPr>
          <w:trHeight w:val="135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99CB">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5D89">
            <w:pPr>
              <w:widowControl/>
              <w:spacing w:line="440" w:lineRule="exact"/>
              <w:jc w:val="left"/>
              <w:textAlignment w:val="center"/>
              <w:rPr>
                <w:rFonts w:ascii="仿宋" w:hAnsi="仿宋" w:eastAsia="仿宋" w:cs="仿宋"/>
                <w:color w:val="auto"/>
                <w:kern w:val="0"/>
                <w:sz w:val="24"/>
                <w:lang w:bidi="ar"/>
              </w:rPr>
            </w:pPr>
          </w:p>
          <w:p w14:paraId="0A33B04B">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25031100600</w:t>
            </w:r>
          </w:p>
          <w:p w14:paraId="336E4D3D">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25031100700</w:t>
            </w:r>
          </w:p>
          <w:p w14:paraId="530477F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33CEBP1000（自主定价）</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BD60">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骨代谢</w:t>
            </w:r>
            <w:r>
              <w:rPr>
                <w:rFonts w:hint="eastAsia" w:ascii="仿宋" w:hAnsi="仿宋" w:eastAsia="仿宋" w:cs="仿宋"/>
                <w:color w:val="auto"/>
                <w:kern w:val="0"/>
                <w:sz w:val="24"/>
                <w:lang w:eastAsia="zh-CN" w:bidi="ar"/>
              </w:rPr>
              <w:t>三</w:t>
            </w:r>
            <w:r>
              <w:rPr>
                <w:rFonts w:hint="eastAsia" w:ascii="仿宋" w:hAnsi="仿宋" w:eastAsia="仿宋" w:cs="仿宋"/>
                <w:color w:val="auto"/>
                <w:kern w:val="0"/>
                <w:sz w:val="24"/>
                <w:lang w:bidi="ar"/>
              </w:rPr>
              <w:t>项：</w:t>
            </w:r>
          </w:p>
          <w:p w14:paraId="0DCE49FF">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骨钙素N端中分子片段测定（N-MID)</w:t>
            </w:r>
          </w:p>
          <w:p w14:paraId="693AC27B">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β－胶原降解产物测定（β－CTX）</w:t>
            </w:r>
          </w:p>
          <w:p w14:paraId="07F39C4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总I型胶原氨基端延长肽(PINP)</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928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7842">
            <w:pPr>
              <w:widowControl/>
              <w:spacing w:line="440" w:lineRule="exact"/>
              <w:jc w:val="center"/>
              <w:textAlignment w:val="center"/>
              <w:rPr>
                <w:rFonts w:hint="default" w:ascii="仿宋" w:hAnsi="仿宋" w:eastAsia="仿宋" w:cs="仿宋"/>
                <w:color w:val="auto"/>
                <w:sz w:val="24"/>
                <w:lang w:val="en-US"/>
              </w:rPr>
            </w:pPr>
            <w:r>
              <w:rPr>
                <w:rFonts w:hint="eastAsia" w:ascii="仿宋" w:hAnsi="仿宋" w:eastAsia="仿宋" w:cs="仿宋"/>
                <w:color w:val="auto"/>
                <w:kern w:val="0"/>
                <w:sz w:val="24"/>
                <w:lang w:val="en-US" w:eastAsia="zh-CN" w:bidi="ar"/>
              </w:rPr>
              <w:t>140</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87C1A58">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84A5A49">
            <w:pPr>
              <w:spacing w:line="440" w:lineRule="exact"/>
              <w:jc w:val="center"/>
              <w:rPr>
                <w:rFonts w:ascii="仿宋" w:hAnsi="仿宋" w:eastAsia="仿宋" w:cs="仿宋"/>
                <w:color w:val="auto"/>
                <w:sz w:val="24"/>
              </w:rPr>
            </w:pPr>
          </w:p>
        </w:tc>
      </w:tr>
      <w:tr w14:paraId="77251BB0">
        <w:tblPrEx>
          <w:tblCellMar>
            <w:top w:w="0" w:type="dxa"/>
            <w:left w:w="108" w:type="dxa"/>
            <w:bottom w:w="0" w:type="dxa"/>
            <w:right w:w="108" w:type="dxa"/>
          </w:tblCellMar>
        </w:tblPrEx>
        <w:trPr>
          <w:trHeight w:val="145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FFC9A">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9162">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25031002300</w:t>
            </w:r>
          </w:p>
          <w:p w14:paraId="406EA3D0">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25031002600</w:t>
            </w:r>
          </w:p>
          <w:p w14:paraId="4011752F">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25031002700</w:t>
            </w:r>
          </w:p>
          <w:p w14:paraId="03F528B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25031002800</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F679">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高血压四项：                                             醛固酮测定</w:t>
            </w:r>
          </w:p>
          <w:p w14:paraId="26AF15BD">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血浆肾素活性测定</w:t>
            </w:r>
          </w:p>
          <w:p w14:paraId="41238338">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血管紧张素Ⅰ测定</w:t>
            </w:r>
          </w:p>
          <w:p w14:paraId="30BF635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血管紧张素Ⅱ测定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6963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化学发光法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368F">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96</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1BFEE87">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16595309">
            <w:pPr>
              <w:spacing w:line="440" w:lineRule="exact"/>
              <w:jc w:val="center"/>
              <w:rPr>
                <w:rFonts w:ascii="仿宋" w:hAnsi="仿宋" w:eastAsia="仿宋" w:cs="仿宋"/>
                <w:color w:val="auto"/>
                <w:sz w:val="24"/>
              </w:rPr>
            </w:pPr>
          </w:p>
        </w:tc>
      </w:tr>
      <w:tr w14:paraId="3FEBDC7E">
        <w:tblPrEx>
          <w:tblCellMar>
            <w:top w:w="0" w:type="dxa"/>
            <w:left w:w="108" w:type="dxa"/>
            <w:bottom w:w="0" w:type="dxa"/>
            <w:right w:w="108" w:type="dxa"/>
          </w:tblCellMar>
        </w:tblPrEx>
        <w:trPr>
          <w:trHeight w:val="79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8C6D">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7FD6">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25070000500</w:t>
            </w:r>
          </w:p>
          <w:p w14:paraId="7B7074E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25070001400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A860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培养细胞染色体检查（显带分析）</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CDB9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细胞培养G显带</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24E5">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228</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63E4430">
            <w:pPr>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21天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35427D8">
            <w:pPr>
              <w:spacing w:line="440" w:lineRule="exact"/>
              <w:jc w:val="center"/>
              <w:rPr>
                <w:rFonts w:ascii="仿宋" w:hAnsi="仿宋" w:eastAsia="仿宋" w:cs="仿宋"/>
                <w:color w:val="auto"/>
                <w:sz w:val="24"/>
              </w:rPr>
            </w:pPr>
          </w:p>
        </w:tc>
      </w:tr>
      <w:tr w14:paraId="1756642F">
        <w:tblPrEx>
          <w:tblCellMar>
            <w:top w:w="0" w:type="dxa"/>
            <w:left w:w="108" w:type="dxa"/>
            <w:bottom w:w="0" w:type="dxa"/>
            <w:right w:w="108" w:type="dxa"/>
          </w:tblCellMar>
        </w:tblPrEx>
        <w:trPr>
          <w:trHeight w:val="1335"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0889">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F4D7">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25020100100</w:t>
            </w:r>
          </w:p>
          <w:p w14:paraId="4EE78095">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25020100300</w:t>
            </w:r>
          </w:p>
          <w:p w14:paraId="1D75EB3E">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25020100700</w:t>
            </w:r>
          </w:p>
          <w:p w14:paraId="0141877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14020090500</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996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骨髓形态学常规</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A1F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形态学</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F830">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98</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610A5BD">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EA8C70F">
            <w:pPr>
              <w:spacing w:line="440" w:lineRule="exact"/>
              <w:jc w:val="center"/>
              <w:rPr>
                <w:rFonts w:ascii="仿宋" w:hAnsi="仿宋" w:eastAsia="仿宋" w:cs="仿宋"/>
                <w:color w:val="auto"/>
                <w:sz w:val="24"/>
              </w:rPr>
            </w:pPr>
          </w:p>
        </w:tc>
      </w:tr>
      <w:tr w14:paraId="0A9B0054">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BA50">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C5E93">
            <w:pPr>
              <w:spacing w:line="440" w:lineRule="exact"/>
              <w:jc w:val="left"/>
              <w:rPr>
                <w:rFonts w:ascii="仿宋" w:hAnsi="仿宋" w:eastAsia="仿宋" w:cs="仿宋"/>
                <w:color w:val="auto"/>
                <w:sz w:val="24"/>
              </w:rPr>
            </w:pP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5A8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其他临床需要新增的常规检测项目</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A4DE">
            <w:pPr>
              <w:spacing w:line="440" w:lineRule="exact"/>
              <w:rPr>
                <w:rFonts w:ascii="仿宋" w:hAnsi="仿宋" w:eastAsia="仿宋" w:cs="仿宋"/>
                <w:color w:val="auto"/>
                <w:sz w:val="24"/>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4B76">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7DFE14D1">
            <w:pPr>
              <w:spacing w:line="440" w:lineRule="exact"/>
              <w:jc w:val="center"/>
              <w:rPr>
                <w:rFonts w:ascii="仿宋" w:hAnsi="仿宋" w:eastAsia="仿宋" w:cs="仿宋"/>
                <w:color w:val="auto"/>
                <w:sz w:val="24"/>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2687D001">
            <w:pPr>
              <w:spacing w:line="440" w:lineRule="exact"/>
              <w:jc w:val="center"/>
              <w:rPr>
                <w:rFonts w:ascii="仿宋" w:hAnsi="仿宋" w:eastAsia="仿宋" w:cs="仿宋"/>
                <w:color w:val="auto"/>
                <w:sz w:val="24"/>
              </w:rPr>
            </w:pPr>
          </w:p>
        </w:tc>
      </w:tr>
      <w:tr w14:paraId="35CC402E">
        <w:tblPrEx>
          <w:tblCellMar>
            <w:top w:w="0" w:type="dxa"/>
            <w:left w:w="108" w:type="dxa"/>
            <w:bottom w:w="0" w:type="dxa"/>
            <w:right w:w="108" w:type="dxa"/>
          </w:tblCellMar>
        </w:tblPrEx>
        <w:trPr>
          <w:trHeight w:val="300" w:hRule="atLeast"/>
        </w:trPr>
        <w:tc>
          <w:tcPr>
            <w:tcW w:w="897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3E370">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项目二：特殊检测项目（包括病理、质谱、测序项目）</w:t>
            </w:r>
          </w:p>
        </w:tc>
      </w:tr>
      <w:tr w14:paraId="270C9A43">
        <w:tblPrEx>
          <w:tblCellMar>
            <w:top w:w="0" w:type="dxa"/>
            <w:left w:w="108" w:type="dxa"/>
            <w:bottom w:w="0" w:type="dxa"/>
            <w:right w:w="108" w:type="dxa"/>
          </w:tblCellMar>
        </w:tblPrEx>
        <w:trPr>
          <w:trHeight w:val="300" w:hRule="atLeast"/>
        </w:trPr>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7608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项目分类</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D069">
            <w:pPr>
              <w:widowControl/>
              <w:spacing w:line="440" w:lineRule="exact"/>
              <w:jc w:val="left"/>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收费编码</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3A13">
            <w:pPr>
              <w:widowControl/>
              <w:spacing w:line="440" w:lineRule="exact"/>
              <w:jc w:val="left"/>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检测项目</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0DC07">
            <w:pPr>
              <w:widowControl/>
              <w:spacing w:line="440" w:lineRule="exact"/>
              <w:jc w:val="left"/>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检测方法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1EFA">
            <w:pPr>
              <w:widowControl/>
              <w:spacing w:line="440" w:lineRule="exact"/>
              <w:jc w:val="left"/>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参</w:t>
            </w:r>
            <w:r>
              <w:rPr>
                <w:rFonts w:hint="eastAsia" w:ascii="仿宋" w:hAnsi="仿宋" w:eastAsia="仿宋" w:cs="仿宋"/>
                <w:b/>
                <w:bCs/>
                <w:color w:val="auto"/>
                <w:kern w:val="0"/>
                <w:sz w:val="24"/>
                <w:highlight w:val="none"/>
                <w:lang w:bidi="ar"/>
              </w:rPr>
              <w:t>考收费（元）</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30500CFE">
            <w:pPr>
              <w:widowControl/>
              <w:spacing w:line="440" w:lineRule="exact"/>
              <w:jc w:val="center"/>
              <w:textAlignment w:val="top"/>
              <w:rPr>
                <w:rFonts w:ascii="仿宋" w:hAnsi="仿宋" w:eastAsia="仿宋" w:cs="仿宋"/>
                <w:b/>
                <w:bCs/>
                <w:color w:val="auto"/>
                <w:sz w:val="24"/>
              </w:rPr>
            </w:pPr>
            <w:r>
              <w:rPr>
                <w:rFonts w:hint="eastAsia" w:ascii="仿宋" w:hAnsi="仿宋" w:eastAsia="仿宋" w:cs="仿宋"/>
                <w:b/>
                <w:bCs/>
                <w:color w:val="auto"/>
                <w:sz w:val="24"/>
                <w:lang w:eastAsia="zh-CN"/>
              </w:rPr>
              <w:t>报告时限</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4722A562">
            <w:pPr>
              <w:widowControl/>
              <w:spacing w:line="440" w:lineRule="exact"/>
              <w:jc w:val="center"/>
              <w:textAlignment w:val="top"/>
              <w:rPr>
                <w:rFonts w:hint="eastAsia" w:ascii="仿宋" w:hAnsi="仿宋" w:eastAsia="仿宋" w:cs="仿宋"/>
                <w:b/>
                <w:bCs/>
                <w:color w:val="auto"/>
                <w:sz w:val="24"/>
                <w:lang w:eastAsia="zh-CN"/>
              </w:rPr>
            </w:pPr>
            <w:r>
              <w:rPr>
                <w:rFonts w:hint="eastAsia" w:ascii="仿宋" w:hAnsi="仿宋" w:eastAsia="仿宋" w:cs="仿宋"/>
                <w:b/>
                <w:bCs/>
                <w:color w:val="auto"/>
                <w:sz w:val="24"/>
                <w:lang w:eastAsia="zh-CN"/>
              </w:rPr>
              <w:t>备注</w:t>
            </w:r>
          </w:p>
        </w:tc>
      </w:tr>
      <w:tr w14:paraId="3D757B65">
        <w:tblPrEx>
          <w:tblCellMar>
            <w:top w:w="0" w:type="dxa"/>
            <w:left w:w="108" w:type="dxa"/>
            <w:bottom w:w="0" w:type="dxa"/>
            <w:right w:w="108" w:type="dxa"/>
          </w:tblCellMar>
        </w:tblPrEx>
        <w:trPr>
          <w:trHeight w:val="300" w:hRule="atLeast"/>
        </w:trPr>
        <w:tc>
          <w:tcPr>
            <w:tcW w:w="12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C493">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项目二</w:t>
            </w: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A78F">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25031003300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0D1F6">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17α-羟孕酮测定</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292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质谱法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3E98">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A1AC24D">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550A1D6F">
            <w:pPr>
              <w:spacing w:line="440" w:lineRule="exact"/>
              <w:jc w:val="center"/>
              <w:rPr>
                <w:rFonts w:hint="eastAsia" w:ascii="仿宋" w:hAnsi="仿宋" w:eastAsia="仿宋" w:cs="仿宋"/>
                <w:color w:val="auto"/>
                <w:sz w:val="24"/>
                <w:lang w:val="en-US" w:eastAsia="zh-CN"/>
              </w:rPr>
            </w:pPr>
          </w:p>
        </w:tc>
      </w:tr>
      <w:tr w14:paraId="75C27ED9">
        <w:tblPrEx>
          <w:tblCellMar>
            <w:top w:w="0" w:type="dxa"/>
            <w:left w:w="108" w:type="dxa"/>
            <w:bottom w:w="0" w:type="dxa"/>
            <w:right w:w="108" w:type="dxa"/>
          </w:tblCellMar>
        </w:tblPrEx>
        <w:trPr>
          <w:trHeight w:val="132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6B71">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ADEC">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25030900400</w:t>
            </w:r>
          </w:p>
          <w:p w14:paraId="508C9C6F">
            <w:pPr>
              <w:widowControl/>
              <w:spacing w:line="440" w:lineRule="exact"/>
              <w:jc w:val="left"/>
              <w:textAlignment w:val="center"/>
              <w:rPr>
                <w:rFonts w:ascii="仿宋" w:hAnsi="仿宋" w:eastAsia="仿宋" w:cs="仿宋"/>
                <w:color w:val="auto"/>
                <w:sz w:val="24"/>
              </w:rPr>
            </w:pP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A691">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维生素AE</w:t>
            </w:r>
            <w:r>
              <w:rPr>
                <w:rFonts w:hint="eastAsia" w:ascii="仿宋" w:hAnsi="仿宋" w:eastAsia="仿宋" w:cs="仿宋"/>
                <w:color w:val="auto"/>
                <w:kern w:val="0"/>
                <w:sz w:val="24"/>
                <w:lang w:eastAsia="zh-CN" w:bidi="ar"/>
              </w:rPr>
              <w:t>两</w:t>
            </w:r>
            <w:r>
              <w:rPr>
                <w:rFonts w:hint="eastAsia" w:ascii="仿宋" w:hAnsi="仿宋" w:eastAsia="仿宋" w:cs="仿宋"/>
                <w:color w:val="auto"/>
                <w:kern w:val="0"/>
                <w:sz w:val="24"/>
                <w:lang w:bidi="ar"/>
              </w:rPr>
              <w:t>项：</w:t>
            </w:r>
          </w:p>
          <w:p w14:paraId="67622214">
            <w:pPr>
              <w:widowControl/>
              <w:spacing w:line="440" w:lineRule="exact"/>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维生素A、</w:t>
            </w:r>
          </w:p>
          <w:p w14:paraId="2392F44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维生素E</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B3BC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质谱法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5329">
            <w:pPr>
              <w:widowControl/>
              <w:spacing w:line="440" w:lineRule="exact"/>
              <w:jc w:val="center"/>
              <w:textAlignment w:val="center"/>
              <w:rPr>
                <w:rFonts w:hint="default" w:ascii="仿宋" w:hAnsi="仿宋" w:eastAsia="仿宋" w:cs="仿宋"/>
                <w:color w:val="auto"/>
                <w:sz w:val="24"/>
                <w:lang w:val="en-US" w:eastAsia="zh-CN"/>
              </w:rPr>
            </w:pPr>
            <w:r>
              <w:rPr>
                <w:rFonts w:hint="eastAsia" w:ascii="仿宋" w:hAnsi="仿宋" w:eastAsia="仿宋" w:cs="仿宋"/>
                <w:color w:val="auto"/>
                <w:kern w:val="0"/>
                <w:sz w:val="24"/>
                <w:lang w:val="en-US" w:eastAsia="zh-CN" w:bidi="ar"/>
              </w:rPr>
              <w:t>68</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2796CC6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7D26C92">
            <w:pPr>
              <w:spacing w:line="440" w:lineRule="exact"/>
              <w:jc w:val="center"/>
              <w:rPr>
                <w:rFonts w:hint="eastAsia" w:ascii="仿宋" w:hAnsi="仿宋" w:eastAsia="仿宋" w:cs="仿宋"/>
                <w:color w:val="auto"/>
                <w:sz w:val="24"/>
                <w:lang w:val="en-US" w:eastAsia="zh-CN"/>
              </w:rPr>
            </w:pPr>
          </w:p>
        </w:tc>
      </w:tr>
      <w:tr w14:paraId="1E1EB621">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C476">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3A3C5">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25040490400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E8E1">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异常糖链糖蛋白检测（TAP）</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DBD2">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凝集法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ACC2">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191</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0E857F0F">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767A2F00">
            <w:pPr>
              <w:spacing w:line="440" w:lineRule="exact"/>
              <w:jc w:val="center"/>
              <w:rPr>
                <w:rFonts w:hint="eastAsia" w:ascii="仿宋" w:hAnsi="仿宋" w:eastAsia="仿宋" w:cs="仿宋"/>
                <w:color w:val="auto"/>
                <w:sz w:val="24"/>
                <w:lang w:val="en-US" w:eastAsia="zh-CN"/>
              </w:rPr>
            </w:pPr>
          </w:p>
        </w:tc>
      </w:tr>
      <w:tr w14:paraId="159606EC">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EF49">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3E26B">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27030000100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852F">
            <w:pPr>
              <w:widowControl/>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lang w:bidi="ar"/>
              </w:rPr>
              <w:t>肺/肝穿刺活检</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75F4">
            <w:pPr>
              <w:widowControl/>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lang w:bidi="ar"/>
              </w:rPr>
              <w:t>组织病理学检查</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9F3BB">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109</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Pr>
          <w:p w14:paraId="1F1590E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tcPr>
          <w:p w14:paraId="4B311EA7">
            <w:pPr>
              <w:spacing w:line="440" w:lineRule="exact"/>
              <w:jc w:val="center"/>
              <w:rPr>
                <w:rFonts w:hint="eastAsia" w:ascii="仿宋" w:hAnsi="仿宋" w:eastAsia="仿宋" w:cs="仿宋"/>
                <w:color w:val="auto"/>
                <w:sz w:val="24"/>
                <w:lang w:val="en-US" w:eastAsia="zh-CN"/>
              </w:rPr>
            </w:pPr>
          </w:p>
        </w:tc>
      </w:tr>
      <w:tr w14:paraId="60556DE0">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05F8">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43CB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25070200400</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4B7FF">
            <w:pPr>
              <w:widowControl/>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lang w:bidi="ar"/>
              </w:rPr>
              <w:t>BRAF V600E基因突变检测</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DBC06">
            <w:pPr>
              <w:widowControl/>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lang w:bidi="ar"/>
              </w:rPr>
              <w:t>PCR方法</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AF404">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365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09F32">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5天</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99F2F">
            <w:pPr>
              <w:spacing w:line="440" w:lineRule="exact"/>
              <w:jc w:val="center"/>
              <w:rPr>
                <w:rFonts w:hint="eastAsia" w:ascii="仿宋" w:hAnsi="仿宋" w:eastAsia="仿宋" w:cs="仿宋"/>
                <w:color w:val="auto"/>
                <w:sz w:val="24"/>
                <w:lang w:val="en-US" w:eastAsia="zh-CN"/>
              </w:rPr>
            </w:pPr>
          </w:p>
        </w:tc>
      </w:tr>
      <w:tr w14:paraId="1173AF5B">
        <w:tblPrEx>
          <w:tblCellMar>
            <w:top w:w="0" w:type="dxa"/>
            <w:left w:w="108" w:type="dxa"/>
            <w:bottom w:w="0" w:type="dxa"/>
            <w:right w:w="108" w:type="dxa"/>
          </w:tblCellMar>
        </w:tblPrEx>
        <w:trPr>
          <w:trHeight w:val="300" w:hRule="atLeast"/>
        </w:trPr>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43632">
            <w:pPr>
              <w:spacing w:line="440" w:lineRule="exact"/>
              <w:jc w:val="center"/>
              <w:rPr>
                <w:rFonts w:ascii="仿宋" w:hAnsi="仿宋" w:eastAsia="仿宋" w:cs="仿宋"/>
                <w:color w:val="auto"/>
                <w:sz w:val="24"/>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46C44">
            <w:pPr>
              <w:spacing w:line="440" w:lineRule="exact"/>
              <w:jc w:val="left"/>
              <w:rPr>
                <w:rFonts w:ascii="仿宋" w:hAnsi="仿宋" w:eastAsia="仿宋" w:cs="仿宋"/>
                <w:color w:val="auto"/>
                <w:sz w:val="24"/>
              </w:rPr>
            </w:pP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6AD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其他临床需要新增的特殊检测项目</w:t>
            </w:r>
          </w:p>
        </w:tc>
        <w:tc>
          <w:tcPr>
            <w:tcW w:w="1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118F5">
            <w:pPr>
              <w:spacing w:line="440" w:lineRule="exact"/>
              <w:rPr>
                <w:rFonts w:ascii="仿宋" w:hAnsi="仿宋" w:eastAsia="仿宋" w:cs="仿宋"/>
                <w:color w:val="auto"/>
                <w:sz w:val="24"/>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43EE">
            <w:pPr>
              <w:spacing w:line="440" w:lineRule="exact"/>
              <w:jc w:val="center"/>
              <w:rPr>
                <w:rFonts w:ascii="仿宋" w:hAnsi="仿宋" w:eastAsia="仿宋" w:cs="仿宋"/>
                <w:color w:val="auto"/>
                <w:sz w:val="24"/>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6166">
            <w:pPr>
              <w:spacing w:line="440" w:lineRule="exact"/>
              <w:jc w:val="center"/>
              <w:rPr>
                <w:rFonts w:ascii="仿宋" w:hAnsi="仿宋" w:eastAsia="仿宋" w:cs="仿宋"/>
                <w:color w:val="auto"/>
                <w:sz w:val="24"/>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A146">
            <w:pPr>
              <w:spacing w:line="440" w:lineRule="exact"/>
              <w:jc w:val="center"/>
              <w:rPr>
                <w:rFonts w:ascii="仿宋" w:hAnsi="仿宋" w:eastAsia="仿宋" w:cs="仿宋"/>
                <w:color w:val="auto"/>
                <w:sz w:val="24"/>
              </w:rPr>
            </w:pPr>
          </w:p>
        </w:tc>
      </w:tr>
    </w:tbl>
    <w:p w14:paraId="6BEBCC85">
      <w:pPr>
        <w:spacing w:line="440" w:lineRule="exact"/>
        <w:rPr>
          <w:rFonts w:ascii="仿宋" w:hAnsi="仿宋" w:eastAsia="仿宋" w:cs="仿宋"/>
          <w:color w:val="auto"/>
          <w:sz w:val="24"/>
        </w:rPr>
      </w:pPr>
    </w:p>
    <w:p w14:paraId="4564A0F2">
      <w:pPr>
        <w:spacing w:line="360" w:lineRule="auto"/>
        <w:jc w:val="center"/>
        <w:outlineLvl w:val="0"/>
        <w:rPr>
          <w:rFonts w:ascii="仿宋" w:hAnsi="仿宋" w:eastAsia="仿宋" w:cs="仿宋"/>
          <w:b/>
          <w:color w:val="auto"/>
          <w:sz w:val="36"/>
          <w:szCs w:val="36"/>
        </w:rPr>
      </w:pPr>
    </w:p>
    <w:p w14:paraId="756FA43E">
      <w:pPr>
        <w:spacing w:line="360" w:lineRule="auto"/>
        <w:jc w:val="center"/>
        <w:outlineLvl w:val="0"/>
        <w:rPr>
          <w:rFonts w:ascii="仿宋" w:hAnsi="仿宋" w:eastAsia="仿宋" w:cs="仿宋"/>
          <w:b/>
          <w:color w:val="auto"/>
          <w:sz w:val="36"/>
          <w:szCs w:val="36"/>
        </w:rPr>
      </w:pPr>
    </w:p>
    <w:p w14:paraId="5D5DB820">
      <w:pPr>
        <w:spacing w:line="360" w:lineRule="auto"/>
        <w:jc w:val="center"/>
        <w:outlineLvl w:val="0"/>
        <w:rPr>
          <w:rFonts w:ascii="仿宋" w:hAnsi="仿宋" w:eastAsia="仿宋" w:cs="仿宋"/>
          <w:b/>
          <w:color w:val="auto"/>
          <w:sz w:val="36"/>
          <w:szCs w:val="36"/>
        </w:rPr>
      </w:pPr>
    </w:p>
    <w:p w14:paraId="4F86E307">
      <w:pPr>
        <w:spacing w:line="360" w:lineRule="auto"/>
        <w:jc w:val="center"/>
        <w:outlineLvl w:val="0"/>
        <w:rPr>
          <w:rFonts w:ascii="仿宋" w:hAnsi="仿宋" w:eastAsia="仿宋" w:cs="仿宋"/>
          <w:b/>
          <w:color w:val="auto"/>
          <w:sz w:val="36"/>
          <w:szCs w:val="36"/>
        </w:rPr>
      </w:pPr>
    </w:p>
    <w:p w14:paraId="3E05E3B2">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55171BF">
      <w:pPr>
        <w:rPr>
          <w:rFonts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16B1F3EF">
      <w:pPr>
        <w:spacing w:line="480" w:lineRule="auto"/>
        <w:jc w:val="center"/>
        <w:rPr>
          <w:rFonts w:ascii="仿宋" w:hAnsi="仿宋" w:eastAsia="仿宋" w:cs="仿宋"/>
          <w:b/>
          <w:color w:val="auto"/>
          <w:sz w:val="28"/>
          <w:szCs w:val="28"/>
        </w:rPr>
      </w:pPr>
    </w:p>
    <w:p w14:paraId="6A9FAA1B">
      <w:pPr>
        <w:spacing w:line="480" w:lineRule="auto"/>
        <w:jc w:val="center"/>
        <w:rPr>
          <w:rFonts w:ascii="仿宋" w:hAnsi="仿宋" w:eastAsia="仿宋" w:cs="仿宋"/>
          <w:b/>
          <w:color w:val="auto"/>
          <w:sz w:val="24"/>
        </w:rPr>
      </w:pPr>
    </w:p>
    <w:p w14:paraId="19824D6D">
      <w:pPr>
        <w:spacing w:line="480" w:lineRule="auto"/>
        <w:jc w:val="center"/>
        <w:rPr>
          <w:rFonts w:ascii="仿宋" w:hAnsi="仿宋" w:eastAsia="仿宋" w:cs="仿宋"/>
          <w:b/>
          <w:color w:val="auto"/>
          <w:sz w:val="24"/>
        </w:rPr>
      </w:pPr>
    </w:p>
    <w:p w14:paraId="0FA1250D">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2188D7B1">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14:paraId="7F9144EF">
      <w:pPr>
        <w:pStyle w:val="703"/>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14:paraId="64D071D1">
      <w:pPr>
        <w:spacing w:before="120" w:line="22" w:lineRule="atLeast"/>
        <w:rPr>
          <w:rFonts w:ascii="仿宋" w:hAnsi="仿宋" w:eastAsia="仿宋" w:cs="仿宋"/>
          <w:color w:val="auto"/>
          <w:sz w:val="24"/>
        </w:rPr>
      </w:pPr>
    </w:p>
    <w:p w14:paraId="5878F00E">
      <w:pPr>
        <w:pStyle w:val="3"/>
        <w:rPr>
          <w:rFonts w:ascii="仿宋" w:eastAsia="仿宋" w:cs="仿宋"/>
          <w:color w:val="auto"/>
        </w:rPr>
      </w:pPr>
    </w:p>
    <w:p w14:paraId="1987B922">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14EA829E">
      <w:pPr>
        <w:pStyle w:val="600"/>
        <w:spacing w:before="120" w:line="22" w:lineRule="atLeast"/>
        <w:rPr>
          <w:rFonts w:ascii="仿宋" w:hAnsi="仿宋" w:eastAsia="仿宋" w:cs="仿宋"/>
          <w:color w:val="auto"/>
          <w:szCs w:val="24"/>
        </w:rPr>
      </w:pPr>
    </w:p>
    <w:p w14:paraId="74E2F47E">
      <w:pPr>
        <w:pStyle w:val="600"/>
        <w:spacing w:before="120" w:line="22" w:lineRule="atLeast"/>
        <w:rPr>
          <w:rFonts w:ascii="仿宋" w:hAnsi="仿宋" w:eastAsia="仿宋" w:cs="仿宋"/>
          <w:color w:val="auto"/>
          <w:szCs w:val="24"/>
        </w:rPr>
      </w:pPr>
    </w:p>
    <w:p w14:paraId="1C835D82">
      <w:pPr>
        <w:rPr>
          <w:rFonts w:ascii="仿宋" w:hAnsi="仿宋" w:eastAsia="仿宋" w:cs="仿宋"/>
          <w:color w:val="auto"/>
          <w:sz w:val="24"/>
        </w:rPr>
      </w:pPr>
    </w:p>
    <w:p w14:paraId="48109799">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4185B4B8">
      <w:pPr>
        <w:spacing w:before="120" w:line="22" w:lineRule="atLeast"/>
        <w:rPr>
          <w:rFonts w:ascii="仿宋" w:hAnsi="仿宋" w:eastAsia="仿宋" w:cs="仿宋"/>
          <w:color w:val="auto"/>
          <w:sz w:val="24"/>
        </w:rPr>
      </w:pPr>
    </w:p>
    <w:p w14:paraId="0C1CA01B">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59624B7D">
      <w:pPr>
        <w:spacing w:before="120" w:line="22" w:lineRule="atLeast"/>
        <w:rPr>
          <w:rFonts w:ascii="仿宋" w:hAnsi="仿宋" w:eastAsia="仿宋" w:cs="仿宋"/>
          <w:color w:val="auto"/>
          <w:sz w:val="24"/>
        </w:rPr>
      </w:pPr>
    </w:p>
    <w:p w14:paraId="01033951">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67854B27">
      <w:pPr>
        <w:spacing w:before="120" w:line="22" w:lineRule="atLeast"/>
        <w:rPr>
          <w:rFonts w:ascii="仿宋" w:hAnsi="仿宋" w:eastAsia="仿宋" w:cs="仿宋"/>
          <w:color w:val="auto"/>
          <w:sz w:val="24"/>
        </w:rPr>
      </w:pPr>
    </w:p>
    <w:p w14:paraId="20BCA00A">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2CBDCD8A">
      <w:pPr>
        <w:widowControl/>
        <w:jc w:val="left"/>
        <w:rPr>
          <w:rFonts w:ascii="仿宋" w:hAnsi="仿宋" w:eastAsia="仿宋" w:cs="仿宋"/>
          <w:color w:val="auto"/>
          <w:kern w:val="0"/>
          <w:sz w:val="24"/>
        </w:rPr>
        <w:sectPr>
          <w:pgSz w:w="11907" w:h="16840"/>
          <w:pgMar w:top="1474" w:right="1814" w:bottom="1474" w:left="1814" w:header="851" w:footer="851" w:gutter="0"/>
          <w:cols w:space="720" w:num="1"/>
        </w:sectPr>
      </w:pPr>
    </w:p>
    <w:p w14:paraId="281B99B9">
      <w:pPr>
        <w:rPr>
          <w:rFonts w:ascii="仿宋" w:hAnsi="仿宋" w:eastAsia="仿宋" w:cs="仿宋"/>
          <w:b/>
          <w:color w:val="auto"/>
          <w:sz w:val="24"/>
        </w:rPr>
      </w:pPr>
    </w:p>
    <w:p w14:paraId="1BDFFC3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47E3884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59F7C88">
      <w:pPr>
        <w:spacing w:line="440" w:lineRule="exact"/>
        <w:ind w:firstLine="482" w:firstLineChars="200"/>
        <w:outlineLvl w:val="0"/>
        <w:rPr>
          <w:rFonts w:ascii="仿宋" w:hAnsi="仿宋" w:eastAsia="仿宋" w:cs="仿宋"/>
          <w:color w:val="auto"/>
          <w:sz w:val="24"/>
        </w:rPr>
      </w:pPr>
      <w:bookmarkStart w:id="38" w:name="_Toc22967"/>
      <w:bookmarkStart w:id="39" w:name="_Toc19273"/>
      <w:bookmarkStart w:id="40" w:name="_Toc15367"/>
      <w:bookmarkStart w:id="41" w:name="_Toc20421"/>
      <w:bookmarkStart w:id="42" w:name="_Toc28855"/>
      <w:r>
        <w:rPr>
          <w:rFonts w:hint="eastAsia" w:ascii="仿宋" w:hAnsi="仿宋" w:eastAsia="仿宋" w:cs="仿宋"/>
          <w:b/>
          <w:color w:val="auto"/>
          <w:sz w:val="24"/>
        </w:rPr>
        <w:t>1.1 合同组成部分</w:t>
      </w:r>
      <w:bookmarkEnd w:id="38"/>
      <w:bookmarkEnd w:id="39"/>
      <w:bookmarkEnd w:id="40"/>
      <w:bookmarkEnd w:id="41"/>
      <w:bookmarkEnd w:id="42"/>
    </w:p>
    <w:p w14:paraId="1484C86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C8C9EB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14:paraId="7D718BA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14:paraId="0316F39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52F6563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14:paraId="1AAFCE8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14:paraId="0CF62ED4">
      <w:pPr>
        <w:spacing w:line="440" w:lineRule="exact"/>
        <w:ind w:firstLine="482" w:firstLineChars="200"/>
        <w:outlineLvl w:val="0"/>
        <w:rPr>
          <w:rFonts w:ascii="仿宋" w:hAnsi="仿宋" w:eastAsia="仿宋" w:cs="仿宋"/>
          <w:b/>
          <w:color w:val="auto"/>
          <w:sz w:val="24"/>
        </w:rPr>
      </w:pPr>
      <w:bookmarkStart w:id="43" w:name="_Toc6773"/>
      <w:bookmarkStart w:id="44" w:name="_Toc18585"/>
      <w:bookmarkStart w:id="45" w:name="_Toc2918"/>
      <w:bookmarkStart w:id="46" w:name="_Toc22185"/>
      <w:bookmarkStart w:id="47" w:name="_Toc6311"/>
      <w:r>
        <w:rPr>
          <w:rFonts w:hint="eastAsia" w:ascii="仿宋" w:hAnsi="仿宋" w:eastAsia="仿宋" w:cs="仿宋"/>
          <w:b/>
          <w:color w:val="auto"/>
          <w:sz w:val="24"/>
        </w:rPr>
        <w:t xml:space="preserve">1.2 </w:t>
      </w:r>
      <w:bookmarkEnd w:id="43"/>
      <w:bookmarkEnd w:id="44"/>
      <w:bookmarkEnd w:id="45"/>
      <w:bookmarkEnd w:id="46"/>
      <w:bookmarkEnd w:id="47"/>
      <w:r>
        <w:rPr>
          <w:rFonts w:hint="eastAsia" w:ascii="仿宋" w:hAnsi="仿宋" w:eastAsia="仿宋" w:cs="仿宋"/>
          <w:b/>
          <w:color w:val="auto"/>
          <w:sz w:val="24"/>
        </w:rPr>
        <w:t>服务</w:t>
      </w:r>
    </w:p>
    <w:p w14:paraId="3E37A7E0">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21923DA">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696B07C">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6CB1866B">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7EDE7AB">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14:paraId="262D2689">
      <w:pPr>
        <w:spacing w:line="440" w:lineRule="exact"/>
        <w:ind w:firstLine="480" w:firstLineChars="200"/>
        <w:rPr>
          <w:rFonts w:ascii="仿宋" w:hAnsi="仿宋" w:eastAsia="仿宋" w:cs="仿宋"/>
          <w:color w:val="auto"/>
          <w:sz w:val="24"/>
          <w:u w:val="single"/>
        </w:rPr>
      </w:pPr>
      <w:bookmarkStart w:id="48" w:name="_Toc13918"/>
      <w:bookmarkStart w:id="49" w:name="_Toc1386"/>
      <w:bookmarkStart w:id="50" w:name="_Toc21124"/>
      <w:bookmarkStart w:id="51" w:name="_Toc5635"/>
      <w:bookmarkStart w:id="52" w:name="_Toc4929"/>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F2FEE45">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5F0EFEF">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28F7E27">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48"/>
      <w:bookmarkEnd w:id="49"/>
      <w:bookmarkEnd w:id="50"/>
      <w:bookmarkEnd w:id="51"/>
      <w:bookmarkEnd w:id="52"/>
    </w:p>
    <w:p w14:paraId="48AB764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777609F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676423BC">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8C3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D310BC">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519F71D4">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53B5EAA8">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0602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423E07">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14:paraId="65A3293E">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14:paraId="1A5EFAE2">
            <w:pPr>
              <w:pStyle w:val="331"/>
              <w:spacing w:line="440" w:lineRule="exact"/>
              <w:ind w:firstLine="480" w:firstLineChars="200"/>
              <w:jc w:val="center"/>
              <w:rPr>
                <w:rFonts w:ascii="仿宋" w:hAnsi="仿宋" w:eastAsia="仿宋" w:cs="仿宋"/>
                <w:color w:val="auto"/>
                <w:sz w:val="24"/>
                <w:szCs w:val="24"/>
              </w:rPr>
            </w:pPr>
          </w:p>
        </w:tc>
      </w:tr>
      <w:tr w14:paraId="2207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2FF9E0">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14:paraId="35B8203F">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14:paraId="09EEBC0B">
            <w:pPr>
              <w:pStyle w:val="331"/>
              <w:spacing w:line="440" w:lineRule="exact"/>
              <w:ind w:firstLine="480" w:firstLineChars="200"/>
              <w:jc w:val="center"/>
              <w:rPr>
                <w:rFonts w:ascii="仿宋" w:hAnsi="仿宋" w:eastAsia="仿宋" w:cs="仿宋"/>
                <w:color w:val="auto"/>
                <w:sz w:val="24"/>
                <w:szCs w:val="24"/>
              </w:rPr>
            </w:pPr>
          </w:p>
        </w:tc>
      </w:tr>
      <w:tr w14:paraId="06B3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FDBCB6">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14:paraId="743F6C2A">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14:paraId="76FB6D65">
            <w:pPr>
              <w:pStyle w:val="331"/>
              <w:spacing w:line="440" w:lineRule="exact"/>
              <w:ind w:firstLine="480" w:firstLineChars="200"/>
              <w:jc w:val="center"/>
              <w:rPr>
                <w:rFonts w:ascii="仿宋" w:hAnsi="仿宋" w:eastAsia="仿宋" w:cs="仿宋"/>
                <w:color w:val="auto"/>
                <w:sz w:val="24"/>
                <w:szCs w:val="24"/>
              </w:rPr>
            </w:pPr>
          </w:p>
        </w:tc>
      </w:tr>
      <w:tr w14:paraId="747B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E240C09">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14:paraId="52E5ECBB">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14:paraId="096F25E0">
            <w:pPr>
              <w:pStyle w:val="331"/>
              <w:spacing w:line="440" w:lineRule="exact"/>
              <w:ind w:firstLine="480" w:firstLineChars="200"/>
              <w:jc w:val="center"/>
              <w:rPr>
                <w:rFonts w:ascii="仿宋" w:hAnsi="仿宋" w:eastAsia="仿宋" w:cs="仿宋"/>
                <w:color w:val="auto"/>
                <w:sz w:val="24"/>
                <w:szCs w:val="24"/>
              </w:rPr>
            </w:pPr>
          </w:p>
        </w:tc>
      </w:tr>
      <w:tr w14:paraId="5A1A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1C9074B">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56A56724">
            <w:pPr>
              <w:pStyle w:val="331"/>
              <w:spacing w:line="440" w:lineRule="exact"/>
              <w:ind w:firstLine="480" w:firstLineChars="200"/>
              <w:jc w:val="center"/>
              <w:rPr>
                <w:rFonts w:ascii="仿宋" w:hAnsi="仿宋" w:eastAsia="仿宋" w:cs="仿宋"/>
                <w:color w:val="auto"/>
                <w:sz w:val="24"/>
                <w:szCs w:val="24"/>
              </w:rPr>
            </w:pPr>
          </w:p>
        </w:tc>
      </w:tr>
    </w:tbl>
    <w:p w14:paraId="50544800">
      <w:pPr>
        <w:spacing w:line="440" w:lineRule="exact"/>
        <w:ind w:firstLine="480" w:firstLineChars="200"/>
        <w:rPr>
          <w:rFonts w:ascii="仿宋" w:hAnsi="仿宋" w:eastAsia="仿宋" w:cs="仿宋"/>
          <w:color w:val="auto"/>
          <w:sz w:val="24"/>
        </w:rPr>
      </w:pPr>
      <w:bookmarkStart w:id="53" w:name="_Toc14993"/>
      <w:bookmarkStart w:id="54" w:name="_Toc30158"/>
      <w:bookmarkStart w:id="55" w:name="_Toc30506"/>
      <w:bookmarkStart w:id="56" w:name="_Toc3654"/>
      <w:bookmarkStart w:id="57" w:name="_Toc26916"/>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327E5797">
      <w:pPr>
        <w:pStyle w:val="3"/>
        <w:spacing w:line="440" w:lineRule="exact"/>
        <w:ind w:left="0" w:firstLine="482" w:firstLineChars="200"/>
        <w:rPr>
          <w:rFonts w:ascii="仿宋" w:eastAsia="仿宋" w:cs="仿宋"/>
          <w:color w:val="auto"/>
          <w:lang w:val="en-US"/>
        </w:rPr>
      </w:pPr>
      <w:r>
        <w:rPr>
          <w:rFonts w:hint="eastAsia" w:ascii="仿宋" w:eastAsia="仿宋" w:cs="仿宋"/>
          <w:color w:val="auto"/>
          <w:sz w:val="24"/>
          <w:lang w:val="en-US"/>
        </w:rPr>
        <w:t xml:space="preserve">    </w:t>
      </w: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53"/>
    <w:bookmarkEnd w:id="54"/>
    <w:bookmarkEnd w:id="55"/>
    <w:bookmarkEnd w:id="56"/>
    <w:bookmarkEnd w:id="57"/>
    <w:p w14:paraId="4749CE67">
      <w:pPr>
        <w:pStyle w:val="959"/>
        <w:spacing w:before="0" w:beforeAutospacing="0" w:after="0" w:afterAutospacing="0" w:line="440" w:lineRule="exact"/>
        <w:ind w:firstLine="482" w:firstLineChars="200"/>
        <w:rPr>
          <w:rFonts w:ascii="仿宋" w:hAnsi="仿宋" w:eastAsia="仿宋" w:cs="仿宋"/>
          <w:b/>
          <w:color w:val="auto"/>
        </w:rPr>
      </w:pPr>
      <w:bookmarkStart w:id="58" w:name="_Toc1814"/>
      <w:bookmarkStart w:id="59" w:name="_Toc10340"/>
      <w:bookmarkStart w:id="60" w:name="_Toc22618"/>
      <w:bookmarkStart w:id="61" w:name="_Toc8772"/>
      <w:bookmarkStart w:id="62" w:name="_Toc3625"/>
      <w:bookmarkStart w:id="63" w:name="_Toc11108"/>
      <w:bookmarkStart w:id="64" w:name="_Toc4760"/>
      <w:bookmarkStart w:id="65" w:name="_Toc31421"/>
      <w:r>
        <w:rPr>
          <w:rFonts w:hint="eastAsia" w:ascii="仿宋" w:hAnsi="仿宋" w:eastAsia="仿宋" w:cs="仿宋"/>
          <w:b/>
          <w:color w:val="auto"/>
        </w:rPr>
        <w:t>1.4履约保证金</w:t>
      </w:r>
    </w:p>
    <w:p w14:paraId="6A06ED16">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787B1A95">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9DF45E1">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788EE685">
      <w:pPr>
        <w:pStyle w:val="3"/>
        <w:tabs>
          <w:tab w:val="left" w:pos="0"/>
        </w:tabs>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4A9D16F">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589041A2">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58"/>
      <w:bookmarkEnd w:id="59"/>
      <w:bookmarkEnd w:id="60"/>
      <w:r>
        <w:rPr>
          <w:rFonts w:hint="eastAsia" w:ascii="仿宋" w:hAnsi="仿宋" w:eastAsia="仿宋" w:cs="仿宋"/>
          <w:b/>
          <w:color w:val="auto"/>
          <w:sz w:val="24"/>
        </w:rPr>
        <w:t>预付款</w:t>
      </w:r>
    </w:p>
    <w:p w14:paraId="43137A6F">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7A29EB61">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3E72B730">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59F169F7">
      <w:pPr>
        <w:pStyle w:val="959"/>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549733ED">
      <w:pPr>
        <w:pStyle w:val="959"/>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14:paraId="1D8E3908">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542CEFC">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1510FED">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61"/>
      <w:bookmarkEnd w:id="62"/>
      <w:bookmarkEnd w:id="63"/>
      <w:bookmarkEnd w:id="64"/>
      <w:bookmarkEnd w:id="65"/>
    </w:p>
    <w:p w14:paraId="3D027EC3">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0902C9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000E6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250D73E">
      <w:pPr>
        <w:spacing w:line="440" w:lineRule="exact"/>
        <w:ind w:firstLine="480" w:firstLineChars="200"/>
        <w:outlineLvl w:val="0"/>
        <w:rPr>
          <w:rFonts w:ascii="仿宋" w:hAnsi="仿宋" w:eastAsia="仿宋" w:cs="仿宋"/>
          <w:bCs/>
          <w:color w:val="auto"/>
          <w:sz w:val="24"/>
        </w:rPr>
      </w:pPr>
      <w:bookmarkStart w:id="66" w:name="_Toc24662"/>
      <w:bookmarkStart w:id="67" w:name="_Toc2375"/>
      <w:bookmarkStart w:id="68" w:name="_Toc5698"/>
      <w:bookmarkStart w:id="69" w:name="_Toc8586"/>
      <w:bookmarkStart w:id="70" w:name="_Toc3079"/>
      <w:r>
        <w:rPr>
          <w:rFonts w:hint="eastAsia" w:ascii="仿宋" w:hAnsi="仿宋" w:eastAsia="仿宋" w:cs="仿宋"/>
          <w:bCs/>
          <w:color w:val="auto"/>
          <w:sz w:val="24"/>
        </w:rPr>
        <w:t>1.7.4若服务涉及货物的，则货物的：</w:t>
      </w:r>
    </w:p>
    <w:p w14:paraId="05CC0F8B">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528445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8BE190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E5D16EE">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66"/>
      <w:bookmarkEnd w:id="67"/>
      <w:bookmarkEnd w:id="68"/>
      <w:bookmarkEnd w:id="69"/>
      <w:bookmarkEnd w:id="70"/>
    </w:p>
    <w:p w14:paraId="6189414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3A27013B">
      <w:pPr>
        <w:pStyle w:val="3"/>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0E66E4A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514AEB9B">
      <w:pPr>
        <w:spacing w:line="440" w:lineRule="exact"/>
        <w:ind w:firstLine="480" w:firstLineChars="200"/>
        <w:rPr>
          <w:rFonts w:ascii="仿宋" w:hAnsi="仿宋" w:eastAsia="仿宋" w:cs="仿宋"/>
          <w:color w:val="auto"/>
          <w:sz w:val="24"/>
        </w:rPr>
      </w:pPr>
      <w:bookmarkStart w:id="71" w:name="_Toc26807"/>
      <w:bookmarkStart w:id="72" w:name="_Toc18683"/>
      <w:bookmarkStart w:id="73" w:name="_Toc9497"/>
      <w:bookmarkStart w:id="74" w:name="_Toc32454"/>
      <w:bookmarkStart w:id="75" w:name="_Toc30329"/>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72A04F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A1A40E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0CB473E">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1"/>
    <w:bookmarkEnd w:id="72"/>
    <w:bookmarkEnd w:id="73"/>
    <w:bookmarkEnd w:id="74"/>
    <w:bookmarkEnd w:id="75"/>
    <w:p w14:paraId="75B6EC1B">
      <w:pPr>
        <w:spacing w:line="440" w:lineRule="exact"/>
        <w:ind w:firstLine="482" w:firstLineChars="200"/>
        <w:outlineLvl w:val="0"/>
        <w:rPr>
          <w:rFonts w:ascii="仿宋" w:hAnsi="仿宋" w:eastAsia="仿宋" w:cs="仿宋"/>
          <w:b/>
          <w:color w:val="auto"/>
          <w:sz w:val="24"/>
        </w:rPr>
      </w:pPr>
      <w:bookmarkStart w:id="76" w:name="_Toc28375"/>
      <w:bookmarkStart w:id="77" w:name="_Toc16021"/>
      <w:bookmarkStart w:id="78" w:name="_Toc15583"/>
      <w:r>
        <w:rPr>
          <w:rFonts w:hint="eastAsia" w:ascii="仿宋" w:hAnsi="仿宋" w:eastAsia="仿宋" w:cs="仿宋"/>
          <w:b/>
          <w:color w:val="auto"/>
          <w:sz w:val="24"/>
        </w:rPr>
        <w:t>1.9合同争议的解决</w:t>
      </w:r>
      <w:bookmarkEnd w:id="76"/>
      <w:bookmarkEnd w:id="77"/>
      <w:bookmarkEnd w:id="78"/>
    </w:p>
    <w:p w14:paraId="57CB708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14:paraId="332A279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14:paraId="35F1114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14:paraId="0E338E88">
      <w:pPr>
        <w:spacing w:line="440" w:lineRule="exact"/>
        <w:ind w:firstLine="482" w:firstLineChars="200"/>
        <w:outlineLvl w:val="0"/>
        <w:rPr>
          <w:rFonts w:ascii="仿宋" w:hAnsi="仿宋" w:eastAsia="仿宋" w:cs="仿宋"/>
          <w:b/>
          <w:color w:val="auto"/>
          <w:sz w:val="24"/>
        </w:rPr>
      </w:pPr>
      <w:bookmarkStart w:id="79" w:name="_Toc11173"/>
      <w:bookmarkStart w:id="80" w:name="_Toc15322"/>
      <w:bookmarkStart w:id="81" w:name="_Toc7245"/>
      <w:r>
        <w:rPr>
          <w:rFonts w:hint="eastAsia" w:ascii="仿宋" w:hAnsi="仿宋" w:eastAsia="仿宋" w:cs="仿宋"/>
          <w:b/>
          <w:color w:val="auto"/>
          <w:sz w:val="24"/>
        </w:rPr>
        <w:t>2.0 合同生效</w:t>
      </w:r>
      <w:bookmarkEnd w:id="79"/>
      <w:bookmarkEnd w:id="80"/>
      <w:bookmarkEnd w:id="81"/>
    </w:p>
    <w:p w14:paraId="41A2E436">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51470812">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4EB062CC">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79FB970D">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14:paraId="2772A2BF">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5B6AD211">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2C15573E">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14:paraId="683F6230">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0CA30EDD">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750496F9">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5E08633C">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14:paraId="457D11BA">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14:paraId="11E15533">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14:paraId="08F89DCC">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14:paraId="032F39F9">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4FF3D27C">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14:paraId="28E8434A">
      <w:pPr>
        <w:pStyle w:val="703"/>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14:paraId="631445EC">
      <w:pPr>
        <w:spacing w:line="560" w:lineRule="exact"/>
        <w:ind w:firstLine="482" w:firstLineChars="200"/>
        <w:outlineLvl w:val="0"/>
        <w:rPr>
          <w:rFonts w:ascii="仿宋" w:hAnsi="仿宋" w:eastAsia="仿宋" w:cs="仿宋"/>
          <w:b/>
          <w:color w:val="auto"/>
          <w:sz w:val="24"/>
        </w:rPr>
      </w:pPr>
      <w:bookmarkStart w:id="82" w:name="_Toc5228"/>
      <w:bookmarkStart w:id="83" w:name="_Toc14021"/>
      <w:bookmarkStart w:id="84" w:name="_Toc31297"/>
      <w:bookmarkStart w:id="85" w:name="_Toc19680"/>
      <w:bookmarkStart w:id="86" w:name="_Toc25079"/>
      <w:r>
        <w:rPr>
          <w:rFonts w:hint="eastAsia" w:ascii="仿宋" w:hAnsi="仿宋" w:eastAsia="仿宋" w:cs="仿宋"/>
          <w:b/>
          <w:color w:val="auto"/>
          <w:sz w:val="24"/>
        </w:rPr>
        <w:t>2.1 定义</w:t>
      </w:r>
      <w:bookmarkEnd w:id="82"/>
      <w:bookmarkEnd w:id="83"/>
      <w:bookmarkEnd w:id="84"/>
      <w:bookmarkEnd w:id="85"/>
      <w:bookmarkEnd w:id="86"/>
    </w:p>
    <w:p w14:paraId="3C00374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568731A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286F19B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7E22D74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26E788D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2FB6AE8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1B1454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14:paraId="6886B7E9">
      <w:pPr>
        <w:spacing w:line="560" w:lineRule="exact"/>
        <w:ind w:firstLine="482" w:firstLineChars="200"/>
        <w:outlineLvl w:val="0"/>
        <w:rPr>
          <w:rFonts w:ascii="仿宋" w:hAnsi="仿宋" w:eastAsia="仿宋" w:cs="仿宋"/>
          <w:b/>
          <w:color w:val="auto"/>
          <w:sz w:val="24"/>
        </w:rPr>
      </w:pPr>
      <w:bookmarkStart w:id="87" w:name="_Toc19539"/>
      <w:bookmarkStart w:id="88" w:name="_Toc16752"/>
      <w:bookmarkStart w:id="89" w:name="_Toc3769"/>
      <w:bookmarkStart w:id="90" w:name="_Toc31402"/>
      <w:bookmarkStart w:id="91" w:name="_Toc23289"/>
      <w:r>
        <w:rPr>
          <w:rFonts w:hint="eastAsia" w:ascii="仿宋" w:hAnsi="仿宋" w:eastAsia="仿宋" w:cs="仿宋"/>
          <w:b/>
          <w:color w:val="auto"/>
          <w:sz w:val="24"/>
        </w:rPr>
        <w:t>2.2 技术规范</w:t>
      </w:r>
      <w:bookmarkEnd w:id="87"/>
      <w:bookmarkEnd w:id="88"/>
      <w:bookmarkEnd w:id="89"/>
      <w:bookmarkEnd w:id="90"/>
      <w:bookmarkEnd w:id="91"/>
    </w:p>
    <w:p w14:paraId="511C95C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48124A5">
      <w:pPr>
        <w:spacing w:line="560" w:lineRule="exact"/>
        <w:ind w:firstLine="482" w:firstLineChars="200"/>
        <w:outlineLvl w:val="0"/>
        <w:rPr>
          <w:rFonts w:ascii="仿宋" w:hAnsi="仿宋" w:eastAsia="仿宋" w:cs="仿宋"/>
          <w:b/>
          <w:color w:val="auto"/>
          <w:sz w:val="24"/>
        </w:rPr>
      </w:pPr>
      <w:bookmarkStart w:id="92" w:name="_Toc27945"/>
      <w:bookmarkStart w:id="93" w:name="_Toc12412"/>
      <w:bookmarkStart w:id="94" w:name="_Toc4133"/>
      <w:bookmarkStart w:id="95" w:name="_Toc13673"/>
      <w:bookmarkStart w:id="96" w:name="_Toc9161"/>
      <w:r>
        <w:rPr>
          <w:rFonts w:hint="eastAsia" w:ascii="仿宋" w:hAnsi="仿宋" w:eastAsia="仿宋" w:cs="仿宋"/>
          <w:b/>
          <w:color w:val="auto"/>
          <w:sz w:val="24"/>
        </w:rPr>
        <w:t>2.3 知识产权</w:t>
      </w:r>
      <w:bookmarkEnd w:id="92"/>
      <w:bookmarkEnd w:id="93"/>
      <w:bookmarkEnd w:id="94"/>
      <w:bookmarkEnd w:id="95"/>
      <w:bookmarkEnd w:id="96"/>
    </w:p>
    <w:p w14:paraId="563045B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5D4D52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C2CD13C">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14:paraId="0AD4C98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6E5768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62712754">
      <w:pPr>
        <w:spacing w:line="560" w:lineRule="exact"/>
        <w:ind w:firstLine="482" w:firstLineChars="200"/>
        <w:outlineLvl w:val="0"/>
        <w:rPr>
          <w:rFonts w:ascii="仿宋" w:hAnsi="仿宋" w:eastAsia="仿宋" w:cs="仿宋"/>
          <w:b/>
          <w:color w:val="auto"/>
          <w:sz w:val="24"/>
        </w:rPr>
      </w:pPr>
      <w:bookmarkStart w:id="97" w:name="_Toc22011"/>
      <w:bookmarkStart w:id="98" w:name="_Toc31233"/>
      <w:bookmarkStart w:id="99" w:name="_Toc15447"/>
      <w:bookmarkStart w:id="100" w:name="_Toc32670"/>
      <w:bookmarkStart w:id="101" w:name="_Toc26555"/>
      <w:r>
        <w:rPr>
          <w:rFonts w:hint="eastAsia" w:ascii="仿宋" w:hAnsi="仿宋" w:eastAsia="仿宋" w:cs="仿宋"/>
          <w:b/>
          <w:color w:val="auto"/>
          <w:sz w:val="24"/>
        </w:rPr>
        <w:t>2.5 结算方式和付款条件</w:t>
      </w:r>
      <w:bookmarkEnd w:id="97"/>
      <w:bookmarkEnd w:id="98"/>
      <w:bookmarkEnd w:id="99"/>
      <w:bookmarkEnd w:id="100"/>
      <w:bookmarkEnd w:id="101"/>
    </w:p>
    <w:p w14:paraId="255B2A8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175868">
      <w:pPr>
        <w:spacing w:line="560" w:lineRule="exact"/>
        <w:ind w:firstLine="482" w:firstLineChars="200"/>
        <w:outlineLvl w:val="0"/>
        <w:rPr>
          <w:rFonts w:ascii="仿宋" w:hAnsi="仿宋" w:eastAsia="仿宋" w:cs="仿宋"/>
          <w:b/>
          <w:color w:val="auto"/>
          <w:sz w:val="24"/>
        </w:rPr>
      </w:pPr>
      <w:bookmarkStart w:id="102" w:name="_Toc13154"/>
      <w:bookmarkStart w:id="103" w:name="_Toc16163"/>
      <w:bookmarkStart w:id="104" w:name="_Toc30507"/>
      <w:bookmarkStart w:id="105" w:name="_Toc13467"/>
      <w:bookmarkStart w:id="106" w:name="_Toc18990"/>
      <w:r>
        <w:rPr>
          <w:rFonts w:hint="eastAsia" w:ascii="仿宋" w:hAnsi="仿宋" w:eastAsia="仿宋" w:cs="仿宋"/>
          <w:b/>
          <w:color w:val="auto"/>
          <w:sz w:val="24"/>
        </w:rPr>
        <w:t>2.6 技术资料和保密义务</w:t>
      </w:r>
      <w:bookmarkEnd w:id="102"/>
      <w:bookmarkEnd w:id="103"/>
      <w:bookmarkEnd w:id="104"/>
      <w:bookmarkEnd w:id="105"/>
      <w:bookmarkEnd w:id="106"/>
    </w:p>
    <w:p w14:paraId="6197ABB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0DC233C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0C772DB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F7982A1">
      <w:pPr>
        <w:spacing w:line="560" w:lineRule="exact"/>
        <w:ind w:firstLine="482" w:firstLineChars="200"/>
        <w:outlineLvl w:val="0"/>
        <w:rPr>
          <w:rFonts w:ascii="仿宋" w:hAnsi="仿宋" w:eastAsia="仿宋" w:cs="仿宋"/>
          <w:b/>
          <w:color w:val="auto"/>
          <w:sz w:val="24"/>
        </w:rPr>
      </w:pPr>
      <w:bookmarkStart w:id="107" w:name="_Toc19069"/>
      <w:r>
        <w:rPr>
          <w:rFonts w:hint="eastAsia" w:ascii="仿宋" w:hAnsi="仿宋" w:eastAsia="仿宋" w:cs="仿宋"/>
          <w:b/>
          <w:color w:val="auto"/>
          <w:sz w:val="24"/>
        </w:rPr>
        <w:t>2.7 质量保证</w:t>
      </w:r>
      <w:bookmarkEnd w:id="107"/>
    </w:p>
    <w:p w14:paraId="100989A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4142056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62516CA3">
      <w:pPr>
        <w:spacing w:line="560" w:lineRule="exact"/>
        <w:ind w:firstLine="482" w:firstLineChars="200"/>
        <w:outlineLvl w:val="0"/>
        <w:rPr>
          <w:rFonts w:ascii="仿宋" w:hAnsi="仿宋" w:eastAsia="仿宋" w:cs="仿宋"/>
          <w:b/>
          <w:color w:val="auto"/>
          <w:sz w:val="24"/>
        </w:rPr>
      </w:pPr>
      <w:bookmarkStart w:id="108" w:name="_Toc22267"/>
      <w:r>
        <w:rPr>
          <w:rFonts w:hint="eastAsia" w:ascii="仿宋" w:hAnsi="仿宋" w:eastAsia="仿宋" w:cs="仿宋"/>
          <w:b/>
          <w:color w:val="auto"/>
          <w:sz w:val="24"/>
        </w:rPr>
        <w:t>2.8 延迟履行</w:t>
      </w:r>
      <w:bookmarkEnd w:id="108"/>
    </w:p>
    <w:p w14:paraId="3A51508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B3FB4EB">
      <w:pPr>
        <w:spacing w:line="560" w:lineRule="exact"/>
        <w:ind w:firstLine="482" w:firstLineChars="200"/>
        <w:outlineLvl w:val="0"/>
        <w:rPr>
          <w:rFonts w:ascii="仿宋" w:hAnsi="仿宋" w:eastAsia="仿宋" w:cs="仿宋"/>
          <w:b/>
          <w:color w:val="auto"/>
          <w:sz w:val="24"/>
        </w:rPr>
      </w:pPr>
      <w:bookmarkStart w:id="109" w:name="_Toc10611"/>
      <w:r>
        <w:rPr>
          <w:rFonts w:hint="eastAsia" w:ascii="仿宋" w:hAnsi="仿宋" w:eastAsia="仿宋" w:cs="仿宋"/>
          <w:b/>
          <w:color w:val="auto"/>
          <w:sz w:val="24"/>
        </w:rPr>
        <w:t>2.9 合同变更</w:t>
      </w:r>
      <w:bookmarkEnd w:id="109"/>
    </w:p>
    <w:p w14:paraId="4871760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0AE2F673">
      <w:pPr>
        <w:spacing w:line="560" w:lineRule="exact"/>
        <w:ind w:firstLine="482" w:firstLineChars="200"/>
        <w:outlineLvl w:val="0"/>
        <w:rPr>
          <w:rFonts w:ascii="仿宋" w:hAnsi="仿宋" w:eastAsia="仿宋" w:cs="仿宋"/>
          <w:b/>
          <w:color w:val="auto"/>
          <w:sz w:val="24"/>
        </w:rPr>
      </w:pPr>
      <w:bookmarkStart w:id="110" w:name="_Toc42"/>
      <w:bookmarkStart w:id="111" w:name="_Toc10663"/>
      <w:bookmarkStart w:id="112" w:name="_Toc23368"/>
      <w:bookmarkStart w:id="113" w:name="_Toc21830"/>
      <w:bookmarkStart w:id="114" w:name="_Toc26689"/>
      <w:r>
        <w:rPr>
          <w:rFonts w:hint="eastAsia" w:ascii="仿宋" w:hAnsi="仿宋" w:eastAsia="仿宋" w:cs="仿宋"/>
          <w:b/>
          <w:color w:val="auto"/>
          <w:sz w:val="24"/>
        </w:rPr>
        <w:t>2.10 合同转让和分包</w:t>
      </w:r>
      <w:bookmarkEnd w:id="110"/>
      <w:bookmarkEnd w:id="111"/>
      <w:bookmarkEnd w:id="112"/>
      <w:bookmarkEnd w:id="113"/>
      <w:bookmarkEnd w:id="114"/>
    </w:p>
    <w:p w14:paraId="14AE05F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87C8DB2">
      <w:pPr>
        <w:spacing w:line="560" w:lineRule="exact"/>
        <w:ind w:firstLine="482" w:firstLineChars="200"/>
        <w:outlineLvl w:val="0"/>
        <w:rPr>
          <w:rFonts w:ascii="仿宋" w:hAnsi="仿宋" w:eastAsia="仿宋" w:cs="仿宋"/>
          <w:b/>
          <w:color w:val="auto"/>
          <w:sz w:val="24"/>
        </w:rPr>
      </w:pPr>
      <w:bookmarkStart w:id="115" w:name="_Toc25571"/>
      <w:bookmarkStart w:id="116" w:name="_Toc32494"/>
      <w:bookmarkStart w:id="117" w:name="_Toc14371"/>
      <w:bookmarkStart w:id="118" w:name="_Toc4720"/>
      <w:bookmarkStart w:id="119" w:name="_Toc26633"/>
      <w:r>
        <w:rPr>
          <w:rFonts w:hint="eastAsia" w:ascii="仿宋" w:hAnsi="仿宋" w:eastAsia="仿宋" w:cs="仿宋"/>
          <w:b/>
          <w:color w:val="auto"/>
          <w:sz w:val="24"/>
        </w:rPr>
        <w:t>2.11 不可抗力</w:t>
      </w:r>
      <w:bookmarkEnd w:id="115"/>
      <w:bookmarkEnd w:id="116"/>
      <w:bookmarkEnd w:id="117"/>
      <w:bookmarkEnd w:id="118"/>
      <w:bookmarkEnd w:id="119"/>
    </w:p>
    <w:p w14:paraId="782361B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1F4A853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294AC95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47610F1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0FD520AA">
      <w:pPr>
        <w:spacing w:line="560" w:lineRule="exact"/>
        <w:ind w:firstLine="482" w:firstLineChars="200"/>
        <w:outlineLvl w:val="0"/>
        <w:rPr>
          <w:rFonts w:ascii="仿宋" w:hAnsi="仿宋" w:eastAsia="仿宋" w:cs="仿宋"/>
          <w:b/>
          <w:color w:val="auto"/>
          <w:sz w:val="24"/>
        </w:rPr>
      </w:pPr>
      <w:bookmarkStart w:id="120" w:name="_Toc24465"/>
      <w:bookmarkStart w:id="121" w:name="_Toc23854"/>
      <w:bookmarkStart w:id="122" w:name="_Toc14115"/>
      <w:bookmarkStart w:id="123" w:name="_Toc3638"/>
      <w:bookmarkStart w:id="124" w:name="_Toc25783"/>
      <w:r>
        <w:rPr>
          <w:rFonts w:hint="eastAsia" w:ascii="仿宋" w:hAnsi="仿宋" w:eastAsia="仿宋" w:cs="仿宋"/>
          <w:b/>
          <w:color w:val="auto"/>
          <w:sz w:val="24"/>
        </w:rPr>
        <w:t>2.12 税费</w:t>
      </w:r>
      <w:bookmarkEnd w:id="120"/>
      <w:bookmarkEnd w:id="121"/>
      <w:bookmarkEnd w:id="122"/>
      <w:bookmarkEnd w:id="123"/>
      <w:bookmarkEnd w:id="124"/>
    </w:p>
    <w:p w14:paraId="1ABDECA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030A56BE">
      <w:pPr>
        <w:spacing w:line="560" w:lineRule="exact"/>
        <w:ind w:firstLine="482" w:firstLineChars="200"/>
        <w:outlineLvl w:val="0"/>
        <w:rPr>
          <w:rFonts w:ascii="仿宋" w:hAnsi="仿宋" w:eastAsia="仿宋" w:cs="仿宋"/>
          <w:b/>
          <w:color w:val="auto"/>
          <w:sz w:val="24"/>
        </w:rPr>
      </w:pPr>
      <w:bookmarkStart w:id="125" w:name="_Toc25525"/>
      <w:bookmarkStart w:id="126" w:name="_Toc30105"/>
      <w:bookmarkStart w:id="127" w:name="_Toc14814"/>
      <w:bookmarkStart w:id="128" w:name="_Toc26883"/>
      <w:bookmarkStart w:id="129" w:name="_Toc7315"/>
      <w:r>
        <w:rPr>
          <w:rFonts w:hint="eastAsia" w:ascii="仿宋" w:hAnsi="仿宋" w:eastAsia="仿宋" w:cs="仿宋"/>
          <w:b/>
          <w:color w:val="auto"/>
          <w:sz w:val="24"/>
        </w:rPr>
        <w:t>2.13 乙方破产</w:t>
      </w:r>
      <w:bookmarkEnd w:id="125"/>
      <w:bookmarkEnd w:id="126"/>
      <w:bookmarkEnd w:id="127"/>
      <w:bookmarkEnd w:id="128"/>
      <w:bookmarkEnd w:id="129"/>
    </w:p>
    <w:p w14:paraId="60E467A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73517BB">
      <w:pPr>
        <w:spacing w:line="560" w:lineRule="exact"/>
        <w:ind w:firstLine="482" w:firstLineChars="200"/>
        <w:outlineLvl w:val="0"/>
        <w:rPr>
          <w:rFonts w:ascii="仿宋" w:hAnsi="仿宋" w:eastAsia="仿宋" w:cs="仿宋"/>
          <w:b/>
          <w:color w:val="auto"/>
          <w:sz w:val="24"/>
        </w:rPr>
      </w:pPr>
      <w:bookmarkStart w:id="130" w:name="_Toc2016"/>
      <w:bookmarkStart w:id="131" w:name="_Toc23323"/>
      <w:bookmarkStart w:id="132" w:name="_Toc1123"/>
      <w:r>
        <w:rPr>
          <w:rFonts w:hint="eastAsia" w:ascii="仿宋" w:hAnsi="仿宋" w:eastAsia="仿宋" w:cs="仿宋"/>
          <w:b/>
          <w:color w:val="auto"/>
          <w:sz w:val="24"/>
        </w:rPr>
        <w:t>2.14 合同中止、终止</w:t>
      </w:r>
      <w:bookmarkEnd w:id="130"/>
      <w:bookmarkEnd w:id="131"/>
      <w:bookmarkEnd w:id="132"/>
    </w:p>
    <w:p w14:paraId="62345FA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0A73EAA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74FC990A">
      <w:pPr>
        <w:spacing w:line="560" w:lineRule="exact"/>
        <w:ind w:firstLine="482" w:firstLineChars="200"/>
        <w:outlineLvl w:val="0"/>
        <w:rPr>
          <w:rFonts w:ascii="仿宋" w:hAnsi="仿宋" w:eastAsia="仿宋" w:cs="仿宋"/>
          <w:b/>
          <w:color w:val="auto"/>
          <w:sz w:val="24"/>
        </w:rPr>
      </w:pPr>
      <w:bookmarkStart w:id="133" w:name="_Toc14525"/>
      <w:bookmarkStart w:id="134" w:name="_Toc1969"/>
      <w:bookmarkStart w:id="135" w:name="_Toc17363"/>
      <w:r>
        <w:rPr>
          <w:rFonts w:hint="eastAsia" w:ascii="仿宋" w:hAnsi="仿宋" w:eastAsia="仿宋" w:cs="仿宋"/>
          <w:b/>
          <w:color w:val="auto"/>
          <w:sz w:val="24"/>
        </w:rPr>
        <w:t>2.15 检验和验收</w:t>
      </w:r>
      <w:bookmarkEnd w:id="133"/>
      <w:bookmarkEnd w:id="134"/>
      <w:bookmarkEnd w:id="135"/>
    </w:p>
    <w:p w14:paraId="50413D11">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70974432">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D97456D">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6303FA1C">
      <w:pPr>
        <w:spacing w:line="560" w:lineRule="exact"/>
        <w:ind w:firstLine="482" w:firstLineChars="200"/>
        <w:outlineLvl w:val="0"/>
        <w:rPr>
          <w:rFonts w:ascii="仿宋" w:hAnsi="仿宋" w:eastAsia="仿宋" w:cs="仿宋"/>
          <w:b/>
          <w:color w:val="auto"/>
          <w:sz w:val="24"/>
        </w:rPr>
      </w:pPr>
      <w:bookmarkStart w:id="136" w:name="_Toc12666"/>
      <w:bookmarkStart w:id="137" w:name="_Toc31892"/>
      <w:bookmarkStart w:id="138" w:name="_Toc2308"/>
      <w:bookmarkStart w:id="139" w:name="_Toc9808"/>
      <w:bookmarkStart w:id="140" w:name="_Toc25198"/>
      <w:r>
        <w:rPr>
          <w:rFonts w:hint="eastAsia" w:ascii="仿宋" w:hAnsi="仿宋" w:eastAsia="仿宋" w:cs="仿宋"/>
          <w:b/>
          <w:color w:val="auto"/>
          <w:sz w:val="24"/>
        </w:rPr>
        <w:t>2.16 通知和送达</w:t>
      </w:r>
      <w:bookmarkEnd w:id="136"/>
      <w:bookmarkEnd w:id="137"/>
      <w:bookmarkEnd w:id="138"/>
      <w:bookmarkEnd w:id="139"/>
      <w:bookmarkEnd w:id="140"/>
    </w:p>
    <w:p w14:paraId="41AFFBCB">
      <w:pPr>
        <w:spacing w:line="560" w:lineRule="exact"/>
        <w:ind w:firstLine="480" w:firstLineChars="200"/>
        <w:rPr>
          <w:rFonts w:ascii="仿宋" w:hAnsi="仿宋" w:eastAsia="仿宋" w:cs="仿宋"/>
          <w:color w:val="auto"/>
          <w:sz w:val="24"/>
        </w:rPr>
      </w:pPr>
      <w:bookmarkStart w:id="141" w:name="_Toc27674"/>
      <w:bookmarkStart w:id="142" w:name="_Toc18401"/>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1011D81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536E85C">
      <w:pPr>
        <w:spacing w:line="560" w:lineRule="exact"/>
        <w:ind w:firstLine="482" w:firstLineChars="200"/>
        <w:outlineLvl w:val="0"/>
        <w:rPr>
          <w:rFonts w:ascii="仿宋" w:hAnsi="仿宋" w:eastAsia="仿宋" w:cs="仿宋"/>
          <w:b/>
          <w:color w:val="auto"/>
          <w:sz w:val="24"/>
        </w:rPr>
      </w:pPr>
      <w:bookmarkStart w:id="143" w:name="_Toc20808"/>
      <w:bookmarkStart w:id="144" w:name="_Toc27644"/>
      <w:bookmarkStart w:id="145" w:name="_Toc12254"/>
      <w:bookmarkStart w:id="146" w:name="_Toc5063"/>
      <w:bookmarkStart w:id="147" w:name="_Toc28906"/>
      <w:r>
        <w:rPr>
          <w:rFonts w:hint="eastAsia" w:ascii="仿宋" w:hAnsi="仿宋" w:eastAsia="仿宋" w:cs="仿宋"/>
          <w:b/>
          <w:color w:val="auto"/>
          <w:sz w:val="24"/>
        </w:rPr>
        <w:t>2.17 合同使用的文字和适用的法律</w:t>
      </w:r>
      <w:bookmarkEnd w:id="143"/>
      <w:bookmarkEnd w:id="144"/>
      <w:bookmarkEnd w:id="145"/>
      <w:bookmarkEnd w:id="146"/>
      <w:bookmarkEnd w:id="147"/>
    </w:p>
    <w:p w14:paraId="3C89C35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14:paraId="7F8D60E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14:paraId="586A6C5E">
      <w:pPr>
        <w:spacing w:line="560" w:lineRule="exact"/>
        <w:ind w:firstLine="482" w:firstLineChars="200"/>
        <w:outlineLvl w:val="0"/>
        <w:rPr>
          <w:rFonts w:ascii="仿宋" w:hAnsi="仿宋" w:eastAsia="仿宋" w:cs="仿宋"/>
          <w:b/>
          <w:color w:val="auto"/>
          <w:sz w:val="24"/>
        </w:rPr>
      </w:pPr>
      <w:bookmarkStart w:id="148" w:name="_Toc4355"/>
      <w:bookmarkStart w:id="149" w:name="_Toc30599"/>
      <w:bookmarkStart w:id="150" w:name="_Toc18540"/>
      <w:r>
        <w:rPr>
          <w:rFonts w:hint="eastAsia" w:ascii="仿宋" w:hAnsi="仿宋" w:eastAsia="仿宋" w:cs="仿宋"/>
          <w:b/>
          <w:color w:val="auto"/>
          <w:sz w:val="24"/>
        </w:rPr>
        <w:t>2.18 计量单位</w:t>
      </w:r>
      <w:bookmarkEnd w:id="148"/>
      <w:bookmarkEnd w:id="149"/>
      <w:bookmarkEnd w:id="150"/>
    </w:p>
    <w:p w14:paraId="751937E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433ACCA1">
      <w:pPr>
        <w:spacing w:line="560" w:lineRule="exact"/>
        <w:ind w:firstLine="482" w:firstLineChars="200"/>
        <w:outlineLvl w:val="0"/>
        <w:rPr>
          <w:rFonts w:ascii="仿宋" w:hAnsi="仿宋" w:eastAsia="仿宋" w:cs="仿宋"/>
          <w:b/>
          <w:color w:val="auto"/>
          <w:sz w:val="24"/>
        </w:rPr>
      </w:pPr>
      <w:bookmarkStart w:id="151" w:name="_Toc12773"/>
      <w:bookmarkStart w:id="152" w:name="_Toc259093692"/>
      <w:bookmarkStart w:id="153" w:name="_Toc279701263"/>
      <w:bookmarkStart w:id="154" w:name="_Toc10330"/>
      <w:bookmarkStart w:id="155" w:name="_Toc487900373"/>
      <w:bookmarkStart w:id="156" w:name="_Toc18567"/>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14:paraId="464B6FB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14:paraId="2085858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14:paraId="1BE8EACF">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14:paraId="04EC8B7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16EE9A99">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57" w:name="_Toc331685784"/>
      <w:r>
        <w:rPr>
          <w:rFonts w:hint="eastAsia" w:ascii="仿宋" w:hAnsi="仿宋" w:eastAsia="仿宋" w:cs="仿宋"/>
          <w:b/>
          <w:color w:val="auto"/>
          <w:sz w:val="24"/>
        </w:rPr>
        <w:t xml:space="preserve"> </w:t>
      </w:r>
      <w:bookmarkEnd w:id="157"/>
      <w:r>
        <w:rPr>
          <w:rFonts w:hint="eastAsia" w:ascii="仿宋" w:hAnsi="仿宋" w:eastAsia="仿宋" w:cs="仿宋"/>
          <w:b/>
          <w:color w:val="auto"/>
          <w:sz w:val="24"/>
        </w:rPr>
        <w:t>第三部分  合同专用条款</w:t>
      </w:r>
    </w:p>
    <w:p w14:paraId="20733E12">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BF9A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05C8B7">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6789968C">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7B21B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7A743E">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4A1C9703">
            <w:pPr>
              <w:spacing w:line="360" w:lineRule="auto"/>
              <w:rPr>
                <w:rFonts w:ascii="仿宋" w:hAnsi="仿宋" w:eastAsia="仿宋" w:cs="仿宋"/>
                <w:color w:val="auto"/>
                <w:sz w:val="24"/>
              </w:rPr>
            </w:pPr>
          </w:p>
        </w:tc>
      </w:tr>
      <w:tr w14:paraId="255D9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5FB1BB">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1844BAF4">
            <w:pPr>
              <w:spacing w:line="360" w:lineRule="auto"/>
              <w:rPr>
                <w:rFonts w:ascii="仿宋" w:hAnsi="仿宋" w:eastAsia="仿宋" w:cs="仿宋"/>
                <w:color w:val="auto"/>
                <w:sz w:val="24"/>
              </w:rPr>
            </w:pPr>
          </w:p>
        </w:tc>
      </w:tr>
      <w:tr w14:paraId="47551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8E6C9E">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55CF7240">
            <w:pPr>
              <w:spacing w:line="360" w:lineRule="auto"/>
              <w:rPr>
                <w:rFonts w:ascii="仿宋" w:hAnsi="仿宋" w:eastAsia="仿宋" w:cs="仿宋"/>
                <w:color w:val="auto"/>
                <w:sz w:val="24"/>
              </w:rPr>
            </w:pPr>
          </w:p>
        </w:tc>
      </w:tr>
      <w:tr w14:paraId="76D37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6831F5">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4962755B">
            <w:pPr>
              <w:spacing w:line="360" w:lineRule="auto"/>
              <w:rPr>
                <w:rFonts w:ascii="仿宋" w:hAnsi="仿宋" w:eastAsia="仿宋" w:cs="仿宋"/>
                <w:color w:val="auto"/>
                <w:sz w:val="24"/>
              </w:rPr>
            </w:pPr>
          </w:p>
        </w:tc>
      </w:tr>
      <w:tr w14:paraId="03EAA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4AC03F">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6C2FC448">
            <w:pPr>
              <w:spacing w:line="360" w:lineRule="auto"/>
              <w:rPr>
                <w:rFonts w:ascii="仿宋" w:hAnsi="仿宋" w:eastAsia="仿宋" w:cs="仿宋"/>
                <w:color w:val="auto"/>
                <w:sz w:val="24"/>
              </w:rPr>
            </w:pPr>
          </w:p>
        </w:tc>
      </w:tr>
      <w:tr w14:paraId="38EB2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37701F">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5DD94596">
            <w:pPr>
              <w:spacing w:line="360" w:lineRule="auto"/>
              <w:rPr>
                <w:rFonts w:ascii="仿宋" w:hAnsi="仿宋" w:eastAsia="仿宋" w:cs="仿宋"/>
                <w:color w:val="auto"/>
                <w:sz w:val="24"/>
              </w:rPr>
            </w:pPr>
          </w:p>
        </w:tc>
      </w:tr>
      <w:tr w14:paraId="38FB3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520FEE">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540A3041">
            <w:pPr>
              <w:spacing w:line="360" w:lineRule="auto"/>
              <w:rPr>
                <w:rFonts w:ascii="仿宋" w:hAnsi="仿宋" w:eastAsia="仿宋" w:cs="仿宋"/>
                <w:color w:val="auto"/>
                <w:sz w:val="24"/>
              </w:rPr>
            </w:pPr>
          </w:p>
        </w:tc>
      </w:tr>
      <w:tr w14:paraId="01832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92BF4E">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677C28B2">
            <w:pPr>
              <w:spacing w:line="360" w:lineRule="auto"/>
              <w:rPr>
                <w:rFonts w:ascii="仿宋" w:hAnsi="仿宋" w:eastAsia="仿宋" w:cs="仿宋"/>
                <w:color w:val="auto"/>
                <w:sz w:val="24"/>
              </w:rPr>
            </w:pPr>
          </w:p>
        </w:tc>
      </w:tr>
      <w:tr w14:paraId="2B9CF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A1EA04">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4738A9CA">
            <w:pPr>
              <w:spacing w:line="360" w:lineRule="auto"/>
              <w:rPr>
                <w:rFonts w:ascii="仿宋" w:hAnsi="仿宋" w:eastAsia="仿宋" w:cs="仿宋"/>
                <w:color w:val="auto"/>
                <w:sz w:val="24"/>
              </w:rPr>
            </w:pPr>
          </w:p>
        </w:tc>
      </w:tr>
      <w:tr w14:paraId="26B6F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8AF5C5">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045F254E">
            <w:pPr>
              <w:spacing w:line="360" w:lineRule="auto"/>
              <w:rPr>
                <w:rFonts w:ascii="仿宋" w:hAnsi="仿宋" w:eastAsia="仿宋" w:cs="仿宋"/>
                <w:color w:val="auto"/>
                <w:sz w:val="24"/>
              </w:rPr>
            </w:pPr>
          </w:p>
        </w:tc>
      </w:tr>
      <w:tr w14:paraId="459EC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63CC5E">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1963D8AC">
            <w:pPr>
              <w:spacing w:line="360" w:lineRule="auto"/>
              <w:rPr>
                <w:rFonts w:ascii="仿宋" w:hAnsi="仿宋" w:eastAsia="仿宋" w:cs="仿宋"/>
                <w:color w:val="auto"/>
                <w:sz w:val="24"/>
              </w:rPr>
            </w:pPr>
          </w:p>
        </w:tc>
      </w:tr>
      <w:tr w14:paraId="3761A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D966CF">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0FA8AFC4">
            <w:pPr>
              <w:spacing w:line="360" w:lineRule="auto"/>
              <w:rPr>
                <w:rFonts w:ascii="仿宋" w:hAnsi="仿宋" w:eastAsia="仿宋" w:cs="仿宋"/>
                <w:color w:val="auto"/>
                <w:sz w:val="24"/>
              </w:rPr>
            </w:pPr>
          </w:p>
        </w:tc>
      </w:tr>
      <w:tr w14:paraId="66CC6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018D31">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23104815">
            <w:pPr>
              <w:spacing w:line="360" w:lineRule="auto"/>
              <w:rPr>
                <w:rFonts w:ascii="仿宋" w:hAnsi="仿宋" w:eastAsia="仿宋" w:cs="仿宋"/>
                <w:color w:val="auto"/>
                <w:sz w:val="24"/>
              </w:rPr>
            </w:pPr>
          </w:p>
        </w:tc>
      </w:tr>
      <w:tr w14:paraId="5B76F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AD3790">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7A930FFB">
            <w:pPr>
              <w:spacing w:line="360" w:lineRule="auto"/>
              <w:rPr>
                <w:rFonts w:ascii="仿宋" w:hAnsi="仿宋" w:eastAsia="仿宋" w:cs="仿宋"/>
                <w:color w:val="auto"/>
                <w:sz w:val="24"/>
              </w:rPr>
            </w:pPr>
          </w:p>
        </w:tc>
      </w:tr>
      <w:tr w14:paraId="57D38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B5BEBD">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05AEE203">
            <w:pPr>
              <w:spacing w:line="360" w:lineRule="auto"/>
              <w:rPr>
                <w:rFonts w:ascii="仿宋" w:hAnsi="仿宋" w:eastAsia="仿宋" w:cs="仿宋"/>
                <w:color w:val="auto"/>
                <w:sz w:val="24"/>
              </w:rPr>
            </w:pPr>
          </w:p>
        </w:tc>
      </w:tr>
      <w:tr w14:paraId="6803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158FB5">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28CB2765">
            <w:pPr>
              <w:spacing w:line="360" w:lineRule="auto"/>
              <w:ind w:left="-420" w:leftChars="-200" w:right="-420" w:rightChars="-200" w:firstLine="480" w:firstLineChars="200"/>
              <w:rPr>
                <w:rFonts w:ascii="仿宋" w:hAnsi="仿宋" w:eastAsia="仿宋" w:cs="仿宋"/>
                <w:color w:val="auto"/>
                <w:sz w:val="24"/>
              </w:rPr>
            </w:pPr>
          </w:p>
        </w:tc>
      </w:tr>
      <w:tr w14:paraId="48B71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3C09A3">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1BA897C0">
            <w:pPr>
              <w:spacing w:line="360" w:lineRule="auto"/>
              <w:ind w:left="-420" w:leftChars="-200" w:right="-420" w:rightChars="-200" w:firstLine="480" w:firstLineChars="200"/>
              <w:rPr>
                <w:rFonts w:ascii="仿宋" w:hAnsi="仿宋" w:eastAsia="仿宋" w:cs="仿宋"/>
                <w:color w:val="auto"/>
                <w:sz w:val="24"/>
              </w:rPr>
            </w:pPr>
          </w:p>
        </w:tc>
      </w:tr>
      <w:tr w14:paraId="4DEB6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BA86B3">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2AECA564">
            <w:pPr>
              <w:spacing w:line="360" w:lineRule="auto"/>
              <w:rPr>
                <w:rFonts w:ascii="仿宋" w:hAnsi="仿宋" w:eastAsia="仿宋" w:cs="仿宋"/>
                <w:color w:val="auto"/>
                <w:sz w:val="24"/>
              </w:rPr>
            </w:pPr>
          </w:p>
        </w:tc>
      </w:tr>
      <w:tr w14:paraId="7256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CCE2F90">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14636A0E">
            <w:pPr>
              <w:spacing w:line="360" w:lineRule="auto"/>
              <w:rPr>
                <w:rFonts w:ascii="仿宋" w:hAnsi="仿宋" w:eastAsia="仿宋" w:cs="仿宋"/>
                <w:color w:val="auto"/>
                <w:sz w:val="24"/>
              </w:rPr>
            </w:pPr>
          </w:p>
        </w:tc>
      </w:tr>
      <w:tr w14:paraId="60794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1B3C91">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74D6D4AB">
            <w:pPr>
              <w:spacing w:line="360" w:lineRule="auto"/>
              <w:rPr>
                <w:rFonts w:ascii="仿宋" w:hAnsi="仿宋" w:eastAsia="仿宋" w:cs="仿宋"/>
                <w:color w:val="auto"/>
                <w:sz w:val="24"/>
              </w:rPr>
            </w:pPr>
          </w:p>
        </w:tc>
      </w:tr>
      <w:tr w14:paraId="15ABE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91CCD1">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6E78EFAE">
            <w:pPr>
              <w:spacing w:line="360" w:lineRule="auto"/>
              <w:rPr>
                <w:rFonts w:ascii="仿宋" w:hAnsi="仿宋" w:eastAsia="仿宋" w:cs="仿宋"/>
                <w:color w:val="auto"/>
                <w:sz w:val="24"/>
              </w:rPr>
            </w:pPr>
          </w:p>
        </w:tc>
      </w:tr>
      <w:tr w14:paraId="223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BF0B2CC">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14:paraId="41EC420A">
            <w:pPr>
              <w:spacing w:line="360" w:lineRule="auto"/>
              <w:rPr>
                <w:rFonts w:ascii="仿宋" w:hAnsi="仿宋" w:eastAsia="仿宋" w:cs="仿宋"/>
                <w:color w:val="auto"/>
                <w:sz w:val="24"/>
              </w:rPr>
            </w:pPr>
          </w:p>
        </w:tc>
      </w:tr>
    </w:tbl>
    <w:p w14:paraId="31F21E00">
      <w:pPr>
        <w:spacing w:line="360" w:lineRule="auto"/>
        <w:ind w:left="-420" w:leftChars="-200" w:right="-420" w:rightChars="-200" w:firstLine="480" w:firstLineChars="200"/>
        <w:rPr>
          <w:rFonts w:ascii="仿宋" w:hAnsi="仿宋" w:eastAsia="仿宋" w:cs="仿宋"/>
          <w:color w:val="auto"/>
          <w:sz w:val="24"/>
        </w:rPr>
      </w:pPr>
    </w:p>
    <w:p w14:paraId="3D20088E">
      <w:pPr>
        <w:spacing w:line="360" w:lineRule="auto"/>
        <w:ind w:left="-420" w:leftChars="-200" w:right="-420" w:rightChars="-200" w:firstLine="480" w:firstLineChars="200"/>
        <w:jc w:val="center"/>
        <w:outlineLvl w:val="0"/>
        <w:rPr>
          <w:rFonts w:ascii="仿宋" w:hAnsi="仿宋" w:eastAsia="仿宋" w:cs="仿宋"/>
          <w:color w:val="auto"/>
          <w:sz w:val="24"/>
        </w:rPr>
      </w:pPr>
    </w:p>
    <w:p w14:paraId="3CCE7F05">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EE12084">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14:paraId="69EA8D37">
      <w:pPr>
        <w:spacing w:line="440" w:lineRule="exact"/>
        <w:ind w:firstLine="482" w:firstLineChars="200"/>
        <w:jc w:val="left"/>
        <w:rPr>
          <w:rFonts w:ascii="仿宋" w:hAnsi="仿宋" w:eastAsia="仿宋" w:cs="仿宋"/>
          <w:color w:val="auto"/>
          <w:sz w:val="24"/>
        </w:rPr>
      </w:pPr>
      <w:r>
        <w:rPr>
          <w:rFonts w:hint="eastAsia" w:ascii="仿宋" w:hAnsi="仿宋" w:eastAsia="仿宋" w:cs="仿宋"/>
          <w:b/>
          <w:bCs/>
          <w:color w:val="auto"/>
          <w:sz w:val="24"/>
        </w:rPr>
        <w:t>1.1</w:t>
      </w:r>
      <w:r>
        <w:rPr>
          <w:rFonts w:hint="eastAsia" w:ascii="仿宋" w:hAnsi="仿宋" w:eastAsia="仿宋" w:cs="仿宋"/>
          <w:color w:val="auto"/>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661EBA1">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FA5BF25">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010370E2">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70</w:t>
      </w:r>
      <w:r>
        <w:rPr>
          <w:rFonts w:hint="eastAsia" w:ascii="仿宋" w:hAnsi="仿宋" w:eastAsia="仿宋" w:cs="仿宋"/>
          <w:color w:val="auto"/>
          <w:sz w:val="24"/>
        </w:rPr>
        <w:t>分，价格分</w:t>
      </w:r>
      <w:r>
        <w:rPr>
          <w:rFonts w:hint="eastAsia" w:ascii="仿宋" w:hAnsi="仿宋" w:eastAsia="仿宋" w:cs="仿宋"/>
          <w:color w:val="auto"/>
          <w:sz w:val="24"/>
          <w:u w:val="single"/>
        </w:rPr>
        <w:t>30</w:t>
      </w:r>
      <w:r>
        <w:rPr>
          <w:rFonts w:hint="eastAsia" w:ascii="仿宋" w:hAnsi="仿宋" w:eastAsia="仿宋" w:cs="仿宋"/>
          <w:color w:val="auto"/>
          <w:sz w:val="24"/>
        </w:rPr>
        <w:t>分。评分依下述所列为评标打分依据，分值如下（计算分值时，按其算术平均值保留小数2位）。</w:t>
      </w:r>
    </w:p>
    <w:p w14:paraId="3A720781">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70</w:t>
      </w:r>
      <w:r>
        <w:rPr>
          <w:rFonts w:hint="eastAsia" w:ascii="仿宋" w:hAnsi="仿宋" w:eastAsia="仿宋" w:cs="仿宋"/>
          <w:b/>
          <w:bCs/>
          <w:iCs/>
          <w:color w:val="auto"/>
          <w:sz w:val="24"/>
        </w:rPr>
        <w:t>分）</w:t>
      </w:r>
    </w:p>
    <w:tbl>
      <w:tblPr>
        <w:tblStyle w:val="62"/>
        <w:tblW w:w="5000" w:type="pct"/>
        <w:tblInd w:w="0" w:type="dxa"/>
        <w:tblLayout w:type="autofit"/>
        <w:tblCellMar>
          <w:top w:w="0" w:type="dxa"/>
          <w:left w:w="108" w:type="dxa"/>
          <w:bottom w:w="0" w:type="dxa"/>
          <w:right w:w="108" w:type="dxa"/>
        </w:tblCellMar>
      </w:tblPr>
      <w:tblGrid>
        <w:gridCol w:w="756"/>
        <w:gridCol w:w="1280"/>
        <w:gridCol w:w="6540"/>
        <w:gridCol w:w="710"/>
      </w:tblGrid>
      <w:tr w14:paraId="3C694FCC">
        <w:tblPrEx>
          <w:tblCellMar>
            <w:top w:w="0" w:type="dxa"/>
            <w:left w:w="108" w:type="dxa"/>
            <w:bottom w:w="0" w:type="dxa"/>
            <w:right w:w="108" w:type="dxa"/>
          </w:tblCellMar>
        </w:tblPrEx>
        <w:trPr>
          <w:trHeight w:val="315"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58F7">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类别</w:t>
            </w:r>
          </w:p>
        </w:tc>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50830">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类别明细</w:t>
            </w: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AF28F">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评分标准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68BD">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分数</w:t>
            </w:r>
          </w:p>
        </w:tc>
      </w:tr>
      <w:tr w14:paraId="22209651">
        <w:tblPrEx>
          <w:tblCellMar>
            <w:top w:w="0" w:type="dxa"/>
            <w:left w:w="108" w:type="dxa"/>
            <w:bottom w:w="0" w:type="dxa"/>
            <w:right w:w="108" w:type="dxa"/>
          </w:tblCellMar>
        </w:tblPrEx>
        <w:trPr>
          <w:trHeight w:val="945"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77BA1">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资质保障（</w:t>
            </w:r>
            <w:r>
              <w:rPr>
                <w:rFonts w:ascii="仿宋" w:hAnsi="仿宋" w:eastAsia="仿宋" w:cs="仿宋"/>
                <w:color w:val="auto"/>
                <w:kern w:val="0"/>
                <w:sz w:val="24"/>
                <w:lang w:bidi="ar"/>
              </w:rPr>
              <w:t>27</w:t>
            </w:r>
            <w:r>
              <w:rPr>
                <w:rFonts w:hint="eastAsia" w:ascii="仿宋" w:hAnsi="仿宋" w:eastAsia="仿宋" w:cs="仿宋"/>
                <w:color w:val="auto"/>
                <w:kern w:val="0"/>
                <w:sz w:val="24"/>
                <w:lang w:bidi="ar"/>
              </w:rPr>
              <w:t>分）</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84B0E">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实验室认证相关情况（</w:t>
            </w:r>
            <w:r>
              <w:rPr>
                <w:rFonts w:hint="default" w:ascii="仿宋" w:hAnsi="仿宋" w:eastAsia="仿宋" w:cs="仿宋"/>
                <w:color w:val="auto"/>
                <w:kern w:val="0"/>
                <w:sz w:val="24"/>
                <w:lang w:bidi="ar"/>
              </w:rPr>
              <w:t>27</w:t>
            </w:r>
            <w:r>
              <w:rPr>
                <w:rFonts w:hint="eastAsia" w:ascii="仿宋" w:hAnsi="仿宋" w:eastAsia="仿宋" w:cs="仿宋"/>
                <w:color w:val="auto"/>
                <w:kern w:val="0"/>
                <w:sz w:val="24"/>
                <w:lang w:bidi="ar"/>
              </w:rPr>
              <w:t>分）</w:t>
            </w: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4E744">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实验室具备质谱、流式细胞术检测能力（提供质谱、流式设备清单，团队人员构成，检测项目清单等资料），检测能力须满足外送清单项目的需求，根据提供的资料进行评分，全面符合项目需求得7.1-10.0分，基本符合项目需求得4.1-7.0分，部分符合项目需求得0.1-4.0分，不提供不得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A27E8">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r>
      <w:tr w14:paraId="58EF8E0F">
        <w:tblPrEx>
          <w:tblCellMar>
            <w:top w:w="0" w:type="dxa"/>
            <w:left w:w="108" w:type="dxa"/>
            <w:bottom w:w="0" w:type="dxa"/>
            <w:right w:w="108" w:type="dxa"/>
          </w:tblCellMar>
        </w:tblPrEx>
        <w:trPr>
          <w:trHeight w:val="945"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47DF7">
            <w:pPr>
              <w:spacing w:line="440" w:lineRule="exact"/>
              <w:jc w:val="center"/>
              <w:rPr>
                <w:rFonts w:ascii="仿宋" w:hAnsi="仿宋" w:eastAsia="仿宋" w:cs="仿宋"/>
                <w:color w:val="auto"/>
                <w:sz w:val="24"/>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AE363">
            <w:pPr>
              <w:spacing w:line="440" w:lineRule="exact"/>
              <w:jc w:val="center"/>
              <w:rPr>
                <w:rFonts w:ascii="仿宋" w:hAnsi="仿宋" w:eastAsia="仿宋" w:cs="仿宋"/>
                <w:color w:val="auto"/>
                <w:sz w:val="24"/>
              </w:rPr>
            </w:pP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316D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具有实验室PCR合格证书、计量认证、EHS认证体系认证资质，每提供一项得1分，最高得</w:t>
            </w:r>
            <w:r>
              <w:rPr>
                <w:rFonts w:ascii="仿宋" w:hAnsi="仿宋" w:eastAsia="仿宋" w:cs="仿宋"/>
                <w:color w:val="auto"/>
                <w:kern w:val="0"/>
                <w:sz w:val="24"/>
                <w:lang w:bidi="ar"/>
              </w:rPr>
              <w:t>3</w:t>
            </w:r>
            <w:r>
              <w:rPr>
                <w:rFonts w:hint="eastAsia" w:ascii="仿宋" w:hAnsi="仿宋" w:eastAsia="仿宋" w:cs="仿宋"/>
                <w:color w:val="auto"/>
                <w:kern w:val="0"/>
                <w:sz w:val="24"/>
                <w:lang w:bidi="ar"/>
              </w:rPr>
              <w:t>分。在商务技术（资信）文件中提供</w:t>
            </w:r>
            <w:r>
              <w:rPr>
                <w:rFonts w:hint="eastAsia" w:ascii="仿宋" w:hAnsi="仿宋" w:eastAsia="仿宋" w:cs="仿宋"/>
                <w:color w:val="auto"/>
                <w:kern w:val="0"/>
                <w:sz w:val="24"/>
                <w:lang w:eastAsia="zh-CN" w:bidi="ar"/>
              </w:rPr>
              <w:t>有效</w:t>
            </w:r>
            <w:r>
              <w:rPr>
                <w:rFonts w:hint="eastAsia" w:ascii="仿宋" w:hAnsi="仿宋" w:eastAsia="仿宋" w:cs="仿宋"/>
                <w:color w:val="auto"/>
                <w:kern w:val="0"/>
                <w:sz w:val="24"/>
                <w:lang w:bidi="ar"/>
              </w:rPr>
              <w:t>证书复印件并加盖投标人公章，不提供不得分。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9781">
            <w:pPr>
              <w:widowControl/>
              <w:spacing w:line="440" w:lineRule="exact"/>
              <w:jc w:val="center"/>
              <w:textAlignment w:val="center"/>
              <w:rPr>
                <w:rFonts w:ascii="仿宋" w:hAnsi="仿宋" w:eastAsia="仿宋" w:cs="仿宋"/>
                <w:color w:val="auto"/>
                <w:sz w:val="24"/>
              </w:rPr>
            </w:pPr>
            <w:r>
              <w:rPr>
                <w:rFonts w:ascii="仿宋" w:hAnsi="仿宋" w:eastAsia="仿宋" w:cs="仿宋"/>
                <w:color w:val="auto"/>
                <w:kern w:val="0"/>
                <w:sz w:val="24"/>
                <w:lang w:bidi="ar"/>
              </w:rPr>
              <w:t>3</w:t>
            </w:r>
          </w:p>
        </w:tc>
      </w:tr>
      <w:tr w14:paraId="435D1FCA">
        <w:tblPrEx>
          <w:tblCellMar>
            <w:top w:w="0" w:type="dxa"/>
            <w:left w:w="108" w:type="dxa"/>
            <w:bottom w:w="0" w:type="dxa"/>
            <w:right w:w="108" w:type="dxa"/>
          </w:tblCellMar>
        </w:tblPrEx>
        <w:trPr>
          <w:trHeight w:val="945"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82B4E">
            <w:pPr>
              <w:spacing w:line="440" w:lineRule="exact"/>
              <w:jc w:val="center"/>
              <w:rPr>
                <w:rFonts w:ascii="仿宋" w:hAnsi="仿宋" w:eastAsia="仿宋" w:cs="仿宋"/>
                <w:color w:val="auto"/>
                <w:sz w:val="24"/>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356A5">
            <w:pPr>
              <w:spacing w:line="440" w:lineRule="exact"/>
              <w:jc w:val="center"/>
              <w:rPr>
                <w:rFonts w:ascii="仿宋" w:hAnsi="仿宋" w:eastAsia="仿宋" w:cs="仿宋"/>
                <w:color w:val="auto"/>
                <w:sz w:val="24"/>
              </w:rPr>
            </w:pP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22EC9">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实验室需通过ISO15189认可，提供通过项目清单，根据外送项目清单中项目通过情况进行评分，全面符合项目需求得7.1-</w:t>
            </w:r>
            <w:r>
              <w:rPr>
                <w:rFonts w:hint="eastAsia" w:ascii="仿宋" w:hAnsi="仿宋" w:eastAsia="仿宋" w:cs="仿宋"/>
                <w:color w:val="auto"/>
                <w:kern w:val="0"/>
                <w:sz w:val="24"/>
                <w:lang w:val="en-US" w:eastAsia="zh-CN" w:bidi="ar"/>
              </w:rPr>
              <w:t>9</w:t>
            </w:r>
            <w:r>
              <w:rPr>
                <w:rFonts w:hint="eastAsia" w:ascii="仿宋" w:hAnsi="仿宋" w:eastAsia="仿宋" w:cs="仿宋"/>
                <w:color w:val="auto"/>
                <w:kern w:val="0"/>
                <w:sz w:val="24"/>
                <w:lang w:bidi="ar"/>
              </w:rPr>
              <w:t>.0分，基本符合项目需求得4.1-7.0分，部分符合项目需求得0.1-4.0分，提供证书复印件或扫描件，证书附件标记出已通过认证项目，同时提供项目清单对应通过ISO15189认可情况（以表格形式体现，格式自拟）作为证明材料，不提供不得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F540">
            <w:pPr>
              <w:widowControl/>
              <w:spacing w:line="440" w:lineRule="exact"/>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val="en-US" w:eastAsia="zh-CN" w:bidi="ar"/>
              </w:rPr>
              <w:t>9</w:t>
            </w:r>
          </w:p>
        </w:tc>
      </w:tr>
      <w:tr w14:paraId="3ED4E815">
        <w:tblPrEx>
          <w:tblCellMar>
            <w:top w:w="0" w:type="dxa"/>
            <w:left w:w="108" w:type="dxa"/>
            <w:bottom w:w="0" w:type="dxa"/>
            <w:right w:w="108" w:type="dxa"/>
          </w:tblCellMar>
        </w:tblPrEx>
        <w:trPr>
          <w:trHeight w:val="945"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F4063">
            <w:pPr>
              <w:spacing w:line="440" w:lineRule="exact"/>
              <w:jc w:val="center"/>
              <w:rPr>
                <w:rFonts w:ascii="仿宋" w:hAnsi="仿宋" w:eastAsia="仿宋" w:cs="仿宋"/>
                <w:color w:val="auto"/>
                <w:sz w:val="24"/>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3F771">
            <w:pPr>
              <w:spacing w:line="440" w:lineRule="exact"/>
              <w:jc w:val="center"/>
              <w:rPr>
                <w:rFonts w:ascii="仿宋" w:hAnsi="仿宋" w:eastAsia="仿宋" w:cs="仿宋"/>
                <w:color w:val="auto"/>
                <w:sz w:val="24"/>
              </w:rPr>
            </w:pP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BC36E">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检验结果互认：投标人通过互认的项目数≥45项的得4分，40项≤通过互认的项目数＜4</w:t>
            </w:r>
            <w:r>
              <w:rPr>
                <w:rFonts w:hint="eastAsia" w:ascii="仿宋" w:hAnsi="仿宋" w:eastAsia="仿宋" w:cs="仿宋"/>
                <w:color w:val="auto"/>
                <w:kern w:val="0"/>
                <w:sz w:val="24"/>
                <w:lang w:val="en-US" w:eastAsia="zh-CN" w:bidi="ar"/>
              </w:rPr>
              <w:t>5</w:t>
            </w:r>
            <w:r>
              <w:rPr>
                <w:rFonts w:hint="eastAsia" w:ascii="仿宋" w:hAnsi="仿宋" w:eastAsia="仿宋" w:cs="仿宋"/>
                <w:color w:val="auto"/>
                <w:kern w:val="0"/>
                <w:sz w:val="24"/>
                <w:lang w:bidi="ar"/>
              </w:rPr>
              <w:t>项的得2分，通过互认的项目数＜40项的不得分。在商务技术（资信）文件中提供</w:t>
            </w:r>
            <w:r>
              <w:rPr>
                <w:rFonts w:hint="eastAsia" w:ascii="仿宋" w:hAnsi="仿宋" w:eastAsia="仿宋" w:cs="仿宋"/>
                <w:color w:val="auto"/>
                <w:kern w:val="0"/>
                <w:sz w:val="24"/>
                <w:lang w:eastAsia="zh-CN" w:bidi="ar"/>
              </w:rPr>
              <w:t>相应证明材料</w:t>
            </w:r>
            <w:r>
              <w:rPr>
                <w:rFonts w:hint="eastAsia" w:ascii="仿宋" w:hAnsi="仿宋" w:eastAsia="仿宋" w:cs="仿宋"/>
                <w:color w:val="auto"/>
                <w:kern w:val="0"/>
                <w:sz w:val="24"/>
                <w:lang w:bidi="ar"/>
              </w:rPr>
              <w:t>并加盖投标人公章，不提供不得分。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08C2E">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w:t>
            </w:r>
          </w:p>
        </w:tc>
      </w:tr>
      <w:tr w14:paraId="3DAE2A50">
        <w:tblPrEx>
          <w:tblCellMar>
            <w:top w:w="0" w:type="dxa"/>
            <w:left w:w="108" w:type="dxa"/>
            <w:bottom w:w="0" w:type="dxa"/>
            <w:right w:w="108" w:type="dxa"/>
          </w:tblCellMar>
        </w:tblPrEx>
        <w:trPr>
          <w:trHeight w:val="945"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E028C">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质量保障（</w:t>
            </w:r>
            <w:r>
              <w:rPr>
                <w:rFonts w:hint="eastAsia" w:ascii="仿宋" w:hAnsi="仿宋" w:eastAsia="仿宋" w:cs="仿宋"/>
                <w:color w:val="auto"/>
                <w:kern w:val="0"/>
                <w:sz w:val="24"/>
                <w:lang w:val="en-US" w:eastAsia="zh-CN" w:bidi="ar"/>
              </w:rPr>
              <w:t>19</w:t>
            </w:r>
            <w:r>
              <w:rPr>
                <w:rFonts w:hint="eastAsia" w:ascii="仿宋" w:hAnsi="仿宋" w:eastAsia="仿宋" w:cs="仿宋"/>
                <w:color w:val="auto"/>
                <w:kern w:val="0"/>
                <w:sz w:val="24"/>
                <w:lang w:bidi="ar"/>
              </w:rPr>
              <w:t>分）</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99072">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实验室质量控制评价（1</w:t>
            </w:r>
            <w:r>
              <w:rPr>
                <w:rFonts w:hint="eastAsia" w:ascii="仿宋" w:hAnsi="仿宋" w:eastAsia="仿宋" w:cs="仿宋"/>
                <w:color w:val="auto"/>
                <w:kern w:val="0"/>
                <w:sz w:val="24"/>
                <w:lang w:val="en-US" w:eastAsia="zh-CN" w:bidi="ar"/>
              </w:rPr>
              <w:t>4</w:t>
            </w:r>
            <w:r>
              <w:rPr>
                <w:rFonts w:hint="eastAsia" w:ascii="仿宋" w:hAnsi="仿宋" w:eastAsia="仿宋" w:cs="仿宋"/>
                <w:color w:val="auto"/>
                <w:kern w:val="0"/>
                <w:sz w:val="24"/>
                <w:lang w:bidi="ar"/>
              </w:rPr>
              <w:t>分）</w:t>
            </w: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00BC0">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根据提供的项目质量控制方案，室内质控品、质控频次、失控率、检测人员、仪器设备、试剂耗材、实验记录、报告等方面，由专家进行综合评分，全面符合项目需求得4.1-5.0分，基本符合项目需求得2.1-4.0分，部分符合项目需求得0.1-2.0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93BD9">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r>
      <w:tr w14:paraId="5A74708F">
        <w:tblPrEx>
          <w:tblCellMar>
            <w:top w:w="0" w:type="dxa"/>
            <w:left w:w="108" w:type="dxa"/>
            <w:bottom w:w="0" w:type="dxa"/>
            <w:right w:w="108" w:type="dxa"/>
          </w:tblCellMar>
        </w:tblPrEx>
        <w:trPr>
          <w:trHeight w:val="945"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D10FB">
            <w:pPr>
              <w:spacing w:line="440" w:lineRule="exact"/>
              <w:jc w:val="center"/>
              <w:rPr>
                <w:rFonts w:ascii="仿宋" w:hAnsi="仿宋" w:eastAsia="仿宋" w:cs="仿宋"/>
                <w:color w:val="auto"/>
                <w:sz w:val="24"/>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61888">
            <w:pPr>
              <w:spacing w:line="440" w:lineRule="exact"/>
              <w:jc w:val="center"/>
              <w:rPr>
                <w:rFonts w:ascii="仿宋" w:hAnsi="仿宋" w:eastAsia="仿宋" w:cs="仿宋"/>
                <w:color w:val="auto"/>
                <w:sz w:val="24"/>
              </w:rPr>
            </w:pP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618DA">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提供近三年国家级、省级、市级室间质评参加项目及成绩（以证书为准），根据证书数量的成绩打分，全面符合项目需求得7.1-</w:t>
            </w:r>
            <w:r>
              <w:rPr>
                <w:rFonts w:hint="eastAsia" w:ascii="仿宋" w:hAnsi="仿宋" w:eastAsia="仿宋" w:cs="仿宋"/>
                <w:color w:val="auto"/>
                <w:kern w:val="0"/>
                <w:sz w:val="24"/>
                <w:lang w:val="en-US" w:eastAsia="zh-CN" w:bidi="ar"/>
              </w:rPr>
              <w:t>9</w:t>
            </w:r>
            <w:r>
              <w:rPr>
                <w:rFonts w:hint="eastAsia" w:ascii="仿宋" w:hAnsi="仿宋" w:eastAsia="仿宋" w:cs="仿宋"/>
                <w:color w:val="auto"/>
                <w:kern w:val="0"/>
                <w:sz w:val="24"/>
                <w:lang w:bidi="ar"/>
              </w:rPr>
              <w:t>.0分，基本符合项目需求得4.1-7.0分，部分符合项目需求得0.1-4.0分，不提供不得分。在商务技术（资信）文件中提供相关材料复印件并加盖投标人公章。</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F8B2">
            <w:pPr>
              <w:widowControl/>
              <w:spacing w:line="440" w:lineRule="exact"/>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val="en-US" w:eastAsia="zh-CN" w:bidi="ar"/>
              </w:rPr>
              <w:t>9</w:t>
            </w:r>
          </w:p>
        </w:tc>
      </w:tr>
      <w:tr w14:paraId="226AFF70">
        <w:tblPrEx>
          <w:tblCellMar>
            <w:top w:w="0" w:type="dxa"/>
            <w:left w:w="108" w:type="dxa"/>
            <w:bottom w:w="0" w:type="dxa"/>
            <w:right w:w="108" w:type="dxa"/>
          </w:tblCellMar>
        </w:tblPrEx>
        <w:trPr>
          <w:trHeight w:val="6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527C7">
            <w:pPr>
              <w:spacing w:line="440" w:lineRule="exact"/>
              <w:jc w:val="center"/>
              <w:rPr>
                <w:rFonts w:ascii="仿宋" w:hAnsi="仿宋" w:eastAsia="仿宋" w:cs="仿宋"/>
                <w:color w:val="auto"/>
                <w:sz w:val="24"/>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FCD15">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仪器试剂使用情况（5分）</w:t>
            </w: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58F9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根据仪器试剂使用情况进行评分，全面符合项目需求得3.1-5.0分，基本符合项目需求得1.1-3.0分，部分符合项目需求得0.1-1.0分，不提供不得分。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C5C4">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r>
      <w:tr w14:paraId="10004DF1">
        <w:tblPrEx>
          <w:tblCellMar>
            <w:top w:w="0" w:type="dxa"/>
            <w:left w:w="108" w:type="dxa"/>
            <w:bottom w:w="0" w:type="dxa"/>
            <w:right w:w="108" w:type="dxa"/>
          </w:tblCellMar>
        </w:tblPrEx>
        <w:trPr>
          <w:trHeight w:val="6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8F2C0">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业绩</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374BB">
            <w:pPr>
              <w:widowControl/>
              <w:spacing w:line="440" w:lineRule="exact"/>
              <w:jc w:val="center"/>
              <w:textAlignment w:val="center"/>
              <w:rPr>
                <w:rFonts w:hint="eastAsia" w:ascii="仿宋" w:hAnsi="仿宋" w:eastAsia="仿宋" w:cs="仿宋"/>
                <w:color w:val="auto"/>
                <w:kern w:val="0"/>
                <w:sz w:val="24"/>
                <w:lang w:eastAsia="zh-CN" w:bidi="ar"/>
              </w:rPr>
            </w:pPr>
            <w:r>
              <w:rPr>
                <w:rFonts w:hint="eastAsia" w:ascii="仿宋" w:hAnsi="仿宋" w:eastAsia="仿宋" w:cs="仿宋"/>
                <w:color w:val="auto"/>
                <w:kern w:val="0"/>
                <w:sz w:val="24"/>
                <w:lang w:eastAsia="zh-CN" w:bidi="ar"/>
              </w:rPr>
              <w:t>同类业绩（</w:t>
            </w:r>
            <w:r>
              <w:rPr>
                <w:rFonts w:hint="eastAsia" w:ascii="仿宋" w:hAnsi="仿宋" w:eastAsia="仿宋" w:cs="仿宋"/>
                <w:color w:val="auto"/>
                <w:kern w:val="0"/>
                <w:sz w:val="24"/>
                <w:lang w:val="en-US" w:eastAsia="zh-CN" w:bidi="ar"/>
              </w:rPr>
              <w:t>3分</w:t>
            </w:r>
            <w:r>
              <w:rPr>
                <w:rFonts w:hint="eastAsia" w:ascii="仿宋" w:hAnsi="仿宋" w:eastAsia="仿宋" w:cs="仿宋"/>
                <w:color w:val="auto"/>
                <w:kern w:val="0"/>
                <w:sz w:val="24"/>
                <w:lang w:eastAsia="zh-CN" w:bidi="ar"/>
              </w:rPr>
              <w:t>）</w:t>
            </w: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796B6">
            <w:pPr>
              <w:widowControl/>
              <w:spacing w:line="440" w:lineRule="exact"/>
              <w:jc w:val="left"/>
              <w:textAlignment w:val="center"/>
              <w:rPr>
                <w:rFonts w:hint="eastAsia" w:ascii="仿宋" w:hAnsi="仿宋" w:eastAsia="仿宋" w:cs="仿宋"/>
                <w:color w:val="auto"/>
                <w:kern w:val="0"/>
                <w:sz w:val="24"/>
                <w:lang w:bidi="ar"/>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提供</w:t>
            </w:r>
            <w:r>
              <w:rPr>
                <w:rFonts w:hint="eastAsia" w:ascii="仿宋" w:hAnsi="仿宋" w:eastAsia="仿宋" w:cs="仿宋"/>
                <w:color w:val="auto"/>
                <w:sz w:val="24"/>
                <w:szCs w:val="24"/>
                <w:lang w:eastAsia="zh-CN"/>
              </w:rPr>
              <w:t>自</w:t>
            </w:r>
            <w:r>
              <w:rPr>
                <w:rFonts w:hint="eastAsia" w:ascii="仿宋" w:hAnsi="仿宋" w:eastAsia="仿宋" w:cs="仿宋"/>
                <w:color w:val="auto"/>
                <w:sz w:val="24"/>
                <w:szCs w:val="24"/>
              </w:rPr>
              <w:t>2021年1月1日</w:t>
            </w:r>
            <w:r>
              <w:rPr>
                <w:rFonts w:hint="eastAsia" w:ascii="仿宋" w:hAnsi="仿宋" w:eastAsia="仿宋" w:cs="仿宋"/>
                <w:color w:val="auto"/>
                <w:sz w:val="24"/>
                <w:szCs w:val="24"/>
                <w:lang w:val="en-US" w:eastAsia="zh-CN"/>
              </w:rPr>
              <w:t>以来（以合同签订时间为准）同类项目业绩</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lang w:val="en-US" w:eastAsia="zh-CN"/>
              </w:rPr>
              <w:t>提供一份得1分，最高3分</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lang w:bidi="ar"/>
              </w:rPr>
              <w:t>在商务技术（资信）文件中提供</w:t>
            </w:r>
            <w:r>
              <w:rPr>
                <w:rFonts w:hint="eastAsia" w:ascii="仿宋" w:hAnsi="仿宋" w:eastAsia="仿宋" w:cs="仿宋"/>
                <w:color w:val="auto"/>
                <w:sz w:val="24"/>
                <w:szCs w:val="24"/>
              </w:rPr>
              <w:t>合同复印件</w:t>
            </w:r>
            <w:r>
              <w:rPr>
                <w:rFonts w:hint="eastAsia" w:ascii="仿宋" w:hAnsi="仿宋" w:eastAsia="仿宋" w:cs="仿宋"/>
                <w:color w:val="auto"/>
                <w:kern w:val="0"/>
                <w:sz w:val="24"/>
                <w:lang w:bidi="ar"/>
              </w:rPr>
              <w:t>并加盖投标人公章，不提供不得分。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1232A">
            <w:pPr>
              <w:widowControl/>
              <w:spacing w:line="440" w:lineRule="exact"/>
              <w:jc w:val="center"/>
              <w:textAlignment w:val="center"/>
              <w:rPr>
                <w:rFonts w:hint="eastAsia"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3</w:t>
            </w:r>
          </w:p>
        </w:tc>
      </w:tr>
      <w:tr w14:paraId="4622F3B9">
        <w:tblPrEx>
          <w:tblCellMar>
            <w:top w:w="0" w:type="dxa"/>
            <w:left w:w="108" w:type="dxa"/>
            <w:bottom w:w="0" w:type="dxa"/>
            <w:right w:w="108" w:type="dxa"/>
          </w:tblCellMar>
        </w:tblPrEx>
        <w:trPr>
          <w:trHeight w:val="960" w:hRule="atLeast"/>
        </w:trPr>
        <w:tc>
          <w:tcPr>
            <w:tcW w:w="407" w:type="pct"/>
            <w:vMerge w:val="restart"/>
            <w:tcBorders>
              <w:top w:val="single" w:color="000000" w:sz="4" w:space="0"/>
              <w:left w:val="single" w:color="000000" w:sz="4" w:space="0"/>
              <w:right w:val="single" w:color="000000" w:sz="4" w:space="0"/>
            </w:tcBorders>
            <w:shd w:val="clear" w:color="auto" w:fill="auto"/>
            <w:vAlign w:val="center"/>
          </w:tcPr>
          <w:p w14:paraId="3DCBB77D">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服务能力（2</w:t>
            </w:r>
            <w:r>
              <w:rPr>
                <w:rFonts w:hint="eastAsia" w:ascii="仿宋" w:hAnsi="仿宋" w:eastAsia="仿宋" w:cs="仿宋"/>
                <w:color w:val="auto"/>
                <w:kern w:val="0"/>
                <w:sz w:val="24"/>
                <w:lang w:val="en-US" w:eastAsia="zh-CN" w:bidi="ar"/>
              </w:rPr>
              <w:t>2</w:t>
            </w:r>
            <w:r>
              <w:rPr>
                <w:rFonts w:hint="eastAsia" w:ascii="仿宋" w:hAnsi="仿宋" w:eastAsia="仿宋" w:cs="仿宋"/>
                <w:color w:val="auto"/>
                <w:kern w:val="0"/>
                <w:sz w:val="24"/>
                <w:lang w:bidi="ar"/>
              </w:rPr>
              <w:t>分）</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AA61A">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物流方案的可行性（</w:t>
            </w:r>
            <w:r>
              <w:rPr>
                <w:rFonts w:hint="eastAsia" w:ascii="仿宋" w:hAnsi="仿宋" w:eastAsia="仿宋" w:cs="仿宋"/>
                <w:color w:val="auto"/>
                <w:kern w:val="0"/>
                <w:sz w:val="24"/>
                <w:lang w:val="en-US" w:eastAsia="zh-CN" w:bidi="ar"/>
              </w:rPr>
              <w:t>9</w:t>
            </w:r>
            <w:r>
              <w:rPr>
                <w:rFonts w:hint="eastAsia" w:ascii="仿宋" w:hAnsi="仿宋" w:eastAsia="仿宋" w:cs="仿宋"/>
                <w:color w:val="auto"/>
                <w:kern w:val="0"/>
                <w:sz w:val="24"/>
                <w:lang w:bidi="ar"/>
              </w:rPr>
              <w:t>分）</w:t>
            </w: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52B13">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根据提供专业的全程的标本冷链物流配送方案，由专家进行综合评分，全面符合项目需求得7.1-</w:t>
            </w:r>
            <w:r>
              <w:rPr>
                <w:rFonts w:hint="eastAsia" w:ascii="仿宋" w:hAnsi="仿宋" w:eastAsia="仿宋" w:cs="仿宋"/>
                <w:color w:val="auto"/>
                <w:kern w:val="0"/>
                <w:sz w:val="24"/>
                <w:lang w:val="en-US" w:eastAsia="zh-CN" w:bidi="ar"/>
              </w:rPr>
              <w:t>9</w:t>
            </w:r>
            <w:r>
              <w:rPr>
                <w:rFonts w:hint="eastAsia" w:ascii="仿宋" w:hAnsi="仿宋" w:eastAsia="仿宋" w:cs="仿宋"/>
                <w:color w:val="auto"/>
                <w:kern w:val="0"/>
                <w:sz w:val="24"/>
                <w:lang w:bidi="ar"/>
              </w:rPr>
              <w:t>.0分，基本符合项目需求得4.1-7.0分，部分符合项目需求得0.1-4.0分，不提供不得分。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1B1EB">
            <w:pPr>
              <w:widowControl/>
              <w:spacing w:line="440" w:lineRule="exact"/>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val="en-US" w:eastAsia="zh-CN" w:bidi="ar"/>
              </w:rPr>
              <w:t>9</w:t>
            </w:r>
          </w:p>
        </w:tc>
      </w:tr>
      <w:tr w14:paraId="2F7EBBC1">
        <w:tblPrEx>
          <w:tblCellMar>
            <w:top w:w="0" w:type="dxa"/>
            <w:left w:w="108" w:type="dxa"/>
            <w:bottom w:w="0" w:type="dxa"/>
            <w:right w:w="108" w:type="dxa"/>
          </w:tblCellMar>
        </w:tblPrEx>
        <w:trPr>
          <w:trHeight w:val="945" w:hRule="atLeast"/>
        </w:trPr>
        <w:tc>
          <w:tcPr>
            <w:tcW w:w="407" w:type="pct"/>
            <w:vMerge w:val="continue"/>
            <w:tcBorders>
              <w:left w:val="single" w:color="000000" w:sz="4" w:space="0"/>
              <w:right w:val="single" w:color="000000" w:sz="4" w:space="0"/>
            </w:tcBorders>
            <w:shd w:val="clear" w:color="auto" w:fill="auto"/>
            <w:vAlign w:val="center"/>
          </w:tcPr>
          <w:p w14:paraId="148A4CE3">
            <w:pPr>
              <w:spacing w:line="440" w:lineRule="exact"/>
              <w:jc w:val="center"/>
              <w:rPr>
                <w:rFonts w:ascii="仿宋" w:hAnsi="仿宋" w:eastAsia="仿宋" w:cs="仿宋"/>
                <w:color w:val="auto"/>
                <w:sz w:val="24"/>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66D47">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报告及时性（10分）</w:t>
            </w: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3BEE7">
            <w:pPr>
              <w:widowControl/>
              <w:spacing w:line="440" w:lineRule="exact"/>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确保检测结果传递的及时性，能接入医院LIS，能实现无纸化传输检测结果,报告格式符合国家标准，完全满足附件项目报告时限要求，根据提供的结果报告方案进行评分；全面符合项目需求得7.1-10.0分，基本符合项目需求得4.1-7.0分，部分符合项目需求得0.1-4.0分，不提供不得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052C2">
            <w:pPr>
              <w:widowControl/>
              <w:spacing w:line="440" w:lineRule="exact"/>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r>
      <w:tr w14:paraId="0C102EEA">
        <w:tblPrEx>
          <w:tblCellMar>
            <w:top w:w="0" w:type="dxa"/>
            <w:left w:w="108" w:type="dxa"/>
            <w:bottom w:w="0" w:type="dxa"/>
            <w:right w:w="108" w:type="dxa"/>
          </w:tblCellMar>
        </w:tblPrEx>
        <w:trPr>
          <w:trHeight w:val="945" w:hRule="atLeast"/>
        </w:trPr>
        <w:tc>
          <w:tcPr>
            <w:tcW w:w="407" w:type="pct"/>
            <w:vMerge w:val="continue"/>
            <w:tcBorders>
              <w:left w:val="single" w:color="000000" w:sz="4" w:space="0"/>
              <w:bottom w:val="single" w:color="000000" w:sz="4" w:space="0"/>
              <w:right w:val="single" w:color="000000" w:sz="4" w:space="0"/>
            </w:tcBorders>
            <w:shd w:val="clear" w:color="auto" w:fill="auto"/>
            <w:vAlign w:val="center"/>
          </w:tcPr>
          <w:p w14:paraId="51785BE9">
            <w:pPr>
              <w:spacing w:line="440" w:lineRule="exact"/>
              <w:jc w:val="center"/>
              <w:rPr>
                <w:rFonts w:ascii="仿宋" w:hAnsi="仿宋" w:eastAsia="仿宋" w:cs="仿宋"/>
                <w:color w:val="auto"/>
                <w:sz w:val="24"/>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6FA0A">
            <w:pPr>
              <w:widowControl/>
              <w:spacing w:line="440" w:lineRule="exact"/>
              <w:jc w:val="center"/>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投诉（纠纷）处理方案（3分）</w:t>
            </w:r>
          </w:p>
        </w:tc>
        <w:tc>
          <w:tcPr>
            <w:tcW w:w="3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8888A">
            <w:pPr>
              <w:widowControl/>
              <w:spacing w:line="440" w:lineRule="exact"/>
              <w:jc w:val="left"/>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提供投诉（纠纷）的处理方案，根据提供的方案，由专家进行综合评分，全面符合项目需求得</w:t>
            </w:r>
            <w:r>
              <w:rPr>
                <w:rFonts w:ascii="仿宋" w:hAnsi="仿宋" w:eastAsia="仿宋" w:cs="仿宋"/>
                <w:color w:val="auto"/>
                <w:kern w:val="0"/>
                <w:sz w:val="24"/>
                <w:lang w:bidi="ar"/>
              </w:rPr>
              <w:t>2</w:t>
            </w:r>
            <w:r>
              <w:rPr>
                <w:rFonts w:hint="eastAsia" w:ascii="仿宋" w:hAnsi="仿宋" w:eastAsia="仿宋" w:cs="仿宋"/>
                <w:color w:val="auto"/>
                <w:kern w:val="0"/>
                <w:sz w:val="24"/>
                <w:lang w:bidi="ar"/>
              </w:rPr>
              <w:t>.1-</w:t>
            </w:r>
            <w:r>
              <w:rPr>
                <w:rFonts w:ascii="仿宋" w:hAnsi="仿宋" w:eastAsia="仿宋" w:cs="仿宋"/>
                <w:color w:val="auto"/>
                <w:kern w:val="0"/>
                <w:sz w:val="24"/>
                <w:lang w:bidi="ar"/>
              </w:rPr>
              <w:t>3.0</w:t>
            </w:r>
            <w:r>
              <w:rPr>
                <w:rFonts w:hint="eastAsia" w:ascii="仿宋" w:hAnsi="仿宋" w:eastAsia="仿宋" w:cs="仿宋"/>
                <w:color w:val="auto"/>
                <w:kern w:val="0"/>
                <w:sz w:val="24"/>
                <w:lang w:bidi="ar"/>
              </w:rPr>
              <w:t>分，基本符合项目需求得</w:t>
            </w:r>
            <w:r>
              <w:rPr>
                <w:rFonts w:ascii="仿宋" w:hAnsi="仿宋" w:eastAsia="仿宋" w:cs="仿宋"/>
                <w:color w:val="auto"/>
                <w:kern w:val="0"/>
                <w:sz w:val="24"/>
                <w:lang w:bidi="ar"/>
              </w:rPr>
              <w:t>1.</w:t>
            </w:r>
            <w:r>
              <w:rPr>
                <w:rFonts w:hint="eastAsia" w:ascii="仿宋" w:hAnsi="仿宋" w:eastAsia="仿宋" w:cs="仿宋"/>
                <w:color w:val="auto"/>
                <w:kern w:val="0"/>
                <w:sz w:val="24"/>
                <w:lang w:bidi="ar"/>
              </w:rPr>
              <w:t>1-</w:t>
            </w:r>
            <w:r>
              <w:rPr>
                <w:rFonts w:ascii="仿宋" w:hAnsi="仿宋" w:eastAsia="仿宋" w:cs="仿宋"/>
                <w:color w:val="auto"/>
                <w:kern w:val="0"/>
                <w:sz w:val="24"/>
                <w:lang w:bidi="ar"/>
              </w:rPr>
              <w:t>2.0</w:t>
            </w:r>
            <w:r>
              <w:rPr>
                <w:rFonts w:hint="eastAsia" w:ascii="仿宋" w:hAnsi="仿宋" w:eastAsia="仿宋" w:cs="仿宋"/>
                <w:color w:val="auto"/>
                <w:kern w:val="0"/>
                <w:sz w:val="24"/>
                <w:lang w:bidi="ar"/>
              </w:rPr>
              <w:t>分，部分符合项目需求得0.1-</w:t>
            </w:r>
            <w:r>
              <w:rPr>
                <w:rFonts w:ascii="仿宋" w:hAnsi="仿宋" w:eastAsia="仿宋" w:cs="仿宋"/>
                <w:color w:val="auto"/>
                <w:kern w:val="0"/>
                <w:sz w:val="24"/>
                <w:lang w:bidi="ar"/>
              </w:rPr>
              <w:t>1.0</w:t>
            </w:r>
            <w:r>
              <w:rPr>
                <w:rFonts w:hint="eastAsia" w:ascii="仿宋" w:hAnsi="仿宋" w:eastAsia="仿宋" w:cs="仿宋"/>
                <w:color w:val="auto"/>
                <w:kern w:val="0"/>
                <w:sz w:val="24"/>
                <w:lang w:bidi="ar"/>
              </w:rPr>
              <w:t>分，不提供不得分。</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C525">
            <w:pPr>
              <w:widowControl/>
              <w:spacing w:line="440" w:lineRule="exact"/>
              <w:jc w:val="center"/>
              <w:textAlignment w:val="center"/>
              <w:rPr>
                <w:rFonts w:hint="eastAsia" w:ascii="仿宋" w:hAnsi="仿宋" w:eastAsia="仿宋" w:cs="仿宋"/>
                <w:color w:val="auto"/>
                <w:kern w:val="0"/>
                <w:sz w:val="24"/>
                <w:lang w:bidi="ar"/>
              </w:rPr>
            </w:pPr>
            <w:r>
              <w:rPr>
                <w:rFonts w:ascii="仿宋" w:hAnsi="仿宋" w:eastAsia="仿宋" w:cs="仿宋"/>
                <w:color w:val="auto"/>
                <w:kern w:val="0"/>
                <w:sz w:val="24"/>
                <w:lang w:bidi="ar"/>
              </w:rPr>
              <w:t>3</w:t>
            </w:r>
          </w:p>
        </w:tc>
      </w:tr>
    </w:tbl>
    <w:p w14:paraId="73435637">
      <w:pPr>
        <w:snapToGrid w:val="0"/>
        <w:spacing w:line="440" w:lineRule="exact"/>
        <w:ind w:firstLine="602" w:firstLineChars="250"/>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3C78CB7D">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2.2价格分（30分）</w:t>
      </w:r>
    </w:p>
    <w:p w14:paraId="74297246">
      <w:pPr>
        <w:spacing w:line="400" w:lineRule="exact"/>
        <w:rPr>
          <w:rFonts w:ascii="仿宋" w:eastAsia="仿宋"/>
          <w:bCs/>
          <w:iCs/>
          <w:color w:val="auto"/>
          <w:sz w:val="24"/>
        </w:rPr>
      </w:pPr>
      <w:r>
        <w:rPr>
          <w:rFonts w:hint="eastAsia" w:ascii="仿宋" w:eastAsia="仿宋"/>
          <w:bCs/>
          <w:iCs/>
          <w:color w:val="auto"/>
          <w:sz w:val="24"/>
        </w:rPr>
        <w:t>2.2.1评标基准折扣：即满足采购文件要求且投标价格最低的投标折扣为评标基准折扣，其价格分为满分，项目一满分25分，项目二满分5分，总分30分。</w:t>
      </w:r>
    </w:p>
    <w:p w14:paraId="53D8A78E">
      <w:pPr>
        <w:spacing w:line="400" w:lineRule="exact"/>
        <w:rPr>
          <w:rFonts w:ascii="仿宋" w:eastAsia="仿宋"/>
          <w:bCs/>
          <w:iCs/>
          <w:color w:val="auto"/>
          <w:sz w:val="24"/>
        </w:rPr>
      </w:pPr>
      <w:r>
        <w:rPr>
          <w:rFonts w:hint="eastAsia" w:ascii="仿宋" w:eastAsia="仿宋"/>
          <w:bCs/>
          <w:iCs/>
          <w:color w:val="auto"/>
          <w:sz w:val="24"/>
        </w:rPr>
        <w:t>2.2.2其他供应商的价格分统一按照下列公式计算：</w:t>
      </w:r>
    </w:p>
    <w:p w14:paraId="383F9480">
      <w:pPr>
        <w:spacing w:line="400" w:lineRule="exact"/>
        <w:rPr>
          <w:color w:val="auto"/>
        </w:rPr>
      </w:pPr>
      <w:r>
        <w:rPr>
          <w:rFonts w:hint="eastAsia" w:ascii="仿宋_GB2312" w:hAnsi="宋体" w:eastAsia="仿宋_GB2312"/>
          <w:bCs/>
          <w:iCs/>
          <w:color w:val="auto"/>
          <w:sz w:val="24"/>
        </w:rPr>
        <w:t>项目一</w:t>
      </w:r>
      <w:r>
        <w:rPr>
          <w:rFonts w:ascii="仿宋_GB2312" w:hAnsi="宋体" w:eastAsia="仿宋_GB2312"/>
          <w:bCs/>
          <w:iCs/>
          <w:color w:val="auto"/>
          <w:sz w:val="24"/>
        </w:rPr>
        <w:t>投标</w:t>
      </w:r>
      <w:r>
        <w:rPr>
          <w:rFonts w:hint="eastAsia" w:ascii="仿宋_GB2312" w:hAnsi="宋体" w:eastAsia="仿宋_GB2312"/>
          <w:bCs/>
          <w:iCs/>
          <w:color w:val="auto"/>
          <w:sz w:val="24"/>
        </w:rPr>
        <w:t>折扣</w:t>
      </w:r>
      <w:r>
        <w:rPr>
          <w:rFonts w:ascii="仿宋_GB2312" w:hAnsi="宋体" w:eastAsia="仿宋_GB2312"/>
          <w:bCs/>
          <w:iCs/>
          <w:color w:val="auto"/>
          <w:sz w:val="24"/>
        </w:rPr>
        <w:t>得分=(</w:t>
      </w:r>
      <w:r>
        <w:rPr>
          <w:rFonts w:hint="eastAsia" w:ascii="仿宋_GB2312" w:hAnsi="宋体" w:eastAsia="仿宋_GB2312"/>
          <w:bCs/>
          <w:iCs/>
          <w:color w:val="auto"/>
          <w:sz w:val="24"/>
        </w:rPr>
        <w:t>项目一</w:t>
      </w:r>
      <w:r>
        <w:rPr>
          <w:rFonts w:ascii="仿宋_GB2312" w:hAnsi="宋体" w:eastAsia="仿宋_GB2312"/>
          <w:bCs/>
          <w:iCs/>
          <w:color w:val="auto"/>
          <w:sz w:val="24"/>
        </w:rPr>
        <w:t>评标基准</w:t>
      </w:r>
      <w:r>
        <w:rPr>
          <w:rFonts w:hint="eastAsia" w:ascii="仿宋_GB2312" w:hAnsi="宋体" w:eastAsia="仿宋_GB2312"/>
          <w:bCs/>
          <w:iCs/>
          <w:color w:val="auto"/>
          <w:sz w:val="24"/>
        </w:rPr>
        <w:t>折扣</w:t>
      </w:r>
      <w:r>
        <w:rPr>
          <w:rFonts w:ascii="仿宋_GB2312" w:hAnsi="宋体" w:eastAsia="仿宋_GB2312"/>
          <w:bCs/>
          <w:iCs/>
          <w:color w:val="auto"/>
          <w:sz w:val="24"/>
        </w:rPr>
        <w:t>／</w:t>
      </w:r>
      <w:r>
        <w:rPr>
          <w:rFonts w:hint="eastAsia" w:ascii="仿宋_GB2312" w:hAnsi="宋体" w:eastAsia="仿宋_GB2312"/>
          <w:bCs/>
          <w:iCs/>
          <w:color w:val="auto"/>
          <w:sz w:val="24"/>
        </w:rPr>
        <w:t>项目一</w:t>
      </w:r>
      <w:r>
        <w:rPr>
          <w:rFonts w:ascii="仿宋_GB2312" w:hAnsi="宋体" w:eastAsia="仿宋_GB2312"/>
          <w:bCs/>
          <w:iCs/>
          <w:color w:val="auto"/>
          <w:sz w:val="24"/>
        </w:rPr>
        <w:t>投标</w:t>
      </w:r>
      <w:r>
        <w:rPr>
          <w:rFonts w:hint="eastAsia" w:ascii="仿宋_GB2312" w:hAnsi="宋体" w:eastAsia="仿宋_GB2312"/>
          <w:bCs/>
          <w:iCs/>
          <w:color w:val="auto"/>
          <w:sz w:val="24"/>
        </w:rPr>
        <w:t>折扣</w:t>
      </w:r>
      <w:r>
        <w:rPr>
          <w:rFonts w:ascii="仿宋_GB2312" w:hAnsi="宋体" w:eastAsia="仿宋_GB2312"/>
          <w:bCs/>
          <w:iCs/>
          <w:color w:val="auto"/>
          <w:sz w:val="24"/>
        </w:rPr>
        <w:t>)×</w:t>
      </w:r>
      <w:r>
        <w:rPr>
          <w:rFonts w:hint="eastAsia" w:ascii="仿宋_GB2312" w:hAnsi="宋体" w:eastAsia="仿宋_GB2312"/>
          <w:bCs/>
          <w:iCs/>
          <w:color w:val="auto"/>
          <w:sz w:val="24"/>
        </w:rPr>
        <w:t>25</w:t>
      </w:r>
    </w:p>
    <w:p w14:paraId="4C35C7D7">
      <w:pPr>
        <w:spacing w:line="400" w:lineRule="exact"/>
        <w:rPr>
          <w:rFonts w:ascii="仿宋_GB2312" w:hAnsi="宋体" w:eastAsia="仿宋_GB2312"/>
          <w:bCs/>
          <w:iCs/>
          <w:color w:val="auto"/>
          <w:sz w:val="24"/>
        </w:rPr>
      </w:pPr>
      <w:r>
        <w:rPr>
          <w:rFonts w:hint="eastAsia" w:ascii="仿宋_GB2312" w:hAnsi="宋体" w:eastAsia="仿宋_GB2312"/>
          <w:bCs/>
          <w:iCs/>
          <w:color w:val="auto"/>
          <w:sz w:val="24"/>
        </w:rPr>
        <w:t>项目二</w:t>
      </w:r>
      <w:r>
        <w:rPr>
          <w:rFonts w:ascii="仿宋_GB2312" w:hAnsi="宋体" w:eastAsia="仿宋_GB2312"/>
          <w:bCs/>
          <w:iCs/>
          <w:color w:val="auto"/>
          <w:sz w:val="24"/>
        </w:rPr>
        <w:t>投标</w:t>
      </w:r>
      <w:r>
        <w:rPr>
          <w:rFonts w:hint="eastAsia" w:ascii="仿宋_GB2312" w:hAnsi="宋体" w:eastAsia="仿宋_GB2312"/>
          <w:bCs/>
          <w:iCs/>
          <w:color w:val="auto"/>
          <w:sz w:val="24"/>
        </w:rPr>
        <w:t>折扣</w:t>
      </w:r>
      <w:r>
        <w:rPr>
          <w:rFonts w:ascii="仿宋_GB2312" w:hAnsi="宋体" w:eastAsia="仿宋_GB2312"/>
          <w:bCs/>
          <w:iCs/>
          <w:color w:val="auto"/>
          <w:sz w:val="24"/>
        </w:rPr>
        <w:t>得分=(</w:t>
      </w:r>
      <w:r>
        <w:rPr>
          <w:rFonts w:hint="eastAsia" w:ascii="仿宋_GB2312" w:hAnsi="宋体" w:eastAsia="仿宋_GB2312"/>
          <w:bCs/>
          <w:iCs/>
          <w:color w:val="auto"/>
          <w:sz w:val="24"/>
        </w:rPr>
        <w:t>项目二</w:t>
      </w:r>
      <w:r>
        <w:rPr>
          <w:rFonts w:ascii="仿宋_GB2312" w:hAnsi="宋体" w:eastAsia="仿宋_GB2312"/>
          <w:bCs/>
          <w:iCs/>
          <w:color w:val="auto"/>
          <w:sz w:val="24"/>
        </w:rPr>
        <w:t>评标基准</w:t>
      </w:r>
      <w:r>
        <w:rPr>
          <w:rFonts w:hint="eastAsia" w:ascii="仿宋_GB2312" w:hAnsi="宋体" w:eastAsia="仿宋_GB2312"/>
          <w:bCs/>
          <w:iCs/>
          <w:color w:val="auto"/>
          <w:sz w:val="24"/>
        </w:rPr>
        <w:t>折扣</w:t>
      </w:r>
      <w:r>
        <w:rPr>
          <w:rFonts w:ascii="仿宋_GB2312" w:hAnsi="宋体" w:eastAsia="仿宋_GB2312"/>
          <w:bCs/>
          <w:iCs/>
          <w:color w:val="auto"/>
          <w:sz w:val="24"/>
        </w:rPr>
        <w:t>／</w:t>
      </w:r>
      <w:r>
        <w:rPr>
          <w:rFonts w:hint="eastAsia" w:ascii="仿宋_GB2312" w:hAnsi="宋体" w:eastAsia="仿宋_GB2312"/>
          <w:bCs/>
          <w:iCs/>
          <w:color w:val="auto"/>
          <w:sz w:val="24"/>
        </w:rPr>
        <w:t>项目二</w:t>
      </w:r>
      <w:r>
        <w:rPr>
          <w:rFonts w:ascii="仿宋_GB2312" w:hAnsi="宋体" w:eastAsia="仿宋_GB2312"/>
          <w:bCs/>
          <w:iCs/>
          <w:color w:val="auto"/>
          <w:sz w:val="24"/>
        </w:rPr>
        <w:t>投标</w:t>
      </w:r>
      <w:r>
        <w:rPr>
          <w:rFonts w:hint="eastAsia" w:ascii="仿宋_GB2312" w:hAnsi="宋体" w:eastAsia="仿宋_GB2312"/>
          <w:bCs/>
          <w:iCs/>
          <w:color w:val="auto"/>
          <w:sz w:val="24"/>
        </w:rPr>
        <w:t>折扣</w:t>
      </w:r>
      <w:r>
        <w:rPr>
          <w:rFonts w:ascii="仿宋_GB2312" w:hAnsi="宋体" w:eastAsia="仿宋_GB2312"/>
          <w:bCs/>
          <w:iCs/>
          <w:color w:val="auto"/>
          <w:sz w:val="24"/>
        </w:rPr>
        <w:t>)×</w:t>
      </w:r>
      <w:r>
        <w:rPr>
          <w:rFonts w:hint="eastAsia" w:ascii="仿宋_GB2312" w:hAnsi="宋体" w:eastAsia="仿宋_GB2312"/>
          <w:bCs/>
          <w:iCs/>
          <w:color w:val="auto"/>
          <w:sz w:val="24"/>
        </w:rPr>
        <w:t>5</w:t>
      </w:r>
    </w:p>
    <w:p w14:paraId="380AF17A">
      <w:pPr>
        <w:spacing w:line="400" w:lineRule="exact"/>
        <w:rPr>
          <w:rFonts w:ascii="仿宋" w:eastAsia="仿宋"/>
          <w:bCs/>
          <w:iCs/>
          <w:color w:val="auto"/>
          <w:sz w:val="24"/>
        </w:rPr>
      </w:pPr>
      <w:r>
        <w:rPr>
          <w:rFonts w:hint="eastAsia" w:ascii="仿宋_GB2312" w:hAnsi="宋体" w:eastAsia="仿宋_GB2312"/>
          <w:bCs/>
          <w:iCs/>
          <w:color w:val="auto"/>
          <w:sz w:val="24"/>
        </w:rPr>
        <w:t>价格分总得分=项目一</w:t>
      </w:r>
      <w:r>
        <w:rPr>
          <w:rFonts w:ascii="仿宋_GB2312" w:hAnsi="宋体" w:eastAsia="仿宋_GB2312"/>
          <w:bCs/>
          <w:iCs/>
          <w:color w:val="auto"/>
          <w:sz w:val="24"/>
        </w:rPr>
        <w:t>投标</w:t>
      </w:r>
      <w:r>
        <w:rPr>
          <w:rFonts w:hint="eastAsia" w:ascii="仿宋_GB2312" w:hAnsi="宋体" w:eastAsia="仿宋_GB2312"/>
          <w:bCs/>
          <w:iCs/>
          <w:color w:val="auto"/>
          <w:sz w:val="24"/>
        </w:rPr>
        <w:t>折扣</w:t>
      </w:r>
      <w:r>
        <w:rPr>
          <w:rFonts w:ascii="仿宋_GB2312" w:hAnsi="宋体" w:eastAsia="仿宋_GB2312"/>
          <w:bCs/>
          <w:iCs/>
          <w:color w:val="auto"/>
          <w:sz w:val="24"/>
        </w:rPr>
        <w:t>得分</w:t>
      </w:r>
      <w:r>
        <w:rPr>
          <w:rFonts w:hint="eastAsia" w:ascii="仿宋_GB2312" w:hAnsi="宋体" w:eastAsia="仿宋_GB2312"/>
          <w:bCs/>
          <w:iCs/>
          <w:color w:val="auto"/>
          <w:sz w:val="24"/>
        </w:rPr>
        <w:t>+项目二</w:t>
      </w:r>
      <w:r>
        <w:rPr>
          <w:rFonts w:ascii="仿宋_GB2312" w:hAnsi="宋体" w:eastAsia="仿宋_GB2312"/>
          <w:bCs/>
          <w:iCs/>
          <w:color w:val="auto"/>
          <w:sz w:val="24"/>
        </w:rPr>
        <w:t>投标</w:t>
      </w:r>
      <w:r>
        <w:rPr>
          <w:rFonts w:hint="eastAsia" w:ascii="仿宋_GB2312" w:hAnsi="宋体" w:eastAsia="仿宋_GB2312"/>
          <w:bCs/>
          <w:iCs/>
          <w:color w:val="auto"/>
          <w:sz w:val="24"/>
        </w:rPr>
        <w:t>折扣</w:t>
      </w:r>
      <w:r>
        <w:rPr>
          <w:rFonts w:ascii="仿宋_GB2312" w:hAnsi="宋体" w:eastAsia="仿宋_GB2312"/>
          <w:bCs/>
          <w:iCs/>
          <w:color w:val="auto"/>
          <w:sz w:val="24"/>
        </w:rPr>
        <w:t>得分</w:t>
      </w:r>
    </w:p>
    <w:p w14:paraId="4561724C">
      <w:pPr>
        <w:pStyle w:val="25"/>
        <w:snapToGrid w:val="0"/>
        <w:spacing w:line="360" w:lineRule="auto"/>
        <w:ind w:firstLine="0" w:firstLineChars="0"/>
        <w:rPr>
          <w:rFonts w:ascii="仿宋" w:hAnsi="仿宋" w:eastAsia="仿宋" w:cs="仿宋"/>
          <w:color w:val="auto"/>
        </w:rPr>
      </w:pPr>
    </w:p>
    <w:p w14:paraId="29EAAF34">
      <w:pPr>
        <w:widowControl/>
        <w:adjustRightInd/>
        <w:jc w:val="center"/>
        <w:rPr>
          <w:rFonts w:ascii="仿宋" w:hAnsi="仿宋" w:eastAsia="仿宋" w:cs="仿宋"/>
          <w:b/>
          <w:color w:val="auto"/>
          <w:sz w:val="36"/>
          <w:szCs w:val="20"/>
        </w:rPr>
      </w:pPr>
    </w:p>
    <w:p w14:paraId="0C889FBF">
      <w:pPr>
        <w:pStyle w:val="61"/>
        <w:ind w:firstLine="0"/>
        <w:rPr>
          <w:rFonts w:ascii="仿宋" w:hAnsi="仿宋" w:eastAsia="仿宋" w:cs="仿宋"/>
          <w:b/>
          <w:color w:val="auto"/>
          <w:sz w:val="36"/>
        </w:rPr>
      </w:pPr>
    </w:p>
    <w:p w14:paraId="18F6E202">
      <w:pPr>
        <w:widowControl/>
        <w:adjustRightInd/>
        <w:jc w:val="center"/>
        <w:rPr>
          <w:rFonts w:ascii="仿宋" w:hAnsi="仿宋" w:eastAsia="仿宋" w:cs="仿宋"/>
          <w:b/>
          <w:color w:val="auto"/>
          <w:sz w:val="36"/>
          <w:szCs w:val="20"/>
        </w:rPr>
      </w:pPr>
    </w:p>
    <w:p w14:paraId="48912BE1">
      <w:pPr>
        <w:widowControl/>
        <w:adjustRightInd/>
        <w:jc w:val="center"/>
        <w:rPr>
          <w:rFonts w:ascii="仿宋" w:hAnsi="仿宋" w:eastAsia="仿宋" w:cs="仿宋"/>
          <w:b/>
          <w:color w:val="auto"/>
          <w:sz w:val="36"/>
          <w:szCs w:val="20"/>
        </w:rPr>
      </w:pPr>
    </w:p>
    <w:p w14:paraId="74C28989">
      <w:pPr>
        <w:widowControl/>
        <w:adjustRightInd/>
        <w:jc w:val="center"/>
        <w:rPr>
          <w:rFonts w:ascii="仿宋" w:hAnsi="仿宋" w:eastAsia="仿宋" w:cs="仿宋"/>
          <w:b/>
          <w:color w:val="auto"/>
          <w:sz w:val="36"/>
          <w:szCs w:val="20"/>
        </w:rPr>
      </w:pPr>
    </w:p>
    <w:p w14:paraId="24E098A0">
      <w:pPr>
        <w:widowControl/>
        <w:adjustRightInd/>
        <w:jc w:val="center"/>
        <w:rPr>
          <w:rFonts w:ascii="仿宋" w:hAnsi="仿宋" w:eastAsia="仿宋" w:cs="仿宋"/>
          <w:b/>
          <w:color w:val="auto"/>
          <w:sz w:val="36"/>
          <w:szCs w:val="20"/>
        </w:rPr>
      </w:pPr>
    </w:p>
    <w:p w14:paraId="0F323867">
      <w:pPr>
        <w:widowControl/>
        <w:adjustRightInd/>
        <w:jc w:val="center"/>
        <w:rPr>
          <w:rFonts w:ascii="仿宋" w:hAnsi="仿宋" w:eastAsia="仿宋" w:cs="仿宋"/>
          <w:b/>
          <w:color w:val="auto"/>
          <w:sz w:val="36"/>
          <w:szCs w:val="20"/>
        </w:rPr>
      </w:pPr>
    </w:p>
    <w:p w14:paraId="3CCD2120">
      <w:pPr>
        <w:widowControl/>
        <w:adjustRightInd/>
        <w:jc w:val="center"/>
        <w:rPr>
          <w:rFonts w:ascii="仿宋" w:hAnsi="仿宋" w:eastAsia="仿宋" w:cs="仿宋"/>
          <w:b/>
          <w:color w:val="auto"/>
          <w:sz w:val="36"/>
          <w:szCs w:val="20"/>
        </w:rPr>
      </w:pPr>
    </w:p>
    <w:p w14:paraId="75C79141">
      <w:pPr>
        <w:widowControl/>
        <w:adjustRightInd/>
        <w:jc w:val="center"/>
        <w:rPr>
          <w:rFonts w:ascii="仿宋" w:hAnsi="仿宋" w:eastAsia="仿宋" w:cs="仿宋"/>
          <w:b/>
          <w:color w:val="auto"/>
          <w:sz w:val="36"/>
          <w:szCs w:val="20"/>
        </w:rPr>
      </w:pPr>
    </w:p>
    <w:p w14:paraId="61BDACD4">
      <w:pPr>
        <w:pStyle w:val="2"/>
        <w:rPr>
          <w:color w:val="auto"/>
        </w:rPr>
      </w:pPr>
    </w:p>
    <w:p w14:paraId="1949F69F">
      <w:pPr>
        <w:widowControl/>
        <w:adjustRightInd/>
        <w:jc w:val="center"/>
        <w:rPr>
          <w:rFonts w:ascii="仿宋" w:hAnsi="仿宋" w:eastAsia="仿宋" w:cs="仿宋"/>
          <w:b/>
          <w:color w:val="auto"/>
          <w:sz w:val="36"/>
          <w:szCs w:val="20"/>
        </w:rPr>
      </w:pPr>
    </w:p>
    <w:p w14:paraId="72B98E03">
      <w:pPr>
        <w:pStyle w:val="23"/>
        <w:rPr>
          <w:rFonts w:ascii="仿宋" w:hAnsi="仿宋" w:eastAsia="仿宋" w:cs="仿宋"/>
          <w:b/>
          <w:color w:val="auto"/>
          <w:sz w:val="36"/>
          <w:szCs w:val="20"/>
        </w:rPr>
      </w:pPr>
    </w:p>
    <w:p w14:paraId="3FB69AC8">
      <w:pPr>
        <w:pStyle w:val="37"/>
        <w:ind w:left="5250"/>
        <w:rPr>
          <w:rFonts w:ascii="仿宋" w:hAnsi="仿宋" w:eastAsia="仿宋" w:cs="仿宋"/>
          <w:b/>
          <w:color w:val="auto"/>
          <w:sz w:val="36"/>
          <w:szCs w:val="20"/>
        </w:rPr>
      </w:pPr>
    </w:p>
    <w:p w14:paraId="2F876EAE">
      <w:pPr>
        <w:rPr>
          <w:color w:val="auto"/>
        </w:rPr>
      </w:pPr>
    </w:p>
    <w:p w14:paraId="3F7951F3">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4E22FA61">
      <w:pPr>
        <w:spacing w:line="360" w:lineRule="auto"/>
        <w:jc w:val="center"/>
        <w:outlineLvl w:val="0"/>
        <w:rPr>
          <w:rFonts w:ascii="仿宋" w:hAnsi="仿宋" w:eastAsia="仿宋" w:cs="仿宋"/>
          <w:b/>
          <w:color w:val="auto"/>
          <w:kern w:val="0"/>
          <w:sz w:val="36"/>
          <w:szCs w:val="36"/>
        </w:rPr>
      </w:pPr>
    </w:p>
    <w:p w14:paraId="56D42176">
      <w:pPr>
        <w:pStyle w:val="113"/>
        <w:rPr>
          <w:rFonts w:hint="default" w:ascii="仿宋" w:hAnsi="仿宋" w:eastAsia="仿宋" w:cs="仿宋"/>
          <w:b/>
          <w:color w:val="auto"/>
          <w:sz w:val="36"/>
          <w:szCs w:val="36"/>
        </w:rPr>
      </w:pPr>
    </w:p>
    <w:p w14:paraId="74C4AC28">
      <w:pPr>
        <w:pStyle w:val="113"/>
        <w:rPr>
          <w:rFonts w:hint="default" w:ascii="仿宋" w:hAnsi="仿宋" w:eastAsia="仿宋" w:cs="仿宋"/>
          <w:b/>
          <w:color w:val="auto"/>
          <w:sz w:val="36"/>
          <w:szCs w:val="36"/>
        </w:rPr>
      </w:pPr>
    </w:p>
    <w:p w14:paraId="27A26B18">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66956138">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77745F39">
      <w:pPr>
        <w:spacing w:line="360" w:lineRule="auto"/>
        <w:jc w:val="center"/>
        <w:outlineLvl w:val="0"/>
        <w:rPr>
          <w:rFonts w:ascii="仿宋" w:hAnsi="仿宋" w:eastAsia="仿宋" w:cs="仿宋"/>
          <w:b/>
          <w:color w:val="auto"/>
          <w:kern w:val="0"/>
          <w:sz w:val="36"/>
          <w:szCs w:val="36"/>
        </w:rPr>
      </w:pPr>
    </w:p>
    <w:p w14:paraId="4A83E0E7">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442C7555">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419F0B72">
      <w:pPr>
        <w:pStyle w:val="23"/>
        <w:rPr>
          <w:rFonts w:ascii="仿宋" w:hAnsi="仿宋" w:eastAsia="仿宋" w:cs="仿宋"/>
          <w:color w:val="auto"/>
        </w:rPr>
      </w:pPr>
      <w:r>
        <w:rPr>
          <w:rFonts w:hint="eastAsia" w:ascii="仿宋" w:hAnsi="仿宋" w:eastAsia="仿宋" w:cs="仿宋"/>
          <w:color w:val="auto"/>
        </w:rPr>
        <w:t>（3）分包协议………………………………………………………………（页码）</w:t>
      </w:r>
    </w:p>
    <w:p w14:paraId="030B1B40">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0DE9085">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2062DAFA">
      <w:pPr>
        <w:snapToGrid w:val="0"/>
        <w:spacing w:line="360" w:lineRule="auto"/>
        <w:ind w:firstLine="480" w:firstLineChars="200"/>
        <w:rPr>
          <w:rFonts w:ascii="仿宋" w:hAnsi="仿宋" w:eastAsia="仿宋" w:cs="仿宋"/>
          <w:color w:val="auto"/>
          <w:sz w:val="24"/>
        </w:rPr>
      </w:pPr>
    </w:p>
    <w:p w14:paraId="425F13FC">
      <w:pPr>
        <w:spacing w:line="360" w:lineRule="auto"/>
        <w:ind w:firstLine="480" w:firstLineChars="200"/>
        <w:rPr>
          <w:rFonts w:ascii="仿宋" w:hAnsi="仿宋" w:eastAsia="仿宋" w:cs="仿宋"/>
          <w:color w:val="auto"/>
          <w:sz w:val="24"/>
        </w:rPr>
      </w:pPr>
    </w:p>
    <w:p w14:paraId="54201E61">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EF915DA">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3DE65FF1">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4F0AD0D9">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4A853BC2">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EC98D5F">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7C057E85">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390654E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44347CCA">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19CBCB57">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64E74EDA">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0DE6D489">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6124A97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6980D41E">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1E76B36E">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3E36A3A7">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6C77F9F">
      <w:pPr>
        <w:snapToGrid w:val="0"/>
        <w:spacing w:line="360" w:lineRule="auto"/>
        <w:ind w:right="480"/>
        <w:jc w:val="center"/>
        <w:rPr>
          <w:rFonts w:ascii="仿宋" w:hAnsi="仿宋" w:eastAsia="仿宋" w:cs="仿宋"/>
          <w:b/>
          <w:color w:val="auto"/>
          <w:kern w:val="0"/>
          <w:sz w:val="32"/>
          <w:szCs w:val="32"/>
        </w:rPr>
      </w:pPr>
    </w:p>
    <w:p w14:paraId="22DF868F">
      <w:pPr>
        <w:snapToGrid w:val="0"/>
        <w:spacing w:line="360" w:lineRule="auto"/>
        <w:ind w:right="480"/>
        <w:jc w:val="center"/>
        <w:rPr>
          <w:rFonts w:ascii="仿宋" w:hAnsi="仿宋" w:eastAsia="仿宋" w:cs="仿宋"/>
          <w:b/>
          <w:color w:val="auto"/>
          <w:kern w:val="0"/>
          <w:sz w:val="32"/>
          <w:szCs w:val="32"/>
        </w:rPr>
      </w:pPr>
    </w:p>
    <w:p w14:paraId="178EAEB4">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229B8C0F">
      <w:pPr>
        <w:widowControl/>
        <w:spacing w:line="360"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5B97F04A">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0991299E">
      <w:pPr>
        <w:snapToGrid w:val="0"/>
        <w:spacing w:line="360" w:lineRule="auto"/>
        <w:ind w:right="480"/>
        <w:jc w:val="center"/>
        <w:rPr>
          <w:rFonts w:ascii="仿宋" w:hAnsi="仿宋" w:eastAsia="仿宋" w:cs="仿宋"/>
          <w:b/>
          <w:color w:val="auto"/>
          <w:kern w:val="0"/>
          <w:sz w:val="32"/>
          <w:szCs w:val="32"/>
        </w:rPr>
      </w:pPr>
    </w:p>
    <w:p w14:paraId="5BDB635D">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1224A944">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642A1F95">
      <w:pPr>
        <w:snapToGrid w:val="0"/>
        <w:spacing w:line="360" w:lineRule="auto"/>
        <w:ind w:right="480"/>
        <w:jc w:val="center"/>
        <w:rPr>
          <w:rFonts w:ascii="仿宋" w:hAnsi="仿宋" w:eastAsia="仿宋" w:cs="仿宋"/>
          <w:b/>
          <w:color w:val="auto"/>
          <w:kern w:val="0"/>
          <w:sz w:val="32"/>
          <w:szCs w:val="32"/>
        </w:rPr>
      </w:pPr>
    </w:p>
    <w:p w14:paraId="162D2DB6">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DB914D6">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67F02EE1">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6928760A">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654A99D">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2F1549D2">
      <w:pPr>
        <w:widowControl/>
        <w:spacing w:line="360" w:lineRule="auto"/>
        <w:ind w:left="150"/>
        <w:jc w:val="center"/>
        <w:rPr>
          <w:rFonts w:ascii="仿宋" w:hAnsi="仿宋" w:eastAsia="仿宋" w:cs="仿宋"/>
          <w:b/>
          <w:color w:val="auto"/>
          <w:kern w:val="0"/>
          <w:sz w:val="32"/>
          <w:szCs w:val="32"/>
        </w:rPr>
      </w:pPr>
    </w:p>
    <w:p w14:paraId="56750B45">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r>
        <w:rPr>
          <w:rFonts w:hint="eastAsia" w:ascii="仿宋" w:hAnsi="仿宋" w:eastAsia="仿宋" w:cs="仿宋"/>
          <w:b/>
          <w:color w:val="auto"/>
          <w:sz w:val="32"/>
          <w:szCs w:val="32"/>
        </w:rPr>
        <w:t>（复印件）</w:t>
      </w:r>
    </w:p>
    <w:p w14:paraId="4D856370">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1CE64387">
      <w:pPr>
        <w:spacing w:line="336" w:lineRule="auto"/>
        <w:jc w:val="right"/>
        <w:rPr>
          <w:rFonts w:ascii="仿宋" w:hAnsi="仿宋" w:eastAsia="仿宋" w:cs="仿宋"/>
          <w:color w:val="auto"/>
          <w:sz w:val="24"/>
        </w:rPr>
      </w:pPr>
    </w:p>
    <w:p w14:paraId="6B069233">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14:paraId="548997A8">
      <w:pPr>
        <w:spacing w:line="360" w:lineRule="auto"/>
        <w:jc w:val="center"/>
        <w:outlineLvl w:val="0"/>
        <w:rPr>
          <w:rFonts w:ascii="仿宋" w:hAnsi="仿宋" w:eastAsia="仿宋" w:cs="仿宋"/>
          <w:b/>
          <w:color w:val="auto"/>
          <w:kern w:val="0"/>
          <w:sz w:val="24"/>
        </w:rPr>
      </w:pPr>
      <w:r>
        <w:rPr>
          <w:rFonts w:hint="eastAsia" w:ascii="仿宋" w:hAnsi="仿宋" w:eastAsia="仿宋" w:cs="仿宋"/>
          <w:color w:val="auto"/>
          <w:sz w:val="24"/>
        </w:rPr>
        <w:t xml:space="preserve">                                  日 期：</w:t>
      </w:r>
    </w:p>
    <w:p w14:paraId="4C65D9ED">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71AECE9">
      <w:pPr>
        <w:spacing w:line="336" w:lineRule="auto"/>
        <w:jc w:val="center"/>
        <w:outlineLvl w:val="0"/>
        <w:rPr>
          <w:rFonts w:ascii="仿宋" w:hAnsi="仿宋" w:eastAsia="仿宋" w:cs="仿宋"/>
          <w:b/>
          <w:color w:val="auto"/>
          <w:kern w:val="0"/>
          <w:sz w:val="24"/>
        </w:rPr>
      </w:pPr>
    </w:p>
    <w:p w14:paraId="4A9EA05A">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6E678E3">
      <w:pPr>
        <w:pStyle w:val="907"/>
        <w:spacing w:line="336" w:lineRule="auto"/>
        <w:ind w:left="0" w:firstLine="0" w:firstLineChars="0"/>
        <w:rPr>
          <w:rFonts w:ascii="仿宋" w:eastAsia="仿宋" w:cs="仿宋"/>
          <w:color w:val="auto"/>
        </w:rPr>
      </w:pPr>
      <w:r>
        <w:rPr>
          <w:rFonts w:ascii="仿宋" w:eastAsia="仿宋" w:cs="仿宋"/>
          <w:color w:val="auto"/>
        </w:rPr>
        <w:t>（1）</w:t>
      </w:r>
      <w:r>
        <w:rPr>
          <w:rFonts w:hint="eastAsia" w:ascii="仿宋" w:eastAsia="仿宋" w:cs="仿宋"/>
          <w:color w:val="auto"/>
        </w:rPr>
        <w:t>投标函…………………………………………………………………………（页码）</w:t>
      </w:r>
    </w:p>
    <w:p w14:paraId="5E4D52BC">
      <w:pPr>
        <w:pStyle w:val="907"/>
        <w:spacing w:line="336" w:lineRule="auto"/>
        <w:ind w:left="0" w:firstLine="0" w:firstLineChars="0"/>
        <w:rPr>
          <w:rFonts w:ascii="仿宋" w:eastAsia="仿宋" w:cs="仿宋"/>
          <w:color w:val="auto"/>
        </w:rPr>
      </w:pPr>
      <w:r>
        <w:rPr>
          <w:rFonts w:ascii="仿宋" w:eastAsia="仿宋" w:cs="仿宋"/>
          <w:color w:val="auto"/>
        </w:rPr>
        <w:t>（2）</w:t>
      </w:r>
      <w:r>
        <w:rPr>
          <w:rFonts w:hint="eastAsia" w:ascii="仿宋" w:eastAsia="仿宋" w:cs="仿宋"/>
          <w:color w:val="auto"/>
        </w:rPr>
        <w:t>法定代表人授权书 ………………………………………………………… （页码）</w:t>
      </w:r>
    </w:p>
    <w:p w14:paraId="5881DC03">
      <w:pPr>
        <w:pStyle w:val="907"/>
        <w:spacing w:line="336" w:lineRule="auto"/>
        <w:ind w:left="0" w:firstLine="0" w:firstLineChars="0"/>
        <w:rPr>
          <w:rFonts w:cs="仿宋"/>
          <w:color w:val="auto"/>
        </w:rPr>
      </w:pPr>
      <w:r>
        <w:rPr>
          <w:rFonts w:hint="eastAsia" w:hAnsi="仿宋_GB2312" w:cs="仿宋_GB2312"/>
          <w:color w:val="auto"/>
        </w:rPr>
        <w:t>（3）</w:t>
      </w:r>
      <w:r>
        <w:rPr>
          <w:rFonts w:hint="eastAsia" w:cs="仿宋"/>
          <w:color w:val="auto"/>
        </w:rPr>
        <w:t>授权代表社保证明………………</w:t>
      </w:r>
      <w:r>
        <w:rPr>
          <w:rFonts w:hint="eastAsia" w:hAnsi="仿宋_GB2312" w:cs="仿宋_GB2312"/>
          <w:color w:val="auto"/>
        </w:rPr>
        <w:t xml:space="preserve">………………………………………… </w:t>
      </w:r>
      <w:r>
        <w:rPr>
          <w:rFonts w:hint="eastAsia" w:cs="仿宋"/>
          <w:color w:val="auto"/>
        </w:rPr>
        <w:t>（页码）</w:t>
      </w:r>
    </w:p>
    <w:p w14:paraId="481EE6FE">
      <w:pPr>
        <w:pStyle w:val="907"/>
        <w:spacing w:line="336" w:lineRule="auto"/>
        <w:ind w:left="0" w:firstLine="0" w:firstLineChars="0"/>
        <w:rPr>
          <w:rFonts w:cs="仿宋"/>
          <w:color w:val="auto"/>
        </w:rPr>
      </w:pPr>
      <w:r>
        <w:rPr>
          <w:rFonts w:hint="eastAsia" w:hAnsi="仿宋_GB2312" w:cs="仿宋_GB2312"/>
          <w:color w:val="auto"/>
        </w:rPr>
        <w:t>（4）</w:t>
      </w:r>
      <w:r>
        <w:rPr>
          <w:rFonts w:hint="eastAsia" w:cs="仿宋"/>
          <w:color w:val="auto"/>
        </w:rPr>
        <w:t>法定代表人及其授权代表身份证复印件（复印件）……………</w:t>
      </w:r>
      <w:r>
        <w:rPr>
          <w:rFonts w:hint="eastAsia" w:hAnsi="仿宋_GB2312" w:cs="仿宋_GB2312"/>
          <w:color w:val="auto"/>
        </w:rPr>
        <w:t xml:space="preserve">……… </w:t>
      </w:r>
      <w:r>
        <w:rPr>
          <w:rFonts w:hint="eastAsia" w:cs="仿宋"/>
          <w:color w:val="auto"/>
        </w:rPr>
        <w:t>（页码）</w:t>
      </w:r>
    </w:p>
    <w:p w14:paraId="580FC91C">
      <w:pPr>
        <w:pStyle w:val="907"/>
        <w:spacing w:line="336" w:lineRule="auto"/>
        <w:ind w:left="0" w:firstLine="0" w:firstLineChars="0"/>
        <w:rPr>
          <w:rFonts w:cs="仿宋"/>
          <w:color w:val="auto"/>
        </w:rPr>
      </w:pPr>
      <w:r>
        <w:rPr>
          <w:rFonts w:hint="eastAsia" w:hAnsi="仿宋_GB2312" w:cs="仿宋_GB2312"/>
          <w:color w:val="auto"/>
        </w:rPr>
        <w:t>（5）</w:t>
      </w:r>
      <w:r>
        <w:rPr>
          <w:rFonts w:hint="eastAsia" w:cs="仿宋"/>
          <w:color w:val="auto"/>
        </w:rPr>
        <w:t>法定代表人身份证明书…………………………………………………… （页码）</w:t>
      </w:r>
    </w:p>
    <w:p w14:paraId="6CC30267">
      <w:pPr>
        <w:pStyle w:val="907"/>
        <w:spacing w:line="336" w:lineRule="auto"/>
        <w:ind w:left="0" w:firstLine="0" w:firstLineChars="0"/>
        <w:rPr>
          <w:rFonts w:cs="仿宋"/>
          <w:color w:val="auto"/>
        </w:rPr>
      </w:pPr>
      <w:r>
        <w:rPr>
          <w:rFonts w:hint="eastAsia" w:hAnsi="仿宋_GB2312" w:cs="仿宋_GB2312"/>
          <w:color w:val="auto"/>
        </w:rPr>
        <w:t>（6）</w:t>
      </w:r>
      <w:r>
        <w:rPr>
          <w:rFonts w:hint="eastAsia" w:cs="仿宋"/>
          <w:color w:val="auto"/>
        </w:rPr>
        <w:t>商务技术偏离表…………………………………………………………… （页码）</w:t>
      </w:r>
    </w:p>
    <w:p w14:paraId="6487AB1A">
      <w:pPr>
        <w:pStyle w:val="907"/>
        <w:spacing w:line="336" w:lineRule="auto"/>
        <w:ind w:left="0" w:firstLine="0" w:firstLineChars="0"/>
        <w:rPr>
          <w:rFonts w:cs="仿宋"/>
          <w:color w:val="auto"/>
        </w:rPr>
      </w:pPr>
      <w:r>
        <w:rPr>
          <w:rFonts w:hint="eastAsia" w:hAnsi="仿宋_GB2312" w:cs="仿宋_GB2312"/>
          <w:color w:val="auto"/>
        </w:rPr>
        <w:t>（7）</w:t>
      </w:r>
      <w:r>
        <w:rPr>
          <w:rFonts w:hint="eastAsia" w:cs="仿宋"/>
          <w:color w:val="auto"/>
          <w:lang w:val="zh-CN"/>
        </w:rPr>
        <w:t>政府采购供应商廉洁自律承诺书</w:t>
      </w:r>
      <w:r>
        <w:rPr>
          <w:rFonts w:hint="eastAsia" w:cs="仿宋"/>
          <w:color w:val="auto"/>
        </w:rPr>
        <w:t>………………………………………… （页码）</w:t>
      </w:r>
    </w:p>
    <w:p w14:paraId="31AEE902">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 （页码）</w:t>
      </w:r>
    </w:p>
    <w:p w14:paraId="418F02F3">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14:paraId="47965E2A">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14:paraId="655FDABA">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3AFAED68">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（12）供应商售后服务证明材料…………………………………………………（页码）</w:t>
      </w:r>
    </w:p>
    <w:p w14:paraId="4152430C">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106650F3">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3BAA9A5A">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22338D47">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5CD637F9">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4CD733BC">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14:paraId="384FB1AE">
      <w:pPr>
        <w:snapToGrid w:val="0"/>
        <w:spacing w:line="360" w:lineRule="auto"/>
        <w:jc w:val="center"/>
        <w:rPr>
          <w:rFonts w:ascii="仿宋" w:hAnsi="仿宋" w:eastAsia="仿宋" w:cs="仿宋"/>
          <w:b/>
          <w:color w:val="auto"/>
          <w:kern w:val="0"/>
          <w:sz w:val="32"/>
          <w:szCs w:val="32"/>
          <w:lang w:val="zh-CN"/>
        </w:rPr>
      </w:pPr>
    </w:p>
    <w:p w14:paraId="033370D2">
      <w:pPr>
        <w:snapToGrid w:val="0"/>
        <w:spacing w:line="360" w:lineRule="auto"/>
        <w:jc w:val="center"/>
        <w:rPr>
          <w:rFonts w:ascii="仿宋" w:hAnsi="仿宋" w:eastAsia="仿宋" w:cs="仿宋"/>
          <w:b/>
          <w:color w:val="auto"/>
          <w:kern w:val="0"/>
          <w:sz w:val="32"/>
          <w:szCs w:val="32"/>
          <w:lang w:val="zh-CN"/>
        </w:rPr>
      </w:pPr>
    </w:p>
    <w:p w14:paraId="31C5DB6B">
      <w:pPr>
        <w:snapToGrid w:val="0"/>
        <w:spacing w:line="360" w:lineRule="auto"/>
        <w:jc w:val="center"/>
        <w:rPr>
          <w:rFonts w:ascii="仿宋" w:hAnsi="仿宋" w:eastAsia="仿宋" w:cs="仿宋"/>
          <w:b/>
          <w:color w:val="auto"/>
          <w:kern w:val="0"/>
          <w:sz w:val="32"/>
          <w:szCs w:val="32"/>
          <w:lang w:val="zh-CN"/>
        </w:rPr>
      </w:pPr>
    </w:p>
    <w:p w14:paraId="11D32FE1">
      <w:pPr>
        <w:snapToGrid w:val="0"/>
        <w:spacing w:line="360" w:lineRule="auto"/>
        <w:rPr>
          <w:rFonts w:ascii="仿宋" w:hAnsi="仿宋" w:eastAsia="仿宋" w:cs="仿宋"/>
          <w:b/>
          <w:color w:val="auto"/>
          <w:kern w:val="0"/>
          <w:sz w:val="32"/>
          <w:szCs w:val="32"/>
          <w:lang w:val="zh-CN"/>
        </w:rPr>
      </w:pPr>
    </w:p>
    <w:p w14:paraId="02738E88">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5EFE678E">
      <w:pPr>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171D49B6">
      <w:pPr>
        <w:pStyle w:val="399"/>
        <w:spacing w:after="120" w:line="336" w:lineRule="auto"/>
        <w:ind w:firstLine="0" w:firstLineChars="0"/>
        <w:rPr>
          <w:rFonts w:ascii="仿宋" w:hAnsi="仿宋" w:eastAsia="仿宋" w:cs="仿宋"/>
          <w:color w:val="auto"/>
          <w:szCs w:val="24"/>
        </w:rPr>
      </w:pPr>
      <w:r>
        <w:rPr>
          <w:rFonts w:hint="eastAsia" w:ascii="仿宋_GB2312" w:hAnsi="宋体" w:eastAsia="仿宋_GB2312"/>
          <w:color w:val="auto"/>
          <w:szCs w:val="24"/>
        </w:rPr>
        <w:t>致：</w:t>
      </w:r>
      <w:r>
        <w:rPr>
          <w:rFonts w:hint="eastAsia" w:ascii="仿宋_GB2312" w:hAnsi="宋体" w:eastAsia="仿宋_GB2312"/>
          <w:color w:val="auto"/>
          <w:szCs w:val="24"/>
          <w:u w:val="single"/>
        </w:rPr>
        <w:t xml:space="preserve"> </w:t>
      </w:r>
      <w:r>
        <w:rPr>
          <w:rFonts w:hint="eastAsia" w:ascii="仿宋" w:hAnsi="仿宋" w:eastAsia="仿宋" w:cs="仿宋"/>
          <w:color w:val="auto"/>
          <w:u w:val="single"/>
        </w:rPr>
        <w:t>（采购人）、（采购代理机构）</w:t>
      </w:r>
      <w:r>
        <w:rPr>
          <w:rFonts w:hint="eastAsia" w:ascii="仿宋_GB2312" w:hAnsi="宋体" w:eastAsia="仿宋_GB2312"/>
          <w:color w:val="auto"/>
          <w:szCs w:val="24"/>
          <w:u w:val="single"/>
        </w:rPr>
        <w:t xml:space="preserve"> </w:t>
      </w:r>
    </w:p>
    <w:p w14:paraId="3A15D134">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FC0BC54">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110A096E">
      <w:pPr>
        <w:pStyle w:val="13"/>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26E856D">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5CBFED4">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8F7AE92">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517D8EE6">
      <w:pPr>
        <w:pStyle w:val="13"/>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6598E56E">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E1C2DF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28C4CD81">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0CD47D4B">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56ECD91E">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740014CA">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741AF2C8">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10123C6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1FE35FE0">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741B7F78">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14:paraId="0DD609D2">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14:paraId="7CA3F563">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14:paraId="30182ADB">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3B7D9145">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6F4402BB">
      <w:pPr>
        <w:jc w:val="center"/>
        <w:rPr>
          <w:rFonts w:ascii="仿宋" w:hAnsi="仿宋" w:eastAsia="仿宋" w:cs="仿宋"/>
          <w:b/>
          <w:color w:val="auto"/>
          <w:sz w:val="24"/>
        </w:rPr>
      </w:pPr>
    </w:p>
    <w:p w14:paraId="691D3A88">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3FF86B58">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96E757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48300D9C">
      <w:pPr>
        <w:snapToGrid w:val="0"/>
        <w:spacing w:line="600" w:lineRule="exact"/>
        <w:jc w:val="left"/>
        <w:rPr>
          <w:rFonts w:ascii="仿宋" w:hAnsi="仿宋" w:eastAsia="仿宋" w:cs="仿宋"/>
          <w:color w:val="auto"/>
          <w:sz w:val="24"/>
        </w:rPr>
      </w:pPr>
    </w:p>
    <w:p w14:paraId="30953A66">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3B53799C">
      <w:pPr>
        <w:spacing w:line="360" w:lineRule="exact"/>
        <w:rPr>
          <w:rFonts w:ascii="仿宋" w:hAnsi="仿宋" w:eastAsia="仿宋" w:cs="仿宋"/>
          <w:color w:val="auto"/>
          <w:sz w:val="24"/>
        </w:rPr>
      </w:pPr>
    </w:p>
    <w:p w14:paraId="3A8E54F4">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69F1D1C7">
      <w:pPr>
        <w:spacing w:line="360" w:lineRule="exact"/>
        <w:rPr>
          <w:rFonts w:ascii="仿宋" w:hAnsi="仿宋" w:eastAsia="仿宋" w:cs="仿宋"/>
          <w:color w:val="auto"/>
          <w:sz w:val="24"/>
        </w:rPr>
      </w:pPr>
    </w:p>
    <w:p w14:paraId="34C53C30">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75C801D5">
      <w:pPr>
        <w:spacing w:line="360" w:lineRule="exact"/>
        <w:rPr>
          <w:rFonts w:ascii="仿宋" w:hAnsi="仿宋" w:eastAsia="仿宋" w:cs="仿宋"/>
          <w:color w:val="auto"/>
          <w:sz w:val="24"/>
        </w:rPr>
      </w:pPr>
    </w:p>
    <w:p w14:paraId="29749AC6">
      <w:pPr>
        <w:spacing w:line="360" w:lineRule="exact"/>
        <w:rPr>
          <w:rFonts w:ascii="仿宋" w:hAnsi="仿宋" w:eastAsia="仿宋" w:cs="仿宋"/>
          <w:color w:val="auto"/>
          <w:sz w:val="24"/>
        </w:rPr>
      </w:pPr>
    </w:p>
    <w:p w14:paraId="001FC830">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4B86DACF">
      <w:pPr>
        <w:spacing w:line="360" w:lineRule="exact"/>
        <w:rPr>
          <w:rFonts w:ascii="仿宋" w:hAnsi="仿宋" w:eastAsia="仿宋" w:cs="仿宋"/>
          <w:color w:val="auto"/>
          <w:sz w:val="24"/>
        </w:rPr>
      </w:pPr>
    </w:p>
    <w:p w14:paraId="68D741FC">
      <w:pPr>
        <w:spacing w:line="360" w:lineRule="exact"/>
        <w:rPr>
          <w:rFonts w:ascii="仿宋" w:hAnsi="仿宋" w:eastAsia="仿宋" w:cs="仿宋"/>
          <w:color w:val="auto"/>
          <w:sz w:val="24"/>
        </w:rPr>
      </w:pPr>
    </w:p>
    <w:p w14:paraId="743D8803">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12B1ADDE">
      <w:pPr>
        <w:spacing w:line="360" w:lineRule="exact"/>
        <w:rPr>
          <w:rFonts w:ascii="仿宋" w:hAnsi="仿宋" w:eastAsia="仿宋" w:cs="仿宋"/>
          <w:color w:val="auto"/>
          <w:sz w:val="24"/>
        </w:rPr>
      </w:pPr>
    </w:p>
    <w:p w14:paraId="4E7CEEB7">
      <w:pPr>
        <w:spacing w:line="360" w:lineRule="exact"/>
        <w:rPr>
          <w:rFonts w:ascii="仿宋" w:hAnsi="仿宋" w:eastAsia="仿宋" w:cs="仿宋"/>
          <w:color w:val="auto"/>
          <w:sz w:val="24"/>
        </w:rPr>
      </w:pPr>
    </w:p>
    <w:p w14:paraId="0A8D25F1">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14:paraId="47086799">
      <w:pPr>
        <w:ind w:firstLine="4920" w:firstLineChars="2050"/>
        <w:jc w:val="left"/>
        <w:rPr>
          <w:rFonts w:ascii="仿宋" w:hAnsi="仿宋" w:eastAsia="仿宋" w:cs="仿宋"/>
          <w:color w:val="auto"/>
          <w:sz w:val="24"/>
        </w:rPr>
      </w:pPr>
    </w:p>
    <w:p w14:paraId="7347418D">
      <w:pPr>
        <w:spacing w:line="800" w:lineRule="exact"/>
        <w:rPr>
          <w:rFonts w:ascii="仿宋" w:hAnsi="仿宋" w:eastAsia="仿宋" w:cs="仿宋"/>
          <w:b/>
          <w:color w:val="auto"/>
          <w:sz w:val="24"/>
        </w:rPr>
      </w:pPr>
    </w:p>
    <w:p w14:paraId="49276CF4">
      <w:pPr>
        <w:spacing w:line="800" w:lineRule="exact"/>
        <w:rPr>
          <w:rFonts w:ascii="仿宋" w:hAnsi="仿宋" w:eastAsia="仿宋" w:cs="仿宋"/>
          <w:b/>
          <w:color w:val="auto"/>
          <w:sz w:val="24"/>
        </w:rPr>
      </w:pPr>
    </w:p>
    <w:p w14:paraId="2F406476">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4853198D">
      <w:pPr>
        <w:jc w:val="center"/>
        <w:rPr>
          <w:rFonts w:ascii="仿宋" w:hAnsi="仿宋" w:eastAsia="仿宋" w:cs="仿宋"/>
          <w:b/>
          <w:color w:val="auto"/>
          <w:sz w:val="24"/>
        </w:rPr>
      </w:pPr>
    </w:p>
    <w:p w14:paraId="74F353BE">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3FABC536">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6C5F1320">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69B15E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09A75D91">
      <w:pPr>
        <w:snapToGrid w:val="0"/>
        <w:spacing w:line="600" w:lineRule="exact"/>
        <w:jc w:val="left"/>
        <w:rPr>
          <w:rFonts w:ascii="仿宋" w:hAnsi="仿宋" w:eastAsia="仿宋" w:cs="仿宋"/>
          <w:color w:val="auto"/>
          <w:sz w:val="24"/>
        </w:rPr>
      </w:pPr>
    </w:p>
    <w:p w14:paraId="0472A669">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145F8A86">
      <w:pPr>
        <w:spacing w:line="360" w:lineRule="exact"/>
        <w:rPr>
          <w:rFonts w:ascii="仿宋" w:hAnsi="仿宋" w:eastAsia="仿宋" w:cs="仿宋"/>
          <w:color w:val="auto"/>
          <w:sz w:val="24"/>
        </w:rPr>
      </w:pPr>
    </w:p>
    <w:p w14:paraId="5BB9A1D1">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23514894">
      <w:pPr>
        <w:spacing w:line="360" w:lineRule="exact"/>
        <w:rPr>
          <w:rFonts w:ascii="仿宋" w:hAnsi="仿宋" w:eastAsia="仿宋" w:cs="仿宋"/>
          <w:color w:val="auto"/>
          <w:sz w:val="24"/>
        </w:rPr>
      </w:pPr>
    </w:p>
    <w:p w14:paraId="6868432E">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1A5310B0">
      <w:pPr>
        <w:spacing w:line="360" w:lineRule="exact"/>
        <w:rPr>
          <w:rFonts w:ascii="仿宋" w:hAnsi="仿宋" w:eastAsia="仿宋" w:cs="仿宋"/>
          <w:color w:val="auto"/>
          <w:sz w:val="24"/>
        </w:rPr>
      </w:pPr>
    </w:p>
    <w:p w14:paraId="2CD69C56">
      <w:pPr>
        <w:spacing w:line="360" w:lineRule="exact"/>
        <w:rPr>
          <w:rFonts w:ascii="仿宋" w:hAnsi="仿宋" w:eastAsia="仿宋" w:cs="仿宋"/>
          <w:color w:val="auto"/>
          <w:sz w:val="24"/>
        </w:rPr>
      </w:pPr>
    </w:p>
    <w:p w14:paraId="61099EE2">
      <w:pPr>
        <w:jc w:val="center"/>
        <w:rPr>
          <w:rFonts w:ascii="仿宋" w:hAnsi="仿宋" w:eastAsia="仿宋" w:cs="仿宋"/>
          <w:b/>
          <w:color w:val="auto"/>
          <w:kern w:val="0"/>
          <w:sz w:val="32"/>
          <w:szCs w:val="32"/>
        </w:rPr>
      </w:pPr>
    </w:p>
    <w:p w14:paraId="5F12F1DF">
      <w:pPr>
        <w:rPr>
          <w:rFonts w:ascii="仿宋" w:hAnsi="仿宋" w:eastAsia="仿宋" w:cs="仿宋"/>
          <w:color w:val="auto"/>
        </w:rPr>
      </w:pPr>
    </w:p>
    <w:p w14:paraId="1BA66DEE">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350ECA2">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6E1B473">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08347491">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70E6160">
      <w:pPr>
        <w:autoSpaceDE w:val="0"/>
        <w:autoSpaceDN w:val="0"/>
        <w:spacing w:line="360" w:lineRule="auto"/>
        <w:jc w:val="center"/>
        <w:rPr>
          <w:rFonts w:ascii="仿宋" w:hAnsi="仿宋" w:eastAsia="仿宋" w:cs="仿宋"/>
          <w:b/>
          <w:color w:val="auto"/>
          <w:kern w:val="0"/>
          <w:sz w:val="32"/>
          <w:szCs w:val="32"/>
          <w:lang w:val="zh-CN"/>
        </w:rPr>
      </w:pPr>
    </w:p>
    <w:p w14:paraId="3D68C360">
      <w:pPr>
        <w:autoSpaceDE w:val="0"/>
        <w:autoSpaceDN w:val="0"/>
        <w:spacing w:line="360" w:lineRule="auto"/>
        <w:jc w:val="center"/>
        <w:rPr>
          <w:rFonts w:ascii="仿宋" w:hAnsi="仿宋" w:eastAsia="仿宋" w:cs="仿宋"/>
          <w:b/>
          <w:color w:val="auto"/>
          <w:kern w:val="0"/>
          <w:sz w:val="32"/>
          <w:szCs w:val="32"/>
          <w:lang w:val="zh-CN"/>
        </w:rPr>
      </w:pPr>
    </w:p>
    <w:p w14:paraId="44B9952B">
      <w:pPr>
        <w:spacing w:line="800" w:lineRule="exact"/>
        <w:rPr>
          <w:rFonts w:ascii="仿宋" w:hAnsi="仿宋" w:eastAsia="仿宋" w:cs="仿宋"/>
          <w:b/>
          <w:color w:val="auto"/>
          <w:sz w:val="30"/>
          <w:szCs w:val="30"/>
        </w:rPr>
      </w:pPr>
    </w:p>
    <w:p w14:paraId="4EAB997C">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三、授权代表社保证明</w:t>
      </w:r>
    </w:p>
    <w:p w14:paraId="022D6E5A">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7C7AD7C">
      <w:pPr>
        <w:spacing w:line="800" w:lineRule="exact"/>
        <w:jc w:val="center"/>
        <w:rPr>
          <w:rFonts w:ascii="仿宋" w:hAnsi="仿宋" w:eastAsia="仿宋" w:cs="仿宋"/>
          <w:b/>
          <w:color w:val="auto"/>
          <w:sz w:val="30"/>
          <w:szCs w:val="30"/>
        </w:rPr>
      </w:pPr>
    </w:p>
    <w:p w14:paraId="0CB5F95B">
      <w:pPr>
        <w:spacing w:line="800" w:lineRule="exact"/>
        <w:jc w:val="center"/>
        <w:rPr>
          <w:rFonts w:ascii="仿宋" w:hAnsi="仿宋" w:eastAsia="仿宋" w:cs="仿宋"/>
          <w:b/>
          <w:color w:val="auto"/>
          <w:sz w:val="30"/>
          <w:szCs w:val="30"/>
        </w:rPr>
      </w:pPr>
    </w:p>
    <w:p w14:paraId="54949A91">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1F7575FF">
      <w:pPr>
        <w:spacing w:line="800" w:lineRule="exact"/>
        <w:rPr>
          <w:rFonts w:ascii="仿宋" w:hAnsi="仿宋" w:eastAsia="仿宋" w:cs="仿宋"/>
          <w:b/>
          <w:color w:val="auto"/>
          <w:sz w:val="30"/>
          <w:szCs w:val="30"/>
        </w:rPr>
      </w:pPr>
    </w:p>
    <w:p w14:paraId="32605E70">
      <w:pPr>
        <w:spacing w:line="800" w:lineRule="exact"/>
        <w:jc w:val="center"/>
        <w:rPr>
          <w:rFonts w:ascii="仿宋" w:hAnsi="仿宋" w:eastAsia="仿宋" w:cs="仿宋"/>
          <w:b/>
          <w:color w:val="auto"/>
          <w:sz w:val="30"/>
          <w:szCs w:val="30"/>
        </w:rPr>
      </w:pPr>
    </w:p>
    <w:p w14:paraId="58026B72">
      <w:pPr>
        <w:spacing w:line="800" w:lineRule="exact"/>
        <w:jc w:val="center"/>
        <w:rPr>
          <w:rFonts w:ascii="仿宋" w:hAnsi="仿宋" w:eastAsia="仿宋" w:cs="仿宋"/>
          <w:b/>
          <w:color w:val="auto"/>
          <w:sz w:val="30"/>
          <w:szCs w:val="30"/>
        </w:rPr>
      </w:pPr>
    </w:p>
    <w:p w14:paraId="7476E543">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36A18F42">
      <w:pPr>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01CB3416">
      <w:pPr>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4FA7BCC9">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7A0AB374">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72511636">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4BE0209B">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467BCC4E">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1A88D449">
      <w:pPr>
        <w:spacing w:line="440" w:lineRule="exact"/>
        <w:rPr>
          <w:rFonts w:ascii="仿宋" w:hAnsi="仿宋" w:eastAsia="仿宋" w:cs="仿宋"/>
          <w:color w:val="auto"/>
          <w:sz w:val="24"/>
        </w:rPr>
      </w:pPr>
    </w:p>
    <w:p w14:paraId="460796B8">
      <w:pPr>
        <w:spacing w:line="440" w:lineRule="exact"/>
        <w:ind w:firstLine="5520" w:firstLineChars="2300"/>
        <w:rPr>
          <w:rFonts w:ascii="仿宋" w:hAnsi="仿宋" w:eastAsia="仿宋" w:cs="仿宋"/>
          <w:color w:val="auto"/>
          <w:sz w:val="24"/>
        </w:rPr>
      </w:pPr>
      <w:r>
        <w:rPr>
          <w:rFonts w:hint="eastAsia" w:ascii="仿宋" w:hAnsi="仿宋" w:eastAsia="仿宋" w:cs="仿宋"/>
          <w:color w:val="auto"/>
          <w:sz w:val="24"/>
        </w:rPr>
        <w:t xml:space="preserve">投标人名称（电子签章）：                             </w:t>
      </w:r>
    </w:p>
    <w:p w14:paraId="0B8E4274">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日期：年   月   日</w:t>
      </w:r>
    </w:p>
    <w:p w14:paraId="7C46BD56">
      <w:pPr>
        <w:jc w:val="center"/>
        <w:rPr>
          <w:rFonts w:ascii="仿宋" w:hAnsi="仿宋" w:eastAsia="仿宋" w:cs="仿宋"/>
          <w:b/>
          <w:color w:val="auto"/>
          <w:kern w:val="0"/>
          <w:sz w:val="32"/>
          <w:szCs w:val="32"/>
        </w:rPr>
      </w:pPr>
    </w:p>
    <w:p w14:paraId="55C07C1A">
      <w:pPr>
        <w:rPr>
          <w:rFonts w:ascii="仿宋" w:hAnsi="仿宋" w:eastAsia="仿宋" w:cs="仿宋"/>
          <w:b/>
          <w:color w:val="auto"/>
          <w:kern w:val="0"/>
          <w:sz w:val="32"/>
          <w:szCs w:val="32"/>
        </w:rPr>
      </w:pPr>
    </w:p>
    <w:p w14:paraId="30E5BF31">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D8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5B4931B">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BFE68D8">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47C3FAB8">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58BF522">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373A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BFB413">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03549FE3">
            <w:pPr>
              <w:jc w:val="center"/>
              <w:rPr>
                <w:rFonts w:ascii="仿宋" w:hAnsi="仿宋" w:eastAsia="仿宋" w:cs="仿宋"/>
                <w:b/>
                <w:color w:val="auto"/>
                <w:kern w:val="0"/>
                <w:sz w:val="32"/>
                <w:szCs w:val="32"/>
              </w:rPr>
            </w:pPr>
          </w:p>
        </w:tc>
        <w:tc>
          <w:tcPr>
            <w:tcW w:w="3546" w:type="dxa"/>
          </w:tcPr>
          <w:p w14:paraId="77D6BA38">
            <w:pPr>
              <w:jc w:val="center"/>
              <w:rPr>
                <w:rFonts w:ascii="仿宋" w:hAnsi="仿宋" w:eastAsia="仿宋" w:cs="仿宋"/>
                <w:b/>
                <w:color w:val="auto"/>
                <w:kern w:val="0"/>
                <w:sz w:val="32"/>
                <w:szCs w:val="32"/>
              </w:rPr>
            </w:pPr>
          </w:p>
        </w:tc>
        <w:tc>
          <w:tcPr>
            <w:tcW w:w="1276" w:type="dxa"/>
          </w:tcPr>
          <w:p w14:paraId="68D6B352">
            <w:pPr>
              <w:jc w:val="center"/>
              <w:rPr>
                <w:rFonts w:ascii="仿宋" w:hAnsi="仿宋" w:eastAsia="仿宋" w:cs="仿宋"/>
                <w:b/>
                <w:color w:val="auto"/>
                <w:kern w:val="0"/>
                <w:sz w:val="32"/>
                <w:szCs w:val="32"/>
              </w:rPr>
            </w:pPr>
          </w:p>
        </w:tc>
      </w:tr>
      <w:tr w14:paraId="6B20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FA928A">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4F5A2D35">
            <w:pPr>
              <w:jc w:val="center"/>
              <w:rPr>
                <w:rFonts w:ascii="仿宋" w:hAnsi="仿宋" w:eastAsia="仿宋" w:cs="仿宋"/>
                <w:b/>
                <w:color w:val="auto"/>
                <w:kern w:val="0"/>
                <w:sz w:val="32"/>
                <w:szCs w:val="32"/>
              </w:rPr>
            </w:pPr>
          </w:p>
        </w:tc>
        <w:tc>
          <w:tcPr>
            <w:tcW w:w="3546" w:type="dxa"/>
          </w:tcPr>
          <w:p w14:paraId="1CCAB559">
            <w:pPr>
              <w:jc w:val="center"/>
              <w:rPr>
                <w:rFonts w:ascii="仿宋" w:hAnsi="仿宋" w:eastAsia="仿宋" w:cs="仿宋"/>
                <w:b/>
                <w:color w:val="auto"/>
                <w:kern w:val="0"/>
                <w:sz w:val="32"/>
                <w:szCs w:val="32"/>
              </w:rPr>
            </w:pPr>
          </w:p>
        </w:tc>
        <w:tc>
          <w:tcPr>
            <w:tcW w:w="1276" w:type="dxa"/>
          </w:tcPr>
          <w:p w14:paraId="3B0898CA">
            <w:pPr>
              <w:jc w:val="center"/>
              <w:rPr>
                <w:rFonts w:ascii="仿宋" w:hAnsi="仿宋" w:eastAsia="仿宋" w:cs="仿宋"/>
                <w:b/>
                <w:color w:val="auto"/>
                <w:kern w:val="0"/>
                <w:sz w:val="32"/>
                <w:szCs w:val="32"/>
              </w:rPr>
            </w:pPr>
          </w:p>
        </w:tc>
      </w:tr>
      <w:tr w14:paraId="507A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3214CC">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33FCFB3F">
            <w:pPr>
              <w:jc w:val="center"/>
              <w:rPr>
                <w:rFonts w:ascii="仿宋" w:hAnsi="仿宋" w:eastAsia="仿宋" w:cs="仿宋"/>
                <w:b/>
                <w:color w:val="auto"/>
                <w:kern w:val="0"/>
                <w:sz w:val="32"/>
                <w:szCs w:val="32"/>
              </w:rPr>
            </w:pPr>
          </w:p>
        </w:tc>
        <w:tc>
          <w:tcPr>
            <w:tcW w:w="3546" w:type="dxa"/>
          </w:tcPr>
          <w:p w14:paraId="3063C99D">
            <w:pPr>
              <w:jc w:val="center"/>
              <w:rPr>
                <w:rFonts w:ascii="仿宋" w:hAnsi="仿宋" w:eastAsia="仿宋" w:cs="仿宋"/>
                <w:b/>
                <w:color w:val="auto"/>
                <w:kern w:val="0"/>
                <w:sz w:val="32"/>
                <w:szCs w:val="32"/>
              </w:rPr>
            </w:pPr>
          </w:p>
        </w:tc>
        <w:tc>
          <w:tcPr>
            <w:tcW w:w="1276" w:type="dxa"/>
          </w:tcPr>
          <w:p w14:paraId="4F7C45EB">
            <w:pPr>
              <w:jc w:val="center"/>
              <w:rPr>
                <w:rFonts w:ascii="仿宋" w:hAnsi="仿宋" w:eastAsia="仿宋" w:cs="仿宋"/>
                <w:b/>
                <w:color w:val="auto"/>
                <w:kern w:val="0"/>
                <w:sz w:val="32"/>
                <w:szCs w:val="32"/>
              </w:rPr>
            </w:pPr>
          </w:p>
        </w:tc>
      </w:tr>
    </w:tbl>
    <w:p w14:paraId="2A94D93D">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23D666ED">
      <w:pPr>
        <w:jc w:val="center"/>
        <w:rPr>
          <w:rFonts w:ascii="仿宋" w:hAnsi="仿宋" w:eastAsia="仿宋" w:cs="仿宋"/>
          <w:b/>
          <w:color w:val="auto"/>
          <w:kern w:val="0"/>
          <w:sz w:val="32"/>
          <w:szCs w:val="32"/>
        </w:rPr>
      </w:pPr>
    </w:p>
    <w:p w14:paraId="46B8E77F">
      <w:pPr>
        <w:spacing w:line="360" w:lineRule="auto"/>
        <w:ind w:right="420"/>
        <w:rPr>
          <w:rFonts w:ascii="仿宋" w:hAnsi="仿宋" w:eastAsia="仿宋" w:cs="仿宋"/>
          <w:b/>
          <w:bCs/>
          <w:color w:val="auto"/>
          <w:sz w:val="32"/>
          <w:szCs w:val="32"/>
        </w:rPr>
      </w:pPr>
      <w:r>
        <w:rPr>
          <w:rFonts w:hint="eastAsia" w:ascii="仿宋" w:hAnsi="仿宋" w:eastAsia="仿宋" w:cs="仿宋"/>
          <w:color w:val="auto"/>
          <w:sz w:val="24"/>
        </w:rPr>
        <w:t>注：按本格式和要求提供。</w:t>
      </w:r>
    </w:p>
    <w:p w14:paraId="5471B8E5">
      <w:pPr>
        <w:widowControl/>
        <w:adjustRightInd/>
        <w:jc w:val="left"/>
        <w:rPr>
          <w:rFonts w:ascii="仿宋" w:hAnsi="仿宋" w:eastAsia="仿宋" w:cs="仿宋"/>
          <w:b/>
          <w:bCs/>
          <w:color w:val="auto"/>
          <w:sz w:val="32"/>
          <w:szCs w:val="32"/>
        </w:rPr>
      </w:pPr>
    </w:p>
    <w:p w14:paraId="47158639">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14:paraId="443D03FB">
      <w:pPr>
        <w:widowControl/>
        <w:adjustRightInd/>
        <w:jc w:val="center"/>
        <w:rPr>
          <w:rFonts w:ascii="仿宋" w:hAnsi="仿宋" w:eastAsia="仿宋" w:cs="仿宋"/>
          <w:b/>
          <w:bCs/>
          <w:color w:val="auto"/>
          <w:sz w:val="32"/>
          <w:szCs w:val="32"/>
        </w:rPr>
      </w:pPr>
      <w:r>
        <w:rPr>
          <w:rFonts w:hint="eastAsia" w:ascii="仿宋" w:hAnsi="仿宋" w:eastAsia="仿宋" w:cs="仿宋"/>
          <w:color w:val="auto"/>
          <w:sz w:val="24"/>
        </w:rPr>
        <w:t xml:space="preserve">                                  日 期：</w:t>
      </w:r>
    </w:p>
    <w:p w14:paraId="0CCF6227">
      <w:pPr>
        <w:widowControl/>
        <w:adjustRightInd/>
        <w:jc w:val="center"/>
        <w:rPr>
          <w:rFonts w:ascii="仿宋" w:hAnsi="仿宋" w:eastAsia="仿宋" w:cs="仿宋"/>
          <w:b/>
          <w:bCs/>
          <w:color w:val="auto"/>
          <w:sz w:val="32"/>
          <w:szCs w:val="32"/>
        </w:rPr>
      </w:pPr>
    </w:p>
    <w:p w14:paraId="78991A86">
      <w:pPr>
        <w:widowControl/>
        <w:adjustRightInd/>
        <w:jc w:val="center"/>
        <w:rPr>
          <w:rFonts w:ascii="仿宋" w:hAnsi="仿宋" w:eastAsia="仿宋" w:cs="仿宋"/>
          <w:b/>
          <w:bCs/>
          <w:color w:val="auto"/>
          <w:sz w:val="32"/>
          <w:szCs w:val="32"/>
        </w:rPr>
      </w:pPr>
    </w:p>
    <w:p w14:paraId="3DD2B124">
      <w:pPr>
        <w:widowControl/>
        <w:adjustRightInd/>
        <w:jc w:val="center"/>
        <w:rPr>
          <w:rFonts w:ascii="仿宋" w:hAnsi="仿宋" w:eastAsia="仿宋" w:cs="仿宋"/>
          <w:b/>
          <w:bCs/>
          <w:color w:val="auto"/>
          <w:sz w:val="32"/>
          <w:szCs w:val="32"/>
        </w:rPr>
      </w:pPr>
    </w:p>
    <w:p w14:paraId="74DE8D25">
      <w:pPr>
        <w:widowControl/>
        <w:adjustRightInd/>
        <w:jc w:val="center"/>
        <w:rPr>
          <w:rFonts w:ascii="仿宋" w:hAnsi="仿宋" w:eastAsia="仿宋" w:cs="仿宋"/>
          <w:b/>
          <w:bCs/>
          <w:color w:val="auto"/>
          <w:sz w:val="32"/>
          <w:szCs w:val="32"/>
        </w:rPr>
      </w:pPr>
    </w:p>
    <w:p w14:paraId="2F18C7E0">
      <w:pPr>
        <w:widowControl/>
        <w:adjustRightInd/>
        <w:jc w:val="center"/>
        <w:rPr>
          <w:rFonts w:ascii="仿宋" w:hAnsi="仿宋" w:eastAsia="仿宋" w:cs="仿宋"/>
          <w:b/>
          <w:bCs/>
          <w:color w:val="auto"/>
          <w:sz w:val="32"/>
          <w:szCs w:val="32"/>
        </w:rPr>
      </w:pPr>
    </w:p>
    <w:p w14:paraId="3AFE242C">
      <w:pPr>
        <w:widowControl/>
        <w:adjustRightInd/>
        <w:jc w:val="center"/>
        <w:rPr>
          <w:rFonts w:ascii="仿宋" w:hAnsi="仿宋" w:eastAsia="仿宋" w:cs="仿宋"/>
          <w:b/>
          <w:bCs/>
          <w:color w:val="auto"/>
          <w:sz w:val="32"/>
          <w:szCs w:val="32"/>
        </w:rPr>
      </w:pPr>
    </w:p>
    <w:p w14:paraId="2B4AA6C4">
      <w:pPr>
        <w:widowControl/>
        <w:adjustRightInd/>
        <w:jc w:val="center"/>
        <w:rPr>
          <w:rFonts w:ascii="仿宋" w:hAnsi="仿宋" w:eastAsia="仿宋" w:cs="仿宋"/>
          <w:b/>
          <w:bCs/>
          <w:color w:val="auto"/>
          <w:sz w:val="32"/>
          <w:szCs w:val="32"/>
        </w:rPr>
      </w:pPr>
    </w:p>
    <w:p w14:paraId="5A2A6993">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04008354">
      <w:pPr>
        <w:snapToGrid w:val="0"/>
        <w:spacing w:line="360" w:lineRule="auto"/>
        <w:rPr>
          <w:rFonts w:ascii="仿宋" w:hAnsi="仿宋" w:eastAsia="仿宋" w:cs="仿宋"/>
          <w:color w:val="auto"/>
          <w:sz w:val="24"/>
        </w:rPr>
      </w:pPr>
    </w:p>
    <w:p w14:paraId="446C2F08">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61FA475E">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7D3D2FA">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6652908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2524033">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617B647B">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05ED7111">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3BF742EA">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66868A2C">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663AB19F">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3D9D8ADC">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472BF637">
      <w:pPr>
        <w:autoSpaceDE w:val="0"/>
        <w:autoSpaceDN w:val="0"/>
        <w:spacing w:line="360" w:lineRule="auto"/>
        <w:ind w:left="2"/>
        <w:jc w:val="left"/>
        <w:rPr>
          <w:rFonts w:ascii="仿宋" w:hAnsi="仿宋" w:eastAsia="仿宋" w:cs="仿宋"/>
          <w:color w:val="auto"/>
          <w:kern w:val="0"/>
          <w:sz w:val="24"/>
          <w:lang w:val="zh-CN"/>
        </w:rPr>
      </w:pPr>
    </w:p>
    <w:p w14:paraId="123F63E4">
      <w:pPr>
        <w:autoSpaceDE w:val="0"/>
        <w:autoSpaceDN w:val="0"/>
        <w:spacing w:line="360" w:lineRule="auto"/>
        <w:ind w:left="2"/>
        <w:jc w:val="left"/>
        <w:rPr>
          <w:rFonts w:ascii="仿宋" w:hAnsi="仿宋" w:eastAsia="仿宋" w:cs="仿宋"/>
          <w:color w:val="auto"/>
          <w:kern w:val="0"/>
          <w:sz w:val="24"/>
          <w:lang w:val="zh-CN"/>
        </w:rPr>
      </w:pPr>
    </w:p>
    <w:p w14:paraId="0C53FAC2">
      <w:pPr>
        <w:autoSpaceDE w:val="0"/>
        <w:autoSpaceDN w:val="0"/>
        <w:spacing w:line="360" w:lineRule="auto"/>
        <w:ind w:left="2"/>
        <w:jc w:val="left"/>
        <w:rPr>
          <w:rFonts w:ascii="仿宋" w:hAnsi="仿宋" w:eastAsia="仿宋" w:cs="仿宋"/>
          <w:color w:val="auto"/>
          <w:kern w:val="0"/>
          <w:sz w:val="24"/>
          <w:lang w:val="zh-CN"/>
        </w:rPr>
      </w:pPr>
    </w:p>
    <w:p w14:paraId="3DAC32B9">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563300DE">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0B6D5EE3">
      <w:pPr>
        <w:spacing w:line="360" w:lineRule="auto"/>
        <w:jc w:val="center"/>
        <w:rPr>
          <w:rFonts w:ascii="仿宋" w:hAnsi="仿宋" w:eastAsia="仿宋" w:cs="仿宋"/>
          <w:b/>
          <w:bCs/>
          <w:color w:val="auto"/>
          <w:sz w:val="24"/>
        </w:rPr>
      </w:pPr>
    </w:p>
    <w:p w14:paraId="4755449A">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2E9C527E">
      <w:pPr>
        <w:spacing w:line="360" w:lineRule="auto"/>
        <w:jc w:val="center"/>
        <w:rPr>
          <w:rFonts w:ascii="仿宋" w:hAnsi="仿宋" w:eastAsia="仿宋" w:cs="仿宋"/>
          <w:b/>
          <w:bCs/>
          <w:color w:val="auto"/>
          <w:sz w:val="24"/>
        </w:rPr>
      </w:pPr>
    </w:p>
    <w:p w14:paraId="00C1745D">
      <w:pPr>
        <w:pStyle w:val="114"/>
        <w:jc w:val="center"/>
        <w:rPr>
          <w:rFonts w:ascii="仿宋" w:hAnsi="仿宋" w:eastAsia="仿宋" w:cs="仿宋"/>
          <w:b/>
          <w:bCs/>
          <w:color w:val="auto"/>
        </w:rPr>
      </w:pPr>
    </w:p>
    <w:p w14:paraId="443C48F5">
      <w:pPr>
        <w:spacing w:line="360" w:lineRule="auto"/>
        <w:jc w:val="center"/>
        <w:rPr>
          <w:rFonts w:ascii="仿宋_GB2312" w:hAnsi="仿宋_GB2312" w:eastAsia="仿宋_GB2312" w:cs="仿宋_GB2312"/>
          <w:b/>
          <w:color w:val="auto"/>
          <w:sz w:val="32"/>
          <w:szCs w:val="32"/>
        </w:rPr>
      </w:pPr>
    </w:p>
    <w:p w14:paraId="7BFF5C01">
      <w:pPr>
        <w:spacing w:line="360" w:lineRule="auto"/>
        <w:jc w:val="center"/>
        <w:rPr>
          <w:rFonts w:ascii="仿宋_GB2312" w:hAnsi="仿宋_GB2312" w:eastAsia="仿宋_GB2312" w:cs="仿宋_GB2312"/>
          <w:b/>
          <w:color w:val="auto"/>
          <w:sz w:val="32"/>
          <w:szCs w:val="32"/>
        </w:rPr>
      </w:pPr>
    </w:p>
    <w:p w14:paraId="28DA13BE">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227AC2A9">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E42266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F920AD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26995A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08035AC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FF56F2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710357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78DAF3C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66B2482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568A93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E1B6D4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F833A2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35016A2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E05837E">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519477">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A2E66E9">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579612E">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51C2D9">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BD0F9C4">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1491D86">
            <w:pPr>
              <w:autoSpaceDE w:val="0"/>
              <w:autoSpaceDN w:val="0"/>
              <w:spacing w:line="360" w:lineRule="auto"/>
              <w:rPr>
                <w:rFonts w:ascii="仿宋_GB2312" w:hAnsi="仿宋_GB2312" w:eastAsia="仿宋_GB2312" w:cs="仿宋_GB2312"/>
                <w:color w:val="auto"/>
                <w:sz w:val="24"/>
              </w:rPr>
            </w:pPr>
          </w:p>
        </w:tc>
      </w:tr>
      <w:tr w14:paraId="6AD4EF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D0E2CF6">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BF970E1">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4A1C25D">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724C42A">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879CE42">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B2CE251">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15E87DE">
            <w:pPr>
              <w:autoSpaceDE w:val="0"/>
              <w:autoSpaceDN w:val="0"/>
              <w:spacing w:line="360" w:lineRule="auto"/>
              <w:rPr>
                <w:rFonts w:ascii="仿宋_GB2312" w:hAnsi="仿宋_GB2312" w:eastAsia="仿宋_GB2312" w:cs="仿宋_GB2312"/>
                <w:color w:val="auto"/>
                <w:sz w:val="24"/>
              </w:rPr>
            </w:pPr>
          </w:p>
        </w:tc>
      </w:tr>
      <w:tr w14:paraId="5A88AF9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E48CDEF">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ECE6582">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19E13F4">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1108DF1">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84D731C">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F5990FA">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3AC90CA">
            <w:pPr>
              <w:autoSpaceDE w:val="0"/>
              <w:autoSpaceDN w:val="0"/>
              <w:spacing w:line="360" w:lineRule="auto"/>
              <w:rPr>
                <w:rFonts w:ascii="仿宋_GB2312" w:hAnsi="仿宋_GB2312" w:eastAsia="仿宋_GB2312" w:cs="仿宋_GB2312"/>
                <w:color w:val="auto"/>
                <w:sz w:val="24"/>
              </w:rPr>
            </w:pPr>
          </w:p>
        </w:tc>
      </w:tr>
    </w:tbl>
    <w:p w14:paraId="65BDA823">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558E1775">
      <w:pPr>
        <w:autoSpaceDE w:val="0"/>
        <w:autoSpaceDN w:val="0"/>
        <w:spacing w:line="360" w:lineRule="auto"/>
        <w:rPr>
          <w:rFonts w:ascii="仿宋_GB2312" w:hAnsi="仿宋_GB2312" w:eastAsia="仿宋_GB2312" w:cs="仿宋_GB2312"/>
          <w:b/>
          <w:color w:val="auto"/>
          <w:sz w:val="24"/>
        </w:rPr>
      </w:pPr>
    </w:p>
    <w:p w14:paraId="7903B1D2">
      <w:pPr>
        <w:autoSpaceDE w:val="0"/>
        <w:autoSpaceDN w:val="0"/>
        <w:spacing w:line="360" w:lineRule="auto"/>
        <w:rPr>
          <w:rFonts w:ascii="仿宋_GB2312" w:hAnsi="仿宋_GB2312" w:eastAsia="仿宋_GB2312" w:cs="仿宋_GB2312"/>
          <w:color w:val="auto"/>
          <w:sz w:val="24"/>
        </w:rPr>
      </w:pPr>
    </w:p>
    <w:p w14:paraId="485787F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0CF8529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1B23922">
      <w:pPr>
        <w:pStyle w:val="650"/>
        <w:ind w:firstLine="0"/>
        <w:jc w:val="both"/>
        <w:rPr>
          <w:rFonts w:hAnsi="仿宋_GB2312" w:cs="仿宋_GB2312"/>
          <w:color w:val="auto"/>
        </w:rPr>
      </w:pPr>
    </w:p>
    <w:p w14:paraId="74B6CB1C">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6BE4D35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0827C67">
      <w:pPr>
        <w:spacing w:line="360" w:lineRule="auto"/>
        <w:jc w:val="center"/>
        <w:rPr>
          <w:rFonts w:ascii="仿宋_GB2312" w:hAnsi="仿宋_GB2312" w:eastAsia="仿宋_GB2312" w:cs="仿宋_GB2312"/>
          <w:color w:val="auto"/>
          <w:sz w:val="24"/>
        </w:rPr>
      </w:pPr>
    </w:p>
    <w:p w14:paraId="3F0DE402">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762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10C3EA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302AF029">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75712F3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299B245F">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14974082">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6B340812">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7EEF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0B4EB2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2113FECB">
            <w:pPr>
              <w:snapToGrid w:val="0"/>
              <w:spacing w:line="360" w:lineRule="auto"/>
              <w:jc w:val="center"/>
              <w:rPr>
                <w:rFonts w:ascii="仿宋_GB2312" w:hAnsi="仿宋_GB2312" w:eastAsia="仿宋_GB2312" w:cs="仿宋_GB2312"/>
                <w:color w:val="auto"/>
                <w:sz w:val="24"/>
              </w:rPr>
            </w:pPr>
          </w:p>
        </w:tc>
        <w:tc>
          <w:tcPr>
            <w:tcW w:w="2160" w:type="dxa"/>
            <w:vAlign w:val="center"/>
          </w:tcPr>
          <w:p w14:paraId="0009EC52">
            <w:pPr>
              <w:snapToGrid w:val="0"/>
              <w:spacing w:line="360" w:lineRule="auto"/>
              <w:jc w:val="center"/>
              <w:rPr>
                <w:rFonts w:ascii="仿宋_GB2312" w:hAnsi="仿宋_GB2312" w:eastAsia="仿宋_GB2312" w:cs="仿宋_GB2312"/>
                <w:color w:val="auto"/>
                <w:sz w:val="24"/>
              </w:rPr>
            </w:pPr>
          </w:p>
        </w:tc>
        <w:tc>
          <w:tcPr>
            <w:tcW w:w="2340" w:type="dxa"/>
            <w:vAlign w:val="center"/>
          </w:tcPr>
          <w:p w14:paraId="0DD07626">
            <w:pPr>
              <w:spacing w:line="360" w:lineRule="auto"/>
              <w:jc w:val="center"/>
              <w:rPr>
                <w:rFonts w:ascii="仿宋_GB2312" w:hAnsi="仿宋_GB2312" w:eastAsia="仿宋_GB2312" w:cs="仿宋_GB2312"/>
                <w:color w:val="auto"/>
                <w:sz w:val="24"/>
              </w:rPr>
            </w:pPr>
          </w:p>
        </w:tc>
        <w:tc>
          <w:tcPr>
            <w:tcW w:w="1080" w:type="dxa"/>
            <w:vAlign w:val="center"/>
          </w:tcPr>
          <w:p w14:paraId="3BCF889D">
            <w:pPr>
              <w:spacing w:line="360" w:lineRule="auto"/>
              <w:jc w:val="center"/>
              <w:rPr>
                <w:rFonts w:ascii="仿宋_GB2312" w:hAnsi="仿宋_GB2312" w:eastAsia="仿宋_GB2312" w:cs="仿宋_GB2312"/>
                <w:color w:val="auto"/>
                <w:sz w:val="24"/>
              </w:rPr>
            </w:pPr>
          </w:p>
        </w:tc>
        <w:tc>
          <w:tcPr>
            <w:tcW w:w="1332" w:type="dxa"/>
            <w:vAlign w:val="center"/>
          </w:tcPr>
          <w:p w14:paraId="380D96B2">
            <w:pPr>
              <w:spacing w:line="360" w:lineRule="auto"/>
              <w:jc w:val="center"/>
              <w:rPr>
                <w:rFonts w:ascii="仿宋_GB2312" w:hAnsi="仿宋_GB2312" w:eastAsia="仿宋_GB2312" w:cs="仿宋_GB2312"/>
                <w:color w:val="auto"/>
                <w:sz w:val="24"/>
              </w:rPr>
            </w:pPr>
          </w:p>
        </w:tc>
      </w:tr>
      <w:tr w14:paraId="3FF1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30E25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0CB30F82">
            <w:pPr>
              <w:snapToGrid w:val="0"/>
              <w:spacing w:line="360" w:lineRule="auto"/>
              <w:jc w:val="center"/>
              <w:rPr>
                <w:rFonts w:ascii="仿宋_GB2312" w:hAnsi="仿宋_GB2312" w:eastAsia="仿宋_GB2312" w:cs="仿宋_GB2312"/>
                <w:color w:val="auto"/>
                <w:sz w:val="24"/>
              </w:rPr>
            </w:pPr>
          </w:p>
        </w:tc>
        <w:tc>
          <w:tcPr>
            <w:tcW w:w="2160" w:type="dxa"/>
            <w:vAlign w:val="center"/>
          </w:tcPr>
          <w:p w14:paraId="4979CBF0">
            <w:pPr>
              <w:snapToGrid w:val="0"/>
              <w:spacing w:line="360" w:lineRule="auto"/>
              <w:jc w:val="center"/>
              <w:rPr>
                <w:rFonts w:ascii="仿宋_GB2312" w:hAnsi="仿宋_GB2312" w:eastAsia="仿宋_GB2312" w:cs="仿宋_GB2312"/>
                <w:color w:val="auto"/>
                <w:sz w:val="24"/>
              </w:rPr>
            </w:pPr>
          </w:p>
        </w:tc>
        <w:tc>
          <w:tcPr>
            <w:tcW w:w="2340" w:type="dxa"/>
            <w:vAlign w:val="center"/>
          </w:tcPr>
          <w:p w14:paraId="30158D3D">
            <w:pPr>
              <w:spacing w:line="360" w:lineRule="auto"/>
              <w:jc w:val="center"/>
              <w:rPr>
                <w:rFonts w:ascii="仿宋_GB2312" w:hAnsi="仿宋_GB2312" w:eastAsia="仿宋_GB2312" w:cs="仿宋_GB2312"/>
                <w:color w:val="auto"/>
                <w:sz w:val="24"/>
              </w:rPr>
            </w:pPr>
          </w:p>
        </w:tc>
        <w:tc>
          <w:tcPr>
            <w:tcW w:w="1080" w:type="dxa"/>
            <w:vAlign w:val="center"/>
          </w:tcPr>
          <w:p w14:paraId="679C1F44">
            <w:pPr>
              <w:spacing w:line="360" w:lineRule="auto"/>
              <w:jc w:val="center"/>
              <w:rPr>
                <w:rFonts w:ascii="仿宋_GB2312" w:hAnsi="仿宋_GB2312" w:eastAsia="仿宋_GB2312" w:cs="仿宋_GB2312"/>
                <w:color w:val="auto"/>
                <w:sz w:val="24"/>
              </w:rPr>
            </w:pPr>
          </w:p>
        </w:tc>
        <w:tc>
          <w:tcPr>
            <w:tcW w:w="1332" w:type="dxa"/>
            <w:vAlign w:val="center"/>
          </w:tcPr>
          <w:p w14:paraId="38A3C0C8">
            <w:pPr>
              <w:spacing w:line="360" w:lineRule="auto"/>
              <w:jc w:val="center"/>
              <w:rPr>
                <w:rFonts w:ascii="仿宋_GB2312" w:hAnsi="仿宋_GB2312" w:eastAsia="仿宋_GB2312" w:cs="仿宋_GB2312"/>
                <w:color w:val="auto"/>
                <w:sz w:val="24"/>
              </w:rPr>
            </w:pPr>
          </w:p>
        </w:tc>
      </w:tr>
      <w:tr w14:paraId="452B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FF1F7F">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714B4023">
            <w:pPr>
              <w:snapToGrid w:val="0"/>
              <w:spacing w:line="360" w:lineRule="auto"/>
              <w:jc w:val="center"/>
              <w:rPr>
                <w:rFonts w:ascii="仿宋_GB2312" w:hAnsi="仿宋_GB2312" w:eastAsia="仿宋_GB2312" w:cs="仿宋_GB2312"/>
                <w:color w:val="auto"/>
                <w:sz w:val="24"/>
              </w:rPr>
            </w:pPr>
          </w:p>
        </w:tc>
        <w:tc>
          <w:tcPr>
            <w:tcW w:w="2160" w:type="dxa"/>
            <w:vAlign w:val="center"/>
          </w:tcPr>
          <w:p w14:paraId="53B2E5EF">
            <w:pPr>
              <w:snapToGrid w:val="0"/>
              <w:spacing w:line="360" w:lineRule="auto"/>
              <w:jc w:val="center"/>
              <w:rPr>
                <w:rFonts w:ascii="仿宋_GB2312" w:hAnsi="仿宋_GB2312" w:eastAsia="仿宋_GB2312" w:cs="仿宋_GB2312"/>
                <w:color w:val="auto"/>
                <w:sz w:val="24"/>
              </w:rPr>
            </w:pPr>
          </w:p>
        </w:tc>
        <w:tc>
          <w:tcPr>
            <w:tcW w:w="2340" w:type="dxa"/>
            <w:vAlign w:val="center"/>
          </w:tcPr>
          <w:p w14:paraId="38159A17">
            <w:pPr>
              <w:spacing w:line="360" w:lineRule="auto"/>
              <w:jc w:val="center"/>
              <w:rPr>
                <w:rFonts w:ascii="仿宋_GB2312" w:hAnsi="仿宋_GB2312" w:eastAsia="仿宋_GB2312" w:cs="仿宋_GB2312"/>
                <w:color w:val="auto"/>
                <w:sz w:val="24"/>
              </w:rPr>
            </w:pPr>
          </w:p>
        </w:tc>
        <w:tc>
          <w:tcPr>
            <w:tcW w:w="1080" w:type="dxa"/>
            <w:vAlign w:val="center"/>
          </w:tcPr>
          <w:p w14:paraId="32ECAD1A">
            <w:pPr>
              <w:spacing w:line="360" w:lineRule="auto"/>
              <w:jc w:val="center"/>
              <w:rPr>
                <w:rFonts w:ascii="仿宋_GB2312" w:hAnsi="仿宋_GB2312" w:eastAsia="仿宋_GB2312" w:cs="仿宋_GB2312"/>
                <w:color w:val="auto"/>
                <w:sz w:val="24"/>
              </w:rPr>
            </w:pPr>
          </w:p>
        </w:tc>
        <w:tc>
          <w:tcPr>
            <w:tcW w:w="1332" w:type="dxa"/>
            <w:vAlign w:val="center"/>
          </w:tcPr>
          <w:p w14:paraId="415D528D">
            <w:pPr>
              <w:spacing w:line="360" w:lineRule="auto"/>
              <w:jc w:val="center"/>
              <w:rPr>
                <w:rFonts w:ascii="仿宋_GB2312" w:hAnsi="仿宋_GB2312" w:eastAsia="仿宋_GB2312" w:cs="仿宋_GB2312"/>
                <w:color w:val="auto"/>
                <w:sz w:val="24"/>
              </w:rPr>
            </w:pPr>
          </w:p>
        </w:tc>
      </w:tr>
      <w:tr w14:paraId="3DA7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ADACD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3AA5FD6D">
            <w:pPr>
              <w:snapToGrid w:val="0"/>
              <w:spacing w:line="360" w:lineRule="auto"/>
              <w:jc w:val="center"/>
              <w:rPr>
                <w:rFonts w:ascii="仿宋_GB2312" w:hAnsi="仿宋_GB2312" w:eastAsia="仿宋_GB2312" w:cs="仿宋_GB2312"/>
                <w:color w:val="auto"/>
                <w:sz w:val="24"/>
              </w:rPr>
            </w:pPr>
          </w:p>
        </w:tc>
        <w:tc>
          <w:tcPr>
            <w:tcW w:w="2160" w:type="dxa"/>
            <w:vAlign w:val="center"/>
          </w:tcPr>
          <w:p w14:paraId="5426DFC4">
            <w:pPr>
              <w:snapToGrid w:val="0"/>
              <w:spacing w:line="360" w:lineRule="auto"/>
              <w:jc w:val="center"/>
              <w:rPr>
                <w:rFonts w:ascii="仿宋_GB2312" w:hAnsi="仿宋_GB2312" w:eastAsia="仿宋_GB2312" w:cs="仿宋_GB2312"/>
                <w:color w:val="auto"/>
                <w:sz w:val="24"/>
              </w:rPr>
            </w:pPr>
          </w:p>
        </w:tc>
        <w:tc>
          <w:tcPr>
            <w:tcW w:w="2340" w:type="dxa"/>
            <w:vAlign w:val="center"/>
          </w:tcPr>
          <w:p w14:paraId="4331F1BA">
            <w:pPr>
              <w:spacing w:line="360" w:lineRule="auto"/>
              <w:jc w:val="center"/>
              <w:rPr>
                <w:rFonts w:ascii="仿宋_GB2312" w:hAnsi="仿宋_GB2312" w:eastAsia="仿宋_GB2312" w:cs="仿宋_GB2312"/>
                <w:color w:val="auto"/>
                <w:sz w:val="24"/>
              </w:rPr>
            </w:pPr>
          </w:p>
        </w:tc>
        <w:tc>
          <w:tcPr>
            <w:tcW w:w="1080" w:type="dxa"/>
            <w:vAlign w:val="center"/>
          </w:tcPr>
          <w:p w14:paraId="4750AB9E">
            <w:pPr>
              <w:spacing w:line="360" w:lineRule="auto"/>
              <w:jc w:val="center"/>
              <w:rPr>
                <w:rFonts w:ascii="仿宋_GB2312" w:hAnsi="仿宋_GB2312" w:eastAsia="仿宋_GB2312" w:cs="仿宋_GB2312"/>
                <w:color w:val="auto"/>
                <w:sz w:val="24"/>
              </w:rPr>
            </w:pPr>
          </w:p>
        </w:tc>
        <w:tc>
          <w:tcPr>
            <w:tcW w:w="1332" w:type="dxa"/>
            <w:vAlign w:val="center"/>
          </w:tcPr>
          <w:p w14:paraId="5A972098">
            <w:pPr>
              <w:spacing w:line="360" w:lineRule="auto"/>
              <w:jc w:val="center"/>
              <w:rPr>
                <w:rFonts w:ascii="仿宋_GB2312" w:hAnsi="仿宋_GB2312" w:eastAsia="仿宋_GB2312" w:cs="仿宋_GB2312"/>
                <w:color w:val="auto"/>
                <w:sz w:val="24"/>
              </w:rPr>
            </w:pPr>
          </w:p>
        </w:tc>
      </w:tr>
      <w:tr w14:paraId="40B2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DC99EA">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09F547A7">
            <w:pPr>
              <w:snapToGrid w:val="0"/>
              <w:spacing w:line="360" w:lineRule="auto"/>
              <w:jc w:val="center"/>
              <w:rPr>
                <w:rFonts w:ascii="仿宋_GB2312" w:hAnsi="仿宋_GB2312" w:eastAsia="仿宋_GB2312" w:cs="仿宋_GB2312"/>
                <w:color w:val="auto"/>
                <w:sz w:val="24"/>
              </w:rPr>
            </w:pPr>
          </w:p>
        </w:tc>
        <w:tc>
          <w:tcPr>
            <w:tcW w:w="2160" w:type="dxa"/>
            <w:vAlign w:val="center"/>
          </w:tcPr>
          <w:p w14:paraId="4B9085A6">
            <w:pPr>
              <w:snapToGrid w:val="0"/>
              <w:spacing w:line="360" w:lineRule="auto"/>
              <w:jc w:val="center"/>
              <w:rPr>
                <w:rFonts w:ascii="仿宋_GB2312" w:hAnsi="仿宋_GB2312" w:eastAsia="仿宋_GB2312" w:cs="仿宋_GB2312"/>
                <w:color w:val="auto"/>
                <w:sz w:val="24"/>
              </w:rPr>
            </w:pPr>
          </w:p>
        </w:tc>
        <w:tc>
          <w:tcPr>
            <w:tcW w:w="2340" w:type="dxa"/>
            <w:vAlign w:val="center"/>
          </w:tcPr>
          <w:p w14:paraId="6CC0005F">
            <w:pPr>
              <w:spacing w:line="360" w:lineRule="auto"/>
              <w:jc w:val="center"/>
              <w:rPr>
                <w:rFonts w:ascii="仿宋_GB2312" w:hAnsi="仿宋_GB2312" w:eastAsia="仿宋_GB2312" w:cs="仿宋_GB2312"/>
                <w:color w:val="auto"/>
                <w:sz w:val="24"/>
              </w:rPr>
            </w:pPr>
          </w:p>
        </w:tc>
        <w:tc>
          <w:tcPr>
            <w:tcW w:w="1080" w:type="dxa"/>
            <w:vAlign w:val="center"/>
          </w:tcPr>
          <w:p w14:paraId="6A13171D">
            <w:pPr>
              <w:spacing w:line="360" w:lineRule="auto"/>
              <w:jc w:val="center"/>
              <w:rPr>
                <w:rFonts w:ascii="仿宋_GB2312" w:hAnsi="仿宋_GB2312" w:eastAsia="仿宋_GB2312" w:cs="仿宋_GB2312"/>
                <w:color w:val="auto"/>
                <w:sz w:val="24"/>
              </w:rPr>
            </w:pPr>
          </w:p>
        </w:tc>
        <w:tc>
          <w:tcPr>
            <w:tcW w:w="1332" w:type="dxa"/>
            <w:vAlign w:val="center"/>
          </w:tcPr>
          <w:p w14:paraId="48C6164E">
            <w:pPr>
              <w:spacing w:line="360" w:lineRule="auto"/>
              <w:jc w:val="center"/>
              <w:rPr>
                <w:rFonts w:ascii="仿宋_GB2312" w:hAnsi="仿宋_GB2312" w:eastAsia="仿宋_GB2312" w:cs="仿宋_GB2312"/>
                <w:color w:val="auto"/>
                <w:sz w:val="24"/>
              </w:rPr>
            </w:pPr>
          </w:p>
        </w:tc>
      </w:tr>
    </w:tbl>
    <w:p w14:paraId="6567A331">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4F7EBAF7">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5FB16355">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4371EF53">
      <w:pPr>
        <w:autoSpaceDE w:val="0"/>
        <w:autoSpaceDN w:val="0"/>
        <w:spacing w:line="360" w:lineRule="auto"/>
        <w:ind w:firstLine="4560" w:firstLineChars="1900"/>
        <w:rPr>
          <w:rFonts w:ascii="仿宋_GB2312" w:hAnsi="仿宋_GB2312" w:eastAsia="仿宋_GB2312" w:cs="仿宋_GB2312"/>
          <w:color w:val="auto"/>
          <w:kern w:val="0"/>
          <w:sz w:val="24"/>
        </w:rPr>
      </w:pPr>
    </w:p>
    <w:p w14:paraId="57AF61A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F20A907">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9A781B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084255A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48D3BB7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14:paraId="18175F4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34970E3">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9DC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64DED3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4957D06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75BF242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1BDF2BC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4900F77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0A400A3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1AB6033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5F497A6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69FD42F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47DC264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43EA45B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66112A4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66699EB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3BD186B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58331FD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3140504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4F053C2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780442C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328C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8063839">
            <w:pPr>
              <w:spacing w:line="360" w:lineRule="auto"/>
              <w:rPr>
                <w:rFonts w:ascii="仿宋_GB2312" w:hAnsi="仿宋_GB2312" w:eastAsia="仿宋_GB2312" w:cs="仿宋_GB2312"/>
                <w:color w:val="auto"/>
                <w:sz w:val="24"/>
              </w:rPr>
            </w:pPr>
          </w:p>
        </w:tc>
        <w:tc>
          <w:tcPr>
            <w:tcW w:w="552" w:type="dxa"/>
          </w:tcPr>
          <w:p w14:paraId="485B820A">
            <w:pPr>
              <w:spacing w:line="360" w:lineRule="auto"/>
              <w:rPr>
                <w:rFonts w:ascii="仿宋_GB2312" w:hAnsi="仿宋_GB2312" w:eastAsia="仿宋_GB2312" w:cs="仿宋_GB2312"/>
                <w:color w:val="auto"/>
                <w:sz w:val="24"/>
              </w:rPr>
            </w:pPr>
          </w:p>
        </w:tc>
        <w:tc>
          <w:tcPr>
            <w:tcW w:w="552" w:type="dxa"/>
          </w:tcPr>
          <w:p w14:paraId="4CE134A7">
            <w:pPr>
              <w:spacing w:line="360" w:lineRule="auto"/>
              <w:rPr>
                <w:rFonts w:ascii="仿宋_GB2312" w:hAnsi="仿宋_GB2312" w:eastAsia="仿宋_GB2312" w:cs="仿宋_GB2312"/>
                <w:color w:val="auto"/>
                <w:sz w:val="24"/>
              </w:rPr>
            </w:pPr>
          </w:p>
        </w:tc>
        <w:tc>
          <w:tcPr>
            <w:tcW w:w="552" w:type="dxa"/>
          </w:tcPr>
          <w:p w14:paraId="6DDEE5C5">
            <w:pPr>
              <w:spacing w:line="360" w:lineRule="auto"/>
              <w:rPr>
                <w:rFonts w:ascii="仿宋_GB2312" w:hAnsi="仿宋_GB2312" w:eastAsia="仿宋_GB2312" w:cs="仿宋_GB2312"/>
                <w:color w:val="auto"/>
                <w:sz w:val="24"/>
              </w:rPr>
            </w:pPr>
          </w:p>
        </w:tc>
        <w:tc>
          <w:tcPr>
            <w:tcW w:w="552" w:type="dxa"/>
          </w:tcPr>
          <w:p w14:paraId="42BE21D0">
            <w:pPr>
              <w:spacing w:line="360" w:lineRule="auto"/>
              <w:rPr>
                <w:rFonts w:ascii="仿宋_GB2312" w:hAnsi="仿宋_GB2312" w:eastAsia="仿宋_GB2312" w:cs="仿宋_GB2312"/>
                <w:color w:val="auto"/>
                <w:sz w:val="24"/>
              </w:rPr>
            </w:pPr>
          </w:p>
        </w:tc>
        <w:tc>
          <w:tcPr>
            <w:tcW w:w="552" w:type="dxa"/>
          </w:tcPr>
          <w:p w14:paraId="4169F0F5">
            <w:pPr>
              <w:spacing w:line="360" w:lineRule="auto"/>
              <w:rPr>
                <w:rFonts w:ascii="仿宋_GB2312" w:hAnsi="仿宋_GB2312" w:eastAsia="仿宋_GB2312" w:cs="仿宋_GB2312"/>
                <w:color w:val="auto"/>
                <w:sz w:val="24"/>
              </w:rPr>
            </w:pPr>
          </w:p>
        </w:tc>
        <w:tc>
          <w:tcPr>
            <w:tcW w:w="552" w:type="dxa"/>
          </w:tcPr>
          <w:p w14:paraId="00EF836C">
            <w:pPr>
              <w:spacing w:line="360" w:lineRule="auto"/>
              <w:rPr>
                <w:rFonts w:ascii="仿宋_GB2312" w:hAnsi="仿宋_GB2312" w:eastAsia="仿宋_GB2312" w:cs="仿宋_GB2312"/>
                <w:color w:val="auto"/>
                <w:sz w:val="24"/>
              </w:rPr>
            </w:pPr>
          </w:p>
        </w:tc>
        <w:tc>
          <w:tcPr>
            <w:tcW w:w="553" w:type="dxa"/>
          </w:tcPr>
          <w:p w14:paraId="0254B00D">
            <w:pPr>
              <w:spacing w:line="360" w:lineRule="auto"/>
              <w:rPr>
                <w:rFonts w:ascii="仿宋_GB2312" w:hAnsi="仿宋_GB2312" w:eastAsia="仿宋_GB2312" w:cs="仿宋_GB2312"/>
                <w:color w:val="auto"/>
                <w:sz w:val="24"/>
              </w:rPr>
            </w:pPr>
          </w:p>
        </w:tc>
        <w:tc>
          <w:tcPr>
            <w:tcW w:w="553" w:type="dxa"/>
          </w:tcPr>
          <w:p w14:paraId="7CDFB369">
            <w:pPr>
              <w:spacing w:line="360" w:lineRule="auto"/>
              <w:rPr>
                <w:rFonts w:ascii="仿宋_GB2312" w:hAnsi="仿宋_GB2312" w:eastAsia="仿宋_GB2312" w:cs="仿宋_GB2312"/>
                <w:color w:val="auto"/>
                <w:sz w:val="24"/>
              </w:rPr>
            </w:pPr>
          </w:p>
        </w:tc>
        <w:tc>
          <w:tcPr>
            <w:tcW w:w="553" w:type="dxa"/>
          </w:tcPr>
          <w:p w14:paraId="2F1950BB">
            <w:pPr>
              <w:spacing w:line="360" w:lineRule="auto"/>
              <w:rPr>
                <w:rFonts w:ascii="仿宋_GB2312" w:hAnsi="仿宋_GB2312" w:eastAsia="仿宋_GB2312" w:cs="仿宋_GB2312"/>
                <w:color w:val="auto"/>
                <w:sz w:val="24"/>
              </w:rPr>
            </w:pPr>
          </w:p>
        </w:tc>
        <w:tc>
          <w:tcPr>
            <w:tcW w:w="553" w:type="dxa"/>
          </w:tcPr>
          <w:p w14:paraId="01545A4D">
            <w:pPr>
              <w:spacing w:line="360" w:lineRule="auto"/>
              <w:rPr>
                <w:rFonts w:ascii="仿宋_GB2312" w:hAnsi="仿宋_GB2312" w:eastAsia="仿宋_GB2312" w:cs="仿宋_GB2312"/>
                <w:color w:val="auto"/>
                <w:sz w:val="24"/>
              </w:rPr>
            </w:pPr>
          </w:p>
        </w:tc>
        <w:tc>
          <w:tcPr>
            <w:tcW w:w="553" w:type="dxa"/>
          </w:tcPr>
          <w:p w14:paraId="4A37F541">
            <w:pPr>
              <w:spacing w:line="360" w:lineRule="auto"/>
              <w:rPr>
                <w:rFonts w:ascii="仿宋_GB2312" w:hAnsi="仿宋_GB2312" w:eastAsia="仿宋_GB2312" w:cs="仿宋_GB2312"/>
                <w:color w:val="auto"/>
                <w:sz w:val="24"/>
              </w:rPr>
            </w:pPr>
          </w:p>
        </w:tc>
        <w:tc>
          <w:tcPr>
            <w:tcW w:w="553" w:type="dxa"/>
          </w:tcPr>
          <w:p w14:paraId="5BA35FF3">
            <w:pPr>
              <w:spacing w:line="360" w:lineRule="auto"/>
              <w:rPr>
                <w:rFonts w:ascii="仿宋_GB2312" w:hAnsi="仿宋_GB2312" w:eastAsia="仿宋_GB2312" w:cs="仿宋_GB2312"/>
                <w:color w:val="auto"/>
                <w:sz w:val="24"/>
              </w:rPr>
            </w:pPr>
          </w:p>
        </w:tc>
        <w:tc>
          <w:tcPr>
            <w:tcW w:w="553" w:type="dxa"/>
          </w:tcPr>
          <w:p w14:paraId="65D6D531">
            <w:pPr>
              <w:spacing w:line="360" w:lineRule="auto"/>
              <w:rPr>
                <w:rFonts w:ascii="仿宋_GB2312" w:hAnsi="仿宋_GB2312" w:eastAsia="仿宋_GB2312" w:cs="仿宋_GB2312"/>
                <w:color w:val="auto"/>
                <w:sz w:val="24"/>
              </w:rPr>
            </w:pPr>
          </w:p>
        </w:tc>
        <w:tc>
          <w:tcPr>
            <w:tcW w:w="553" w:type="dxa"/>
          </w:tcPr>
          <w:p w14:paraId="1C9186B6">
            <w:pPr>
              <w:spacing w:line="360" w:lineRule="auto"/>
              <w:rPr>
                <w:rFonts w:ascii="仿宋_GB2312" w:hAnsi="仿宋_GB2312" w:eastAsia="仿宋_GB2312" w:cs="仿宋_GB2312"/>
                <w:color w:val="auto"/>
                <w:sz w:val="24"/>
              </w:rPr>
            </w:pPr>
          </w:p>
        </w:tc>
        <w:tc>
          <w:tcPr>
            <w:tcW w:w="553" w:type="dxa"/>
          </w:tcPr>
          <w:p w14:paraId="4E66C4B3">
            <w:pPr>
              <w:spacing w:line="360" w:lineRule="auto"/>
              <w:rPr>
                <w:rFonts w:ascii="仿宋_GB2312" w:hAnsi="仿宋_GB2312" w:eastAsia="仿宋_GB2312" w:cs="仿宋_GB2312"/>
                <w:color w:val="auto"/>
                <w:sz w:val="24"/>
              </w:rPr>
            </w:pPr>
          </w:p>
        </w:tc>
        <w:tc>
          <w:tcPr>
            <w:tcW w:w="553" w:type="dxa"/>
          </w:tcPr>
          <w:p w14:paraId="24763C73">
            <w:pPr>
              <w:spacing w:line="360" w:lineRule="auto"/>
              <w:rPr>
                <w:rFonts w:ascii="仿宋_GB2312" w:hAnsi="仿宋_GB2312" w:eastAsia="仿宋_GB2312" w:cs="仿宋_GB2312"/>
                <w:color w:val="auto"/>
                <w:sz w:val="24"/>
              </w:rPr>
            </w:pPr>
          </w:p>
        </w:tc>
      </w:tr>
      <w:tr w14:paraId="5D9B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B9727D">
            <w:pPr>
              <w:spacing w:line="360" w:lineRule="auto"/>
              <w:rPr>
                <w:rFonts w:ascii="仿宋_GB2312" w:hAnsi="仿宋_GB2312" w:eastAsia="仿宋_GB2312" w:cs="仿宋_GB2312"/>
                <w:color w:val="auto"/>
                <w:sz w:val="24"/>
              </w:rPr>
            </w:pPr>
          </w:p>
        </w:tc>
        <w:tc>
          <w:tcPr>
            <w:tcW w:w="552" w:type="dxa"/>
          </w:tcPr>
          <w:p w14:paraId="4A37E522">
            <w:pPr>
              <w:spacing w:line="360" w:lineRule="auto"/>
              <w:rPr>
                <w:rFonts w:ascii="仿宋_GB2312" w:hAnsi="仿宋_GB2312" w:eastAsia="仿宋_GB2312" w:cs="仿宋_GB2312"/>
                <w:color w:val="auto"/>
                <w:sz w:val="24"/>
              </w:rPr>
            </w:pPr>
          </w:p>
        </w:tc>
        <w:tc>
          <w:tcPr>
            <w:tcW w:w="552" w:type="dxa"/>
          </w:tcPr>
          <w:p w14:paraId="6DAE5B95">
            <w:pPr>
              <w:spacing w:line="360" w:lineRule="auto"/>
              <w:rPr>
                <w:rFonts w:ascii="仿宋_GB2312" w:hAnsi="仿宋_GB2312" w:eastAsia="仿宋_GB2312" w:cs="仿宋_GB2312"/>
                <w:color w:val="auto"/>
                <w:sz w:val="24"/>
              </w:rPr>
            </w:pPr>
          </w:p>
        </w:tc>
        <w:tc>
          <w:tcPr>
            <w:tcW w:w="552" w:type="dxa"/>
          </w:tcPr>
          <w:p w14:paraId="1D77351D">
            <w:pPr>
              <w:spacing w:line="360" w:lineRule="auto"/>
              <w:rPr>
                <w:rFonts w:ascii="仿宋_GB2312" w:hAnsi="仿宋_GB2312" w:eastAsia="仿宋_GB2312" w:cs="仿宋_GB2312"/>
                <w:color w:val="auto"/>
                <w:sz w:val="24"/>
              </w:rPr>
            </w:pPr>
          </w:p>
        </w:tc>
        <w:tc>
          <w:tcPr>
            <w:tcW w:w="552" w:type="dxa"/>
          </w:tcPr>
          <w:p w14:paraId="2612B7A5">
            <w:pPr>
              <w:spacing w:line="360" w:lineRule="auto"/>
              <w:rPr>
                <w:rFonts w:ascii="仿宋_GB2312" w:hAnsi="仿宋_GB2312" w:eastAsia="仿宋_GB2312" w:cs="仿宋_GB2312"/>
                <w:color w:val="auto"/>
                <w:sz w:val="24"/>
              </w:rPr>
            </w:pPr>
          </w:p>
        </w:tc>
        <w:tc>
          <w:tcPr>
            <w:tcW w:w="552" w:type="dxa"/>
          </w:tcPr>
          <w:p w14:paraId="2BFA1E57">
            <w:pPr>
              <w:spacing w:line="360" w:lineRule="auto"/>
              <w:rPr>
                <w:rFonts w:ascii="仿宋_GB2312" w:hAnsi="仿宋_GB2312" w:eastAsia="仿宋_GB2312" w:cs="仿宋_GB2312"/>
                <w:color w:val="auto"/>
                <w:sz w:val="24"/>
              </w:rPr>
            </w:pPr>
          </w:p>
        </w:tc>
        <w:tc>
          <w:tcPr>
            <w:tcW w:w="552" w:type="dxa"/>
          </w:tcPr>
          <w:p w14:paraId="44C935CC">
            <w:pPr>
              <w:spacing w:line="360" w:lineRule="auto"/>
              <w:rPr>
                <w:rFonts w:ascii="仿宋_GB2312" w:hAnsi="仿宋_GB2312" w:eastAsia="仿宋_GB2312" w:cs="仿宋_GB2312"/>
                <w:color w:val="auto"/>
                <w:sz w:val="24"/>
              </w:rPr>
            </w:pPr>
          </w:p>
        </w:tc>
        <w:tc>
          <w:tcPr>
            <w:tcW w:w="553" w:type="dxa"/>
          </w:tcPr>
          <w:p w14:paraId="1864A86A">
            <w:pPr>
              <w:spacing w:line="360" w:lineRule="auto"/>
              <w:rPr>
                <w:rFonts w:ascii="仿宋_GB2312" w:hAnsi="仿宋_GB2312" w:eastAsia="仿宋_GB2312" w:cs="仿宋_GB2312"/>
                <w:color w:val="auto"/>
                <w:sz w:val="24"/>
              </w:rPr>
            </w:pPr>
          </w:p>
        </w:tc>
        <w:tc>
          <w:tcPr>
            <w:tcW w:w="553" w:type="dxa"/>
          </w:tcPr>
          <w:p w14:paraId="596F9473">
            <w:pPr>
              <w:spacing w:line="360" w:lineRule="auto"/>
              <w:rPr>
                <w:rFonts w:ascii="仿宋_GB2312" w:hAnsi="仿宋_GB2312" w:eastAsia="仿宋_GB2312" w:cs="仿宋_GB2312"/>
                <w:color w:val="auto"/>
                <w:sz w:val="24"/>
              </w:rPr>
            </w:pPr>
          </w:p>
        </w:tc>
        <w:tc>
          <w:tcPr>
            <w:tcW w:w="553" w:type="dxa"/>
          </w:tcPr>
          <w:p w14:paraId="00672578">
            <w:pPr>
              <w:spacing w:line="360" w:lineRule="auto"/>
              <w:rPr>
                <w:rFonts w:ascii="仿宋_GB2312" w:hAnsi="仿宋_GB2312" w:eastAsia="仿宋_GB2312" w:cs="仿宋_GB2312"/>
                <w:color w:val="auto"/>
                <w:sz w:val="24"/>
              </w:rPr>
            </w:pPr>
          </w:p>
        </w:tc>
        <w:tc>
          <w:tcPr>
            <w:tcW w:w="553" w:type="dxa"/>
          </w:tcPr>
          <w:p w14:paraId="6375D8F5">
            <w:pPr>
              <w:spacing w:line="360" w:lineRule="auto"/>
              <w:rPr>
                <w:rFonts w:ascii="仿宋_GB2312" w:hAnsi="仿宋_GB2312" w:eastAsia="仿宋_GB2312" w:cs="仿宋_GB2312"/>
                <w:color w:val="auto"/>
                <w:sz w:val="24"/>
              </w:rPr>
            </w:pPr>
          </w:p>
        </w:tc>
        <w:tc>
          <w:tcPr>
            <w:tcW w:w="553" w:type="dxa"/>
          </w:tcPr>
          <w:p w14:paraId="51D8F02D">
            <w:pPr>
              <w:spacing w:line="360" w:lineRule="auto"/>
              <w:rPr>
                <w:rFonts w:ascii="仿宋_GB2312" w:hAnsi="仿宋_GB2312" w:eastAsia="仿宋_GB2312" w:cs="仿宋_GB2312"/>
                <w:color w:val="auto"/>
                <w:sz w:val="24"/>
              </w:rPr>
            </w:pPr>
          </w:p>
        </w:tc>
        <w:tc>
          <w:tcPr>
            <w:tcW w:w="553" w:type="dxa"/>
          </w:tcPr>
          <w:p w14:paraId="325AA46F">
            <w:pPr>
              <w:spacing w:line="360" w:lineRule="auto"/>
              <w:rPr>
                <w:rFonts w:ascii="仿宋_GB2312" w:hAnsi="仿宋_GB2312" w:eastAsia="仿宋_GB2312" w:cs="仿宋_GB2312"/>
                <w:color w:val="auto"/>
                <w:sz w:val="24"/>
              </w:rPr>
            </w:pPr>
          </w:p>
        </w:tc>
        <w:tc>
          <w:tcPr>
            <w:tcW w:w="553" w:type="dxa"/>
          </w:tcPr>
          <w:p w14:paraId="7DD60A60">
            <w:pPr>
              <w:spacing w:line="360" w:lineRule="auto"/>
              <w:rPr>
                <w:rFonts w:ascii="仿宋_GB2312" w:hAnsi="仿宋_GB2312" w:eastAsia="仿宋_GB2312" w:cs="仿宋_GB2312"/>
                <w:color w:val="auto"/>
                <w:sz w:val="24"/>
              </w:rPr>
            </w:pPr>
          </w:p>
        </w:tc>
        <w:tc>
          <w:tcPr>
            <w:tcW w:w="553" w:type="dxa"/>
          </w:tcPr>
          <w:p w14:paraId="74478B8A">
            <w:pPr>
              <w:spacing w:line="360" w:lineRule="auto"/>
              <w:rPr>
                <w:rFonts w:ascii="仿宋_GB2312" w:hAnsi="仿宋_GB2312" w:eastAsia="仿宋_GB2312" w:cs="仿宋_GB2312"/>
                <w:color w:val="auto"/>
                <w:sz w:val="24"/>
              </w:rPr>
            </w:pPr>
          </w:p>
        </w:tc>
        <w:tc>
          <w:tcPr>
            <w:tcW w:w="553" w:type="dxa"/>
          </w:tcPr>
          <w:p w14:paraId="77159E6B">
            <w:pPr>
              <w:spacing w:line="360" w:lineRule="auto"/>
              <w:rPr>
                <w:rFonts w:ascii="仿宋_GB2312" w:hAnsi="仿宋_GB2312" w:eastAsia="仿宋_GB2312" w:cs="仿宋_GB2312"/>
                <w:color w:val="auto"/>
                <w:sz w:val="24"/>
              </w:rPr>
            </w:pPr>
          </w:p>
        </w:tc>
        <w:tc>
          <w:tcPr>
            <w:tcW w:w="553" w:type="dxa"/>
          </w:tcPr>
          <w:p w14:paraId="20654F3B">
            <w:pPr>
              <w:spacing w:line="360" w:lineRule="auto"/>
              <w:rPr>
                <w:rFonts w:ascii="仿宋_GB2312" w:hAnsi="仿宋_GB2312" w:eastAsia="仿宋_GB2312" w:cs="仿宋_GB2312"/>
                <w:color w:val="auto"/>
                <w:sz w:val="24"/>
              </w:rPr>
            </w:pPr>
          </w:p>
        </w:tc>
      </w:tr>
      <w:tr w14:paraId="0796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B5397B">
            <w:pPr>
              <w:spacing w:line="360" w:lineRule="auto"/>
              <w:rPr>
                <w:rFonts w:ascii="仿宋_GB2312" w:hAnsi="仿宋_GB2312" w:eastAsia="仿宋_GB2312" w:cs="仿宋_GB2312"/>
                <w:color w:val="auto"/>
                <w:sz w:val="24"/>
              </w:rPr>
            </w:pPr>
          </w:p>
        </w:tc>
        <w:tc>
          <w:tcPr>
            <w:tcW w:w="552" w:type="dxa"/>
          </w:tcPr>
          <w:p w14:paraId="41FF95FF">
            <w:pPr>
              <w:spacing w:line="360" w:lineRule="auto"/>
              <w:rPr>
                <w:rFonts w:ascii="仿宋_GB2312" w:hAnsi="仿宋_GB2312" w:eastAsia="仿宋_GB2312" w:cs="仿宋_GB2312"/>
                <w:color w:val="auto"/>
                <w:sz w:val="24"/>
              </w:rPr>
            </w:pPr>
          </w:p>
        </w:tc>
        <w:tc>
          <w:tcPr>
            <w:tcW w:w="552" w:type="dxa"/>
          </w:tcPr>
          <w:p w14:paraId="2EF56E57">
            <w:pPr>
              <w:spacing w:line="360" w:lineRule="auto"/>
              <w:rPr>
                <w:rFonts w:ascii="仿宋_GB2312" w:hAnsi="仿宋_GB2312" w:eastAsia="仿宋_GB2312" w:cs="仿宋_GB2312"/>
                <w:color w:val="auto"/>
                <w:sz w:val="24"/>
              </w:rPr>
            </w:pPr>
          </w:p>
        </w:tc>
        <w:tc>
          <w:tcPr>
            <w:tcW w:w="552" w:type="dxa"/>
          </w:tcPr>
          <w:p w14:paraId="3887DE98">
            <w:pPr>
              <w:spacing w:line="360" w:lineRule="auto"/>
              <w:rPr>
                <w:rFonts w:ascii="仿宋_GB2312" w:hAnsi="仿宋_GB2312" w:eastAsia="仿宋_GB2312" w:cs="仿宋_GB2312"/>
                <w:color w:val="auto"/>
                <w:sz w:val="24"/>
              </w:rPr>
            </w:pPr>
          </w:p>
        </w:tc>
        <w:tc>
          <w:tcPr>
            <w:tcW w:w="552" w:type="dxa"/>
          </w:tcPr>
          <w:p w14:paraId="04D9CD7D">
            <w:pPr>
              <w:spacing w:line="360" w:lineRule="auto"/>
              <w:rPr>
                <w:rFonts w:ascii="仿宋_GB2312" w:hAnsi="仿宋_GB2312" w:eastAsia="仿宋_GB2312" w:cs="仿宋_GB2312"/>
                <w:color w:val="auto"/>
                <w:sz w:val="24"/>
              </w:rPr>
            </w:pPr>
          </w:p>
        </w:tc>
        <w:tc>
          <w:tcPr>
            <w:tcW w:w="552" w:type="dxa"/>
          </w:tcPr>
          <w:p w14:paraId="5A0D9BD1">
            <w:pPr>
              <w:spacing w:line="360" w:lineRule="auto"/>
              <w:rPr>
                <w:rFonts w:ascii="仿宋_GB2312" w:hAnsi="仿宋_GB2312" w:eastAsia="仿宋_GB2312" w:cs="仿宋_GB2312"/>
                <w:color w:val="auto"/>
                <w:sz w:val="24"/>
              </w:rPr>
            </w:pPr>
          </w:p>
        </w:tc>
        <w:tc>
          <w:tcPr>
            <w:tcW w:w="552" w:type="dxa"/>
          </w:tcPr>
          <w:p w14:paraId="6009118E">
            <w:pPr>
              <w:spacing w:line="360" w:lineRule="auto"/>
              <w:rPr>
                <w:rFonts w:ascii="仿宋_GB2312" w:hAnsi="仿宋_GB2312" w:eastAsia="仿宋_GB2312" w:cs="仿宋_GB2312"/>
                <w:color w:val="auto"/>
                <w:sz w:val="24"/>
              </w:rPr>
            </w:pPr>
          </w:p>
        </w:tc>
        <w:tc>
          <w:tcPr>
            <w:tcW w:w="553" w:type="dxa"/>
          </w:tcPr>
          <w:p w14:paraId="7DD0A1B2">
            <w:pPr>
              <w:spacing w:line="360" w:lineRule="auto"/>
              <w:rPr>
                <w:rFonts w:ascii="仿宋_GB2312" w:hAnsi="仿宋_GB2312" w:eastAsia="仿宋_GB2312" w:cs="仿宋_GB2312"/>
                <w:color w:val="auto"/>
                <w:sz w:val="24"/>
              </w:rPr>
            </w:pPr>
          </w:p>
        </w:tc>
        <w:tc>
          <w:tcPr>
            <w:tcW w:w="553" w:type="dxa"/>
          </w:tcPr>
          <w:p w14:paraId="2A4B6CEE">
            <w:pPr>
              <w:spacing w:line="360" w:lineRule="auto"/>
              <w:rPr>
                <w:rFonts w:ascii="仿宋_GB2312" w:hAnsi="仿宋_GB2312" w:eastAsia="仿宋_GB2312" w:cs="仿宋_GB2312"/>
                <w:color w:val="auto"/>
                <w:sz w:val="24"/>
              </w:rPr>
            </w:pPr>
          </w:p>
        </w:tc>
        <w:tc>
          <w:tcPr>
            <w:tcW w:w="553" w:type="dxa"/>
          </w:tcPr>
          <w:p w14:paraId="1B8369BA">
            <w:pPr>
              <w:spacing w:line="360" w:lineRule="auto"/>
              <w:rPr>
                <w:rFonts w:ascii="仿宋_GB2312" w:hAnsi="仿宋_GB2312" w:eastAsia="仿宋_GB2312" w:cs="仿宋_GB2312"/>
                <w:color w:val="auto"/>
                <w:sz w:val="24"/>
              </w:rPr>
            </w:pPr>
          </w:p>
        </w:tc>
        <w:tc>
          <w:tcPr>
            <w:tcW w:w="553" w:type="dxa"/>
          </w:tcPr>
          <w:p w14:paraId="5D7ABEA9">
            <w:pPr>
              <w:spacing w:line="360" w:lineRule="auto"/>
              <w:rPr>
                <w:rFonts w:ascii="仿宋_GB2312" w:hAnsi="仿宋_GB2312" w:eastAsia="仿宋_GB2312" w:cs="仿宋_GB2312"/>
                <w:color w:val="auto"/>
                <w:sz w:val="24"/>
              </w:rPr>
            </w:pPr>
          </w:p>
        </w:tc>
        <w:tc>
          <w:tcPr>
            <w:tcW w:w="553" w:type="dxa"/>
          </w:tcPr>
          <w:p w14:paraId="05F71F3E">
            <w:pPr>
              <w:spacing w:line="360" w:lineRule="auto"/>
              <w:rPr>
                <w:rFonts w:ascii="仿宋_GB2312" w:hAnsi="仿宋_GB2312" w:eastAsia="仿宋_GB2312" w:cs="仿宋_GB2312"/>
                <w:color w:val="auto"/>
                <w:sz w:val="24"/>
              </w:rPr>
            </w:pPr>
          </w:p>
        </w:tc>
        <w:tc>
          <w:tcPr>
            <w:tcW w:w="553" w:type="dxa"/>
          </w:tcPr>
          <w:p w14:paraId="0E619AEE">
            <w:pPr>
              <w:spacing w:line="360" w:lineRule="auto"/>
              <w:rPr>
                <w:rFonts w:ascii="仿宋_GB2312" w:hAnsi="仿宋_GB2312" w:eastAsia="仿宋_GB2312" w:cs="仿宋_GB2312"/>
                <w:color w:val="auto"/>
                <w:sz w:val="24"/>
              </w:rPr>
            </w:pPr>
          </w:p>
        </w:tc>
        <w:tc>
          <w:tcPr>
            <w:tcW w:w="553" w:type="dxa"/>
          </w:tcPr>
          <w:p w14:paraId="6A035BB0">
            <w:pPr>
              <w:spacing w:line="360" w:lineRule="auto"/>
              <w:rPr>
                <w:rFonts w:ascii="仿宋_GB2312" w:hAnsi="仿宋_GB2312" w:eastAsia="仿宋_GB2312" w:cs="仿宋_GB2312"/>
                <w:color w:val="auto"/>
                <w:sz w:val="24"/>
              </w:rPr>
            </w:pPr>
          </w:p>
        </w:tc>
        <w:tc>
          <w:tcPr>
            <w:tcW w:w="553" w:type="dxa"/>
          </w:tcPr>
          <w:p w14:paraId="3C5D6783">
            <w:pPr>
              <w:spacing w:line="360" w:lineRule="auto"/>
              <w:rPr>
                <w:rFonts w:ascii="仿宋_GB2312" w:hAnsi="仿宋_GB2312" w:eastAsia="仿宋_GB2312" w:cs="仿宋_GB2312"/>
                <w:color w:val="auto"/>
                <w:sz w:val="24"/>
              </w:rPr>
            </w:pPr>
          </w:p>
        </w:tc>
        <w:tc>
          <w:tcPr>
            <w:tcW w:w="553" w:type="dxa"/>
          </w:tcPr>
          <w:p w14:paraId="57EC975B">
            <w:pPr>
              <w:spacing w:line="360" w:lineRule="auto"/>
              <w:rPr>
                <w:rFonts w:ascii="仿宋_GB2312" w:hAnsi="仿宋_GB2312" w:eastAsia="仿宋_GB2312" w:cs="仿宋_GB2312"/>
                <w:color w:val="auto"/>
                <w:sz w:val="24"/>
              </w:rPr>
            </w:pPr>
          </w:p>
        </w:tc>
        <w:tc>
          <w:tcPr>
            <w:tcW w:w="553" w:type="dxa"/>
          </w:tcPr>
          <w:p w14:paraId="2A3B1227">
            <w:pPr>
              <w:spacing w:line="360" w:lineRule="auto"/>
              <w:rPr>
                <w:rFonts w:ascii="仿宋_GB2312" w:hAnsi="仿宋_GB2312" w:eastAsia="仿宋_GB2312" w:cs="仿宋_GB2312"/>
                <w:color w:val="auto"/>
                <w:sz w:val="24"/>
              </w:rPr>
            </w:pPr>
          </w:p>
        </w:tc>
      </w:tr>
    </w:tbl>
    <w:p w14:paraId="5D8926D7">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5732649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E125223">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6C109B5">
      <w:pPr>
        <w:spacing w:line="360" w:lineRule="auto"/>
        <w:rPr>
          <w:rFonts w:ascii="仿宋_GB2312" w:hAnsi="仿宋_GB2312" w:eastAsia="仿宋_GB2312" w:cs="仿宋_GB2312"/>
          <w:color w:val="auto"/>
          <w:kern w:val="0"/>
          <w:sz w:val="24"/>
        </w:rPr>
      </w:pPr>
    </w:p>
    <w:p w14:paraId="2BC97E7A">
      <w:pPr>
        <w:spacing w:line="360" w:lineRule="auto"/>
        <w:jc w:val="center"/>
        <w:rPr>
          <w:rFonts w:ascii="仿宋_GB2312" w:hAnsi="仿宋_GB2312" w:eastAsia="仿宋_GB2312" w:cs="仿宋_GB2312"/>
          <w:b/>
          <w:bCs/>
          <w:color w:val="auto"/>
          <w:sz w:val="32"/>
          <w:szCs w:val="32"/>
        </w:rPr>
      </w:pPr>
    </w:p>
    <w:p w14:paraId="5A48788D">
      <w:pPr>
        <w:spacing w:line="360" w:lineRule="auto"/>
        <w:rPr>
          <w:rFonts w:ascii="仿宋_GB2312" w:hAnsi="仿宋_GB2312" w:eastAsia="仿宋_GB2312" w:cs="仿宋_GB2312"/>
          <w:b/>
          <w:bCs/>
          <w:color w:val="auto"/>
          <w:sz w:val="32"/>
          <w:szCs w:val="32"/>
        </w:rPr>
      </w:pPr>
    </w:p>
    <w:p w14:paraId="43EF9693">
      <w:pPr>
        <w:spacing w:line="360" w:lineRule="auto"/>
        <w:rPr>
          <w:rFonts w:ascii="仿宋_GB2312" w:hAnsi="仿宋_GB2312" w:eastAsia="仿宋_GB2312" w:cs="仿宋_GB2312"/>
          <w:b/>
          <w:bCs/>
          <w:color w:val="auto"/>
          <w:sz w:val="32"/>
          <w:szCs w:val="32"/>
        </w:rPr>
      </w:pPr>
    </w:p>
    <w:p w14:paraId="46836949">
      <w:pPr>
        <w:spacing w:line="360" w:lineRule="auto"/>
        <w:rPr>
          <w:rFonts w:ascii="仿宋_GB2312" w:hAnsi="仿宋_GB2312" w:eastAsia="仿宋_GB2312" w:cs="仿宋_GB2312"/>
          <w:b/>
          <w:bCs/>
          <w:color w:val="auto"/>
          <w:sz w:val="32"/>
          <w:szCs w:val="32"/>
        </w:rPr>
      </w:pPr>
    </w:p>
    <w:p w14:paraId="42D2B871">
      <w:pPr>
        <w:spacing w:line="360" w:lineRule="auto"/>
        <w:rPr>
          <w:rFonts w:ascii="仿宋_GB2312" w:hAnsi="仿宋_GB2312" w:eastAsia="仿宋_GB2312" w:cs="仿宋_GB2312"/>
          <w:b/>
          <w:bCs/>
          <w:color w:val="auto"/>
          <w:sz w:val="32"/>
          <w:szCs w:val="32"/>
        </w:rPr>
      </w:pPr>
    </w:p>
    <w:p w14:paraId="12FCA416">
      <w:pPr>
        <w:spacing w:line="360" w:lineRule="auto"/>
        <w:rPr>
          <w:rFonts w:ascii="仿宋_GB2312" w:hAnsi="仿宋_GB2312" w:eastAsia="仿宋_GB2312" w:cs="仿宋_GB2312"/>
          <w:b/>
          <w:bCs/>
          <w:color w:val="auto"/>
          <w:sz w:val="32"/>
          <w:szCs w:val="32"/>
        </w:rPr>
      </w:pPr>
    </w:p>
    <w:p w14:paraId="65F3088F">
      <w:pPr>
        <w:spacing w:line="360" w:lineRule="auto"/>
        <w:rPr>
          <w:rFonts w:ascii="仿宋_GB2312" w:hAnsi="仿宋_GB2312" w:eastAsia="仿宋_GB2312" w:cs="仿宋_GB2312"/>
          <w:b/>
          <w:bCs/>
          <w:color w:val="auto"/>
          <w:sz w:val="32"/>
          <w:szCs w:val="32"/>
        </w:rPr>
      </w:pPr>
    </w:p>
    <w:p w14:paraId="2BBC4F75">
      <w:pPr>
        <w:spacing w:line="360" w:lineRule="auto"/>
        <w:rPr>
          <w:rFonts w:ascii="仿宋_GB2312" w:hAnsi="仿宋_GB2312" w:eastAsia="仿宋_GB2312" w:cs="仿宋_GB2312"/>
          <w:b/>
          <w:bCs/>
          <w:color w:val="auto"/>
          <w:sz w:val="32"/>
          <w:szCs w:val="32"/>
        </w:rPr>
      </w:pPr>
    </w:p>
    <w:p w14:paraId="1258B484">
      <w:pPr>
        <w:spacing w:line="360" w:lineRule="auto"/>
        <w:rPr>
          <w:rFonts w:ascii="仿宋_GB2312" w:hAnsi="仿宋_GB2312" w:eastAsia="仿宋_GB2312" w:cs="仿宋_GB2312"/>
          <w:b/>
          <w:bCs/>
          <w:color w:val="auto"/>
          <w:sz w:val="32"/>
          <w:szCs w:val="32"/>
        </w:rPr>
      </w:pPr>
    </w:p>
    <w:p w14:paraId="56B1E586">
      <w:pPr>
        <w:spacing w:line="360" w:lineRule="auto"/>
        <w:rPr>
          <w:rFonts w:ascii="仿宋_GB2312" w:hAnsi="仿宋_GB2312" w:eastAsia="仿宋_GB2312" w:cs="仿宋_GB2312"/>
          <w:b/>
          <w:bCs/>
          <w:color w:val="auto"/>
          <w:sz w:val="32"/>
          <w:szCs w:val="32"/>
        </w:rPr>
      </w:pPr>
    </w:p>
    <w:p w14:paraId="00B7D177">
      <w:pPr>
        <w:spacing w:line="360" w:lineRule="auto"/>
        <w:rPr>
          <w:rFonts w:ascii="仿宋_GB2312" w:hAnsi="仿宋_GB2312" w:eastAsia="仿宋_GB2312" w:cs="仿宋_GB2312"/>
          <w:b/>
          <w:bCs/>
          <w:color w:val="auto"/>
          <w:sz w:val="32"/>
          <w:szCs w:val="32"/>
        </w:rPr>
      </w:pPr>
    </w:p>
    <w:p w14:paraId="7493ABCB">
      <w:pPr>
        <w:spacing w:line="360" w:lineRule="auto"/>
        <w:rPr>
          <w:rFonts w:ascii="仿宋_GB2312" w:hAnsi="仿宋_GB2312" w:eastAsia="仿宋_GB2312" w:cs="仿宋_GB2312"/>
          <w:b/>
          <w:bCs/>
          <w:color w:val="auto"/>
          <w:sz w:val="32"/>
          <w:szCs w:val="32"/>
        </w:rPr>
      </w:pPr>
    </w:p>
    <w:p w14:paraId="72694C10">
      <w:pPr>
        <w:spacing w:line="360" w:lineRule="auto"/>
        <w:jc w:val="center"/>
        <w:rPr>
          <w:rFonts w:ascii="仿宋_GB2312" w:hAnsi="仿宋_GB2312" w:eastAsia="仿宋_GB2312" w:cs="仿宋_GB2312"/>
          <w:b/>
          <w:bCs/>
          <w:color w:val="auto"/>
          <w:sz w:val="32"/>
          <w:szCs w:val="32"/>
        </w:rPr>
      </w:pPr>
    </w:p>
    <w:p w14:paraId="4D0ADC31">
      <w:pPr>
        <w:spacing w:line="360" w:lineRule="auto"/>
        <w:jc w:val="center"/>
        <w:rPr>
          <w:rFonts w:ascii="仿宋_GB2312" w:hAnsi="仿宋_GB2312" w:eastAsia="仿宋_GB2312" w:cs="仿宋_GB2312"/>
          <w:b/>
          <w:bCs/>
          <w:color w:val="auto"/>
          <w:sz w:val="32"/>
          <w:szCs w:val="32"/>
        </w:rPr>
      </w:pPr>
    </w:p>
    <w:p w14:paraId="14297212">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0"/>
          <w:szCs w:val="30"/>
        </w:rPr>
        <w:t>十一</w:t>
      </w:r>
      <w:r>
        <w:rPr>
          <w:rFonts w:hint="eastAsia" w:ascii="仿宋_GB2312" w:hAnsi="仿宋_GB2312" w:eastAsia="仿宋_GB2312" w:cs="仿宋_GB2312"/>
          <w:b/>
          <w:bCs/>
          <w:color w:val="auto"/>
          <w:sz w:val="32"/>
          <w:szCs w:val="32"/>
        </w:rPr>
        <w:t>、售后服务方案</w:t>
      </w:r>
    </w:p>
    <w:p w14:paraId="1CE9766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99DE77C">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81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87995E6">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3B264BC1">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2C67C772">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30DEB402">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74849392">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708DCA46">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79BA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C21AF1">
            <w:pPr>
              <w:autoSpaceDE w:val="0"/>
              <w:autoSpaceDN w:val="0"/>
              <w:spacing w:line="360" w:lineRule="auto"/>
              <w:jc w:val="center"/>
              <w:rPr>
                <w:rFonts w:ascii="仿宋_GB2312" w:hAnsi="仿宋_GB2312" w:eastAsia="仿宋_GB2312" w:cs="仿宋_GB2312"/>
                <w:color w:val="auto"/>
                <w:sz w:val="24"/>
              </w:rPr>
            </w:pPr>
          </w:p>
        </w:tc>
        <w:tc>
          <w:tcPr>
            <w:tcW w:w="2160" w:type="dxa"/>
          </w:tcPr>
          <w:p w14:paraId="326A8B61">
            <w:pPr>
              <w:autoSpaceDE w:val="0"/>
              <w:autoSpaceDN w:val="0"/>
              <w:spacing w:line="360" w:lineRule="auto"/>
              <w:jc w:val="center"/>
              <w:rPr>
                <w:rFonts w:ascii="仿宋_GB2312" w:hAnsi="仿宋_GB2312" w:eastAsia="仿宋_GB2312" w:cs="仿宋_GB2312"/>
                <w:color w:val="auto"/>
                <w:sz w:val="24"/>
              </w:rPr>
            </w:pPr>
          </w:p>
        </w:tc>
        <w:tc>
          <w:tcPr>
            <w:tcW w:w="1620" w:type="dxa"/>
          </w:tcPr>
          <w:p w14:paraId="3CB06850">
            <w:pPr>
              <w:autoSpaceDE w:val="0"/>
              <w:autoSpaceDN w:val="0"/>
              <w:spacing w:line="360" w:lineRule="auto"/>
              <w:jc w:val="center"/>
              <w:rPr>
                <w:rFonts w:ascii="仿宋_GB2312" w:hAnsi="仿宋_GB2312" w:eastAsia="仿宋_GB2312" w:cs="仿宋_GB2312"/>
                <w:color w:val="auto"/>
                <w:sz w:val="24"/>
              </w:rPr>
            </w:pPr>
          </w:p>
        </w:tc>
        <w:tc>
          <w:tcPr>
            <w:tcW w:w="1245" w:type="dxa"/>
          </w:tcPr>
          <w:p w14:paraId="494462DE">
            <w:pPr>
              <w:autoSpaceDE w:val="0"/>
              <w:autoSpaceDN w:val="0"/>
              <w:spacing w:line="360" w:lineRule="auto"/>
              <w:jc w:val="center"/>
              <w:rPr>
                <w:rFonts w:ascii="仿宋_GB2312" w:hAnsi="仿宋_GB2312" w:eastAsia="仿宋_GB2312" w:cs="仿宋_GB2312"/>
                <w:color w:val="auto"/>
                <w:sz w:val="24"/>
              </w:rPr>
            </w:pPr>
          </w:p>
        </w:tc>
        <w:tc>
          <w:tcPr>
            <w:tcW w:w="2175" w:type="dxa"/>
          </w:tcPr>
          <w:p w14:paraId="1532C99D">
            <w:pPr>
              <w:autoSpaceDE w:val="0"/>
              <w:autoSpaceDN w:val="0"/>
              <w:spacing w:line="360" w:lineRule="auto"/>
              <w:jc w:val="center"/>
              <w:rPr>
                <w:rFonts w:ascii="仿宋_GB2312" w:hAnsi="仿宋_GB2312" w:eastAsia="仿宋_GB2312" w:cs="仿宋_GB2312"/>
                <w:color w:val="auto"/>
                <w:sz w:val="24"/>
              </w:rPr>
            </w:pPr>
          </w:p>
        </w:tc>
        <w:tc>
          <w:tcPr>
            <w:tcW w:w="1260" w:type="dxa"/>
          </w:tcPr>
          <w:p w14:paraId="492FCFB0">
            <w:pPr>
              <w:autoSpaceDE w:val="0"/>
              <w:autoSpaceDN w:val="0"/>
              <w:spacing w:line="360" w:lineRule="auto"/>
              <w:jc w:val="center"/>
              <w:rPr>
                <w:rFonts w:ascii="仿宋_GB2312" w:hAnsi="仿宋_GB2312" w:eastAsia="仿宋_GB2312" w:cs="仿宋_GB2312"/>
                <w:color w:val="auto"/>
                <w:sz w:val="24"/>
              </w:rPr>
            </w:pPr>
          </w:p>
        </w:tc>
      </w:tr>
      <w:tr w14:paraId="3B8F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935698">
            <w:pPr>
              <w:autoSpaceDE w:val="0"/>
              <w:autoSpaceDN w:val="0"/>
              <w:spacing w:line="360" w:lineRule="auto"/>
              <w:jc w:val="center"/>
              <w:rPr>
                <w:rFonts w:ascii="仿宋_GB2312" w:hAnsi="仿宋_GB2312" w:eastAsia="仿宋_GB2312" w:cs="仿宋_GB2312"/>
                <w:color w:val="auto"/>
                <w:sz w:val="24"/>
              </w:rPr>
            </w:pPr>
          </w:p>
        </w:tc>
        <w:tc>
          <w:tcPr>
            <w:tcW w:w="2160" w:type="dxa"/>
          </w:tcPr>
          <w:p w14:paraId="45CC4A0B">
            <w:pPr>
              <w:autoSpaceDE w:val="0"/>
              <w:autoSpaceDN w:val="0"/>
              <w:spacing w:line="360" w:lineRule="auto"/>
              <w:jc w:val="center"/>
              <w:rPr>
                <w:rFonts w:ascii="仿宋_GB2312" w:hAnsi="仿宋_GB2312" w:eastAsia="仿宋_GB2312" w:cs="仿宋_GB2312"/>
                <w:color w:val="auto"/>
                <w:sz w:val="24"/>
              </w:rPr>
            </w:pPr>
          </w:p>
        </w:tc>
        <w:tc>
          <w:tcPr>
            <w:tcW w:w="1620" w:type="dxa"/>
          </w:tcPr>
          <w:p w14:paraId="2D16A72D">
            <w:pPr>
              <w:autoSpaceDE w:val="0"/>
              <w:autoSpaceDN w:val="0"/>
              <w:spacing w:line="360" w:lineRule="auto"/>
              <w:jc w:val="center"/>
              <w:rPr>
                <w:rFonts w:ascii="仿宋_GB2312" w:hAnsi="仿宋_GB2312" w:eastAsia="仿宋_GB2312" w:cs="仿宋_GB2312"/>
                <w:color w:val="auto"/>
                <w:sz w:val="24"/>
              </w:rPr>
            </w:pPr>
          </w:p>
        </w:tc>
        <w:tc>
          <w:tcPr>
            <w:tcW w:w="1245" w:type="dxa"/>
          </w:tcPr>
          <w:p w14:paraId="26E96143">
            <w:pPr>
              <w:autoSpaceDE w:val="0"/>
              <w:autoSpaceDN w:val="0"/>
              <w:spacing w:line="360" w:lineRule="auto"/>
              <w:jc w:val="center"/>
              <w:rPr>
                <w:rFonts w:ascii="仿宋_GB2312" w:hAnsi="仿宋_GB2312" w:eastAsia="仿宋_GB2312" w:cs="仿宋_GB2312"/>
                <w:color w:val="auto"/>
                <w:sz w:val="24"/>
              </w:rPr>
            </w:pPr>
          </w:p>
        </w:tc>
        <w:tc>
          <w:tcPr>
            <w:tcW w:w="2175" w:type="dxa"/>
          </w:tcPr>
          <w:p w14:paraId="0D326191">
            <w:pPr>
              <w:autoSpaceDE w:val="0"/>
              <w:autoSpaceDN w:val="0"/>
              <w:spacing w:line="360" w:lineRule="auto"/>
              <w:jc w:val="center"/>
              <w:rPr>
                <w:rFonts w:ascii="仿宋_GB2312" w:hAnsi="仿宋_GB2312" w:eastAsia="仿宋_GB2312" w:cs="仿宋_GB2312"/>
                <w:color w:val="auto"/>
                <w:sz w:val="24"/>
              </w:rPr>
            </w:pPr>
          </w:p>
        </w:tc>
        <w:tc>
          <w:tcPr>
            <w:tcW w:w="1260" w:type="dxa"/>
          </w:tcPr>
          <w:p w14:paraId="0CA3032E">
            <w:pPr>
              <w:autoSpaceDE w:val="0"/>
              <w:autoSpaceDN w:val="0"/>
              <w:spacing w:line="360" w:lineRule="auto"/>
              <w:jc w:val="center"/>
              <w:rPr>
                <w:rFonts w:ascii="仿宋_GB2312" w:hAnsi="仿宋_GB2312" w:eastAsia="仿宋_GB2312" w:cs="仿宋_GB2312"/>
                <w:color w:val="auto"/>
                <w:sz w:val="24"/>
              </w:rPr>
            </w:pPr>
          </w:p>
        </w:tc>
      </w:tr>
      <w:tr w14:paraId="681D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91DA851">
            <w:pPr>
              <w:autoSpaceDE w:val="0"/>
              <w:autoSpaceDN w:val="0"/>
              <w:spacing w:line="360" w:lineRule="auto"/>
              <w:jc w:val="center"/>
              <w:rPr>
                <w:rFonts w:ascii="仿宋_GB2312" w:hAnsi="仿宋_GB2312" w:eastAsia="仿宋_GB2312" w:cs="仿宋_GB2312"/>
                <w:color w:val="auto"/>
                <w:sz w:val="24"/>
              </w:rPr>
            </w:pPr>
          </w:p>
        </w:tc>
        <w:tc>
          <w:tcPr>
            <w:tcW w:w="2160" w:type="dxa"/>
          </w:tcPr>
          <w:p w14:paraId="36859C0D">
            <w:pPr>
              <w:autoSpaceDE w:val="0"/>
              <w:autoSpaceDN w:val="0"/>
              <w:spacing w:line="360" w:lineRule="auto"/>
              <w:jc w:val="center"/>
              <w:rPr>
                <w:rFonts w:ascii="仿宋_GB2312" w:hAnsi="仿宋_GB2312" w:eastAsia="仿宋_GB2312" w:cs="仿宋_GB2312"/>
                <w:color w:val="auto"/>
                <w:sz w:val="24"/>
              </w:rPr>
            </w:pPr>
          </w:p>
        </w:tc>
        <w:tc>
          <w:tcPr>
            <w:tcW w:w="1620" w:type="dxa"/>
          </w:tcPr>
          <w:p w14:paraId="1EB2ECA9">
            <w:pPr>
              <w:autoSpaceDE w:val="0"/>
              <w:autoSpaceDN w:val="0"/>
              <w:spacing w:line="360" w:lineRule="auto"/>
              <w:jc w:val="center"/>
              <w:rPr>
                <w:rFonts w:ascii="仿宋_GB2312" w:hAnsi="仿宋_GB2312" w:eastAsia="仿宋_GB2312" w:cs="仿宋_GB2312"/>
                <w:color w:val="auto"/>
                <w:sz w:val="24"/>
              </w:rPr>
            </w:pPr>
          </w:p>
        </w:tc>
        <w:tc>
          <w:tcPr>
            <w:tcW w:w="1245" w:type="dxa"/>
          </w:tcPr>
          <w:p w14:paraId="7FEE191E">
            <w:pPr>
              <w:autoSpaceDE w:val="0"/>
              <w:autoSpaceDN w:val="0"/>
              <w:spacing w:line="360" w:lineRule="auto"/>
              <w:jc w:val="center"/>
              <w:rPr>
                <w:rFonts w:ascii="仿宋_GB2312" w:hAnsi="仿宋_GB2312" w:eastAsia="仿宋_GB2312" w:cs="仿宋_GB2312"/>
                <w:color w:val="auto"/>
                <w:sz w:val="24"/>
              </w:rPr>
            </w:pPr>
          </w:p>
        </w:tc>
        <w:tc>
          <w:tcPr>
            <w:tcW w:w="2175" w:type="dxa"/>
          </w:tcPr>
          <w:p w14:paraId="4FBC289A">
            <w:pPr>
              <w:autoSpaceDE w:val="0"/>
              <w:autoSpaceDN w:val="0"/>
              <w:spacing w:line="360" w:lineRule="auto"/>
              <w:jc w:val="center"/>
              <w:rPr>
                <w:rFonts w:ascii="仿宋_GB2312" w:hAnsi="仿宋_GB2312" w:eastAsia="仿宋_GB2312" w:cs="仿宋_GB2312"/>
                <w:color w:val="auto"/>
                <w:sz w:val="24"/>
              </w:rPr>
            </w:pPr>
          </w:p>
        </w:tc>
        <w:tc>
          <w:tcPr>
            <w:tcW w:w="1260" w:type="dxa"/>
          </w:tcPr>
          <w:p w14:paraId="731D8467">
            <w:pPr>
              <w:autoSpaceDE w:val="0"/>
              <w:autoSpaceDN w:val="0"/>
              <w:spacing w:line="360" w:lineRule="auto"/>
              <w:jc w:val="center"/>
              <w:rPr>
                <w:rFonts w:ascii="仿宋_GB2312" w:hAnsi="仿宋_GB2312" w:eastAsia="仿宋_GB2312" w:cs="仿宋_GB2312"/>
                <w:color w:val="auto"/>
                <w:sz w:val="24"/>
              </w:rPr>
            </w:pPr>
          </w:p>
        </w:tc>
      </w:tr>
    </w:tbl>
    <w:p w14:paraId="2D912A3D">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13D7F675">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4F0AD9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5EE89F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B47D4A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91A78C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37577D9">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E40F28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2FD19B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36066F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B6775C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38E90E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B16627A">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C4FCA94">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28F4DE3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1ED2FCA">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D4C023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09ED28B">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ACE72E6">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A2414D5">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26417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4EE7DC2">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0329F9A">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CB52F6B">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15C7633">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5AA9F87">
            <w:pPr>
              <w:autoSpaceDE w:val="0"/>
              <w:autoSpaceDN w:val="0"/>
              <w:spacing w:line="240" w:lineRule="exact"/>
              <w:rPr>
                <w:rFonts w:ascii="仿宋_GB2312" w:hAnsi="仿宋_GB2312" w:eastAsia="仿宋_GB2312" w:cs="仿宋_GB2312"/>
                <w:color w:val="auto"/>
                <w:sz w:val="24"/>
              </w:rPr>
            </w:pPr>
          </w:p>
        </w:tc>
      </w:tr>
      <w:tr w14:paraId="6E9F6C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4A5F84">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9B00FC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37FB9D0">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5CC79B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B19A6B">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4F2A4A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7A6D5D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A8B634E">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6EF99D0">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4E8452E">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94A9E5C">
            <w:pPr>
              <w:autoSpaceDE w:val="0"/>
              <w:autoSpaceDN w:val="0"/>
              <w:spacing w:line="240" w:lineRule="exact"/>
              <w:rPr>
                <w:rFonts w:ascii="仿宋_GB2312" w:hAnsi="仿宋_GB2312" w:eastAsia="仿宋_GB2312" w:cs="仿宋_GB2312"/>
                <w:color w:val="auto"/>
                <w:sz w:val="24"/>
              </w:rPr>
            </w:pPr>
          </w:p>
        </w:tc>
      </w:tr>
      <w:tr w14:paraId="580949D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9E3F01">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EFA2ED7">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505C4B1">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51BF9BF">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AC288E1">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30F00D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91EA877">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FA11F45">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E6B5F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195150E">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37B508D">
            <w:pPr>
              <w:autoSpaceDE w:val="0"/>
              <w:autoSpaceDN w:val="0"/>
              <w:spacing w:line="240" w:lineRule="exact"/>
              <w:rPr>
                <w:rFonts w:ascii="仿宋_GB2312" w:hAnsi="仿宋_GB2312" w:eastAsia="仿宋_GB2312" w:cs="仿宋_GB2312"/>
                <w:color w:val="auto"/>
                <w:sz w:val="24"/>
              </w:rPr>
            </w:pPr>
          </w:p>
        </w:tc>
      </w:tr>
    </w:tbl>
    <w:p w14:paraId="458FD290">
      <w:pPr>
        <w:spacing w:line="360" w:lineRule="auto"/>
        <w:ind w:firstLine="480" w:firstLineChars="200"/>
        <w:rPr>
          <w:rFonts w:ascii="仿宋_GB2312" w:hAnsi="仿宋_GB2312" w:eastAsia="仿宋_GB2312" w:cs="仿宋_GB2312"/>
          <w:color w:val="auto"/>
          <w:sz w:val="24"/>
          <w:szCs w:val="20"/>
        </w:rPr>
      </w:pPr>
    </w:p>
    <w:p w14:paraId="24ACF31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A808653">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2E2E4D0">
      <w:pPr>
        <w:spacing w:line="360" w:lineRule="auto"/>
        <w:rPr>
          <w:rFonts w:ascii="仿宋_GB2312" w:hAnsi="仿宋_GB2312" w:eastAsia="仿宋_GB2312" w:cs="仿宋_GB2312"/>
          <w:b/>
          <w:color w:val="auto"/>
          <w:sz w:val="30"/>
          <w:szCs w:val="30"/>
        </w:rPr>
      </w:pPr>
    </w:p>
    <w:p w14:paraId="7D68CCA6">
      <w:pPr>
        <w:spacing w:line="360" w:lineRule="auto"/>
        <w:jc w:val="center"/>
        <w:rPr>
          <w:rFonts w:ascii="仿宋_GB2312" w:hAnsi="仿宋_GB2312" w:eastAsia="仿宋_GB2312" w:cs="仿宋_GB2312"/>
          <w:b/>
          <w:color w:val="auto"/>
          <w:sz w:val="30"/>
          <w:szCs w:val="30"/>
        </w:rPr>
      </w:pPr>
    </w:p>
    <w:p w14:paraId="2B347CE2">
      <w:pPr>
        <w:pStyle w:val="114"/>
        <w:rPr>
          <w:color w:val="auto"/>
        </w:rPr>
      </w:pPr>
    </w:p>
    <w:p w14:paraId="28C9D2B6">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5B6DA8DF">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616FB664">
      <w:pPr>
        <w:spacing w:line="336" w:lineRule="auto"/>
        <w:ind w:firstLine="3600" w:firstLineChars="1500"/>
        <w:rPr>
          <w:rFonts w:ascii="仿宋" w:hAnsi="仿宋" w:eastAsia="仿宋" w:cs="仿宋"/>
          <w:color w:val="auto"/>
          <w:sz w:val="24"/>
        </w:rPr>
      </w:pPr>
    </w:p>
    <w:p w14:paraId="6446FF22">
      <w:pPr>
        <w:pStyle w:val="114"/>
        <w:rPr>
          <w:color w:val="auto"/>
        </w:rPr>
      </w:pPr>
    </w:p>
    <w:p w14:paraId="37AD479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9742F4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F78ED2A">
      <w:pPr>
        <w:pStyle w:val="114"/>
        <w:rPr>
          <w:color w:val="auto"/>
        </w:rPr>
      </w:pPr>
    </w:p>
    <w:p w14:paraId="5CABA6A4">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4C23E5BA">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7B55A289">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1D541C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E90AB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42E155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7B7FE4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9120D0">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30DC54A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5200B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E27723">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F68C6E">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251480D">
            <w:pPr>
              <w:autoSpaceDE w:val="0"/>
              <w:autoSpaceDN w:val="0"/>
              <w:spacing w:line="360" w:lineRule="auto"/>
              <w:jc w:val="center"/>
              <w:rPr>
                <w:rFonts w:ascii="仿宋_GB2312" w:hAnsi="仿宋_GB2312" w:eastAsia="仿宋_GB2312" w:cs="仿宋_GB2312"/>
                <w:color w:val="auto"/>
                <w:sz w:val="24"/>
              </w:rPr>
            </w:pPr>
          </w:p>
        </w:tc>
      </w:tr>
      <w:tr w14:paraId="48D630F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7D759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A52BA2C">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F2202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6D5689">
            <w:pPr>
              <w:autoSpaceDE w:val="0"/>
              <w:autoSpaceDN w:val="0"/>
              <w:spacing w:line="360" w:lineRule="auto"/>
              <w:jc w:val="center"/>
              <w:rPr>
                <w:rFonts w:ascii="仿宋_GB2312" w:hAnsi="仿宋_GB2312" w:eastAsia="仿宋_GB2312" w:cs="仿宋_GB2312"/>
                <w:color w:val="auto"/>
                <w:sz w:val="24"/>
              </w:rPr>
            </w:pPr>
          </w:p>
        </w:tc>
      </w:tr>
      <w:tr w14:paraId="0BB103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61705A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0483DB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149275">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FAEF98">
            <w:pPr>
              <w:autoSpaceDE w:val="0"/>
              <w:autoSpaceDN w:val="0"/>
              <w:spacing w:line="360" w:lineRule="auto"/>
              <w:jc w:val="center"/>
              <w:rPr>
                <w:rFonts w:ascii="仿宋_GB2312" w:hAnsi="仿宋_GB2312" w:eastAsia="仿宋_GB2312" w:cs="仿宋_GB2312"/>
                <w:color w:val="auto"/>
                <w:sz w:val="24"/>
              </w:rPr>
            </w:pPr>
          </w:p>
        </w:tc>
      </w:tr>
      <w:tr w14:paraId="7AC96F5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BF5F3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6A07ECA">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D4EA6C">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A5D6A3">
            <w:pPr>
              <w:autoSpaceDE w:val="0"/>
              <w:autoSpaceDN w:val="0"/>
              <w:spacing w:line="360" w:lineRule="auto"/>
              <w:jc w:val="center"/>
              <w:rPr>
                <w:rFonts w:ascii="仿宋_GB2312" w:hAnsi="仿宋_GB2312" w:eastAsia="仿宋_GB2312" w:cs="仿宋_GB2312"/>
                <w:color w:val="auto"/>
                <w:sz w:val="24"/>
              </w:rPr>
            </w:pPr>
          </w:p>
        </w:tc>
      </w:tr>
      <w:tr w14:paraId="0D62FC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D786E5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B5418FE">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4267F03">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94DE28">
            <w:pPr>
              <w:autoSpaceDE w:val="0"/>
              <w:autoSpaceDN w:val="0"/>
              <w:spacing w:line="360" w:lineRule="auto"/>
              <w:jc w:val="center"/>
              <w:rPr>
                <w:rFonts w:ascii="仿宋_GB2312" w:hAnsi="仿宋_GB2312" w:eastAsia="仿宋_GB2312" w:cs="仿宋_GB2312"/>
                <w:color w:val="auto"/>
                <w:sz w:val="24"/>
              </w:rPr>
            </w:pPr>
          </w:p>
        </w:tc>
      </w:tr>
      <w:tr w14:paraId="12E59CB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A0E9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DFD0E3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4BECF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C719A5">
            <w:pPr>
              <w:autoSpaceDE w:val="0"/>
              <w:autoSpaceDN w:val="0"/>
              <w:spacing w:line="360" w:lineRule="auto"/>
              <w:jc w:val="center"/>
              <w:rPr>
                <w:rFonts w:ascii="仿宋_GB2312" w:hAnsi="仿宋_GB2312" w:eastAsia="仿宋_GB2312" w:cs="仿宋_GB2312"/>
                <w:color w:val="auto"/>
                <w:sz w:val="24"/>
              </w:rPr>
            </w:pPr>
          </w:p>
        </w:tc>
      </w:tr>
      <w:tr w14:paraId="4DAC310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191D8F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C0E880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94E403">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62AF17">
            <w:pPr>
              <w:autoSpaceDE w:val="0"/>
              <w:autoSpaceDN w:val="0"/>
              <w:spacing w:line="360" w:lineRule="auto"/>
              <w:jc w:val="center"/>
              <w:rPr>
                <w:rFonts w:ascii="仿宋_GB2312" w:hAnsi="仿宋_GB2312" w:eastAsia="仿宋_GB2312" w:cs="仿宋_GB2312"/>
                <w:color w:val="auto"/>
                <w:sz w:val="24"/>
              </w:rPr>
            </w:pPr>
          </w:p>
        </w:tc>
      </w:tr>
      <w:tr w14:paraId="0948898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536061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C422CB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DC0D2B7">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F17402">
            <w:pPr>
              <w:autoSpaceDE w:val="0"/>
              <w:autoSpaceDN w:val="0"/>
              <w:spacing w:line="360" w:lineRule="auto"/>
              <w:jc w:val="center"/>
              <w:rPr>
                <w:rFonts w:ascii="仿宋_GB2312" w:hAnsi="仿宋_GB2312" w:eastAsia="仿宋_GB2312" w:cs="仿宋_GB2312"/>
                <w:color w:val="auto"/>
                <w:sz w:val="24"/>
              </w:rPr>
            </w:pPr>
          </w:p>
        </w:tc>
      </w:tr>
      <w:tr w14:paraId="073F1F3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7EC47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83785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0DCA0C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C6D882">
            <w:pPr>
              <w:autoSpaceDE w:val="0"/>
              <w:autoSpaceDN w:val="0"/>
              <w:spacing w:line="360" w:lineRule="auto"/>
              <w:jc w:val="center"/>
              <w:rPr>
                <w:rFonts w:ascii="仿宋_GB2312" w:hAnsi="仿宋_GB2312" w:eastAsia="仿宋_GB2312" w:cs="仿宋_GB2312"/>
                <w:color w:val="auto"/>
                <w:sz w:val="24"/>
              </w:rPr>
            </w:pPr>
          </w:p>
        </w:tc>
      </w:tr>
    </w:tbl>
    <w:p w14:paraId="6AFB9DB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64B01B8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3D59D43">
        <w:tc>
          <w:tcPr>
            <w:tcW w:w="420" w:type="dxa"/>
            <w:tcBorders>
              <w:top w:val="single" w:color="auto" w:sz="6" w:space="0"/>
              <w:left w:val="single" w:color="auto" w:sz="6" w:space="0"/>
              <w:bottom w:val="single" w:color="auto" w:sz="6" w:space="0"/>
              <w:right w:val="single" w:color="auto" w:sz="6" w:space="0"/>
            </w:tcBorders>
            <w:vAlign w:val="center"/>
          </w:tcPr>
          <w:p w14:paraId="073EC1C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4B97FD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44CA6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0EC9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F5FE7F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73C918D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1DF8B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33E74CB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F62DF6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3C6B836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892540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B8D746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5D944D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1C8FD1F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B1C2F11">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6358335">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F0177D9">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284DEA75">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113D0A4">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3FB81C8">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BF731C2">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39F9724">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B1DFFCA">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6E64549">
            <w:pPr>
              <w:autoSpaceDE w:val="0"/>
              <w:autoSpaceDN w:val="0"/>
              <w:spacing w:line="360" w:lineRule="auto"/>
              <w:rPr>
                <w:rFonts w:ascii="仿宋_GB2312" w:hAnsi="仿宋_GB2312" w:eastAsia="仿宋_GB2312" w:cs="仿宋_GB2312"/>
                <w:color w:val="auto"/>
                <w:sz w:val="24"/>
              </w:rPr>
            </w:pPr>
          </w:p>
        </w:tc>
      </w:tr>
      <w:tr w14:paraId="0C34759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C204B3D">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57E6952">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6C77389">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03F6C22">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D1D1FDE">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A21E0A2">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946400">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C1EF12C">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231192">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079B329">
            <w:pPr>
              <w:autoSpaceDE w:val="0"/>
              <w:autoSpaceDN w:val="0"/>
              <w:spacing w:line="360" w:lineRule="auto"/>
              <w:rPr>
                <w:rFonts w:ascii="仿宋_GB2312" w:hAnsi="仿宋_GB2312" w:eastAsia="仿宋_GB2312" w:cs="仿宋_GB2312"/>
                <w:color w:val="auto"/>
                <w:sz w:val="24"/>
              </w:rPr>
            </w:pPr>
          </w:p>
        </w:tc>
      </w:tr>
    </w:tbl>
    <w:p w14:paraId="7DDF6EAC">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1D4975D4">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附表C:本项目的项目负责人和小组人员社会保障资金记录情况表/商业保险</w:t>
      </w:r>
      <w:r>
        <w:rPr>
          <w:rFonts w:hint="eastAsia" w:ascii="仿宋_GB2312" w:hAnsi="仿宋_GB2312" w:eastAsia="仿宋_GB2312" w:cs="仿宋_GB2312"/>
          <w:color w:val="auto"/>
          <w:sz w:val="24"/>
        </w:rPr>
        <w:t>（以社保部门出具缴纳凭证/商业保险证明材料作附件）</w:t>
      </w:r>
    </w:p>
    <w:p w14:paraId="7A4AD3AF">
      <w:pPr>
        <w:spacing w:line="360" w:lineRule="auto"/>
        <w:ind w:firstLine="480" w:firstLineChars="200"/>
        <w:rPr>
          <w:rFonts w:ascii="仿宋_GB2312" w:hAnsi="仿宋_GB2312" w:eastAsia="仿宋_GB2312" w:cs="仿宋_GB2312"/>
          <w:color w:val="auto"/>
          <w:sz w:val="24"/>
          <w:szCs w:val="20"/>
        </w:rPr>
      </w:pPr>
    </w:p>
    <w:p w14:paraId="467A726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14:paraId="56C8E23B">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203111E">
      <w:pPr>
        <w:snapToGrid w:val="0"/>
        <w:spacing w:line="360" w:lineRule="auto"/>
        <w:ind w:firstLine="6907" w:firstLineChars="2150"/>
        <w:rPr>
          <w:rFonts w:ascii="仿宋_GB2312" w:hAnsi="仿宋_GB2312" w:eastAsia="仿宋_GB2312" w:cs="仿宋_GB2312"/>
          <w:b/>
          <w:bCs/>
          <w:color w:val="auto"/>
          <w:sz w:val="32"/>
          <w:szCs w:val="32"/>
        </w:rPr>
      </w:pPr>
    </w:p>
    <w:p w14:paraId="638651B6">
      <w:pPr>
        <w:snapToGrid w:val="0"/>
        <w:spacing w:line="360" w:lineRule="auto"/>
        <w:ind w:right="960"/>
        <w:rPr>
          <w:rFonts w:ascii="仿宋_GB2312" w:hAnsi="仿宋_GB2312" w:eastAsia="仿宋_GB2312" w:cs="仿宋_GB2312"/>
          <w:color w:val="auto"/>
          <w:kern w:val="0"/>
          <w:sz w:val="24"/>
          <w:lang w:val="zh-CN"/>
        </w:rPr>
      </w:pPr>
    </w:p>
    <w:p w14:paraId="5B73A29E">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3E8BC39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EDF24E7">
      <w:pPr>
        <w:spacing w:line="360" w:lineRule="auto"/>
        <w:rPr>
          <w:rFonts w:ascii="仿宋_GB2312" w:hAnsi="仿宋_GB2312" w:eastAsia="仿宋_GB2312" w:cs="仿宋_GB2312"/>
          <w:color w:val="auto"/>
          <w:sz w:val="18"/>
          <w:szCs w:val="18"/>
        </w:rPr>
      </w:pPr>
    </w:p>
    <w:p w14:paraId="39D9AB12">
      <w:pPr>
        <w:pStyle w:val="114"/>
        <w:rPr>
          <w:color w:val="auto"/>
        </w:rPr>
      </w:pPr>
    </w:p>
    <w:p w14:paraId="3CD69D5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9AF13A7">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25C168E">
      <w:pPr>
        <w:spacing w:line="360" w:lineRule="auto"/>
        <w:rPr>
          <w:rFonts w:ascii="仿宋_GB2312" w:hAnsi="仿宋_GB2312" w:eastAsia="仿宋_GB2312" w:cs="仿宋_GB2312"/>
          <w:b/>
          <w:bCs/>
          <w:color w:val="auto"/>
          <w:sz w:val="18"/>
          <w:szCs w:val="18"/>
        </w:rPr>
      </w:pPr>
    </w:p>
    <w:p w14:paraId="56D304EE">
      <w:pPr>
        <w:spacing w:line="360" w:lineRule="auto"/>
        <w:rPr>
          <w:rFonts w:ascii="仿宋_GB2312" w:hAnsi="仿宋_GB2312" w:eastAsia="仿宋_GB2312" w:cs="仿宋_GB2312"/>
          <w:b/>
          <w:bCs/>
          <w:color w:val="auto"/>
          <w:sz w:val="32"/>
          <w:szCs w:val="32"/>
        </w:rPr>
      </w:pPr>
    </w:p>
    <w:p w14:paraId="05A67ECE">
      <w:pPr>
        <w:spacing w:line="360" w:lineRule="auto"/>
        <w:rPr>
          <w:rFonts w:ascii="仿宋_GB2312" w:hAnsi="仿宋_GB2312" w:eastAsia="仿宋_GB2312" w:cs="仿宋_GB2312"/>
          <w:b/>
          <w:bCs/>
          <w:color w:val="auto"/>
          <w:sz w:val="32"/>
          <w:szCs w:val="32"/>
        </w:rPr>
      </w:pPr>
    </w:p>
    <w:p w14:paraId="6F4945AE">
      <w:pPr>
        <w:spacing w:line="360" w:lineRule="auto"/>
        <w:rPr>
          <w:rFonts w:ascii="仿宋_GB2312" w:hAnsi="仿宋_GB2312" w:eastAsia="仿宋_GB2312" w:cs="仿宋_GB2312"/>
          <w:b/>
          <w:bCs/>
          <w:color w:val="auto"/>
          <w:sz w:val="32"/>
          <w:szCs w:val="32"/>
        </w:rPr>
      </w:pPr>
    </w:p>
    <w:p w14:paraId="2A356438">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6C4CBCA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61A929AB">
      <w:pPr>
        <w:snapToGrid w:val="0"/>
        <w:spacing w:line="360" w:lineRule="auto"/>
        <w:ind w:right="960"/>
        <w:jc w:val="right"/>
        <w:rPr>
          <w:rFonts w:ascii="仿宋_GB2312" w:hAnsi="仿宋_GB2312" w:eastAsia="仿宋_GB2312" w:cs="仿宋_GB2312"/>
          <w:color w:val="auto"/>
          <w:kern w:val="0"/>
          <w:sz w:val="24"/>
          <w:lang w:val="zh-CN"/>
        </w:rPr>
      </w:pPr>
    </w:p>
    <w:p w14:paraId="6029EA22">
      <w:pPr>
        <w:snapToGrid w:val="0"/>
        <w:spacing w:line="360" w:lineRule="auto"/>
        <w:ind w:right="960"/>
        <w:jc w:val="right"/>
        <w:rPr>
          <w:rFonts w:ascii="仿宋_GB2312" w:hAnsi="仿宋_GB2312" w:eastAsia="仿宋_GB2312" w:cs="仿宋_GB2312"/>
          <w:color w:val="auto"/>
          <w:kern w:val="0"/>
          <w:sz w:val="24"/>
          <w:lang w:val="zh-CN"/>
        </w:rPr>
      </w:pPr>
    </w:p>
    <w:p w14:paraId="0C7EC73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B0FEB9C">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60C8810">
      <w:pPr>
        <w:spacing w:line="360" w:lineRule="auto"/>
        <w:rPr>
          <w:rFonts w:ascii="仿宋_GB2312" w:hAnsi="仿宋_GB2312" w:eastAsia="仿宋_GB2312" w:cs="仿宋_GB2312"/>
          <w:b/>
          <w:bCs/>
          <w:color w:val="auto"/>
          <w:sz w:val="32"/>
          <w:szCs w:val="32"/>
        </w:rPr>
      </w:pPr>
    </w:p>
    <w:p w14:paraId="099413F3">
      <w:pPr>
        <w:spacing w:line="360" w:lineRule="auto"/>
        <w:rPr>
          <w:rFonts w:ascii="仿宋_GB2312" w:hAnsi="仿宋_GB2312" w:eastAsia="仿宋_GB2312" w:cs="仿宋_GB2312"/>
          <w:b/>
          <w:bCs/>
          <w:color w:val="auto"/>
          <w:sz w:val="32"/>
          <w:szCs w:val="32"/>
        </w:rPr>
      </w:pPr>
    </w:p>
    <w:p w14:paraId="75CFC1B6">
      <w:pPr>
        <w:spacing w:line="360" w:lineRule="auto"/>
        <w:rPr>
          <w:rFonts w:ascii="仿宋_GB2312" w:hAnsi="仿宋_GB2312" w:eastAsia="仿宋_GB2312" w:cs="仿宋_GB2312"/>
          <w:b/>
          <w:bCs/>
          <w:color w:val="auto"/>
          <w:sz w:val="32"/>
          <w:szCs w:val="32"/>
        </w:rPr>
      </w:pPr>
    </w:p>
    <w:p w14:paraId="1A9F8768">
      <w:pPr>
        <w:pStyle w:val="113"/>
        <w:rPr>
          <w:rFonts w:hint="default" w:ascii="仿宋_GB2312" w:hAnsi="仿宋_GB2312" w:eastAsia="仿宋_GB2312" w:cs="仿宋_GB2312"/>
          <w:b/>
          <w:bCs/>
          <w:color w:val="auto"/>
          <w:sz w:val="32"/>
          <w:szCs w:val="32"/>
        </w:rPr>
      </w:pPr>
    </w:p>
    <w:p w14:paraId="3BDFD255">
      <w:pPr>
        <w:pStyle w:val="113"/>
        <w:rPr>
          <w:rFonts w:hint="default" w:ascii="仿宋_GB2312" w:hAnsi="仿宋_GB2312" w:eastAsia="仿宋_GB2312" w:cs="仿宋_GB2312"/>
          <w:b/>
          <w:bCs/>
          <w:color w:val="auto"/>
          <w:sz w:val="32"/>
          <w:szCs w:val="32"/>
        </w:rPr>
      </w:pPr>
    </w:p>
    <w:p w14:paraId="5B09A350">
      <w:pPr>
        <w:pStyle w:val="113"/>
        <w:rPr>
          <w:rFonts w:hint="default" w:ascii="仿宋_GB2312" w:hAnsi="仿宋_GB2312" w:eastAsia="仿宋_GB2312" w:cs="仿宋_GB2312"/>
          <w:b/>
          <w:bCs/>
          <w:color w:val="auto"/>
          <w:sz w:val="32"/>
          <w:szCs w:val="32"/>
        </w:rPr>
      </w:pPr>
    </w:p>
    <w:p w14:paraId="7AC60D22">
      <w:pPr>
        <w:pStyle w:val="113"/>
        <w:rPr>
          <w:rFonts w:hint="default" w:ascii="仿宋_GB2312" w:hAnsi="仿宋_GB2312" w:eastAsia="仿宋_GB2312" w:cs="仿宋_GB2312"/>
          <w:b/>
          <w:bCs/>
          <w:color w:val="auto"/>
          <w:sz w:val="32"/>
          <w:szCs w:val="32"/>
        </w:rPr>
      </w:pPr>
    </w:p>
    <w:p w14:paraId="009EF4DC">
      <w:pPr>
        <w:pStyle w:val="113"/>
        <w:rPr>
          <w:rFonts w:hint="default" w:ascii="仿宋_GB2312" w:hAnsi="仿宋_GB2312" w:eastAsia="仿宋_GB2312" w:cs="仿宋_GB2312"/>
          <w:b/>
          <w:bCs/>
          <w:color w:val="auto"/>
          <w:sz w:val="32"/>
          <w:szCs w:val="32"/>
        </w:rPr>
      </w:pPr>
    </w:p>
    <w:p w14:paraId="5BB27322">
      <w:pPr>
        <w:pStyle w:val="113"/>
        <w:rPr>
          <w:rFonts w:hint="default" w:ascii="仿宋_GB2312" w:hAnsi="仿宋_GB2312" w:eastAsia="仿宋_GB2312" w:cs="仿宋_GB2312"/>
          <w:b/>
          <w:bCs/>
          <w:color w:val="auto"/>
          <w:sz w:val="32"/>
          <w:szCs w:val="32"/>
        </w:rPr>
      </w:pPr>
    </w:p>
    <w:p w14:paraId="6B6194E5">
      <w:pPr>
        <w:pStyle w:val="113"/>
        <w:rPr>
          <w:rFonts w:hint="default" w:ascii="仿宋_GB2312" w:hAnsi="仿宋_GB2312" w:eastAsia="仿宋_GB2312" w:cs="仿宋_GB2312"/>
          <w:b/>
          <w:bCs/>
          <w:color w:val="auto"/>
          <w:sz w:val="32"/>
          <w:szCs w:val="32"/>
        </w:rPr>
      </w:pPr>
    </w:p>
    <w:p w14:paraId="4AC7D2FD">
      <w:pPr>
        <w:spacing w:line="360" w:lineRule="auto"/>
        <w:rPr>
          <w:rFonts w:ascii="仿宋_GB2312" w:hAnsi="仿宋_GB2312" w:eastAsia="仿宋_GB2312" w:cs="仿宋_GB2312"/>
          <w:b/>
          <w:bCs/>
          <w:color w:val="auto"/>
          <w:sz w:val="32"/>
          <w:szCs w:val="32"/>
        </w:rPr>
      </w:pPr>
    </w:p>
    <w:p w14:paraId="3654D231">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5AFF7E9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388286FE">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0A8348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9AB718E">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D96D9AE">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BBC1DB4">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5D4F68B">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C91D6FD">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E896243">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E9B10D9">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55191E6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E653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7ADFD49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2C9786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32BEAB3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06FD59E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01B3E67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749E2599">
            <w:pPr>
              <w:suppressAutoHyphens/>
              <w:autoSpaceDE w:val="0"/>
              <w:autoSpaceDN w:val="0"/>
              <w:spacing w:line="360" w:lineRule="auto"/>
              <w:rPr>
                <w:rFonts w:ascii="仿宋_GB2312" w:hAnsi="仿宋_GB2312" w:eastAsia="仿宋_GB2312" w:cs="仿宋_GB2312"/>
                <w:color w:val="auto"/>
                <w:sz w:val="24"/>
              </w:rPr>
            </w:pPr>
          </w:p>
        </w:tc>
      </w:tr>
      <w:tr w14:paraId="0E05E8F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F28556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76185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45DB49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0B75933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1680CE2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3AD71D21">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1211BA37">
            <w:pPr>
              <w:suppressAutoHyphens/>
              <w:autoSpaceDE w:val="0"/>
              <w:autoSpaceDN w:val="0"/>
              <w:spacing w:line="360" w:lineRule="auto"/>
              <w:rPr>
                <w:rFonts w:ascii="仿宋_GB2312" w:hAnsi="仿宋_GB2312" w:eastAsia="仿宋_GB2312" w:cs="仿宋_GB2312"/>
                <w:color w:val="auto"/>
                <w:sz w:val="24"/>
              </w:rPr>
            </w:pPr>
          </w:p>
        </w:tc>
      </w:tr>
    </w:tbl>
    <w:p w14:paraId="703D006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796B577F">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68D000E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78DE44ED">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1A745E81">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2FB3DED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27E88973">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7290F4FC">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5454386E">
      <w:pPr>
        <w:spacing w:line="360" w:lineRule="auto"/>
        <w:ind w:firstLine="480" w:firstLineChars="200"/>
        <w:rPr>
          <w:rFonts w:ascii="仿宋_GB2312" w:hAnsi="仿宋_GB2312" w:eastAsia="仿宋_GB2312" w:cs="仿宋_GB2312"/>
          <w:color w:val="auto"/>
          <w:sz w:val="24"/>
          <w:szCs w:val="20"/>
        </w:rPr>
      </w:pPr>
    </w:p>
    <w:p w14:paraId="7CBA2E7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A14EF9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0D8C05F">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37A1FFA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631E84C">
      <w:pPr>
        <w:spacing w:line="360" w:lineRule="auto"/>
        <w:jc w:val="center"/>
        <w:rPr>
          <w:rFonts w:ascii="仿宋_GB2312" w:hAnsi="仿宋_GB2312" w:eastAsia="仿宋_GB2312" w:cs="仿宋_GB2312"/>
          <w:color w:val="auto"/>
          <w:sz w:val="24"/>
        </w:rPr>
      </w:pPr>
    </w:p>
    <w:p w14:paraId="52F04A2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E39472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9A07986">
      <w:pPr>
        <w:spacing w:line="360" w:lineRule="auto"/>
        <w:jc w:val="center"/>
        <w:rPr>
          <w:rFonts w:ascii="仿宋_GB2312" w:hAnsi="仿宋_GB2312" w:eastAsia="仿宋_GB2312" w:cs="仿宋_GB2312"/>
          <w:b/>
          <w:bCs/>
          <w:color w:val="auto"/>
          <w:sz w:val="30"/>
          <w:szCs w:val="30"/>
        </w:rPr>
      </w:pPr>
    </w:p>
    <w:p w14:paraId="4CFECB1F">
      <w:pPr>
        <w:spacing w:line="360" w:lineRule="auto"/>
        <w:jc w:val="center"/>
        <w:rPr>
          <w:rFonts w:ascii="仿宋_GB2312" w:hAnsi="仿宋_GB2312" w:eastAsia="仿宋_GB2312" w:cs="仿宋_GB2312"/>
          <w:b/>
          <w:bCs/>
          <w:color w:val="auto"/>
          <w:sz w:val="30"/>
          <w:szCs w:val="30"/>
        </w:rPr>
      </w:pPr>
    </w:p>
    <w:p w14:paraId="4A4F485A">
      <w:pPr>
        <w:spacing w:line="360" w:lineRule="auto"/>
        <w:jc w:val="center"/>
        <w:rPr>
          <w:rFonts w:ascii="仿宋_GB2312" w:hAnsi="仿宋_GB2312" w:eastAsia="仿宋_GB2312" w:cs="仿宋_GB2312"/>
          <w:b/>
          <w:bCs/>
          <w:color w:val="auto"/>
          <w:sz w:val="24"/>
        </w:rPr>
      </w:pPr>
    </w:p>
    <w:p w14:paraId="5D4FB8D9">
      <w:pPr>
        <w:spacing w:line="360" w:lineRule="auto"/>
        <w:jc w:val="center"/>
        <w:rPr>
          <w:rFonts w:ascii="仿宋_GB2312" w:hAnsi="仿宋_GB2312" w:eastAsia="仿宋_GB2312" w:cs="仿宋_GB2312"/>
          <w:b/>
          <w:bCs/>
          <w:color w:val="auto"/>
          <w:sz w:val="24"/>
        </w:rPr>
      </w:pPr>
    </w:p>
    <w:p w14:paraId="65B87EA3">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14:paraId="72CD5C1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3F3DB965">
      <w:pPr>
        <w:spacing w:line="360" w:lineRule="auto"/>
        <w:rPr>
          <w:rFonts w:ascii="仿宋_GB2312" w:hAnsi="仿宋_GB2312" w:eastAsia="仿宋_GB2312" w:cs="仿宋_GB2312"/>
          <w:color w:val="auto"/>
          <w:sz w:val="24"/>
        </w:rPr>
      </w:pPr>
    </w:p>
    <w:p w14:paraId="7216F92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F231DC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E66EDC2">
      <w:pPr>
        <w:pStyle w:val="115"/>
        <w:rPr>
          <w:color w:val="auto"/>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6AF4093F">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4CA06954">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5B05F3D">
      <w:pPr>
        <w:spacing w:line="360" w:lineRule="auto"/>
        <w:jc w:val="center"/>
        <w:outlineLvl w:val="0"/>
        <w:rPr>
          <w:rFonts w:ascii="仿宋" w:hAnsi="仿宋" w:eastAsia="仿宋" w:cs="仿宋"/>
          <w:b/>
          <w:color w:val="auto"/>
          <w:kern w:val="0"/>
          <w:sz w:val="36"/>
          <w:szCs w:val="36"/>
        </w:rPr>
      </w:pPr>
    </w:p>
    <w:p w14:paraId="4A375C83">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14:paraId="74FCDF40">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14:paraId="3F6722B1">
      <w:pPr>
        <w:pStyle w:val="23"/>
        <w:snapToGrid w:val="0"/>
        <w:rPr>
          <w:rFonts w:ascii="仿宋" w:hAnsi="仿宋" w:eastAsia="仿宋" w:cs="仿宋"/>
          <w:color w:val="auto"/>
        </w:rPr>
      </w:pPr>
      <w:r>
        <w:rPr>
          <w:rFonts w:ascii="仿宋" w:hAnsi="仿宋" w:eastAsia="仿宋" w:cs="仿宋"/>
          <w:color w:val="auto"/>
          <w:szCs w:val="24"/>
          <w:lang w:val="en-US"/>
        </w:rPr>
        <w:t>（3）残疾人福利性单位声明函……………………………………………………（页码）</w:t>
      </w:r>
    </w:p>
    <w:p w14:paraId="17174F72">
      <w:pPr>
        <w:snapToGrid w:val="0"/>
        <w:spacing w:line="360" w:lineRule="auto"/>
        <w:ind w:right="480"/>
        <w:jc w:val="center"/>
        <w:rPr>
          <w:rFonts w:ascii="仿宋" w:hAnsi="仿宋" w:eastAsia="仿宋" w:cs="仿宋"/>
          <w:b/>
          <w:color w:val="auto"/>
          <w:kern w:val="0"/>
          <w:sz w:val="32"/>
          <w:szCs w:val="32"/>
        </w:rPr>
      </w:pPr>
    </w:p>
    <w:p w14:paraId="663C31AE">
      <w:pPr>
        <w:snapToGrid w:val="0"/>
        <w:spacing w:line="360" w:lineRule="auto"/>
        <w:ind w:right="480"/>
        <w:jc w:val="center"/>
        <w:rPr>
          <w:rFonts w:ascii="仿宋" w:hAnsi="仿宋" w:eastAsia="仿宋" w:cs="仿宋"/>
          <w:b/>
          <w:color w:val="auto"/>
          <w:kern w:val="0"/>
          <w:sz w:val="32"/>
          <w:szCs w:val="32"/>
        </w:rPr>
      </w:pPr>
    </w:p>
    <w:p w14:paraId="09862E08">
      <w:pPr>
        <w:snapToGrid w:val="0"/>
        <w:spacing w:line="360" w:lineRule="auto"/>
        <w:ind w:right="480"/>
        <w:jc w:val="center"/>
        <w:rPr>
          <w:rFonts w:ascii="仿宋" w:hAnsi="仿宋" w:eastAsia="仿宋" w:cs="仿宋"/>
          <w:b/>
          <w:color w:val="auto"/>
          <w:kern w:val="0"/>
          <w:sz w:val="32"/>
          <w:szCs w:val="32"/>
        </w:rPr>
      </w:pPr>
    </w:p>
    <w:p w14:paraId="5CF66A88">
      <w:pPr>
        <w:snapToGrid w:val="0"/>
        <w:spacing w:line="360" w:lineRule="auto"/>
        <w:ind w:right="480"/>
        <w:jc w:val="center"/>
        <w:rPr>
          <w:rFonts w:ascii="仿宋" w:hAnsi="仿宋" w:eastAsia="仿宋" w:cs="仿宋"/>
          <w:b/>
          <w:color w:val="auto"/>
          <w:kern w:val="0"/>
          <w:sz w:val="32"/>
          <w:szCs w:val="32"/>
        </w:rPr>
      </w:pPr>
    </w:p>
    <w:p w14:paraId="7ADEDD96">
      <w:pPr>
        <w:snapToGrid w:val="0"/>
        <w:spacing w:line="360" w:lineRule="auto"/>
        <w:ind w:right="480"/>
        <w:jc w:val="center"/>
        <w:rPr>
          <w:rFonts w:ascii="仿宋" w:hAnsi="仿宋" w:eastAsia="仿宋" w:cs="仿宋"/>
          <w:b/>
          <w:color w:val="auto"/>
          <w:kern w:val="0"/>
          <w:sz w:val="32"/>
          <w:szCs w:val="32"/>
        </w:rPr>
      </w:pPr>
    </w:p>
    <w:p w14:paraId="49036A5F">
      <w:pPr>
        <w:snapToGrid w:val="0"/>
        <w:spacing w:line="360" w:lineRule="auto"/>
        <w:ind w:right="480"/>
        <w:jc w:val="center"/>
        <w:rPr>
          <w:rFonts w:ascii="仿宋" w:hAnsi="仿宋" w:eastAsia="仿宋" w:cs="仿宋"/>
          <w:b/>
          <w:color w:val="auto"/>
          <w:kern w:val="0"/>
          <w:sz w:val="32"/>
          <w:szCs w:val="32"/>
        </w:rPr>
      </w:pPr>
    </w:p>
    <w:p w14:paraId="2411AC58">
      <w:pPr>
        <w:snapToGrid w:val="0"/>
        <w:spacing w:line="360" w:lineRule="auto"/>
        <w:ind w:right="480"/>
        <w:jc w:val="center"/>
        <w:rPr>
          <w:rFonts w:ascii="仿宋" w:hAnsi="仿宋" w:eastAsia="仿宋" w:cs="仿宋"/>
          <w:b/>
          <w:color w:val="auto"/>
          <w:kern w:val="0"/>
          <w:sz w:val="32"/>
          <w:szCs w:val="32"/>
        </w:rPr>
      </w:pPr>
    </w:p>
    <w:p w14:paraId="33D2962C">
      <w:pPr>
        <w:snapToGrid w:val="0"/>
        <w:spacing w:line="360" w:lineRule="auto"/>
        <w:ind w:right="480"/>
        <w:jc w:val="center"/>
        <w:rPr>
          <w:rFonts w:ascii="仿宋" w:hAnsi="仿宋" w:eastAsia="仿宋" w:cs="仿宋"/>
          <w:b/>
          <w:color w:val="auto"/>
          <w:kern w:val="0"/>
          <w:sz w:val="32"/>
          <w:szCs w:val="32"/>
        </w:rPr>
      </w:pPr>
    </w:p>
    <w:p w14:paraId="1B929725">
      <w:pPr>
        <w:snapToGrid w:val="0"/>
        <w:spacing w:line="360" w:lineRule="auto"/>
        <w:ind w:right="480"/>
        <w:jc w:val="center"/>
        <w:rPr>
          <w:rFonts w:ascii="仿宋" w:hAnsi="仿宋" w:eastAsia="仿宋" w:cs="仿宋"/>
          <w:b/>
          <w:color w:val="auto"/>
          <w:kern w:val="0"/>
          <w:sz w:val="32"/>
          <w:szCs w:val="32"/>
        </w:rPr>
      </w:pPr>
    </w:p>
    <w:p w14:paraId="317B8050">
      <w:pPr>
        <w:snapToGrid w:val="0"/>
        <w:spacing w:line="360" w:lineRule="auto"/>
        <w:ind w:right="480"/>
        <w:jc w:val="center"/>
        <w:rPr>
          <w:rFonts w:ascii="仿宋" w:hAnsi="仿宋" w:eastAsia="仿宋" w:cs="仿宋"/>
          <w:b/>
          <w:color w:val="auto"/>
          <w:kern w:val="0"/>
          <w:sz w:val="32"/>
          <w:szCs w:val="32"/>
        </w:rPr>
      </w:pPr>
    </w:p>
    <w:p w14:paraId="6106DFCE">
      <w:pPr>
        <w:snapToGrid w:val="0"/>
        <w:spacing w:line="360" w:lineRule="auto"/>
        <w:ind w:right="480"/>
        <w:jc w:val="center"/>
        <w:rPr>
          <w:rFonts w:ascii="仿宋" w:hAnsi="仿宋" w:eastAsia="仿宋" w:cs="仿宋"/>
          <w:b/>
          <w:color w:val="auto"/>
          <w:kern w:val="0"/>
          <w:sz w:val="32"/>
          <w:szCs w:val="32"/>
        </w:rPr>
      </w:pPr>
    </w:p>
    <w:p w14:paraId="42C8F3A4">
      <w:pPr>
        <w:snapToGrid w:val="0"/>
        <w:spacing w:line="360" w:lineRule="auto"/>
        <w:ind w:right="480"/>
        <w:jc w:val="center"/>
        <w:rPr>
          <w:rFonts w:ascii="仿宋" w:hAnsi="仿宋" w:eastAsia="仿宋" w:cs="仿宋"/>
          <w:b/>
          <w:color w:val="auto"/>
          <w:kern w:val="0"/>
          <w:sz w:val="32"/>
          <w:szCs w:val="32"/>
        </w:rPr>
      </w:pPr>
    </w:p>
    <w:p w14:paraId="7BE36FA3">
      <w:pPr>
        <w:snapToGrid w:val="0"/>
        <w:spacing w:line="360" w:lineRule="auto"/>
        <w:ind w:right="480"/>
        <w:jc w:val="center"/>
        <w:rPr>
          <w:rFonts w:ascii="仿宋" w:hAnsi="仿宋" w:eastAsia="仿宋" w:cs="仿宋"/>
          <w:b/>
          <w:color w:val="auto"/>
          <w:kern w:val="0"/>
          <w:sz w:val="32"/>
          <w:szCs w:val="32"/>
        </w:rPr>
      </w:pPr>
    </w:p>
    <w:p w14:paraId="21232E28">
      <w:pPr>
        <w:snapToGrid w:val="0"/>
        <w:spacing w:line="360" w:lineRule="auto"/>
        <w:ind w:right="480"/>
        <w:rPr>
          <w:rFonts w:ascii="仿宋" w:hAnsi="仿宋" w:eastAsia="仿宋" w:cs="仿宋"/>
          <w:b/>
          <w:color w:val="auto"/>
          <w:kern w:val="0"/>
          <w:sz w:val="32"/>
          <w:szCs w:val="32"/>
        </w:rPr>
      </w:pPr>
    </w:p>
    <w:p w14:paraId="06653700">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634CFC8A">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27BCD4FA">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F2F8920">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7AB4483">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rPr>
        <w:t>%</w:t>
      </w:r>
      <w:r>
        <w:rPr>
          <w:rFonts w:hint="eastAsia" w:ascii="仿宋" w:hAnsi="仿宋" w:eastAsia="仿宋" w:cs="仿宋"/>
          <w:b/>
          <w:color w:val="auto"/>
          <w:kern w:val="0"/>
          <w:sz w:val="24"/>
          <w:lang w:val="zh-CN"/>
        </w:rPr>
        <w:t>)</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44"/>
        <w:gridCol w:w="1500"/>
        <w:gridCol w:w="1626"/>
        <w:gridCol w:w="2268"/>
        <w:gridCol w:w="1993"/>
        <w:gridCol w:w="2260"/>
        <w:gridCol w:w="2126"/>
      </w:tblGrid>
      <w:tr w14:paraId="1AE9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2644E0F0">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544" w:type="dxa"/>
            <w:vAlign w:val="center"/>
          </w:tcPr>
          <w:p w14:paraId="0463F978">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500" w:type="dxa"/>
          </w:tcPr>
          <w:p w14:paraId="2F33465C">
            <w:pPr>
              <w:spacing w:line="360" w:lineRule="auto"/>
              <w:jc w:val="center"/>
              <w:rPr>
                <w:rFonts w:ascii="仿宋" w:hAnsi="仿宋" w:eastAsia="仿宋" w:cs="仿宋"/>
                <w:b/>
                <w:color w:val="auto"/>
                <w:sz w:val="24"/>
              </w:rPr>
            </w:pPr>
          </w:p>
          <w:p w14:paraId="11B78E59">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1626" w:type="dxa"/>
            <w:vAlign w:val="center"/>
          </w:tcPr>
          <w:p w14:paraId="2D90787B">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5339AE38">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1993" w:type="dxa"/>
            <w:vAlign w:val="center"/>
          </w:tcPr>
          <w:p w14:paraId="5A20E030">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2260" w:type="dxa"/>
          </w:tcPr>
          <w:p w14:paraId="265C1640">
            <w:pPr>
              <w:spacing w:line="360" w:lineRule="auto"/>
              <w:jc w:val="center"/>
              <w:rPr>
                <w:rFonts w:ascii="仿宋" w:hAnsi="仿宋" w:eastAsia="仿宋" w:cs="仿宋"/>
                <w:b/>
                <w:color w:val="auto"/>
                <w:sz w:val="24"/>
              </w:rPr>
            </w:pPr>
          </w:p>
          <w:p w14:paraId="2C64365B">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2C57A996">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投标折扣</w:t>
            </w:r>
          </w:p>
        </w:tc>
      </w:tr>
      <w:tr w14:paraId="719A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7" w:type="dxa"/>
            <w:vMerge w:val="restart"/>
            <w:vAlign w:val="center"/>
          </w:tcPr>
          <w:p w14:paraId="0F1AD19F">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2544" w:type="dxa"/>
            <w:vMerge w:val="restart"/>
            <w:vAlign w:val="center"/>
          </w:tcPr>
          <w:p w14:paraId="6E454E87">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常规检测项目</w:t>
            </w:r>
          </w:p>
        </w:tc>
        <w:tc>
          <w:tcPr>
            <w:tcW w:w="1500" w:type="dxa"/>
            <w:vMerge w:val="restart"/>
            <w:vAlign w:val="center"/>
          </w:tcPr>
          <w:p w14:paraId="1DD177A5">
            <w:pPr>
              <w:snapToGrid w:val="0"/>
              <w:spacing w:line="360" w:lineRule="auto"/>
              <w:jc w:val="center"/>
              <w:rPr>
                <w:rFonts w:ascii="仿宋" w:hAnsi="仿宋" w:eastAsia="仿宋" w:cs="仿宋"/>
                <w:color w:val="auto"/>
                <w:sz w:val="24"/>
              </w:rPr>
            </w:pPr>
          </w:p>
        </w:tc>
        <w:tc>
          <w:tcPr>
            <w:tcW w:w="1626" w:type="dxa"/>
            <w:vMerge w:val="restart"/>
            <w:vAlign w:val="center"/>
          </w:tcPr>
          <w:p w14:paraId="2F770FFB">
            <w:pPr>
              <w:snapToGrid w:val="0"/>
              <w:spacing w:line="360" w:lineRule="auto"/>
              <w:jc w:val="center"/>
              <w:rPr>
                <w:rFonts w:ascii="仿宋" w:hAnsi="仿宋" w:eastAsia="仿宋" w:cs="仿宋"/>
                <w:color w:val="auto"/>
                <w:sz w:val="24"/>
              </w:rPr>
            </w:pPr>
          </w:p>
        </w:tc>
        <w:tc>
          <w:tcPr>
            <w:tcW w:w="2268" w:type="dxa"/>
            <w:vMerge w:val="restart"/>
            <w:vAlign w:val="center"/>
          </w:tcPr>
          <w:p w14:paraId="2FF00DD7">
            <w:pPr>
              <w:snapToGrid w:val="0"/>
              <w:spacing w:line="360" w:lineRule="auto"/>
              <w:jc w:val="center"/>
              <w:rPr>
                <w:rFonts w:ascii="仿宋" w:hAnsi="仿宋" w:eastAsia="仿宋" w:cs="仿宋"/>
                <w:color w:val="auto"/>
                <w:sz w:val="24"/>
              </w:rPr>
            </w:pPr>
          </w:p>
        </w:tc>
        <w:tc>
          <w:tcPr>
            <w:tcW w:w="1993" w:type="dxa"/>
            <w:vMerge w:val="restart"/>
            <w:vAlign w:val="center"/>
          </w:tcPr>
          <w:p w14:paraId="0035AFD8">
            <w:pPr>
              <w:spacing w:line="360" w:lineRule="auto"/>
              <w:jc w:val="center"/>
              <w:rPr>
                <w:rFonts w:ascii="仿宋" w:hAnsi="仿宋" w:eastAsia="仿宋" w:cs="仿宋"/>
                <w:color w:val="auto"/>
                <w:sz w:val="24"/>
              </w:rPr>
            </w:pPr>
          </w:p>
        </w:tc>
        <w:tc>
          <w:tcPr>
            <w:tcW w:w="2260" w:type="dxa"/>
            <w:vMerge w:val="restart"/>
          </w:tcPr>
          <w:p w14:paraId="67B62C61">
            <w:pPr>
              <w:spacing w:line="360" w:lineRule="auto"/>
              <w:jc w:val="center"/>
              <w:rPr>
                <w:rFonts w:ascii="仿宋" w:hAnsi="仿宋" w:eastAsia="仿宋" w:cs="仿宋"/>
                <w:color w:val="auto"/>
                <w:sz w:val="24"/>
              </w:rPr>
            </w:pPr>
          </w:p>
        </w:tc>
        <w:tc>
          <w:tcPr>
            <w:tcW w:w="2126" w:type="dxa"/>
            <w:vAlign w:val="center"/>
          </w:tcPr>
          <w:p w14:paraId="48AB8D09">
            <w:pPr>
              <w:spacing w:line="360" w:lineRule="auto"/>
              <w:jc w:val="both"/>
              <w:rPr>
                <w:rFonts w:hint="eastAsia" w:ascii="仿宋" w:hAnsi="仿宋" w:eastAsia="仿宋" w:cs="仿宋"/>
                <w:b/>
                <w:bCs/>
                <w:color w:val="auto"/>
                <w:sz w:val="24"/>
                <w:lang w:eastAsia="zh-CN"/>
              </w:rPr>
            </w:pPr>
            <w:r>
              <w:rPr>
                <w:rFonts w:hint="eastAsia" w:ascii="仿宋" w:hAnsi="仿宋" w:eastAsia="仿宋" w:cs="仿宋"/>
                <w:b/>
                <w:bCs/>
                <w:color w:val="auto"/>
                <w:sz w:val="24"/>
                <w:lang w:eastAsia="zh-CN"/>
              </w:rPr>
              <w:t>小写：</w:t>
            </w:r>
          </w:p>
        </w:tc>
      </w:tr>
      <w:tr w14:paraId="23A2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7" w:type="dxa"/>
            <w:vMerge w:val="continue"/>
            <w:vAlign w:val="center"/>
          </w:tcPr>
          <w:p w14:paraId="2257527F">
            <w:pPr>
              <w:spacing w:line="360" w:lineRule="auto"/>
              <w:jc w:val="center"/>
            </w:pPr>
          </w:p>
        </w:tc>
        <w:tc>
          <w:tcPr>
            <w:tcW w:w="2544" w:type="dxa"/>
            <w:vMerge w:val="continue"/>
            <w:vAlign w:val="center"/>
          </w:tcPr>
          <w:p w14:paraId="500150F1">
            <w:pPr>
              <w:spacing w:line="360" w:lineRule="auto"/>
              <w:jc w:val="center"/>
            </w:pPr>
          </w:p>
        </w:tc>
        <w:tc>
          <w:tcPr>
            <w:tcW w:w="1500" w:type="dxa"/>
            <w:vMerge w:val="continue"/>
            <w:vAlign w:val="center"/>
          </w:tcPr>
          <w:p w14:paraId="7060EEE4">
            <w:pPr>
              <w:spacing w:line="360" w:lineRule="auto"/>
              <w:jc w:val="center"/>
            </w:pPr>
          </w:p>
        </w:tc>
        <w:tc>
          <w:tcPr>
            <w:tcW w:w="1626" w:type="dxa"/>
            <w:vMerge w:val="continue"/>
            <w:vAlign w:val="center"/>
          </w:tcPr>
          <w:p w14:paraId="718E1BEF">
            <w:pPr>
              <w:spacing w:line="360" w:lineRule="auto"/>
              <w:jc w:val="center"/>
            </w:pPr>
          </w:p>
        </w:tc>
        <w:tc>
          <w:tcPr>
            <w:tcW w:w="2268" w:type="dxa"/>
            <w:vMerge w:val="continue"/>
            <w:vAlign w:val="center"/>
          </w:tcPr>
          <w:p w14:paraId="01E4AC61">
            <w:pPr>
              <w:spacing w:line="360" w:lineRule="auto"/>
              <w:jc w:val="center"/>
            </w:pPr>
          </w:p>
        </w:tc>
        <w:tc>
          <w:tcPr>
            <w:tcW w:w="1993" w:type="dxa"/>
            <w:vMerge w:val="continue"/>
            <w:vAlign w:val="center"/>
          </w:tcPr>
          <w:p w14:paraId="113AD4D0">
            <w:pPr>
              <w:spacing w:line="360" w:lineRule="auto"/>
              <w:jc w:val="center"/>
            </w:pPr>
          </w:p>
        </w:tc>
        <w:tc>
          <w:tcPr>
            <w:tcW w:w="2260" w:type="dxa"/>
            <w:vMerge w:val="continue"/>
          </w:tcPr>
          <w:p w14:paraId="3E7098F9">
            <w:pPr>
              <w:spacing w:line="360" w:lineRule="auto"/>
              <w:jc w:val="center"/>
            </w:pPr>
          </w:p>
        </w:tc>
        <w:tc>
          <w:tcPr>
            <w:tcW w:w="2126" w:type="dxa"/>
            <w:vAlign w:val="center"/>
          </w:tcPr>
          <w:p w14:paraId="6557FF43">
            <w:pPr>
              <w:spacing w:line="360" w:lineRule="auto"/>
              <w:jc w:val="both"/>
              <w:rPr>
                <w:rFonts w:hint="eastAsia" w:ascii="仿宋" w:hAnsi="仿宋" w:eastAsia="仿宋" w:cs="仿宋"/>
                <w:b/>
                <w:bCs/>
                <w:color w:val="auto"/>
                <w:sz w:val="24"/>
                <w:lang w:eastAsia="zh-CN"/>
              </w:rPr>
            </w:pPr>
            <w:r>
              <w:rPr>
                <w:rFonts w:hint="eastAsia" w:ascii="仿宋" w:hAnsi="仿宋" w:eastAsia="仿宋" w:cs="仿宋"/>
                <w:b/>
                <w:bCs/>
                <w:color w:val="auto"/>
                <w:sz w:val="24"/>
                <w:lang w:eastAsia="zh-CN"/>
              </w:rPr>
              <w:t>大写：</w:t>
            </w:r>
          </w:p>
        </w:tc>
      </w:tr>
      <w:tr w14:paraId="6683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17" w:type="dxa"/>
            <w:vMerge w:val="restart"/>
            <w:vAlign w:val="center"/>
          </w:tcPr>
          <w:p w14:paraId="212A348F">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2544" w:type="dxa"/>
            <w:vMerge w:val="restart"/>
            <w:vAlign w:val="center"/>
          </w:tcPr>
          <w:p w14:paraId="0C357139">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特殊检测项目（包括病理、质谱、测序项目）</w:t>
            </w:r>
          </w:p>
        </w:tc>
        <w:tc>
          <w:tcPr>
            <w:tcW w:w="1500" w:type="dxa"/>
            <w:vMerge w:val="restart"/>
            <w:vAlign w:val="center"/>
          </w:tcPr>
          <w:p w14:paraId="6E8FC400">
            <w:pPr>
              <w:snapToGrid w:val="0"/>
              <w:spacing w:line="360" w:lineRule="auto"/>
              <w:jc w:val="center"/>
              <w:rPr>
                <w:rFonts w:ascii="仿宋" w:hAnsi="仿宋" w:eastAsia="仿宋" w:cs="仿宋"/>
                <w:color w:val="auto"/>
                <w:sz w:val="24"/>
              </w:rPr>
            </w:pPr>
          </w:p>
        </w:tc>
        <w:tc>
          <w:tcPr>
            <w:tcW w:w="1626" w:type="dxa"/>
            <w:vMerge w:val="restart"/>
            <w:vAlign w:val="center"/>
          </w:tcPr>
          <w:p w14:paraId="2540DAC1">
            <w:pPr>
              <w:snapToGrid w:val="0"/>
              <w:spacing w:line="360" w:lineRule="auto"/>
              <w:jc w:val="center"/>
              <w:rPr>
                <w:rFonts w:ascii="仿宋" w:hAnsi="仿宋" w:eastAsia="仿宋" w:cs="仿宋"/>
                <w:color w:val="auto"/>
                <w:sz w:val="24"/>
              </w:rPr>
            </w:pPr>
          </w:p>
        </w:tc>
        <w:tc>
          <w:tcPr>
            <w:tcW w:w="2268" w:type="dxa"/>
            <w:vMerge w:val="restart"/>
            <w:vAlign w:val="center"/>
          </w:tcPr>
          <w:p w14:paraId="2F23F6A0">
            <w:pPr>
              <w:snapToGrid w:val="0"/>
              <w:spacing w:line="360" w:lineRule="auto"/>
              <w:jc w:val="center"/>
              <w:rPr>
                <w:rFonts w:ascii="仿宋" w:hAnsi="仿宋" w:eastAsia="仿宋" w:cs="仿宋"/>
                <w:color w:val="auto"/>
                <w:sz w:val="24"/>
              </w:rPr>
            </w:pPr>
          </w:p>
        </w:tc>
        <w:tc>
          <w:tcPr>
            <w:tcW w:w="1993" w:type="dxa"/>
            <w:vMerge w:val="restart"/>
            <w:vAlign w:val="center"/>
          </w:tcPr>
          <w:p w14:paraId="61018FD3">
            <w:pPr>
              <w:spacing w:line="360" w:lineRule="auto"/>
              <w:jc w:val="center"/>
              <w:rPr>
                <w:rFonts w:ascii="仿宋" w:hAnsi="仿宋" w:eastAsia="仿宋" w:cs="仿宋"/>
                <w:color w:val="auto"/>
                <w:sz w:val="24"/>
              </w:rPr>
            </w:pPr>
          </w:p>
        </w:tc>
        <w:tc>
          <w:tcPr>
            <w:tcW w:w="2260" w:type="dxa"/>
            <w:vMerge w:val="restart"/>
          </w:tcPr>
          <w:p w14:paraId="7423A7E9">
            <w:pPr>
              <w:spacing w:line="360" w:lineRule="auto"/>
              <w:jc w:val="center"/>
              <w:rPr>
                <w:rFonts w:ascii="仿宋" w:hAnsi="仿宋" w:eastAsia="仿宋" w:cs="仿宋"/>
                <w:color w:val="auto"/>
                <w:sz w:val="24"/>
              </w:rPr>
            </w:pPr>
          </w:p>
        </w:tc>
        <w:tc>
          <w:tcPr>
            <w:tcW w:w="2126" w:type="dxa"/>
            <w:vAlign w:val="center"/>
          </w:tcPr>
          <w:p w14:paraId="7BFBFD70">
            <w:pPr>
              <w:spacing w:line="360" w:lineRule="auto"/>
              <w:jc w:val="both"/>
              <w:rPr>
                <w:rFonts w:ascii="仿宋" w:hAnsi="仿宋" w:eastAsia="仿宋" w:cs="仿宋"/>
                <w:b/>
                <w:bCs/>
                <w:color w:val="auto"/>
                <w:sz w:val="24"/>
              </w:rPr>
            </w:pPr>
            <w:r>
              <w:rPr>
                <w:rFonts w:hint="eastAsia" w:ascii="仿宋" w:hAnsi="仿宋" w:eastAsia="仿宋" w:cs="仿宋"/>
                <w:b/>
                <w:bCs/>
                <w:color w:val="auto"/>
                <w:sz w:val="24"/>
                <w:lang w:eastAsia="zh-CN"/>
              </w:rPr>
              <w:t>小写：</w:t>
            </w:r>
          </w:p>
        </w:tc>
      </w:tr>
      <w:tr w14:paraId="71E2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17" w:type="dxa"/>
            <w:vMerge w:val="continue"/>
            <w:vAlign w:val="center"/>
          </w:tcPr>
          <w:p w14:paraId="064A8E3A">
            <w:pPr>
              <w:spacing w:line="360" w:lineRule="auto"/>
              <w:jc w:val="center"/>
            </w:pPr>
          </w:p>
        </w:tc>
        <w:tc>
          <w:tcPr>
            <w:tcW w:w="2544" w:type="dxa"/>
            <w:vMerge w:val="continue"/>
            <w:vAlign w:val="center"/>
          </w:tcPr>
          <w:p w14:paraId="1C8B9B95">
            <w:pPr>
              <w:spacing w:line="360" w:lineRule="auto"/>
              <w:jc w:val="center"/>
            </w:pPr>
          </w:p>
        </w:tc>
        <w:tc>
          <w:tcPr>
            <w:tcW w:w="1500" w:type="dxa"/>
            <w:vMerge w:val="continue"/>
            <w:vAlign w:val="center"/>
          </w:tcPr>
          <w:p w14:paraId="32D706EA">
            <w:pPr>
              <w:spacing w:line="360" w:lineRule="auto"/>
              <w:jc w:val="center"/>
            </w:pPr>
          </w:p>
        </w:tc>
        <w:tc>
          <w:tcPr>
            <w:tcW w:w="1626" w:type="dxa"/>
            <w:vMerge w:val="continue"/>
            <w:vAlign w:val="center"/>
          </w:tcPr>
          <w:p w14:paraId="4DC2DE5F">
            <w:pPr>
              <w:spacing w:line="360" w:lineRule="auto"/>
              <w:jc w:val="center"/>
            </w:pPr>
          </w:p>
        </w:tc>
        <w:tc>
          <w:tcPr>
            <w:tcW w:w="2268" w:type="dxa"/>
            <w:vMerge w:val="continue"/>
            <w:vAlign w:val="center"/>
          </w:tcPr>
          <w:p w14:paraId="148C7109">
            <w:pPr>
              <w:spacing w:line="360" w:lineRule="auto"/>
              <w:jc w:val="center"/>
            </w:pPr>
          </w:p>
        </w:tc>
        <w:tc>
          <w:tcPr>
            <w:tcW w:w="1993" w:type="dxa"/>
            <w:vMerge w:val="continue"/>
            <w:vAlign w:val="center"/>
          </w:tcPr>
          <w:p w14:paraId="705F4DE7">
            <w:pPr>
              <w:spacing w:line="360" w:lineRule="auto"/>
              <w:jc w:val="center"/>
            </w:pPr>
          </w:p>
        </w:tc>
        <w:tc>
          <w:tcPr>
            <w:tcW w:w="2260" w:type="dxa"/>
            <w:vMerge w:val="continue"/>
          </w:tcPr>
          <w:p w14:paraId="78A59BE9">
            <w:pPr>
              <w:spacing w:line="360" w:lineRule="auto"/>
              <w:jc w:val="center"/>
            </w:pPr>
          </w:p>
        </w:tc>
        <w:tc>
          <w:tcPr>
            <w:tcW w:w="2126" w:type="dxa"/>
            <w:vAlign w:val="center"/>
          </w:tcPr>
          <w:p w14:paraId="61450749">
            <w:pPr>
              <w:spacing w:line="360" w:lineRule="auto"/>
              <w:jc w:val="both"/>
              <w:rPr>
                <w:rFonts w:ascii="仿宋" w:hAnsi="仿宋" w:eastAsia="仿宋" w:cs="仿宋"/>
                <w:b/>
                <w:bCs/>
                <w:color w:val="auto"/>
                <w:sz w:val="24"/>
              </w:rPr>
            </w:pPr>
            <w:r>
              <w:rPr>
                <w:rFonts w:hint="eastAsia" w:ascii="仿宋" w:hAnsi="仿宋" w:eastAsia="仿宋" w:cs="仿宋"/>
                <w:b/>
                <w:bCs/>
                <w:color w:val="auto"/>
                <w:sz w:val="24"/>
                <w:lang w:eastAsia="zh-CN"/>
              </w:rPr>
              <w:t>大写：</w:t>
            </w:r>
          </w:p>
        </w:tc>
      </w:tr>
    </w:tbl>
    <w:p w14:paraId="50ACE3C1">
      <w:pPr>
        <w:snapToGrid w:val="0"/>
        <w:spacing w:line="360" w:lineRule="auto"/>
        <w:ind w:firstLine="482" w:firstLineChars="20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b/>
          <w:bCs/>
          <w:color w:val="auto"/>
          <w:sz w:val="24"/>
        </w:rPr>
        <w:t>以上报价中的参考计算方式：现价=原价*折扣。</w:t>
      </w:r>
    </w:p>
    <w:p w14:paraId="44222842">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4E731665">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355F7A9B">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255A2D6B">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3C32D5A">
      <w:pPr>
        <w:spacing w:line="360" w:lineRule="auto"/>
        <w:ind w:firstLine="482" w:firstLineChars="200"/>
        <w:rPr>
          <w:rFonts w:ascii="仿宋" w:hAnsi="仿宋" w:eastAsia="仿宋" w:cs="仿宋"/>
          <w:b/>
          <w:color w:val="auto"/>
          <w:kern w:val="0"/>
          <w:sz w:val="24"/>
        </w:rPr>
      </w:pPr>
    </w:p>
    <w:p w14:paraId="18A0C6A9">
      <w:pPr>
        <w:spacing w:line="336" w:lineRule="auto"/>
        <w:ind w:firstLine="6720" w:firstLineChars="28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675E741F">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sz w:val="24"/>
        </w:rPr>
        <w:t xml:space="preserve">     日期：  年   月   日</w:t>
      </w:r>
    </w:p>
    <w:p w14:paraId="1CCE5F6F">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418" w:right="1247" w:bottom="1418" w:left="1276" w:header="851" w:footer="992" w:gutter="0"/>
          <w:cols w:space="720" w:num="1"/>
          <w:titlePg/>
          <w:docGrid w:linePitch="312" w:charSpace="0"/>
        </w:sectPr>
      </w:pPr>
    </w:p>
    <w:p w14:paraId="6BF669E6">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47B70C3F">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432A241">
      <w:pPr>
        <w:pStyle w:val="114"/>
        <w:rPr>
          <w:rFonts w:ascii="仿宋" w:hAnsi="仿宋" w:eastAsia="仿宋" w:cs="仿宋"/>
          <w:b/>
          <w:color w:val="auto"/>
        </w:rPr>
      </w:pPr>
    </w:p>
    <w:p w14:paraId="08B950EE">
      <w:pPr>
        <w:pStyle w:val="115"/>
        <w:rPr>
          <w:rFonts w:ascii="仿宋" w:hAnsi="仿宋" w:eastAsia="仿宋" w:cs="仿宋"/>
          <w:b/>
          <w:color w:val="auto"/>
          <w:sz w:val="24"/>
        </w:rPr>
      </w:pPr>
    </w:p>
    <w:p w14:paraId="518EE791">
      <w:pPr>
        <w:rPr>
          <w:rFonts w:ascii="仿宋" w:hAnsi="仿宋" w:eastAsia="仿宋" w:cs="仿宋"/>
          <w:b/>
          <w:color w:val="auto"/>
          <w:sz w:val="24"/>
        </w:rPr>
      </w:pPr>
    </w:p>
    <w:p w14:paraId="3952838C">
      <w:pPr>
        <w:pStyle w:val="114"/>
        <w:rPr>
          <w:rFonts w:ascii="仿宋" w:hAnsi="仿宋" w:eastAsia="仿宋" w:cs="仿宋"/>
          <w:b/>
          <w:color w:val="auto"/>
        </w:rPr>
      </w:pPr>
    </w:p>
    <w:p w14:paraId="72282312">
      <w:pPr>
        <w:pStyle w:val="115"/>
        <w:rPr>
          <w:rFonts w:ascii="仿宋" w:hAnsi="仿宋" w:eastAsia="仿宋" w:cs="仿宋"/>
          <w:b/>
          <w:color w:val="auto"/>
          <w:sz w:val="24"/>
        </w:rPr>
      </w:pPr>
    </w:p>
    <w:p w14:paraId="640E6F7A">
      <w:pPr>
        <w:rPr>
          <w:color w:val="auto"/>
        </w:rPr>
      </w:pPr>
    </w:p>
    <w:p w14:paraId="196961DB">
      <w:pPr>
        <w:widowControl/>
        <w:spacing w:line="360" w:lineRule="auto"/>
        <w:ind w:firstLine="161" w:firstLineChars="50"/>
        <w:jc w:val="center"/>
        <w:rPr>
          <w:rFonts w:ascii="仿宋" w:hAnsi="仿宋" w:eastAsia="仿宋" w:cs="仿宋"/>
          <w:b/>
          <w:color w:val="auto"/>
          <w:sz w:val="32"/>
          <w:szCs w:val="32"/>
        </w:rPr>
      </w:pPr>
      <w:r>
        <w:rPr>
          <w:rFonts w:hint="eastAsia" w:ascii="仿宋" w:hAnsi="仿宋" w:eastAsia="仿宋" w:cs="仿宋"/>
          <w:b/>
          <w:color w:val="auto"/>
          <w:sz w:val="32"/>
          <w:szCs w:val="32"/>
        </w:rPr>
        <w:t>三、残疾人福利性单位声明函（如果有）</w:t>
      </w:r>
    </w:p>
    <w:p w14:paraId="5CBD7D17">
      <w:pPr>
        <w:pStyle w:val="23"/>
        <w:widowControl/>
        <w:ind w:firstLine="120" w:firstLineChars="50"/>
        <w:jc w:val="left"/>
        <w:rPr>
          <w:rFonts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14:paraId="457A0ED2">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3C4B743F">
      <w:pPr>
        <w:spacing w:line="360" w:lineRule="auto"/>
        <w:ind w:right="420" w:firstLine="3614" w:firstLineChars="1000"/>
        <w:rPr>
          <w:rFonts w:ascii="仿宋" w:hAnsi="仿宋" w:eastAsia="仿宋" w:cs="仿宋"/>
          <w:b/>
          <w:color w:val="auto"/>
          <w:kern w:val="0"/>
          <w:sz w:val="36"/>
          <w:szCs w:val="36"/>
        </w:rPr>
      </w:pPr>
    </w:p>
    <w:p w14:paraId="0884EA99">
      <w:pPr>
        <w:spacing w:line="360" w:lineRule="auto"/>
        <w:ind w:right="420" w:firstLine="3614" w:firstLineChars="1000"/>
        <w:rPr>
          <w:rFonts w:ascii="仿宋" w:hAnsi="仿宋" w:eastAsia="仿宋" w:cs="仿宋"/>
          <w:b/>
          <w:color w:val="auto"/>
          <w:kern w:val="0"/>
          <w:sz w:val="36"/>
          <w:szCs w:val="36"/>
        </w:rPr>
      </w:pPr>
    </w:p>
    <w:p w14:paraId="30CE5D5A">
      <w:pPr>
        <w:spacing w:line="360" w:lineRule="auto"/>
        <w:ind w:right="420" w:firstLine="3614" w:firstLineChars="1000"/>
        <w:rPr>
          <w:rFonts w:ascii="仿宋" w:hAnsi="仿宋" w:eastAsia="仿宋" w:cs="仿宋"/>
          <w:b/>
          <w:color w:val="auto"/>
          <w:kern w:val="0"/>
          <w:sz w:val="36"/>
          <w:szCs w:val="36"/>
        </w:rPr>
      </w:pPr>
    </w:p>
    <w:p w14:paraId="4587E9C8">
      <w:pPr>
        <w:spacing w:line="360" w:lineRule="auto"/>
        <w:ind w:right="420" w:firstLine="3614" w:firstLineChars="1000"/>
        <w:rPr>
          <w:rFonts w:ascii="仿宋" w:hAnsi="仿宋" w:eastAsia="仿宋" w:cs="仿宋"/>
          <w:b/>
          <w:color w:val="auto"/>
          <w:kern w:val="0"/>
          <w:sz w:val="36"/>
          <w:szCs w:val="36"/>
        </w:rPr>
      </w:pPr>
    </w:p>
    <w:p w14:paraId="45EE89FE">
      <w:pPr>
        <w:spacing w:line="360" w:lineRule="auto"/>
        <w:ind w:right="420" w:firstLine="3614" w:firstLineChars="1000"/>
        <w:rPr>
          <w:rFonts w:ascii="仿宋" w:hAnsi="仿宋" w:eastAsia="仿宋" w:cs="仿宋"/>
          <w:b/>
          <w:color w:val="auto"/>
          <w:kern w:val="0"/>
          <w:sz w:val="36"/>
          <w:szCs w:val="36"/>
        </w:rPr>
      </w:pPr>
    </w:p>
    <w:p w14:paraId="520B7DD6">
      <w:pPr>
        <w:spacing w:line="360" w:lineRule="auto"/>
        <w:ind w:right="420" w:firstLine="3614" w:firstLineChars="1000"/>
        <w:rPr>
          <w:rFonts w:ascii="仿宋" w:hAnsi="仿宋" w:eastAsia="仿宋" w:cs="仿宋"/>
          <w:b/>
          <w:color w:val="auto"/>
          <w:kern w:val="0"/>
          <w:sz w:val="36"/>
          <w:szCs w:val="36"/>
        </w:rPr>
      </w:pPr>
    </w:p>
    <w:p w14:paraId="1B36CF74">
      <w:pPr>
        <w:spacing w:line="360" w:lineRule="auto"/>
        <w:ind w:right="420" w:firstLine="3614" w:firstLineChars="1000"/>
        <w:rPr>
          <w:rFonts w:ascii="仿宋" w:hAnsi="仿宋" w:eastAsia="仿宋" w:cs="仿宋"/>
          <w:b/>
          <w:color w:val="auto"/>
          <w:kern w:val="0"/>
          <w:sz w:val="36"/>
          <w:szCs w:val="36"/>
        </w:rPr>
      </w:pPr>
    </w:p>
    <w:p w14:paraId="65C450AB">
      <w:pPr>
        <w:spacing w:line="360" w:lineRule="auto"/>
        <w:ind w:right="420" w:firstLine="3614" w:firstLineChars="1000"/>
        <w:rPr>
          <w:rFonts w:ascii="仿宋" w:hAnsi="仿宋" w:eastAsia="仿宋" w:cs="仿宋"/>
          <w:b/>
          <w:color w:val="auto"/>
          <w:kern w:val="0"/>
          <w:sz w:val="36"/>
          <w:szCs w:val="36"/>
        </w:rPr>
      </w:pPr>
    </w:p>
    <w:p w14:paraId="51744654">
      <w:pPr>
        <w:spacing w:line="360" w:lineRule="auto"/>
        <w:ind w:right="420" w:firstLine="3614" w:firstLineChars="1000"/>
        <w:rPr>
          <w:rFonts w:ascii="仿宋" w:hAnsi="仿宋" w:eastAsia="仿宋" w:cs="仿宋"/>
          <w:b/>
          <w:color w:val="auto"/>
          <w:kern w:val="0"/>
          <w:sz w:val="36"/>
          <w:szCs w:val="36"/>
        </w:rPr>
      </w:pPr>
    </w:p>
    <w:p w14:paraId="70A978E1">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r>
        <w:rPr>
          <w:rFonts w:hint="eastAsia" w:ascii="仿宋" w:hAnsi="仿宋" w:eastAsia="仿宋" w:cs="仿宋"/>
          <w:color w:val="auto"/>
        </w:rPr>
        <w:t>附件</w:t>
      </w:r>
    </w:p>
    <w:p w14:paraId="3F2C053A">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29BF5A82">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0247E8B0">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0ADBC76E">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333EF931">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39C98BAE">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9797D41">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1E0F8A08">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24D6067">
      <w:pPr>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6361BDE">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79BA52A4">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3418C303">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21EC55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1E4508E3">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4E614E9A">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3A118B77">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56EFBC49">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2D1C7FFD">
      <w:pPr>
        <w:snapToGrid w:val="0"/>
        <w:spacing w:line="360" w:lineRule="auto"/>
        <w:rPr>
          <w:rFonts w:ascii="仿宋" w:hAnsi="仿宋" w:eastAsia="仿宋" w:cs="仿宋"/>
          <w:color w:val="auto"/>
          <w:sz w:val="24"/>
        </w:rPr>
      </w:pPr>
      <w:r>
        <w:rPr>
          <w:rFonts w:hint="eastAsia" w:ascii="仿宋" w:hAnsi="仿宋" w:eastAsia="仿宋" w:cs="仿宋"/>
          <w:color w:val="auto"/>
          <w:sz w:val="24"/>
          <w:u w:val="dotted"/>
        </w:rPr>
        <w:t xml:space="preserve">                                                       </w:t>
      </w:r>
    </w:p>
    <w:p w14:paraId="72F2977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1950A34F">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397FB6E0">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070FD74A">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53CB26AA">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0E91CA27">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7F280CB9">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7F5B2030">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7B4289CC">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23F3284D">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411D19AF">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490125A8">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6313262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47E15BC6">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6C62C075">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01E171E5">
      <w:pPr>
        <w:widowControl/>
        <w:spacing w:line="360" w:lineRule="auto"/>
        <w:ind w:firstLine="600" w:firstLineChars="200"/>
        <w:jc w:val="left"/>
        <w:rPr>
          <w:rFonts w:ascii="仿宋" w:hAnsi="仿宋" w:eastAsia="仿宋" w:cs="仿宋"/>
          <w:color w:val="auto"/>
          <w:sz w:val="30"/>
          <w:szCs w:val="30"/>
        </w:rPr>
      </w:pPr>
    </w:p>
    <w:p w14:paraId="5A571C13">
      <w:pPr>
        <w:spacing w:line="360" w:lineRule="auto"/>
        <w:jc w:val="center"/>
        <w:rPr>
          <w:rFonts w:ascii="仿宋" w:hAnsi="仿宋" w:eastAsia="仿宋" w:cs="仿宋"/>
          <w:b/>
          <w:color w:val="auto"/>
          <w:spacing w:val="6"/>
          <w:sz w:val="32"/>
          <w:szCs w:val="32"/>
        </w:rPr>
      </w:pPr>
    </w:p>
    <w:p w14:paraId="00F9630C">
      <w:pPr>
        <w:spacing w:line="360" w:lineRule="auto"/>
        <w:jc w:val="center"/>
        <w:rPr>
          <w:rFonts w:ascii="仿宋" w:hAnsi="仿宋" w:eastAsia="仿宋" w:cs="仿宋"/>
          <w:b/>
          <w:color w:val="auto"/>
          <w:spacing w:val="6"/>
          <w:sz w:val="32"/>
          <w:szCs w:val="32"/>
        </w:rPr>
      </w:pPr>
    </w:p>
    <w:p w14:paraId="660023E1">
      <w:pPr>
        <w:spacing w:line="360" w:lineRule="auto"/>
        <w:jc w:val="center"/>
        <w:rPr>
          <w:rFonts w:ascii="仿宋" w:hAnsi="仿宋" w:eastAsia="仿宋" w:cs="仿宋"/>
          <w:b/>
          <w:color w:val="auto"/>
          <w:spacing w:val="6"/>
          <w:sz w:val="32"/>
          <w:szCs w:val="32"/>
        </w:rPr>
      </w:pPr>
    </w:p>
    <w:p w14:paraId="5167F9B6">
      <w:pPr>
        <w:spacing w:line="360" w:lineRule="auto"/>
        <w:jc w:val="center"/>
        <w:rPr>
          <w:rFonts w:ascii="仿宋" w:hAnsi="仿宋" w:eastAsia="仿宋" w:cs="仿宋"/>
          <w:b/>
          <w:color w:val="auto"/>
          <w:spacing w:val="6"/>
          <w:sz w:val="32"/>
          <w:szCs w:val="32"/>
        </w:rPr>
      </w:pPr>
    </w:p>
    <w:p w14:paraId="4CA6F6D0">
      <w:pPr>
        <w:spacing w:line="360" w:lineRule="auto"/>
        <w:jc w:val="center"/>
        <w:rPr>
          <w:rFonts w:ascii="仿宋" w:hAnsi="仿宋" w:eastAsia="仿宋" w:cs="仿宋"/>
          <w:b/>
          <w:color w:val="auto"/>
          <w:spacing w:val="6"/>
          <w:sz w:val="32"/>
          <w:szCs w:val="32"/>
        </w:rPr>
      </w:pPr>
    </w:p>
    <w:p w14:paraId="3956007F">
      <w:pPr>
        <w:spacing w:line="360" w:lineRule="auto"/>
        <w:jc w:val="center"/>
        <w:rPr>
          <w:rFonts w:ascii="仿宋" w:hAnsi="仿宋" w:eastAsia="仿宋" w:cs="仿宋"/>
          <w:b/>
          <w:color w:val="auto"/>
          <w:spacing w:val="6"/>
          <w:sz w:val="32"/>
          <w:szCs w:val="32"/>
        </w:rPr>
      </w:pPr>
    </w:p>
    <w:p w14:paraId="54052DF7">
      <w:pPr>
        <w:spacing w:line="360" w:lineRule="auto"/>
        <w:jc w:val="center"/>
        <w:rPr>
          <w:rFonts w:ascii="仿宋" w:hAnsi="仿宋" w:eastAsia="仿宋" w:cs="仿宋"/>
          <w:b/>
          <w:color w:val="auto"/>
          <w:spacing w:val="6"/>
          <w:sz w:val="32"/>
          <w:szCs w:val="32"/>
        </w:rPr>
      </w:pPr>
    </w:p>
    <w:p w14:paraId="3BBB7FE6">
      <w:pPr>
        <w:spacing w:line="360" w:lineRule="auto"/>
        <w:jc w:val="left"/>
        <w:rPr>
          <w:rFonts w:ascii="仿宋" w:hAnsi="仿宋" w:eastAsia="仿宋" w:cs="仿宋"/>
          <w:b/>
          <w:color w:val="auto"/>
          <w:spacing w:val="6"/>
          <w:sz w:val="32"/>
          <w:szCs w:val="32"/>
        </w:rPr>
      </w:pPr>
    </w:p>
    <w:p w14:paraId="5A2D8690">
      <w:pPr>
        <w:spacing w:line="360" w:lineRule="auto"/>
        <w:jc w:val="left"/>
        <w:rPr>
          <w:rFonts w:ascii="仿宋" w:hAnsi="仿宋" w:eastAsia="仿宋" w:cs="仿宋"/>
          <w:b/>
          <w:color w:val="auto"/>
          <w:spacing w:val="6"/>
          <w:sz w:val="32"/>
          <w:szCs w:val="32"/>
        </w:rPr>
      </w:pPr>
    </w:p>
    <w:p w14:paraId="775C98E9">
      <w:pPr>
        <w:spacing w:line="360" w:lineRule="auto"/>
        <w:jc w:val="left"/>
        <w:rPr>
          <w:rFonts w:ascii="仿宋" w:hAnsi="仿宋" w:eastAsia="仿宋" w:cs="仿宋"/>
          <w:b/>
          <w:color w:val="auto"/>
          <w:spacing w:val="6"/>
          <w:sz w:val="32"/>
          <w:szCs w:val="32"/>
        </w:rPr>
      </w:pPr>
    </w:p>
    <w:p w14:paraId="3318C8E7">
      <w:pPr>
        <w:spacing w:line="360" w:lineRule="auto"/>
        <w:jc w:val="left"/>
        <w:rPr>
          <w:rFonts w:ascii="仿宋" w:hAnsi="仿宋" w:eastAsia="仿宋" w:cs="仿宋"/>
          <w:b/>
          <w:color w:val="auto"/>
          <w:spacing w:val="6"/>
          <w:sz w:val="32"/>
          <w:szCs w:val="32"/>
        </w:rPr>
      </w:pPr>
    </w:p>
    <w:p w14:paraId="20D1BB0D">
      <w:pPr>
        <w:spacing w:line="360" w:lineRule="auto"/>
        <w:jc w:val="left"/>
        <w:rPr>
          <w:rFonts w:ascii="仿宋" w:hAnsi="仿宋" w:eastAsia="仿宋" w:cs="仿宋"/>
          <w:b/>
          <w:color w:val="auto"/>
          <w:spacing w:val="6"/>
          <w:sz w:val="32"/>
          <w:szCs w:val="32"/>
        </w:rPr>
      </w:pPr>
    </w:p>
    <w:p w14:paraId="16E98D8B">
      <w:pPr>
        <w:spacing w:line="360" w:lineRule="auto"/>
        <w:jc w:val="left"/>
        <w:rPr>
          <w:rFonts w:ascii="仿宋" w:hAnsi="仿宋" w:eastAsia="仿宋" w:cs="仿宋"/>
          <w:b/>
          <w:color w:val="auto"/>
          <w:spacing w:val="6"/>
          <w:sz w:val="32"/>
          <w:szCs w:val="32"/>
        </w:rPr>
      </w:pPr>
    </w:p>
    <w:p w14:paraId="1FAF7808">
      <w:pPr>
        <w:spacing w:line="360" w:lineRule="auto"/>
        <w:jc w:val="left"/>
        <w:rPr>
          <w:rFonts w:ascii="仿宋" w:hAnsi="仿宋" w:eastAsia="仿宋" w:cs="仿宋"/>
          <w:b/>
          <w:color w:val="auto"/>
          <w:spacing w:val="6"/>
          <w:sz w:val="32"/>
          <w:szCs w:val="32"/>
        </w:rPr>
      </w:pPr>
    </w:p>
    <w:p w14:paraId="264B4A6C">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58A6D65E">
      <w:pPr>
        <w:spacing w:line="360" w:lineRule="auto"/>
        <w:jc w:val="center"/>
        <w:rPr>
          <w:rFonts w:ascii="仿宋" w:hAnsi="仿宋" w:eastAsia="仿宋" w:cs="仿宋"/>
          <w:b/>
          <w:color w:val="auto"/>
          <w:sz w:val="24"/>
        </w:rPr>
      </w:pPr>
    </w:p>
    <w:p w14:paraId="421B08ED">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923C227">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5BCD4DE4">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379E43BF">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E86921F">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02A8E70">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4043ABE">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140FDA28">
      <w:pPr>
        <w:spacing w:line="360"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4FD45BC7">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E7ABBAB">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E53480E">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1407124">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61C99664">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3515B0AB">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0DD80BE">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4AD838D">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6700595">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7CAA3D72">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4396E4FB">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4D794C75">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A0EC920">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638F3180">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1B95962C">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4C11AF3">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292380E2">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10C1DFD">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36DFE86">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2FBCCD98">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23B82DD3">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5233BBB4">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37A79E7C">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5EFDBF34">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219EE3EE">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6FFE79DD">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54C494C6">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538973B9">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2B0A6734">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FF2DB73">
      <w:pPr>
        <w:spacing w:line="360" w:lineRule="auto"/>
        <w:rPr>
          <w:rFonts w:ascii="仿宋" w:hAnsi="仿宋" w:eastAsia="仿宋" w:cs="仿宋"/>
          <w:color w:val="auto"/>
          <w:sz w:val="24"/>
          <w:u w:val="single"/>
        </w:rPr>
      </w:pPr>
      <w:r>
        <w:rPr>
          <w:rFonts w:hint="eastAsia" w:ascii="仿宋" w:hAnsi="仿宋" w:eastAsia="仿宋" w:cs="仿宋"/>
          <w:color w:val="auto"/>
          <w:sz w:val="24"/>
        </w:rPr>
        <w:t xml:space="preserve">                                                                                                    </w:t>
      </w:r>
    </w:p>
    <w:p w14:paraId="7EF9E05E">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172DA207">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53A296D1">
      <w:pPr>
        <w:spacing w:line="360" w:lineRule="auto"/>
        <w:rPr>
          <w:rFonts w:ascii="仿宋" w:hAnsi="仿宋" w:eastAsia="仿宋" w:cs="仿宋"/>
          <w:b/>
          <w:color w:val="auto"/>
          <w:sz w:val="24"/>
        </w:rPr>
      </w:pPr>
    </w:p>
    <w:p w14:paraId="0F35CEA5">
      <w:pPr>
        <w:spacing w:line="360" w:lineRule="auto"/>
        <w:rPr>
          <w:rFonts w:ascii="仿宋" w:hAnsi="仿宋" w:eastAsia="仿宋" w:cs="仿宋"/>
          <w:b/>
          <w:color w:val="auto"/>
          <w:sz w:val="24"/>
        </w:rPr>
      </w:pPr>
    </w:p>
    <w:p w14:paraId="212969C1">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5BED9016">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2AF960E5">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5C17C1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46BB29D1">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60136540">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5CD1B5E4">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31C18CD5">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2B1A969D">
      <w:pPr>
        <w:spacing w:line="360" w:lineRule="auto"/>
        <w:rPr>
          <w:rFonts w:ascii="仿宋" w:hAnsi="仿宋" w:eastAsia="仿宋" w:cs="仿宋"/>
          <w:b/>
          <w:color w:val="auto"/>
          <w:sz w:val="24"/>
        </w:rPr>
      </w:pPr>
    </w:p>
    <w:p w14:paraId="7B747811">
      <w:pPr>
        <w:autoSpaceDE w:val="0"/>
        <w:autoSpaceDN w:val="0"/>
        <w:jc w:val="center"/>
        <w:rPr>
          <w:rFonts w:ascii="仿宋" w:hAnsi="仿宋" w:eastAsia="仿宋" w:cs="仿宋"/>
          <w:b/>
          <w:color w:val="auto"/>
          <w:spacing w:val="6"/>
          <w:sz w:val="32"/>
          <w:szCs w:val="32"/>
        </w:rPr>
      </w:pPr>
    </w:p>
    <w:p w14:paraId="78DE6DB6">
      <w:pPr>
        <w:autoSpaceDE w:val="0"/>
        <w:autoSpaceDN w:val="0"/>
        <w:jc w:val="center"/>
        <w:rPr>
          <w:rFonts w:ascii="仿宋" w:hAnsi="仿宋" w:eastAsia="仿宋" w:cs="仿宋"/>
          <w:b/>
          <w:color w:val="auto"/>
          <w:spacing w:val="6"/>
          <w:sz w:val="32"/>
          <w:szCs w:val="32"/>
        </w:rPr>
      </w:pPr>
    </w:p>
    <w:p w14:paraId="772724B5">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6A6C0C2E">
      <w:pPr>
        <w:spacing w:line="360" w:lineRule="auto"/>
        <w:rPr>
          <w:rFonts w:ascii="仿宋" w:hAnsi="仿宋" w:eastAsia="仿宋" w:cs="仿宋"/>
          <w:color w:val="auto"/>
          <w:sz w:val="24"/>
          <w:u w:val="single"/>
        </w:rPr>
      </w:pPr>
    </w:p>
    <w:p w14:paraId="510335B2">
      <w:pPr>
        <w:spacing w:line="440" w:lineRule="exact"/>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66003988">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10CFCB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77B3FCDE">
      <w:pPr>
        <w:spacing w:line="360" w:lineRule="auto"/>
        <w:ind w:firstLine="494"/>
        <w:rPr>
          <w:rFonts w:ascii="仿宋" w:hAnsi="仿宋" w:eastAsia="仿宋" w:cs="仿宋"/>
          <w:color w:val="auto"/>
          <w:sz w:val="24"/>
        </w:rPr>
      </w:pPr>
    </w:p>
    <w:p w14:paraId="2FDBD703">
      <w:pPr>
        <w:spacing w:line="360" w:lineRule="auto"/>
        <w:ind w:firstLine="494"/>
        <w:rPr>
          <w:rFonts w:ascii="仿宋" w:hAnsi="仿宋" w:eastAsia="仿宋" w:cs="仿宋"/>
          <w:color w:val="auto"/>
          <w:sz w:val="24"/>
        </w:rPr>
      </w:pPr>
    </w:p>
    <w:p w14:paraId="413FE260">
      <w:pPr>
        <w:spacing w:line="360" w:lineRule="auto"/>
        <w:ind w:firstLine="494"/>
        <w:rPr>
          <w:rFonts w:ascii="仿宋" w:hAnsi="仿宋" w:eastAsia="仿宋" w:cs="仿宋"/>
          <w:color w:val="auto"/>
          <w:sz w:val="24"/>
        </w:rPr>
      </w:pPr>
    </w:p>
    <w:p w14:paraId="5C151BF1">
      <w:pPr>
        <w:spacing w:line="360" w:lineRule="auto"/>
        <w:ind w:firstLine="494"/>
        <w:rPr>
          <w:rFonts w:ascii="仿宋" w:hAnsi="仿宋" w:eastAsia="仿宋" w:cs="仿宋"/>
          <w:color w:val="auto"/>
          <w:sz w:val="24"/>
        </w:rPr>
      </w:pPr>
    </w:p>
    <w:p w14:paraId="05D67523">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40B36753">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14BFA28">
      <w:pPr>
        <w:rPr>
          <w:rFonts w:ascii="仿宋" w:hAnsi="仿宋" w:eastAsia="仿宋" w:cs="仿宋"/>
          <w:color w:val="auto"/>
          <w:sz w:val="24"/>
        </w:rPr>
      </w:pPr>
      <w:r>
        <w:rPr>
          <w:rFonts w:hint="eastAsia" w:ascii="仿宋" w:hAnsi="仿宋" w:eastAsia="仿宋" w:cs="仿宋"/>
          <w:b/>
          <w:bCs/>
          <w:color w:val="auto"/>
          <w:sz w:val="24"/>
        </w:rPr>
        <w:t>附：</w:t>
      </w:r>
    </w:p>
    <w:p w14:paraId="57257BC3">
      <w:pPr>
        <w:spacing w:line="360" w:lineRule="auto"/>
        <w:rPr>
          <w:rFonts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7050595">
      <w:pPr>
        <w:autoSpaceDE w:val="0"/>
        <w:autoSpaceDN w:val="0"/>
        <w:jc w:val="center"/>
        <w:rPr>
          <w:rFonts w:ascii="仿宋" w:hAnsi="仿宋" w:eastAsia="仿宋" w:cs="仿宋"/>
          <w:b/>
          <w:color w:val="auto"/>
          <w:spacing w:val="6"/>
          <w:sz w:val="32"/>
          <w:szCs w:val="32"/>
        </w:rPr>
      </w:pPr>
    </w:p>
    <w:p w14:paraId="38CDCF71">
      <w:pPr>
        <w:autoSpaceDE w:val="0"/>
        <w:autoSpaceDN w:val="0"/>
        <w:jc w:val="center"/>
        <w:rPr>
          <w:rFonts w:ascii="仿宋" w:hAnsi="仿宋" w:eastAsia="仿宋" w:cs="仿宋"/>
          <w:b/>
          <w:color w:val="auto"/>
          <w:spacing w:val="6"/>
          <w:sz w:val="32"/>
          <w:szCs w:val="32"/>
        </w:rPr>
      </w:pPr>
    </w:p>
    <w:p w14:paraId="29B4893E">
      <w:pPr>
        <w:autoSpaceDE w:val="0"/>
        <w:autoSpaceDN w:val="0"/>
        <w:jc w:val="center"/>
        <w:rPr>
          <w:rFonts w:ascii="仿宋" w:hAnsi="仿宋" w:eastAsia="仿宋" w:cs="仿宋"/>
          <w:b/>
          <w:color w:val="auto"/>
          <w:spacing w:val="6"/>
          <w:sz w:val="32"/>
          <w:szCs w:val="32"/>
        </w:rPr>
      </w:pPr>
    </w:p>
    <w:p w14:paraId="306C5E02">
      <w:pPr>
        <w:autoSpaceDE w:val="0"/>
        <w:autoSpaceDN w:val="0"/>
        <w:jc w:val="center"/>
        <w:rPr>
          <w:rFonts w:ascii="仿宋" w:hAnsi="仿宋" w:eastAsia="仿宋" w:cs="仿宋"/>
          <w:b/>
          <w:color w:val="auto"/>
          <w:spacing w:val="6"/>
          <w:sz w:val="32"/>
          <w:szCs w:val="32"/>
        </w:rPr>
      </w:pPr>
    </w:p>
    <w:p w14:paraId="3E15469F">
      <w:pPr>
        <w:autoSpaceDE w:val="0"/>
        <w:autoSpaceDN w:val="0"/>
        <w:jc w:val="center"/>
        <w:rPr>
          <w:rFonts w:ascii="仿宋" w:hAnsi="仿宋" w:eastAsia="仿宋" w:cs="仿宋"/>
          <w:b/>
          <w:color w:val="auto"/>
          <w:spacing w:val="6"/>
          <w:sz w:val="32"/>
          <w:szCs w:val="32"/>
        </w:rPr>
      </w:pPr>
    </w:p>
    <w:p w14:paraId="2659856F">
      <w:pPr>
        <w:autoSpaceDE w:val="0"/>
        <w:autoSpaceDN w:val="0"/>
        <w:jc w:val="center"/>
        <w:rPr>
          <w:rFonts w:ascii="仿宋" w:hAnsi="仿宋" w:eastAsia="仿宋" w:cs="仿宋"/>
          <w:b/>
          <w:color w:val="auto"/>
          <w:spacing w:val="6"/>
          <w:sz w:val="32"/>
          <w:szCs w:val="32"/>
        </w:rPr>
      </w:pPr>
    </w:p>
    <w:p w14:paraId="6CE535B7">
      <w:pPr>
        <w:autoSpaceDE w:val="0"/>
        <w:autoSpaceDN w:val="0"/>
        <w:jc w:val="center"/>
        <w:rPr>
          <w:rFonts w:ascii="仿宋" w:hAnsi="仿宋" w:eastAsia="仿宋" w:cs="仿宋"/>
          <w:b/>
          <w:color w:val="auto"/>
          <w:spacing w:val="6"/>
          <w:sz w:val="32"/>
          <w:szCs w:val="32"/>
        </w:rPr>
      </w:pPr>
    </w:p>
    <w:p w14:paraId="3E11C401">
      <w:pPr>
        <w:autoSpaceDE w:val="0"/>
        <w:autoSpaceDN w:val="0"/>
        <w:jc w:val="center"/>
        <w:rPr>
          <w:rFonts w:ascii="仿宋" w:hAnsi="仿宋" w:eastAsia="仿宋" w:cs="仿宋"/>
          <w:b/>
          <w:color w:val="auto"/>
          <w:spacing w:val="6"/>
          <w:sz w:val="32"/>
          <w:szCs w:val="32"/>
        </w:rPr>
      </w:pPr>
    </w:p>
    <w:p w14:paraId="309413CB">
      <w:pPr>
        <w:autoSpaceDE w:val="0"/>
        <w:autoSpaceDN w:val="0"/>
        <w:jc w:val="center"/>
        <w:rPr>
          <w:rFonts w:ascii="仿宋" w:hAnsi="仿宋" w:eastAsia="仿宋" w:cs="仿宋"/>
          <w:b/>
          <w:color w:val="auto"/>
          <w:spacing w:val="6"/>
          <w:sz w:val="32"/>
          <w:szCs w:val="32"/>
        </w:rPr>
      </w:pPr>
    </w:p>
    <w:p w14:paraId="5F49E395">
      <w:pPr>
        <w:autoSpaceDE w:val="0"/>
        <w:autoSpaceDN w:val="0"/>
        <w:jc w:val="center"/>
        <w:rPr>
          <w:rFonts w:ascii="仿宋" w:hAnsi="仿宋" w:eastAsia="仿宋" w:cs="仿宋"/>
          <w:b/>
          <w:color w:val="auto"/>
          <w:spacing w:val="6"/>
          <w:sz w:val="32"/>
          <w:szCs w:val="32"/>
        </w:rPr>
      </w:pPr>
    </w:p>
    <w:p w14:paraId="7DC9F26B">
      <w:pPr>
        <w:autoSpaceDE w:val="0"/>
        <w:autoSpaceDN w:val="0"/>
        <w:jc w:val="center"/>
        <w:rPr>
          <w:rFonts w:ascii="仿宋" w:hAnsi="仿宋" w:eastAsia="仿宋" w:cs="仿宋"/>
          <w:b/>
          <w:color w:val="auto"/>
          <w:spacing w:val="6"/>
          <w:sz w:val="32"/>
          <w:szCs w:val="32"/>
        </w:rPr>
      </w:pPr>
    </w:p>
    <w:p w14:paraId="369501CF">
      <w:pPr>
        <w:autoSpaceDE w:val="0"/>
        <w:autoSpaceDN w:val="0"/>
        <w:jc w:val="center"/>
        <w:rPr>
          <w:rFonts w:ascii="仿宋" w:hAnsi="仿宋" w:eastAsia="仿宋" w:cs="仿宋"/>
          <w:b/>
          <w:color w:val="auto"/>
          <w:spacing w:val="6"/>
          <w:sz w:val="32"/>
          <w:szCs w:val="32"/>
        </w:rPr>
      </w:pPr>
    </w:p>
    <w:p w14:paraId="18DD00F4">
      <w:pPr>
        <w:autoSpaceDE w:val="0"/>
        <w:autoSpaceDN w:val="0"/>
        <w:jc w:val="center"/>
        <w:rPr>
          <w:rFonts w:ascii="仿宋" w:hAnsi="仿宋" w:eastAsia="仿宋" w:cs="仿宋"/>
          <w:b/>
          <w:color w:val="auto"/>
          <w:spacing w:val="6"/>
          <w:sz w:val="32"/>
          <w:szCs w:val="32"/>
        </w:rPr>
      </w:pPr>
    </w:p>
    <w:p w14:paraId="140AB482">
      <w:pPr>
        <w:autoSpaceDE w:val="0"/>
        <w:autoSpaceDN w:val="0"/>
        <w:jc w:val="center"/>
        <w:rPr>
          <w:rFonts w:ascii="仿宋" w:hAnsi="仿宋" w:eastAsia="仿宋" w:cs="仿宋"/>
          <w:b/>
          <w:color w:val="auto"/>
          <w:spacing w:val="6"/>
          <w:sz w:val="32"/>
          <w:szCs w:val="32"/>
        </w:rPr>
      </w:pPr>
    </w:p>
    <w:p w14:paraId="285CC126">
      <w:pPr>
        <w:autoSpaceDE w:val="0"/>
        <w:autoSpaceDN w:val="0"/>
        <w:jc w:val="center"/>
        <w:rPr>
          <w:rFonts w:ascii="仿宋" w:hAnsi="仿宋" w:eastAsia="仿宋" w:cs="仿宋"/>
          <w:b/>
          <w:color w:val="auto"/>
          <w:spacing w:val="6"/>
          <w:sz w:val="32"/>
          <w:szCs w:val="32"/>
        </w:rPr>
      </w:pPr>
    </w:p>
    <w:p w14:paraId="4E9851E1">
      <w:pPr>
        <w:autoSpaceDE w:val="0"/>
        <w:autoSpaceDN w:val="0"/>
        <w:jc w:val="center"/>
        <w:rPr>
          <w:rFonts w:ascii="仿宋" w:hAnsi="仿宋" w:eastAsia="仿宋" w:cs="仿宋"/>
          <w:b/>
          <w:color w:val="auto"/>
          <w:spacing w:val="6"/>
          <w:sz w:val="32"/>
          <w:szCs w:val="32"/>
        </w:rPr>
      </w:pPr>
    </w:p>
    <w:p w14:paraId="3836AB72">
      <w:pPr>
        <w:autoSpaceDE w:val="0"/>
        <w:autoSpaceDN w:val="0"/>
        <w:jc w:val="center"/>
        <w:rPr>
          <w:rFonts w:ascii="仿宋" w:hAnsi="仿宋" w:eastAsia="仿宋" w:cs="仿宋"/>
          <w:b/>
          <w:color w:val="auto"/>
          <w:spacing w:val="6"/>
          <w:sz w:val="32"/>
          <w:szCs w:val="32"/>
        </w:rPr>
      </w:pPr>
    </w:p>
    <w:p w14:paraId="234FAAD0">
      <w:pPr>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129F6199">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054E768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31A9E686">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5B46982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0324DC45">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4360F13D">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2CAF0A72">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89E7CE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23F884C0">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132A334D">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8" w:name="_Hlk101131882"/>
      <w:r>
        <w:rPr>
          <w:rFonts w:hint="eastAsia" w:ascii="仿宋" w:hAnsi="仿宋" w:eastAsia="仿宋" w:cs="仿宋"/>
          <w:color w:val="auto"/>
          <w:kern w:val="0"/>
          <w:sz w:val="24"/>
          <w:u w:val="single"/>
        </w:rPr>
        <w:t>联合体成员X,……</w:t>
      </w:r>
      <w:bookmarkEnd w:id="15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9"/>
      <w:r>
        <w:rPr>
          <w:rFonts w:hint="eastAsia" w:ascii="仿宋" w:hAnsi="仿宋" w:eastAsia="仿宋" w:cs="仿宋"/>
          <w:b/>
          <w:color w:val="auto"/>
          <w:kern w:val="0"/>
          <w:sz w:val="24"/>
          <w:lang w:val="zh-CN"/>
        </w:rPr>
        <w:t>）</w:t>
      </w:r>
    </w:p>
    <w:p w14:paraId="74E0C075">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6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0"/>
    </w:p>
    <w:p w14:paraId="14DE8005">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1647B09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31669342">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26B7D11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0E74934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7CC79438">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A4DEEEA">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1A96FB5">
      <w:pPr>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6C69930">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536BF321">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5A0991BF">
      <w:pPr>
        <w:autoSpaceDE w:val="0"/>
        <w:autoSpaceDN w:val="0"/>
        <w:jc w:val="center"/>
        <w:rPr>
          <w:rFonts w:ascii="仿宋" w:hAnsi="仿宋" w:eastAsia="仿宋" w:cs="仿宋"/>
          <w:b/>
          <w:color w:val="auto"/>
          <w:spacing w:val="6"/>
          <w:sz w:val="32"/>
          <w:szCs w:val="32"/>
        </w:rPr>
      </w:pPr>
    </w:p>
    <w:p w14:paraId="0A5C3DAE">
      <w:pPr>
        <w:autoSpaceDE w:val="0"/>
        <w:autoSpaceDN w:val="0"/>
        <w:jc w:val="center"/>
        <w:rPr>
          <w:rFonts w:ascii="仿宋" w:hAnsi="仿宋" w:eastAsia="仿宋" w:cs="仿宋"/>
          <w:b/>
          <w:color w:val="auto"/>
          <w:spacing w:val="6"/>
          <w:sz w:val="32"/>
          <w:szCs w:val="32"/>
        </w:rPr>
      </w:pPr>
    </w:p>
    <w:p w14:paraId="1E770CC5">
      <w:pPr>
        <w:autoSpaceDE w:val="0"/>
        <w:autoSpaceDN w:val="0"/>
        <w:jc w:val="center"/>
        <w:rPr>
          <w:rFonts w:ascii="仿宋" w:hAnsi="仿宋" w:eastAsia="仿宋" w:cs="仿宋"/>
          <w:b/>
          <w:color w:val="auto"/>
          <w:spacing w:val="6"/>
          <w:sz w:val="32"/>
          <w:szCs w:val="32"/>
        </w:rPr>
      </w:pPr>
    </w:p>
    <w:p w14:paraId="0BFF467C">
      <w:pPr>
        <w:autoSpaceDE w:val="0"/>
        <w:autoSpaceDN w:val="0"/>
        <w:jc w:val="center"/>
        <w:rPr>
          <w:rFonts w:ascii="仿宋" w:hAnsi="仿宋" w:eastAsia="仿宋" w:cs="仿宋"/>
          <w:b/>
          <w:color w:val="auto"/>
          <w:spacing w:val="6"/>
          <w:sz w:val="32"/>
          <w:szCs w:val="32"/>
        </w:rPr>
      </w:pPr>
    </w:p>
    <w:p w14:paraId="2B676D11">
      <w:pPr>
        <w:autoSpaceDE w:val="0"/>
        <w:autoSpaceDN w:val="0"/>
        <w:jc w:val="center"/>
        <w:rPr>
          <w:rFonts w:ascii="仿宋" w:hAnsi="仿宋" w:eastAsia="仿宋" w:cs="仿宋"/>
          <w:b/>
          <w:color w:val="auto"/>
          <w:spacing w:val="6"/>
          <w:sz w:val="32"/>
          <w:szCs w:val="32"/>
        </w:rPr>
      </w:pPr>
    </w:p>
    <w:p w14:paraId="1C98A13E">
      <w:pPr>
        <w:autoSpaceDE w:val="0"/>
        <w:autoSpaceDN w:val="0"/>
        <w:jc w:val="center"/>
        <w:rPr>
          <w:rFonts w:ascii="仿宋" w:hAnsi="仿宋" w:eastAsia="仿宋" w:cs="仿宋"/>
          <w:b/>
          <w:color w:val="auto"/>
          <w:spacing w:val="6"/>
          <w:sz w:val="32"/>
          <w:szCs w:val="32"/>
        </w:rPr>
      </w:pPr>
    </w:p>
    <w:p w14:paraId="6FFD39FF">
      <w:pPr>
        <w:autoSpaceDE w:val="0"/>
        <w:autoSpaceDN w:val="0"/>
        <w:jc w:val="center"/>
        <w:rPr>
          <w:rFonts w:ascii="仿宋" w:hAnsi="仿宋" w:eastAsia="仿宋" w:cs="仿宋"/>
          <w:b/>
          <w:color w:val="auto"/>
          <w:spacing w:val="6"/>
          <w:sz w:val="32"/>
          <w:szCs w:val="32"/>
        </w:rPr>
      </w:pPr>
    </w:p>
    <w:p w14:paraId="52212F29">
      <w:pPr>
        <w:autoSpaceDE w:val="0"/>
        <w:autoSpaceDN w:val="0"/>
        <w:jc w:val="center"/>
        <w:rPr>
          <w:rFonts w:ascii="仿宋" w:hAnsi="仿宋" w:eastAsia="仿宋" w:cs="仿宋"/>
          <w:b/>
          <w:color w:val="auto"/>
          <w:spacing w:val="6"/>
          <w:sz w:val="32"/>
          <w:szCs w:val="32"/>
        </w:rPr>
      </w:pPr>
    </w:p>
    <w:p w14:paraId="6B26938C">
      <w:pPr>
        <w:autoSpaceDE w:val="0"/>
        <w:autoSpaceDN w:val="0"/>
        <w:jc w:val="center"/>
        <w:rPr>
          <w:rFonts w:ascii="仿宋" w:hAnsi="仿宋" w:eastAsia="仿宋" w:cs="仿宋"/>
          <w:b/>
          <w:color w:val="auto"/>
          <w:spacing w:val="6"/>
          <w:sz w:val="32"/>
          <w:szCs w:val="32"/>
        </w:rPr>
      </w:pPr>
    </w:p>
    <w:p w14:paraId="76515CEA">
      <w:pPr>
        <w:autoSpaceDE w:val="0"/>
        <w:autoSpaceDN w:val="0"/>
        <w:jc w:val="center"/>
        <w:rPr>
          <w:rFonts w:ascii="仿宋" w:hAnsi="仿宋" w:eastAsia="仿宋" w:cs="仿宋"/>
          <w:b/>
          <w:color w:val="auto"/>
          <w:spacing w:val="6"/>
          <w:sz w:val="32"/>
          <w:szCs w:val="32"/>
        </w:rPr>
      </w:pPr>
    </w:p>
    <w:p w14:paraId="385B307B">
      <w:pPr>
        <w:autoSpaceDE w:val="0"/>
        <w:autoSpaceDN w:val="0"/>
        <w:jc w:val="center"/>
        <w:rPr>
          <w:rFonts w:ascii="仿宋" w:hAnsi="仿宋" w:eastAsia="仿宋" w:cs="仿宋"/>
          <w:b/>
          <w:color w:val="auto"/>
          <w:spacing w:val="6"/>
          <w:sz w:val="32"/>
          <w:szCs w:val="32"/>
        </w:rPr>
      </w:pPr>
    </w:p>
    <w:p w14:paraId="788F285C">
      <w:pPr>
        <w:autoSpaceDE w:val="0"/>
        <w:autoSpaceDN w:val="0"/>
        <w:jc w:val="center"/>
        <w:rPr>
          <w:rFonts w:ascii="仿宋" w:hAnsi="仿宋" w:eastAsia="仿宋" w:cs="仿宋"/>
          <w:b/>
          <w:color w:val="auto"/>
          <w:spacing w:val="6"/>
          <w:sz w:val="32"/>
          <w:szCs w:val="32"/>
        </w:rPr>
      </w:pPr>
    </w:p>
    <w:p w14:paraId="453E6CE5">
      <w:pPr>
        <w:autoSpaceDE w:val="0"/>
        <w:autoSpaceDN w:val="0"/>
        <w:jc w:val="center"/>
        <w:rPr>
          <w:rFonts w:ascii="仿宋" w:hAnsi="仿宋" w:eastAsia="仿宋" w:cs="仿宋"/>
          <w:b/>
          <w:color w:val="auto"/>
          <w:spacing w:val="6"/>
          <w:sz w:val="32"/>
          <w:szCs w:val="32"/>
        </w:rPr>
      </w:pPr>
    </w:p>
    <w:p w14:paraId="7C6BF3C3">
      <w:pPr>
        <w:autoSpaceDE w:val="0"/>
        <w:autoSpaceDN w:val="0"/>
        <w:jc w:val="center"/>
        <w:rPr>
          <w:rFonts w:ascii="仿宋" w:hAnsi="仿宋" w:eastAsia="仿宋" w:cs="仿宋"/>
          <w:b/>
          <w:color w:val="auto"/>
          <w:spacing w:val="6"/>
          <w:sz w:val="32"/>
          <w:szCs w:val="32"/>
        </w:rPr>
      </w:pPr>
    </w:p>
    <w:p w14:paraId="2BBBFE60">
      <w:pPr>
        <w:autoSpaceDE w:val="0"/>
        <w:autoSpaceDN w:val="0"/>
        <w:jc w:val="center"/>
        <w:rPr>
          <w:rFonts w:ascii="仿宋" w:hAnsi="仿宋" w:eastAsia="仿宋" w:cs="仿宋"/>
          <w:b/>
          <w:color w:val="auto"/>
          <w:spacing w:val="6"/>
          <w:sz w:val="32"/>
          <w:szCs w:val="32"/>
        </w:rPr>
      </w:pPr>
    </w:p>
    <w:p w14:paraId="25A82C92">
      <w:pPr>
        <w:autoSpaceDE w:val="0"/>
        <w:autoSpaceDN w:val="0"/>
        <w:jc w:val="center"/>
        <w:rPr>
          <w:rFonts w:ascii="仿宋" w:hAnsi="仿宋" w:eastAsia="仿宋" w:cs="仿宋"/>
          <w:b/>
          <w:color w:val="auto"/>
          <w:spacing w:val="6"/>
          <w:sz w:val="32"/>
          <w:szCs w:val="32"/>
        </w:rPr>
      </w:pPr>
    </w:p>
    <w:p w14:paraId="3B85E8C4">
      <w:pPr>
        <w:autoSpaceDE w:val="0"/>
        <w:autoSpaceDN w:val="0"/>
        <w:jc w:val="center"/>
        <w:rPr>
          <w:rFonts w:ascii="仿宋" w:hAnsi="仿宋" w:eastAsia="仿宋" w:cs="仿宋"/>
          <w:b/>
          <w:color w:val="auto"/>
          <w:spacing w:val="6"/>
          <w:sz w:val="32"/>
          <w:szCs w:val="32"/>
        </w:rPr>
      </w:pPr>
    </w:p>
    <w:p w14:paraId="449AF662">
      <w:pPr>
        <w:autoSpaceDE w:val="0"/>
        <w:autoSpaceDN w:val="0"/>
        <w:jc w:val="center"/>
        <w:rPr>
          <w:rFonts w:ascii="仿宋" w:hAnsi="仿宋" w:eastAsia="仿宋" w:cs="仿宋"/>
          <w:b/>
          <w:color w:val="auto"/>
          <w:spacing w:val="6"/>
          <w:sz w:val="32"/>
          <w:szCs w:val="32"/>
        </w:rPr>
      </w:pPr>
    </w:p>
    <w:p w14:paraId="76C7615E">
      <w:pPr>
        <w:autoSpaceDE w:val="0"/>
        <w:autoSpaceDN w:val="0"/>
        <w:jc w:val="center"/>
        <w:rPr>
          <w:rFonts w:ascii="仿宋" w:hAnsi="仿宋" w:eastAsia="仿宋" w:cs="仿宋"/>
          <w:b/>
          <w:color w:val="auto"/>
          <w:spacing w:val="6"/>
          <w:sz w:val="32"/>
          <w:szCs w:val="32"/>
        </w:rPr>
      </w:pPr>
    </w:p>
    <w:p w14:paraId="6920455C">
      <w:pPr>
        <w:autoSpaceDE w:val="0"/>
        <w:autoSpaceDN w:val="0"/>
        <w:jc w:val="center"/>
        <w:rPr>
          <w:rFonts w:ascii="仿宋" w:hAnsi="仿宋" w:eastAsia="仿宋" w:cs="仿宋"/>
          <w:b/>
          <w:color w:val="auto"/>
          <w:spacing w:val="6"/>
          <w:sz w:val="32"/>
          <w:szCs w:val="32"/>
        </w:rPr>
      </w:pPr>
    </w:p>
    <w:p w14:paraId="20BEC875">
      <w:pPr>
        <w:autoSpaceDE w:val="0"/>
        <w:autoSpaceDN w:val="0"/>
        <w:jc w:val="center"/>
        <w:rPr>
          <w:rFonts w:ascii="仿宋" w:hAnsi="仿宋" w:eastAsia="仿宋" w:cs="仿宋"/>
          <w:b/>
          <w:color w:val="auto"/>
          <w:spacing w:val="6"/>
          <w:sz w:val="32"/>
          <w:szCs w:val="32"/>
        </w:rPr>
      </w:pPr>
    </w:p>
    <w:p w14:paraId="78E6A2EF">
      <w:pPr>
        <w:autoSpaceDE w:val="0"/>
        <w:autoSpaceDN w:val="0"/>
        <w:jc w:val="center"/>
        <w:rPr>
          <w:rFonts w:ascii="仿宋" w:hAnsi="仿宋" w:eastAsia="仿宋" w:cs="仿宋"/>
          <w:b/>
          <w:color w:val="auto"/>
          <w:spacing w:val="6"/>
          <w:sz w:val="32"/>
          <w:szCs w:val="32"/>
        </w:rPr>
      </w:pPr>
    </w:p>
    <w:p w14:paraId="0ACC9297">
      <w:pPr>
        <w:autoSpaceDE w:val="0"/>
        <w:autoSpaceDN w:val="0"/>
        <w:jc w:val="center"/>
        <w:rPr>
          <w:rFonts w:ascii="仿宋" w:hAnsi="仿宋" w:eastAsia="仿宋" w:cs="仿宋"/>
          <w:b/>
          <w:color w:val="auto"/>
          <w:spacing w:val="6"/>
          <w:sz w:val="32"/>
          <w:szCs w:val="32"/>
        </w:rPr>
      </w:pPr>
    </w:p>
    <w:p w14:paraId="44C66AFE">
      <w:pPr>
        <w:snapToGrid w:val="0"/>
        <w:spacing w:line="360" w:lineRule="auto"/>
        <w:ind w:firstLine="3666" w:firstLineChars="1100"/>
        <w:rPr>
          <w:rFonts w:ascii="仿宋" w:hAnsi="仿宋" w:eastAsia="仿宋" w:cs="仿宋"/>
          <w:b/>
          <w:color w:val="auto"/>
          <w:spacing w:val="6"/>
          <w:sz w:val="32"/>
          <w:szCs w:val="32"/>
        </w:rPr>
      </w:pPr>
    </w:p>
    <w:p w14:paraId="044DDAA6">
      <w:pPr>
        <w:widowControl/>
        <w:adjustRightInd/>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4439AB9C">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10796CC9">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5671690A">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23F39E32">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827976D">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42D996EF">
      <w:pPr>
        <w:pStyle w:val="3"/>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65702033">
      <w:pPr>
        <w:spacing w:line="440" w:lineRule="exact"/>
        <w:rPr>
          <w:rFonts w:ascii="仿宋" w:hAnsi="仿宋" w:eastAsia="仿宋" w:cs="仿宋"/>
          <w:color w:val="auto"/>
        </w:rPr>
      </w:pPr>
      <w:r>
        <w:rPr>
          <w:rFonts w:hint="eastAsia" w:ascii="仿宋" w:hAnsi="仿宋" w:eastAsia="仿宋" w:cs="仿宋"/>
          <w:color w:val="auto"/>
          <w:lang w:val="zh-CN"/>
        </w:rPr>
        <w:t xml:space="preserve"> </w:t>
      </w:r>
    </w:p>
    <w:p w14:paraId="42DA1BA6">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47EE89DC">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EB067D3">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18C33587">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32E9423">
      <w:pPr>
        <w:snapToGrid w:val="0"/>
        <w:spacing w:line="440" w:lineRule="exact"/>
        <w:ind w:firstLine="576"/>
        <w:rPr>
          <w:rFonts w:ascii="仿宋" w:hAnsi="仿宋" w:eastAsia="仿宋" w:cs="仿宋"/>
          <w:color w:val="auto"/>
          <w:u w:val="single"/>
        </w:rPr>
      </w:pPr>
      <w:r>
        <w:rPr>
          <w:rFonts w:hint="eastAsia" w:ascii="仿宋" w:hAnsi="仿宋" w:eastAsia="仿宋" w:cs="仿宋"/>
          <w:color w:val="auto"/>
          <w:u w:val="single"/>
        </w:rPr>
        <w:t xml:space="preserve">                                                                                  </w:t>
      </w:r>
    </w:p>
    <w:p w14:paraId="28A7C3C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A605F3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62AB683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31B55694">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5F80E0CE">
      <w:pPr>
        <w:snapToGrid w:val="0"/>
        <w:spacing w:line="440" w:lineRule="exact"/>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6F9AAD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028C962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5089AEA7">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7074623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7B99C199">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0F727B3D">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4DADDFB6">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3C033C5E">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E685E84">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5C7D4168">
      <w:pPr>
        <w:autoSpaceDE w:val="0"/>
        <w:autoSpaceDN w:val="0"/>
        <w:jc w:val="center"/>
        <w:rPr>
          <w:rFonts w:ascii="仿宋" w:hAnsi="仿宋" w:eastAsia="仿宋" w:cs="仿宋"/>
          <w:b/>
          <w:color w:val="auto"/>
          <w:spacing w:val="6"/>
          <w:sz w:val="32"/>
          <w:szCs w:val="32"/>
        </w:rPr>
      </w:pPr>
    </w:p>
    <w:p w14:paraId="02F86142">
      <w:pPr>
        <w:autoSpaceDE w:val="0"/>
        <w:autoSpaceDN w:val="0"/>
        <w:jc w:val="center"/>
        <w:rPr>
          <w:rFonts w:ascii="仿宋" w:hAnsi="仿宋" w:eastAsia="仿宋" w:cs="仿宋"/>
          <w:b/>
          <w:color w:val="auto"/>
          <w:spacing w:val="6"/>
          <w:sz w:val="32"/>
          <w:szCs w:val="32"/>
        </w:rPr>
      </w:pPr>
    </w:p>
    <w:p w14:paraId="7ADE8960">
      <w:pPr>
        <w:autoSpaceDE w:val="0"/>
        <w:autoSpaceDN w:val="0"/>
        <w:jc w:val="center"/>
        <w:rPr>
          <w:rFonts w:ascii="仿宋" w:hAnsi="仿宋" w:eastAsia="仿宋" w:cs="仿宋"/>
          <w:b/>
          <w:color w:val="auto"/>
          <w:spacing w:val="6"/>
          <w:sz w:val="32"/>
          <w:szCs w:val="32"/>
        </w:rPr>
      </w:pPr>
    </w:p>
    <w:p w14:paraId="782D0852">
      <w:pPr>
        <w:pStyle w:val="114"/>
        <w:rPr>
          <w:rFonts w:ascii="仿宋" w:hAnsi="仿宋" w:eastAsia="仿宋" w:cs="仿宋"/>
          <w:b/>
          <w:color w:val="auto"/>
          <w:spacing w:val="6"/>
          <w:sz w:val="32"/>
          <w:szCs w:val="32"/>
        </w:rPr>
      </w:pPr>
    </w:p>
    <w:p w14:paraId="6F028A08">
      <w:pPr>
        <w:pStyle w:val="115"/>
        <w:rPr>
          <w:rFonts w:ascii="仿宋" w:hAnsi="仿宋" w:eastAsia="仿宋" w:cs="仿宋"/>
          <w:b/>
          <w:color w:val="auto"/>
          <w:spacing w:val="6"/>
          <w:sz w:val="32"/>
          <w:szCs w:val="32"/>
        </w:rPr>
      </w:pPr>
    </w:p>
    <w:p w14:paraId="39DE9F33">
      <w:pPr>
        <w:rPr>
          <w:rFonts w:ascii="仿宋" w:hAnsi="仿宋" w:eastAsia="仿宋" w:cs="仿宋"/>
          <w:b/>
          <w:color w:val="auto"/>
          <w:spacing w:val="6"/>
          <w:sz w:val="32"/>
          <w:szCs w:val="32"/>
        </w:rPr>
      </w:pPr>
    </w:p>
    <w:p w14:paraId="0CBE9063">
      <w:pPr>
        <w:pStyle w:val="114"/>
        <w:rPr>
          <w:rFonts w:ascii="仿宋" w:hAnsi="仿宋" w:eastAsia="仿宋" w:cs="仿宋"/>
          <w:b/>
          <w:color w:val="auto"/>
          <w:spacing w:val="6"/>
          <w:sz w:val="32"/>
          <w:szCs w:val="32"/>
        </w:rPr>
      </w:pPr>
    </w:p>
    <w:p w14:paraId="6141C192">
      <w:pPr>
        <w:pStyle w:val="115"/>
        <w:rPr>
          <w:rFonts w:ascii="仿宋" w:hAnsi="仿宋" w:eastAsia="仿宋" w:cs="仿宋"/>
          <w:b/>
          <w:color w:val="auto"/>
          <w:spacing w:val="6"/>
          <w:sz w:val="32"/>
          <w:szCs w:val="32"/>
        </w:rPr>
      </w:pPr>
    </w:p>
    <w:p w14:paraId="317E42B4">
      <w:pPr>
        <w:rPr>
          <w:rFonts w:ascii="仿宋" w:hAnsi="仿宋" w:eastAsia="仿宋" w:cs="仿宋"/>
          <w:b/>
          <w:color w:val="auto"/>
          <w:spacing w:val="6"/>
          <w:sz w:val="32"/>
          <w:szCs w:val="32"/>
        </w:rPr>
      </w:pPr>
    </w:p>
    <w:p w14:paraId="48A56BF7">
      <w:pPr>
        <w:pStyle w:val="114"/>
        <w:rPr>
          <w:rFonts w:ascii="仿宋" w:hAnsi="仿宋" w:eastAsia="仿宋" w:cs="仿宋"/>
          <w:b/>
          <w:color w:val="auto"/>
          <w:spacing w:val="6"/>
          <w:sz w:val="32"/>
          <w:szCs w:val="32"/>
        </w:rPr>
      </w:pPr>
    </w:p>
    <w:p w14:paraId="1AAF8A6E">
      <w:pPr>
        <w:pStyle w:val="115"/>
        <w:rPr>
          <w:rFonts w:ascii="仿宋" w:hAnsi="仿宋" w:eastAsia="仿宋" w:cs="仿宋"/>
          <w:b/>
          <w:color w:val="auto"/>
          <w:spacing w:val="6"/>
          <w:sz w:val="32"/>
          <w:szCs w:val="32"/>
        </w:rPr>
      </w:pPr>
    </w:p>
    <w:p w14:paraId="30FB42F0">
      <w:pPr>
        <w:rPr>
          <w:rFonts w:ascii="仿宋" w:hAnsi="仿宋" w:eastAsia="仿宋" w:cs="仿宋"/>
          <w:b/>
          <w:color w:val="auto"/>
          <w:spacing w:val="6"/>
          <w:sz w:val="32"/>
          <w:szCs w:val="32"/>
        </w:rPr>
      </w:pPr>
    </w:p>
    <w:p w14:paraId="354D5AD8">
      <w:pPr>
        <w:pStyle w:val="114"/>
        <w:rPr>
          <w:rFonts w:ascii="仿宋" w:hAnsi="仿宋" w:eastAsia="仿宋" w:cs="仿宋"/>
          <w:b/>
          <w:color w:val="auto"/>
          <w:spacing w:val="6"/>
          <w:sz w:val="32"/>
          <w:szCs w:val="32"/>
        </w:rPr>
      </w:pPr>
    </w:p>
    <w:p w14:paraId="6EC5FFA2">
      <w:pPr>
        <w:pStyle w:val="115"/>
        <w:rPr>
          <w:rFonts w:ascii="仿宋" w:hAnsi="仿宋" w:eastAsia="仿宋" w:cs="仿宋"/>
          <w:b/>
          <w:color w:val="auto"/>
          <w:spacing w:val="6"/>
          <w:sz w:val="32"/>
          <w:szCs w:val="32"/>
        </w:rPr>
      </w:pPr>
    </w:p>
    <w:p w14:paraId="3E843B0D">
      <w:pPr>
        <w:rPr>
          <w:rFonts w:ascii="仿宋" w:hAnsi="仿宋" w:eastAsia="仿宋" w:cs="仿宋"/>
          <w:b/>
          <w:color w:val="auto"/>
          <w:spacing w:val="6"/>
          <w:sz w:val="32"/>
          <w:szCs w:val="32"/>
        </w:rPr>
      </w:pPr>
    </w:p>
    <w:p w14:paraId="5E6E206D">
      <w:pPr>
        <w:pStyle w:val="114"/>
        <w:rPr>
          <w:rFonts w:ascii="仿宋" w:hAnsi="仿宋" w:eastAsia="仿宋" w:cs="仿宋"/>
          <w:b/>
          <w:color w:val="auto"/>
          <w:spacing w:val="6"/>
          <w:sz w:val="32"/>
          <w:szCs w:val="32"/>
        </w:rPr>
      </w:pPr>
    </w:p>
    <w:p w14:paraId="2F68FF0D">
      <w:pPr>
        <w:pStyle w:val="115"/>
        <w:rPr>
          <w:rFonts w:ascii="仿宋" w:hAnsi="仿宋" w:eastAsia="仿宋" w:cs="仿宋"/>
          <w:b/>
          <w:color w:val="auto"/>
          <w:spacing w:val="6"/>
          <w:sz w:val="32"/>
          <w:szCs w:val="32"/>
        </w:rPr>
      </w:pPr>
    </w:p>
    <w:p w14:paraId="0EE9AD45">
      <w:pPr>
        <w:rPr>
          <w:rFonts w:ascii="仿宋" w:hAnsi="仿宋" w:eastAsia="仿宋" w:cs="仿宋"/>
          <w:b/>
          <w:color w:val="auto"/>
          <w:spacing w:val="6"/>
          <w:sz w:val="32"/>
          <w:szCs w:val="32"/>
        </w:rPr>
      </w:pPr>
    </w:p>
    <w:p w14:paraId="7E8AE20A">
      <w:pPr>
        <w:pStyle w:val="114"/>
        <w:rPr>
          <w:rFonts w:ascii="仿宋" w:hAnsi="仿宋" w:eastAsia="仿宋" w:cs="仿宋"/>
          <w:b/>
          <w:color w:val="auto"/>
          <w:spacing w:val="6"/>
          <w:sz w:val="32"/>
          <w:szCs w:val="32"/>
        </w:rPr>
      </w:pPr>
    </w:p>
    <w:p w14:paraId="34B79663">
      <w:pPr>
        <w:pStyle w:val="115"/>
        <w:rPr>
          <w:rFonts w:ascii="仿宋" w:hAnsi="仿宋" w:eastAsia="仿宋" w:cs="仿宋"/>
          <w:b/>
          <w:color w:val="auto"/>
          <w:spacing w:val="6"/>
          <w:sz w:val="32"/>
          <w:szCs w:val="32"/>
        </w:rPr>
      </w:pPr>
    </w:p>
    <w:p w14:paraId="0413AFBB">
      <w:pPr>
        <w:rPr>
          <w:rFonts w:ascii="仿宋" w:hAnsi="仿宋" w:eastAsia="仿宋" w:cs="仿宋"/>
          <w:b/>
          <w:color w:val="auto"/>
          <w:spacing w:val="6"/>
          <w:sz w:val="32"/>
          <w:szCs w:val="32"/>
        </w:rPr>
      </w:pPr>
    </w:p>
    <w:p w14:paraId="75EFF154">
      <w:pPr>
        <w:pStyle w:val="114"/>
        <w:rPr>
          <w:color w:val="auto"/>
        </w:rPr>
      </w:pPr>
    </w:p>
    <w:p w14:paraId="69050A27">
      <w:pPr>
        <w:autoSpaceDE w:val="0"/>
        <w:autoSpaceDN w:val="0"/>
        <w:jc w:val="center"/>
        <w:rPr>
          <w:rFonts w:ascii="仿宋" w:hAnsi="仿宋" w:eastAsia="仿宋" w:cs="仿宋"/>
          <w:b/>
          <w:color w:val="auto"/>
          <w:spacing w:val="6"/>
          <w:sz w:val="32"/>
          <w:szCs w:val="32"/>
        </w:rPr>
      </w:pPr>
    </w:p>
    <w:p w14:paraId="59BD4C6F">
      <w:pPr>
        <w:autoSpaceDE w:val="0"/>
        <w:autoSpaceDN w:val="0"/>
        <w:jc w:val="center"/>
        <w:rPr>
          <w:rFonts w:ascii="仿宋" w:hAnsi="仿宋" w:eastAsia="仿宋" w:cs="仿宋"/>
          <w:b/>
          <w:color w:val="auto"/>
          <w:spacing w:val="6"/>
          <w:sz w:val="32"/>
          <w:szCs w:val="32"/>
        </w:rPr>
      </w:pPr>
    </w:p>
    <w:p w14:paraId="31CED14A">
      <w:pPr>
        <w:autoSpaceDE w:val="0"/>
        <w:autoSpaceDN w:val="0"/>
        <w:jc w:val="center"/>
        <w:rPr>
          <w:rFonts w:ascii="仿宋" w:hAnsi="仿宋" w:eastAsia="仿宋" w:cs="仿宋"/>
          <w:b/>
          <w:color w:val="auto"/>
          <w:spacing w:val="6"/>
          <w:sz w:val="32"/>
          <w:szCs w:val="32"/>
        </w:rPr>
      </w:pPr>
    </w:p>
    <w:p w14:paraId="77CA5949">
      <w:pPr>
        <w:autoSpaceDE w:val="0"/>
        <w:autoSpaceDN w:val="0"/>
        <w:jc w:val="center"/>
        <w:rPr>
          <w:rFonts w:ascii="仿宋" w:hAnsi="仿宋" w:eastAsia="仿宋" w:cs="仿宋"/>
          <w:b/>
          <w:color w:val="auto"/>
          <w:spacing w:val="6"/>
          <w:sz w:val="32"/>
          <w:szCs w:val="32"/>
        </w:rPr>
      </w:pPr>
    </w:p>
    <w:p w14:paraId="37647B19">
      <w:pPr>
        <w:spacing w:line="360" w:lineRule="auto"/>
        <w:jc w:val="center"/>
        <w:rPr>
          <w:rFonts w:ascii="仿宋" w:hAnsi="仿宋" w:eastAsia="仿宋" w:cs="仿宋"/>
          <w:b/>
          <w:color w:val="auto"/>
          <w:spacing w:val="6"/>
          <w:sz w:val="32"/>
          <w:szCs w:val="32"/>
        </w:rPr>
      </w:pPr>
    </w:p>
    <w:p w14:paraId="5CF93EA1">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61" w:name="OLE_LINK13"/>
      <w:bookmarkStart w:id="162" w:name="OLE_LINK14"/>
      <w:r>
        <w:rPr>
          <w:rFonts w:hint="eastAsia" w:ascii="仿宋" w:hAnsi="仿宋" w:eastAsia="仿宋" w:cs="仿宋"/>
          <w:b/>
          <w:color w:val="auto"/>
          <w:spacing w:val="6"/>
          <w:sz w:val="32"/>
          <w:szCs w:val="32"/>
        </w:rPr>
        <w:t>残疾人福利性单位声明函</w:t>
      </w:r>
    </w:p>
    <w:bookmarkEnd w:id="161"/>
    <w:bookmarkEnd w:id="162"/>
    <w:p w14:paraId="7C7A8512">
      <w:pPr>
        <w:spacing w:line="360" w:lineRule="auto"/>
        <w:rPr>
          <w:rFonts w:ascii="仿宋" w:hAnsi="仿宋" w:eastAsia="仿宋" w:cs="仿宋"/>
          <w:b/>
          <w:color w:val="auto"/>
          <w:spacing w:val="6"/>
          <w:sz w:val="30"/>
          <w:szCs w:val="30"/>
        </w:rPr>
      </w:pPr>
    </w:p>
    <w:p w14:paraId="2E41E27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51B37FA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7F1035DE">
      <w:pPr>
        <w:spacing w:line="360" w:lineRule="auto"/>
        <w:ind w:firstLine="480" w:firstLineChars="200"/>
        <w:rPr>
          <w:rFonts w:ascii="仿宋" w:hAnsi="仿宋" w:eastAsia="仿宋" w:cs="仿宋"/>
          <w:color w:val="auto"/>
          <w:sz w:val="24"/>
        </w:rPr>
      </w:pPr>
    </w:p>
    <w:p w14:paraId="2912A769">
      <w:pPr>
        <w:spacing w:line="360" w:lineRule="auto"/>
        <w:ind w:firstLine="480" w:firstLineChars="200"/>
        <w:rPr>
          <w:rFonts w:ascii="仿宋" w:hAnsi="仿宋" w:eastAsia="仿宋" w:cs="仿宋"/>
          <w:color w:val="auto"/>
          <w:sz w:val="24"/>
        </w:rPr>
      </w:pPr>
    </w:p>
    <w:p w14:paraId="7DAE9ECB">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33F185E1">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14:paraId="64A6BE3A">
      <w:pPr>
        <w:autoSpaceDE w:val="0"/>
        <w:autoSpaceDN w:val="0"/>
        <w:jc w:val="center"/>
        <w:rPr>
          <w:rFonts w:ascii="仿宋" w:hAnsi="仿宋" w:eastAsia="仿宋" w:cs="仿宋"/>
          <w:b/>
          <w:color w:val="auto"/>
          <w:spacing w:val="6"/>
          <w:sz w:val="32"/>
          <w:szCs w:val="32"/>
        </w:rPr>
      </w:pPr>
    </w:p>
    <w:p w14:paraId="6AF17CD0">
      <w:pPr>
        <w:autoSpaceDE w:val="0"/>
        <w:autoSpaceDN w:val="0"/>
        <w:jc w:val="center"/>
        <w:rPr>
          <w:rFonts w:ascii="仿宋" w:hAnsi="仿宋" w:eastAsia="仿宋" w:cs="仿宋"/>
          <w:b/>
          <w:color w:val="auto"/>
          <w:spacing w:val="6"/>
          <w:sz w:val="32"/>
          <w:szCs w:val="32"/>
        </w:rPr>
      </w:pPr>
    </w:p>
    <w:p w14:paraId="31109A66">
      <w:pPr>
        <w:autoSpaceDE w:val="0"/>
        <w:autoSpaceDN w:val="0"/>
        <w:jc w:val="center"/>
        <w:rPr>
          <w:rFonts w:ascii="仿宋" w:hAnsi="仿宋" w:eastAsia="仿宋" w:cs="仿宋"/>
          <w:b/>
          <w:color w:val="auto"/>
          <w:spacing w:val="6"/>
          <w:sz w:val="32"/>
          <w:szCs w:val="32"/>
        </w:rPr>
      </w:pPr>
    </w:p>
    <w:p w14:paraId="2544A023">
      <w:pPr>
        <w:autoSpaceDE w:val="0"/>
        <w:autoSpaceDN w:val="0"/>
        <w:jc w:val="center"/>
        <w:rPr>
          <w:rFonts w:ascii="仿宋" w:hAnsi="仿宋" w:eastAsia="仿宋" w:cs="仿宋"/>
          <w:b/>
          <w:color w:val="auto"/>
          <w:spacing w:val="6"/>
          <w:sz w:val="32"/>
          <w:szCs w:val="32"/>
        </w:rPr>
      </w:pPr>
    </w:p>
    <w:p w14:paraId="4DE30A1D">
      <w:pPr>
        <w:autoSpaceDE w:val="0"/>
        <w:autoSpaceDN w:val="0"/>
        <w:jc w:val="center"/>
        <w:rPr>
          <w:rFonts w:ascii="仿宋" w:hAnsi="仿宋" w:eastAsia="仿宋" w:cs="仿宋"/>
          <w:b/>
          <w:color w:val="auto"/>
          <w:spacing w:val="6"/>
          <w:sz w:val="32"/>
          <w:szCs w:val="32"/>
        </w:rPr>
      </w:pPr>
    </w:p>
    <w:p w14:paraId="2F4BB33C">
      <w:pPr>
        <w:autoSpaceDE w:val="0"/>
        <w:autoSpaceDN w:val="0"/>
        <w:jc w:val="center"/>
        <w:rPr>
          <w:rFonts w:ascii="仿宋" w:hAnsi="仿宋" w:eastAsia="仿宋" w:cs="仿宋"/>
          <w:b/>
          <w:color w:val="auto"/>
          <w:spacing w:val="6"/>
          <w:sz w:val="32"/>
          <w:szCs w:val="32"/>
        </w:rPr>
      </w:pPr>
    </w:p>
    <w:p w14:paraId="76739A30">
      <w:pPr>
        <w:autoSpaceDE w:val="0"/>
        <w:autoSpaceDN w:val="0"/>
        <w:jc w:val="center"/>
        <w:rPr>
          <w:rFonts w:ascii="仿宋" w:hAnsi="仿宋" w:eastAsia="仿宋" w:cs="仿宋"/>
          <w:b/>
          <w:color w:val="auto"/>
          <w:spacing w:val="6"/>
          <w:sz w:val="32"/>
          <w:szCs w:val="32"/>
        </w:rPr>
      </w:pPr>
    </w:p>
    <w:p w14:paraId="3B2E99F5">
      <w:pPr>
        <w:autoSpaceDE w:val="0"/>
        <w:autoSpaceDN w:val="0"/>
        <w:jc w:val="center"/>
        <w:rPr>
          <w:rFonts w:ascii="仿宋" w:hAnsi="仿宋" w:eastAsia="仿宋" w:cs="仿宋"/>
          <w:b/>
          <w:color w:val="auto"/>
          <w:spacing w:val="6"/>
          <w:sz w:val="32"/>
          <w:szCs w:val="32"/>
        </w:rPr>
      </w:pPr>
    </w:p>
    <w:p w14:paraId="08906B1E">
      <w:pPr>
        <w:autoSpaceDE w:val="0"/>
        <w:autoSpaceDN w:val="0"/>
        <w:jc w:val="center"/>
        <w:rPr>
          <w:rFonts w:ascii="仿宋" w:hAnsi="仿宋" w:eastAsia="仿宋" w:cs="仿宋"/>
          <w:b/>
          <w:color w:val="auto"/>
          <w:spacing w:val="6"/>
          <w:sz w:val="32"/>
          <w:szCs w:val="32"/>
        </w:rPr>
      </w:pPr>
    </w:p>
    <w:p w14:paraId="2F5ABB5F">
      <w:pPr>
        <w:autoSpaceDE w:val="0"/>
        <w:autoSpaceDN w:val="0"/>
        <w:jc w:val="center"/>
        <w:rPr>
          <w:rFonts w:ascii="仿宋" w:hAnsi="仿宋" w:eastAsia="仿宋" w:cs="仿宋"/>
          <w:b/>
          <w:color w:val="auto"/>
          <w:spacing w:val="6"/>
          <w:sz w:val="32"/>
          <w:szCs w:val="32"/>
        </w:rPr>
      </w:pPr>
    </w:p>
    <w:p w14:paraId="70B70AC3">
      <w:pPr>
        <w:autoSpaceDE w:val="0"/>
        <w:autoSpaceDN w:val="0"/>
        <w:jc w:val="center"/>
        <w:rPr>
          <w:rFonts w:ascii="仿宋" w:hAnsi="仿宋" w:eastAsia="仿宋" w:cs="仿宋"/>
          <w:b/>
          <w:color w:val="auto"/>
          <w:spacing w:val="6"/>
          <w:sz w:val="32"/>
          <w:szCs w:val="32"/>
        </w:rPr>
      </w:pPr>
    </w:p>
    <w:p w14:paraId="676EA147">
      <w:pPr>
        <w:autoSpaceDE w:val="0"/>
        <w:autoSpaceDN w:val="0"/>
        <w:jc w:val="center"/>
        <w:rPr>
          <w:rFonts w:ascii="仿宋" w:hAnsi="仿宋" w:eastAsia="仿宋" w:cs="仿宋"/>
          <w:b/>
          <w:color w:val="auto"/>
          <w:spacing w:val="6"/>
          <w:sz w:val="32"/>
          <w:szCs w:val="32"/>
        </w:rPr>
      </w:pPr>
    </w:p>
    <w:p w14:paraId="35E26CCF">
      <w:pPr>
        <w:autoSpaceDE w:val="0"/>
        <w:autoSpaceDN w:val="0"/>
        <w:jc w:val="center"/>
        <w:rPr>
          <w:rFonts w:ascii="仿宋" w:hAnsi="仿宋" w:eastAsia="仿宋" w:cs="仿宋"/>
          <w:b/>
          <w:color w:val="auto"/>
          <w:spacing w:val="6"/>
          <w:sz w:val="32"/>
          <w:szCs w:val="32"/>
        </w:rPr>
      </w:pPr>
    </w:p>
    <w:p w14:paraId="319E989A">
      <w:pPr>
        <w:autoSpaceDE w:val="0"/>
        <w:autoSpaceDN w:val="0"/>
        <w:jc w:val="center"/>
        <w:rPr>
          <w:rFonts w:ascii="仿宋" w:hAnsi="仿宋" w:eastAsia="仿宋" w:cs="仿宋"/>
          <w:b/>
          <w:color w:val="auto"/>
          <w:spacing w:val="6"/>
          <w:sz w:val="32"/>
          <w:szCs w:val="32"/>
        </w:rPr>
      </w:pPr>
    </w:p>
    <w:p w14:paraId="49EC65DD">
      <w:pPr>
        <w:autoSpaceDE w:val="0"/>
        <w:autoSpaceDN w:val="0"/>
        <w:jc w:val="center"/>
        <w:rPr>
          <w:rFonts w:ascii="仿宋" w:hAnsi="仿宋" w:eastAsia="仿宋" w:cs="仿宋"/>
          <w:b/>
          <w:color w:val="auto"/>
          <w:spacing w:val="6"/>
          <w:sz w:val="32"/>
          <w:szCs w:val="32"/>
        </w:rPr>
      </w:pPr>
    </w:p>
    <w:p w14:paraId="35A00238">
      <w:pPr>
        <w:pStyle w:val="23"/>
        <w:rPr>
          <w:rFonts w:ascii="仿宋" w:hAnsi="仿宋" w:eastAsia="仿宋" w:cs="仿宋"/>
          <w:color w:val="auto"/>
        </w:rPr>
      </w:pPr>
    </w:p>
    <w:p w14:paraId="114D9E42">
      <w:pPr>
        <w:snapToGrid w:val="0"/>
        <w:spacing w:line="360" w:lineRule="auto"/>
        <w:rPr>
          <w:rFonts w:ascii="仿宋" w:hAnsi="仿宋" w:eastAsia="仿宋" w:cs="仿宋"/>
          <w:b/>
          <w:color w:val="auto"/>
          <w:kern w:val="0"/>
          <w:sz w:val="32"/>
          <w:szCs w:val="32"/>
        </w:rPr>
      </w:pPr>
    </w:p>
    <w:p w14:paraId="48124390">
      <w:pPr>
        <w:snapToGrid w:val="0"/>
        <w:spacing w:line="360" w:lineRule="auto"/>
        <w:rPr>
          <w:rFonts w:ascii="仿宋" w:hAnsi="仿宋" w:eastAsia="仿宋" w:cs="仿宋"/>
          <w:b/>
          <w:color w:val="auto"/>
          <w:kern w:val="0"/>
          <w:sz w:val="32"/>
          <w:szCs w:val="32"/>
        </w:rPr>
      </w:pPr>
    </w:p>
    <w:p w14:paraId="010E04F0">
      <w:pPr>
        <w:snapToGrid w:val="0"/>
        <w:spacing w:line="360" w:lineRule="auto"/>
        <w:rPr>
          <w:rFonts w:ascii="仿宋" w:hAnsi="仿宋" w:eastAsia="仿宋" w:cs="仿宋"/>
          <w:b/>
          <w:color w:val="auto"/>
          <w:kern w:val="0"/>
          <w:sz w:val="32"/>
          <w:szCs w:val="32"/>
        </w:rPr>
      </w:pPr>
    </w:p>
    <w:p w14:paraId="4467576C">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19D5C44C">
      <w:pPr>
        <w:spacing w:line="360" w:lineRule="auto"/>
        <w:jc w:val="center"/>
        <w:rPr>
          <w:rFonts w:ascii="仿宋" w:hAnsi="仿宋" w:eastAsia="仿宋" w:cs="仿宋"/>
          <w:color w:val="auto"/>
          <w:sz w:val="24"/>
          <w:u w:val="single"/>
        </w:rPr>
      </w:pPr>
    </w:p>
    <w:p w14:paraId="2EE9F19E">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4C948F52">
      <w:pPr>
        <w:spacing w:line="360" w:lineRule="auto"/>
        <w:ind w:firstLine="360" w:firstLineChars="150"/>
        <w:jc w:val="left"/>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2A7D5278">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01B30EB">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831376D">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14:paraId="081AF460">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0F13B145">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D556659">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14:paraId="0EF83DF6">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14:paraId="250ABEC1">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584615C1">
      <w:pPr>
        <w:spacing w:line="360" w:lineRule="auto"/>
        <w:ind w:right="420"/>
        <w:rPr>
          <w:rFonts w:ascii="仿宋" w:hAnsi="仿宋" w:eastAsia="仿宋" w:cs="仿宋"/>
          <w:color w:val="auto"/>
          <w:sz w:val="24"/>
        </w:rPr>
      </w:pPr>
    </w:p>
    <w:p w14:paraId="682AD1C9">
      <w:pPr>
        <w:spacing w:line="360" w:lineRule="auto"/>
        <w:ind w:right="420"/>
        <w:rPr>
          <w:rFonts w:ascii="仿宋" w:hAnsi="仿宋" w:eastAsia="仿宋" w:cs="仿宋"/>
          <w:color w:val="auto"/>
          <w:sz w:val="24"/>
        </w:rPr>
      </w:pPr>
      <w:r>
        <w:rPr>
          <w:rFonts w:hint="eastAsia" w:ascii="仿宋" w:hAnsi="仿宋" w:eastAsia="仿宋" w:cs="仿宋"/>
          <w:color w:val="auto"/>
          <w:sz w:val="24"/>
        </w:rPr>
        <w:t xml:space="preserve">   注：</w:t>
      </w:r>
    </w:p>
    <w:p w14:paraId="32528D98">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CBCA40E">
      <w:pPr>
        <w:spacing w:line="360" w:lineRule="auto"/>
        <w:ind w:right="420"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58FADAD">
      <w:pPr>
        <w:pStyle w:val="3"/>
        <w:rPr>
          <w:rFonts w:ascii="仿宋" w:eastAsia="仿宋" w:cs="仿宋"/>
          <w:color w:val="auto"/>
          <w:lang w:val="en-US"/>
        </w:rPr>
      </w:pPr>
    </w:p>
    <w:p w14:paraId="2BA63272">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688E0E0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0977A029">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C9192C7">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3FBD1C62">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7E6BA23F">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1EC081A2">
      <w:pPr>
        <w:pStyle w:val="23"/>
        <w:rPr>
          <w:color w:val="auto"/>
          <w:lang w:val="en-US"/>
        </w:rPr>
      </w:pPr>
    </w:p>
    <w:p w14:paraId="3C59B14C">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4B9826C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C8B76A2">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2D94169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4E6AED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252BB47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615A2E9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E610F9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0774D10">
      <w:pPr>
        <w:widowControl/>
        <w:jc w:val="left"/>
        <w:rPr>
          <w:rFonts w:ascii="仿宋" w:hAnsi="仿宋" w:eastAsia="仿宋" w:cs="仿宋"/>
          <w:color w:val="auto"/>
          <w:kern w:val="0"/>
          <w:sz w:val="24"/>
        </w:rPr>
      </w:pPr>
    </w:p>
    <w:p w14:paraId="0130C3D0">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2FE2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B700722">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6EB6FCE">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CA4DC0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028C8AE2">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48D5E039">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623C2BC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58AB796B">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700B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A48027B">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06888CB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0B5BFF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ED6D1CD">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F6CE055">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7FF201F">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353A0964">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3A520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B874B8">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2604423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58722E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25F827D">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D8D511D">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2C2EEB">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D540247">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145FC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6515E1">
            <w:pPr>
              <w:widowControl/>
              <w:jc w:val="left"/>
              <w:rPr>
                <w:rFonts w:ascii="仿宋" w:hAnsi="仿宋" w:eastAsia="仿宋" w:cs="仿宋"/>
                <w:color w:val="auto"/>
                <w:kern w:val="0"/>
                <w:sz w:val="24"/>
              </w:rPr>
            </w:pPr>
          </w:p>
        </w:tc>
        <w:tc>
          <w:tcPr>
            <w:tcW w:w="1560" w:type="dxa"/>
            <w:vAlign w:val="center"/>
          </w:tcPr>
          <w:p w14:paraId="1F16F291">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1F890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C7F8E5E">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51C865B">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736F284F">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73E6CD51">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78C8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D4EFA1">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BE55FD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66997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C23817B">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0DB67FA4">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3F891246">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5BB3D5C2">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5605A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3155DB">
            <w:pPr>
              <w:widowControl/>
              <w:jc w:val="left"/>
              <w:rPr>
                <w:rFonts w:ascii="仿宋" w:hAnsi="仿宋" w:eastAsia="仿宋" w:cs="仿宋"/>
                <w:color w:val="auto"/>
                <w:kern w:val="0"/>
                <w:sz w:val="24"/>
              </w:rPr>
            </w:pPr>
          </w:p>
        </w:tc>
        <w:tc>
          <w:tcPr>
            <w:tcW w:w="1560" w:type="dxa"/>
            <w:vAlign w:val="center"/>
          </w:tcPr>
          <w:p w14:paraId="1981B37D">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5E5EFF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C8F31E5">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041F8C51">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3F6BF65A">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652FCBF5">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7010A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293A1F">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7D46364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64552F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9AEB14E">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80F3290">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4380AB1">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40AD7A1E">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58733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BB6F7B">
            <w:pPr>
              <w:widowControl/>
              <w:jc w:val="left"/>
              <w:rPr>
                <w:rFonts w:ascii="仿宋" w:hAnsi="仿宋" w:eastAsia="仿宋" w:cs="仿宋"/>
                <w:color w:val="auto"/>
                <w:kern w:val="0"/>
                <w:sz w:val="24"/>
              </w:rPr>
            </w:pPr>
          </w:p>
        </w:tc>
        <w:tc>
          <w:tcPr>
            <w:tcW w:w="1560" w:type="dxa"/>
            <w:vAlign w:val="center"/>
          </w:tcPr>
          <w:p w14:paraId="2B90259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320DFC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57DA5B">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29378C03">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9454597">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0DAD728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7A3D0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284CC4">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0FA4C8B8">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8655EA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859933D">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7A67835">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4EB7B840">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49496247">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11A0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33D3BC">
            <w:pPr>
              <w:widowControl/>
              <w:jc w:val="left"/>
              <w:rPr>
                <w:rFonts w:ascii="仿宋" w:hAnsi="仿宋" w:eastAsia="仿宋" w:cs="仿宋"/>
                <w:color w:val="auto"/>
                <w:kern w:val="0"/>
                <w:sz w:val="24"/>
              </w:rPr>
            </w:pPr>
          </w:p>
        </w:tc>
        <w:tc>
          <w:tcPr>
            <w:tcW w:w="1560" w:type="dxa"/>
            <w:vAlign w:val="center"/>
          </w:tcPr>
          <w:p w14:paraId="43F9A707">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578659E">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D11C627">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888FABE">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B05A08A">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78FD600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4D30C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7A7F62">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5366EF4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27362C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AFD6823">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6D96F1B">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FADF353">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0BEE311">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49115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F481BD">
            <w:pPr>
              <w:widowControl/>
              <w:jc w:val="left"/>
              <w:rPr>
                <w:rFonts w:ascii="仿宋" w:hAnsi="仿宋" w:eastAsia="仿宋" w:cs="仿宋"/>
                <w:color w:val="auto"/>
                <w:kern w:val="0"/>
                <w:sz w:val="24"/>
              </w:rPr>
            </w:pPr>
          </w:p>
        </w:tc>
        <w:tc>
          <w:tcPr>
            <w:tcW w:w="1560" w:type="dxa"/>
            <w:vAlign w:val="center"/>
          </w:tcPr>
          <w:p w14:paraId="626742B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B890AD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7AD6D1D">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0BBEC63">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04928A7D">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3BFA363D">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56A2F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1B301D">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6B3D49E">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B4A819D">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9DE7B7B">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7E2DD12">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8937F9B">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730DB428">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73060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A329A2">
            <w:pPr>
              <w:widowControl/>
              <w:jc w:val="left"/>
              <w:rPr>
                <w:rFonts w:ascii="仿宋" w:hAnsi="仿宋" w:eastAsia="仿宋" w:cs="仿宋"/>
                <w:color w:val="auto"/>
                <w:kern w:val="0"/>
                <w:sz w:val="24"/>
              </w:rPr>
            </w:pPr>
          </w:p>
        </w:tc>
        <w:tc>
          <w:tcPr>
            <w:tcW w:w="1560" w:type="dxa"/>
            <w:vAlign w:val="center"/>
          </w:tcPr>
          <w:p w14:paraId="1972B10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61D851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B088440">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1DB61CEC">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49695235">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E5842C2">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459A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A642BD">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77F4C48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07A18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5C05678">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D9CDE20">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41E63D5">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2035DA1A">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616BB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0DA86C">
            <w:pPr>
              <w:widowControl/>
              <w:jc w:val="left"/>
              <w:rPr>
                <w:rFonts w:ascii="仿宋" w:hAnsi="仿宋" w:eastAsia="仿宋" w:cs="仿宋"/>
                <w:color w:val="auto"/>
                <w:kern w:val="0"/>
                <w:sz w:val="24"/>
              </w:rPr>
            </w:pPr>
          </w:p>
        </w:tc>
        <w:tc>
          <w:tcPr>
            <w:tcW w:w="1560" w:type="dxa"/>
            <w:vAlign w:val="center"/>
          </w:tcPr>
          <w:p w14:paraId="2D1409D5">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78ED87E">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BCE0838">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25EB836">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6B595B0F">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FCE8F6D">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1E4E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6BD430">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4B63FD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9870E3E">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7EA1211">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2422848">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7FAD38">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E0E41C0">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3629E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51C724">
            <w:pPr>
              <w:widowControl/>
              <w:jc w:val="left"/>
              <w:rPr>
                <w:rFonts w:ascii="仿宋" w:hAnsi="仿宋" w:eastAsia="仿宋" w:cs="仿宋"/>
                <w:color w:val="auto"/>
                <w:kern w:val="0"/>
                <w:sz w:val="24"/>
              </w:rPr>
            </w:pPr>
          </w:p>
        </w:tc>
        <w:tc>
          <w:tcPr>
            <w:tcW w:w="1560" w:type="dxa"/>
            <w:vAlign w:val="center"/>
          </w:tcPr>
          <w:p w14:paraId="58487FF9">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C64951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F482F87">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8873C37">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540FBEF9">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CAB1FC1">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360A8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ECC9AD">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35F7C00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789EC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089B3F7">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CB7EFCF">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E6FCEEE">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860F2A9">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724FD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C4A61D">
            <w:pPr>
              <w:widowControl/>
              <w:jc w:val="left"/>
              <w:rPr>
                <w:rFonts w:ascii="仿宋" w:hAnsi="仿宋" w:eastAsia="仿宋" w:cs="仿宋"/>
                <w:color w:val="auto"/>
                <w:kern w:val="0"/>
                <w:sz w:val="24"/>
              </w:rPr>
            </w:pPr>
          </w:p>
        </w:tc>
        <w:tc>
          <w:tcPr>
            <w:tcW w:w="1560" w:type="dxa"/>
            <w:vAlign w:val="center"/>
          </w:tcPr>
          <w:p w14:paraId="0A8760F8">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764831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BDAA18">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821A1AA">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2CD948C">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19D0E8A">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011B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232EBE">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2C36B564">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EDFA486">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6CBC7F2">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247B5EE0">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4C56084E">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2FCE1D1">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2CEC2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6F1CA8">
            <w:pPr>
              <w:widowControl/>
              <w:jc w:val="left"/>
              <w:rPr>
                <w:rFonts w:ascii="仿宋" w:hAnsi="仿宋" w:eastAsia="仿宋" w:cs="仿宋"/>
                <w:color w:val="auto"/>
                <w:kern w:val="0"/>
                <w:sz w:val="24"/>
              </w:rPr>
            </w:pPr>
          </w:p>
        </w:tc>
        <w:tc>
          <w:tcPr>
            <w:tcW w:w="1560" w:type="dxa"/>
            <w:vAlign w:val="center"/>
          </w:tcPr>
          <w:p w14:paraId="2665AD0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974F8E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9DF5518">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3712D4B7">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0CD937D">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1CA584A">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27CE7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EA8617">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758C79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53C55B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F171AE4">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13E1EAA">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AAB0E39">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EA9374E">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695DB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192F69">
            <w:pPr>
              <w:widowControl/>
              <w:jc w:val="left"/>
              <w:rPr>
                <w:rFonts w:ascii="仿宋" w:hAnsi="仿宋" w:eastAsia="仿宋" w:cs="仿宋"/>
                <w:color w:val="auto"/>
                <w:kern w:val="0"/>
                <w:sz w:val="24"/>
              </w:rPr>
            </w:pPr>
          </w:p>
        </w:tc>
        <w:tc>
          <w:tcPr>
            <w:tcW w:w="1560" w:type="dxa"/>
            <w:vAlign w:val="center"/>
          </w:tcPr>
          <w:p w14:paraId="32FC757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D8A2A28">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90E3E6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6150A1B">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22A08A5F">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77CE6404">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128CA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74C4A9">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1906D40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478E37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D0E875">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62958BD1">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08C073DD">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5EECB4C">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1F0F2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4C07EA">
            <w:pPr>
              <w:widowControl/>
              <w:jc w:val="left"/>
              <w:rPr>
                <w:rFonts w:ascii="仿宋" w:hAnsi="仿宋" w:eastAsia="仿宋" w:cs="仿宋"/>
                <w:color w:val="auto"/>
                <w:kern w:val="0"/>
                <w:sz w:val="24"/>
              </w:rPr>
            </w:pPr>
          </w:p>
        </w:tc>
        <w:tc>
          <w:tcPr>
            <w:tcW w:w="1560" w:type="dxa"/>
            <w:vAlign w:val="center"/>
          </w:tcPr>
          <w:p w14:paraId="55F78344">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427E9A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AD5DB35">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1E533945">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B29B2F4">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4817891">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16A1F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ED28A">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03AB9C6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653C0A">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DE934F">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C167ED7">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346B09B">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29235652">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420F1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ADA6E">
            <w:pPr>
              <w:widowControl/>
              <w:jc w:val="left"/>
              <w:rPr>
                <w:rFonts w:ascii="仿宋" w:hAnsi="仿宋" w:eastAsia="仿宋" w:cs="仿宋"/>
                <w:color w:val="auto"/>
                <w:kern w:val="0"/>
                <w:sz w:val="24"/>
              </w:rPr>
            </w:pPr>
          </w:p>
        </w:tc>
        <w:tc>
          <w:tcPr>
            <w:tcW w:w="1560" w:type="dxa"/>
            <w:vAlign w:val="center"/>
          </w:tcPr>
          <w:p w14:paraId="22D5C81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DBED5A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07A02F3">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173075E7">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13FA5B90">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6A4325D">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0A996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85A61E">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445AD50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7F29C7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2062849">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DA20426">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D84D99C">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8982389">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46C1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23A3E">
            <w:pPr>
              <w:widowControl/>
              <w:jc w:val="left"/>
              <w:rPr>
                <w:rFonts w:ascii="仿宋" w:hAnsi="仿宋" w:eastAsia="仿宋" w:cs="仿宋"/>
                <w:color w:val="auto"/>
                <w:kern w:val="0"/>
                <w:sz w:val="24"/>
              </w:rPr>
            </w:pPr>
          </w:p>
        </w:tc>
        <w:tc>
          <w:tcPr>
            <w:tcW w:w="1560" w:type="dxa"/>
            <w:vAlign w:val="center"/>
          </w:tcPr>
          <w:p w14:paraId="0EF2C72C">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DE3ABE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4637266">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765131D8">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6D5C7A74">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049F2BFB">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25C6E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24C2D8E">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0EE6818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46528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36BCC7B">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1036ADB">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7FF6F62">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EE4B505">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4530BBD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1B02A36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826D23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72A84C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20C80F4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0E47472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7E23AB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3CC1CDCB">
      <w:pPr>
        <w:widowControl/>
        <w:jc w:val="left"/>
        <w:rPr>
          <w:rFonts w:ascii="仿宋" w:hAnsi="仿宋" w:eastAsia="仿宋" w:cs="仿宋"/>
          <w:color w:val="auto"/>
          <w:kern w:val="0"/>
          <w:sz w:val="24"/>
        </w:rPr>
      </w:pPr>
    </w:p>
    <w:p w14:paraId="56BAEA83">
      <w:pPr>
        <w:widowControl/>
        <w:jc w:val="left"/>
        <w:rPr>
          <w:rFonts w:ascii="仿宋" w:hAnsi="仿宋" w:eastAsia="仿宋" w:cs="仿宋"/>
          <w:color w:val="auto"/>
          <w:kern w:val="0"/>
          <w:sz w:val="24"/>
        </w:rPr>
      </w:pPr>
    </w:p>
    <w:p w14:paraId="0D2C4539">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65799801">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7735900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54369CC">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7FCC25">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2582D7A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BE35D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570E1DE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2408D45C">
      <w:pPr>
        <w:widowControl/>
        <w:jc w:val="left"/>
        <w:rPr>
          <w:rFonts w:ascii="仿宋" w:hAnsi="仿宋" w:eastAsia="仿宋" w:cs="仿宋"/>
          <w:color w:val="auto"/>
          <w:kern w:val="0"/>
          <w:sz w:val="18"/>
          <w:szCs w:val="18"/>
        </w:rPr>
      </w:pPr>
    </w:p>
    <w:p w14:paraId="49607E87">
      <w:pPr>
        <w:widowControl/>
        <w:jc w:val="left"/>
        <w:rPr>
          <w:rFonts w:ascii="仿宋" w:hAnsi="仿宋" w:eastAsia="仿宋" w:cs="仿宋"/>
          <w:color w:val="auto"/>
          <w:kern w:val="0"/>
          <w:sz w:val="18"/>
          <w:szCs w:val="18"/>
        </w:rPr>
      </w:pPr>
    </w:p>
    <w:p w14:paraId="06B05106">
      <w:pPr>
        <w:widowControl/>
        <w:jc w:val="left"/>
        <w:rPr>
          <w:rFonts w:ascii="仿宋" w:hAnsi="仿宋" w:eastAsia="仿宋" w:cs="仿宋"/>
          <w:color w:val="auto"/>
          <w:kern w:val="0"/>
          <w:sz w:val="18"/>
          <w:szCs w:val="18"/>
        </w:rPr>
      </w:pPr>
    </w:p>
    <w:p w14:paraId="0FAB11CB">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0C8CFFB0">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D053F0D">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1F757E9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8FAAFA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727F971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2F9B226C">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24E92AE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58316F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1005FF7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4CEF7A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3161119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31EECE8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B54B8B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37392A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125182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E95807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23E3637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4B3FD8F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5A08261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9FCEE8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59B48E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3EAB724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1085B7C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0F28E9C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442FE9C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3C44F4C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52637605">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D924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9B8ACC9">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EB4511A">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6C35969E">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FBD785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5BD7A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65E56C8">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09100A9E">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47EC145">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14A1AB32">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27C63A4">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69CB6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D14F80">
            <w:pPr>
              <w:widowControl/>
              <w:jc w:val="left"/>
              <w:rPr>
                <w:rFonts w:ascii="仿宋" w:hAnsi="仿宋" w:eastAsia="仿宋" w:cs="仿宋"/>
                <w:color w:val="auto"/>
                <w:kern w:val="0"/>
                <w:sz w:val="24"/>
              </w:rPr>
            </w:pPr>
          </w:p>
        </w:tc>
        <w:tc>
          <w:tcPr>
            <w:tcW w:w="1025" w:type="dxa"/>
            <w:vMerge w:val="continue"/>
            <w:vAlign w:val="center"/>
          </w:tcPr>
          <w:p w14:paraId="7D69590C">
            <w:pPr>
              <w:widowControl/>
              <w:jc w:val="left"/>
              <w:rPr>
                <w:rFonts w:ascii="仿宋" w:hAnsi="仿宋" w:eastAsia="仿宋" w:cs="仿宋"/>
                <w:color w:val="auto"/>
                <w:kern w:val="0"/>
                <w:sz w:val="24"/>
              </w:rPr>
            </w:pPr>
          </w:p>
        </w:tc>
        <w:tc>
          <w:tcPr>
            <w:tcW w:w="2836" w:type="dxa"/>
            <w:vMerge w:val="continue"/>
            <w:vAlign w:val="center"/>
          </w:tcPr>
          <w:p w14:paraId="459E05C7">
            <w:pPr>
              <w:widowControl/>
              <w:jc w:val="left"/>
              <w:rPr>
                <w:rFonts w:ascii="仿宋" w:hAnsi="仿宋" w:eastAsia="仿宋" w:cs="仿宋"/>
                <w:color w:val="auto"/>
                <w:kern w:val="0"/>
                <w:sz w:val="24"/>
              </w:rPr>
            </w:pPr>
          </w:p>
        </w:tc>
        <w:tc>
          <w:tcPr>
            <w:tcW w:w="606" w:type="dxa"/>
            <w:vAlign w:val="center"/>
          </w:tcPr>
          <w:p w14:paraId="2CCF298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53198C0">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51E23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F51ED5">
            <w:pPr>
              <w:widowControl/>
              <w:jc w:val="left"/>
              <w:rPr>
                <w:rFonts w:ascii="仿宋" w:hAnsi="仿宋" w:eastAsia="仿宋" w:cs="仿宋"/>
                <w:color w:val="auto"/>
                <w:kern w:val="0"/>
                <w:sz w:val="24"/>
              </w:rPr>
            </w:pPr>
          </w:p>
        </w:tc>
        <w:tc>
          <w:tcPr>
            <w:tcW w:w="1025" w:type="dxa"/>
            <w:vMerge w:val="continue"/>
            <w:vAlign w:val="center"/>
          </w:tcPr>
          <w:p w14:paraId="6D243B8B">
            <w:pPr>
              <w:widowControl/>
              <w:jc w:val="left"/>
              <w:rPr>
                <w:rFonts w:ascii="仿宋" w:hAnsi="仿宋" w:eastAsia="仿宋" w:cs="仿宋"/>
                <w:color w:val="auto"/>
                <w:kern w:val="0"/>
                <w:sz w:val="24"/>
              </w:rPr>
            </w:pPr>
          </w:p>
        </w:tc>
        <w:tc>
          <w:tcPr>
            <w:tcW w:w="2836" w:type="dxa"/>
            <w:vMerge w:val="continue"/>
            <w:vAlign w:val="center"/>
          </w:tcPr>
          <w:p w14:paraId="10F50862">
            <w:pPr>
              <w:widowControl/>
              <w:jc w:val="left"/>
              <w:rPr>
                <w:rFonts w:ascii="仿宋" w:hAnsi="仿宋" w:eastAsia="仿宋" w:cs="仿宋"/>
                <w:color w:val="auto"/>
                <w:kern w:val="0"/>
                <w:sz w:val="24"/>
              </w:rPr>
            </w:pPr>
          </w:p>
        </w:tc>
        <w:tc>
          <w:tcPr>
            <w:tcW w:w="606" w:type="dxa"/>
            <w:vAlign w:val="center"/>
          </w:tcPr>
          <w:p w14:paraId="4E400D18">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D9261E7">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5E825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BCBEAB">
            <w:pPr>
              <w:widowControl/>
              <w:jc w:val="left"/>
              <w:rPr>
                <w:rFonts w:ascii="仿宋" w:hAnsi="仿宋" w:eastAsia="仿宋" w:cs="仿宋"/>
                <w:color w:val="auto"/>
                <w:kern w:val="0"/>
                <w:sz w:val="24"/>
              </w:rPr>
            </w:pPr>
          </w:p>
        </w:tc>
        <w:tc>
          <w:tcPr>
            <w:tcW w:w="1025" w:type="dxa"/>
            <w:vMerge w:val="restart"/>
            <w:vAlign w:val="center"/>
          </w:tcPr>
          <w:p w14:paraId="68FCEAC5">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76D9A301">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3155D6E1">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F7EC21C">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CC0C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2E4B3D">
            <w:pPr>
              <w:widowControl/>
              <w:jc w:val="left"/>
              <w:rPr>
                <w:rFonts w:ascii="仿宋" w:hAnsi="仿宋" w:eastAsia="仿宋" w:cs="仿宋"/>
                <w:color w:val="auto"/>
                <w:kern w:val="0"/>
                <w:sz w:val="24"/>
              </w:rPr>
            </w:pPr>
          </w:p>
        </w:tc>
        <w:tc>
          <w:tcPr>
            <w:tcW w:w="1025" w:type="dxa"/>
            <w:vMerge w:val="continue"/>
            <w:vAlign w:val="center"/>
          </w:tcPr>
          <w:p w14:paraId="0A6A1E87">
            <w:pPr>
              <w:widowControl/>
              <w:jc w:val="left"/>
              <w:rPr>
                <w:rFonts w:ascii="仿宋" w:hAnsi="仿宋" w:eastAsia="仿宋" w:cs="仿宋"/>
                <w:color w:val="auto"/>
                <w:kern w:val="0"/>
                <w:sz w:val="24"/>
              </w:rPr>
            </w:pPr>
          </w:p>
        </w:tc>
        <w:tc>
          <w:tcPr>
            <w:tcW w:w="2836" w:type="dxa"/>
            <w:vMerge w:val="continue"/>
            <w:vAlign w:val="center"/>
          </w:tcPr>
          <w:p w14:paraId="5984BB60">
            <w:pPr>
              <w:widowControl/>
              <w:jc w:val="left"/>
              <w:rPr>
                <w:rFonts w:ascii="仿宋" w:hAnsi="仿宋" w:eastAsia="仿宋" w:cs="仿宋"/>
                <w:color w:val="auto"/>
                <w:kern w:val="0"/>
                <w:sz w:val="24"/>
              </w:rPr>
            </w:pPr>
          </w:p>
        </w:tc>
        <w:tc>
          <w:tcPr>
            <w:tcW w:w="606" w:type="dxa"/>
            <w:vAlign w:val="center"/>
          </w:tcPr>
          <w:p w14:paraId="36073C53">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CDC854B">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D7A7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F903C3">
            <w:pPr>
              <w:widowControl/>
              <w:jc w:val="left"/>
              <w:rPr>
                <w:rFonts w:ascii="仿宋" w:hAnsi="仿宋" w:eastAsia="仿宋" w:cs="仿宋"/>
                <w:color w:val="auto"/>
                <w:kern w:val="0"/>
                <w:sz w:val="24"/>
              </w:rPr>
            </w:pPr>
          </w:p>
        </w:tc>
        <w:tc>
          <w:tcPr>
            <w:tcW w:w="1025" w:type="dxa"/>
            <w:vMerge w:val="continue"/>
            <w:vAlign w:val="center"/>
          </w:tcPr>
          <w:p w14:paraId="7EB5A2F6">
            <w:pPr>
              <w:widowControl/>
              <w:jc w:val="left"/>
              <w:rPr>
                <w:rFonts w:ascii="仿宋" w:hAnsi="仿宋" w:eastAsia="仿宋" w:cs="仿宋"/>
                <w:color w:val="auto"/>
                <w:kern w:val="0"/>
                <w:sz w:val="24"/>
              </w:rPr>
            </w:pPr>
          </w:p>
        </w:tc>
        <w:tc>
          <w:tcPr>
            <w:tcW w:w="2836" w:type="dxa"/>
            <w:vMerge w:val="continue"/>
            <w:vAlign w:val="center"/>
          </w:tcPr>
          <w:p w14:paraId="7888326D">
            <w:pPr>
              <w:widowControl/>
              <w:jc w:val="left"/>
              <w:rPr>
                <w:rFonts w:ascii="仿宋" w:hAnsi="仿宋" w:eastAsia="仿宋" w:cs="仿宋"/>
                <w:color w:val="auto"/>
                <w:kern w:val="0"/>
                <w:sz w:val="24"/>
              </w:rPr>
            </w:pPr>
          </w:p>
        </w:tc>
        <w:tc>
          <w:tcPr>
            <w:tcW w:w="606" w:type="dxa"/>
            <w:vAlign w:val="center"/>
          </w:tcPr>
          <w:p w14:paraId="2A551CB2">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9A1D2B4">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009CF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CA2AD9">
            <w:pPr>
              <w:widowControl/>
              <w:jc w:val="left"/>
              <w:rPr>
                <w:rFonts w:ascii="仿宋" w:hAnsi="仿宋" w:eastAsia="仿宋" w:cs="仿宋"/>
                <w:color w:val="auto"/>
                <w:kern w:val="0"/>
                <w:sz w:val="24"/>
              </w:rPr>
            </w:pPr>
          </w:p>
        </w:tc>
        <w:tc>
          <w:tcPr>
            <w:tcW w:w="1025" w:type="dxa"/>
            <w:vMerge w:val="continue"/>
            <w:vAlign w:val="center"/>
          </w:tcPr>
          <w:p w14:paraId="4908F988">
            <w:pPr>
              <w:widowControl/>
              <w:jc w:val="left"/>
              <w:rPr>
                <w:rFonts w:ascii="仿宋" w:hAnsi="仿宋" w:eastAsia="仿宋" w:cs="仿宋"/>
                <w:color w:val="auto"/>
                <w:kern w:val="0"/>
                <w:sz w:val="24"/>
              </w:rPr>
            </w:pPr>
          </w:p>
        </w:tc>
        <w:tc>
          <w:tcPr>
            <w:tcW w:w="2836" w:type="dxa"/>
            <w:vMerge w:val="restart"/>
            <w:vAlign w:val="center"/>
          </w:tcPr>
          <w:p w14:paraId="7AE2823B">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49D15E6D">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2507CC1">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D46A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C4AF5">
            <w:pPr>
              <w:widowControl/>
              <w:jc w:val="left"/>
              <w:rPr>
                <w:rFonts w:ascii="仿宋" w:hAnsi="仿宋" w:eastAsia="仿宋" w:cs="仿宋"/>
                <w:color w:val="auto"/>
                <w:kern w:val="0"/>
                <w:sz w:val="24"/>
              </w:rPr>
            </w:pPr>
          </w:p>
        </w:tc>
        <w:tc>
          <w:tcPr>
            <w:tcW w:w="1025" w:type="dxa"/>
            <w:vMerge w:val="continue"/>
            <w:vAlign w:val="center"/>
          </w:tcPr>
          <w:p w14:paraId="2A95D3B9">
            <w:pPr>
              <w:widowControl/>
              <w:jc w:val="left"/>
              <w:rPr>
                <w:rFonts w:ascii="仿宋" w:hAnsi="仿宋" w:eastAsia="仿宋" w:cs="仿宋"/>
                <w:color w:val="auto"/>
                <w:kern w:val="0"/>
                <w:sz w:val="24"/>
              </w:rPr>
            </w:pPr>
          </w:p>
        </w:tc>
        <w:tc>
          <w:tcPr>
            <w:tcW w:w="2836" w:type="dxa"/>
            <w:vMerge w:val="continue"/>
            <w:vAlign w:val="center"/>
          </w:tcPr>
          <w:p w14:paraId="15BE1FBC">
            <w:pPr>
              <w:widowControl/>
              <w:jc w:val="left"/>
              <w:rPr>
                <w:rFonts w:ascii="仿宋" w:hAnsi="仿宋" w:eastAsia="仿宋" w:cs="仿宋"/>
                <w:color w:val="auto"/>
                <w:kern w:val="0"/>
                <w:sz w:val="24"/>
              </w:rPr>
            </w:pPr>
          </w:p>
        </w:tc>
        <w:tc>
          <w:tcPr>
            <w:tcW w:w="606" w:type="dxa"/>
            <w:vAlign w:val="center"/>
          </w:tcPr>
          <w:p w14:paraId="4B56538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D20C3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3C1E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E07EBC">
            <w:pPr>
              <w:widowControl/>
              <w:jc w:val="left"/>
              <w:rPr>
                <w:rFonts w:ascii="仿宋" w:hAnsi="仿宋" w:eastAsia="仿宋" w:cs="仿宋"/>
                <w:color w:val="auto"/>
                <w:kern w:val="0"/>
                <w:sz w:val="24"/>
              </w:rPr>
            </w:pPr>
          </w:p>
        </w:tc>
        <w:tc>
          <w:tcPr>
            <w:tcW w:w="1025" w:type="dxa"/>
            <w:vMerge w:val="continue"/>
            <w:vAlign w:val="center"/>
          </w:tcPr>
          <w:p w14:paraId="2C8F950F">
            <w:pPr>
              <w:widowControl/>
              <w:jc w:val="left"/>
              <w:rPr>
                <w:rFonts w:ascii="仿宋" w:hAnsi="仿宋" w:eastAsia="仿宋" w:cs="仿宋"/>
                <w:color w:val="auto"/>
                <w:kern w:val="0"/>
                <w:sz w:val="24"/>
              </w:rPr>
            </w:pPr>
          </w:p>
        </w:tc>
        <w:tc>
          <w:tcPr>
            <w:tcW w:w="2836" w:type="dxa"/>
            <w:vMerge w:val="continue"/>
            <w:vAlign w:val="center"/>
          </w:tcPr>
          <w:p w14:paraId="513E5955">
            <w:pPr>
              <w:widowControl/>
              <w:jc w:val="left"/>
              <w:rPr>
                <w:rFonts w:ascii="仿宋" w:hAnsi="仿宋" w:eastAsia="仿宋" w:cs="仿宋"/>
                <w:color w:val="auto"/>
                <w:kern w:val="0"/>
                <w:sz w:val="24"/>
              </w:rPr>
            </w:pPr>
          </w:p>
        </w:tc>
        <w:tc>
          <w:tcPr>
            <w:tcW w:w="606" w:type="dxa"/>
            <w:vAlign w:val="center"/>
          </w:tcPr>
          <w:p w14:paraId="07354E5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9054941">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6ACBA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E1C221">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033E30D4">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714AABDD">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5CE7DCB">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440C1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6D5830">
            <w:pPr>
              <w:widowControl/>
              <w:jc w:val="left"/>
              <w:rPr>
                <w:rFonts w:ascii="仿宋" w:hAnsi="仿宋" w:eastAsia="仿宋" w:cs="仿宋"/>
                <w:color w:val="auto"/>
                <w:kern w:val="0"/>
                <w:sz w:val="24"/>
              </w:rPr>
            </w:pPr>
          </w:p>
        </w:tc>
        <w:tc>
          <w:tcPr>
            <w:tcW w:w="2836" w:type="dxa"/>
            <w:vMerge w:val="continue"/>
            <w:vAlign w:val="center"/>
          </w:tcPr>
          <w:p w14:paraId="4E2B9FC1">
            <w:pPr>
              <w:widowControl/>
              <w:jc w:val="left"/>
              <w:rPr>
                <w:rFonts w:ascii="仿宋" w:hAnsi="仿宋" w:eastAsia="仿宋" w:cs="仿宋"/>
                <w:color w:val="auto"/>
                <w:kern w:val="0"/>
                <w:sz w:val="24"/>
              </w:rPr>
            </w:pPr>
          </w:p>
        </w:tc>
        <w:tc>
          <w:tcPr>
            <w:tcW w:w="606" w:type="dxa"/>
            <w:vAlign w:val="center"/>
          </w:tcPr>
          <w:p w14:paraId="16BE59C2">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6CFF842">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86D0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D3E9BD">
            <w:pPr>
              <w:widowControl/>
              <w:jc w:val="left"/>
              <w:rPr>
                <w:rFonts w:ascii="仿宋" w:hAnsi="仿宋" w:eastAsia="仿宋" w:cs="仿宋"/>
                <w:color w:val="auto"/>
                <w:kern w:val="0"/>
                <w:sz w:val="24"/>
              </w:rPr>
            </w:pPr>
          </w:p>
        </w:tc>
        <w:tc>
          <w:tcPr>
            <w:tcW w:w="2836" w:type="dxa"/>
            <w:vMerge w:val="continue"/>
            <w:vAlign w:val="center"/>
          </w:tcPr>
          <w:p w14:paraId="71BB2FD6">
            <w:pPr>
              <w:widowControl/>
              <w:jc w:val="left"/>
              <w:rPr>
                <w:rFonts w:ascii="仿宋" w:hAnsi="仿宋" w:eastAsia="仿宋" w:cs="仿宋"/>
                <w:color w:val="auto"/>
                <w:kern w:val="0"/>
                <w:sz w:val="24"/>
              </w:rPr>
            </w:pPr>
          </w:p>
        </w:tc>
        <w:tc>
          <w:tcPr>
            <w:tcW w:w="606" w:type="dxa"/>
            <w:vAlign w:val="center"/>
          </w:tcPr>
          <w:p w14:paraId="43800510">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1B56226">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20B32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19CEAC8">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24BFD7E6">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4779BBA8">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802D8DD">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DACA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A28EF2">
            <w:pPr>
              <w:widowControl/>
              <w:jc w:val="left"/>
              <w:rPr>
                <w:rFonts w:ascii="仿宋" w:hAnsi="仿宋" w:eastAsia="仿宋" w:cs="仿宋"/>
                <w:color w:val="auto"/>
                <w:kern w:val="0"/>
                <w:sz w:val="24"/>
              </w:rPr>
            </w:pPr>
          </w:p>
        </w:tc>
        <w:tc>
          <w:tcPr>
            <w:tcW w:w="2836" w:type="dxa"/>
            <w:vMerge w:val="continue"/>
            <w:vAlign w:val="center"/>
          </w:tcPr>
          <w:p w14:paraId="08F26A0E">
            <w:pPr>
              <w:widowControl/>
              <w:jc w:val="left"/>
              <w:rPr>
                <w:rFonts w:ascii="仿宋" w:hAnsi="仿宋" w:eastAsia="仿宋" w:cs="仿宋"/>
                <w:color w:val="auto"/>
                <w:kern w:val="0"/>
                <w:sz w:val="24"/>
              </w:rPr>
            </w:pPr>
          </w:p>
        </w:tc>
        <w:tc>
          <w:tcPr>
            <w:tcW w:w="606" w:type="dxa"/>
            <w:vAlign w:val="center"/>
          </w:tcPr>
          <w:p w14:paraId="773E8228">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9DF46F">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0335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023F7D">
            <w:pPr>
              <w:widowControl/>
              <w:jc w:val="left"/>
              <w:rPr>
                <w:rFonts w:ascii="仿宋" w:hAnsi="仿宋" w:eastAsia="仿宋" w:cs="仿宋"/>
                <w:color w:val="auto"/>
                <w:kern w:val="0"/>
                <w:sz w:val="24"/>
              </w:rPr>
            </w:pPr>
          </w:p>
        </w:tc>
        <w:tc>
          <w:tcPr>
            <w:tcW w:w="2836" w:type="dxa"/>
            <w:vMerge w:val="continue"/>
            <w:vAlign w:val="center"/>
          </w:tcPr>
          <w:p w14:paraId="7BB7F5B4">
            <w:pPr>
              <w:widowControl/>
              <w:jc w:val="left"/>
              <w:rPr>
                <w:rFonts w:ascii="仿宋" w:hAnsi="仿宋" w:eastAsia="仿宋" w:cs="仿宋"/>
                <w:color w:val="auto"/>
                <w:kern w:val="0"/>
                <w:sz w:val="24"/>
              </w:rPr>
            </w:pPr>
          </w:p>
        </w:tc>
        <w:tc>
          <w:tcPr>
            <w:tcW w:w="606" w:type="dxa"/>
            <w:vAlign w:val="center"/>
          </w:tcPr>
          <w:p w14:paraId="415EBC4E">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9803F45">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3E8F8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B383D0">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36F9C800">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E143DDE">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625443B5">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3D4077D">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55DCC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D1593F">
            <w:pPr>
              <w:widowControl/>
              <w:jc w:val="left"/>
              <w:rPr>
                <w:rFonts w:ascii="仿宋" w:hAnsi="仿宋" w:eastAsia="仿宋" w:cs="仿宋"/>
                <w:color w:val="auto"/>
                <w:kern w:val="0"/>
                <w:sz w:val="24"/>
              </w:rPr>
            </w:pPr>
          </w:p>
        </w:tc>
        <w:tc>
          <w:tcPr>
            <w:tcW w:w="1025" w:type="dxa"/>
            <w:vMerge w:val="continue"/>
            <w:vAlign w:val="center"/>
          </w:tcPr>
          <w:p w14:paraId="3A937ADD">
            <w:pPr>
              <w:widowControl/>
              <w:jc w:val="left"/>
              <w:rPr>
                <w:rFonts w:ascii="仿宋" w:hAnsi="仿宋" w:eastAsia="仿宋" w:cs="仿宋"/>
                <w:color w:val="auto"/>
                <w:kern w:val="0"/>
                <w:sz w:val="24"/>
              </w:rPr>
            </w:pPr>
          </w:p>
        </w:tc>
        <w:tc>
          <w:tcPr>
            <w:tcW w:w="2836" w:type="dxa"/>
            <w:vMerge w:val="continue"/>
            <w:vAlign w:val="center"/>
          </w:tcPr>
          <w:p w14:paraId="6B827E70">
            <w:pPr>
              <w:widowControl/>
              <w:jc w:val="left"/>
              <w:rPr>
                <w:rFonts w:ascii="仿宋" w:hAnsi="仿宋" w:eastAsia="仿宋" w:cs="仿宋"/>
                <w:color w:val="auto"/>
                <w:kern w:val="0"/>
                <w:sz w:val="24"/>
              </w:rPr>
            </w:pPr>
          </w:p>
        </w:tc>
        <w:tc>
          <w:tcPr>
            <w:tcW w:w="606" w:type="dxa"/>
            <w:vAlign w:val="center"/>
          </w:tcPr>
          <w:p w14:paraId="0B40B57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3630192">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23C42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65ABF7">
            <w:pPr>
              <w:widowControl/>
              <w:jc w:val="left"/>
              <w:rPr>
                <w:rFonts w:ascii="仿宋" w:hAnsi="仿宋" w:eastAsia="仿宋" w:cs="仿宋"/>
                <w:color w:val="auto"/>
                <w:kern w:val="0"/>
                <w:sz w:val="24"/>
              </w:rPr>
            </w:pPr>
          </w:p>
        </w:tc>
        <w:tc>
          <w:tcPr>
            <w:tcW w:w="1025" w:type="dxa"/>
            <w:vMerge w:val="continue"/>
            <w:vAlign w:val="center"/>
          </w:tcPr>
          <w:p w14:paraId="1652E484">
            <w:pPr>
              <w:widowControl/>
              <w:jc w:val="left"/>
              <w:rPr>
                <w:rFonts w:ascii="仿宋" w:hAnsi="仿宋" w:eastAsia="仿宋" w:cs="仿宋"/>
                <w:color w:val="auto"/>
                <w:kern w:val="0"/>
                <w:sz w:val="24"/>
              </w:rPr>
            </w:pPr>
          </w:p>
        </w:tc>
        <w:tc>
          <w:tcPr>
            <w:tcW w:w="2836" w:type="dxa"/>
            <w:vMerge w:val="continue"/>
            <w:vAlign w:val="center"/>
          </w:tcPr>
          <w:p w14:paraId="7A693DD7">
            <w:pPr>
              <w:widowControl/>
              <w:jc w:val="left"/>
              <w:rPr>
                <w:rFonts w:ascii="仿宋" w:hAnsi="仿宋" w:eastAsia="仿宋" w:cs="仿宋"/>
                <w:color w:val="auto"/>
                <w:kern w:val="0"/>
                <w:sz w:val="24"/>
              </w:rPr>
            </w:pPr>
          </w:p>
        </w:tc>
        <w:tc>
          <w:tcPr>
            <w:tcW w:w="606" w:type="dxa"/>
            <w:vAlign w:val="center"/>
          </w:tcPr>
          <w:p w14:paraId="4B7A629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84A1A4A">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5F3AB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6ADE53">
            <w:pPr>
              <w:widowControl/>
              <w:jc w:val="left"/>
              <w:rPr>
                <w:rFonts w:ascii="仿宋" w:hAnsi="仿宋" w:eastAsia="仿宋" w:cs="仿宋"/>
                <w:color w:val="auto"/>
                <w:kern w:val="0"/>
                <w:sz w:val="24"/>
              </w:rPr>
            </w:pPr>
          </w:p>
        </w:tc>
        <w:tc>
          <w:tcPr>
            <w:tcW w:w="1025" w:type="dxa"/>
            <w:vMerge w:val="restart"/>
            <w:vAlign w:val="center"/>
          </w:tcPr>
          <w:p w14:paraId="416F24D0">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5AA0BC04">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01770AA8">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E68012">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3778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BE2278">
            <w:pPr>
              <w:widowControl/>
              <w:jc w:val="left"/>
              <w:rPr>
                <w:rFonts w:ascii="仿宋" w:hAnsi="仿宋" w:eastAsia="仿宋" w:cs="仿宋"/>
                <w:color w:val="auto"/>
                <w:kern w:val="0"/>
                <w:sz w:val="24"/>
              </w:rPr>
            </w:pPr>
          </w:p>
        </w:tc>
        <w:tc>
          <w:tcPr>
            <w:tcW w:w="1025" w:type="dxa"/>
            <w:vMerge w:val="continue"/>
            <w:vAlign w:val="center"/>
          </w:tcPr>
          <w:p w14:paraId="413275A3">
            <w:pPr>
              <w:widowControl/>
              <w:jc w:val="left"/>
              <w:rPr>
                <w:rFonts w:ascii="仿宋" w:hAnsi="仿宋" w:eastAsia="仿宋" w:cs="仿宋"/>
                <w:color w:val="auto"/>
                <w:kern w:val="0"/>
                <w:sz w:val="24"/>
              </w:rPr>
            </w:pPr>
          </w:p>
        </w:tc>
        <w:tc>
          <w:tcPr>
            <w:tcW w:w="2836" w:type="dxa"/>
            <w:vMerge w:val="continue"/>
            <w:vAlign w:val="center"/>
          </w:tcPr>
          <w:p w14:paraId="7320BDFC">
            <w:pPr>
              <w:widowControl/>
              <w:jc w:val="left"/>
              <w:rPr>
                <w:rFonts w:ascii="仿宋" w:hAnsi="仿宋" w:eastAsia="仿宋" w:cs="仿宋"/>
                <w:color w:val="auto"/>
                <w:kern w:val="0"/>
                <w:sz w:val="24"/>
              </w:rPr>
            </w:pPr>
          </w:p>
        </w:tc>
        <w:tc>
          <w:tcPr>
            <w:tcW w:w="606" w:type="dxa"/>
            <w:vAlign w:val="center"/>
          </w:tcPr>
          <w:p w14:paraId="774F4A9B">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A90ED9E">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4F252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132486">
            <w:pPr>
              <w:widowControl/>
              <w:jc w:val="left"/>
              <w:rPr>
                <w:rFonts w:ascii="仿宋" w:hAnsi="仿宋" w:eastAsia="仿宋" w:cs="仿宋"/>
                <w:color w:val="auto"/>
                <w:kern w:val="0"/>
                <w:sz w:val="24"/>
              </w:rPr>
            </w:pPr>
          </w:p>
        </w:tc>
        <w:tc>
          <w:tcPr>
            <w:tcW w:w="1025" w:type="dxa"/>
            <w:vMerge w:val="continue"/>
            <w:vAlign w:val="center"/>
          </w:tcPr>
          <w:p w14:paraId="6E1A8F09">
            <w:pPr>
              <w:widowControl/>
              <w:jc w:val="left"/>
              <w:rPr>
                <w:rFonts w:ascii="仿宋" w:hAnsi="仿宋" w:eastAsia="仿宋" w:cs="仿宋"/>
                <w:color w:val="auto"/>
                <w:kern w:val="0"/>
                <w:sz w:val="24"/>
              </w:rPr>
            </w:pPr>
          </w:p>
        </w:tc>
        <w:tc>
          <w:tcPr>
            <w:tcW w:w="2836" w:type="dxa"/>
            <w:vMerge w:val="continue"/>
            <w:vAlign w:val="center"/>
          </w:tcPr>
          <w:p w14:paraId="3634BE3B">
            <w:pPr>
              <w:widowControl/>
              <w:jc w:val="left"/>
              <w:rPr>
                <w:rFonts w:ascii="仿宋" w:hAnsi="仿宋" w:eastAsia="仿宋" w:cs="仿宋"/>
                <w:color w:val="auto"/>
                <w:kern w:val="0"/>
                <w:sz w:val="24"/>
              </w:rPr>
            </w:pPr>
          </w:p>
        </w:tc>
        <w:tc>
          <w:tcPr>
            <w:tcW w:w="606" w:type="dxa"/>
            <w:vAlign w:val="center"/>
          </w:tcPr>
          <w:p w14:paraId="4A1E7C3C">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9F6F088">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5BF47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8B8CA7">
            <w:pPr>
              <w:widowControl/>
              <w:jc w:val="left"/>
              <w:rPr>
                <w:rFonts w:ascii="仿宋" w:hAnsi="仿宋" w:eastAsia="仿宋" w:cs="仿宋"/>
                <w:color w:val="auto"/>
                <w:kern w:val="0"/>
                <w:sz w:val="24"/>
              </w:rPr>
            </w:pPr>
          </w:p>
        </w:tc>
        <w:tc>
          <w:tcPr>
            <w:tcW w:w="1025" w:type="dxa"/>
            <w:vMerge w:val="restart"/>
            <w:vAlign w:val="center"/>
          </w:tcPr>
          <w:p w14:paraId="6EA13B25">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30E7410C">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33C9F1A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08759C">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A8D0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C291FC">
            <w:pPr>
              <w:widowControl/>
              <w:jc w:val="left"/>
              <w:rPr>
                <w:rFonts w:ascii="仿宋" w:hAnsi="仿宋" w:eastAsia="仿宋" w:cs="仿宋"/>
                <w:color w:val="auto"/>
                <w:kern w:val="0"/>
                <w:sz w:val="24"/>
              </w:rPr>
            </w:pPr>
          </w:p>
        </w:tc>
        <w:tc>
          <w:tcPr>
            <w:tcW w:w="1025" w:type="dxa"/>
            <w:vMerge w:val="continue"/>
            <w:vAlign w:val="center"/>
          </w:tcPr>
          <w:p w14:paraId="4BD3CD88">
            <w:pPr>
              <w:widowControl/>
              <w:jc w:val="left"/>
              <w:rPr>
                <w:rFonts w:ascii="仿宋" w:hAnsi="仿宋" w:eastAsia="仿宋" w:cs="仿宋"/>
                <w:color w:val="auto"/>
                <w:kern w:val="0"/>
                <w:sz w:val="24"/>
              </w:rPr>
            </w:pPr>
          </w:p>
        </w:tc>
        <w:tc>
          <w:tcPr>
            <w:tcW w:w="2836" w:type="dxa"/>
            <w:vMerge w:val="continue"/>
            <w:vAlign w:val="center"/>
          </w:tcPr>
          <w:p w14:paraId="55FF02F0">
            <w:pPr>
              <w:widowControl/>
              <w:jc w:val="left"/>
              <w:rPr>
                <w:rFonts w:ascii="仿宋" w:hAnsi="仿宋" w:eastAsia="仿宋" w:cs="仿宋"/>
                <w:color w:val="auto"/>
                <w:kern w:val="0"/>
                <w:sz w:val="24"/>
              </w:rPr>
            </w:pPr>
          </w:p>
        </w:tc>
        <w:tc>
          <w:tcPr>
            <w:tcW w:w="606" w:type="dxa"/>
            <w:vAlign w:val="center"/>
          </w:tcPr>
          <w:p w14:paraId="7F0F0B8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93D8116">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D3EF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D93AE9">
            <w:pPr>
              <w:widowControl/>
              <w:jc w:val="left"/>
              <w:rPr>
                <w:rFonts w:ascii="仿宋" w:hAnsi="仿宋" w:eastAsia="仿宋" w:cs="仿宋"/>
                <w:color w:val="auto"/>
                <w:kern w:val="0"/>
                <w:sz w:val="24"/>
              </w:rPr>
            </w:pPr>
          </w:p>
        </w:tc>
        <w:tc>
          <w:tcPr>
            <w:tcW w:w="1025" w:type="dxa"/>
            <w:vMerge w:val="continue"/>
            <w:vAlign w:val="center"/>
          </w:tcPr>
          <w:p w14:paraId="55F73FE4">
            <w:pPr>
              <w:widowControl/>
              <w:jc w:val="left"/>
              <w:rPr>
                <w:rFonts w:ascii="仿宋" w:hAnsi="仿宋" w:eastAsia="仿宋" w:cs="仿宋"/>
                <w:color w:val="auto"/>
                <w:kern w:val="0"/>
                <w:sz w:val="24"/>
              </w:rPr>
            </w:pPr>
          </w:p>
        </w:tc>
        <w:tc>
          <w:tcPr>
            <w:tcW w:w="2836" w:type="dxa"/>
            <w:vMerge w:val="continue"/>
            <w:vAlign w:val="center"/>
          </w:tcPr>
          <w:p w14:paraId="253D0FFE">
            <w:pPr>
              <w:widowControl/>
              <w:jc w:val="left"/>
              <w:rPr>
                <w:rFonts w:ascii="仿宋" w:hAnsi="仿宋" w:eastAsia="仿宋" w:cs="仿宋"/>
                <w:color w:val="auto"/>
                <w:kern w:val="0"/>
                <w:sz w:val="24"/>
              </w:rPr>
            </w:pPr>
          </w:p>
        </w:tc>
        <w:tc>
          <w:tcPr>
            <w:tcW w:w="606" w:type="dxa"/>
            <w:vAlign w:val="center"/>
          </w:tcPr>
          <w:p w14:paraId="3DD3F63D">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885C80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70CD3787">
      <w:pPr>
        <w:rPr>
          <w:rFonts w:ascii="仿宋" w:hAnsi="仿宋" w:eastAsia="仿宋" w:cs="仿宋"/>
          <w:color w:val="auto"/>
          <w:sz w:val="24"/>
        </w:rPr>
      </w:pPr>
    </w:p>
    <w:p w14:paraId="1C022F08">
      <w:pPr>
        <w:ind w:firstLine="420" w:firstLineChars="200"/>
        <w:rPr>
          <w:rFonts w:ascii="仿宋" w:hAnsi="仿宋" w:eastAsia="仿宋" w:cs="仿宋"/>
          <w:color w:val="auto"/>
        </w:rPr>
      </w:pPr>
    </w:p>
    <w:p w14:paraId="06992A2E">
      <w:pPr>
        <w:spacing w:line="360" w:lineRule="auto"/>
        <w:ind w:right="420"/>
        <w:rPr>
          <w:rFonts w:ascii="仿宋" w:hAnsi="仿宋" w:eastAsia="仿宋" w:cs="仿宋"/>
          <w:color w:val="auto"/>
        </w:rPr>
      </w:pPr>
    </w:p>
    <w:p w14:paraId="51CDE778">
      <w:pPr>
        <w:spacing w:line="360" w:lineRule="auto"/>
        <w:rPr>
          <w:rFonts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B0604020202020204"/>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604020202020204"/>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Futura Bk">
    <w:altName w:val="Arial"/>
    <w:panose1 w:val="020B0604020202020204"/>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604020202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20B0604020202020204"/>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20B0604020202020204"/>
    <w:charset w:val="86"/>
    <w:family w:val="swiss"/>
    <w:pitch w:val="default"/>
    <w:sig w:usb0="00000000" w:usb1="00000000" w:usb2="00000010" w:usb3="00000000" w:csb0="00040000" w:csb1="00000000"/>
  </w:font>
  <w:font w:name="Arial (W1)">
    <w:altName w:val="Arial"/>
    <w:panose1 w:val="020B0604020202020204"/>
    <w:charset w:val="00"/>
    <w:family w:val="swiss"/>
    <w:pitch w:val="default"/>
    <w:sig w:usb0="00000000" w:usb1="00000000" w:usb2="00000008" w:usb3="00000000" w:csb0="000001FF" w:csb1="00000000"/>
  </w:font>
  <w:font w:name="Arial Unicode MS">
    <w:panose1 w:val="020B0604020202020204"/>
    <w:charset w:val="80"/>
    <w:family w:val="swiss"/>
    <w:pitch w:val="default"/>
    <w:sig w:usb0="FFFFFFFF" w:usb1="E9FFFFFF" w:usb2="0000003F" w:usb3="00000000" w:csb0="603F01FF" w:csb1="FFFF0000"/>
  </w:font>
  <w:font w:name="Helvetica">
    <w:altName w:val="Arial"/>
    <w:panose1 w:val="00000000000000000000"/>
    <w:charset w:val="00"/>
    <w:family w:val="auto"/>
    <w:pitch w:val="default"/>
    <w:sig w:usb0="00000000" w:usb1="00000000" w:usb2="00000000" w:usb3="00000000" w:csb0="0000019F" w:csb1="00000000"/>
  </w:font>
  <w:font w:name="Cumberland">
    <w:altName w:val="Arial Unicode MS"/>
    <w:panose1 w:val="020B0604020202020204"/>
    <w:charset w:val="00"/>
    <w:family w:val="modern"/>
    <w:pitch w:val="default"/>
    <w:sig w:usb0="00000000" w:usb1="00000000" w:usb2="00000000" w:usb3="00000000" w:csb0="00040001" w:csb1="00000000"/>
  </w:font>
  <w:font w:name="方正宋体">
    <w:altName w:val="宋体"/>
    <w:panose1 w:val="020B0604020202020204"/>
    <w:charset w:val="00"/>
    <w:family w:val="auto"/>
    <w:pitch w:val="default"/>
    <w:sig w:usb0="00000000" w:usb1="00000000" w:usb2="00000000" w:usb3="00000000" w:csb0="00040001" w:csb1="00000000"/>
  </w:font>
  <w:font w:name="Futura Hv">
    <w:altName w:val="Arial"/>
    <w:panose1 w:val="020B0604020202020204"/>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DengXian">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20B0604020202020204"/>
    <w:charset w:val="00"/>
    <w:family w:val="roman"/>
    <w:pitch w:val="default"/>
    <w:sig w:usb0="00000000" w:usb1="00000000" w:usb2="00000000" w:usb3="00000000" w:csb0="00000011" w:csb1="00000000"/>
  </w:font>
  <w:font w:name=".PingFang SC">
    <w:altName w:val="Arial Unicode MS"/>
    <w:panose1 w:val="020B0604020202020204"/>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9FD95">
    <w:pPr>
      <w:pStyle w:val="41"/>
      <w:framePr w:wrap="around" w:vAnchor="text" w:hAnchor="margin" w:xAlign="right" w:y="1"/>
      <w:rPr>
        <w:rStyle w:val="72"/>
      </w:rPr>
    </w:pPr>
    <w:r>
      <w:fldChar w:fldCharType="begin"/>
    </w:r>
    <w:r>
      <w:rPr>
        <w:rStyle w:val="72"/>
      </w:rPr>
      <w:instrText xml:space="preserve">PAGE  </w:instrText>
    </w:r>
    <w:r>
      <w:fldChar w:fldCharType="end"/>
    </w:r>
  </w:p>
  <w:p w14:paraId="3B4E81FE">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5AC6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9D0D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15BB89B1">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A80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7C732C4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E5F0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0ADF89A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CEEF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E1F990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8495F">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B5643">
    <w:pPr>
      <w:pStyle w:val="41"/>
      <w:framePr w:wrap="around" w:vAnchor="text" w:hAnchor="margin" w:xAlign="right" w:y="1"/>
      <w:rPr>
        <w:rStyle w:val="72"/>
      </w:rPr>
    </w:pPr>
    <w:r>
      <w:fldChar w:fldCharType="begin"/>
    </w:r>
    <w:r>
      <w:rPr>
        <w:rStyle w:val="72"/>
      </w:rPr>
      <w:instrText xml:space="preserve">PAGE  </w:instrText>
    </w:r>
    <w:r>
      <w:fldChar w:fldCharType="end"/>
    </w:r>
  </w:p>
  <w:p w14:paraId="3A47B578">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1074C">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63" w:name="_Toc164085800"/>
    <w:bookmarkStart w:id="164" w:name="_Toc131845147"/>
    <w:bookmarkStart w:id="165" w:name="_Toc91899912"/>
    <w:bookmarkStart w:id="166" w:name="_Toc3611018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E651D">
    <w:pPr>
      <w:pStyle w:val="42"/>
      <w:jc w:val="both"/>
      <w:rPr>
        <w:rFonts w:eastAsia="仿宋"/>
      </w:rPr>
    </w:pPr>
    <w:r>
      <w:rPr>
        <w:rFonts w:hint="eastAsia" w:ascii="仿宋" w:hAnsi="仿宋" w:eastAsia="仿宋" w:cs="仿宋"/>
      </w:rPr>
      <w:t>代理机构：绍兴市嘉华项目管理有限公司                              文件编号:SXJHCG-2024-N0159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9BB56">
    <w:pPr>
      <w:pStyle w:val="42"/>
      <w:pBdr>
        <w:bottom w:val="none" w:color="auto" w:sz="0" w:space="0"/>
      </w:pBdr>
      <w:tabs>
        <w:tab w:val="clear" w:pos="4153"/>
        <w:tab w:val="clear" w:pos="8306"/>
      </w:tabs>
      <w:jc w:val="both"/>
      <w:rPr>
        <w:rFonts w:eastAsia="仿宋"/>
      </w:rPr>
    </w:pPr>
    <w:r>
      <w:rPr>
        <w:rFonts w:hint="eastAsia" w:ascii="仿宋" w:hAnsi="仿宋" w:eastAsia="仿宋" w:cs="仿宋"/>
        <w:u w:val="single"/>
      </w:rPr>
      <w:t>代理机构：绍兴市嘉华项目管理有限公司                              文件编号:SXJHCG-2024-N0159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30B5D">
    <w:pPr>
      <w:pStyle w:val="42"/>
      <w:jc w:val="left"/>
      <w:rPr>
        <w:rFonts w:ascii="仿宋_GB2312" w:eastAsia="仿宋"/>
        <w:i/>
        <w:u w:val="single"/>
      </w:rPr>
    </w:pPr>
    <w:r>
      <w:rPr>
        <w:rFonts w:hint="eastAsia" w:ascii="仿宋" w:hAnsi="仿宋" w:eastAsia="仿宋" w:cs="仿宋"/>
      </w:rPr>
      <w:t>代理机构：绍兴市嘉华项目管理有限公司                                       文件编号:SXJHCG-2024-N0159</w:t>
    </w:r>
  </w:p>
  <w:p w14:paraId="1F6BB085">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35982">
    <w:pPr>
      <w:pStyle w:val="42"/>
      <w:jc w:val="left"/>
      <w:rPr>
        <w:rFonts w:ascii="仿宋_GB2312" w:eastAsia="仿宋_GB2312"/>
        <w:i/>
        <w:u w:val="single"/>
      </w:rPr>
    </w:pPr>
    <w:r>
      <w:rPr>
        <w:rFonts w:hint="eastAsia" w:ascii="仿宋" w:hAnsi="仿宋" w:eastAsia="仿宋" w:cs="仿宋"/>
      </w:rPr>
      <w:t xml:space="preserve">代理机构：绍兴市嘉华项目管理有限公司                                       文件编号:SXJHCG-2024-N0159  </w:t>
    </w:r>
  </w:p>
  <w:p w14:paraId="2965A782">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273F3">
    <w:pPr>
      <w:pStyle w:val="42"/>
      <w:jc w:val="left"/>
      <w:rPr>
        <w:rFonts w:ascii="仿宋_GB2312" w:eastAsia="仿宋"/>
        <w:i/>
        <w:u w:val="single"/>
      </w:rPr>
    </w:pPr>
    <w:r>
      <w:rPr>
        <w:rFonts w:hint="eastAsia" w:ascii="仿宋" w:hAnsi="仿宋" w:eastAsia="仿宋" w:cs="仿宋"/>
      </w:rPr>
      <w:t>代理机构：绍兴市嘉华项目管理有限公司                                       文件编号:SXJHCG-2024-N0159</w:t>
    </w:r>
  </w:p>
  <w:p w14:paraId="56FC6F91">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6FC0D">
    <w:pPr>
      <w:pStyle w:val="42"/>
      <w:jc w:val="left"/>
      <w:rPr>
        <w:rFonts w:ascii="仿宋_GB2312" w:eastAsia="仿宋"/>
        <w:i/>
        <w:u w:val="single"/>
      </w:rPr>
    </w:pPr>
    <w:r>
      <w:rPr>
        <w:rFonts w:hint="eastAsia" w:ascii="仿宋" w:hAnsi="仿宋" w:eastAsia="仿宋" w:cs="仿宋"/>
      </w:rPr>
      <w:t>代理机构：绍兴市嘉华项目管理有限公司                                       文件编号:SXJHCG-2024-N0159</w:t>
    </w:r>
  </w:p>
  <w:p w14:paraId="00A30EF8">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07E53">
    <w:pPr>
      <w:pStyle w:val="42"/>
      <w:jc w:val="left"/>
      <w:rPr>
        <w:rFonts w:ascii="仿宋_GB2312" w:eastAsia="仿宋"/>
        <w:i/>
        <w:u w:val="single"/>
      </w:rPr>
    </w:pPr>
    <w:r>
      <w:rPr>
        <w:rFonts w:hint="eastAsia" w:ascii="仿宋" w:hAnsi="仿宋" w:eastAsia="仿宋" w:cs="仿宋"/>
      </w:rPr>
      <w:t>代理机构：绍兴市嘉华项目管理有限公司                                       文件编号:SXJHCG-2024-N0159</w:t>
    </w:r>
  </w:p>
  <w:p w14:paraId="02530019">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6EF66">
    <w:pPr>
      <w:pStyle w:val="42"/>
      <w:jc w:val="left"/>
      <w:rPr>
        <w:rFonts w:ascii="仿宋_GB2312" w:eastAsia="仿宋"/>
        <w:i/>
        <w:u w:val="single"/>
      </w:rPr>
    </w:pPr>
    <w:r>
      <w:rPr>
        <w:rFonts w:hint="eastAsia" w:ascii="仿宋" w:hAnsi="仿宋" w:eastAsia="仿宋" w:cs="仿宋"/>
      </w:rPr>
      <w:t>代理机构：绍兴市嘉华项目管理有限公司                                       文件编号:SXJHCG-2024-N0159</w:t>
    </w:r>
  </w:p>
  <w:p w14:paraId="0A381F93">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782A54"/>
    <w:rsid w:val="00012035"/>
    <w:rsid w:val="000F23CA"/>
    <w:rsid w:val="001400A6"/>
    <w:rsid w:val="00154BDC"/>
    <w:rsid w:val="00276C66"/>
    <w:rsid w:val="0032343A"/>
    <w:rsid w:val="0036404E"/>
    <w:rsid w:val="00583AB1"/>
    <w:rsid w:val="005A5EB9"/>
    <w:rsid w:val="00782A54"/>
    <w:rsid w:val="00AE4F28"/>
    <w:rsid w:val="00B741A1"/>
    <w:rsid w:val="00E1486C"/>
    <w:rsid w:val="00EB4A27"/>
    <w:rsid w:val="01C56C9D"/>
    <w:rsid w:val="03D64DF8"/>
    <w:rsid w:val="04022990"/>
    <w:rsid w:val="047F0C77"/>
    <w:rsid w:val="04DC46FB"/>
    <w:rsid w:val="054A3101"/>
    <w:rsid w:val="06E118FF"/>
    <w:rsid w:val="07A90229"/>
    <w:rsid w:val="0A717628"/>
    <w:rsid w:val="0E5E1A8A"/>
    <w:rsid w:val="11B33DA7"/>
    <w:rsid w:val="11EB462D"/>
    <w:rsid w:val="12145A02"/>
    <w:rsid w:val="15033573"/>
    <w:rsid w:val="16DE6045"/>
    <w:rsid w:val="1B5B4731"/>
    <w:rsid w:val="1BC52500"/>
    <w:rsid w:val="1E1D4B79"/>
    <w:rsid w:val="1FC75A7D"/>
    <w:rsid w:val="21B52E4B"/>
    <w:rsid w:val="239A7A18"/>
    <w:rsid w:val="24B36EF9"/>
    <w:rsid w:val="25186B4C"/>
    <w:rsid w:val="27506448"/>
    <w:rsid w:val="282E16F0"/>
    <w:rsid w:val="289F385C"/>
    <w:rsid w:val="2B0720EC"/>
    <w:rsid w:val="2D216834"/>
    <w:rsid w:val="2DC33024"/>
    <w:rsid w:val="2E01069C"/>
    <w:rsid w:val="2F581714"/>
    <w:rsid w:val="30E27991"/>
    <w:rsid w:val="36F20426"/>
    <w:rsid w:val="3AC51C1D"/>
    <w:rsid w:val="3BAB11BC"/>
    <w:rsid w:val="3E123B32"/>
    <w:rsid w:val="3E9E043A"/>
    <w:rsid w:val="416626AD"/>
    <w:rsid w:val="425A43EC"/>
    <w:rsid w:val="44190072"/>
    <w:rsid w:val="455D504C"/>
    <w:rsid w:val="478F5D5E"/>
    <w:rsid w:val="49C8709B"/>
    <w:rsid w:val="4B656AAD"/>
    <w:rsid w:val="50D92867"/>
    <w:rsid w:val="512327DE"/>
    <w:rsid w:val="54DD622B"/>
    <w:rsid w:val="571A5084"/>
    <w:rsid w:val="57C570B4"/>
    <w:rsid w:val="58A606F4"/>
    <w:rsid w:val="597204CD"/>
    <w:rsid w:val="5A330EF8"/>
    <w:rsid w:val="5B9208F4"/>
    <w:rsid w:val="5D5D4140"/>
    <w:rsid w:val="5D9A5143"/>
    <w:rsid w:val="5F156E8F"/>
    <w:rsid w:val="5F7C1524"/>
    <w:rsid w:val="60080F04"/>
    <w:rsid w:val="60C163C8"/>
    <w:rsid w:val="61D63DB6"/>
    <w:rsid w:val="62E53AA1"/>
    <w:rsid w:val="63801356"/>
    <w:rsid w:val="64C24BE3"/>
    <w:rsid w:val="65495469"/>
    <w:rsid w:val="67DD59DF"/>
    <w:rsid w:val="684C17B0"/>
    <w:rsid w:val="69E678E2"/>
    <w:rsid w:val="6AF06079"/>
    <w:rsid w:val="6BEB4D9B"/>
    <w:rsid w:val="6F0B6C07"/>
    <w:rsid w:val="6F9B1553"/>
    <w:rsid w:val="71BE46D9"/>
    <w:rsid w:val="750B398E"/>
    <w:rsid w:val="77661848"/>
    <w:rsid w:val="777F7529"/>
    <w:rsid w:val="77B123DD"/>
    <w:rsid w:val="78774B38"/>
    <w:rsid w:val="78C26FFD"/>
    <w:rsid w:val="7B72292C"/>
    <w:rsid w:val="7E093CAA"/>
    <w:rsid w:val="F7FE86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9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91"/>
    <w:qFormat/>
    <w:uiPriority w:val="0"/>
    <w:pPr>
      <w:shd w:val="clear" w:color="auto" w:fill="000080"/>
    </w:pPr>
  </w:style>
  <w:style w:type="paragraph" w:styleId="19">
    <w:name w:val="annotation text"/>
    <w:basedOn w:val="1"/>
    <w:link w:val="92"/>
    <w:qFormat/>
    <w:uiPriority w:val="99"/>
    <w:pPr>
      <w:jc w:val="left"/>
    </w:pPr>
  </w:style>
  <w:style w:type="paragraph" w:styleId="20">
    <w:name w:val="Salutation"/>
    <w:basedOn w:val="1"/>
    <w:next w:val="1"/>
    <w:link w:val="93"/>
    <w:qFormat/>
    <w:uiPriority w:val="0"/>
    <w:rPr>
      <w:rFonts w:ascii="仿宋_GB2312" w:eastAsia="仿宋_GB2312"/>
      <w:sz w:val="28"/>
      <w:szCs w:val="20"/>
    </w:rPr>
  </w:style>
  <w:style w:type="paragraph" w:styleId="21">
    <w:name w:val="Body Text 3"/>
    <w:basedOn w:val="1"/>
    <w:link w:val="94"/>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5"/>
    <w:qFormat/>
    <w:uiPriority w:val="0"/>
    <w:pPr>
      <w:autoSpaceDE w:val="0"/>
      <w:autoSpaceDN w:val="0"/>
      <w:spacing w:line="360" w:lineRule="auto"/>
    </w:pPr>
    <w:rPr>
      <w:rFonts w:ascii="宋体" w:hAnsi="Arial" w:cs="Arial"/>
      <w:snapToGrid w:val="0"/>
      <w:sz w:val="24"/>
      <w:szCs w:val="21"/>
      <w:lang w:val="zh-CN"/>
    </w:rPr>
  </w:style>
  <w:style w:type="paragraph" w:styleId="24">
    <w:name w:val="Subtitle"/>
    <w:basedOn w:val="1"/>
    <w:next w:val="1"/>
    <w:link w:val="106"/>
    <w:qFormat/>
    <w:uiPriority w:val="0"/>
    <w:pPr>
      <w:snapToGrid w:val="0"/>
      <w:spacing w:before="240" w:after="480"/>
      <w:jc w:val="center"/>
    </w:pPr>
    <w:rPr>
      <w:rFonts w:ascii="Arial" w:hAnsi="Arial" w:eastAsia="隶书"/>
      <w:b/>
      <w:bCs/>
      <w:kern w:val="28"/>
      <w:sz w:val="44"/>
      <w:szCs w:val="32"/>
    </w:rPr>
  </w:style>
  <w:style w:type="paragraph" w:styleId="25">
    <w:name w:val="Body Text Indent"/>
    <w:basedOn w:val="1"/>
    <w:next w:val="26"/>
    <w:link w:val="80"/>
    <w:qFormat/>
    <w:uiPriority w:val="0"/>
    <w:pPr>
      <w:spacing w:line="480" w:lineRule="exact"/>
      <w:ind w:firstLine="480" w:firstLineChars="200"/>
    </w:pPr>
    <w:rPr>
      <w:rFonts w:ascii="宋体" w:hAnsi="宋体"/>
      <w:sz w:val="24"/>
    </w:rPr>
  </w:style>
  <w:style w:type="paragraph" w:styleId="26">
    <w:name w:val="Body Text First Indent 2"/>
    <w:basedOn w:val="25"/>
    <w:link w:val="8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98"/>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99"/>
    <w:qFormat/>
    <w:uiPriority w:val="0"/>
    <w:pPr>
      <w:ind w:left="100" w:leftChars="2500"/>
    </w:pPr>
    <w:rPr>
      <w:rFonts w:ascii="宋体"/>
      <w:sz w:val="24"/>
      <w:szCs w:val="21"/>
      <w:lang w:val="zh-CN"/>
    </w:rPr>
  </w:style>
  <w:style w:type="paragraph" w:styleId="38">
    <w:name w:val="Body Text Indent 2"/>
    <w:basedOn w:val="1"/>
    <w:link w:val="100"/>
    <w:qFormat/>
    <w:uiPriority w:val="0"/>
    <w:pPr>
      <w:spacing w:line="360" w:lineRule="auto"/>
      <w:ind w:firstLine="601"/>
      <w:textAlignment w:val="baseline"/>
    </w:pPr>
    <w:rPr>
      <w:rFonts w:ascii="宋体"/>
      <w:kern w:val="0"/>
      <w:sz w:val="28"/>
      <w:szCs w:val="20"/>
    </w:rPr>
  </w:style>
  <w:style w:type="paragraph" w:styleId="39">
    <w:name w:val="endnote text"/>
    <w:basedOn w:val="1"/>
    <w:link w:val="101"/>
    <w:qFormat/>
    <w:uiPriority w:val="0"/>
    <w:rPr>
      <w:lang w:val="zh-CN"/>
    </w:rPr>
  </w:style>
  <w:style w:type="paragraph" w:styleId="40">
    <w:name w:val="Balloon Text"/>
    <w:basedOn w:val="1"/>
    <w:link w:val="102"/>
    <w:qFormat/>
    <w:uiPriority w:val="0"/>
    <w:rPr>
      <w:sz w:val="18"/>
      <w:szCs w:val="18"/>
    </w:rPr>
  </w:style>
  <w:style w:type="paragraph" w:styleId="41">
    <w:name w:val="footer"/>
    <w:basedOn w:val="1"/>
    <w:link w:val="103"/>
    <w:qFormat/>
    <w:uiPriority w:val="99"/>
    <w:pPr>
      <w:tabs>
        <w:tab w:val="center" w:pos="4153"/>
        <w:tab w:val="right" w:pos="8306"/>
      </w:tabs>
      <w:snapToGrid w:val="0"/>
      <w:jc w:val="left"/>
    </w:pPr>
    <w:rPr>
      <w:sz w:val="18"/>
      <w:szCs w:val="18"/>
    </w:rPr>
  </w:style>
  <w:style w:type="paragraph" w:styleId="42">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10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107"/>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0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09"/>
    <w:qFormat/>
    <w:uiPriority w:val="0"/>
    <w:pPr>
      <w:spacing w:after="120" w:line="480" w:lineRule="auto"/>
    </w:pPr>
  </w:style>
  <w:style w:type="paragraph" w:styleId="57">
    <w:name w:val="HTML Preformatted"/>
    <w:basedOn w:val="1"/>
    <w:link w:val="11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11"/>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12"/>
    <w:qFormat/>
    <w:uiPriority w:val="0"/>
    <w:rPr>
      <w:b/>
      <w:bCs/>
    </w:rPr>
  </w:style>
  <w:style w:type="paragraph" w:styleId="61">
    <w:name w:val="Body Text First Indent"/>
    <w:basedOn w:val="23"/>
    <w:next w:val="1"/>
    <w:link w:val="96"/>
    <w:qFormat/>
    <w:uiPriority w:val="0"/>
    <w:pPr>
      <w:ind w:firstLine="420"/>
    </w:pPr>
    <w:rPr>
      <w:rFonts w:hAnsi="Calibri" w:cs="Times New Roman"/>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列出段落1"/>
    <w:basedOn w:val="1"/>
    <w:next w:val="1"/>
    <w:qFormat/>
    <w:uiPriority w:val="34"/>
    <w:pPr>
      <w:spacing w:line="360" w:lineRule="auto"/>
      <w:ind w:firstLine="200" w:firstLineChars="200"/>
    </w:pPr>
    <w:rPr>
      <w:rFonts w:eastAsia="楷体_GB2312" w:cs="Lucida Sans"/>
      <w:sz w:val="24"/>
    </w:rPr>
  </w:style>
  <w:style w:type="character" w:customStyle="1" w:styleId="80">
    <w:name w:val="正文文本缩进 字符1"/>
    <w:link w:val="25"/>
    <w:qFormat/>
    <w:uiPriority w:val="0"/>
    <w:rPr>
      <w:rFonts w:ascii="宋体" w:hAnsi="宋体"/>
      <w:kern w:val="2"/>
      <w:sz w:val="24"/>
      <w:szCs w:val="24"/>
    </w:rPr>
  </w:style>
  <w:style w:type="character" w:customStyle="1" w:styleId="81">
    <w:name w:val="正文首行缩进 2 字符"/>
    <w:link w:val="26"/>
    <w:qFormat/>
    <w:uiPriority w:val="0"/>
    <w:rPr>
      <w:rFonts w:ascii="宋体" w:hAnsi="宋体"/>
      <w:kern w:val="2"/>
      <w:sz w:val="21"/>
      <w:szCs w:val="24"/>
    </w:rPr>
  </w:style>
  <w:style w:type="character" w:customStyle="1" w:styleId="82">
    <w:name w:val="标题 1 字符1"/>
    <w:link w:val="2"/>
    <w:qFormat/>
    <w:uiPriority w:val="9"/>
    <w:rPr>
      <w:b/>
      <w:bCs/>
      <w:kern w:val="44"/>
      <w:sz w:val="44"/>
      <w:szCs w:val="44"/>
    </w:rPr>
  </w:style>
  <w:style w:type="character" w:customStyle="1" w:styleId="83">
    <w:name w:val="正文缩进 字符2"/>
    <w:link w:val="5"/>
    <w:qFormat/>
    <w:uiPriority w:val="0"/>
    <w:rPr>
      <w:rFonts w:ascii="宋体" w:eastAsia="宋体"/>
      <w:snapToGrid w:val="0"/>
      <w:color w:val="000000"/>
      <w:kern w:val="28"/>
      <w:sz w:val="28"/>
      <w:lang w:val="en-US" w:eastAsia="zh-CN" w:bidi="ar-SA"/>
    </w:rPr>
  </w:style>
  <w:style w:type="character" w:customStyle="1" w:styleId="84">
    <w:name w:val="标题 4 字符1"/>
    <w:link w:val="6"/>
    <w:qFormat/>
    <w:uiPriority w:val="9"/>
    <w:rPr>
      <w:rFonts w:ascii="Arial" w:hAnsi="Arial" w:eastAsia="黑体"/>
      <w:b/>
      <w:bCs/>
      <w:kern w:val="2"/>
      <w:sz w:val="28"/>
      <w:szCs w:val="28"/>
      <w:lang w:val="zh-CN"/>
    </w:rPr>
  </w:style>
  <w:style w:type="character" w:customStyle="1" w:styleId="85">
    <w:name w:val="标题 5 字符"/>
    <w:link w:val="7"/>
    <w:qFormat/>
    <w:uiPriority w:val="9"/>
    <w:rPr>
      <w:b/>
      <w:bCs/>
      <w:kern w:val="2"/>
      <w:sz w:val="28"/>
      <w:szCs w:val="28"/>
    </w:rPr>
  </w:style>
  <w:style w:type="character" w:customStyle="1" w:styleId="86">
    <w:name w:val="标题 6 字符"/>
    <w:link w:val="8"/>
    <w:qFormat/>
    <w:uiPriority w:val="0"/>
    <w:rPr>
      <w:rFonts w:ascii="Arial" w:hAnsi="Arial" w:eastAsia="黑体"/>
      <w:b/>
      <w:bCs/>
      <w:kern w:val="2"/>
      <w:sz w:val="24"/>
      <w:szCs w:val="24"/>
    </w:rPr>
  </w:style>
  <w:style w:type="character" w:customStyle="1" w:styleId="87">
    <w:name w:val="标题 7 字符"/>
    <w:link w:val="9"/>
    <w:qFormat/>
    <w:uiPriority w:val="0"/>
    <w:rPr>
      <w:b/>
      <w:bCs/>
      <w:kern w:val="2"/>
      <w:sz w:val="24"/>
      <w:szCs w:val="24"/>
    </w:rPr>
  </w:style>
  <w:style w:type="character" w:customStyle="1" w:styleId="88">
    <w:name w:val="标题 8 字符"/>
    <w:link w:val="10"/>
    <w:qFormat/>
    <w:uiPriority w:val="0"/>
    <w:rPr>
      <w:rFonts w:ascii="Arial" w:hAnsi="Arial" w:eastAsia="黑体"/>
      <w:kern w:val="2"/>
      <w:sz w:val="24"/>
      <w:szCs w:val="24"/>
    </w:rPr>
  </w:style>
  <w:style w:type="character" w:customStyle="1" w:styleId="89">
    <w:name w:val="标题 9 字符"/>
    <w:link w:val="11"/>
    <w:qFormat/>
    <w:uiPriority w:val="0"/>
    <w:rPr>
      <w:rFonts w:ascii="Arial" w:hAnsi="Arial" w:eastAsia="黑体"/>
      <w:kern w:val="2"/>
      <w:sz w:val="21"/>
      <w:szCs w:val="21"/>
    </w:rPr>
  </w:style>
  <w:style w:type="character" w:customStyle="1" w:styleId="90">
    <w:name w:val="题注 字符"/>
    <w:link w:val="16"/>
    <w:qFormat/>
    <w:uiPriority w:val="0"/>
    <w:rPr>
      <w:b/>
      <w:kern w:val="2"/>
      <w:sz w:val="28"/>
    </w:rPr>
  </w:style>
  <w:style w:type="character" w:customStyle="1" w:styleId="91">
    <w:name w:val="文档结构图 字符"/>
    <w:link w:val="18"/>
    <w:qFormat/>
    <w:uiPriority w:val="0"/>
    <w:rPr>
      <w:kern w:val="2"/>
      <w:sz w:val="21"/>
      <w:szCs w:val="24"/>
      <w:shd w:val="clear" w:color="auto" w:fill="000080"/>
    </w:rPr>
  </w:style>
  <w:style w:type="character" w:customStyle="1" w:styleId="92">
    <w:name w:val="批注文字 字符1"/>
    <w:link w:val="19"/>
    <w:qFormat/>
    <w:uiPriority w:val="99"/>
    <w:rPr>
      <w:kern w:val="2"/>
      <w:sz w:val="21"/>
      <w:szCs w:val="24"/>
    </w:rPr>
  </w:style>
  <w:style w:type="character" w:customStyle="1" w:styleId="93">
    <w:name w:val="称呼 字符"/>
    <w:link w:val="20"/>
    <w:qFormat/>
    <w:uiPriority w:val="0"/>
    <w:rPr>
      <w:rFonts w:ascii="仿宋_GB2312" w:eastAsia="仿宋_GB2312"/>
      <w:kern w:val="2"/>
      <w:sz w:val="28"/>
    </w:rPr>
  </w:style>
  <w:style w:type="character" w:customStyle="1" w:styleId="94">
    <w:name w:val="正文文本 3 字符"/>
    <w:link w:val="21"/>
    <w:qFormat/>
    <w:uiPriority w:val="0"/>
    <w:rPr>
      <w:kern w:val="2"/>
      <w:sz w:val="21"/>
    </w:rPr>
  </w:style>
  <w:style w:type="character" w:customStyle="1" w:styleId="95">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96">
    <w:name w:val="正文首行缩进 字符"/>
    <w:link w:val="61"/>
    <w:qFormat/>
    <w:uiPriority w:val="0"/>
    <w:rPr>
      <w:rFonts w:ascii="宋体"/>
      <w:kern w:val="2"/>
      <w:sz w:val="24"/>
      <w:lang w:val="zh-CN"/>
    </w:rPr>
  </w:style>
  <w:style w:type="character" w:customStyle="1" w:styleId="97">
    <w:name w:val="HTML 地址 字符"/>
    <w:link w:val="31"/>
    <w:qFormat/>
    <w:uiPriority w:val="0"/>
    <w:rPr>
      <w:rFonts w:ascii="宋体" w:hAnsi="宋体"/>
      <w:i/>
      <w:iCs/>
      <w:sz w:val="24"/>
      <w:szCs w:val="24"/>
    </w:rPr>
  </w:style>
  <w:style w:type="character" w:customStyle="1" w:styleId="98">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99">
    <w:name w:val="日期 字符"/>
    <w:link w:val="37"/>
    <w:qFormat/>
    <w:uiPriority w:val="0"/>
    <w:rPr>
      <w:rFonts w:ascii="宋体"/>
      <w:kern w:val="2"/>
      <w:sz w:val="24"/>
      <w:szCs w:val="21"/>
      <w:lang w:val="zh-CN"/>
    </w:rPr>
  </w:style>
  <w:style w:type="character" w:customStyle="1" w:styleId="100">
    <w:name w:val="正文文本缩进 2 字符"/>
    <w:link w:val="38"/>
    <w:qFormat/>
    <w:uiPriority w:val="0"/>
    <w:rPr>
      <w:rFonts w:ascii="宋体"/>
      <w:sz w:val="28"/>
    </w:rPr>
  </w:style>
  <w:style w:type="character" w:customStyle="1" w:styleId="101">
    <w:name w:val="尾注文本 字符"/>
    <w:link w:val="39"/>
    <w:qFormat/>
    <w:uiPriority w:val="0"/>
    <w:rPr>
      <w:kern w:val="2"/>
      <w:sz w:val="21"/>
      <w:szCs w:val="24"/>
      <w:lang w:val="zh-CN"/>
    </w:rPr>
  </w:style>
  <w:style w:type="character" w:customStyle="1" w:styleId="102">
    <w:name w:val="批注框文本 字符1"/>
    <w:link w:val="40"/>
    <w:qFormat/>
    <w:uiPriority w:val="0"/>
    <w:rPr>
      <w:kern w:val="2"/>
      <w:sz w:val="18"/>
      <w:szCs w:val="18"/>
    </w:rPr>
  </w:style>
  <w:style w:type="character" w:customStyle="1" w:styleId="103">
    <w:name w:val="页脚 字符2"/>
    <w:link w:val="41"/>
    <w:qFormat/>
    <w:uiPriority w:val="99"/>
    <w:rPr>
      <w:kern w:val="2"/>
      <w:sz w:val="18"/>
      <w:szCs w:val="18"/>
    </w:rPr>
  </w:style>
  <w:style w:type="character" w:customStyle="1" w:styleId="104">
    <w:name w:val="页眉 字符2"/>
    <w:link w:val="42"/>
    <w:qFormat/>
    <w:uiPriority w:val="99"/>
    <w:rPr>
      <w:kern w:val="2"/>
      <w:sz w:val="18"/>
      <w:szCs w:val="18"/>
    </w:rPr>
  </w:style>
  <w:style w:type="character" w:customStyle="1" w:styleId="105">
    <w:name w:val="签名 字符"/>
    <w:link w:val="43"/>
    <w:qFormat/>
    <w:uiPriority w:val="0"/>
    <w:rPr>
      <w:rFonts w:eastAsia="仿宋_GB2312"/>
      <w:sz w:val="24"/>
    </w:rPr>
  </w:style>
  <w:style w:type="character" w:customStyle="1" w:styleId="106">
    <w:name w:val="副标题 字符"/>
    <w:link w:val="24"/>
    <w:qFormat/>
    <w:uiPriority w:val="0"/>
    <w:rPr>
      <w:rFonts w:ascii="Arial" w:hAnsi="Arial" w:eastAsia="隶书"/>
      <w:b/>
      <w:bCs/>
      <w:kern w:val="28"/>
      <w:sz w:val="44"/>
      <w:szCs w:val="32"/>
      <w:lang w:val="en-US" w:eastAsia="zh-CN" w:bidi="ar-SA"/>
    </w:rPr>
  </w:style>
  <w:style w:type="character" w:customStyle="1" w:styleId="107">
    <w:name w:val="脚注文本 字符"/>
    <w:link w:val="50"/>
    <w:qFormat/>
    <w:uiPriority w:val="0"/>
    <w:rPr>
      <w:color w:val="0000FF"/>
      <w:sz w:val="21"/>
    </w:rPr>
  </w:style>
  <w:style w:type="character" w:customStyle="1" w:styleId="108">
    <w:name w:val="正文文本缩进 3 字符"/>
    <w:link w:val="53"/>
    <w:qFormat/>
    <w:uiPriority w:val="0"/>
    <w:rPr>
      <w:kern w:val="2"/>
      <w:sz w:val="24"/>
    </w:rPr>
  </w:style>
  <w:style w:type="character" w:customStyle="1" w:styleId="109">
    <w:name w:val="正文文本 2 字符1"/>
    <w:link w:val="56"/>
    <w:qFormat/>
    <w:uiPriority w:val="0"/>
    <w:rPr>
      <w:kern w:val="2"/>
      <w:sz w:val="21"/>
      <w:szCs w:val="24"/>
    </w:rPr>
  </w:style>
  <w:style w:type="character" w:customStyle="1" w:styleId="110">
    <w:name w:val="HTML 预设格式 字符"/>
    <w:link w:val="57"/>
    <w:qFormat/>
    <w:uiPriority w:val="0"/>
    <w:rPr>
      <w:rFonts w:ascii="黑体" w:hAnsi="Courier New" w:eastAsia="黑体"/>
    </w:rPr>
  </w:style>
  <w:style w:type="character" w:customStyle="1" w:styleId="111">
    <w:name w:val="标题 字符"/>
    <w:link w:val="59"/>
    <w:qFormat/>
    <w:uiPriority w:val="10"/>
    <w:rPr>
      <w:b/>
      <w:sz w:val="24"/>
      <w:lang w:val="en-GB"/>
    </w:rPr>
  </w:style>
  <w:style w:type="character" w:customStyle="1" w:styleId="112">
    <w:name w:val="批注主题 字符"/>
    <w:link w:val="60"/>
    <w:qFormat/>
    <w:uiPriority w:val="0"/>
    <w:rPr>
      <w:b/>
      <w:bCs/>
      <w:kern w:val="2"/>
      <w:sz w:val="21"/>
      <w:szCs w:val="24"/>
    </w:rPr>
  </w:style>
  <w:style w:type="paragraph" w:customStyle="1" w:styleId="11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114">
    <w:name w:val="Default"/>
    <w:next w:val="115"/>
    <w:link w:val="11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6">
    <w:name w:val="Default Char"/>
    <w:link w:val="114"/>
    <w:qFormat/>
    <w:uiPriority w:val="0"/>
    <w:rPr>
      <w:rFonts w:ascii="仿宋_GB2312" w:eastAsia="仿宋_GB2312" w:cs="仿宋_GB2312"/>
      <w:color w:val="000000"/>
      <w:sz w:val="24"/>
      <w:szCs w:val="24"/>
      <w:lang w:val="en-US" w:eastAsia="zh-CN" w:bidi="ar-SA"/>
    </w:rPr>
  </w:style>
  <w:style w:type="character" w:customStyle="1" w:styleId="117">
    <w:name w:val="表格非标题文字 Char"/>
    <w:link w:val="118"/>
    <w:qFormat/>
    <w:uiPriority w:val="0"/>
    <w:rPr>
      <w:rFonts w:ascii="Futura Bk" w:hAnsi="Futura Bk"/>
      <w:kern w:val="2"/>
      <w:sz w:val="18"/>
      <w:szCs w:val="21"/>
      <w:lang w:val="en-US" w:eastAsia="zh-CN" w:bidi="ar-SA"/>
    </w:rPr>
  </w:style>
  <w:style w:type="paragraph" w:customStyle="1" w:styleId="118">
    <w:name w:val="表格非标题文字"/>
    <w:link w:val="11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9">
    <w:name w:val="*正文 Char"/>
    <w:link w:val="120"/>
    <w:qFormat/>
    <w:uiPriority w:val="0"/>
    <w:rPr>
      <w:rFonts w:ascii="宋体" w:hAnsi="宋体"/>
      <w:sz w:val="24"/>
    </w:rPr>
  </w:style>
  <w:style w:type="paragraph" w:customStyle="1" w:styleId="120">
    <w:name w:val="*正文"/>
    <w:basedOn w:val="1"/>
    <w:link w:val="119"/>
    <w:qFormat/>
    <w:uiPriority w:val="0"/>
    <w:pPr>
      <w:snapToGrid w:val="0"/>
      <w:spacing w:line="360" w:lineRule="auto"/>
      <w:ind w:firstLine="482"/>
      <w:jc w:val="left"/>
    </w:pPr>
    <w:rPr>
      <w:rFonts w:ascii="宋体" w:hAnsi="宋体"/>
      <w:kern w:val="0"/>
      <w:sz w:val="24"/>
      <w:szCs w:val="20"/>
    </w:rPr>
  </w:style>
  <w:style w:type="character" w:customStyle="1" w:styleId="121">
    <w:name w:val="Char Char71"/>
    <w:qFormat/>
    <w:uiPriority w:val="0"/>
    <w:rPr>
      <w:rFonts w:eastAsia="宋体"/>
      <w:kern w:val="2"/>
      <w:sz w:val="21"/>
      <w:szCs w:val="24"/>
      <w:lang w:val="en-US" w:eastAsia="zh-CN" w:bidi="ar-SA"/>
    </w:rPr>
  </w:style>
  <w:style w:type="character" w:customStyle="1" w:styleId="122">
    <w:name w:val="Char Char6"/>
    <w:qFormat/>
    <w:uiPriority w:val="0"/>
    <w:rPr>
      <w:rFonts w:eastAsia="宋体"/>
      <w:kern w:val="2"/>
      <w:sz w:val="21"/>
      <w:szCs w:val="24"/>
      <w:lang w:val="en-US" w:eastAsia="zh-CN" w:bidi="ar-SA"/>
    </w:rPr>
  </w:style>
  <w:style w:type="character" w:customStyle="1" w:styleId="123">
    <w:name w:val="正文缩进 Char"/>
    <w:qFormat/>
    <w:uiPriority w:val="0"/>
    <w:rPr>
      <w:rFonts w:eastAsia="宋体"/>
      <w:kern w:val="2"/>
      <w:sz w:val="21"/>
      <w:lang w:val="en-US" w:eastAsia="zh-CN"/>
    </w:rPr>
  </w:style>
  <w:style w:type="character" w:customStyle="1" w:styleId="124">
    <w:name w:val="正文首行缩进 Char1"/>
    <w:qFormat/>
    <w:uiPriority w:val="0"/>
    <w:rPr>
      <w:rFonts w:ascii="宋体" w:hAnsi="Times New Roman" w:eastAsia="宋体" w:cs="Times New Roman"/>
      <w:snapToGrid w:val="0"/>
      <w:kern w:val="2"/>
      <w:sz w:val="24"/>
      <w:szCs w:val="21"/>
      <w:lang w:val="zh-CN"/>
    </w:rPr>
  </w:style>
  <w:style w:type="character" w:customStyle="1" w:styleId="125">
    <w:name w:val="Char Char28"/>
    <w:qFormat/>
    <w:uiPriority w:val="6"/>
    <w:rPr>
      <w:rFonts w:ascii="仿宋_GB2312" w:hAnsi="仿宋_GB2312" w:eastAsia="仿宋_GB2312"/>
      <w:kern w:val="1"/>
      <w:sz w:val="28"/>
    </w:rPr>
  </w:style>
  <w:style w:type="character" w:customStyle="1" w:styleId="12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7">
    <w:name w:val="Heading 1 Char_a065a2bc-5607-4f88-bb9a-f4f6c7b4e0ea"/>
    <w:qFormat/>
    <w:uiPriority w:val="6"/>
    <w:rPr>
      <w:rFonts w:ascii="Times New Roman" w:hAnsi="Times New Roman" w:eastAsia="黑体" w:cs="Times New Roman"/>
      <w:b/>
      <w:kern w:val="0"/>
      <w:sz w:val="24"/>
      <w:szCs w:val="24"/>
    </w:rPr>
  </w:style>
  <w:style w:type="character" w:customStyle="1" w:styleId="128">
    <w:name w:val="U_正文 Char"/>
    <w:link w:val="129"/>
    <w:qFormat/>
    <w:uiPriority w:val="0"/>
    <w:rPr>
      <w:sz w:val="24"/>
      <w:szCs w:val="24"/>
    </w:rPr>
  </w:style>
  <w:style w:type="paragraph" w:customStyle="1" w:styleId="129">
    <w:name w:val="U_正文"/>
    <w:basedOn w:val="1"/>
    <w:link w:val="128"/>
    <w:qFormat/>
    <w:uiPriority w:val="0"/>
    <w:pPr>
      <w:adjustRightInd/>
      <w:spacing w:beforeLines="20" w:afterLines="20" w:line="300" w:lineRule="auto"/>
      <w:ind w:firstLine="200" w:firstLineChars="200"/>
    </w:pPr>
    <w:rPr>
      <w:kern w:val="0"/>
      <w:sz w:val="24"/>
    </w:rPr>
  </w:style>
  <w:style w:type="character" w:customStyle="1" w:styleId="130">
    <w:name w:val="HTML 地址 Char1"/>
    <w:qFormat/>
    <w:uiPriority w:val="0"/>
    <w:rPr>
      <w:rFonts w:ascii="Times New Roman" w:hAnsi="Times New Roman" w:eastAsia="宋体" w:cs="Times New Roman"/>
      <w:i/>
      <w:iCs/>
      <w:szCs w:val="24"/>
    </w:rPr>
  </w:style>
  <w:style w:type="character" w:customStyle="1" w:styleId="131">
    <w:name w:val="Char Char51"/>
    <w:qFormat/>
    <w:uiPriority w:val="0"/>
    <w:rPr>
      <w:rFonts w:ascii="宋体" w:hAnsi="Courier New" w:eastAsia="宋体"/>
      <w:kern w:val="2"/>
      <w:sz w:val="21"/>
      <w:lang w:val="en-US" w:eastAsia="zh-CN"/>
    </w:rPr>
  </w:style>
  <w:style w:type="character" w:customStyle="1" w:styleId="132">
    <w:name w:val="表正文 Char"/>
    <w:qFormat/>
    <w:uiPriority w:val="0"/>
    <w:rPr>
      <w:rFonts w:ascii="宋体" w:eastAsia="宋体"/>
      <w:snapToGrid w:val="0"/>
      <w:color w:val="000000"/>
      <w:kern w:val="28"/>
      <w:sz w:val="28"/>
      <w:lang w:val="en-US" w:eastAsia="zh-CN" w:bidi="ar-SA"/>
    </w:rPr>
  </w:style>
  <w:style w:type="character" w:customStyle="1" w:styleId="133">
    <w:name w:val="Char Char34"/>
    <w:qFormat/>
    <w:uiPriority w:val="6"/>
    <w:rPr>
      <w:b/>
      <w:kern w:val="1"/>
      <w:sz w:val="28"/>
      <w:szCs w:val="28"/>
    </w:rPr>
  </w:style>
  <w:style w:type="character" w:customStyle="1" w:styleId="134">
    <w:name w:val="Normal Indent Char"/>
    <w:qFormat/>
    <w:uiPriority w:val="0"/>
    <w:rPr>
      <w:rFonts w:ascii="Calibri" w:hAnsi="Calibri" w:eastAsia="宋体" w:cs="黑体"/>
      <w:snapToGrid w:val="0"/>
      <w:kern w:val="2"/>
      <w:sz w:val="24"/>
      <w:szCs w:val="22"/>
      <w:lang w:val="en-US" w:eastAsia="zh-CN" w:bidi="ar-SA"/>
    </w:rPr>
  </w:style>
  <w:style w:type="character" w:customStyle="1" w:styleId="135">
    <w:name w:val="哈哈正文 Char"/>
    <w:link w:val="136"/>
    <w:qFormat/>
    <w:uiPriority w:val="0"/>
    <w:rPr>
      <w:rFonts w:ascii="宋体" w:hAnsi="宋体" w:eastAsia="宋体"/>
      <w:kern w:val="2"/>
      <w:sz w:val="24"/>
      <w:lang w:bidi="ar-SA"/>
    </w:rPr>
  </w:style>
  <w:style w:type="paragraph" w:customStyle="1" w:styleId="136">
    <w:name w:val="哈哈正文"/>
    <w:basedOn w:val="1"/>
    <w:link w:val="135"/>
    <w:qFormat/>
    <w:uiPriority w:val="0"/>
    <w:pPr>
      <w:adjustRightInd/>
      <w:spacing w:line="360" w:lineRule="auto"/>
      <w:ind w:firstLine="200" w:firstLineChars="200"/>
    </w:pPr>
    <w:rPr>
      <w:rFonts w:ascii="宋体" w:hAnsi="宋体"/>
      <w:sz w:val="24"/>
      <w:szCs w:val="20"/>
    </w:rPr>
  </w:style>
  <w:style w:type="character" w:customStyle="1" w:styleId="137">
    <w:name w:val="未处理的提及1"/>
    <w:qFormat/>
    <w:uiPriority w:val="0"/>
    <w:rPr>
      <w:color w:val="808080"/>
      <w:shd w:val="clear" w:color="auto" w:fill="E6E6E6"/>
    </w:rPr>
  </w:style>
  <w:style w:type="character" w:customStyle="1" w:styleId="138">
    <w:name w:val="txt"/>
    <w:qFormat/>
    <w:uiPriority w:val="0"/>
    <w:rPr>
      <w:rFonts w:ascii="仿宋_GB2312" w:eastAsia="微软雅黑"/>
      <w:b/>
      <w:kern w:val="2"/>
      <w:sz w:val="32"/>
      <w:szCs w:val="32"/>
      <w:lang w:val="en-US" w:eastAsia="zh-CN" w:bidi="ar-SA"/>
    </w:rPr>
  </w:style>
  <w:style w:type="character" w:customStyle="1" w:styleId="139">
    <w:name w:val="二级标题 Char Char"/>
    <w:qFormat/>
    <w:uiPriority w:val="0"/>
    <w:rPr>
      <w:rFonts w:ascii="宋体" w:hAnsi="宋体" w:eastAsia="宋体"/>
      <w:b/>
      <w:snapToGrid w:val="0"/>
      <w:kern w:val="2"/>
      <w:sz w:val="24"/>
      <w:szCs w:val="24"/>
      <w:lang w:val="en-US" w:eastAsia="zh-CN" w:bidi="ar-SA"/>
    </w:rPr>
  </w:style>
  <w:style w:type="character" w:customStyle="1" w:styleId="140">
    <w:name w:val="Char Char32"/>
    <w:qFormat/>
    <w:uiPriority w:val="6"/>
    <w:rPr>
      <w:b/>
      <w:kern w:val="1"/>
      <w:sz w:val="24"/>
      <w:szCs w:val="24"/>
    </w:rPr>
  </w:style>
  <w:style w:type="character" w:customStyle="1" w:styleId="141">
    <w:name w:val="PI Char1"/>
    <w:qFormat/>
    <w:uiPriority w:val="0"/>
    <w:rPr>
      <w:rFonts w:ascii="宋体" w:hAnsi="宋体"/>
      <w:kern w:val="2"/>
      <w:sz w:val="24"/>
      <w:szCs w:val="24"/>
    </w:rPr>
  </w:style>
  <w:style w:type="character" w:customStyle="1" w:styleId="142">
    <w:name w:val="tw4winTerm"/>
    <w:qFormat/>
    <w:uiPriority w:val="0"/>
    <w:rPr>
      <w:color w:val="0000FF"/>
    </w:rPr>
  </w:style>
  <w:style w:type="character" w:customStyle="1" w:styleId="143">
    <w:name w:val="Footer Char_29dca83e-cfa0-4d29-9006-28a1b752e563"/>
    <w:qFormat/>
    <w:uiPriority w:val="0"/>
    <w:rPr>
      <w:rFonts w:eastAsia="宋体"/>
      <w:kern w:val="2"/>
      <w:sz w:val="18"/>
      <w:lang w:val="en-US" w:eastAsia="zh-CN" w:bidi="ar-SA"/>
    </w:rPr>
  </w:style>
  <w:style w:type="character" w:customStyle="1" w:styleId="144">
    <w:name w:val="普通文字 Char Char1"/>
    <w:qFormat/>
    <w:uiPriority w:val="0"/>
    <w:rPr>
      <w:rFonts w:ascii="宋体" w:hAnsi="Courier New"/>
      <w:kern w:val="2"/>
      <w:sz w:val="21"/>
    </w:rPr>
  </w:style>
  <w:style w:type="character" w:customStyle="1" w:styleId="145">
    <w:name w:val="Char Char101"/>
    <w:qFormat/>
    <w:uiPriority w:val="6"/>
    <w:rPr>
      <w:rFonts w:ascii="宋体" w:hAnsi="宋体"/>
      <w:kern w:val="2"/>
      <w:sz w:val="21"/>
      <w:szCs w:val="24"/>
      <w:lang w:val="en-US" w:eastAsia="zh-CN"/>
    </w:rPr>
  </w:style>
  <w:style w:type="character" w:customStyle="1" w:styleId="146">
    <w:name w:val="标题 4 Char"/>
    <w:qFormat/>
    <w:uiPriority w:val="0"/>
    <w:rPr>
      <w:rFonts w:ascii="Arial" w:hAnsi="Arial" w:eastAsia="黑体"/>
      <w:b/>
      <w:kern w:val="2"/>
      <w:sz w:val="28"/>
    </w:rPr>
  </w:style>
  <w:style w:type="character" w:customStyle="1" w:styleId="147">
    <w:name w:val="链接"/>
    <w:qFormat/>
    <w:uiPriority w:val="0"/>
    <w:rPr>
      <w:color w:val="0000FF"/>
      <w:sz w:val="21"/>
      <w:szCs w:val="21"/>
      <w:u w:val="single"/>
    </w:rPr>
  </w:style>
  <w:style w:type="character" w:customStyle="1" w:styleId="148">
    <w:name w:val="h4 Char"/>
    <w:qFormat/>
    <w:uiPriority w:val="0"/>
    <w:rPr>
      <w:rFonts w:ascii="Arial" w:hAnsi="Arial" w:eastAsia="黑体"/>
      <w:b/>
      <w:bCs/>
      <w:kern w:val="2"/>
      <w:sz w:val="28"/>
      <w:szCs w:val="28"/>
      <w:lang w:val="zh-CN" w:eastAsia="zh-CN" w:bidi="ar-SA"/>
    </w:rPr>
  </w:style>
  <w:style w:type="character" w:customStyle="1" w:styleId="149">
    <w:name w:val="5正文 Char"/>
    <w:link w:val="150"/>
    <w:qFormat/>
    <w:uiPriority w:val="0"/>
    <w:rPr>
      <w:rFonts w:ascii="仿宋_GB2312" w:hAnsi="微软雅黑" w:eastAsia="仿宋_GB2312"/>
      <w:sz w:val="28"/>
      <w:szCs w:val="21"/>
    </w:rPr>
  </w:style>
  <w:style w:type="paragraph" w:customStyle="1" w:styleId="150">
    <w:name w:val="5正文"/>
    <w:basedOn w:val="1"/>
    <w:link w:val="14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1">
    <w:name w:val="标题 3 字符"/>
    <w:qFormat/>
    <w:uiPriority w:val="9"/>
    <w:rPr>
      <w:b/>
      <w:bCs/>
      <w:kern w:val="2"/>
      <w:sz w:val="32"/>
      <w:szCs w:val="32"/>
    </w:rPr>
  </w:style>
  <w:style w:type="character" w:customStyle="1" w:styleId="152">
    <w:name w:val="样式6 Char"/>
    <w:qFormat/>
    <w:uiPriority w:val="0"/>
    <w:rPr>
      <w:rFonts w:ascii="仿宋_GB2312" w:hAnsi="宋体" w:eastAsia="仿宋_GB2312"/>
      <w:b/>
      <w:bCs/>
      <w:kern w:val="2"/>
      <w:sz w:val="24"/>
      <w:szCs w:val="24"/>
      <w:lang w:val="en-US" w:eastAsia="zh-CN" w:bidi="ar-SA"/>
    </w:rPr>
  </w:style>
  <w:style w:type="character" w:customStyle="1" w:styleId="153">
    <w:name w:val="Char Char14"/>
    <w:qFormat/>
    <w:uiPriority w:val="6"/>
    <w:rPr>
      <w:rFonts w:ascii="黑体" w:hAnsi="黑体" w:eastAsia="黑体"/>
    </w:rPr>
  </w:style>
  <w:style w:type="character" w:customStyle="1" w:styleId="154">
    <w:name w:val="Heading 2 Hidden Char"/>
    <w:qFormat/>
    <w:uiPriority w:val="0"/>
    <w:rPr>
      <w:rFonts w:ascii="仿宋_GB2312" w:eastAsia="仿宋_GB2312"/>
      <w:b/>
      <w:bCs/>
      <w:kern w:val="2"/>
      <w:sz w:val="24"/>
      <w:szCs w:val="24"/>
      <w:lang w:val="zh-CN" w:eastAsia="zh-CN" w:bidi="ar-SA"/>
    </w:rPr>
  </w:style>
  <w:style w:type="character" w:customStyle="1" w:styleId="155">
    <w:name w:val="font11"/>
    <w:qFormat/>
    <w:uiPriority w:val="0"/>
    <w:rPr>
      <w:rFonts w:hint="default" w:ascii="Times New Roman" w:hAnsi="Times New Roman" w:cs="Times New Roman"/>
      <w:color w:val="000000"/>
      <w:sz w:val="22"/>
      <w:szCs w:val="22"/>
      <w:u w:val="none"/>
    </w:rPr>
  </w:style>
  <w:style w:type="character" w:customStyle="1" w:styleId="156">
    <w:name w:val="表正文 Char1"/>
    <w:qFormat/>
    <w:uiPriority w:val="0"/>
    <w:rPr>
      <w:rFonts w:ascii="宋体" w:eastAsia="宋体"/>
      <w:snapToGrid w:val="0"/>
      <w:color w:val="000000"/>
      <w:kern w:val="28"/>
      <w:sz w:val="28"/>
    </w:rPr>
  </w:style>
  <w:style w:type="character" w:customStyle="1" w:styleId="157">
    <w:name w:val="blue1"/>
    <w:basedOn w:val="69"/>
    <w:qFormat/>
    <w:uiPriority w:val="0"/>
    <w:rPr>
      <w:rFonts w:ascii="Arial" w:hAnsi="Arial" w:eastAsia="黑体" w:cs="Arial"/>
      <w:snapToGrid w:val="0"/>
      <w:kern w:val="0"/>
      <w:szCs w:val="21"/>
    </w:rPr>
  </w:style>
  <w:style w:type="character" w:customStyle="1" w:styleId="158">
    <w:name w:val="标书1 Char"/>
    <w:qFormat/>
    <w:uiPriority w:val="0"/>
    <w:rPr>
      <w:rFonts w:eastAsia="宋体"/>
      <w:b/>
      <w:bCs/>
      <w:kern w:val="44"/>
      <w:sz w:val="44"/>
      <w:szCs w:val="44"/>
      <w:lang w:val="en-US" w:eastAsia="zh-CN" w:bidi="ar-SA"/>
    </w:rPr>
  </w:style>
  <w:style w:type="character" w:customStyle="1" w:styleId="159">
    <w:name w:val="样式5 Char"/>
    <w:qFormat/>
    <w:uiPriority w:val="0"/>
    <w:rPr>
      <w:rFonts w:ascii="仿宋_GB2312" w:hAnsi="仿宋" w:eastAsia="仿宋_GB2312"/>
      <w:kern w:val="2"/>
      <w:sz w:val="24"/>
      <w:szCs w:val="24"/>
    </w:rPr>
  </w:style>
  <w:style w:type="character" w:customStyle="1" w:styleId="160">
    <w:name w:val="样式4 Char"/>
    <w:qFormat/>
    <w:uiPriority w:val="0"/>
    <w:rPr>
      <w:rFonts w:ascii="仿宋_GB2312" w:hAnsi="仿宋" w:eastAsia="仿宋_GB2312"/>
      <w:b/>
      <w:kern w:val="2"/>
      <w:sz w:val="32"/>
      <w:szCs w:val="32"/>
      <w:lang w:bidi="ar-SA"/>
    </w:rPr>
  </w:style>
  <w:style w:type="character" w:customStyle="1" w:styleId="161">
    <w:name w:val="插图说明 Char"/>
    <w:qFormat/>
    <w:uiPriority w:val="0"/>
    <w:rPr>
      <w:rFonts w:eastAsia="黑体"/>
      <w:sz w:val="24"/>
      <w:lang w:val="en-US" w:eastAsia="zh-CN"/>
    </w:rPr>
  </w:style>
  <w:style w:type="character" w:customStyle="1" w:styleId="162">
    <w:name w:val="正文2 Char Char"/>
    <w:link w:val="163"/>
    <w:qFormat/>
    <w:uiPriority w:val="0"/>
    <w:rPr>
      <w:rFonts w:eastAsia="宋体"/>
      <w:kern w:val="2"/>
      <w:sz w:val="24"/>
      <w:lang w:val="en-US" w:eastAsia="zh-CN" w:bidi="ar-SA"/>
    </w:rPr>
  </w:style>
  <w:style w:type="paragraph" w:customStyle="1" w:styleId="163">
    <w:name w:val="正文2"/>
    <w:basedOn w:val="1"/>
    <w:link w:val="162"/>
    <w:qFormat/>
    <w:uiPriority w:val="0"/>
    <w:pPr>
      <w:spacing w:before="156" w:line="360" w:lineRule="auto"/>
      <w:ind w:firstLine="510" w:firstLineChars="200"/>
    </w:pPr>
    <w:rPr>
      <w:sz w:val="24"/>
      <w:szCs w:val="20"/>
    </w:rPr>
  </w:style>
  <w:style w:type="character" w:customStyle="1" w:styleId="164">
    <w:name w:val="Char Char24"/>
    <w:qFormat/>
    <w:uiPriority w:val="6"/>
    <w:rPr>
      <w:kern w:val="1"/>
      <w:sz w:val="21"/>
    </w:rPr>
  </w:style>
  <w:style w:type="character" w:customStyle="1" w:styleId="165">
    <w:name w:val="普通文字 Char1 Char"/>
    <w:qFormat/>
    <w:uiPriority w:val="0"/>
    <w:rPr>
      <w:rFonts w:ascii="宋体" w:hAnsi="Courier New" w:eastAsia="宋体"/>
      <w:kern w:val="2"/>
      <w:sz w:val="21"/>
      <w:szCs w:val="24"/>
      <w:lang w:val="en-US" w:eastAsia="zh-CN" w:bidi="ar-SA"/>
    </w:rPr>
  </w:style>
  <w:style w:type="character" w:customStyle="1" w:styleId="166">
    <w:name w:val="h3 Char1"/>
    <w:qFormat/>
    <w:uiPriority w:val="0"/>
    <w:rPr>
      <w:rFonts w:eastAsia="宋体"/>
      <w:b/>
      <w:bCs/>
      <w:kern w:val="2"/>
      <w:sz w:val="32"/>
      <w:szCs w:val="32"/>
      <w:lang w:bidi="ar-SA"/>
    </w:rPr>
  </w:style>
  <w:style w:type="character" w:customStyle="1" w:styleId="167">
    <w:name w:val="标题 Char1"/>
    <w:qFormat/>
    <w:uiPriority w:val="0"/>
    <w:rPr>
      <w:rFonts w:ascii="Cambria" w:hAnsi="Cambria" w:eastAsia="宋体" w:cs="Times New Roman"/>
      <w:b/>
      <w:bCs/>
      <w:sz w:val="32"/>
      <w:szCs w:val="32"/>
      <w:lang w:bidi="ar-SA"/>
    </w:rPr>
  </w:style>
  <w:style w:type="character" w:customStyle="1" w:styleId="168">
    <w:name w:val="gf正文1 Char"/>
    <w:qFormat/>
    <w:uiPriority w:val="0"/>
    <w:rPr>
      <w:rFonts w:ascii="宋体" w:hAnsi="宋体" w:eastAsia="宋体" w:cs="宋体"/>
      <w:kern w:val="2"/>
      <w:sz w:val="24"/>
      <w:szCs w:val="24"/>
      <w:lang w:val="en-US" w:eastAsia="zh-CN" w:bidi="ar-SA"/>
    </w:rPr>
  </w:style>
  <w:style w:type="character" w:customStyle="1" w:styleId="169">
    <w:name w:val="正文文本缩进 Char1"/>
    <w:qFormat/>
    <w:uiPriority w:val="0"/>
    <w:rPr>
      <w:rFonts w:ascii="Calibri" w:hAnsi="Calibri"/>
      <w:sz w:val="28"/>
    </w:rPr>
  </w:style>
  <w:style w:type="character" w:customStyle="1" w:styleId="170">
    <w:name w:val="No Spacing Char"/>
    <w:link w:val="171"/>
    <w:qFormat/>
    <w:uiPriority w:val="1"/>
    <w:rPr>
      <w:sz w:val="22"/>
      <w:szCs w:val="22"/>
      <w:lang w:val="en-US" w:eastAsia="zh-CN" w:bidi="ar-SA"/>
    </w:rPr>
  </w:style>
  <w:style w:type="paragraph" w:customStyle="1" w:styleId="171">
    <w:name w:val="无间隔1"/>
    <w:link w:val="170"/>
    <w:qFormat/>
    <w:uiPriority w:val="1"/>
    <w:rPr>
      <w:rFonts w:ascii="Times New Roman" w:hAnsi="Times New Roman" w:eastAsia="宋体" w:cs="Times New Roman"/>
      <w:sz w:val="22"/>
      <w:szCs w:val="22"/>
      <w:lang w:val="en-US" w:eastAsia="zh-CN" w:bidi="ar-SA"/>
    </w:rPr>
  </w:style>
  <w:style w:type="character" w:customStyle="1" w:styleId="172">
    <w:name w:val="样式7 Char"/>
    <w:qFormat/>
    <w:uiPriority w:val="0"/>
    <w:rPr>
      <w:rFonts w:ascii="仿宋_GB2312" w:hAnsi="仿宋" w:eastAsia="仿宋_GB2312"/>
      <w:b/>
      <w:kern w:val="2"/>
      <w:sz w:val="24"/>
      <w:szCs w:val="24"/>
    </w:rPr>
  </w:style>
  <w:style w:type="character" w:customStyle="1" w:styleId="173">
    <w:name w:val="font12gray1"/>
    <w:qFormat/>
    <w:uiPriority w:val="0"/>
    <w:rPr>
      <w:rFonts w:ascii="仿宋_GB2312" w:eastAsia="微软雅黑"/>
      <w:b/>
      <w:spacing w:val="300"/>
      <w:kern w:val="2"/>
      <w:sz w:val="18"/>
      <w:szCs w:val="18"/>
      <w:lang w:val="en-US" w:eastAsia="zh-CN" w:bidi="ar-SA"/>
    </w:rPr>
  </w:style>
  <w:style w:type="character" w:customStyle="1" w:styleId="174">
    <w:name w:val="Char Char7"/>
    <w:qFormat/>
    <w:uiPriority w:val="0"/>
    <w:rPr>
      <w:rFonts w:eastAsia="宋体"/>
      <w:kern w:val="2"/>
      <w:sz w:val="21"/>
      <w:szCs w:val="24"/>
      <w:lang w:val="en-US" w:eastAsia="zh-CN" w:bidi="ar-SA"/>
    </w:rPr>
  </w:style>
  <w:style w:type="character" w:customStyle="1" w:styleId="175">
    <w:name w:val="表名 Char"/>
    <w:qFormat/>
    <w:uiPriority w:val="0"/>
    <w:rPr>
      <w:rFonts w:eastAsia="宋体"/>
      <w:b/>
      <w:bCs/>
      <w:kern w:val="2"/>
      <w:sz w:val="24"/>
      <w:szCs w:val="24"/>
      <w:lang w:val="en-US" w:eastAsia="zh-CN" w:bidi="ar-SA"/>
    </w:rPr>
  </w:style>
  <w:style w:type="character" w:customStyle="1" w:styleId="176">
    <w:name w:val="Document Map Char"/>
    <w:qFormat/>
    <w:uiPriority w:val="0"/>
    <w:rPr>
      <w:rFonts w:eastAsia="宋体"/>
      <w:kern w:val="2"/>
      <w:sz w:val="21"/>
      <w:szCs w:val="24"/>
      <w:lang w:val="en-US" w:eastAsia="zh-CN" w:bidi="ar-SA"/>
    </w:rPr>
  </w:style>
  <w:style w:type="character" w:customStyle="1" w:styleId="177">
    <w:name w:val="font41"/>
    <w:qFormat/>
    <w:uiPriority w:val="0"/>
    <w:rPr>
      <w:rFonts w:hint="eastAsia" w:ascii="仿宋_GB2312" w:eastAsia="仿宋_GB2312" w:cs="仿宋_GB2312"/>
      <w:color w:val="000000"/>
      <w:sz w:val="22"/>
      <w:szCs w:val="22"/>
      <w:u w:val="none"/>
    </w:rPr>
  </w:style>
  <w:style w:type="character" w:customStyle="1" w:styleId="178">
    <w:name w:val="纯文本 Char_0"/>
    <w:link w:val="179"/>
    <w:qFormat/>
    <w:uiPriority w:val="0"/>
    <w:rPr>
      <w:rFonts w:ascii="宋体" w:hAnsi="Courier New"/>
      <w:kern w:val="2"/>
      <w:sz w:val="21"/>
      <w:szCs w:val="21"/>
      <w:lang w:val="en-US" w:eastAsia="zh-CN"/>
    </w:rPr>
  </w:style>
  <w:style w:type="paragraph" w:customStyle="1" w:styleId="179">
    <w:name w:val="纯文本_0_0"/>
    <w:basedOn w:val="180"/>
    <w:link w:val="178"/>
    <w:qFormat/>
    <w:uiPriority w:val="0"/>
    <w:rPr>
      <w:rFonts w:ascii="宋体" w:hAnsi="Courier New"/>
      <w:szCs w:val="21"/>
    </w:rPr>
  </w:style>
  <w:style w:type="paragraph" w:customStyle="1" w:styleId="1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1">
    <w:name w:val="Balloon Text Char"/>
    <w:qFormat/>
    <w:uiPriority w:val="0"/>
    <w:rPr>
      <w:rFonts w:eastAsia="宋体"/>
      <w:kern w:val="2"/>
      <w:sz w:val="18"/>
      <w:szCs w:val="18"/>
      <w:lang w:val="en-US" w:eastAsia="zh-CN" w:bidi="ar-SA"/>
    </w:rPr>
  </w:style>
  <w:style w:type="character" w:customStyle="1" w:styleId="182">
    <w:name w:val="正文 项目2 Char"/>
    <w:basedOn w:val="183"/>
    <w:qFormat/>
    <w:uiPriority w:val="0"/>
    <w:rPr>
      <w:rFonts w:ascii="仿宋_GB2312" w:hAnsi="仿宋_GB2312" w:eastAsia="仿宋_GB2312"/>
      <w:kern w:val="2"/>
      <w:sz w:val="24"/>
      <w:lang w:bidi="ar-SA"/>
    </w:rPr>
  </w:style>
  <w:style w:type="character" w:customStyle="1" w:styleId="183">
    <w:name w:val="正文 项目 Char"/>
    <w:qFormat/>
    <w:uiPriority w:val="0"/>
    <w:rPr>
      <w:rFonts w:ascii="仿宋_GB2312" w:hAnsi="仿宋_GB2312" w:eastAsia="仿宋_GB2312"/>
      <w:kern w:val="2"/>
      <w:sz w:val="24"/>
      <w:lang w:bidi="ar-SA"/>
    </w:rPr>
  </w:style>
  <w:style w:type="character" w:customStyle="1" w:styleId="184">
    <w:name w:val="h Char Char1"/>
    <w:qFormat/>
    <w:uiPriority w:val="0"/>
    <w:rPr>
      <w:rFonts w:eastAsia="宋体"/>
      <w:kern w:val="2"/>
      <w:sz w:val="18"/>
      <w:szCs w:val="18"/>
      <w:lang w:val="en-US" w:eastAsia="zh-CN" w:bidi="ar-SA"/>
    </w:rPr>
  </w:style>
  <w:style w:type="character" w:customStyle="1" w:styleId="185">
    <w:name w:val="Char Char27"/>
    <w:qFormat/>
    <w:uiPriority w:val="6"/>
    <w:rPr>
      <w:rFonts w:ascii="宋体" w:hAnsi="宋体" w:eastAsia="宋体"/>
      <w:color w:val="000000"/>
      <w:kern w:val="1"/>
      <w:sz w:val="28"/>
      <w:lang w:val="en-US" w:eastAsia="zh-CN" w:bidi="ar-SA"/>
    </w:rPr>
  </w:style>
  <w:style w:type="character" w:customStyle="1" w:styleId="186">
    <w:name w:val="px14"/>
    <w:qFormat/>
    <w:uiPriority w:val="0"/>
    <w:rPr>
      <w:rFonts w:ascii="仿宋_GB2312" w:eastAsia="微软雅黑" w:cs="Times New Roman"/>
      <w:b/>
      <w:kern w:val="2"/>
      <w:sz w:val="32"/>
      <w:szCs w:val="32"/>
      <w:lang w:val="en-US" w:eastAsia="zh-CN" w:bidi="ar-SA"/>
    </w:rPr>
  </w:style>
  <w:style w:type="character" w:customStyle="1" w:styleId="187">
    <w:name w:val="HTML 预设格式 Char1"/>
    <w:qFormat/>
    <w:uiPriority w:val="0"/>
    <w:rPr>
      <w:rFonts w:ascii="Courier New" w:hAnsi="Courier New" w:eastAsia="宋体" w:cs="Courier New"/>
      <w:sz w:val="20"/>
      <w:szCs w:val="20"/>
    </w:rPr>
  </w:style>
  <w:style w:type="character" w:customStyle="1" w:styleId="188">
    <w:name w:val="普通文字 Char1"/>
    <w:qFormat/>
    <w:uiPriority w:val="0"/>
    <w:rPr>
      <w:rFonts w:ascii="宋体" w:hAnsi="Courier New" w:eastAsia="宋体"/>
      <w:kern w:val="2"/>
      <w:sz w:val="21"/>
      <w:lang w:val="en-US" w:eastAsia="zh-CN"/>
    </w:rPr>
  </w:style>
  <w:style w:type="character" w:customStyle="1" w:styleId="189">
    <w:name w:val="hei16b1"/>
    <w:qFormat/>
    <w:uiPriority w:val="0"/>
    <w:rPr>
      <w:rFonts w:hint="default" w:ascii="Arial" w:hAnsi="Arial" w:cs="Arial"/>
      <w:b/>
      <w:bCs/>
      <w:color w:val="000000"/>
      <w:sz w:val="24"/>
      <w:szCs w:val="24"/>
    </w:rPr>
  </w:style>
  <w:style w:type="character" w:customStyle="1" w:styleId="190">
    <w:name w:val="正文（绿盟科技） Char"/>
    <w:link w:val="191"/>
    <w:qFormat/>
    <w:uiPriority w:val="0"/>
    <w:rPr>
      <w:rFonts w:ascii="Arial" w:hAnsi="Arial"/>
      <w:sz w:val="21"/>
      <w:szCs w:val="21"/>
    </w:rPr>
  </w:style>
  <w:style w:type="paragraph" w:customStyle="1" w:styleId="191">
    <w:name w:val="正文（绿盟科技）"/>
    <w:link w:val="190"/>
    <w:qFormat/>
    <w:uiPriority w:val="0"/>
    <w:pPr>
      <w:spacing w:line="300" w:lineRule="auto"/>
    </w:pPr>
    <w:rPr>
      <w:rFonts w:ascii="Arial" w:hAnsi="Arial" w:eastAsia="宋体" w:cs="Times New Roman"/>
      <w:sz w:val="21"/>
      <w:szCs w:val="21"/>
      <w:lang w:val="en-US" w:eastAsia="zh-CN" w:bidi="ar-SA"/>
    </w:rPr>
  </w:style>
  <w:style w:type="character" w:customStyle="1" w:styleId="192">
    <w:name w:val="Char Char19"/>
    <w:qFormat/>
    <w:uiPriority w:val="6"/>
    <w:rPr>
      <w:rFonts w:ascii="宋体" w:hAnsi="宋体"/>
      <w:i/>
      <w:sz w:val="24"/>
      <w:szCs w:val="24"/>
    </w:rPr>
  </w:style>
  <w:style w:type="character" w:customStyle="1" w:styleId="193">
    <w:name w:val="页脚 Char"/>
    <w:qFormat/>
    <w:uiPriority w:val="0"/>
    <w:rPr>
      <w:rFonts w:eastAsia="仿宋_GB2312"/>
      <w:kern w:val="2"/>
      <w:sz w:val="18"/>
      <w:lang w:val="en-US" w:eastAsia="zh-CN"/>
    </w:rPr>
  </w:style>
  <w:style w:type="character" w:customStyle="1" w:styleId="194">
    <w:name w:val="批注主题 Char"/>
    <w:qFormat/>
    <w:uiPriority w:val="0"/>
    <w:rPr>
      <w:rFonts w:eastAsia="宋体"/>
      <w:b/>
      <w:bCs/>
      <w:kern w:val="2"/>
      <w:sz w:val="21"/>
      <w:szCs w:val="24"/>
      <w:lang w:val="en-US" w:eastAsia="zh-CN" w:bidi="ar-SA"/>
    </w:rPr>
  </w:style>
  <w:style w:type="character" w:customStyle="1" w:styleId="195">
    <w:name w:val="Comment Text Char"/>
    <w:qFormat/>
    <w:uiPriority w:val="0"/>
    <w:rPr>
      <w:rFonts w:ascii="宋体" w:hAnsi="宋体" w:eastAsia="宋体"/>
      <w:kern w:val="2"/>
      <w:sz w:val="24"/>
      <w:lang w:val="en-US" w:eastAsia="zh-CN" w:bidi="ar-SA"/>
    </w:rPr>
  </w:style>
  <w:style w:type="character" w:customStyle="1" w:styleId="196">
    <w:name w:val="标题 2 字符"/>
    <w:qFormat/>
    <w:uiPriority w:val="1"/>
    <w:rPr>
      <w:rFonts w:ascii="仿宋_GB2312" w:hAnsi="Times New Roman" w:eastAsia="仿宋_GB2312" w:cs="Times New Roman"/>
      <w:b/>
      <w:kern w:val="2"/>
      <w:sz w:val="24"/>
      <w:lang w:val="zh-CN"/>
    </w:rPr>
  </w:style>
  <w:style w:type="character" w:customStyle="1" w:styleId="197">
    <w:name w:val="Char Char72"/>
    <w:qFormat/>
    <w:uiPriority w:val="0"/>
    <w:rPr>
      <w:rFonts w:eastAsia="宋体"/>
      <w:kern w:val="2"/>
      <w:sz w:val="21"/>
      <w:szCs w:val="24"/>
      <w:lang w:val="en-US" w:eastAsia="zh-CN" w:bidi="ar-SA"/>
    </w:rPr>
  </w:style>
  <w:style w:type="character" w:customStyle="1" w:styleId="198">
    <w:name w:val="正文文本缩进 Char2"/>
    <w:qFormat/>
    <w:uiPriority w:val="0"/>
    <w:rPr>
      <w:rFonts w:ascii="Times New Roman" w:hAnsi="Times New Roman" w:eastAsia="宋体" w:cs="Times New Roman"/>
      <w:snapToGrid w:val="0"/>
      <w:kern w:val="0"/>
      <w:szCs w:val="24"/>
    </w:rPr>
  </w:style>
  <w:style w:type="character" w:customStyle="1" w:styleId="199">
    <w:name w:val="样式2 Char"/>
    <w:qFormat/>
    <w:uiPriority w:val="0"/>
    <w:rPr>
      <w:rFonts w:ascii="仿宋_GB2312" w:hAnsi="仿宋" w:eastAsia="仿宋_GB2312" w:cs="仿宋_GB2312"/>
      <w:b/>
      <w:bCs/>
      <w:sz w:val="32"/>
      <w:szCs w:val="30"/>
      <w:lang w:val="zh-CN"/>
    </w:rPr>
  </w:style>
  <w:style w:type="character" w:customStyle="1" w:styleId="200">
    <w:name w:val="表格名称[858D7CFB-ED40-4347-BF05-701D383B685F]"/>
    <w:link w:val="201"/>
    <w:qFormat/>
    <w:uiPriority w:val="0"/>
    <w:rPr>
      <w:sz w:val="32"/>
    </w:rPr>
  </w:style>
  <w:style w:type="paragraph" w:customStyle="1" w:styleId="201">
    <w:name w:val="表格名称"/>
    <w:basedOn w:val="3"/>
    <w:link w:val="20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2">
    <w:name w:val="Char Char4"/>
    <w:qFormat/>
    <w:uiPriority w:val="0"/>
    <w:rPr>
      <w:rFonts w:eastAsia="宋体"/>
      <w:b/>
      <w:sz w:val="24"/>
      <w:lang w:val="en-GB" w:eastAsia="zh-CN" w:bidi="ar-SA"/>
    </w:rPr>
  </w:style>
  <w:style w:type="character" w:customStyle="1" w:styleId="203">
    <w:name w:val="c7 style3"/>
    <w:qFormat/>
    <w:uiPriority w:val="0"/>
  </w:style>
  <w:style w:type="character" w:customStyle="1" w:styleId="204">
    <w:name w:val="正文文本 3 Char1"/>
    <w:qFormat/>
    <w:uiPriority w:val="99"/>
    <w:rPr>
      <w:rFonts w:ascii="Times New Roman" w:hAnsi="Times New Roman" w:eastAsia="宋体" w:cs="Times New Roman"/>
      <w:sz w:val="16"/>
      <w:szCs w:val="16"/>
    </w:rPr>
  </w:style>
  <w:style w:type="character" w:customStyle="1" w:styleId="205">
    <w:name w:val="tw4winInternal"/>
    <w:qFormat/>
    <w:uiPriority w:val="0"/>
    <w:rPr>
      <w:rFonts w:ascii="Courier New" w:hAnsi="Courier New" w:cs="Courier New"/>
      <w:color w:val="FF0000"/>
      <w:lang w:val="en-US" w:eastAsia="zh-CN"/>
    </w:rPr>
  </w:style>
  <w:style w:type="character" w:customStyle="1" w:styleId="206">
    <w:name w:val="Char Char10"/>
    <w:qFormat/>
    <w:uiPriority w:val="0"/>
    <w:rPr>
      <w:rFonts w:ascii="宋体" w:hAnsi="宋体"/>
      <w:kern w:val="2"/>
      <w:sz w:val="21"/>
      <w:szCs w:val="24"/>
      <w:lang w:val="en-US" w:eastAsia="zh-CN"/>
    </w:rPr>
  </w:style>
  <w:style w:type="character" w:customStyle="1" w:styleId="207">
    <w:name w:val="shadow11"/>
    <w:qFormat/>
    <w:uiPriority w:val="0"/>
    <w:rPr>
      <w:color w:val="000000"/>
      <w:sz w:val="21"/>
    </w:rPr>
  </w:style>
  <w:style w:type="character" w:customStyle="1" w:styleId="208">
    <w:name w:val="正文非缩进 Char3"/>
    <w:qFormat/>
    <w:uiPriority w:val="0"/>
    <w:rPr>
      <w:rFonts w:ascii="宋体" w:eastAsia="宋体"/>
      <w:snapToGrid w:val="0"/>
      <w:color w:val="000000"/>
      <w:kern w:val="28"/>
      <w:sz w:val="28"/>
      <w:lang w:val="en-US" w:eastAsia="zh-CN" w:bidi="ar-SA"/>
    </w:rPr>
  </w:style>
  <w:style w:type="character" w:customStyle="1" w:styleId="209">
    <w:name w:val="Char Char"/>
    <w:qFormat/>
    <w:uiPriority w:val="0"/>
    <w:rPr>
      <w:rFonts w:ascii="宋体" w:hAnsi="Courier New" w:eastAsia="宋体"/>
      <w:kern w:val="2"/>
      <w:sz w:val="21"/>
      <w:lang w:val="en-US" w:eastAsia="zh-CN" w:bidi="ar-SA"/>
    </w:rPr>
  </w:style>
  <w:style w:type="character" w:customStyle="1" w:styleId="210">
    <w:name w:val="签名 Char1"/>
    <w:qFormat/>
    <w:uiPriority w:val="0"/>
    <w:rPr>
      <w:rFonts w:ascii="Times New Roman" w:hAnsi="Times New Roman" w:eastAsia="宋体" w:cs="Times New Roman"/>
      <w:szCs w:val="24"/>
    </w:rPr>
  </w:style>
  <w:style w:type="character" w:customStyle="1" w:styleId="211">
    <w:name w:val="Char Char18"/>
    <w:qFormat/>
    <w:uiPriority w:val="6"/>
    <w:rPr>
      <w:rFonts w:ascii="宋体" w:hAnsi="宋体"/>
      <w:sz w:val="28"/>
    </w:rPr>
  </w:style>
  <w:style w:type="character" w:customStyle="1" w:styleId="212">
    <w:name w:val="批注文字 Char"/>
    <w:qFormat/>
    <w:uiPriority w:val="99"/>
    <w:rPr>
      <w:kern w:val="2"/>
      <w:sz w:val="21"/>
      <w:szCs w:val="24"/>
    </w:rPr>
  </w:style>
  <w:style w:type="character" w:customStyle="1" w:styleId="213">
    <w:name w:val="Char Char22"/>
    <w:qFormat/>
    <w:uiPriority w:val="6"/>
    <w:rPr>
      <w:rFonts w:ascii="宋体" w:hAnsi="宋体"/>
      <w:kern w:val="1"/>
      <w:sz w:val="24"/>
      <w:szCs w:val="24"/>
    </w:rPr>
  </w:style>
  <w:style w:type="character" w:customStyle="1" w:styleId="214">
    <w:name w:val="pt141"/>
    <w:qFormat/>
    <w:uiPriority w:val="0"/>
    <w:rPr>
      <w:color w:val="330066"/>
      <w:sz w:val="22"/>
      <w:szCs w:val="22"/>
    </w:rPr>
  </w:style>
  <w:style w:type="character" w:customStyle="1" w:styleId="215">
    <w:name w:val="正文文本缩进 2 Char1"/>
    <w:qFormat/>
    <w:uiPriority w:val="99"/>
    <w:rPr>
      <w:rFonts w:ascii="Times New Roman" w:hAnsi="Times New Roman" w:eastAsia="宋体" w:cs="Times New Roman"/>
      <w:szCs w:val="24"/>
    </w:rPr>
  </w:style>
  <w:style w:type="character" w:customStyle="1" w:styleId="216">
    <w:name w:val="Char Char611"/>
    <w:qFormat/>
    <w:uiPriority w:val="0"/>
    <w:rPr>
      <w:rFonts w:eastAsia="宋体"/>
      <w:kern w:val="2"/>
      <w:sz w:val="21"/>
      <w:szCs w:val="24"/>
      <w:lang w:val="en-US" w:eastAsia="zh-CN" w:bidi="ar-SA"/>
    </w:rPr>
  </w:style>
  <w:style w:type="character" w:customStyle="1" w:styleId="217">
    <w:name w:val="highlight1"/>
    <w:qFormat/>
    <w:uiPriority w:val="0"/>
    <w:rPr>
      <w:rFonts w:ascii="仿宋_GB2312" w:eastAsia="微软雅黑"/>
      <w:b/>
      <w:kern w:val="2"/>
      <w:sz w:val="23"/>
      <w:szCs w:val="23"/>
      <w:lang w:val="en-US" w:eastAsia="zh-CN" w:bidi="ar-SA"/>
    </w:rPr>
  </w:style>
  <w:style w:type="character" w:customStyle="1" w:styleId="218">
    <w:name w:val="my正文 Char"/>
    <w:link w:val="219"/>
    <w:qFormat/>
    <w:uiPriority w:val="0"/>
    <w:rPr>
      <w:rFonts w:ascii="Tahoma" w:hAnsi="Tahoma"/>
      <w:sz w:val="24"/>
      <w:szCs w:val="24"/>
    </w:rPr>
  </w:style>
  <w:style w:type="paragraph" w:customStyle="1" w:styleId="219">
    <w:name w:val="my正文"/>
    <w:basedOn w:val="1"/>
    <w:link w:val="218"/>
    <w:qFormat/>
    <w:uiPriority w:val="0"/>
    <w:pPr>
      <w:adjustRightInd/>
      <w:spacing w:line="360" w:lineRule="auto"/>
      <w:ind w:firstLine="480" w:firstLineChars="200"/>
    </w:pPr>
    <w:rPr>
      <w:rFonts w:ascii="Tahoma" w:hAnsi="Tahoma"/>
      <w:kern w:val="0"/>
      <w:sz w:val="24"/>
    </w:rPr>
  </w:style>
  <w:style w:type="character" w:customStyle="1" w:styleId="220">
    <w:name w:val="Used by Word for text of Help footnotes Char Char1"/>
    <w:qFormat/>
    <w:uiPriority w:val="0"/>
    <w:rPr>
      <w:color w:val="0000FF"/>
      <w:sz w:val="21"/>
    </w:rPr>
  </w:style>
  <w:style w:type="character" w:customStyle="1" w:styleId="221">
    <w:name w:val="页眉 Char"/>
    <w:qFormat/>
    <w:uiPriority w:val="0"/>
    <w:rPr>
      <w:rFonts w:eastAsia="仿宋_GB2312"/>
      <w:kern w:val="2"/>
      <w:sz w:val="18"/>
      <w:lang w:val="en-US" w:eastAsia="zh-CN"/>
    </w:rPr>
  </w:style>
  <w:style w:type="character" w:customStyle="1" w:styleId="222">
    <w:name w:val="FA正文 Char Char"/>
    <w:qFormat/>
    <w:uiPriority w:val="0"/>
    <w:rPr>
      <w:rFonts w:hAnsi="宋体"/>
      <w:kern w:val="2"/>
      <w:sz w:val="24"/>
      <w:lang w:bidi="ar-SA"/>
    </w:rPr>
  </w:style>
  <w:style w:type="character" w:customStyle="1" w:styleId="223">
    <w:name w:val="纯文本 字符"/>
    <w:qFormat/>
    <w:uiPriority w:val="0"/>
    <w:rPr>
      <w:rFonts w:ascii="宋体" w:hAnsi="Courier New" w:eastAsia="宋体" w:cs="Arial"/>
      <w:snapToGrid w:val="0"/>
      <w:kern w:val="2"/>
      <w:sz w:val="21"/>
      <w:szCs w:val="21"/>
      <w:lang w:val="en-US" w:eastAsia="zh-CN" w:bidi="ar-SA"/>
    </w:rPr>
  </w:style>
  <w:style w:type="character" w:customStyle="1" w:styleId="224">
    <w:name w:val="3级 Char"/>
    <w:link w:val="225"/>
    <w:qFormat/>
    <w:uiPriority w:val="0"/>
    <w:rPr>
      <w:rFonts w:ascii="宋体" w:hAnsi="宋体"/>
      <w:b/>
      <w:bCs/>
      <w:sz w:val="28"/>
    </w:rPr>
  </w:style>
  <w:style w:type="paragraph" w:customStyle="1" w:styleId="225">
    <w:name w:val="3级"/>
    <w:basedOn w:val="226"/>
    <w:link w:val="224"/>
    <w:qFormat/>
    <w:uiPriority w:val="0"/>
    <w:pPr>
      <w:ind w:left="0" w:right="466" w:firstLine="288"/>
    </w:pPr>
    <w:rPr>
      <w:rFonts w:hAnsi="宋体"/>
    </w:rPr>
  </w:style>
  <w:style w:type="paragraph" w:customStyle="1" w:styleId="226">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7">
    <w:name w:val="myp11"/>
    <w:qFormat/>
    <w:uiPriority w:val="0"/>
    <w:rPr>
      <w:rFonts w:ascii="仿宋_GB2312" w:eastAsia="微软雅黑"/>
      <w:b/>
      <w:kern w:val="2"/>
      <w:sz w:val="32"/>
      <w:szCs w:val="32"/>
      <w:lang w:val="en-US" w:eastAsia="zh-CN" w:bidi="ar-SA"/>
    </w:rPr>
  </w:style>
  <w:style w:type="character" w:customStyle="1" w:styleId="228">
    <w:name w:val="H6 Char"/>
    <w:qFormat/>
    <w:uiPriority w:val="0"/>
    <w:rPr>
      <w:rFonts w:ascii="Arial" w:hAnsi="Arial" w:eastAsia="黑体"/>
      <w:b/>
      <w:bCs/>
      <w:kern w:val="2"/>
      <w:sz w:val="24"/>
      <w:szCs w:val="24"/>
    </w:rPr>
  </w:style>
  <w:style w:type="character" w:customStyle="1" w:styleId="229">
    <w:name w:val="Char Char91"/>
    <w:qFormat/>
    <w:uiPriority w:val="0"/>
    <w:rPr>
      <w:rFonts w:eastAsia="宋体"/>
      <w:kern w:val="2"/>
      <w:sz w:val="18"/>
      <w:szCs w:val="18"/>
      <w:lang w:val="en-US" w:eastAsia="zh-CN" w:bidi="ar-SA"/>
    </w:rPr>
  </w:style>
  <w:style w:type="character" w:customStyle="1" w:styleId="230">
    <w:name w:val="副标题 Char1"/>
    <w:qFormat/>
    <w:uiPriority w:val="0"/>
    <w:rPr>
      <w:rFonts w:ascii="Cambria" w:hAnsi="Cambria" w:eastAsia="宋体" w:cs="Times New Roman"/>
      <w:b/>
      <w:bCs/>
      <w:snapToGrid w:val="0"/>
      <w:kern w:val="28"/>
      <w:sz w:val="32"/>
      <w:szCs w:val="32"/>
    </w:rPr>
  </w:style>
  <w:style w:type="character" w:customStyle="1" w:styleId="231">
    <w:name w:val="font61"/>
    <w:qFormat/>
    <w:uiPriority w:val="0"/>
    <w:rPr>
      <w:rFonts w:hint="eastAsia" w:ascii="仿宋" w:hAnsi="仿宋" w:eastAsia="仿宋" w:cs="仿宋"/>
      <w:color w:val="000000"/>
      <w:sz w:val="20"/>
      <w:szCs w:val="20"/>
      <w:u w:val="none"/>
    </w:rPr>
  </w:style>
  <w:style w:type="character" w:customStyle="1" w:styleId="2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3">
    <w:name w:val="Char Char211"/>
    <w:qFormat/>
    <w:uiPriority w:val="0"/>
    <w:rPr>
      <w:rFonts w:eastAsia="宋体"/>
      <w:b/>
      <w:bCs/>
      <w:kern w:val="2"/>
      <w:sz w:val="21"/>
      <w:szCs w:val="24"/>
      <w:lang w:val="en-US" w:eastAsia="zh-CN" w:bidi="ar-SA"/>
    </w:rPr>
  </w:style>
  <w:style w:type="character" w:customStyle="1" w:styleId="234">
    <w:name w:val="标题 2 Char"/>
    <w:qFormat/>
    <w:uiPriority w:val="0"/>
    <w:rPr>
      <w:rFonts w:ascii="Arial" w:hAnsi="Arial" w:eastAsia="黑体"/>
      <w:b/>
      <w:kern w:val="2"/>
      <w:sz w:val="32"/>
      <w:lang w:val="en-US" w:eastAsia="zh-CN"/>
    </w:rPr>
  </w:style>
  <w:style w:type="character" w:customStyle="1" w:styleId="235">
    <w:name w:val="maywed421"/>
    <w:qFormat/>
    <w:uiPriority w:val="0"/>
    <w:rPr>
      <w:color w:val="366FB6"/>
      <w:u w:val="none"/>
    </w:rPr>
  </w:style>
  <w:style w:type="character" w:customStyle="1" w:styleId="236">
    <w:name w:val="正文文本缩进 Char"/>
    <w:qFormat/>
    <w:uiPriority w:val="0"/>
    <w:rPr>
      <w:rFonts w:ascii="宋体" w:hAnsi="宋体"/>
      <w:kern w:val="2"/>
      <w:sz w:val="24"/>
      <w:szCs w:val="24"/>
    </w:rPr>
  </w:style>
  <w:style w:type="character" w:customStyle="1" w:styleId="237">
    <w:name w:val="Char Char102"/>
    <w:qFormat/>
    <w:uiPriority w:val="0"/>
    <w:rPr>
      <w:rFonts w:ascii="宋体" w:hAnsi="宋体"/>
      <w:kern w:val="2"/>
      <w:sz w:val="21"/>
      <w:szCs w:val="24"/>
      <w:lang w:val="en-US" w:eastAsia="zh-CN"/>
    </w:rPr>
  </w:style>
  <w:style w:type="character" w:customStyle="1" w:styleId="238">
    <w:name w:val="页眉 Char1"/>
    <w:qFormat/>
    <w:uiPriority w:val="0"/>
    <w:rPr>
      <w:rFonts w:eastAsia="宋体"/>
      <w:kern w:val="2"/>
      <w:sz w:val="18"/>
      <w:szCs w:val="18"/>
      <w:lang w:val="en-US" w:eastAsia="zh-CN" w:bidi="ar-SA"/>
    </w:rPr>
  </w:style>
  <w:style w:type="character" w:customStyle="1" w:styleId="239">
    <w:name w:val="md"/>
    <w:basedOn w:val="69"/>
    <w:qFormat/>
    <w:uiPriority w:val="0"/>
    <w:rPr>
      <w:rFonts w:ascii="Arial" w:hAnsi="Arial" w:eastAsia="黑体" w:cs="Arial"/>
      <w:snapToGrid w:val="0"/>
      <w:kern w:val="0"/>
      <w:szCs w:val="21"/>
    </w:rPr>
  </w:style>
  <w:style w:type="character" w:customStyle="1" w:styleId="240">
    <w:name w:val="big1"/>
    <w:qFormat/>
    <w:uiPriority w:val="0"/>
    <w:rPr>
      <w:rFonts w:hint="eastAsia" w:ascii="宋体" w:hAnsi="宋体" w:eastAsia="宋体"/>
      <w:color w:val="333333"/>
      <w:sz w:val="22"/>
      <w:szCs w:val="22"/>
    </w:rPr>
  </w:style>
  <w:style w:type="character" w:customStyle="1" w:styleId="241">
    <w:name w:val="Char Char311"/>
    <w:qFormat/>
    <w:uiPriority w:val="0"/>
    <w:rPr>
      <w:rFonts w:eastAsia="宋体"/>
      <w:kern w:val="2"/>
      <w:sz w:val="21"/>
      <w:szCs w:val="24"/>
      <w:lang w:val="en-US" w:eastAsia="zh-CN" w:bidi="ar-SA"/>
    </w:rPr>
  </w:style>
  <w:style w:type="character" w:customStyle="1" w:styleId="242">
    <w:name w:val="Char Char81"/>
    <w:qFormat/>
    <w:uiPriority w:val="6"/>
    <w:rPr>
      <w:rFonts w:eastAsia="宋体"/>
      <w:b/>
      <w:sz w:val="24"/>
      <w:lang w:val="en-GB" w:eastAsia="zh-CN"/>
    </w:rPr>
  </w:style>
  <w:style w:type="character" w:customStyle="1" w:styleId="243">
    <w:name w:val="样式3 Char"/>
    <w:basedOn w:val="199"/>
    <w:qFormat/>
    <w:uiPriority w:val="0"/>
    <w:rPr>
      <w:rFonts w:ascii="仿宋_GB2312" w:hAnsi="仿宋" w:eastAsia="仿宋_GB2312" w:cs="仿宋_GB2312"/>
      <w:sz w:val="32"/>
      <w:szCs w:val="30"/>
      <w:lang w:val="zh-CN"/>
    </w:rPr>
  </w:style>
  <w:style w:type="character" w:customStyle="1" w:styleId="244">
    <w:name w:val="正文首行缩进 2 Char1"/>
    <w:qFormat/>
    <w:uiPriority w:val="0"/>
    <w:rPr>
      <w:rFonts w:ascii="Times New Roman" w:hAnsi="Times New Roman" w:eastAsia="宋体" w:cs="Times New Roman"/>
      <w:kern w:val="2"/>
      <w:sz w:val="24"/>
      <w:szCs w:val="24"/>
    </w:rPr>
  </w:style>
  <w:style w:type="character" w:customStyle="1" w:styleId="245">
    <w:name w:val="副标题 Char2"/>
    <w:qFormat/>
    <w:uiPriority w:val="0"/>
    <w:rPr>
      <w:rFonts w:ascii="Cambria" w:hAnsi="Cambria" w:eastAsia="宋体" w:cs="Times New Roman"/>
      <w:b/>
      <w:bCs/>
      <w:snapToGrid w:val="0"/>
      <w:kern w:val="28"/>
      <w:sz w:val="32"/>
      <w:szCs w:val="32"/>
    </w:rPr>
  </w:style>
  <w:style w:type="character" w:customStyle="1" w:styleId="246">
    <w:name w:val="标题4-dyf Char"/>
    <w:link w:val="247"/>
    <w:qFormat/>
    <w:uiPriority w:val="0"/>
    <w:rPr>
      <w:rFonts w:ascii="Cambria" w:hAnsi="Cambria"/>
      <w:b/>
      <w:bCs/>
      <w:color w:val="000000"/>
      <w:kern w:val="2"/>
      <w:sz w:val="21"/>
      <w:szCs w:val="21"/>
    </w:rPr>
  </w:style>
  <w:style w:type="paragraph" w:customStyle="1" w:styleId="247">
    <w:name w:val="标题4-dyf"/>
    <w:basedOn w:val="6"/>
    <w:link w:val="24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8">
    <w:name w:val="dectext1"/>
    <w:qFormat/>
    <w:uiPriority w:val="0"/>
    <w:rPr>
      <w:rFonts w:ascii="宋体" w:hAnsi="宋体" w:eastAsia="宋体"/>
      <w:color w:val="333333"/>
      <w:sz w:val="21"/>
      <w:szCs w:val="21"/>
      <w:u w:val="none"/>
    </w:rPr>
  </w:style>
  <w:style w:type="character" w:customStyle="1" w:styleId="249">
    <w:name w:val="冯 Char"/>
    <w:link w:val="250"/>
    <w:qFormat/>
    <w:uiPriority w:val="0"/>
    <w:rPr>
      <w:rFonts w:ascii="宋体" w:hAnsi="宋体"/>
      <w:color w:val="000000"/>
      <w:sz w:val="24"/>
      <w:szCs w:val="24"/>
    </w:rPr>
  </w:style>
  <w:style w:type="paragraph" w:customStyle="1" w:styleId="250">
    <w:name w:val="冯"/>
    <w:basedOn w:val="1"/>
    <w:link w:val="249"/>
    <w:qFormat/>
    <w:uiPriority w:val="0"/>
    <w:pPr>
      <w:widowControl/>
      <w:adjustRightInd/>
      <w:spacing w:line="360" w:lineRule="auto"/>
      <w:ind w:firstLine="480" w:firstLineChars="200"/>
    </w:pPr>
    <w:rPr>
      <w:rFonts w:ascii="宋体" w:hAnsi="宋体"/>
      <w:color w:val="000000"/>
      <w:kern w:val="0"/>
      <w:sz w:val="24"/>
    </w:rPr>
  </w:style>
  <w:style w:type="character" w:customStyle="1" w:styleId="251">
    <w:name w:val="Header Char_b6bb7154-40a1-4532-be09-cdbace51fda5"/>
    <w:qFormat/>
    <w:uiPriority w:val="0"/>
    <w:rPr>
      <w:rFonts w:eastAsia="宋体"/>
      <w:kern w:val="2"/>
      <w:sz w:val="18"/>
      <w:szCs w:val="18"/>
      <w:lang w:val="en-US" w:eastAsia="zh-CN" w:bidi="ar-SA"/>
    </w:rPr>
  </w:style>
  <w:style w:type="character" w:customStyle="1" w:styleId="252">
    <w:name w:val="Char Char12"/>
    <w:qFormat/>
    <w:uiPriority w:val="0"/>
    <w:rPr>
      <w:rFonts w:ascii="仿宋_GB2312" w:eastAsia="仿宋_GB2312"/>
      <w:b/>
      <w:bCs/>
      <w:kern w:val="2"/>
      <w:sz w:val="24"/>
      <w:szCs w:val="24"/>
      <w:lang w:val="zh-CN" w:eastAsia="zh-CN" w:bidi="ar-SA"/>
    </w:rPr>
  </w:style>
  <w:style w:type="character" w:customStyle="1" w:styleId="253">
    <w:name w:val="普通文字 Char3"/>
    <w:qFormat/>
    <w:uiPriority w:val="0"/>
    <w:rPr>
      <w:rFonts w:ascii="宋体" w:hAnsi="Courier New" w:eastAsia="宋体"/>
      <w:kern w:val="2"/>
      <w:sz w:val="21"/>
      <w:lang w:val="en-US" w:eastAsia="zh-CN" w:bidi="ar-SA"/>
    </w:rPr>
  </w:style>
  <w:style w:type="character" w:customStyle="1" w:styleId="254">
    <w:name w:val="公文正文 Char"/>
    <w:qFormat/>
    <w:uiPriority w:val="0"/>
    <w:rPr>
      <w:rFonts w:ascii="仿宋_GB2312" w:eastAsia="仿宋_GB2312"/>
      <w:kern w:val="2"/>
      <w:sz w:val="24"/>
      <w:szCs w:val="24"/>
      <w:lang w:val="en-US" w:eastAsia="zh-CN" w:bidi="ar-SA"/>
    </w:rPr>
  </w:style>
  <w:style w:type="character" w:customStyle="1" w:styleId="255">
    <w:name w:val="正文首行缩进 Char Char Char Char Char"/>
    <w:qFormat/>
    <w:uiPriority w:val="0"/>
    <w:rPr>
      <w:rFonts w:ascii="宋体"/>
      <w:kern w:val="2"/>
      <w:sz w:val="24"/>
      <w:lang w:val="zh-CN"/>
    </w:rPr>
  </w:style>
  <w:style w:type="character" w:customStyle="1" w:styleId="256">
    <w:name w:val="PI Char"/>
    <w:qFormat/>
    <w:uiPriority w:val="0"/>
    <w:rPr>
      <w:rFonts w:ascii="宋体" w:hAnsi="宋体" w:eastAsia="宋体"/>
      <w:kern w:val="2"/>
      <w:sz w:val="24"/>
      <w:szCs w:val="24"/>
      <w:lang w:val="en-US" w:eastAsia="zh-CN" w:bidi="ar-SA"/>
    </w:rPr>
  </w:style>
  <w:style w:type="character" w:customStyle="1" w:styleId="257">
    <w:name w:val="style91"/>
    <w:qFormat/>
    <w:uiPriority w:val="0"/>
    <w:rPr>
      <w:color w:val="333333"/>
    </w:rPr>
  </w:style>
  <w:style w:type="character" w:customStyle="1" w:styleId="258">
    <w:name w:val="列出段落 Char2"/>
    <w:qFormat/>
    <w:uiPriority w:val="34"/>
    <w:rPr>
      <w:rFonts w:ascii="Calibri" w:hAnsi="Calibri"/>
      <w:kern w:val="2"/>
      <w:sz w:val="28"/>
    </w:rPr>
  </w:style>
  <w:style w:type="character" w:customStyle="1" w:styleId="259">
    <w:name w:val="mdeck"/>
    <w:qFormat/>
    <w:uiPriority w:val="0"/>
    <w:rPr>
      <w:rFonts w:ascii="仿宋_GB2312" w:eastAsia="微软雅黑"/>
      <w:b/>
      <w:kern w:val="2"/>
      <w:sz w:val="32"/>
      <w:szCs w:val="32"/>
      <w:lang w:val="en-US" w:eastAsia="zh-CN" w:bidi="ar-SA"/>
    </w:rPr>
  </w:style>
  <w:style w:type="character" w:customStyle="1" w:styleId="260">
    <w:name w:val="unnamed11"/>
    <w:qFormat/>
    <w:uiPriority w:val="0"/>
    <w:rPr>
      <w:sz w:val="20"/>
      <w:szCs w:val="20"/>
    </w:rPr>
  </w:style>
  <w:style w:type="character" w:customStyle="1" w:styleId="261">
    <w:name w:val="正文文本 Char2"/>
    <w:qFormat/>
    <w:uiPriority w:val="99"/>
    <w:rPr>
      <w:rFonts w:ascii="Times New Roman" w:hAnsi="Times New Roman" w:eastAsia="宋体" w:cs="Times New Roman"/>
      <w:snapToGrid w:val="0"/>
      <w:kern w:val="0"/>
      <w:szCs w:val="24"/>
    </w:rPr>
  </w:style>
  <w:style w:type="character" w:customStyle="1" w:styleId="262">
    <w:name w:val="标书正文格式 Char"/>
    <w:qFormat/>
    <w:uiPriority w:val="0"/>
    <w:rPr>
      <w:rFonts w:eastAsia="楷体_GB2312"/>
      <w:kern w:val="2"/>
      <w:sz w:val="24"/>
      <w:szCs w:val="24"/>
      <w:lang w:bidi="ar-SA"/>
    </w:rPr>
  </w:style>
  <w:style w:type="character" w:customStyle="1" w:styleId="263">
    <w:name w:val="Char Char11"/>
    <w:qFormat/>
    <w:uiPriority w:val="0"/>
    <w:rPr>
      <w:rFonts w:ascii="宋体" w:hAnsi="宋体" w:eastAsia="宋体"/>
      <w:b/>
      <w:kern w:val="2"/>
      <w:sz w:val="24"/>
      <w:szCs w:val="24"/>
      <w:lang w:val="en-US" w:eastAsia="zh-CN" w:bidi="ar-SA"/>
    </w:rPr>
  </w:style>
  <w:style w:type="character" w:customStyle="1" w:styleId="264">
    <w:name w:val="ca-131"/>
    <w:qFormat/>
    <w:uiPriority w:val="0"/>
    <w:rPr>
      <w:rFonts w:hint="eastAsia" w:ascii="仿宋_GB2312" w:eastAsia="仿宋_GB2312"/>
      <w:b/>
      <w:bCs/>
      <w:color w:val="000000"/>
      <w:spacing w:val="-20"/>
      <w:sz w:val="24"/>
      <w:szCs w:val="24"/>
    </w:rPr>
  </w:style>
  <w:style w:type="character" w:customStyle="1" w:styleId="265">
    <w:name w:val="tw4winMark"/>
    <w:qFormat/>
    <w:uiPriority w:val="0"/>
    <w:rPr>
      <w:rFonts w:ascii="Courier New" w:hAnsi="Courier New" w:cs="Courier New"/>
      <w:vanish/>
      <w:color w:val="800080"/>
      <w:sz w:val="24"/>
      <w:szCs w:val="24"/>
      <w:vertAlign w:val="subscript"/>
    </w:rPr>
  </w:style>
  <w:style w:type="character" w:customStyle="1" w:styleId="266">
    <w:name w:val="正文样式 Char"/>
    <w:link w:val="267"/>
    <w:qFormat/>
    <w:uiPriority w:val="0"/>
    <w:rPr>
      <w:rFonts w:ascii="Calibri" w:hAnsi="Calibri"/>
      <w:sz w:val="24"/>
      <w:szCs w:val="24"/>
    </w:rPr>
  </w:style>
  <w:style w:type="paragraph" w:customStyle="1" w:styleId="267">
    <w:name w:val="正文样式"/>
    <w:basedOn w:val="1"/>
    <w:link w:val="266"/>
    <w:qFormat/>
    <w:uiPriority w:val="0"/>
    <w:pPr>
      <w:adjustRightInd/>
      <w:spacing w:line="360" w:lineRule="auto"/>
      <w:ind w:firstLine="480" w:firstLineChars="200"/>
    </w:pPr>
    <w:rPr>
      <w:kern w:val="0"/>
      <w:sz w:val="24"/>
    </w:rPr>
  </w:style>
  <w:style w:type="character" w:customStyle="1" w:styleId="268">
    <w:name w:val="表正文 Char3"/>
    <w:qFormat/>
    <w:uiPriority w:val="0"/>
    <w:rPr>
      <w:rFonts w:eastAsia="宋体"/>
    </w:rPr>
  </w:style>
  <w:style w:type="character" w:customStyle="1" w:styleId="269">
    <w:name w:val="H5 Char"/>
    <w:qFormat/>
    <w:uiPriority w:val="0"/>
    <w:rPr>
      <w:b/>
      <w:bCs/>
      <w:kern w:val="2"/>
      <w:sz w:val="28"/>
      <w:szCs w:val="28"/>
    </w:rPr>
  </w:style>
  <w:style w:type="character" w:customStyle="1" w:styleId="270">
    <w:name w:val="Char Char3"/>
    <w:qFormat/>
    <w:uiPriority w:val="0"/>
    <w:rPr>
      <w:rFonts w:eastAsia="宋体"/>
      <w:kern w:val="2"/>
      <w:sz w:val="21"/>
      <w:szCs w:val="24"/>
      <w:lang w:val="en-US" w:eastAsia="zh-CN" w:bidi="ar-SA"/>
    </w:rPr>
  </w:style>
  <w:style w:type="character" w:customStyle="1" w:styleId="271">
    <w:name w:val="正文 编号 Char"/>
    <w:qFormat/>
    <w:uiPriority w:val="0"/>
    <w:rPr>
      <w:rFonts w:ascii="仿宋_GB2312" w:hAnsi="仿宋_GB2312" w:eastAsia="仿宋_GB2312"/>
      <w:kern w:val="2"/>
      <w:sz w:val="24"/>
      <w:lang w:bidi="ar-SA"/>
    </w:rPr>
  </w:style>
  <w:style w:type="character" w:customStyle="1" w:styleId="272">
    <w:name w:val="question-title2"/>
    <w:qFormat/>
    <w:uiPriority w:val="6"/>
    <w:rPr>
      <w:rFonts w:ascii="Arial" w:hAnsi="Arial" w:eastAsia="黑体" w:cs="Arial"/>
      <w:snapToGrid w:val="0"/>
      <w:kern w:val="0"/>
      <w:szCs w:val="21"/>
    </w:rPr>
  </w:style>
  <w:style w:type="character" w:customStyle="1" w:styleId="273">
    <w:name w:val="gf正文1 Char Char"/>
    <w:link w:val="274"/>
    <w:qFormat/>
    <w:uiPriority w:val="0"/>
    <w:rPr>
      <w:rFonts w:ascii="宋体" w:hAnsi="宋体" w:cs="宋体"/>
      <w:kern w:val="2"/>
      <w:sz w:val="24"/>
      <w:szCs w:val="24"/>
    </w:rPr>
  </w:style>
  <w:style w:type="paragraph" w:customStyle="1" w:styleId="274">
    <w:name w:val="gf正文1"/>
    <w:basedOn w:val="1"/>
    <w:link w:val="27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5">
    <w:name w:val="Char Char15"/>
    <w:qFormat/>
    <w:uiPriority w:val="6"/>
    <w:rPr>
      <w:rFonts w:ascii="宋体" w:hAnsi="宋体"/>
      <w:kern w:val="1"/>
      <w:sz w:val="21"/>
    </w:rPr>
  </w:style>
  <w:style w:type="character" w:customStyle="1" w:styleId="276">
    <w:name w:val="正文缩进 Char3"/>
    <w:qFormat/>
    <w:uiPriority w:val="0"/>
    <w:rPr>
      <w:rFonts w:ascii="宋体" w:eastAsia="宋体"/>
      <w:snapToGrid w:val="0"/>
      <w:color w:val="000000"/>
      <w:kern w:val="28"/>
      <w:sz w:val="28"/>
      <w:lang w:val="en-US" w:eastAsia="zh-CN" w:bidi="ar-SA"/>
    </w:rPr>
  </w:style>
  <w:style w:type="character" w:customStyle="1" w:styleId="277">
    <w:name w:val="列出段落 Char1"/>
    <w:link w:val="278"/>
    <w:qFormat/>
    <w:uiPriority w:val="0"/>
    <w:rPr>
      <w:rFonts w:ascii="Calibri" w:hAnsi="Calibri"/>
      <w:sz w:val="24"/>
      <w:lang w:eastAsia="en-US"/>
    </w:rPr>
  </w:style>
  <w:style w:type="paragraph" w:customStyle="1" w:styleId="278">
    <w:name w:val="列表1"/>
    <w:basedOn w:val="1"/>
    <w:next w:val="79"/>
    <w:link w:val="277"/>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79">
    <w:name w:val="Char Char8"/>
    <w:qFormat/>
    <w:uiPriority w:val="0"/>
    <w:rPr>
      <w:rFonts w:eastAsia="宋体"/>
      <w:b/>
      <w:sz w:val="24"/>
      <w:lang w:val="en-GB" w:eastAsia="zh-CN"/>
    </w:rPr>
  </w:style>
  <w:style w:type="character" w:customStyle="1" w:styleId="280">
    <w:name w:val="Normal Indent Char Char"/>
    <w:qFormat/>
    <w:uiPriority w:val="0"/>
    <w:rPr>
      <w:rFonts w:eastAsia="宋体"/>
      <w:kern w:val="2"/>
      <w:sz w:val="21"/>
      <w:lang w:val="en-US" w:eastAsia="zh-CN" w:bidi="ar-SA"/>
    </w:rPr>
  </w:style>
  <w:style w:type="character" w:customStyle="1" w:styleId="281">
    <w:name w:val="列表段落 字符"/>
    <w:qFormat/>
    <w:uiPriority w:val="99"/>
  </w:style>
  <w:style w:type="character" w:customStyle="1" w:styleId="282">
    <w:name w:val="Ò³Ã¼ Char Char1"/>
    <w:qFormat/>
    <w:uiPriority w:val="0"/>
    <w:rPr>
      <w:rFonts w:eastAsia="宋体"/>
      <w:kern w:val="2"/>
      <w:sz w:val="18"/>
      <w:szCs w:val="18"/>
      <w:lang w:val="en-US" w:eastAsia="zh-CN" w:bidi="ar-SA"/>
    </w:rPr>
  </w:style>
  <w:style w:type="character" w:customStyle="1" w:styleId="283">
    <w:name w:val="方案正文 Char"/>
    <w:qFormat/>
    <w:uiPriority w:val="0"/>
    <w:rPr>
      <w:rFonts w:ascii="仿宋_GB2312" w:eastAsia="仿宋_GB2312"/>
      <w:b/>
      <w:color w:val="000000"/>
      <w:kern w:val="2"/>
      <w:sz w:val="24"/>
      <w:lang w:val="en-US" w:eastAsia="zh-CN" w:bidi="ar-SA"/>
    </w:rPr>
  </w:style>
  <w:style w:type="character" w:customStyle="1" w:styleId="284">
    <w:name w:val="Char Char30"/>
    <w:qFormat/>
    <w:uiPriority w:val="6"/>
    <w:rPr>
      <w:rFonts w:ascii="Arial" w:hAnsi="Arial" w:eastAsia="黑体"/>
      <w:kern w:val="1"/>
      <w:sz w:val="21"/>
      <w:szCs w:val="21"/>
    </w:rPr>
  </w:style>
  <w:style w:type="character" w:customStyle="1" w:styleId="285">
    <w:name w:val="font01"/>
    <w:qFormat/>
    <w:uiPriority w:val="0"/>
    <w:rPr>
      <w:rFonts w:hint="eastAsia" w:ascii="微软雅黑" w:hAnsi="微软雅黑" w:eastAsia="微软雅黑" w:cs="微软雅黑"/>
      <w:color w:val="000000"/>
      <w:sz w:val="20"/>
      <w:szCs w:val="20"/>
      <w:u w:val="none"/>
    </w:rPr>
  </w:style>
  <w:style w:type="character" w:customStyle="1" w:styleId="286">
    <w:name w:val="Char Char20"/>
    <w:qFormat/>
    <w:uiPriority w:val="6"/>
    <w:rPr>
      <w:kern w:val="1"/>
      <w:sz w:val="24"/>
    </w:rPr>
  </w:style>
  <w:style w:type="character" w:customStyle="1" w:styleId="287">
    <w:name w:val="tw4winExternal"/>
    <w:qFormat/>
    <w:uiPriority w:val="0"/>
    <w:rPr>
      <w:rFonts w:ascii="Courier New" w:hAnsi="Courier New" w:cs="Courier New"/>
      <w:color w:val="808080"/>
      <w:lang w:val="en-US" w:eastAsia="zh-CN"/>
    </w:rPr>
  </w:style>
  <w:style w:type="character" w:customStyle="1" w:styleId="288">
    <w:name w:val="标题 4 Char1"/>
    <w:qFormat/>
    <w:uiPriority w:val="9"/>
    <w:rPr>
      <w:rFonts w:ascii="Cambria" w:hAnsi="Cambria" w:eastAsia="宋体" w:cs="Times New Roman"/>
      <w:b/>
      <w:bCs/>
      <w:kern w:val="2"/>
      <w:sz w:val="28"/>
      <w:szCs w:val="28"/>
    </w:rPr>
  </w:style>
  <w:style w:type="character" w:customStyle="1" w:styleId="289">
    <w:name w:val="批注文字 Char2"/>
    <w:qFormat/>
    <w:uiPriority w:val="99"/>
    <w:rPr>
      <w:rFonts w:ascii="Times New Roman" w:hAnsi="Times New Roman" w:eastAsia="宋体" w:cs="Times New Roman"/>
      <w:snapToGrid w:val="0"/>
      <w:kern w:val="0"/>
      <w:szCs w:val="24"/>
    </w:rPr>
  </w:style>
  <w:style w:type="character" w:customStyle="1" w:styleId="290">
    <w:name w:val="正文文本 2 Char"/>
    <w:qFormat/>
    <w:uiPriority w:val="0"/>
    <w:rPr>
      <w:rFonts w:eastAsia="宋体"/>
      <w:kern w:val="2"/>
      <w:sz w:val="21"/>
      <w:szCs w:val="24"/>
      <w:lang w:val="en-US" w:eastAsia="zh-CN" w:bidi="ar-SA"/>
    </w:rPr>
  </w:style>
  <w:style w:type="character" w:customStyle="1" w:styleId="291">
    <w:name w:val="Ò³Ã¼ Char Char"/>
    <w:qFormat/>
    <w:uiPriority w:val="0"/>
    <w:rPr>
      <w:rFonts w:eastAsia="宋体"/>
      <w:kern w:val="2"/>
      <w:sz w:val="18"/>
      <w:lang w:val="en-US" w:eastAsia="zh-CN" w:bidi="ar-SA"/>
    </w:rPr>
  </w:style>
  <w:style w:type="character" w:customStyle="1" w:styleId="292">
    <w:name w:val="message1"/>
    <w:qFormat/>
    <w:uiPriority w:val="0"/>
    <w:rPr>
      <w:rFonts w:hint="default" w:ascii="Tahoma" w:hAnsi="Tahoma" w:cs="Tahoma"/>
      <w:sz w:val="18"/>
      <w:szCs w:val="18"/>
    </w:rPr>
  </w:style>
  <w:style w:type="character" w:customStyle="1" w:styleId="293">
    <w:name w:val="Char Char23"/>
    <w:qFormat/>
    <w:uiPriority w:val="6"/>
    <w:rPr>
      <w:color w:val="0000FF"/>
      <w:sz w:val="21"/>
    </w:rPr>
  </w:style>
  <w:style w:type="character" w:customStyle="1" w:styleId="294">
    <w:name w:val="批注框文本 字符"/>
    <w:qFormat/>
    <w:uiPriority w:val="0"/>
    <w:rPr>
      <w:rFonts w:ascii="Arial" w:hAnsi="Arial" w:eastAsia="黑体" w:cs="Arial"/>
      <w:snapToGrid w:val="0"/>
      <w:kern w:val="0"/>
      <w:sz w:val="18"/>
      <w:szCs w:val="18"/>
    </w:rPr>
  </w:style>
  <w:style w:type="character" w:customStyle="1" w:styleId="295">
    <w:name w:val="纯文本 Char2"/>
    <w:qFormat/>
    <w:uiPriority w:val="99"/>
    <w:rPr>
      <w:rFonts w:ascii="宋体" w:hAnsi="Courier New" w:eastAsia="宋体" w:cs="Courier New"/>
    </w:rPr>
  </w:style>
  <w:style w:type="character" w:customStyle="1" w:styleId="296">
    <w:name w:val="Char Char25"/>
    <w:qFormat/>
    <w:uiPriority w:val="6"/>
    <w:rPr>
      <w:rFonts w:ascii="宋体" w:hAnsi="宋体"/>
      <w:kern w:val="1"/>
      <w:sz w:val="24"/>
      <w:lang w:val="zh-CN"/>
    </w:rPr>
  </w:style>
  <w:style w:type="character" w:customStyle="1" w:styleId="297">
    <w:name w:val="Char Char411"/>
    <w:qFormat/>
    <w:uiPriority w:val="0"/>
    <w:rPr>
      <w:rFonts w:eastAsia="宋体"/>
      <w:b/>
      <w:sz w:val="24"/>
      <w:lang w:val="en-GB" w:eastAsia="zh-CN" w:bidi="ar-SA"/>
    </w:rPr>
  </w:style>
  <w:style w:type="character" w:customStyle="1" w:styleId="29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99">
    <w:name w:val="此正文 Char"/>
    <w:link w:val="300"/>
    <w:qFormat/>
    <w:uiPriority w:val="0"/>
    <w:rPr>
      <w:kern w:val="2"/>
      <w:sz w:val="24"/>
      <w:szCs w:val="24"/>
    </w:rPr>
  </w:style>
  <w:style w:type="paragraph" w:customStyle="1" w:styleId="300">
    <w:name w:val="此正文"/>
    <w:basedOn w:val="1"/>
    <w:link w:val="299"/>
    <w:qFormat/>
    <w:uiPriority w:val="0"/>
    <w:pPr>
      <w:adjustRightInd/>
      <w:spacing w:line="360" w:lineRule="auto"/>
      <w:ind w:firstLine="200" w:firstLineChars="200"/>
    </w:pPr>
    <w:rPr>
      <w:sz w:val="24"/>
    </w:rPr>
  </w:style>
  <w:style w:type="character" w:customStyle="1" w:styleId="301">
    <w:name w:val="Char Char2"/>
    <w:qFormat/>
    <w:uiPriority w:val="0"/>
    <w:rPr>
      <w:rFonts w:eastAsia="宋体"/>
      <w:b/>
      <w:bCs/>
      <w:kern w:val="2"/>
      <w:sz w:val="21"/>
      <w:szCs w:val="24"/>
      <w:lang w:val="en-US" w:eastAsia="zh-CN" w:bidi="ar-SA"/>
    </w:rPr>
  </w:style>
  <w:style w:type="character" w:customStyle="1" w:styleId="302">
    <w:name w:val="Footer-Even Char1"/>
    <w:qFormat/>
    <w:uiPriority w:val="0"/>
    <w:rPr>
      <w:rFonts w:eastAsia="宋体"/>
      <w:kern w:val="2"/>
      <w:sz w:val="18"/>
      <w:szCs w:val="18"/>
      <w:lang w:val="en-US" w:eastAsia="zh-CN" w:bidi="ar-SA"/>
    </w:rPr>
  </w:style>
  <w:style w:type="character" w:customStyle="1" w:styleId="303">
    <w:name w:val="Char Char29"/>
    <w:qFormat/>
    <w:uiPriority w:val="6"/>
    <w:rPr>
      <w:rFonts w:ascii="Arial" w:hAnsi="Arial" w:eastAsia="微软雅黑"/>
      <w:b/>
      <w:kern w:val="1"/>
      <w:sz w:val="44"/>
      <w:szCs w:val="32"/>
      <w:lang w:val="en-US" w:eastAsia="zh-CN" w:bidi="ar-SA"/>
    </w:rPr>
  </w:style>
  <w:style w:type="character" w:customStyle="1" w:styleId="304">
    <w:name w:val="font81"/>
    <w:qFormat/>
    <w:uiPriority w:val="0"/>
    <w:rPr>
      <w:rFonts w:ascii="微软雅黑" w:hAnsi="微软雅黑" w:eastAsia="微软雅黑" w:cs="微软雅黑"/>
      <w:color w:val="000000"/>
      <w:sz w:val="20"/>
      <w:szCs w:val="20"/>
      <w:u w:val="none"/>
    </w:rPr>
  </w:style>
  <w:style w:type="character" w:customStyle="1" w:styleId="305">
    <w:name w:val="Char Char312"/>
    <w:qFormat/>
    <w:uiPriority w:val="0"/>
    <w:rPr>
      <w:rFonts w:ascii="Times New Roman" w:hAnsi="Times New Roman" w:eastAsia="宋体" w:cs="Times New Roman"/>
      <w:b/>
      <w:kern w:val="2"/>
      <w:sz w:val="32"/>
      <w:szCs w:val="24"/>
      <w:lang w:val="en-US" w:eastAsia="zh-CN" w:bidi="ar-SA"/>
    </w:rPr>
  </w:style>
  <w:style w:type="character" w:customStyle="1" w:styleId="306">
    <w:name w:val="t21"/>
    <w:qFormat/>
    <w:uiPriority w:val="0"/>
    <w:rPr>
      <w:rFonts w:ascii="仿宋_GB2312" w:eastAsia="微软雅黑"/>
      <w:b/>
      <w:kern w:val="2"/>
      <w:sz w:val="23"/>
      <w:szCs w:val="23"/>
      <w:lang w:val="en-US" w:eastAsia="zh-CN" w:bidi="ar-SA"/>
    </w:rPr>
  </w:style>
  <w:style w:type="character" w:customStyle="1" w:styleId="307">
    <w:name w:val="样式8 Char"/>
    <w:qFormat/>
    <w:uiPriority w:val="0"/>
    <w:rPr>
      <w:rFonts w:ascii="仿宋_GB2312" w:hAnsi="宋体" w:eastAsia="仿宋_GB2312"/>
      <w:b/>
      <w:bCs/>
      <w:kern w:val="2"/>
      <w:sz w:val="24"/>
      <w:szCs w:val="24"/>
    </w:rPr>
  </w:style>
  <w:style w:type="character" w:customStyle="1" w:styleId="308">
    <w:name w:val="表格 Char Char"/>
    <w:qFormat/>
    <w:uiPriority w:val="0"/>
    <w:rPr>
      <w:rFonts w:ascii="宋体" w:hAnsi="宋体" w:eastAsia="宋体"/>
      <w:lang w:bidi="ar-SA"/>
    </w:rPr>
  </w:style>
  <w:style w:type="character" w:customStyle="1" w:styleId="309">
    <w:name w:val="正文文本 字符1"/>
    <w:qFormat/>
    <w:uiPriority w:val="0"/>
    <w:rPr>
      <w:rFonts w:ascii="Calibri" w:hAnsi="Calibri" w:eastAsia="黑体" w:cs="Arial"/>
      <w:snapToGrid w:val="0"/>
      <w:kern w:val="2"/>
      <w:sz w:val="28"/>
      <w:szCs w:val="21"/>
    </w:rPr>
  </w:style>
  <w:style w:type="character" w:customStyle="1" w:styleId="310">
    <w:name w:val="标题 6 Char1"/>
    <w:qFormat/>
    <w:uiPriority w:val="0"/>
    <w:rPr>
      <w:rFonts w:ascii="Arial" w:hAnsi="Arial" w:eastAsia="黑体" w:cs="Times New Roman"/>
      <w:b/>
      <w:sz w:val="24"/>
      <w:szCs w:val="20"/>
      <w:lang w:bidi="ar-SA"/>
    </w:rPr>
  </w:style>
  <w:style w:type="character" w:customStyle="1" w:styleId="311">
    <w:name w:val="带编号样式 Char"/>
    <w:qFormat/>
    <w:uiPriority w:val="0"/>
    <w:rPr>
      <w:rFonts w:ascii="仿宋_GB2312" w:eastAsia="仿宋_GB2312"/>
      <w:color w:val="000000"/>
      <w:sz w:val="24"/>
      <w:lang w:bidi="ar-SA"/>
    </w:rPr>
  </w:style>
  <w:style w:type="character" w:customStyle="1" w:styleId="312">
    <w:name w:val="unnamed31"/>
    <w:qFormat/>
    <w:uiPriority w:val="0"/>
    <w:rPr>
      <w:rFonts w:ascii="Tahoma" w:hAnsi="Tahoma" w:eastAsia="宋体"/>
      <w:b/>
      <w:kern w:val="2"/>
      <w:sz w:val="24"/>
      <w:szCs w:val="32"/>
      <w:u w:val="none"/>
      <w:lang w:val="en-US" w:eastAsia="zh-CN" w:bidi="ar-SA"/>
    </w:rPr>
  </w:style>
  <w:style w:type="character" w:customStyle="1" w:styleId="313">
    <w:name w:val="正文首行缩进 Char Char Char Char Char Char1"/>
    <w:qFormat/>
    <w:uiPriority w:val="0"/>
    <w:rPr>
      <w:rFonts w:ascii="宋体" w:eastAsia="宋体"/>
      <w:kern w:val="2"/>
      <w:sz w:val="24"/>
      <w:szCs w:val="24"/>
      <w:lang w:val="zh-CN" w:bidi="ar-SA"/>
    </w:rPr>
  </w:style>
  <w:style w:type="character" w:customStyle="1" w:styleId="314">
    <w:name w:val="文本正文 Char Char"/>
    <w:qFormat/>
    <w:uiPriority w:val="0"/>
    <w:rPr>
      <w:sz w:val="24"/>
      <w:lang w:bidi="ar-SA"/>
    </w:rPr>
  </w:style>
  <w:style w:type="character" w:customStyle="1" w:styleId="315">
    <w:name w:val="正文缩进 字符"/>
    <w:qFormat/>
    <w:uiPriority w:val="0"/>
    <w:rPr>
      <w:rFonts w:ascii="宋体" w:eastAsia="宋体"/>
      <w:snapToGrid w:val="0"/>
      <w:color w:val="000000"/>
      <w:kern w:val="28"/>
      <w:sz w:val="28"/>
      <w:lang w:val="en-US" w:eastAsia="zh-CN" w:bidi="ar-SA"/>
    </w:rPr>
  </w:style>
  <w:style w:type="character" w:customStyle="1" w:styleId="316">
    <w:name w:val="样式 样式 标题 4h4H4Fab-4T5Ref Heading 1rh1Heading sqlsect 1.2.3.... +... Char"/>
    <w:link w:val="317"/>
    <w:qFormat/>
    <w:uiPriority w:val="0"/>
    <w:rPr>
      <w:rFonts w:ascii="微软雅黑" w:hAnsi="微软雅黑" w:eastAsia="微软雅黑"/>
      <w:b/>
      <w:bCs/>
      <w:kern w:val="2"/>
      <w:sz w:val="24"/>
      <w:szCs w:val="28"/>
    </w:rPr>
  </w:style>
  <w:style w:type="paragraph" w:customStyle="1" w:styleId="317">
    <w:name w:val="样式 样式 标题 4h4H4Fab-4T5Ref Heading 1rh1Heading sqlsect 1.2.3.... +..."/>
    <w:basedOn w:val="318"/>
    <w:link w:val="316"/>
    <w:qFormat/>
    <w:uiPriority w:val="0"/>
    <w:pPr>
      <w:tabs>
        <w:tab w:val="left" w:pos="2356"/>
      </w:tabs>
    </w:pPr>
  </w:style>
  <w:style w:type="paragraph" w:customStyle="1" w:styleId="318">
    <w:name w:val="样式 标题 4h4H4Fab-4T5Ref Heading 1rh1Heading sqlsect 1.2.3...."/>
    <w:basedOn w:val="6"/>
    <w:link w:val="319"/>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9">
    <w:name w:val="样式 标题 4h4H4Fab-4T5Ref Heading 1rh1Heading sqlsect 1.2.3.... Char"/>
    <w:link w:val="318"/>
    <w:qFormat/>
    <w:uiPriority w:val="0"/>
    <w:rPr>
      <w:rFonts w:ascii="微软雅黑" w:hAnsi="微软雅黑" w:eastAsia="微软雅黑"/>
      <w:b/>
      <w:bCs/>
      <w:kern w:val="2"/>
      <w:sz w:val="24"/>
      <w:szCs w:val="28"/>
    </w:rPr>
  </w:style>
  <w:style w:type="character" w:customStyle="1" w:styleId="320">
    <w:name w:val="正文非缩进 Char"/>
    <w:qFormat/>
    <w:uiPriority w:val="0"/>
    <w:rPr>
      <w:rFonts w:ascii="宋体" w:eastAsia="宋体"/>
      <w:snapToGrid w:val="0"/>
      <w:color w:val="000000"/>
      <w:kern w:val="28"/>
      <w:sz w:val="28"/>
      <w:lang w:val="en-US" w:eastAsia="zh-CN" w:bidi="ar-SA"/>
    </w:rPr>
  </w:style>
  <w:style w:type="character" w:customStyle="1" w:styleId="321">
    <w:name w:val="Char Char5"/>
    <w:qFormat/>
    <w:uiPriority w:val="0"/>
    <w:rPr>
      <w:rFonts w:ascii="宋体" w:hAnsi="Courier New" w:eastAsia="宋体"/>
      <w:kern w:val="2"/>
      <w:sz w:val="21"/>
      <w:lang w:val="en-US" w:eastAsia="zh-CN"/>
    </w:rPr>
  </w:style>
  <w:style w:type="character" w:customStyle="1" w:styleId="322">
    <w:name w:val="称呼 Char1"/>
    <w:qFormat/>
    <w:uiPriority w:val="0"/>
    <w:rPr>
      <w:rFonts w:ascii="Times New Roman" w:hAnsi="Times New Roman" w:eastAsia="宋体" w:cs="Times New Roman"/>
      <w:szCs w:val="24"/>
    </w:rPr>
  </w:style>
  <w:style w:type="character" w:customStyle="1" w:styleId="323">
    <w:name w:val="正文1 Char"/>
    <w:qFormat/>
    <w:uiPriority w:val="0"/>
    <w:rPr>
      <w:rFonts w:ascii="宋体" w:eastAsia="宋体"/>
      <w:snapToGrid w:val="0"/>
      <w:color w:val="000000"/>
      <w:kern w:val="28"/>
      <w:sz w:val="28"/>
      <w:lang w:val="en-US" w:eastAsia="zh-CN" w:bidi="ar-SA"/>
    </w:rPr>
  </w:style>
  <w:style w:type="character" w:customStyle="1" w:styleId="324">
    <w:name w:val="正文缩进 Char1"/>
    <w:qFormat/>
    <w:uiPriority w:val="0"/>
    <w:rPr>
      <w:rFonts w:ascii="宋体" w:eastAsia="宋体"/>
      <w:snapToGrid w:val="0"/>
      <w:color w:val="000000"/>
      <w:kern w:val="28"/>
      <w:sz w:val="28"/>
      <w:lang w:val="en-US" w:eastAsia="zh-CN" w:bidi="ar-SA"/>
    </w:rPr>
  </w:style>
  <w:style w:type="character" w:customStyle="1" w:styleId="325">
    <w:name w:val="font21"/>
    <w:qFormat/>
    <w:uiPriority w:val="0"/>
    <w:rPr>
      <w:rFonts w:hint="eastAsia" w:ascii="宋体" w:hAnsi="宋体" w:eastAsia="宋体"/>
      <w:kern w:val="2"/>
      <w:sz w:val="28"/>
      <w:szCs w:val="28"/>
      <w:lang w:val="en-US" w:eastAsia="zh-CN" w:bidi="ar-SA"/>
    </w:rPr>
  </w:style>
  <w:style w:type="character" w:customStyle="1" w:styleId="326">
    <w:name w:val="Char Char26"/>
    <w:qFormat/>
    <w:uiPriority w:val="6"/>
    <w:rPr>
      <w:kern w:val="1"/>
      <w:sz w:val="21"/>
      <w:szCs w:val="24"/>
    </w:rPr>
  </w:style>
  <w:style w:type="character" w:customStyle="1" w:styleId="327">
    <w:name w:val="Item List Char"/>
    <w:link w:val="328"/>
    <w:qFormat/>
    <w:uiPriority w:val="0"/>
    <w:rPr>
      <w:rFonts w:ascii="Arial"/>
      <w:bCs/>
      <w:sz w:val="21"/>
      <w:szCs w:val="21"/>
      <w:lang w:val="en-US" w:eastAsia="zh-CN" w:bidi="ar-SA"/>
    </w:rPr>
  </w:style>
  <w:style w:type="paragraph" w:customStyle="1" w:styleId="328">
    <w:name w:val="Item List"/>
    <w:link w:val="32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9">
    <w:name w:val="批注框文本 Char1"/>
    <w:qFormat/>
    <w:uiPriority w:val="0"/>
    <w:rPr>
      <w:rFonts w:ascii="Times New Roman" w:hAnsi="Times New Roman" w:eastAsia="宋体" w:cs="Times New Roman"/>
      <w:sz w:val="18"/>
      <w:szCs w:val="18"/>
    </w:rPr>
  </w:style>
  <w:style w:type="character" w:customStyle="1" w:styleId="330">
    <w:name w:val="纯文本 Char1"/>
    <w:link w:val="331"/>
    <w:qFormat/>
    <w:uiPriority w:val="0"/>
    <w:rPr>
      <w:rFonts w:ascii="宋体" w:hAnsi="Courier New"/>
    </w:rPr>
  </w:style>
  <w:style w:type="paragraph" w:customStyle="1" w:styleId="331">
    <w:name w:val="纯文本1"/>
    <w:basedOn w:val="1"/>
    <w:link w:val="330"/>
    <w:qFormat/>
    <w:uiPriority w:val="0"/>
    <w:pPr>
      <w:adjustRightInd/>
    </w:pPr>
    <w:rPr>
      <w:rFonts w:ascii="宋体" w:hAnsi="Courier New"/>
      <w:kern w:val="0"/>
      <w:sz w:val="20"/>
      <w:szCs w:val="20"/>
    </w:rPr>
  </w:style>
  <w:style w:type="character" w:customStyle="1" w:styleId="332">
    <w:name w:val="h3 Char"/>
    <w:qFormat/>
    <w:uiPriority w:val="0"/>
    <w:rPr>
      <w:rFonts w:eastAsia="宋体"/>
      <w:b/>
      <w:kern w:val="2"/>
      <w:sz w:val="32"/>
      <w:lang w:val="en-US" w:eastAsia="zh-CN" w:bidi="ar-SA"/>
    </w:rPr>
  </w:style>
  <w:style w:type="character" w:customStyle="1" w:styleId="333">
    <w:name w:val="dandyren_title1"/>
    <w:qFormat/>
    <w:uiPriority w:val="0"/>
    <w:rPr>
      <w:b/>
      <w:bCs/>
      <w:color w:val="FF6633"/>
      <w:sz w:val="18"/>
      <w:szCs w:val="18"/>
    </w:rPr>
  </w:style>
  <w:style w:type="character" w:customStyle="1" w:styleId="334">
    <w:name w:val="Char Char31"/>
    <w:qFormat/>
    <w:uiPriority w:val="6"/>
    <w:rPr>
      <w:rFonts w:ascii="Arial" w:hAnsi="Arial" w:eastAsia="黑体"/>
      <w:kern w:val="1"/>
      <w:sz w:val="24"/>
      <w:szCs w:val="24"/>
    </w:rPr>
  </w:style>
  <w:style w:type="character" w:customStyle="1" w:styleId="335">
    <w:name w:val="h Char1"/>
    <w:qFormat/>
    <w:uiPriority w:val="0"/>
    <w:rPr>
      <w:sz w:val="18"/>
      <w:szCs w:val="18"/>
    </w:rPr>
  </w:style>
  <w:style w:type="character" w:customStyle="1" w:styleId="336">
    <w:name w:val="solutionfonts"/>
    <w:qFormat/>
    <w:uiPriority w:val="0"/>
  </w:style>
  <w:style w:type="character" w:customStyle="1" w:styleId="337">
    <w:name w:val="首行缩进 Char"/>
    <w:qFormat/>
    <w:uiPriority w:val="0"/>
    <w:rPr>
      <w:rFonts w:ascii="宋体" w:eastAsia="宋体"/>
      <w:kern w:val="2"/>
      <w:sz w:val="24"/>
      <w:lang w:val="en-US" w:eastAsia="zh-CN" w:bidi="ar-SA"/>
    </w:rPr>
  </w:style>
  <w:style w:type="character" w:customStyle="1" w:styleId="338">
    <w:name w:val="Char Char52"/>
    <w:qFormat/>
    <w:uiPriority w:val="0"/>
    <w:rPr>
      <w:rFonts w:ascii="宋体" w:hAnsi="Courier New" w:eastAsia="宋体"/>
      <w:kern w:val="2"/>
      <w:sz w:val="21"/>
      <w:lang w:val="en-US" w:eastAsia="zh-CN"/>
    </w:rPr>
  </w:style>
  <w:style w:type="character" w:customStyle="1" w:styleId="339">
    <w:name w:val="font31"/>
    <w:qFormat/>
    <w:uiPriority w:val="0"/>
    <w:rPr>
      <w:rFonts w:hint="eastAsia" w:ascii="仿宋" w:hAnsi="仿宋" w:eastAsia="仿宋" w:cs="仿宋"/>
      <w:color w:val="000000"/>
      <w:sz w:val="20"/>
      <w:szCs w:val="20"/>
      <w:u w:val="none"/>
    </w:rPr>
  </w:style>
  <w:style w:type="character" w:customStyle="1" w:styleId="340">
    <w:name w:val="正文说明 Char"/>
    <w:link w:val="341"/>
    <w:qFormat/>
    <w:uiPriority w:val="0"/>
    <w:rPr>
      <w:sz w:val="24"/>
      <w:szCs w:val="24"/>
    </w:rPr>
  </w:style>
  <w:style w:type="paragraph" w:customStyle="1" w:styleId="341">
    <w:name w:val="正文说明"/>
    <w:basedOn w:val="1"/>
    <w:link w:val="340"/>
    <w:qFormat/>
    <w:uiPriority w:val="0"/>
    <w:pPr>
      <w:adjustRightInd/>
      <w:spacing w:line="360" w:lineRule="auto"/>
    </w:pPr>
    <w:rPr>
      <w:kern w:val="0"/>
      <w:sz w:val="24"/>
    </w:rPr>
  </w:style>
  <w:style w:type="character" w:customStyle="1" w:styleId="342">
    <w:name w:val="脚注文本 Char1"/>
    <w:qFormat/>
    <w:uiPriority w:val="0"/>
    <w:rPr>
      <w:rFonts w:ascii="Times New Roman" w:hAnsi="Times New Roman" w:eastAsia="宋体" w:cs="Times New Roman"/>
      <w:sz w:val="18"/>
      <w:szCs w:val="18"/>
    </w:rPr>
  </w:style>
  <w:style w:type="character" w:customStyle="1" w:styleId="343">
    <w:name w:val="Char Char1211"/>
    <w:qFormat/>
    <w:uiPriority w:val="0"/>
    <w:rPr>
      <w:rFonts w:ascii="仿宋_GB2312" w:eastAsia="仿宋_GB2312"/>
      <w:b/>
      <w:bCs/>
      <w:kern w:val="2"/>
      <w:sz w:val="24"/>
      <w:szCs w:val="24"/>
      <w:lang w:val="zh-CN" w:eastAsia="zh-CN" w:bidi="ar-SA"/>
    </w:rPr>
  </w:style>
  <w:style w:type="character" w:customStyle="1" w:styleId="344">
    <w:name w:val="标题 Char"/>
    <w:qFormat/>
    <w:uiPriority w:val="0"/>
    <w:rPr>
      <w:rFonts w:eastAsia="宋体"/>
      <w:b/>
      <w:sz w:val="24"/>
      <w:lang w:val="en-GB" w:eastAsia="zh-CN" w:bidi="ar-SA"/>
    </w:rPr>
  </w:style>
  <w:style w:type="character" w:customStyle="1" w:styleId="345">
    <w:name w:val="Char Char35"/>
    <w:qFormat/>
    <w:uiPriority w:val="6"/>
    <w:rPr>
      <w:rFonts w:ascii="Arial" w:hAnsi="Arial" w:eastAsia="黑体"/>
      <w:b/>
      <w:kern w:val="1"/>
      <w:sz w:val="28"/>
      <w:szCs w:val="28"/>
      <w:lang w:val="zh-CN"/>
    </w:rPr>
  </w:style>
  <w:style w:type="character" w:customStyle="1" w:styleId="346">
    <w:name w:val="纯文本 Char Char Char"/>
    <w:qFormat/>
    <w:uiPriority w:val="0"/>
    <w:rPr>
      <w:rFonts w:ascii="宋体" w:hAnsi="Courier New" w:eastAsia="宋体"/>
      <w:kern w:val="2"/>
      <w:sz w:val="21"/>
      <w:lang w:val="en-US" w:eastAsia="zh-CN" w:bidi="ar-SA"/>
    </w:rPr>
  </w:style>
  <w:style w:type="character" w:customStyle="1" w:styleId="347">
    <w:name w:val="Table Text Char"/>
    <w:link w:val="348"/>
    <w:qFormat/>
    <w:uiPriority w:val="0"/>
    <w:rPr>
      <w:sz w:val="24"/>
      <w:szCs w:val="24"/>
    </w:rPr>
  </w:style>
  <w:style w:type="paragraph" w:customStyle="1" w:styleId="348">
    <w:name w:val="Table Text"/>
    <w:basedOn w:val="1"/>
    <w:link w:val="347"/>
    <w:qFormat/>
    <w:uiPriority w:val="0"/>
    <w:pPr>
      <w:widowControl/>
      <w:spacing w:before="60" w:after="60"/>
      <w:jc w:val="left"/>
    </w:pPr>
    <w:rPr>
      <w:kern w:val="0"/>
      <w:sz w:val="24"/>
    </w:rPr>
  </w:style>
  <w:style w:type="character" w:customStyle="1" w:styleId="349">
    <w:name w:val="正文1 Char1"/>
    <w:qFormat/>
    <w:uiPriority w:val="0"/>
    <w:rPr>
      <w:rFonts w:ascii="仿宋_GB2312" w:hAnsi="Courier New" w:eastAsia="仿宋_GB2312"/>
      <w:kern w:val="28"/>
      <w:sz w:val="24"/>
      <w:szCs w:val="24"/>
      <w:lang w:val="en-US" w:eastAsia="zh-CN"/>
    </w:rPr>
  </w:style>
  <w:style w:type="character" w:customStyle="1" w:styleId="350">
    <w:name w:val="页脚 Char1"/>
    <w:qFormat/>
    <w:uiPriority w:val="0"/>
    <w:rPr>
      <w:rFonts w:eastAsia="宋体"/>
      <w:kern w:val="2"/>
      <w:sz w:val="18"/>
      <w:szCs w:val="18"/>
      <w:lang w:val="en-US" w:eastAsia="zh-CN" w:bidi="ar-SA"/>
    </w:rPr>
  </w:style>
  <w:style w:type="character" w:customStyle="1" w:styleId="351">
    <w:name w:val="Bold"/>
    <w:qFormat/>
    <w:uiPriority w:val="0"/>
    <w:rPr>
      <w:rFonts w:ascii="Arial" w:hAnsi="Arial" w:eastAsia="黑体" w:cs="Times New Roman"/>
      <w:b/>
      <w:kern w:val="2"/>
      <w:sz w:val="32"/>
      <w:szCs w:val="32"/>
      <w:lang w:val="en-US" w:eastAsia="zh-CN" w:bidi="ar-SA"/>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书表格字体格式 Char"/>
    <w:qFormat/>
    <w:uiPriority w:val="0"/>
    <w:rPr>
      <w:kern w:val="2"/>
      <w:sz w:val="21"/>
      <w:szCs w:val="24"/>
      <w:lang w:bidi="ar-SA"/>
    </w:rPr>
  </w:style>
  <w:style w:type="character" w:customStyle="1" w:styleId="365">
    <w:name w:val="tw4winError"/>
    <w:qFormat/>
    <w:uiPriority w:val="0"/>
    <w:rPr>
      <w:rFonts w:ascii="Courier New" w:hAnsi="Courier New" w:cs="Courier New"/>
      <w:color w:val="00FF00"/>
      <w:sz w:val="40"/>
      <w:szCs w:val="40"/>
    </w:rPr>
  </w:style>
  <w:style w:type="character" w:customStyle="1" w:styleId="366">
    <w:name w:val="Body Text(ch) Char Char"/>
    <w:qFormat/>
    <w:uiPriority w:val="0"/>
    <w:rPr>
      <w:rFonts w:ascii="宋体"/>
      <w:kern w:val="2"/>
      <w:sz w:val="24"/>
      <w:szCs w:val="21"/>
      <w:lang w:val="zh-CN"/>
    </w:rPr>
  </w:style>
  <w:style w:type="character" w:customStyle="1" w:styleId="367">
    <w:name w:val="正文首行缩进两字 Char"/>
    <w:qFormat/>
    <w:uiPriority w:val="0"/>
    <w:rPr>
      <w:sz w:val="24"/>
      <w:szCs w:val="24"/>
      <w:lang w:val="en-US" w:eastAsia="zh-CN" w:bidi="ar-SA"/>
    </w:rPr>
  </w:style>
  <w:style w:type="character" w:customStyle="1" w:styleId="368">
    <w:name w:val="正文文本 Char"/>
    <w:qFormat/>
    <w:uiPriority w:val="0"/>
    <w:rPr>
      <w:rFonts w:eastAsia="宋体"/>
      <w:kern w:val="2"/>
      <w:sz w:val="24"/>
      <w:szCs w:val="24"/>
      <w:lang w:val="en-US" w:eastAsia="zh-CN" w:bidi="ar-SA"/>
    </w:rPr>
  </w:style>
  <w:style w:type="character" w:customStyle="1" w:styleId="369">
    <w:name w:val="文档结构图 字符1"/>
    <w:qFormat/>
    <w:uiPriority w:val="0"/>
    <w:rPr>
      <w:rFonts w:ascii="宋体" w:hAnsi="Calibri" w:eastAsia="黑体" w:cs="Arial"/>
      <w:snapToGrid w:val="0"/>
      <w:kern w:val="2"/>
      <w:sz w:val="18"/>
      <w:szCs w:val="18"/>
    </w:rPr>
  </w:style>
  <w:style w:type="character" w:customStyle="1" w:styleId="370">
    <w:name w:val="content"/>
    <w:qFormat/>
    <w:uiPriority w:val="0"/>
  </w:style>
  <w:style w:type="character" w:customStyle="1" w:styleId="371">
    <w:name w:val="tw4winPopup"/>
    <w:qFormat/>
    <w:uiPriority w:val="0"/>
    <w:rPr>
      <w:rFonts w:ascii="Courier New" w:hAnsi="Courier New" w:cs="Courier New"/>
      <w:color w:val="008000"/>
      <w:lang w:val="en-US" w:eastAsia="zh-CN"/>
    </w:rPr>
  </w:style>
  <w:style w:type="character" w:customStyle="1" w:styleId="372">
    <w:name w:val="param-name"/>
    <w:qFormat/>
    <w:uiPriority w:val="99"/>
    <w:rPr>
      <w:rFonts w:ascii="Arial" w:hAnsi="Arial" w:eastAsia="黑体" w:cs="Arial"/>
      <w:snapToGrid w:val="0"/>
      <w:kern w:val="0"/>
      <w:szCs w:val="21"/>
    </w:rPr>
  </w:style>
  <w:style w:type="character" w:customStyle="1" w:styleId="373">
    <w:name w:val="标准正文格式 Char"/>
    <w:qFormat/>
    <w:uiPriority w:val="0"/>
    <w:rPr>
      <w:rFonts w:ascii="宋体" w:eastAsia="仿宋_GB2312" w:cs="宋体"/>
      <w:color w:val="000000"/>
      <w:sz w:val="24"/>
      <w:lang w:val="en-US" w:eastAsia="zh-CN" w:bidi="ar-SA"/>
    </w:rPr>
  </w:style>
  <w:style w:type="character" w:customStyle="1" w:styleId="374">
    <w:name w:val="Char Char212"/>
    <w:qFormat/>
    <w:uiPriority w:val="0"/>
    <w:rPr>
      <w:rFonts w:eastAsia="宋体"/>
      <w:b/>
      <w:bCs/>
      <w:kern w:val="2"/>
      <w:sz w:val="21"/>
      <w:szCs w:val="24"/>
      <w:lang w:val="en-US" w:eastAsia="zh-CN" w:bidi="ar-SA"/>
    </w:rPr>
  </w:style>
  <w:style w:type="character" w:customStyle="1" w:styleId="375">
    <w:name w:val="文档结构图 Char"/>
    <w:qFormat/>
    <w:uiPriority w:val="0"/>
    <w:rPr>
      <w:rFonts w:eastAsia="宋体"/>
      <w:kern w:val="2"/>
      <w:sz w:val="21"/>
      <w:szCs w:val="24"/>
      <w:lang w:val="en-US" w:eastAsia="zh-CN" w:bidi="ar-SA"/>
    </w:rPr>
  </w:style>
  <w:style w:type="character" w:customStyle="1" w:styleId="376">
    <w:name w:val="zbggmain style9"/>
    <w:qFormat/>
    <w:uiPriority w:val="0"/>
  </w:style>
  <w:style w:type="character" w:customStyle="1" w:styleId="377">
    <w:name w:val="Char Char16"/>
    <w:qFormat/>
    <w:uiPriority w:val="6"/>
    <w:rPr>
      <w:kern w:val="1"/>
      <w:sz w:val="18"/>
      <w:szCs w:val="18"/>
    </w:rPr>
  </w:style>
  <w:style w:type="character" w:customStyle="1" w:styleId="378">
    <w:name w:val="font51"/>
    <w:qFormat/>
    <w:uiPriority w:val="0"/>
    <w:rPr>
      <w:rFonts w:hint="eastAsia" w:ascii="仿宋" w:hAnsi="仿宋" w:eastAsia="仿宋" w:cs="仿宋"/>
      <w:color w:val="000000"/>
      <w:sz w:val="20"/>
      <w:szCs w:val="20"/>
      <w:u w:val="none"/>
    </w:rPr>
  </w:style>
  <w:style w:type="character" w:customStyle="1" w:styleId="379">
    <w:name w:val="Char Char82"/>
    <w:qFormat/>
    <w:uiPriority w:val="0"/>
    <w:rPr>
      <w:rFonts w:eastAsia="宋体"/>
      <w:b/>
      <w:sz w:val="24"/>
      <w:lang w:val="en-GB" w:eastAsia="zh-CN"/>
    </w:rPr>
  </w:style>
  <w:style w:type="character" w:customStyle="1" w:styleId="380">
    <w:name w:val="日期 Char1"/>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484"/>
    <w:qFormat/>
    <w:uiPriority w:val="99"/>
    <w:rPr>
      <w:szCs w:val="22"/>
    </w:rPr>
  </w:style>
  <w:style w:type="character" w:customStyle="1" w:styleId="484">
    <w:name w:val="无间隔 Char"/>
    <w:link w:val="483"/>
    <w:qFormat/>
    <w:uiPriority w:val="99"/>
    <w:rPr>
      <w:kern w:val="2"/>
      <w:sz w:val="21"/>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6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114"/>
    <w:next w:val="114"/>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114"/>
    <w:next w:val="114"/>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DengXian"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7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3"/>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79"/>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basedOn w:val="69"/>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列出段落6"/>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5">
    <w:name w:val="Body Text Indent Char"/>
    <w:link w:val="966"/>
    <w:qFormat/>
    <w:locked/>
    <w:uiPriority w:val="0"/>
    <w:rPr>
      <w:rFonts w:ascii="仿宋_GB2312" w:hAnsi="Calibri" w:eastAsia="仿宋_GB2312"/>
      <w:sz w:val="32"/>
    </w:rPr>
  </w:style>
  <w:style w:type="paragraph" w:customStyle="1" w:styleId="966">
    <w:name w:val="正文文本缩进1"/>
    <w:basedOn w:val="1"/>
    <w:link w:val="965"/>
    <w:qFormat/>
    <w:uiPriority w:val="0"/>
    <w:pPr>
      <w:adjustRightInd/>
      <w:ind w:firstLine="830" w:firstLineChars="352"/>
    </w:pPr>
    <w:rPr>
      <w:rFonts w:ascii="仿宋_GB2312" w:hAnsi="Calibri" w:eastAsia="仿宋_GB2312"/>
      <w:sz w:val="32"/>
    </w:rPr>
  </w:style>
  <w:style w:type="paragraph" w:customStyle="1" w:styleId="967">
    <w:name w:val="biaoge"/>
    <w:basedOn w:val="1"/>
    <w:qFormat/>
    <w:uiPriority w:val="0"/>
    <w:pPr>
      <w:framePr w:hSpace="180" w:wrap="around" w:vAnchor="text" w:hAnchor="page" w:x="1171" w:y="294"/>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93</Pages>
  <Words>45371</Words>
  <Characters>49841</Characters>
  <Lines>430</Lines>
  <Paragraphs>121</Paragraphs>
  <TotalTime>10</TotalTime>
  <ScaleCrop>false</ScaleCrop>
  <LinksUpToDate>false</LinksUpToDate>
  <CharactersWithSpaces>57406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2024-08-09T21:45:00Z</dcterms:created>
  <dc:creator>玥</dc:creator>
  <cp:lastModifiedBy>嘉华</cp:lastModifiedBy>
  <cp:lastPrinted>2024-02-27T09:22:00Z</cp:lastPrinted>
  <dcterms:modified xsi:type="dcterms:W3CDTF">2024-09-06T13:56:57Z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E81EAE821AA341A986383BB2E9453C01_13</vt:lpwstr>
  </property>
</Properties>
</file>