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53448">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出版《与鲁迅有关人物像传（续）》采购项目</w:t>
      </w:r>
    </w:p>
    <w:p w14:paraId="7946F42C">
      <w:pPr>
        <w:jc w:val="center"/>
        <w:outlineLvl w:val="0"/>
        <w:rPr>
          <w:rFonts w:hint="eastAsia" w:ascii="仿宋" w:hAnsi="仿宋" w:eastAsia="仿宋" w:cs="仿宋"/>
          <w:b/>
          <w:color w:val="auto"/>
          <w:sz w:val="72"/>
          <w:szCs w:val="72"/>
          <w:highlight w:val="none"/>
        </w:rPr>
      </w:pPr>
    </w:p>
    <w:p w14:paraId="66924B0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18B24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E445E6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639B55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77E7E2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C17A8B7">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61C50CD">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FA1AFF8">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32C72AC">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招标编号:[2024]14461号</w:t>
      </w:r>
    </w:p>
    <w:tbl>
      <w:tblPr>
        <w:tblStyle w:val="29"/>
        <w:tblW w:w="7801" w:type="dxa"/>
        <w:jc w:val="center"/>
        <w:tblLayout w:type="fixed"/>
        <w:tblCellMar>
          <w:top w:w="0" w:type="dxa"/>
          <w:left w:w="108" w:type="dxa"/>
          <w:bottom w:w="0" w:type="dxa"/>
          <w:right w:w="108" w:type="dxa"/>
        </w:tblCellMar>
      </w:tblPr>
      <w:tblGrid>
        <w:gridCol w:w="2356"/>
        <w:gridCol w:w="5445"/>
      </w:tblGrid>
      <w:tr w14:paraId="0A0A2512">
        <w:tblPrEx>
          <w:tblCellMar>
            <w:top w:w="0" w:type="dxa"/>
            <w:left w:w="108" w:type="dxa"/>
            <w:bottom w:w="0" w:type="dxa"/>
            <w:right w:w="108" w:type="dxa"/>
          </w:tblCellMar>
        </w:tblPrEx>
        <w:trPr>
          <w:trHeight w:val="443" w:hRule="atLeast"/>
          <w:jc w:val="center"/>
        </w:trPr>
        <w:tc>
          <w:tcPr>
            <w:tcW w:w="2356" w:type="dxa"/>
          </w:tcPr>
          <w:p w14:paraId="238E8C3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63F4426E">
            <w:pPr>
              <w:pBdr>
                <w:top w:val="none" w:color="auto" w:sz="0" w:space="0"/>
                <w:left w:val="none" w:color="auto" w:sz="0" w:space="0"/>
                <w:bottom w:val="none" w:color="auto" w:sz="0" w:space="0"/>
                <w:right w:val="none" w:color="auto" w:sz="0" w:space="0"/>
              </w:pBdr>
              <w:rPr>
                <w:rFonts w:hint="eastAsia" w:ascii="仿宋" w:hAnsi="仿宋" w:eastAsia="仿宋" w:cs="仿宋"/>
                <w:color w:val="auto"/>
                <w:sz w:val="28"/>
                <w:szCs w:val="28"/>
                <w:highlight w:val="none"/>
              </w:rPr>
            </w:pPr>
            <w:r>
              <w:rPr>
                <w:rFonts w:hint="eastAsia" w:ascii="仿宋" w:eastAsia="仿宋"/>
                <w:color w:val="auto"/>
                <w:sz w:val="28"/>
                <w:highlight w:val="none"/>
                <w:lang w:eastAsia="zh-CN"/>
              </w:rPr>
              <w:t>绍兴鲁迅纪念馆</w:t>
            </w:r>
          </w:p>
        </w:tc>
      </w:tr>
      <w:tr w14:paraId="2804A09B">
        <w:tblPrEx>
          <w:tblCellMar>
            <w:top w:w="0" w:type="dxa"/>
            <w:left w:w="108" w:type="dxa"/>
            <w:bottom w:w="0" w:type="dxa"/>
            <w:right w:w="108" w:type="dxa"/>
          </w:tblCellMar>
        </w:tblPrEx>
        <w:trPr>
          <w:trHeight w:val="494" w:hRule="atLeast"/>
          <w:jc w:val="center"/>
        </w:trPr>
        <w:tc>
          <w:tcPr>
            <w:tcW w:w="2356" w:type="dxa"/>
          </w:tcPr>
          <w:p w14:paraId="45C45EA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149982738"/>
              </w:rPr>
              <w:t>采购代理机构</w:t>
            </w:r>
            <w:r>
              <w:rPr>
                <w:rFonts w:hint="eastAsia" w:ascii="仿宋" w:hAnsi="仿宋" w:eastAsia="仿宋" w:cs="仿宋"/>
                <w:color w:val="auto"/>
                <w:sz w:val="28"/>
                <w:szCs w:val="28"/>
                <w:highlight w:val="none"/>
              </w:rPr>
              <w:t>：</w:t>
            </w:r>
          </w:p>
        </w:tc>
        <w:tc>
          <w:tcPr>
            <w:tcW w:w="5445" w:type="dxa"/>
            <w:vAlign w:val="center"/>
          </w:tcPr>
          <w:p w14:paraId="7A21A609">
            <w:pPr>
              <w:pBdr>
                <w:top w:val="none" w:color="auto" w:sz="0" w:space="0"/>
                <w:left w:val="none" w:color="auto" w:sz="0" w:space="0"/>
                <w:bottom w:val="none" w:color="auto" w:sz="0" w:space="0"/>
                <w:right w:val="none" w:color="auto" w:sz="0" w:space="0"/>
              </w:pBdr>
              <w:rPr>
                <w:rFonts w:hint="eastAsia" w:ascii="仿宋" w:hAnsi="仿宋" w:eastAsia="仿宋" w:cs="仿宋"/>
                <w:color w:val="auto"/>
                <w:sz w:val="28"/>
                <w:szCs w:val="28"/>
                <w:highlight w:val="none"/>
              </w:rPr>
            </w:pPr>
            <w:r>
              <w:rPr>
                <w:rFonts w:hint="eastAsia" w:ascii="仿宋" w:eastAsia="仿宋"/>
                <w:color w:val="auto"/>
                <w:sz w:val="28"/>
                <w:highlight w:val="none"/>
                <w:lang w:eastAsia="zh-CN"/>
              </w:rPr>
              <w:t>浙江宏扬工程项目管理有限公司</w:t>
            </w:r>
          </w:p>
        </w:tc>
      </w:tr>
      <w:tr w14:paraId="2494CF4B">
        <w:tblPrEx>
          <w:tblCellMar>
            <w:top w:w="0" w:type="dxa"/>
            <w:left w:w="108" w:type="dxa"/>
            <w:bottom w:w="0" w:type="dxa"/>
            <w:right w:w="108" w:type="dxa"/>
          </w:tblCellMar>
        </w:tblPrEx>
        <w:trPr>
          <w:trHeight w:val="397" w:hRule="atLeast"/>
          <w:jc w:val="center"/>
        </w:trPr>
        <w:tc>
          <w:tcPr>
            <w:tcW w:w="2356" w:type="dxa"/>
            <w:vAlign w:val="center"/>
          </w:tcPr>
          <w:p w14:paraId="5513A82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39869112"/>
              </w:rPr>
              <w:t>监督单</w:t>
            </w:r>
            <w:r>
              <w:rPr>
                <w:rFonts w:hint="eastAsia" w:ascii="仿宋" w:hAnsi="仿宋" w:eastAsia="仿宋" w:cs="仿宋"/>
                <w:color w:val="auto"/>
                <w:spacing w:val="1"/>
                <w:kern w:val="0"/>
                <w:sz w:val="28"/>
                <w:szCs w:val="28"/>
                <w:highlight w:val="none"/>
                <w:fitText w:val="1680" w:id="139869112"/>
              </w:rPr>
              <w:t>位</w:t>
            </w:r>
            <w:r>
              <w:rPr>
                <w:rFonts w:hint="eastAsia" w:ascii="仿宋" w:hAnsi="仿宋" w:eastAsia="仿宋" w:cs="仿宋"/>
                <w:color w:val="auto"/>
                <w:sz w:val="28"/>
                <w:szCs w:val="28"/>
                <w:highlight w:val="none"/>
              </w:rPr>
              <w:t>：</w:t>
            </w:r>
          </w:p>
        </w:tc>
        <w:tc>
          <w:tcPr>
            <w:tcW w:w="5445" w:type="dxa"/>
            <w:vAlign w:val="center"/>
          </w:tcPr>
          <w:p w14:paraId="374D00C9">
            <w:pPr>
              <w:pBdr>
                <w:top w:val="none" w:color="auto" w:sz="0" w:space="0"/>
                <w:left w:val="none" w:color="auto" w:sz="0" w:space="0"/>
                <w:bottom w:val="none" w:color="auto" w:sz="0" w:space="0"/>
                <w:right w:val="none" w:color="auto" w:sz="0" w:space="0"/>
              </w:pBdr>
              <w:rPr>
                <w:rFonts w:hint="eastAsia" w:ascii="仿宋" w:hAnsi="仿宋" w:eastAsia="仿宋" w:cs="仿宋"/>
                <w:color w:val="auto"/>
                <w:sz w:val="28"/>
                <w:szCs w:val="28"/>
                <w:highlight w:val="none"/>
              </w:rPr>
            </w:pPr>
            <w:r>
              <w:rPr>
                <w:rFonts w:hint="eastAsia" w:ascii="仿宋" w:eastAsia="仿宋"/>
                <w:color w:val="auto"/>
                <w:sz w:val="28"/>
                <w:highlight w:val="none"/>
                <w:lang w:eastAsia="zh-CN"/>
              </w:rPr>
              <w:t>绍兴市财政局</w:t>
            </w:r>
          </w:p>
        </w:tc>
      </w:tr>
      <w:tr w14:paraId="5B9A6F80">
        <w:tblPrEx>
          <w:tblCellMar>
            <w:top w:w="0" w:type="dxa"/>
            <w:left w:w="108" w:type="dxa"/>
            <w:bottom w:w="0" w:type="dxa"/>
            <w:right w:w="108" w:type="dxa"/>
          </w:tblCellMar>
        </w:tblPrEx>
        <w:trPr>
          <w:trHeight w:val="333" w:hRule="atLeast"/>
          <w:jc w:val="center"/>
        </w:trPr>
        <w:tc>
          <w:tcPr>
            <w:tcW w:w="7801" w:type="dxa"/>
            <w:gridSpan w:val="2"/>
          </w:tcPr>
          <w:p w14:paraId="543CA6EC">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73AE66CB">
      <w:pPr>
        <w:pStyle w:val="44"/>
        <w:rPr>
          <w:rFonts w:hint="eastAsia" w:ascii="仿宋" w:hAnsi="仿宋" w:eastAsia="仿宋" w:cs="仿宋"/>
          <w:color w:val="auto"/>
          <w:highlight w:val="none"/>
        </w:rPr>
        <w:sectPr>
          <w:headerReference r:id="rId6" w:type="first"/>
          <w:footerReference r:id="rId9" w:type="first"/>
          <w:headerReference r:id="rId5" w:type="default"/>
          <w:footerReference r:id="rId7" w:type="default"/>
          <w:footerReference r:id="rId8" w:type="even"/>
          <w:pgSz w:w="11906" w:h="16838"/>
          <w:pgMar w:top="1474" w:right="1814" w:bottom="1474" w:left="1814" w:header="851" w:footer="992" w:gutter="0"/>
          <w:pgNumType w:fmt="decimal" w:start="1"/>
          <w:cols w:space="720" w:num="1"/>
          <w:titlePg/>
          <w:docGrid w:linePitch="312" w:charSpace="0"/>
        </w:sectPr>
      </w:pPr>
    </w:p>
    <w:p w14:paraId="141A1BD2">
      <w:pPr>
        <w:pStyle w:val="44"/>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EC7809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3F0FF8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FFDC17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798325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7BAB4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B2A94D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4DB3EA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3F7E1C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1664A7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73591F0">
      <w:pPr>
        <w:spacing w:line="360" w:lineRule="auto"/>
        <w:ind w:firstLine="549" w:firstLineChars="229"/>
        <w:rPr>
          <w:rFonts w:hint="eastAsia" w:ascii="仿宋" w:hAnsi="仿宋" w:eastAsia="仿宋" w:cs="仿宋"/>
          <w:color w:val="auto"/>
          <w:sz w:val="24"/>
          <w:highlight w:val="none"/>
        </w:rPr>
      </w:pPr>
    </w:p>
    <w:p w14:paraId="2CFBC5EE">
      <w:pPr>
        <w:spacing w:line="360" w:lineRule="auto"/>
        <w:ind w:firstLine="549" w:firstLineChars="229"/>
        <w:rPr>
          <w:rFonts w:hint="eastAsia" w:ascii="仿宋" w:hAnsi="仿宋" w:eastAsia="仿宋" w:cs="仿宋"/>
          <w:color w:val="auto"/>
          <w:sz w:val="24"/>
          <w:highlight w:val="none"/>
        </w:rPr>
      </w:pPr>
    </w:p>
    <w:p w14:paraId="342EEA2F">
      <w:pPr>
        <w:spacing w:line="360" w:lineRule="auto"/>
        <w:ind w:firstLine="549" w:firstLineChars="229"/>
        <w:rPr>
          <w:rFonts w:hint="eastAsia" w:ascii="仿宋" w:hAnsi="仿宋" w:eastAsia="仿宋" w:cs="仿宋"/>
          <w:color w:val="auto"/>
          <w:sz w:val="24"/>
          <w:highlight w:val="none"/>
        </w:rPr>
      </w:pPr>
    </w:p>
    <w:p w14:paraId="25ED7FCA">
      <w:pPr>
        <w:spacing w:line="360" w:lineRule="auto"/>
        <w:ind w:firstLine="549" w:firstLineChars="229"/>
        <w:rPr>
          <w:rFonts w:hint="eastAsia" w:ascii="仿宋" w:hAnsi="仿宋" w:eastAsia="仿宋" w:cs="仿宋"/>
          <w:color w:val="auto"/>
          <w:sz w:val="24"/>
          <w:highlight w:val="none"/>
        </w:rPr>
      </w:pPr>
    </w:p>
    <w:p w14:paraId="6BF36444">
      <w:pPr>
        <w:spacing w:line="360" w:lineRule="auto"/>
        <w:ind w:firstLine="549" w:firstLineChars="229"/>
        <w:rPr>
          <w:rFonts w:hint="eastAsia" w:ascii="仿宋" w:hAnsi="仿宋" w:eastAsia="仿宋" w:cs="仿宋"/>
          <w:color w:val="auto"/>
          <w:sz w:val="24"/>
          <w:highlight w:val="none"/>
        </w:rPr>
      </w:pPr>
    </w:p>
    <w:p w14:paraId="1FC87E49">
      <w:pPr>
        <w:spacing w:line="360" w:lineRule="auto"/>
        <w:ind w:firstLine="549" w:firstLineChars="229"/>
        <w:rPr>
          <w:rFonts w:hint="eastAsia" w:ascii="仿宋" w:hAnsi="仿宋" w:eastAsia="仿宋" w:cs="仿宋"/>
          <w:color w:val="auto"/>
          <w:sz w:val="24"/>
          <w:highlight w:val="none"/>
        </w:rPr>
      </w:pPr>
    </w:p>
    <w:p w14:paraId="0185CB89">
      <w:pPr>
        <w:spacing w:line="360" w:lineRule="auto"/>
        <w:ind w:firstLine="549" w:firstLineChars="229"/>
        <w:rPr>
          <w:rFonts w:hint="eastAsia" w:ascii="仿宋" w:hAnsi="仿宋" w:eastAsia="仿宋" w:cs="仿宋"/>
          <w:color w:val="auto"/>
          <w:sz w:val="24"/>
          <w:highlight w:val="none"/>
        </w:rPr>
      </w:pPr>
    </w:p>
    <w:p w14:paraId="5C55A358">
      <w:pPr>
        <w:spacing w:line="360" w:lineRule="auto"/>
        <w:ind w:firstLine="549" w:firstLineChars="229"/>
        <w:rPr>
          <w:rFonts w:hint="eastAsia" w:ascii="仿宋" w:hAnsi="仿宋" w:eastAsia="仿宋" w:cs="仿宋"/>
          <w:color w:val="auto"/>
          <w:sz w:val="24"/>
          <w:highlight w:val="none"/>
        </w:rPr>
      </w:pPr>
    </w:p>
    <w:p w14:paraId="24013920">
      <w:pPr>
        <w:spacing w:line="360" w:lineRule="auto"/>
        <w:ind w:firstLine="549" w:firstLineChars="229"/>
        <w:rPr>
          <w:rFonts w:hint="eastAsia" w:ascii="仿宋" w:hAnsi="仿宋" w:eastAsia="仿宋" w:cs="仿宋"/>
          <w:color w:val="auto"/>
          <w:sz w:val="24"/>
          <w:highlight w:val="none"/>
        </w:rPr>
      </w:pPr>
    </w:p>
    <w:p w14:paraId="36F05918">
      <w:pPr>
        <w:spacing w:line="360" w:lineRule="auto"/>
        <w:ind w:firstLine="549" w:firstLineChars="229"/>
        <w:rPr>
          <w:rFonts w:hint="eastAsia" w:ascii="仿宋" w:hAnsi="仿宋" w:eastAsia="仿宋" w:cs="仿宋"/>
          <w:color w:val="auto"/>
          <w:sz w:val="24"/>
          <w:highlight w:val="none"/>
        </w:rPr>
      </w:pPr>
    </w:p>
    <w:p w14:paraId="0252D11C">
      <w:pPr>
        <w:spacing w:line="360" w:lineRule="auto"/>
        <w:ind w:firstLine="549" w:firstLineChars="229"/>
        <w:rPr>
          <w:rFonts w:hint="eastAsia" w:ascii="仿宋" w:hAnsi="仿宋" w:eastAsia="仿宋" w:cs="仿宋"/>
          <w:color w:val="auto"/>
          <w:sz w:val="24"/>
          <w:highlight w:val="none"/>
        </w:rPr>
      </w:pPr>
    </w:p>
    <w:p w14:paraId="4E70F375">
      <w:pPr>
        <w:spacing w:line="360" w:lineRule="auto"/>
        <w:rPr>
          <w:rFonts w:hint="eastAsia" w:ascii="仿宋" w:hAnsi="仿宋" w:eastAsia="仿宋" w:cs="仿宋"/>
          <w:color w:val="auto"/>
          <w:sz w:val="24"/>
          <w:highlight w:val="none"/>
        </w:rPr>
      </w:pPr>
    </w:p>
    <w:bookmarkEnd w:id="1"/>
    <w:p w14:paraId="50D205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DC6B84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7C56C17">
      <w:pPr>
        <w:pStyle w:val="25"/>
        <w:tabs>
          <w:tab w:val="right" w:leader="dot" w:pos="8641"/>
        </w:tabs>
        <w:rPr>
          <w:rFonts w:hint="eastAsia" w:ascii="仿宋" w:hAnsi="仿宋" w:eastAsia="仿宋" w:cs="仿宋"/>
          <w:color w:val="auto"/>
          <w:sz w:val="28"/>
          <w:szCs w:val="28"/>
          <w:highlight w:val="none"/>
        </w:rPr>
        <w:sectPr>
          <w:footerReference r:id="rId10" w:type="default"/>
          <w:pgSz w:w="11906" w:h="16838"/>
          <w:pgMar w:top="1474" w:right="1814" w:bottom="1474" w:left="1814" w:header="851" w:footer="992" w:gutter="0"/>
          <w:pgNumType w:fmt="decimal"/>
          <w:cols w:space="720" w:num="1"/>
          <w:docGrid w:linePitch="312" w:charSpace="0"/>
        </w:sectPr>
      </w:pPr>
    </w:p>
    <w:p w14:paraId="5CDD74B1">
      <w:pPr>
        <w:rPr>
          <w:rFonts w:hint="eastAsia"/>
          <w:color w:val="auto"/>
          <w:highlight w:val="none"/>
        </w:rPr>
      </w:pPr>
    </w:p>
    <w:p w14:paraId="50261DD6">
      <w:pPr>
        <w:pStyle w:val="4"/>
        <w:keepNext/>
        <w:keepLines/>
        <w:pageBreakBefore w:val="0"/>
        <w:widowControl w:val="0"/>
        <w:kinsoku/>
        <w:wordWrap/>
        <w:overflowPunct/>
        <w:topLinePunct w:val="0"/>
        <w:autoSpaceDE/>
        <w:autoSpaceDN/>
        <w:bidi w:val="0"/>
        <w:adjustRightInd/>
        <w:snapToGrid/>
        <w:spacing w:before="0" w:after="0" w:line="579" w:lineRule="auto"/>
        <w:textAlignment w:val="auto"/>
        <w:rPr>
          <w:rFonts w:hint="eastAsia" w:ascii="仿宋"/>
          <w:color w:val="auto"/>
          <w:highlight w:val="none"/>
        </w:rPr>
      </w:pPr>
      <w:bookmarkStart w:id="2" w:name="_Toc27216"/>
      <w:r>
        <w:rPr>
          <w:rFonts w:hint="eastAsia" w:ascii="仿宋"/>
          <w:color w:val="auto"/>
          <w:highlight w:val="none"/>
        </w:rPr>
        <w:t>第一</w:t>
      </w:r>
      <w:r>
        <w:rPr>
          <w:rFonts w:hint="eastAsia" w:ascii="仿宋"/>
          <w:color w:val="auto"/>
          <w:highlight w:val="none"/>
          <w:lang w:val="en-US" w:eastAsia="zh-CN"/>
        </w:rPr>
        <w:t>部分</w:t>
      </w:r>
      <w:r>
        <w:rPr>
          <w:rFonts w:hint="eastAsia" w:ascii="仿宋"/>
          <w:color w:val="auto"/>
          <w:highlight w:val="none"/>
        </w:rPr>
        <w:t xml:space="preserve">  招标公告</w:t>
      </w:r>
      <w:bookmarkEnd w:id="2"/>
    </w:p>
    <w:p w14:paraId="72D90ABC">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eastAsia="仿宋"/>
          <w:color w:val="auto"/>
          <w:sz w:val="24"/>
          <w:szCs w:val="24"/>
          <w:highlight w:val="none"/>
        </w:rPr>
      </w:pPr>
      <w:r>
        <w:rPr>
          <w:rFonts w:hint="eastAsia" w:ascii="仿宋" w:eastAsia="仿宋"/>
          <w:color w:val="auto"/>
          <w:sz w:val="24"/>
          <w:szCs w:val="24"/>
          <w:highlight w:val="none"/>
        </w:rPr>
        <w:t>项目概况</w:t>
      </w:r>
    </w:p>
    <w:p w14:paraId="7BA65C3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eastAsia="仿宋"/>
          <w:color w:val="auto"/>
          <w:sz w:val="24"/>
          <w:szCs w:val="24"/>
          <w:highlight w:val="none"/>
        </w:rPr>
      </w:pPr>
      <w:r>
        <w:rPr>
          <w:rFonts w:hint="eastAsia" w:ascii="仿宋" w:eastAsia="仿宋"/>
          <w:color w:val="auto"/>
          <w:sz w:val="24"/>
          <w:szCs w:val="24"/>
          <w:highlight w:val="none"/>
          <w:u w:val="single"/>
          <w:lang w:eastAsia="zh-CN"/>
        </w:rPr>
        <w:t xml:space="preserve"> 出版《与鲁迅有关人物像传（续）》采购项目</w:t>
      </w:r>
      <w:r>
        <w:rPr>
          <w:rFonts w:hint="eastAsia" w:ascii="仿宋" w:eastAsia="仿宋"/>
          <w:color w:val="auto"/>
          <w:sz w:val="24"/>
          <w:szCs w:val="24"/>
          <w:highlight w:val="none"/>
        </w:rPr>
        <w:t xml:space="preserve"> 招标项目的潜在投标人应在</w:t>
      </w:r>
      <w:r>
        <w:rPr>
          <w:rFonts w:hint="eastAsia" w:ascii="仿宋" w:eastAsia="仿宋"/>
          <w:bCs/>
          <w:color w:val="auto"/>
          <w:sz w:val="24"/>
          <w:szCs w:val="24"/>
          <w:highlight w:val="none"/>
        </w:rPr>
        <w:t>政采云平台</w:t>
      </w:r>
      <w:r>
        <w:rPr>
          <w:rFonts w:hint="eastAsia" w:ascii="仿宋" w:eastAsia="仿宋"/>
          <w:bCs/>
          <w:color w:val="auto"/>
          <w:sz w:val="24"/>
          <w:szCs w:val="24"/>
          <w:highlight w:val="none"/>
          <w:u w:val="single"/>
        </w:rPr>
        <w:fldChar w:fldCharType="begin"/>
      </w:r>
      <w:r>
        <w:rPr>
          <w:color w:val="auto"/>
          <w:highlight w:val="none"/>
        </w:rPr>
        <w:instrText xml:space="preserve">HYPERLINK "http://zcy.gov.cn/"</w:instrText>
      </w:r>
      <w:r>
        <w:rPr>
          <w:rFonts w:hint="eastAsia" w:ascii="仿宋" w:eastAsia="仿宋"/>
          <w:bCs/>
          <w:color w:val="auto"/>
          <w:sz w:val="24"/>
          <w:szCs w:val="24"/>
          <w:highlight w:val="none"/>
          <w:u w:val="single"/>
        </w:rPr>
        <w:fldChar w:fldCharType="separate"/>
      </w:r>
      <w:r>
        <w:rPr>
          <w:rFonts w:hint="eastAsia" w:ascii="仿宋" w:eastAsia="仿宋"/>
          <w:bCs/>
          <w:color w:val="auto"/>
          <w:sz w:val="24"/>
          <w:szCs w:val="24"/>
          <w:highlight w:val="none"/>
          <w:u w:val="single"/>
        </w:rPr>
        <w:t>http://www.zcygov.cn/</w:t>
      </w:r>
      <w:r>
        <w:rPr>
          <w:rFonts w:hint="eastAsia" w:ascii="仿宋" w:eastAsia="仿宋"/>
          <w:bCs/>
          <w:color w:val="auto"/>
          <w:sz w:val="24"/>
          <w:szCs w:val="24"/>
          <w:highlight w:val="none"/>
          <w:u w:val="single"/>
        </w:rPr>
        <w:fldChar w:fldCharType="end"/>
      </w:r>
      <w:r>
        <w:rPr>
          <w:rFonts w:hint="eastAsia" w:ascii="仿宋" w:eastAsia="仿宋"/>
          <w:color w:val="auto"/>
          <w:sz w:val="24"/>
          <w:szCs w:val="24"/>
          <w:highlight w:val="none"/>
        </w:rPr>
        <w:t>获取</w:t>
      </w:r>
      <w:r>
        <w:rPr>
          <w:rFonts w:ascii="仿宋" w:eastAsia="仿宋"/>
          <w:color w:val="auto"/>
          <w:sz w:val="24"/>
          <w:szCs w:val="24"/>
          <w:highlight w:val="none"/>
        </w:rPr>
        <w:t>（下载）</w:t>
      </w:r>
      <w:r>
        <w:rPr>
          <w:rFonts w:hint="eastAsia" w:ascii="仿宋" w:eastAsia="仿宋"/>
          <w:color w:val="auto"/>
          <w:sz w:val="24"/>
          <w:szCs w:val="24"/>
          <w:highlight w:val="none"/>
        </w:rPr>
        <w:t>招标文件，并于</w:t>
      </w:r>
      <w:r>
        <w:rPr>
          <w:rFonts w:ascii="仿宋" w:eastAsia="仿宋"/>
          <w:color w:val="auto"/>
          <w:sz w:val="24"/>
          <w:szCs w:val="24"/>
          <w:highlight w:val="none"/>
          <w:u w:val="single"/>
        </w:rPr>
        <w:t xml:space="preserve"> </w:t>
      </w:r>
      <w:r>
        <w:rPr>
          <w:rFonts w:hint="eastAsia" w:ascii="仿宋" w:eastAsia="仿宋"/>
          <w:color w:val="auto"/>
          <w:sz w:val="24"/>
          <w:szCs w:val="24"/>
          <w:highlight w:val="none"/>
          <w:u w:val="single"/>
          <w:lang w:val="en-US" w:eastAsia="zh-CN"/>
        </w:rPr>
        <w:t>2024</w:t>
      </w:r>
      <w:r>
        <w:rPr>
          <w:rFonts w:ascii="仿宋" w:eastAsia="仿宋"/>
          <w:color w:val="auto"/>
          <w:sz w:val="24"/>
          <w:szCs w:val="24"/>
          <w:highlight w:val="none"/>
          <w:u w:val="single"/>
        </w:rPr>
        <w:t xml:space="preserve"> </w:t>
      </w:r>
      <w:r>
        <w:rPr>
          <w:rFonts w:hint="eastAsia" w:ascii="仿宋" w:eastAsia="仿宋"/>
          <w:color w:val="auto"/>
          <w:sz w:val="24"/>
          <w:szCs w:val="24"/>
          <w:highlight w:val="none"/>
          <w:u w:val="single"/>
          <w:lang w:val="en-US" w:eastAsia="zh-CN"/>
        </w:rPr>
        <w:t>年12</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13</w:t>
      </w:r>
      <w:r>
        <w:rPr>
          <w:rFonts w:hint="eastAsia" w:ascii="仿宋" w:eastAsia="仿宋"/>
          <w:bCs/>
          <w:color w:val="auto"/>
          <w:sz w:val="24"/>
          <w:szCs w:val="24"/>
          <w:highlight w:val="none"/>
          <w:u w:val="single"/>
        </w:rPr>
        <w:t>日</w:t>
      </w:r>
      <w:r>
        <w:rPr>
          <w:rFonts w:hint="eastAsia" w:ascii="仿宋" w:eastAsia="仿宋"/>
          <w:bCs/>
          <w:color w:val="auto"/>
          <w:sz w:val="24"/>
          <w:szCs w:val="24"/>
          <w:highlight w:val="none"/>
          <w:u w:val="single"/>
          <w:lang w:val="en-US" w:eastAsia="zh-CN"/>
        </w:rPr>
        <w:t>9</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30</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rPr>
        <w:t>（</w:t>
      </w:r>
      <w:r>
        <w:rPr>
          <w:rFonts w:hint="eastAsia" w:ascii="仿宋" w:eastAsia="仿宋"/>
          <w:bCs/>
          <w:color w:val="auto"/>
          <w:sz w:val="24"/>
          <w:szCs w:val="24"/>
          <w:highlight w:val="none"/>
        </w:rPr>
        <w:t>北京时间）前递交</w:t>
      </w:r>
      <w:r>
        <w:rPr>
          <w:rFonts w:ascii="仿宋" w:eastAsia="仿宋"/>
          <w:bCs/>
          <w:color w:val="auto"/>
          <w:sz w:val="24"/>
          <w:szCs w:val="24"/>
          <w:highlight w:val="none"/>
        </w:rPr>
        <w:t>（上传）</w:t>
      </w:r>
      <w:r>
        <w:rPr>
          <w:rFonts w:hint="eastAsia" w:ascii="仿宋" w:eastAsia="仿宋"/>
          <w:bCs/>
          <w:color w:val="auto"/>
          <w:sz w:val="24"/>
          <w:szCs w:val="24"/>
          <w:highlight w:val="none"/>
        </w:rPr>
        <w:t>投标</w:t>
      </w:r>
      <w:r>
        <w:rPr>
          <w:rFonts w:ascii="仿宋" w:eastAsia="仿宋"/>
          <w:bCs/>
          <w:color w:val="auto"/>
          <w:sz w:val="24"/>
          <w:szCs w:val="24"/>
          <w:highlight w:val="none"/>
        </w:rPr>
        <w:t>文件</w:t>
      </w:r>
      <w:r>
        <w:rPr>
          <w:rFonts w:hint="eastAsia" w:ascii="仿宋" w:eastAsia="仿宋"/>
          <w:color w:val="auto"/>
          <w:sz w:val="24"/>
          <w:szCs w:val="24"/>
          <w:highlight w:val="none"/>
        </w:rPr>
        <w:t>。</w:t>
      </w:r>
    </w:p>
    <w:p w14:paraId="0C4D393F">
      <w:pPr>
        <w:rPr>
          <w:color w:val="auto"/>
          <w:sz w:val="24"/>
          <w:szCs w:val="24"/>
          <w:highlight w:val="none"/>
        </w:rPr>
      </w:pPr>
    </w:p>
    <w:p w14:paraId="593DF19C">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3" w:name="_Toc35393621"/>
      <w:bookmarkStart w:id="4" w:name="_Toc28359002"/>
      <w:bookmarkStart w:id="5" w:name="_Toc35393790"/>
      <w:bookmarkStart w:id="6" w:name="_Toc28359079"/>
      <w:bookmarkStart w:id="7" w:name="_Hlk24379207"/>
      <w:r>
        <w:rPr>
          <w:rFonts w:hint="eastAsia" w:ascii="仿宋" w:hAnsi="仿宋" w:eastAsia="仿宋" w:cs="仿宋"/>
          <w:b/>
          <w:bCs/>
          <w:color w:val="auto"/>
          <w:sz w:val="24"/>
          <w:szCs w:val="24"/>
          <w:highlight w:val="none"/>
        </w:rPr>
        <w:t>一、项目基本情况</w:t>
      </w:r>
      <w:bookmarkEnd w:id="3"/>
      <w:bookmarkEnd w:id="4"/>
      <w:bookmarkEnd w:id="5"/>
      <w:bookmarkEnd w:id="6"/>
    </w:p>
    <w:p w14:paraId="3564A6F1">
      <w:pPr>
        <w:spacing w:line="360" w:lineRule="auto"/>
        <w:ind w:firstLine="540"/>
        <w:rPr>
          <w:rFonts w:hint="default" w:ascii="仿宋" w:eastAsia="仿宋" w:cs="宋体"/>
          <w:bCs/>
          <w:color w:val="auto"/>
          <w:sz w:val="24"/>
          <w:szCs w:val="24"/>
          <w:highlight w:val="none"/>
          <w:lang w:val="en-US"/>
        </w:rPr>
      </w:pPr>
      <w:r>
        <w:rPr>
          <w:rFonts w:hint="eastAsia" w:ascii="仿宋" w:eastAsia="仿宋" w:cs="宋体"/>
          <w:bCs/>
          <w:color w:val="auto"/>
          <w:sz w:val="24"/>
          <w:szCs w:val="24"/>
          <w:highlight w:val="none"/>
        </w:rPr>
        <w:t>项目编号：</w:t>
      </w:r>
      <w:r>
        <w:rPr>
          <w:rFonts w:hint="eastAsia" w:ascii="仿宋" w:eastAsia="仿宋" w:cs="Times New Roman"/>
          <w:bCs/>
          <w:color w:val="auto"/>
          <w:sz w:val="24"/>
          <w:szCs w:val="24"/>
          <w:highlight w:val="none"/>
          <w:u w:val="single"/>
          <w:lang w:val="en-US" w:eastAsia="zh-CN"/>
        </w:rPr>
        <w:t xml:space="preserve"> [2024]14461号 </w:t>
      </w:r>
    </w:p>
    <w:p w14:paraId="1DD84E46">
      <w:pPr>
        <w:spacing w:line="360" w:lineRule="auto"/>
        <w:ind w:firstLine="540"/>
        <w:rPr>
          <w:rFonts w:hint="eastAsia" w:ascii="仿宋" w:hAnsi="Times New Roman" w:eastAsia="仿宋" w:cs="Times New Roman"/>
          <w:bCs/>
          <w:color w:val="auto"/>
          <w:sz w:val="24"/>
          <w:szCs w:val="24"/>
          <w:highlight w:val="none"/>
          <w:u w:val="single"/>
          <w:lang w:eastAsia="zh-CN"/>
        </w:rPr>
      </w:pPr>
      <w:r>
        <w:rPr>
          <w:rFonts w:hint="eastAsia" w:ascii="仿宋" w:eastAsia="仿宋" w:cs="宋体"/>
          <w:bCs/>
          <w:color w:val="auto"/>
          <w:sz w:val="24"/>
          <w:szCs w:val="24"/>
          <w:highlight w:val="none"/>
        </w:rPr>
        <w:t>项目名称：</w:t>
      </w:r>
      <w:bookmarkEnd w:id="7"/>
      <w:r>
        <w:rPr>
          <w:rFonts w:hint="eastAsia" w:ascii="仿宋" w:eastAsia="仿宋" w:cs="Times New Roman"/>
          <w:bCs/>
          <w:color w:val="auto"/>
          <w:sz w:val="24"/>
          <w:szCs w:val="24"/>
          <w:highlight w:val="none"/>
          <w:u w:val="single"/>
          <w:lang w:eastAsia="zh-CN"/>
        </w:rPr>
        <w:t>出版《与鲁迅有关人物像传（续）》采购项目</w:t>
      </w:r>
    </w:p>
    <w:p w14:paraId="609E3B7A">
      <w:pPr>
        <w:spacing w:line="360" w:lineRule="auto"/>
        <w:ind w:firstLine="540"/>
        <w:rPr>
          <w:rFonts w:hint="eastAsia" w:ascii="仿宋" w:eastAsia="仿宋" w:cs="宋体"/>
          <w:bCs/>
          <w:color w:val="auto"/>
          <w:sz w:val="24"/>
          <w:szCs w:val="24"/>
          <w:highlight w:val="none"/>
        </w:rPr>
      </w:pPr>
      <w:r>
        <w:rPr>
          <w:rFonts w:hint="eastAsia" w:ascii="仿宋" w:eastAsia="仿宋" w:cs="宋体"/>
          <w:bCs/>
          <w:color w:val="auto"/>
          <w:sz w:val="24"/>
          <w:szCs w:val="24"/>
          <w:highlight w:val="none"/>
        </w:rPr>
        <w:t>预算金额</w:t>
      </w:r>
      <w:r>
        <w:rPr>
          <w:rFonts w:ascii="仿宋" w:eastAsia="仿宋" w:cs="宋体"/>
          <w:bCs/>
          <w:color w:val="auto"/>
          <w:sz w:val="24"/>
          <w:szCs w:val="24"/>
          <w:highlight w:val="none"/>
        </w:rPr>
        <w:t>（元）</w:t>
      </w:r>
      <w:r>
        <w:rPr>
          <w:rFonts w:hint="eastAsia" w:ascii="仿宋" w:eastAsia="仿宋" w:cs="宋体"/>
          <w:bCs/>
          <w:color w:val="auto"/>
          <w:sz w:val="24"/>
          <w:szCs w:val="24"/>
          <w:highlight w:val="none"/>
        </w:rPr>
        <w:t>：</w:t>
      </w:r>
      <w:r>
        <w:rPr>
          <w:rFonts w:hint="eastAsia" w:ascii="仿宋" w:eastAsia="仿宋" w:cs="宋体"/>
          <w:bCs/>
          <w:color w:val="auto"/>
          <w:sz w:val="24"/>
          <w:szCs w:val="24"/>
          <w:highlight w:val="none"/>
          <w:u w:val="single"/>
          <w:lang w:val="en-US" w:eastAsia="zh-CN"/>
        </w:rPr>
        <w:t>85000</w:t>
      </w:r>
      <w:r>
        <w:rPr>
          <w:rFonts w:ascii="仿宋" w:eastAsia="仿宋" w:cs="宋体"/>
          <w:bCs/>
          <w:color w:val="auto"/>
          <w:sz w:val="24"/>
          <w:szCs w:val="24"/>
          <w:highlight w:val="none"/>
          <w:u w:val="single"/>
        </w:rPr>
        <w:t xml:space="preserve"> </w:t>
      </w:r>
    </w:p>
    <w:p w14:paraId="0D9A83D1">
      <w:pPr>
        <w:spacing w:line="360" w:lineRule="auto"/>
        <w:ind w:firstLine="540"/>
        <w:rPr>
          <w:rFonts w:ascii="仿宋" w:eastAsia="仿宋" w:cs="宋体"/>
          <w:bCs/>
          <w:color w:val="auto"/>
          <w:sz w:val="24"/>
          <w:szCs w:val="24"/>
          <w:highlight w:val="none"/>
          <w:u w:val="single"/>
        </w:rPr>
      </w:pPr>
      <w:r>
        <w:rPr>
          <w:rFonts w:hint="eastAsia" w:ascii="仿宋" w:eastAsia="仿宋" w:cs="宋体"/>
          <w:bCs/>
          <w:color w:val="auto"/>
          <w:sz w:val="24"/>
          <w:szCs w:val="24"/>
          <w:highlight w:val="none"/>
        </w:rPr>
        <w:t>最高限价</w:t>
      </w:r>
      <w:r>
        <w:rPr>
          <w:rFonts w:ascii="仿宋" w:eastAsia="仿宋" w:cs="宋体"/>
          <w:bCs/>
          <w:color w:val="auto"/>
          <w:sz w:val="24"/>
          <w:szCs w:val="24"/>
          <w:highlight w:val="none"/>
        </w:rPr>
        <w:t>（元）</w:t>
      </w:r>
      <w:r>
        <w:rPr>
          <w:rFonts w:hint="eastAsia" w:ascii="仿宋" w:eastAsia="仿宋" w:cs="宋体"/>
          <w:bCs/>
          <w:color w:val="auto"/>
          <w:sz w:val="24"/>
          <w:szCs w:val="24"/>
          <w:highlight w:val="none"/>
        </w:rPr>
        <w:t>：</w:t>
      </w:r>
      <w:r>
        <w:rPr>
          <w:rFonts w:hint="eastAsia" w:ascii="仿宋" w:eastAsia="仿宋" w:cs="宋体"/>
          <w:bCs/>
          <w:color w:val="auto"/>
          <w:sz w:val="24"/>
          <w:szCs w:val="24"/>
          <w:highlight w:val="none"/>
          <w:u w:val="single"/>
          <w:lang w:val="en-US" w:eastAsia="zh-CN"/>
        </w:rPr>
        <w:t>85000</w:t>
      </w:r>
      <w:r>
        <w:rPr>
          <w:rFonts w:ascii="仿宋" w:eastAsia="仿宋" w:cs="宋体"/>
          <w:bCs/>
          <w:color w:val="auto"/>
          <w:sz w:val="24"/>
          <w:szCs w:val="24"/>
          <w:highlight w:val="none"/>
          <w:u w:val="single"/>
        </w:rPr>
        <w:t xml:space="preserve"> </w:t>
      </w:r>
    </w:p>
    <w:p w14:paraId="20688ABD">
      <w:pPr>
        <w:spacing w:line="360" w:lineRule="auto"/>
        <w:ind w:firstLine="540"/>
        <w:rPr>
          <w:rFonts w:ascii="仿宋" w:eastAsia="仿宋" w:cs="宋体"/>
          <w:bCs/>
          <w:color w:val="auto"/>
          <w:sz w:val="24"/>
          <w:szCs w:val="24"/>
          <w:highlight w:val="none"/>
        </w:rPr>
      </w:pPr>
      <w:r>
        <w:rPr>
          <w:rFonts w:hint="eastAsia" w:ascii="仿宋" w:eastAsia="仿宋" w:cs="宋体"/>
          <w:bCs/>
          <w:color w:val="auto"/>
          <w:sz w:val="24"/>
          <w:szCs w:val="24"/>
          <w:highlight w:val="none"/>
        </w:rPr>
        <w:t>采购需求：</w:t>
      </w:r>
    </w:p>
    <w:p w14:paraId="5453BC8B">
      <w:pPr>
        <w:spacing w:line="360" w:lineRule="auto"/>
        <w:ind w:firstLine="1020" w:firstLineChars="425"/>
        <w:rPr>
          <w:rFonts w:hint="eastAsia" w:ascii="仿宋" w:eastAsia="仿宋" w:cs="宋体"/>
          <w:bCs/>
          <w:color w:val="auto"/>
          <w:sz w:val="24"/>
          <w:highlight w:val="none"/>
        </w:rPr>
      </w:pPr>
      <w:r>
        <w:rPr>
          <w:rFonts w:hint="eastAsia" w:ascii="仿宋" w:eastAsia="仿宋" w:cs="宋体"/>
          <w:bCs/>
          <w:color w:val="auto"/>
          <w:sz w:val="24"/>
          <w:highlight w:val="none"/>
        </w:rPr>
        <w:t>标项一</w:t>
      </w:r>
      <w:r>
        <w:rPr>
          <w:rFonts w:ascii="仿宋" w:eastAsia="仿宋" w:cs="宋体"/>
          <w:bCs/>
          <w:color w:val="auto"/>
          <w:sz w:val="24"/>
          <w:highlight w:val="none"/>
        </w:rPr>
        <w:t>：</w:t>
      </w:r>
    </w:p>
    <w:p w14:paraId="511221F0">
      <w:pPr>
        <w:spacing w:line="360" w:lineRule="auto"/>
        <w:ind w:firstLine="540"/>
        <w:rPr>
          <w:rFonts w:hint="eastAsia" w:ascii="仿宋" w:eastAsia="仿宋" w:cs="宋体"/>
          <w:bCs/>
          <w:color w:val="auto"/>
          <w:sz w:val="24"/>
          <w:highlight w:val="none"/>
        </w:rPr>
      </w:pPr>
      <w:r>
        <w:rPr>
          <w:rFonts w:hint="eastAsia" w:ascii="仿宋" w:eastAsia="仿宋" w:cs="宋体"/>
          <w:bCs/>
          <w:color w:val="auto"/>
          <w:sz w:val="24"/>
          <w:highlight w:val="none"/>
        </w:rPr>
        <w:t xml:space="preserve">    标项名称</w:t>
      </w:r>
      <w:r>
        <w:rPr>
          <w:rFonts w:ascii="仿宋" w:eastAsia="仿宋" w:cs="宋体"/>
          <w:bCs/>
          <w:color w:val="auto"/>
          <w:sz w:val="24"/>
          <w:highlight w:val="none"/>
        </w:rPr>
        <w:t>：</w:t>
      </w:r>
      <w:r>
        <w:rPr>
          <w:rFonts w:hint="eastAsia" w:ascii="仿宋" w:eastAsia="仿宋" w:cs="Times New Roman"/>
          <w:bCs/>
          <w:color w:val="auto"/>
          <w:sz w:val="24"/>
          <w:szCs w:val="24"/>
          <w:highlight w:val="none"/>
          <w:u w:val="single"/>
          <w:lang w:eastAsia="zh-CN"/>
        </w:rPr>
        <w:t>出版《与鲁迅有关人物像传（续）》采购项目</w:t>
      </w:r>
    </w:p>
    <w:p w14:paraId="6ACB4C40">
      <w:pPr>
        <w:spacing w:line="360" w:lineRule="auto"/>
        <w:ind w:firstLine="540"/>
        <w:rPr>
          <w:rFonts w:hint="eastAsia" w:ascii="仿宋" w:eastAsia="仿宋" w:cs="宋体"/>
          <w:bCs/>
          <w:color w:val="auto"/>
          <w:sz w:val="24"/>
          <w:highlight w:val="none"/>
        </w:rPr>
      </w:pPr>
      <w:r>
        <w:rPr>
          <w:rFonts w:hint="eastAsia" w:ascii="仿宋" w:eastAsia="仿宋" w:cs="宋体"/>
          <w:bCs/>
          <w:color w:val="auto"/>
          <w:sz w:val="24"/>
          <w:highlight w:val="none"/>
        </w:rPr>
        <w:t xml:space="preserve">    数量</w:t>
      </w:r>
      <w:r>
        <w:rPr>
          <w:rFonts w:ascii="仿宋" w:eastAsia="仿宋" w:cs="宋体"/>
          <w:bCs/>
          <w:color w:val="auto"/>
          <w:sz w:val="24"/>
          <w:highlight w:val="none"/>
        </w:rPr>
        <w:t>：</w:t>
      </w:r>
      <w:r>
        <w:rPr>
          <w:rFonts w:ascii="仿宋" w:eastAsia="仿宋" w:cs="宋体"/>
          <w:bCs/>
          <w:color w:val="auto"/>
          <w:sz w:val="24"/>
          <w:szCs w:val="24"/>
          <w:highlight w:val="none"/>
          <w:u w:val="single"/>
        </w:rPr>
        <w:t xml:space="preserve">    </w:t>
      </w:r>
      <w:r>
        <w:rPr>
          <w:rFonts w:hint="eastAsia" w:ascii="仿宋" w:eastAsia="仿宋" w:cs="宋体"/>
          <w:bCs/>
          <w:color w:val="auto"/>
          <w:sz w:val="24"/>
          <w:szCs w:val="24"/>
          <w:highlight w:val="none"/>
          <w:u w:val="single"/>
          <w:lang w:val="en-US" w:eastAsia="zh-CN"/>
        </w:rPr>
        <w:t>1</w:t>
      </w:r>
      <w:r>
        <w:rPr>
          <w:rFonts w:ascii="仿宋" w:eastAsia="仿宋" w:cs="宋体"/>
          <w:bCs/>
          <w:color w:val="auto"/>
          <w:sz w:val="24"/>
          <w:szCs w:val="24"/>
          <w:highlight w:val="none"/>
          <w:u w:val="single"/>
        </w:rPr>
        <w:t xml:space="preserve">    </w:t>
      </w:r>
    </w:p>
    <w:p w14:paraId="06589C9A">
      <w:pPr>
        <w:spacing w:line="360" w:lineRule="auto"/>
        <w:ind w:firstLine="540"/>
        <w:rPr>
          <w:rFonts w:hint="eastAsia" w:ascii="仿宋" w:eastAsia="仿宋" w:cs="宋体"/>
          <w:bCs/>
          <w:color w:val="auto"/>
          <w:sz w:val="24"/>
          <w:highlight w:val="none"/>
        </w:rPr>
      </w:pPr>
      <w:r>
        <w:rPr>
          <w:rFonts w:hint="eastAsia" w:ascii="仿宋" w:eastAsia="仿宋" w:cs="宋体"/>
          <w:bCs/>
          <w:color w:val="auto"/>
          <w:sz w:val="24"/>
          <w:highlight w:val="none"/>
        </w:rPr>
        <w:t xml:space="preserve">    预算金额（元）</w:t>
      </w:r>
      <w:r>
        <w:rPr>
          <w:rFonts w:ascii="仿宋" w:eastAsia="仿宋" w:cs="宋体"/>
          <w:bCs/>
          <w:color w:val="auto"/>
          <w:sz w:val="24"/>
          <w:highlight w:val="none"/>
        </w:rPr>
        <w:t>：</w:t>
      </w:r>
      <w:r>
        <w:rPr>
          <w:rFonts w:ascii="仿宋" w:eastAsia="仿宋" w:cs="宋体"/>
          <w:bCs/>
          <w:color w:val="auto"/>
          <w:sz w:val="24"/>
          <w:szCs w:val="24"/>
          <w:highlight w:val="none"/>
          <w:u w:val="single"/>
        </w:rPr>
        <w:t xml:space="preserve"> </w:t>
      </w:r>
      <w:r>
        <w:rPr>
          <w:rFonts w:hint="eastAsia" w:ascii="仿宋" w:eastAsia="仿宋" w:cs="宋体"/>
          <w:bCs/>
          <w:color w:val="auto"/>
          <w:sz w:val="24"/>
          <w:szCs w:val="24"/>
          <w:highlight w:val="none"/>
          <w:u w:val="single"/>
          <w:lang w:val="en-US" w:eastAsia="zh-CN"/>
        </w:rPr>
        <w:t>85000</w:t>
      </w:r>
      <w:r>
        <w:rPr>
          <w:rFonts w:ascii="仿宋" w:eastAsia="仿宋" w:cs="宋体"/>
          <w:bCs/>
          <w:color w:val="auto"/>
          <w:sz w:val="24"/>
          <w:szCs w:val="24"/>
          <w:highlight w:val="none"/>
          <w:u w:val="single"/>
        </w:rPr>
        <w:t xml:space="preserve"> </w:t>
      </w:r>
    </w:p>
    <w:p w14:paraId="6173CE46">
      <w:pPr>
        <w:spacing w:line="360" w:lineRule="auto"/>
        <w:ind w:firstLine="540"/>
        <w:rPr>
          <w:rFonts w:hint="eastAsia" w:ascii="仿宋" w:eastAsia="仿宋" w:cs="宋体"/>
          <w:bCs/>
          <w:color w:val="auto"/>
          <w:sz w:val="24"/>
          <w:highlight w:val="none"/>
        </w:rPr>
      </w:pPr>
      <w:r>
        <w:rPr>
          <w:rFonts w:hint="eastAsia" w:ascii="仿宋" w:eastAsia="仿宋" w:cs="宋体"/>
          <w:bCs/>
          <w:color w:val="auto"/>
          <w:sz w:val="24"/>
          <w:highlight w:val="none"/>
        </w:rPr>
        <w:t xml:space="preserve">    简要规格描述或项目基本概况介绍、用途：</w:t>
      </w:r>
      <w:r>
        <w:rPr>
          <w:rFonts w:ascii="仿宋" w:eastAsia="仿宋" w:cs="宋体"/>
          <w:bCs/>
          <w:color w:val="auto"/>
          <w:sz w:val="24"/>
          <w:highlight w:val="none"/>
          <w:u w:val="single"/>
        </w:rPr>
        <w:t>详见采购文件。</w:t>
      </w:r>
    </w:p>
    <w:p w14:paraId="0C637424">
      <w:pPr>
        <w:spacing w:line="360" w:lineRule="auto"/>
        <w:ind w:firstLine="540"/>
        <w:rPr>
          <w:rFonts w:hint="eastAsia" w:ascii="仿宋" w:eastAsia="仿宋" w:cs="宋体"/>
          <w:bCs/>
          <w:color w:val="auto"/>
          <w:sz w:val="24"/>
          <w:szCs w:val="24"/>
          <w:highlight w:val="none"/>
        </w:rPr>
      </w:pPr>
      <w:r>
        <w:rPr>
          <w:rFonts w:hint="eastAsia" w:ascii="仿宋" w:eastAsia="仿宋" w:cs="宋体"/>
          <w:bCs/>
          <w:color w:val="auto"/>
          <w:sz w:val="24"/>
          <w:highlight w:val="none"/>
        </w:rPr>
        <w:t xml:space="preserve">    备注：</w:t>
      </w:r>
      <w:r>
        <w:rPr>
          <w:rFonts w:ascii="仿宋" w:eastAsia="仿宋" w:cs="宋体"/>
          <w:bCs/>
          <w:color w:val="auto"/>
          <w:sz w:val="24"/>
          <w:highlight w:val="none"/>
          <w:u w:val="single"/>
        </w:rPr>
        <w:t xml:space="preserve"> 无 </w:t>
      </w:r>
    </w:p>
    <w:p w14:paraId="7E550985">
      <w:pPr>
        <w:spacing w:line="360" w:lineRule="auto"/>
        <w:ind w:firstLine="540"/>
        <w:rPr>
          <w:rFonts w:hint="default" w:ascii="仿宋" w:eastAsia="仿宋" w:cs="宋体"/>
          <w:bCs/>
          <w:color w:val="auto"/>
          <w:sz w:val="24"/>
          <w:szCs w:val="24"/>
          <w:highlight w:val="none"/>
          <w:lang w:val="en-US"/>
        </w:rPr>
      </w:pPr>
      <w:r>
        <w:rPr>
          <w:rFonts w:hint="eastAsia" w:ascii="仿宋" w:eastAsia="仿宋" w:cs="宋体"/>
          <w:bCs/>
          <w:color w:val="auto"/>
          <w:sz w:val="24"/>
          <w:szCs w:val="24"/>
          <w:highlight w:val="none"/>
        </w:rPr>
        <w:t>合同履行期限：</w:t>
      </w:r>
      <w:r>
        <w:rPr>
          <w:rFonts w:hint="eastAsia" w:ascii="仿宋" w:hAnsi="仿宋" w:eastAsia="仿宋" w:cs="仿宋"/>
          <w:color w:val="auto"/>
          <w:sz w:val="24"/>
          <w:szCs w:val="24"/>
          <w:highlight w:val="none"/>
          <w:u w:val="single"/>
          <w:lang w:val="en-US" w:eastAsia="zh-CN"/>
        </w:rPr>
        <w:t>按双方合同约定条款执行</w:t>
      </w:r>
    </w:p>
    <w:p w14:paraId="713BB40D">
      <w:pPr>
        <w:spacing w:line="360" w:lineRule="auto"/>
        <w:ind w:firstLine="540"/>
        <w:rPr>
          <w:rFonts w:hint="eastAsia" w:ascii="仿宋" w:eastAsia="仿宋" w:cs="宋体"/>
          <w:bCs/>
          <w:color w:val="auto"/>
          <w:sz w:val="24"/>
          <w:szCs w:val="24"/>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b/>
          <w:color w:val="auto"/>
          <w:sz w:val="24"/>
          <w:highlight w:val="none"/>
        </w:rPr>
        <w:t>否。</w:t>
      </w:r>
    </w:p>
    <w:p w14:paraId="16058547">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8" w:name="_Toc35393622"/>
      <w:bookmarkStart w:id="9" w:name="_Toc35393791"/>
      <w:bookmarkStart w:id="10" w:name="_Toc28359080"/>
      <w:bookmarkStart w:id="11" w:name="_Toc28359003"/>
      <w:r>
        <w:rPr>
          <w:rFonts w:hint="eastAsia" w:ascii="仿宋" w:hAnsi="仿宋" w:eastAsia="仿宋" w:cs="仿宋"/>
          <w:b/>
          <w:bCs/>
          <w:color w:val="auto"/>
          <w:sz w:val="24"/>
          <w:szCs w:val="24"/>
          <w:highlight w:val="none"/>
        </w:rPr>
        <w:t>二、申请人的资格要求：</w:t>
      </w:r>
      <w:bookmarkEnd w:id="8"/>
      <w:bookmarkEnd w:id="9"/>
      <w:bookmarkEnd w:id="10"/>
      <w:bookmarkEnd w:id="11"/>
    </w:p>
    <w:p w14:paraId="3BBBA9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bookmarkStart w:id="12" w:name="_Toc28359004"/>
      <w:bookmarkStart w:id="13" w:name="_Toc35393792"/>
      <w:bookmarkStart w:id="14" w:name="_Toc28359081"/>
      <w:bookmarkStart w:id="15" w:name="_Toc35393623"/>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D0350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768AC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BDEF3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47373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 xml:space="preserve"> 专</w:t>
      </w:r>
      <w:r>
        <w:rPr>
          <w:rFonts w:hint="eastAsia" w:ascii="仿宋" w:hAnsi="仿宋" w:eastAsia="仿宋" w:cs="仿宋"/>
          <w:color w:val="auto"/>
          <w:sz w:val="24"/>
          <w:highlight w:val="none"/>
        </w:rPr>
        <w:t>门面向中小企业</w:t>
      </w:r>
    </w:p>
    <w:p w14:paraId="14E05DC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服务全部由符合政策要求的中小企业承接，提供中小企业声明函；</w:t>
      </w:r>
    </w:p>
    <w:p w14:paraId="2A33919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3760691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2B19993">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E18D8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供应商具有国家新闻出版行政主管部门颁发的图书出版许可证</w:t>
      </w:r>
      <w:r>
        <w:rPr>
          <w:rFonts w:hint="eastAsia" w:ascii="仿宋" w:hAnsi="仿宋" w:eastAsia="仿宋" w:cs="仿宋"/>
          <w:color w:val="auto"/>
          <w:sz w:val="24"/>
          <w:highlight w:val="none"/>
        </w:rPr>
        <w:t>；</w:t>
      </w:r>
    </w:p>
    <w:p w14:paraId="65EF499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1625E65">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bookmarkEnd w:id="12"/>
      <w:bookmarkEnd w:id="13"/>
      <w:bookmarkEnd w:id="14"/>
      <w:bookmarkEnd w:id="15"/>
    </w:p>
    <w:p w14:paraId="0E6E45EE">
      <w:pPr>
        <w:spacing w:line="360" w:lineRule="auto"/>
        <w:ind w:firstLine="540"/>
        <w:rPr>
          <w:rFonts w:ascii="仿宋" w:eastAsia="仿宋" w:cs="宋体"/>
          <w:color w:val="auto"/>
          <w:sz w:val="24"/>
          <w:szCs w:val="24"/>
          <w:highlight w:val="none"/>
        </w:rPr>
      </w:pPr>
      <w:r>
        <w:rPr>
          <w:rFonts w:hint="eastAsia" w:ascii="仿宋" w:eastAsia="仿宋" w:cs="宋体"/>
          <w:color w:val="auto"/>
          <w:sz w:val="24"/>
          <w:szCs w:val="24"/>
          <w:highlight w:val="none"/>
        </w:rPr>
        <w:t>时间：</w:t>
      </w:r>
      <w:r>
        <w:rPr>
          <w:rFonts w:ascii="仿宋" w:eastAsia="仿宋" w:cs="宋体"/>
          <w:color w:val="auto"/>
          <w:sz w:val="24"/>
          <w:szCs w:val="24"/>
          <w:highlight w:val="none"/>
          <w:u w:val="single"/>
        </w:rPr>
        <w:t xml:space="preserve">/至 </w:t>
      </w:r>
      <w:r>
        <w:rPr>
          <w:rFonts w:hint="eastAsia" w:ascii="仿宋" w:eastAsia="仿宋" w:cs="宋体"/>
          <w:color w:val="auto"/>
          <w:sz w:val="24"/>
          <w:szCs w:val="24"/>
          <w:highlight w:val="none"/>
          <w:u w:val="single"/>
          <w:lang w:val="en-US" w:eastAsia="zh-CN"/>
        </w:rPr>
        <w:t>2024</w:t>
      </w:r>
      <w:r>
        <w:rPr>
          <w:rFonts w:ascii="仿宋" w:eastAsia="仿宋" w:cs="宋体"/>
          <w:color w:val="auto"/>
          <w:sz w:val="24"/>
          <w:szCs w:val="24"/>
          <w:highlight w:val="none"/>
          <w:u w:val="single"/>
        </w:rPr>
        <w:t xml:space="preserve"> 年</w:t>
      </w:r>
      <w:r>
        <w:rPr>
          <w:rFonts w:hint="eastAsia" w:ascii="仿宋" w:eastAsia="仿宋" w:cs="宋体"/>
          <w:color w:val="auto"/>
          <w:sz w:val="24"/>
          <w:szCs w:val="24"/>
          <w:highlight w:val="none"/>
          <w:u w:val="single"/>
          <w:lang w:val="en-US" w:eastAsia="zh-CN"/>
        </w:rPr>
        <w:t>12</w:t>
      </w:r>
      <w:r>
        <w:rPr>
          <w:rFonts w:ascii="仿宋" w:eastAsia="仿宋" w:cs="宋体"/>
          <w:color w:val="auto"/>
          <w:sz w:val="24"/>
          <w:szCs w:val="24"/>
          <w:highlight w:val="none"/>
          <w:u w:val="single"/>
        </w:rPr>
        <w:t>月</w:t>
      </w:r>
      <w:r>
        <w:rPr>
          <w:rFonts w:hint="eastAsia" w:ascii="仿宋" w:eastAsia="仿宋" w:cs="宋体"/>
          <w:color w:val="auto"/>
          <w:sz w:val="24"/>
          <w:szCs w:val="24"/>
          <w:highlight w:val="none"/>
          <w:u w:val="single"/>
          <w:lang w:val="en-US" w:eastAsia="zh-CN"/>
        </w:rPr>
        <w:t>13</w:t>
      </w:r>
      <w:r>
        <w:rPr>
          <w:rFonts w:ascii="仿宋" w:eastAsia="仿宋" w:cs="宋体"/>
          <w:color w:val="auto"/>
          <w:sz w:val="24"/>
          <w:szCs w:val="24"/>
          <w:highlight w:val="none"/>
          <w:u w:val="single"/>
        </w:rPr>
        <w:t>日</w:t>
      </w:r>
      <w:r>
        <w:rPr>
          <w:rFonts w:ascii="仿宋" w:eastAsia="仿宋" w:cs="宋体"/>
          <w:color w:val="auto"/>
          <w:sz w:val="24"/>
          <w:szCs w:val="24"/>
          <w:highlight w:val="none"/>
        </w:rPr>
        <w:t xml:space="preserve"> ，每天上午00:00至12:00 ，下午12:00至23:59（北京时间，线上获取法定节假日均可，线下获取文件法定节假日除外）。</w:t>
      </w:r>
    </w:p>
    <w:p w14:paraId="3B430074">
      <w:pPr>
        <w:spacing w:line="360" w:lineRule="auto"/>
        <w:ind w:firstLine="540"/>
        <w:rPr>
          <w:rFonts w:ascii="仿宋" w:eastAsia="仿宋" w:cs="宋体"/>
          <w:color w:val="auto"/>
          <w:sz w:val="24"/>
          <w:szCs w:val="24"/>
          <w:highlight w:val="none"/>
          <w:u w:val="single"/>
        </w:rPr>
      </w:pPr>
      <w:r>
        <w:rPr>
          <w:rFonts w:hint="eastAsia" w:ascii="仿宋" w:eastAsia="仿宋" w:cs="宋体"/>
          <w:color w:val="auto"/>
          <w:sz w:val="24"/>
          <w:szCs w:val="24"/>
          <w:highlight w:val="none"/>
        </w:rPr>
        <w:t>地点</w:t>
      </w:r>
      <w:r>
        <w:rPr>
          <w:rFonts w:ascii="仿宋" w:eastAsia="仿宋" w:cs="宋体"/>
          <w:color w:val="auto"/>
          <w:sz w:val="24"/>
          <w:szCs w:val="24"/>
          <w:highlight w:val="none"/>
        </w:rPr>
        <w:t>（网址）</w:t>
      </w:r>
      <w:r>
        <w:rPr>
          <w:rFonts w:hint="eastAsia" w:ascii="仿宋" w:eastAsia="仿宋" w:cs="宋体"/>
          <w:color w:val="auto"/>
          <w:sz w:val="24"/>
          <w:szCs w:val="24"/>
          <w:highlight w:val="none"/>
        </w:rPr>
        <w:t>：</w:t>
      </w:r>
      <w:r>
        <w:rPr>
          <w:rFonts w:hint="eastAsia" w:ascii="仿宋" w:eastAsia="仿宋"/>
          <w:bCs/>
          <w:color w:val="auto"/>
          <w:sz w:val="24"/>
          <w:szCs w:val="24"/>
          <w:highlight w:val="none"/>
        </w:rPr>
        <w:t>政采云平台</w:t>
      </w:r>
      <w:r>
        <w:rPr>
          <w:rFonts w:hint="eastAsia" w:ascii="仿宋" w:eastAsia="仿宋"/>
          <w:bCs/>
          <w:color w:val="auto"/>
          <w:sz w:val="24"/>
          <w:szCs w:val="24"/>
          <w:highlight w:val="none"/>
          <w:u w:val="single"/>
        </w:rPr>
        <w:fldChar w:fldCharType="begin"/>
      </w:r>
      <w:r>
        <w:rPr>
          <w:color w:val="auto"/>
          <w:highlight w:val="none"/>
        </w:rPr>
        <w:instrText xml:space="preserve">HYPERLINK "http://zcy.gov.cn/"</w:instrText>
      </w:r>
      <w:r>
        <w:rPr>
          <w:rFonts w:hint="eastAsia" w:ascii="仿宋" w:eastAsia="仿宋"/>
          <w:bCs/>
          <w:color w:val="auto"/>
          <w:sz w:val="24"/>
          <w:szCs w:val="24"/>
          <w:highlight w:val="none"/>
          <w:u w:val="single"/>
        </w:rPr>
        <w:fldChar w:fldCharType="separate"/>
      </w:r>
      <w:r>
        <w:rPr>
          <w:rFonts w:hint="eastAsia" w:ascii="仿宋" w:eastAsia="仿宋"/>
          <w:bCs/>
          <w:color w:val="auto"/>
          <w:sz w:val="24"/>
          <w:szCs w:val="24"/>
          <w:highlight w:val="none"/>
          <w:u w:val="single"/>
        </w:rPr>
        <w:t>http://www.zcygov.cn/</w:t>
      </w:r>
      <w:r>
        <w:rPr>
          <w:rFonts w:hint="eastAsia" w:ascii="仿宋" w:eastAsia="仿宋"/>
          <w:bCs/>
          <w:color w:val="auto"/>
          <w:sz w:val="24"/>
          <w:szCs w:val="24"/>
          <w:highlight w:val="none"/>
          <w:u w:val="single"/>
        </w:rPr>
        <w:fldChar w:fldCharType="end"/>
      </w:r>
    </w:p>
    <w:p w14:paraId="68EA4C88">
      <w:pPr>
        <w:spacing w:line="360" w:lineRule="auto"/>
        <w:ind w:firstLine="540"/>
        <w:rPr>
          <w:rFonts w:ascii="仿宋" w:eastAsia="仿宋" w:cs="宋体"/>
          <w:color w:val="auto"/>
          <w:sz w:val="24"/>
          <w:szCs w:val="24"/>
          <w:highlight w:val="none"/>
          <w:u w:val="single"/>
        </w:rPr>
      </w:pPr>
      <w:r>
        <w:rPr>
          <w:rFonts w:hint="eastAsia" w:ascii="仿宋" w:eastAsia="仿宋" w:cs="宋体"/>
          <w:bCs/>
          <w:color w:val="auto"/>
          <w:sz w:val="24"/>
          <w:szCs w:val="24"/>
          <w:highlight w:val="none"/>
        </w:rPr>
        <w:t>方式：供应商</w:t>
      </w:r>
      <w:r>
        <w:rPr>
          <w:rFonts w:ascii="仿宋" w:eastAsia="仿宋" w:cs="宋体"/>
          <w:bCs/>
          <w:color w:val="auto"/>
          <w:sz w:val="24"/>
          <w:szCs w:val="24"/>
          <w:highlight w:val="none"/>
        </w:rPr>
        <w:t>登陆政采云平台https://www.zcygov.cn/在线申请获取采购文件（进入“项目采购”应用，在获取采购文件菜单中选择项目，申请获取采购文件） （如以联合体形式参加政府采购活动的，联合体牵头人须获取采购文件）</w:t>
      </w:r>
    </w:p>
    <w:p w14:paraId="111E64D2">
      <w:pPr>
        <w:spacing w:line="360" w:lineRule="auto"/>
        <w:ind w:firstLine="540"/>
        <w:rPr>
          <w:rFonts w:ascii="仿宋" w:eastAsia="仿宋" w:cs="宋体"/>
          <w:color w:val="auto"/>
          <w:sz w:val="24"/>
          <w:szCs w:val="24"/>
          <w:highlight w:val="none"/>
        </w:rPr>
      </w:pPr>
      <w:r>
        <w:rPr>
          <w:rFonts w:hint="eastAsia" w:ascii="仿宋" w:eastAsia="仿宋" w:cs="宋体"/>
          <w:color w:val="auto"/>
          <w:sz w:val="24"/>
          <w:szCs w:val="24"/>
          <w:highlight w:val="none"/>
        </w:rPr>
        <w:t>售价（元）：</w:t>
      </w:r>
      <w:r>
        <w:rPr>
          <w:rFonts w:ascii="仿宋" w:eastAsia="仿宋" w:cs="宋体"/>
          <w:color w:val="auto"/>
          <w:sz w:val="24"/>
          <w:szCs w:val="24"/>
          <w:highlight w:val="none"/>
        </w:rPr>
        <w:t>0</w:t>
      </w:r>
    </w:p>
    <w:p w14:paraId="02A34E21">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16" w:name="_Toc28359005"/>
      <w:bookmarkStart w:id="17" w:name="_Toc28359082"/>
      <w:bookmarkStart w:id="18" w:name="_Toc35393793"/>
      <w:bookmarkStart w:id="19" w:name="_Toc35393624"/>
      <w:r>
        <w:rPr>
          <w:rFonts w:hint="eastAsia" w:ascii="仿宋" w:hAnsi="仿宋" w:eastAsia="仿宋" w:cs="仿宋"/>
          <w:b/>
          <w:bCs/>
          <w:color w:val="auto"/>
          <w:sz w:val="24"/>
          <w:szCs w:val="24"/>
          <w:highlight w:val="none"/>
        </w:rPr>
        <w:t>四、提交投标文件</w:t>
      </w:r>
      <w:bookmarkEnd w:id="16"/>
      <w:bookmarkEnd w:id="17"/>
      <w:r>
        <w:rPr>
          <w:rFonts w:hint="eastAsia" w:ascii="仿宋" w:hAnsi="仿宋" w:eastAsia="仿宋" w:cs="仿宋"/>
          <w:b/>
          <w:bCs/>
          <w:color w:val="auto"/>
          <w:sz w:val="24"/>
          <w:szCs w:val="24"/>
          <w:highlight w:val="none"/>
        </w:rPr>
        <w:t>截止时间、开标时间和地点</w:t>
      </w:r>
      <w:bookmarkEnd w:id="18"/>
      <w:bookmarkEnd w:id="19"/>
    </w:p>
    <w:p w14:paraId="506E5E27">
      <w:pPr>
        <w:spacing w:line="360" w:lineRule="auto"/>
        <w:ind w:firstLine="480" w:firstLineChars="200"/>
        <w:rPr>
          <w:rFonts w:ascii="仿宋" w:eastAsia="仿宋"/>
          <w:bCs/>
          <w:color w:val="auto"/>
          <w:sz w:val="24"/>
          <w:szCs w:val="24"/>
          <w:highlight w:val="none"/>
          <w:u w:val="single"/>
        </w:rPr>
      </w:pPr>
      <w:r>
        <w:rPr>
          <w:rFonts w:ascii="仿宋" w:eastAsia="仿宋"/>
          <w:bCs/>
          <w:color w:val="auto"/>
          <w:sz w:val="24"/>
          <w:szCs w:val="24"/>
          <w:highlight w:val="none"/>
        </w:rPr>
        <w:t>提交投标文件截止时间：</w:t>
      </w:r>
      <w:r>
        <w:rPr>
          <w:rFonts w:hint="eastAsia"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2024</w:t>
      </w:r>
      <w:r>
        <w:rPr>
          <w:rFonts w:hint="eastAsia" w:ascii="仿宋" w:eastAsia="仿宋"/>
          <w:bCs/>
          <w:color w:val="auto"/>
          <w:sz w:val="24"/>
          <w:szCs w:val="24"/>
          <w:highlight w:val="none"/>
          <w:u w:val="single"/>
        </w:rPr>
        <w:t xml:space="preserve"> 年</w:t>
      </w:r>
      <w:r>
        <w:rPr>
          <w:rFonts w:hint="eastAsia" w:ascii="仿宋" w:eastAsia="仿宋"/>
          <w:bCs/>
          <w:color w:val="auto"/>
          <w:sz w:val="24"/>
          <w:szCs w:val="24"/>
          <w:highlight w:val="none"/>
          <w:u w:val="single"/>
          <w:lang w:val="en-US" w:eastAsia="zh-CN"/>
        </w:rPr>
        <w:t>12</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13</w:t>
      </w:r>
      <w:r>
        <w:rPr>
          <w:rFonts w:hint="eastAsia" w:ascii="仿宋" w:eastAsia="仿宋"/>
          <w:bCs/>
          <w:color w:val="auto"/>
          <w:sz w:val="24"/>
          <w:szCs w:val="24"/>
          <w:highlight w:val="none"/>
          <w:u w:val="single"/>
        </w:rPr>
        <w:t>日</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9</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30</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rPr>
        <w:t>（北京时间）</w:t>
      </w:r>
    </w:p>
    <w:p w14:paraId="6334C1F4">
      <w:pPr>
        <w:spacing w:line="360" w:lineRule="auto"/>
        <w:ind w:firstLine="480" w:firstLineChars="200"/>
        <w:rPr>
          <w:rFonts w:ascii="仿宋" w:eastAsia="仿宋"/>
          <w:color w:val="auto"/>
          <w:sz w:val="24"/>
          <w:szCs w:val="24"/>
          <w:highlight w:val="none"/>
        </w:rPr>
      </w:pPr>
      <w:r>
        <w:rPr>
          <w:rFonts w:ascii="仿宋" w:eastAsia="仿宋"/>
          <w:color w:val="auto"/>
          <w:sz w:val="24"/>
          <w:szCs w:val="24"/>
          <w:highlight w:val="none"/>
        </w:rPr>
        <w:t>投标</w:t>
      </w:r>
      <w:r>
        <w:rPr>
          <w:rFonts w:hint="eastAsia" w:ascii="仿宋" w:eastAsia="仿宋"/>
          <w:color w:val="auto"/>
          <w:sz w:val="24"/>
          <w:szCs w:val="24"/>
          <w:highlight w:val="none"/>
        </w:rPr>
        <w:t>地点</w:t>
      </w:r>
      <w:r>
        <w:rPr>
          <w:rFonts w:ascii="仿宋" w:eastAsia="仿宋"/>
          <w:color w:val="auto"/>
          <w:sz w:val="24"/>
          <w:szCs w:val="24"/>
          <w:highlight w:val="none"/>
        </w:rPr>
        <w:t>（网址）</w:t>
      </w:r>
      <w:r>
        <w:rPr>
          <w:rFonts w:hint="eastAsia" w:ascii="仿宋" w:eastAsia="仿宋"/>
          <w:color w:val="auto"/>
          <w:sz w:val="24"/>
          <w:szCs w:val="24"/>
          <w:highlight w:val="none"/>
        </w:rPr>
        <w:t>：</w:t>
      </w:r>
      <w:r>
        <w:rPr>
          <w:rFonts w:hint="eastAsia" w:ascii="仿宋" w:eastAsia="仿宋"/>
          <w:b w:val="0"/>
          <w:bCs w:val="0"/>
          <w:i w:val="0"/>
          <w:iCs w:val="0"/>
          <w:caps w:val="0"/>
          <w:smallCaps w:val="0"/>
          <w:color w:val="auto"/>
          <w:spacing w:val="0"/>
          <w:sz w:val="24"/>
          <w:szCs w:val="24"/>
          <w:highlight w:val="none"/>
        </w:rPr>
        <w:t>政采云平台http://www.zcygov.cn/在线递交</w:t>
      </w:r>
      <w:r>
        <w:rPr>
          <w:rFonts w:ascii="仿宋" w:eastAsia="仿宋"/>
          <w:b w:val="0"/>
          <w:bCs w:val="0"/>
          <w:i w:val="0"/>
          <w:iCs w:val="0"/>
          <w:caps w:val="0"/>
          <w:smallCaps w:val="0"/>
          <w:color w:val="auto"/>
          <w:spacing w:val="0"/>
          <w:sz w:val="24"/>
          <w:szCs w:val="24"/>
          <w:highlight w:val="none"/>
        </w:rPr>
        <w:t>，不接收纸质投标文件。</w:t>
      </w:r>
    </w:p>
    <w:p w14:paraId="05DB4612">
      <w:pPr>
        <w:spacing w:line="360" w:lineRule="auto"/>
        <w:ind w:firstLine="480" w:firstLineChars="200"/>
        <w:rPr>
          <w:rFonts w:ascii="仿宋" w:eastAsia="仿宋"/>
          <w:color w:val="auto"/>
          <w:sz w:val="24"/>
          <w:szCs w:val="24"/>
          <w:highlight w:val="none"/>
        </w:rPr>
      </w:pPr>
      <w:r>
        <w:rPr>
          <w:rFonts w:ascii="仿宋" w:eastAsia="仿宋"/>
          <w:color w:val="auto"/>
          <w:sz w:val="24"/>
          <w:szCs w:val="24"/>
          <w:highlight w:val="none"/>
        </w:rPr>
        <w:t>开标时间：</w:t>
      </w:r>
      <w:r>
        <w:rPr>
          <w:rFonts w:hint="eastAsia"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2024</w:t>
      </w:r>
      <w:r>
        <w:rPr>
          <w:rFonts w:hint="eastAsia" w:ascii="仿宋" w:eastAsia="仿宋"/>
          <w:bCs/>
          <w:color w:val="auto"/>
          <w:sz w:val="24"/>
          <w:szCs w:val="24"/>
          <w:highlight w:val="none"/>
          <w:u w:val="single"/>
        </w:rPr>
        <w:t>年</w:t>
      </w:r>
      <w:r>
        <w:rPr>
          <w:rFonts w:hint="eastAsia" w:ascii="仿宋" w:eastAsia="仿宋"/>
          <w:bCs/>
          <w:color w:val="auto"/>
          <w:sz w:val="24"/>
          <w:szCs w:val="24"/>
          <w:highlight w:val="none"/>
          <w:u w:val="single"/>
          <w:lang w:val="en-US" w:eastAsia="zh-CN"/>
        </w:rPr>
        <w:t>12</w:t>
      </w:r>
      <w:r>
        <w:rPr>
          <w:rFonts w:hint="eastAsia" w:ascii="仿宋" w:eastAsia="仿宋"/>
          <w:bCs/>
          <w:color w:val="auto"/>
          <w:sz w:val="24"/>
          <w:szCs w:val="24"/>
          <w:highlight w:val="none"/>
          <w:u w:val="single"/>
        </w:rPr>
        <w:t>月</w:t>
      </w:r>
      <w:r>
        <w:rPr>
          <w:rFonts w:hint="eastAsia" w:ascii="仿宋" w:eastAsia="仿宋"/>
          <w:bCs/>
          <w:color w:val="auto"/>
          <w:sz w:val="24"/>
          <w:szCs w:val="24"/>
          <w:highlight w:val="none"/>
          <w:u w:val="single"/>
          <w:lang w:val="en-US" w:eastAsia="zh-CN"/>
        </w:rPr>
        <w:t>13</w:t>
      </w:r>
      <w:r>
        <w:rPr>
          <w:rFonts w:hint="eastAsia" w:ascii="仿宋" w:eastAsia="仿宋"/>
          <w:bCs/>
          <w:color w:val="auto"/>
          <w:sz w:val="24"/>
          <w:szCs w:val="24"/>
          <w:highlight w:val="none"/>
          <w:u w:val="single"/>
        </w:rPr>
        <w:t xml:space="preserve">日 </w:t>
      </w:r>
      <w:r>
        <w:rPr>
          <w:rFonts w:hint="eastAsia" w:ascii="仿宋" w:eastAsia="仿宋"/>
          <w:bCs/>
          <w:color w:val="auto"/>
          <w:sz w:val="24"/>
          <w:szCs w:val="24"/>
          <w:highlight w:val="none"/>
          <w:u w:val="single"/>
          <w:lang w:val="en-US" w:eastAsia="zh-CN"/>
        </w:rPr>
        <w:t>9</w:t>
      </w:r>
      <w:r>
        <w:rPr>
          <w:rFonts w:ascii="仿宋" w:eastAsia="仿宋"/>
          <w:bCs/>
          <w:color w:val="auto"/>
          <w:sz w:val="24"/>
          <w:szCs w:val="24"/>
          <w:highlight w:val="none"/>
          <w:u w:val="single"/>
        </w:rPr>
        <w:t xml:space="preserve"> ：</w:t>
      </w:r>
      <w:r>
        <w:rPr>
          <w:rFonts w:hint="eastAsia" w:ascii="仿宋" w:eastAsia="仿宋"/>
          <w:bCs/>
          <w:color w:val="auto"/>
          <w:sz w:val="24"/>
          <w:szCs w:val="24"/>
          <w:highlight w:val="none"/>
          <w:u w:val="single"/>
          <w:lang w:val="en-US" w:eastAsia="zh-CN"/>
        </w:rPr>
        <w:t>30</w:t>
      </w:r>
      <w:r>
        <w:rPr>
          <w:rFonts w:ascii="仿宋" w:eastAsia="仿宋"/>
          <w:bCs/>
          <w:color w:val="auto"/>
          <w:sz w:val="24"/>
          <w:szCs w:val="24"/>
          <w:highlight w:val="none"/>
          <w:u w:val="single"/>
        </w:rPr>
        <w:t xml:space="preserve">  </w:t>
      </w:r>
    </w:p>
    <w:p w14:paraId="5832F57B">
      <w:pPr>
        <w:spacing w:line="360" w:lineRule="auto"/>
        <w:ind w:firstLine="480" w:firstLineChars="200"/>
        <w:rPr>
          <w:rFonts w:ascii="仿宋" w:hAnsi="Times New Roman" w:eastAsia="仿宋" w:cs="Times New Roman"/>
          <w:b w:val="0"/>
          <w:bCs w:val="0"/>
          <w:i w:val="0"/>
          <w:iCs w:val="0"/>
          <w:caps w:val="0"/>
          <w:smallCaps w:val="0"/>
          <w:color w:val="auto"/>
          <w:spacing w:val="0"/>
          <w:sz w:val="24"/>
          <w:szCs w:val="24"/>
          <w:highlight w:val="none"/>
        </w:rPr>
      </w:pPr>
      <w:r>
        <w:rPr>
          <w:rFonts w:ascii="仿宋" w:eastAsia="仿宋"/>
          <w:color w:val="auto"/>
          <w:sz w:val="24"/>
          <w:szCs w:val="24"/>
          <w:highlight w:val="none"/>
        </w:rPr>
        <w:t>开标地点（网址）：</w:t>
      </w:r>
      <w:r>
        <w:rPr>
          <w:rFonts w:hint="eastAsia" w:ascii="仿宋" w:eastAsia="仿宋"/>
          <w:b w:val="0"/>
          <w:bCs w:val="0"/>
          <w:i w:val="0"/>
          <w:iCs w:val="0"/>
          <w:caps w:val="0"/>
          <w:smallCaps w:val="0"/>
          <w:color w:val="auto"/>
          <w:spacing w:val="0"/>
          <w:sz w:val="24"/>
          <w:szCs w:val="24"/>
          <w:highlight w:val="none"/>
        </w:rPr>
        <w:t>政采云平台http://www.zcygov.cn/</w:t>
      </w:r>
      <w:r>
        <w:rPr>
          <w:rFonts w:ascii="仿宋" w:eastAsia="仿宋"/>
          <w:b w:val="0"/>
          <w:bCs w:val="0"/>
          <w:i w:val="0"/>
          <w:iCs w:val="0"/>
          <w:caps w:val="0"/>
          <w:smallCaps w:val="0"/>
          <w:color w:val="auto"/>
          <w:spacing w:val="0"/>
          <w:sz w:val="24"/>
          <w:szCs w:val="24"/>
          <w:highlight w:val="none"/>
        </w:rPr>
        <w:t>；现场开标地点：</w:t>
      </w:r>
      <w:r>
        <w:rPr>
          <w:rFonts w:hint="eastAsia" w:ascii="仿宋" w:eastAsia="仿宋"/>
          <w:b w:val="0"/>
          <w:bCs w:val="0"/>
          <w:i w:val="0"/>
          <w:iCs w:val="0"/>
          <w:caps w:val="0"/>
          <w:smallCaps w:val="0"/>
          <w:color w:val="auto"/>
          <w:spacing w:val="0"/>
          <w:sz w:val="24"/>
          <w:szCs w:val="24"/>
          <w:highlight w:val="none"/>
          <w:lang w:val="en-US" w:eastAsia="zh-CN"/>
        </w:rPr>
        <w:t>浙江宏扬工程项目管理有限公司（</w:t>
      </w:r>
      <w:r>
        <w:rPr>
          <w:rFonts w:hint="eastAsia" w:ascii="仿宋" w:eastAsia="仿宋" w:cs="Times New Roman"/>
          <w:b w:val="0"/>
          <w:bCs w:val="0"/>
          <w:i w:val="0"/>
          <w:iCs w:val="0"/>
          <w:caps w:val="0"/>
          <w:smallCaps w:val="0"/>
          <w:color w:val="auto"/>
          <w:spacing w:val="0"/>
          <w:sz w:val="24"/>
          <w:szCs w:val="24"/>
          <w:highlight w:val="none"/>
          <w:lang w:val="en-US" w:eastAsia="zh-CN"/>
        </w:rPr>
        <w:t>绍兴市越城区胜利东路392号阳光大厦1302室）</w:t>
      </w:r>
      <w:r>
        <w:rPr>
          <w:rFonts w:hint="eastAsia" w:ascii="仿宋" w:hAnsi="Times New Roman" w:eastAsia="仿宋" w:cs="Times New Roman"/>
          <w:b w:val="0"/>
          <w:bCs w:val="0"/>
          <w:i w:val="0"/>
          <w:iCs w:val="0"/>
          <w:caps w:val="0"/>
          <w:smallCaps w:val="0"/>
          <w:color w:val="auto"/>
          <w:spacing w:val="0"/>
          <w:sz w:val="24"/>
          <w:szCs w:val="24"/>
          <w:highlight w:val="none"/>
          <w:lang w:eastAsia="zh-CN"/>
        </w:rPr>
        <w:t>会议室</w:t>
      </w:r>
      <w:r>
        <w:rPr>
          <w:rFonts w:hint="eastAsia" w:ascii="仿宋" w:hAnsi="Times New Roman" w:eastAsia="仿宋" w:cs="Times New Roman"/>
          <w:b w:val="0"/>
          <w:bCs w:val="0"/>
          <w:i w:val="0"/>
          <w:iCs w:val="0"/>
          <w:caps w:val="0"/>
          <w:smallCaps w:val="0"/>
          <w:color w:val="auto"/>
          <w:spacing w:val="0"/>
          <w:sz w:val="24"/>
          <w:szCs w:val="24"/>
          <w:highlight w:val="none"/>
          <w:lang w:val="en-US" w:eastAsia="zh-CN"/>
        </w:rPr>
        <w:t>开标</w:t>
      </w:r>
      <w:r>
        <w:rPr>
          <w:rFonts w:ascii="仿宋" w:hAnsi="Times New Roman" w:eastAsia="仿宋" w:cs="Times New Roman"/>
          <w:b w:val="0"/>
          <w:bCs w:val="0"/>
          <w:i w:val="0"/>
          <w:iCs w:val="0"/>
          <w:caps w:val="0"/>
          <w:smallCaps w:val="0"/>
          <w:color w:val="auto"/>
          <w:spacing w:val="0"/>
          <w:sz w:val="24"/>
          <w:szCs w:val="24"/>
          <w:highlight w:val="none"/>
        </w:rPr>
        <w:t>。</w:t>
      </w:r>
    </w:p>
    <w:p w14:paraId="65555CB1">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20" w:name="_Toc35393625"/>
      <w:bookmarkStart w:id="21" w:name="_Toc28359084"/>
      <w:bookmarkStart w:id="22" w:name="_Toc35393794"/>
      <w:bookmarkStart w:id="23" w:name="_Toc28359007"/>
      <w:r>
        <w:rPr>
          <w:rFonts w:hint="eastAsia" w:ascii="仿宋" w:hAnsi="仿宋" w:eastAsia="仿宋" w:cs="仿宋"/>
          <w:b/>
          <w:bCs/>
          <w:color w:val="auto"/>
          <w:sz w:val="24"/>
          <w:szCs w:val="24"/>
          <w:highlight w:val="none"/>
        </w:rPr>
        <w:t>五、公告期限</w:t>
      </w:r>
      <w:bookmarkEnd w:id="20"/>
      <w:bookmarkEnd w:id="21"/>
      <w:bookmarkEnd w:id="22"/>
      <w:bookmarkEnd w:id="23"/>
    </w:p>
    <w:p w14:paraId="71714B1F">
      <w:pPr>
        <w:ind w:firstLine="480" w:firstLineChars="200"/>
        <w:rPr>
          <w:rFonts w:ascii="仿宋" w:eastAsia="仿宋" w:cs="宋体"/>
          <w:color w:val="auto"/>
          <w:kern w:val="0"/>
          <w:sz w:val="24"/>
          <w:szCs w:val="24"/>
          <w:highlight w:val="none"/>
        </w:rPr>
      </w:pPr>
      <w:r>
        <w:rPr>
          <w:rFonts w:hint="eastAsia" w:ascii="仿宋" w:eastAsia="仿宋" w:cs="宋体"/>
          <w:color w:val="auto"/>
          <w:kern w:val="0"/>
          <w:sz w:val="24"/>
          <w:szCs w:val="24"/>
          <w:highlight w:val="none"/>
        </w:rPr>
        <w:t>自本公告发布之日起5个工作日。</w:t>
      </w:r>
    </w:p>
    <w:p w14:paraId="58397E0B">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24" w:name="_Toc35393626"/>
      <w:bookmarkStart w:id="25" w:name="_Toc35393795"/>
      <w:r>
        <w:rPr>
          <w:rFonts w:hint="eastAsia" w:ascii="仿宋" w:hAnsi="仿宋" w:eastAsia="仿宋" w:cs="仿宋"/>
          <w:b/>
          <w:bCs/>
          <w:color w:val="auto"/>
          <w:sz w:val="24"/>
          <w:szCs w:val="24"/>
          <w:highlight w:val="none"/>
        </w:rPr>
        <w:t>六、其他补充事宜</w:t>
      </w:r>
      <w:bookmarkEnd w:id="24"/>
      <w:bookmarkEnd w:id="25"/>
    </w:p>
    <w:p w14:paraId="5140217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69775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42EEC4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6812FD3">
      <w:pPr>
        <w:ind w:left="0" w:firstLine="480" w:firstLineChars="200"/>
        <w:rPr>
          <w:rFonts w:hint="eastAsia" w:ascii="仿宋" w:eastAsia="仿宋" w:cs="宋体"/>
          <w:color w:val="auto"/>
          <w:kern w:val="0"/>
          <w:sz w:val="24"/>
          <w:szCs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D30BA26">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textAlignment w:val="auto"/>
        <w:rPr>
          <w:rFonts w:hint="eastAsia" w:ascii="仿宋" w:hAnsi="仿宋" w:eastAsia="仿宋" w:cs="仿宋"/>
          <w:b/>
          <w:bCs/>
          <w:color w:val="auto"/>
          <w:sz w:val="24"/>
          <w:szCs w:val="24"/>
          <w:highlight w:val="none"/>
        </w:rPr>
      </w:pPr>
      <w:bookmarkStart w:id="26" w:name="_Toc28359008"/>
      <w:bookmarkStart w:id="27" w:name="_Toc35393796"/>
      <w:bookmarkStart w:id="28" w:name="_Toc35393627"/>
      <w:bookmarkStart w:id="29" w:name="_Toc28359085"/>
      <w:r>
        <w:rPr>
          <w:rFonts w:hint="eastAsia" w:ascii="仿宋" w:hAnsi="仿宋" w:eastAsia="仿宋" w:cs="仿宋"/>
          <w:b/>
          <w:bCs/>
          <w:color w:val="auto"/>
          <w:sz w:val="24"/>
          <w:szCs w:val="24"/>
          <w:highlight w:val="none"/>
        </w:rPr>
        <w:t>七、对本次招标提出询问、质疑、投诉，请按以下方式联系</w:t>
      </w:r>
      <w:bookmarkEnd w:id="26"/>
      <w:bookmarkEnd w:id="27"/>
      <w:bookmarkEnd w:id="28"/>
      <w:bookmarkEnd w:id="29"/>
    </w:p>
    <w:p w14:paraId="36950892">
      <w:pPr>
        <w:widowControl/>
        <w:jc w:val="left"/>
        <w:rPr>
          <w:rFonts w:ascii="仿宋_GB2312" w:eastAsia="仿宋_GB2312"/>
          <w:color w:val="auto"/>
          <w:sz w:val="24"/>
          <w:szCs w:val="24"/>
          <w:highlight w:val="none"/>
        </w:rPr>
      </w:pPr>
      <w:r>
        <w:rPr>
          <w:rFonts w:hint="eastAsia" w:ascii="仿宋" w:eastAsia="仿宋" w:cs="宋体"/>
          <w:color w:val="auto"/>
          <w:sz w:val="24"/>
          <w:szCs w:val="24"/>
          <w:highlight w:val="none"/>
        </w:rPr>
        <w:t>　　　1.采购人信息</w:t>
      </w:r>
    </w:p>
    <w:p w14:paraId="316B69C5">
      <w:pPr>
        <w:spacing w:line="360" w:lineRule="auto"/>
        <w:ind w:left="1079" w:leftChars="371" w:hanging="300" w:hangingChars="125"/>
        <w:jc w:val="left"/>
        <w:rPr>
          <w:rFonts w:hint="eastAsia" w:ascii="仿宋" w:hAnsi="Times New Roman" w:eastAsia="仿宋" w:cs="Times New Roman"/>
          <w:color w:val="auto"/>
          <w:sz w:val="24"/>
          <w:szCs w:val="24"/>
          <w:highlight w:val="none"/>
          <w:u w:val="single"/>
        </w:rPr>
      </w:pPr>
      <w:bookmarkStart w:id="30" w:name="_Toc28359009"/>
      <w:bookmarkStart w:id="31" w:name="_Toc28359086"/>
      <w:r>
        <w:rPr>
          <w:rFonts w:hint="eastAsia" w:ascii="仿宋" w:eastAsia="仿宋"/>
          <w:color w:val="auto"/>
          <w:sz w:val="24"/>
          <w:szCs w:val="24"/>
          <w:highlight w:val="none"/>
        </w:rPr>
        <w:t>名 称：</w:t>
      </w:r>
      <w:r>
        <w:rPr>
          <w:rFonts w:hint="eastAsia" w:ascii="仿宋" w:eastAsia="仿宋" w:cs="Times New Roman"/>
          <w:color w:val="auto"/>
          <w:sz w:val="24"/>
          <w:szCs w:val="24"/>
          <w:highlight w:val="none"/>
          <w:u w:val="single"/>
          <w:lang w:eastAsia="zh-CN"/>
        </w:rPr>
        <w:t>绍兴鲁迅纪念馆</w:t>
      </w:r>
    </w:p>
    <w:p w14:paraId="136FD2EA">
      <w:pPr>
        <w:spacing w:line="360" w:lineRule="auto"/>
        <w:ind w:left="1079" w:leftChars="371" w:hanging="300" w:hangingChars="125"/>
        <w:jc w:val="left"/>
        <w:rPr>
          <w:rFonts w:hint="eastAsia" w:ascii="仿宋" w:eastAsia="仿宋"/>
          <w:color w:val="auto"/>
          <w:sz w:val="24"/>
          <w:szCs w:val="24"/>
          <w:highlight w:val="none"/>
          <w:lang w:val="en-US" w:eastAsia="zh-CN"/>
        </w:rPr>
      </w:pPr>
      <w:r>
        <w:rPr>
          <w:rFonts w:hint="eastAsia" w:ascii="仿宋" w:eastAsia="仿宋"/>
          <w:color w:val="auto"/>
          <w:sz w:val="24"/>
          <w:szCs w:val="24"/>
          <w:highlight w:val="none"/>
        </w:rPr>
        <w:t>地址：</w:t>
      </w:r>
      <w:r>
        <w:rPr>
          <w:rFonts w:hint="eastAsia" w:ascii="仿宋" w:eastAsia="仿宋"/>
          <w:color w:val="auto"/>
          <w:sz w:val="24"/>
          <w:szCs w:val="24"/>
          <w:highlight w:val="none"/>
          <w:u w:val="single"/>
          <w:lang w:eastAsia="zh-CN"/>
        </w:rPr>
        <w:t>浙江省绍兴市鲁迅中路235号</w:t>
      </w:r>
    </w:p>
    <w:p w14:paraId="23862DDE">
      <w:pPr>
        <w:spacing w:line="360" w:lineRule="auto"/>
        <w:ind w:left="1079" w:leftChars="371" w:hanging="300" w:hangingChars="125"/>
        <w:jc w:val="left"/>
        <w:rPr>
          <w:rFonts w:ascii="仿宋" w:eastAsia="仿宋"/>
          <w:color w:val="auto"/>
          <w:sz w:val="24"/>
          <w:szCs w:val="24"/>
          <w:highlight w:val="none"/>
          <w:u w:val="single"/>
        </w:rPr>
      </w:pPr>
      <w:r>
        <w:rPr>
          <w:rFonts w:ascii="仿宋" w:eastAsia="仿宋"/>
          <w:color w:val="auto"/>
          <w:sz w:val="24"/>
          <w:szCs w:val="24"/>
          <w:highlight w:val="none"/>
        </w:rPr>
        <w:t>传真</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w:t>
      </w:r>
      <w:r>
        <w:rPr>
          <w:rFonts w:hint="eastAsia" w:ascii="仿宋" w:eastAsia="仿宋"/>
          <w:color w:val="auto"/>
          <w:sz w:val="24"/>
          <w:szCs w:val="24"/>
          <w:highlight w:val="none"/>
          <w:u w:val="single"/>
        </w:rPr>
        <w:t xml:space="preserve">　　　　 </w:t>
      </w:r>
    </w:p>
    <w:p w14:paraId="4016E54F">
      <w:pPr>
        <w:spacing w:line="360" w:lineRule="auto"/>
        <w:ind w:left="1079" w:leftChars="371" w:hanging="300" w:hangingChars="125"/>
        <w:jc w:val="left"/>
        <w:rPr>
          <w:rFonts w:ascii="仿宋" w:eastAsia="仿宋"/>
          <w:color w:val="auto"/>
          <w:sz w:val="24"/>
          <w:szCs w:val="24"/>
          <w:highlight w:val="none"/>
          <w:u w:val="single"/>
        </w:rPr>
      </w:pPr>
      <w:r>
        <w:rPr>
          <w:rFonts w:ascii="仿宋" w:eastAsia="仿宋"/>
          <w:color w:val="auto"/>
          <w:sz w:val="24"/>
          <w:szCs w:val="24"/>
          <w:highlight w:val="none"/>
        </w:rPr>
        <w:t>项目</w:t>
      </w:r>
      <w:r>
        <w:rPr>
          <w:rFonts w:hint="eastAsia" w:ascii="仿宋" w:eastAsia="仿宋"/>
          <w:color w:val="auto"/>
          <w:sz w:val="24"/>
          <w:szCs w:val="24"/>
          <w:highlight w:val="none"/>
        </w:rPr>
        <w:t>联系</w:t>
      </w:r>
      <w:r>
        <w:rPr>
          <w:rFonts w:ascii="仿宋" w:eastAsia="仿宋"/>
          <w:color w:val="auto"/>
          <w:sz w:val="24"/>
          <w:szCs w:val="24"/>
          <w:highlight w:val="none"/>
        </w:rPr>
        <w:t>人（询问）</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田菁</w:t>
      </w:r>
      <w:r>
        <w:rPr>
          <w:rFonts w:hint="eastAsia" w:ascii="仿宋" w:eastAsia="仿宋"/>
          <w:color w:val="auto"/>
          <w:sz w:val="24"/>
          <w:szCs w:val="24"/>
          <w:highlight w:val="none"/>
          <w:u w:val="single"/>
        </w:rPr>
        <w:t>　</w:t>
      </w:r>
    </w:p>
    <w:p w14:paraId="16DC5093">
      <w:pPr>
        <w:tabs>
          <w:tab w:val="center" w:pos="4320"/>
        </w:tabs>
        <w:spacing w:line="360" w:lineRule="auto"/>
        <w:ind w:left="1079" w:leftChars="371" w:hanging="300" w:hangingChars="125"/>
        <w:jc w:val="left"/>
        <w:rPr>
          <w:rFonts w:hint="default" w:ascii="仿宋" w:eastAsia="仿宋"/>
          <w:color w:val="auto"/>
          <w:sz w:val="24"/>
          <w:szCs w:val="24"/>
          <w:highlight w:val="none"/>
          <w:lang w:val="en-US" w:eastAsia="zh-CN"/>
        </w:rPr>
      </w:pPr>
      <w:r>
        <w:rPr>
          <w:rFonts w:ascii="仿宋" w:eastAsia="仿宋"/>
          <w:color w:val="auto"/>
          <w:sz w:val="24"/>
          <w:szCs w:val="24"/>
          <w:highlight w:val="none"/>
        </w:rPr>
        <w:t>项目联系方式（询问）：</w:t>
      </w:r>
      <w:r>
        <w:rPr>
          <w:rFonts w:hint="eastAsia" w:ascii="仿宋" w:eastAsia="仿宋" w:cs="Times New Roman"/>
          <w:color w:val="auto"/>
          <w:sz w:val="24"/>
          <w:szCs w:val="24"/>
          <w:highlight w:val="none"/>
          <w:u w:val="single"/>
          <w:lang w:val="en-US" w:eastAsia="zh-CN"/>
        </w:rPr>
        <w:t>13575589103</w:t>
      </w:r>
    </w:p>
    <w:p w14:paraId="51795F26">
      <w:pPr>
        <w:tabs>
          <w:tab w:val="center" w:pos="4320"/>
        </w:tabs>
        <w:spacing w:line="360" w:lineRule="auto"/>
        <w:ind w:left="1079" w:leftChars="371" w:hanging="300" w:hangingChars="125"/>
        <w:jc w:val="left"/>
        <w:rPr>
          <w:rFonts w:ascii="仿宋" w:eastAsia="仿宋"/>
          <w:color w:val="auto"/>
          <w:sz w:val="24"/>
          <w:szCs w:val="24"/>
          <w:highlight w:val="none"/>
        </w:rPr>
      </w:pPr>
      <w:r>
        <w:rPr>
          <w:rFonts w:ascii="仿宋" w:eastAsia="仿宋"/>
          <w:color w:val="auto"/>
          <w:sz w:val="24"/>
          <w:szCs w:val="24"/>
          <w:highlight w:val="none"/>
        </w:rPr>
        <w:t>质疑联系人：</w:t>
      </w:r>
      <w:r>
        <w:rPr>
          <w:rFonts w:hint="eastAsia" w:ascii="仿宋" w:hAnsi="Times New Roman" w:eastAsia="仿宋" w:cs="Times New Roman"/>
          <w:color w:val="auto"/>
          <w:sz w:val="24"/>
          <w:szCs w:val="24"/>
          <w:highlight w:val="none"/>
          <w:u w:val="single"/>
          <w:lang w:val="en-US" w:eastAsia="zh-CN"/>
        </w:rPr>
        <w:t xml:space="preserve"> </w:t>
      </w:r>
      <w:r>
        <w:rPr>
          <w:rFonts w:hint="eastAsia" w:ascii="仿宋" w:eastAsia="仿宋"/>
          <w:color w:val="000000" w:themeColor="text1"/>
          <w:sz w:val="24"/>
          <w:szCs w:val="24"/>
          <w:highlight w:val="none"/>
          <w:u w:val="single"/>
          <w:lang w:val="en-US" w:eastAsia="zh-CN"/>
          <w14:textFill>
            <w14:solidFill>
              <w14:schemeClr w14:val="tx1"/>
            </w14:solidFill>
          </w14:textFill>
        </w:rPr>
        <w:t>尉加</w:t>
      </w:r>
      <w:r>
        <w:rPr>
          <w:rFonts w:hint="eastAsia" w:ascii="仿宋" w:hAnsi="Times New Roman" w:eastAsia="仿宋" w:cs="Times New Roman"/>
          <w:color w:val="auto"/>
          <w:sz w:val="24"/>
          <w:szCs w:val="24"/>
          <w:highlight w:val="none"/>
          <w:u w:val="single"/>
        </w:rPr>
        <w:t>　</w:t>
      </w:r>
      <w:bookmarkStart w:id="178" w:name="_GoBack"/>
      <w:bookmarkEnd w:id="178"/>
    </w:p>
    <w:p w14:paraId="6FB61605">
      <w:pPr>
        <w:spacing w:line="360" w:lineRule="auto"/>
        <w:ind w:left="1079" w:leftChars="371" w:hanging="300" w:hangingChars="125"/>
        <w:jc w:val="left"/>
        <w:rPr>
          <w:rFonts w:hint="default" w:ascii="仿宋" w:eastAsia="仿宋"/>
          <w:color w:val="auto"/>
          <w:sz w:val="24"/>
          <w:szCs w:val="24"/>
          <w:highlight w:val="none"/>
          <w:u w:val="single"/>
          <w:lang w:val="en-US" w:eastAsia="zh-CN"/>
        </w:rPr>
      </w:pPr>
      <w:r>
        <w:rPr>
          <w:rFonts w:ascii="仿宋" w:eastAsia="仿宋"/>
          <w:color w:val="auto"/>
          <w:sz w:val="24"/>
          <w:szCs w:val="24"/>
          <w:highlight w:val="none"/>
        </w:rPr>
        <w:t>质疑联系方式</w:t>
      </w:r>
      <w:r>
        <w:rPr>
          <w:rFonts w:hint="eastAsia" w:ascii="仿宋" w:eastAsia="仿宋"/>
          <w:color w:val="auto"/>
          <w:sz w:val="24"/>
          <w:szCs w:val="24"/>
          <w:highlight w:val="none"/>
        </w:rPr>
        <w:t>：</w:t>
      </w:r>
      <w:r>
        <w:rPr>
          <w:rFonts w:hint="eastAsia" w:ascii="仿宋" w:eastAsia="仿宋" w:cs="Times New Roman"/>
          <w:color w:val="auto"/>
          <w:sz w:val="24"/>
          <w:szCs w:val="24"/>
          <w:highlight w:val="none"/>
          <w:u w:val="single"/>
          <w:lang w:val="en-US" w:eastAsia="zh-CN"/>
        </w:rPr>
        <w:t xml:space="preserve"> 0575-88265773 </w:t>
      </w:r>
    </w:p>
    <w:p w14:paraId="60D5D4C5">
      <w:pPr>
        <w:spacing w:line="360" w:lineRule="auto"/>
        <w:ind w:left="1079" w:leftChars="371" w:hanging="300" w:hangingChars="125"/>
        <w:jc w:val="left"/>
        <w:rPr>
          <w:rFonts w:ascii="仿宋" w:eastAsia="仿宋"/>
          <w:color w:val="auto"/>
          <w:sz w:val="24"/>
          <w:szCs w:val="24"/>
          <w:highlight w:val="none"/>
          <w:u w:val="single"/>
        </w:rPr>
      </w:pPr>
    </w:p>
    <w:p w14:paraId="33821BFB">
      <w:pPr>
        <w:spacing w:line="360" w:lineRule="auto"/>
        <w:ind w:left="1079" w:leftChars="371" w:hanging="300" w:hangingChars="125"/>
        <w:jc w:val="left"/>
        <w:rPr>
          <w:rFonts w:ascii="仿宋" w:eastAsia="仿宋"/>
          <w:color w:val="auto"/>
          <w:sz w:val="24"/>
          <w:szCs w:val="24"/>
          <w:highlight w:val="none"/>
        </w:rPr>
      </w:pPr>
      <w:r>
        <w:rPr>
          <w:rFonts w:hint="eastAsia" w:ascii="仿宋" w:eastAsia="仿宋" w:cs="宋体"/>
          <w:color w:val="auto"/>
          <w:sz w:val="24"/>
          <w:szCs w:val="24"/>
          <w:highlight w:val="none"/>
        </w:rPr>
        <w:t>2.采购代理机构信息</w:t>
      </w:r>
      <w:bookmarkEnd w:id="30"/>
      <w:bookmarkEnd w:id="31"/>
    </w:p>
    <w:p w14:paraId="32C37DCE">
      <w:pPr>
        <w:spacing w:line="360" w:lineRule="auto"/>
        <w:ind w:left="1079" w:leftChars="371" w:hanging="300" w:hangingChars="125"/>
        <w:jc w:val="left"/>
        <w:rPr>
          <w:rFonts w:hint="eastAsia" w:ascii="仿宋" w:hAnsi="Times New Roman" w:eastAsia="仿宋" w:cs="Times New Roman"/>
          <w:color w:val="auto"/>
          <w:sz w:val="24"/>
          <w:szCs w:val="24"/>
          <w:highlight w:val="none"/>
          <w:u w:val="single"/>
          <w:lang w:eastAsia="zh-CN"/>
        </w:rPr>
      </w:pPr>
      <w:bookmarkStart w:id="32" w:name="_Toc28359010"/>
      <w:bookmarkStart w:id="33" w:name="_Toc28359087"/>
      <w:r>
        <w:rPr>
          <w:rFonts w:hint="eastAsia" w:ascii="仿宋" w:eastAsia="仿宋"/>
          <w:color w:val="auto"/>
          <w:sz w:val="24"/>
          <w:szCs w:val="24"/>
          <w:highlight w:val="none"/>
        </w:rPr>
        <w:t>名 称：</w:t>
      </w:r>
      <w:r>
        <w:rPr>
          <w:rFonts w:hint="eastAsia" w:ascii="仿宋" w:eastAsia="仿宋" w:cs="Times New Roman"/>
          <w:color w:val="auto"/>
          <w:sz w:val="24"/>
          <w:szCs w:val="24"/>
          <w:highlight w:val="none"/>
          <w:u w:val="single"/>
          <w:lang w:eastAsia="zh-CN"/>
        </w:rPr>
        <w:t>浙江宏扬工程项目管理有限公司</w:t>
      </w:r>
    </w:p>
    <w:p w14:paraId="03D81C31">
      <w:pPr>
        <w:spacing w:line="360" w:lineRule="auto"/>
        <w:ind w:left="1079" w:leftChars="371" w:hanging="300" w:hangingChars="125"/>
        <w:jc w:val="left"/>
        <w:rPr>
          <w:rFonts w:hint="default" w:ascii="仿宋" w:eastAsia="仿宋"/>
          <w:color w:val="auto"/>
          <w:sz w:val="24"/>
          <w:szCs w:val="24"/>
          <w:highlight w:val="none"/>
          <w:lang w:val="en-US"/>
        </w:rPr>
      </w:pPr>
      <w:r>
        <w:rPr>
          <w:rFonts w:hint="eastAsia" w:ascii="仿宋" w:eastAsia="仿宋"/>
          <w:color w:val="auto"/>
          <w:sz w:val="24"/>
          <w:szCs w:val="24"/>
          <w:highlight w:val="none"/>
        </w:rPr>
        <w:t>地址：</w:t>
      </w:r>
      <w:r>
        <w:rPr>
          <w:rFonts w:hint="eastAsia" w:ascii="仿宋" w:hAnsi="Times New Roman" w:eastAsia="仿宋" w:cs="Times New Roman"/>
          <w:color w:val="auto"/>
          <w:sz w:val="24"/>
          <w:szCs w:val="24"/>
          <w:highlight w:val="none"/>
          <w:u w:val="single"/>
          <w:lang w:eastAsia="zh-CN"/>
        </w:rPr>
        <w:t>绍兴市越城区</w:t>
      </w:r>
      <w:r>
        <w:rPr>
          <w:rFonts w:hint="eastAsia" w:ascii="仿宋" w:eastAsia="仿宋" w:cs="Times New Roman"/>
          <w:color w:val="auto"/>
          <w:sz w:val="24"/>
          <w:szCs w:val="24"/>
          <w:highlight w:val="none"/>
          <w:u w:val="single"/>
          <w:lang w:val="en-US" w:eastAsia="zh-CN"/>
        </w:rPr>
        <w:t>胜利东路392号阳光大厦1303室</w:t>
      </w:r>
    </w:p>
    <w:p w14:paraId="7F4BB317">
      <w:pPr>
        <w:spacing w:line="360" w:lineRule="auto"/>
        <w:ind w:left="1079" w:leftChars="371" w:hanging="300" w:hangingChars="125"/>
        <w:jc w:val="left"/>
        <w:rPr>
          <w:rFonts w:ascii="仿宋" w:eastAsia="仿宋"/>
          <w:color w:val="auto"/>
          <w:sz w:val="24"/>
          <w:szCs w:val="24"/>
          <w:highlight w:val="none"/>
          <w:u w:val="single"/>
        </w:rPr>
      </w:pPr>
      <w:r>
        <w:rPr>
          <w:rFonts w:ascii="仿宋" w:eastAsia="仿宋"/>
          <w:color w:val="auto"/>
          <w:sz w:val="24"/>
          <w:szCs w:val="24"/>
          <w:highlight w:val="none"/>
        </w:rPr>
        <w:t>传真</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w:t>
      </w:r>
      <w:r>
        <w:rPr>
          <w:rFonts w:hint="eastAsia" w:ascii="仿宋" w:eastAsia="仿宋"/>
          <w:color w:val="auto"/>
          <w:sz w:val="24"/>
          <w:szCs w:val="24"/>
          <w:highlight w:val="none"/>
          <w:u w:val="single"/>
        </w:rPr>
        <w:t xml:space="preserve">　　　 </w:t>
      </w:r>
    </w:p>
    <w:p w14:paraId="4F7ADC64">
      <w:pPr>
        <w:spacing w:line="360" w:lineRule="auto"/>
        <w:ind w:left="1079" w:leftChars="371" w:hanging="300" w:hangingChars="125"/>
        <w:jc w:val="left"/>
        <w:rPr>
          <w:rFonts w:hint="eastAsia" w:ascii="仿宋" w:eastAsia="仿宋"/>
          <w:color w:val="auto"/>
          <w:sz w:val="24"/>
          <w:szCs w:val="24"/>
          <w:highlight w:val="none"/>
          <w:u w:val="single"/>
        </w:rPr>
      </w:pPr>
      <w:r>
        <w:rPr>
          <w:rFonts w:ascii="仿宋" w:eastAsia="仿宋"/>
          <w:color w:val="auto"/>
          <w:sz w:val="24"/>
          <w:szCs w:val="24"/>
          <w:highlight w:val="none"/>
        </w:rPr>
        <w:t>项目</w:t>
      </w:r>
      <w:r>
        <w:rPr>
          <w:rFonts w:hint="eastAsia" w:ascii="仿宋" w:eastAsia="仿宋"/>
          <w:color w:val="auto"/>
          <w:sz w:val="24"/>
          <w:szCs w:val="24"/>
          <w:highlight w:val="none"/>
        </w:rPr>
        <w:t>联系</w:t>
      </w:r>
      <w:r>
        <w:rPr>
          <w:rFonts w:ascii="仿宋" w:eastAsia="仿宋"/>
          <w:color w:val="auto"/>
          <w:sz w:val="24"/>
          <w:szCs w:val="24"/>
          <w:highlight w:val="none"/>
        </w:rPr>
        <w:t>人（询问）</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屠家明</w:t>
      </w:r>
      <w:r>
        <w:rPr>
          <w:rFonts w:hint="eastAsia" w:ascii="仿宋" w:eastAsia="仿宋"/>
          <w:color w:val="auto"/>
          <w:sz w:val="24"/>
          <w:szCs w:val="24"/>
          <w:highlight w:val="none"/>
          <w:u w:val="single"/>
        </w:rPr>
        <w:t>　　　　　</w:t>
      </w:r>
    </w:p>
    <w:p w14:paraId="161851A6">
      <w:pPr>
        <w:spacing w:line="360" w:lineRule="auto"/>
        <w:ind w:left="1079" w:leftChars="371" w:hanging="300" w:hangingChars="125"/>
        <w:jc w:val="left"/>
        <w:rPr>
          <w:rFonts w:hint="eastAsia" w:ascii="仿宋" w:eastAsia="仿宋"/>
          <w:color w:val="auto"/>
          <w:sz w:val="24"/>
          <w:szCs w:val="24"/>
          <w:highlight w:val="none"/>
          <w:u w:val="single"/>
        </w:rPr>
      </w:pPr>
      <w:r>
        <w:rPr>
          <w:rFonts w:ascii="仿宋" w:eastAsia="仿宋"/>
          <w:color w:val="auto"/>
          <w:sz w:val="24"/>
          <w:szCs w:val="24"/>
          <w:highlight w:val="none"/>
        </w:rPr>
        <w:t>项目联系方式（询问）：</w:t>
      </w:r>
      <w:r>
        <w:rPr>
          <w:rFonts w:hint="eastAsia" w:ascii="仿宋" w:eastAsia="仿宋"/>
          <w:color w:val="auto"/>
          <w:sz w:val="24"/>
          <w:szCs w:val="24"/>
          <w:highlight w:val="none"/>
          <w:u w:val="single"/>
          <w:lang w:val="en-US" w:eastAsia="zh-CN"/>
        </w:rPr>
        <w:t>13575541353</w:t>
      </w:r>
      <w:r>
        <w:rPr>
          <w:rFonts w:hint="eastAsia" w:ascii="仿宋" w:eastAsia="仿宋"/>
          <w:color w:val="auto"/>
          <w:sz w:val="24"/>
          <w:szCs w:val="24"/>
          <w:highlight w:val="none"/>
          <w:u w:val="single"/>
        </w:rPr>
        <w:t>　</w:t>
      </w:r>
    </w:p>
    <w:p w14:paraId="3CDEBE37">
      <w:pPr>
        <w:spacing w:line="360" w:lineRule="auto"/>
        <w:ind w:left="1079" w:leftChars="371" w:hanging="300" w:hangingChars="125"/>
        <w:jc w:val="left"/>
        <w:rPr>
          <w:rFonts w:ascii="仿宋" w:eastAsia="仿宋"/>
          <w:color w:val="auto"/>
          <w:sz w:val="24"/>
          <w:szCs w:val="24"/>
          <w:highlight w:val="none"/>
        </w:rPr>
      </w:pPr>
      <w:r>
        <w:rPr>
          <w:rFonts w:ascii="仿宋" w:eastAsia="仿宋"/>
          <w:color w:val="auto"/>
          <w:sz w:val="24"/>
          <w:szCs w:val="24"/>
          <w:highlight w:val="none"/>
        </w:rPr>
        <w:t>质疑联系人：</w:t>
      </w:r>
      <w:r>
        <w:rPr>
          <w:rFonts w:hint="eastAsia" w:ascii="仿宋" w:eastAsia="仿宋"/>
          <w:color w:val="auto"/>
          <w:sz w:val="24"/>
          <w:szCs w:val="24"/>
          <w:highlight w:val="none"/>
          <w:u w:val="single"/>
          <w:lang w:val="en-US" w:eastAsia="zh-CN"/>
        </w:rPr>
        <w:t>陈敏莎</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 xml:space="preserve">   </w:t>
      </w:r>
      <w:r>
        <w:rPr>
          <w:rFonts w:hint="eastAsia" w:ascii="仿宋" w:eastAsia="仿宋"/>
          <w:color w:val="auto"/>
          <w:sz w:val="24"/>
          <w:szCs w:val="24"/>
          <w:highlight w:val="none"/>
          <w:u w:val="single"/>
        </w:rPr>
        <w:t>　</w:t>
      </w:r>
    </w:p>
    <w:p w14:paraId="70D2D0C1">
      <w:pPr>
        <w:spacing w:line="360" w:lineRule="auto"/>
        <w:ind w:left="1079" w:leftChars="371" w:hanging="300" w:hangingChars="125"/>
        <w:jc w:val="left"/>
        <w:rPr>
          <w:rFonts w:ascii="仿宋" w:eastAsia="仿宋"/>
          <w:color w:val="auto"/>
          <w:sz w:val="24"/>
          <w:szCs w:val="24"/>
          <w:highlight w:val="none"/>
          <w:u w:val="single"/>
        </w:rPr>
      </w:pPr>
      <w:r>
        <w:rPr>
          <w:rFonts w:ascii="仿宋" w:eastAsia="仿宋"/>
          <w:color w:val="auto"/>
          <w:sz w:val="24"/>
          <w:szCs w:val="24"/>
          <w:highlight w:val="none"/>
        </w:rPr>
        <w:t>质疑联系方式</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0575-86276855</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 xml:space="preserve">   </w:t>
      </w:r>
      <w:r>
        <w:rPr>
          <w:rFonts w:hint="eastAsia" w:ascii="仿宋" w:eastAsia="仿宋"/>
          <w:color w:val="auto"/>
          <w:sz w:val="24"/>
          <w:szCs w:val="24"/>
          <w:highlight w:val="none"/>
          <w:u w:val="single"/>
        </w:rPr>
        <w:t>　</w:t>
      </w:r>
    </w:p>
    <w:p w14:paraId="48EEDD8A">
      <w:pPr>
        <w:spacing w:line="360" w:lineRule="auto"/>
        <w:ind w:firstLine="720" w:firstLineChars="300"/>
        <w:rPr>
          <w:rFonts w:ascii="仿宋" w:eastAsia="仿宋"/>
          <w:color w:val="auto"/>
          <w:sz w:val="24"/>
          <w:szCs w:val="24"/>
          <w:highlight w:val="none"/>
        </w:rPr>
      </w:pPr>
    </w:p>
    <w:p w14:paraId="11349607">
      <w:pPr>
        <w:spacing w:line="360" w:lineRule="auto"/>
        <w:ind w:firstLine="720" w:firstLineChars="300"/>
        <w:rPr>
          <w:rFonts w:ascii="仿宋" w:eastAsia="仿宋"/>
          <w:color w:val="auto"/>
          <w:sz w:val="24"/>
          <w:szCs w:val="24"/>
          <w:highlight w:val="none"/>
          <w:u w:val="single"/>
        </w:rPr>
      </w:pPr>
      <w:r>
        <w:rPr>
          <w:rFonts w:hint="eastAsia" w:ascii="仿宋" w:eastAsia="仿宋" w:cs="宋体"/>
          <w:color w:val="auto"/>
          <w:sz w:val="24"/>
          <w:szCs w:val="24"/>
          <w:highlight w:val="none"/>
        </w:rPr>
        <w:t>3.</w:t>
      </w:r>
      <w:bookmarkEnd w:id="32"/>
      <w:bookmarkEnd w:id="33"/>
      <w:r>
        <w:rPr>
          <w:rFonts w:ascii="仿宋" w:eastAsia="仿宋" w:cs="宋体"/>
          <w:color w:val="auto"/>
          <w:sz w:val="24"/>
          <w:szCs w:val="24"/>
          <w:highlight w:val="none"/>
        </w:rPr>
        <w:t>同级政府采购监督管理部门</w:t>
      </w:r>
    </w:p>
    <w:p w14:paraId="682D30CE">
      <w:pPr>
        <w:spacing w:line="360" w:lineRule="auto"/>
        <w:ind w:left="1079" w:leftChars="371" w:hanging="300" w:hangingChars="125"/>
        <w:jc w:val="left"/>
        <w:rPr>
          <w:rFonts w:ascii="仿宋" w:eastAsia="仿宋"/>
          <w:color w:val="auto"/>
          <w:sz w:val="24"/>
          <w:szCs w:val="24"/>
          <w:highlight w:val="none"/>
        </w:rPr>
      </w:pPr>
      <w:r>
        <w:rPr>
          <w:rFonts w:hint="eastAsia" w:ascii="仿宋" w:eastAsia="仿宋"/>
          <w:color w:val="auto"/>
          <w:sz w:val="24"/>
          <w:szCs w:val="24"/>
          <w:highlight w:val="none"/>
        </w:rPr>
        <w:t>名 称：</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eastAsia="zh-CN"/>
        </w:rPr>
        <w:t>绍兴市财政局</w:t>
      </w:r>
      <w:r>
        <w:rPr>
          <w:rFonts w:hint="eastAsia" w:ascii="仿宋" w:eastAsia="仿宋"/>
          <w:color w:val="auto"/>
          <w:sz w:val="24"/>
          <w:szCs w:val="24"/>
          <w:highlight w:val="none"/>
          <w:u w:val="single"/>
        </w:rPr>
        <w:t>　　　　</w:t>
      </w:r>
    </w:p>
    <w:p w14:paraId="385566C9">
      <w:pPr>
        <w:spacing w:line="360" w:lineRule="auto"/>
        <w:ind w:left="1079" w:leftChars="371" w:hanging="300" w:hangingChars="125"/>
        <w:jc w:val="left"/>
        <w:rPr>
          <w:rFonts w:ascii="仿宋" w:eastAsia="仿宋"/>
          <w:color w:val="auto"/>
          <w:sz w:val="24"/>
          <w:szCs w:val="24"/>
          <w:highlight w:val="none"/>
        </w:rPr>
      </w:pPr>
      <w:r>
        <w:rPr>
          <w:rFonts w:hint="eastAsia" w:ascii="仿宋" w:eastAsia="仿宋"/>
          <w:color w:val="auto"/>
          <w:sz w:val="24"/>
          <w:szCs w:val="24"/>
          <w:highlight w:val="none"/>
        </w:rPr>
        <w:t>地址：</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eastAsia="zh-CN"/>
        </w:rPr>
        <w:t>绍兴市越城区凤林西路151号</w:t>
      </w:r>
      <w:r>
        <w:rPr>
          <w:rFonts w:hint="eastAsia" w:ascii="仿宋" w:eastAsia="仿宋"/>
          <w:color w:val="auto"/>
          <w:sz w:val="24"/>
          <w:szCs w:val="24"/>
          <w:highlight w:val="none"/>
          <w:u w:val="single"/>
        </w:rPr>
        <w:t>　　　</w:t>
      </w:r>
    </w:p>
    <w:p w14:paraId="0366C966">
      <w:pPr>
        <w:spacing w:line="360" w:lineRule="auto"/>
        <w:ind w:left="1079" w:leftChars="371" w:hanging="300" w:hangingChars="125"/>
        <w:jc w:val="left"/>
        <w:rPr>
          <w:rFonts w:ascii="仿宋" w:eastAsia="仿宋"/>
          <w:color w:val="auto"/>
          <w:sz w:val="24"/>
          <w:szCs w:val="24"/>
          <w:highlight w:val="none"/>
          <w:u w:val="single"/>
        </w:rPr>
      </w:pPr>
      <w:r>
        <w:rPr>
          <w:rFonts w:ascii="仿宋" w:eastAsia="仿宋"/>
          <w:color w:val="auto"/>
          <w:sz w:val="24"/>
          <w:szCs w:val="24"/>
          <w:highlight w:val="none"/>
        </w:rPr>
        <w:t>传真</w:t>
      </w:r>
      <w:r>
        <w:rPr>
          <w:rFonts w:hint="eastAsia" w:ascii="仿宋" w:eastAsia="仿宋"/>
          <w:color w:val="auto"/>
          <w:sz w:val="24"/>
          <w:szCs w:val="24"/>
          <w:highlight w:val="none"/>
        </w:rPr>
        <w:t>：</w:t>
      </w:r>
      <w:r>
        <w:rPr>
          <w:rFonts w:hint="eastAsia" w:ascii="仿宋" w:eastAsia="仿宋"/>
          <w:color w:val="auto"/>
          <w:sz w:val="24"/>
          <w:szCs w:val="24"/>
          <w:highlight w:val="none"/>
          <w:u w:val="single"/>
        </w:rPr>
        <w:t>　　　　　　</w:t>
      </w:r>
      <w:r>
        <w:rPr>
          <w:rFonts w:ascii="仿宋" w:eastAsia="仿宋"/>
          <w:color w:val="auto"/>
          <w:sz w:val="24"/>
          <w:szCs w:val="24"/>
          <w:highlight w:val="none"/>
          <w:u w:val="single"/>
        </w:rPr>
        <w:t>/</w:t>
      </w:r>
      <w:r>
        <w:rPr>
          <w:rFonts w:hint="eastAsia" w:ascii="仿宋" w:eastAsia="仿宋"/>
          <w:color w:val="auto"/>
          <w:sz w:val="24"/>
          <w:szCs w:val="24"/>
          <w:highlight w:val="none"/>
          <w:u w:val="single"/>
        </w:rPr>
        <w:t xml:space="preserve">　　　　　 </w:t>
      </w:r>
    </w:p>
    <w:p w14:paraId="58F33110">
      <w:pPr>
        <w:pStyle w:val="17"/>
        <w:spacing w:line="360" w:lineRule="auto"/>
        <w:ind w:firstLine="720" w:firstLineChars="300"/>
        <w:rPr>
          <w:rFonts w:hint="eastAsia" w:ascii="仿宋" w:eastAsia="仿宋"/>
          <w:color w:val="auto"/>
          <w:sz w:val="24"/>
          <w:szCs w:val="24"/>
          <w:highlight w:val="none"/>
          <w:lang w:eastAsia="zh-CN"/>
        </w:rPr>
      </w:pPr>
      <w:r>
        <w:rPr>
          <w:rFonts w:hint="eastAsia" w:ascii="仿宋" w:eastAsia="仿宋"/>
          <w:color w:val="auto"/>
          <w:sz w:val="24"/>
          <w:szCs w:val="24"/>
          <w:highlight w:val="none"/>
        </w:rPr>
        <w:t>联系人：</w:t>
      </w:r>
      <w:r>
        <w:rPr>
          <w:rFonts w:hint="eastAsia" w:ascii="仿宋" w:eastAsia="仿宋"/>
          <w:color w:val="auto"/>
          <w:sz w:val="24"/>
          <w:szCs w:val="24"/>
          <w:highlight w:val="none"/>
          <w:u w:val="single"/>
          <w:lang w:eastAsia="zh-CN"/>
        </w:rPr>
        <w:t>张婷婷</w:t>
      </w:r>
    </w:p>
    <w:p w14:paraId="076397B3">
      <w:pPr>
        <w:spacing w:line="360" w:lineRule="auto"/>
        <w:ind w:firstLine="720" w:firstLineChars="300"/>
        <w:rPr>
          <w:rFonts w:hint="eastAsia" w:ascii="仿宋" w:eastAsia="仿宋"/>
          <w:color w:val="auto"/>
          <w:sz w:val="24"/>
          <w:szCs w:val="24"/>
          <w:highlight w:val="none"/>
          <w:u w:val="single"/>
          <w:lang w:val="en-US" w:eastAsia="zh-CN"/>
        </w:rPr>
      </w:pPr>
      <w:r>
        <w:rPr>
          <w:rFonts w:ascii="仿宋" w:eastAsia="仿宋"/>
          <w:color w:val="auto"/>
          <w:sz w:val="24"/>
          <w:szCs w:val="24"/>
          <w:highlight w:val="none"/>
        </w:rPr>
        <w:t>监督投诉</w:t>
      </w:r>
      <w:r>
        <w:rPr>
          <w:rFonts w:hint="eastAsia" w:ascii="仿宋" w:eastAsia="仿宋"/>
          <w:color w:val="auto"/>
          <w:sz w:val="24"/>
          <w:szCs w:val="24"/>
          <w:highlight w:val="none"/>
        </w:rPr>
        <w:t>电话：</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eastAsia="zh-CN"/>
        </w:rPr>
        <w:t>0575-85209697</w:t>
      </w:r>
      <w:r>
        <w:rPr>
          <w:rFonts w:hint="eastAsia" w:ascii="仿宋" w:eastAsia="仿宋"/>
          <w:color w:val="auto"/>
          <w:sz w:val="24"/>
          <w:szCs w:val="24"/>
          <w:highlight w:val="none"/>
          <w:u w:val="single"/>
        </w:rPr>
        <w:t>　</w:t>
      </w:r>
      <w:r>
        <w:rPr>
          <w:rFonts w:hint="eastAsia" w:ascii="仿宋" w:eastAsia="仿宋"/>
          <w:color w:val="auto"/>
          <w:sz w:val="24"/>
          <w:szCs w:val="24"/>
          <w:highlight w:val="none"/>
          <w:u w:val="single"/>
          <w:lang w:val="en-US" w:eastAsia="zh-CN"/>
        </w:rPr>
        <w:t xml:space="preserve"> </w:t>
      </w:r>
    </w:p>
    <w:p w14:paraId="447152A1">
      <w:pPr>
        <w:widowControl/>
        <w:ind w:firstLine="420" w:firstLineChars="200"/>
        <w:jc w:val="left"/>
        <w:rPr>
          <w:rFonts w:ascii="仿宋" w:eastAsia="仿宋"/>
          <w:color w:val="auto"/>
          <w:szCs w:val="21"/>
          <w:highlight w:val="none"/>
        </w:rPr>
      </w:pPr>
      <w:r>
        <w:rPr>
          <w:rFonts w:ascii="仿宋" w:eastAsia="仿宋"/>
          <w:color w:val="auto"/>
          <w:szCs w:val="21"/>
          <w:highlight w:val="none"/>
        </w:rPr>
        <w:t>若对项目采购电子交易系统操作有疑问，可登录政采云（https://www.zcygov.cn/），点击右侧咨询小采，获取采小蜜智能服务管家帮助，或拨打政采云服务热线400-881-7190获取热线服务帮助。</w:t>
      </w:r>
    </w:p>
    <w:p w14:paraId="5090565D">
      <w:pPr>
        <w:widowControl/>
        <w:ind w:firstLine="420" w:firstLineChars="200"/>
        <w:jc w:val="left"/>
        <w:rPr>
          <w:rFonts w:ascii="仿宋" w:eastAsia="仿宋"/>
          <w:color w:val="auto"/>
          <w:szCs w:val="21"/>
          <w:highlight w:val="none"/>
        </w:rPr>
      </w:pPr>
      <w:r>
        <w:rPr>
          <w:rFonts w:ascii="仿宋" w:eastAsia="仿宋"/>
          <w:color w:val="auto"/>
          <w:szCs w:val="21"/>
          <w:highlight w:val="none"/>
        </w:rPr>
        <w:t>CA问题联系电话（人工）：汇信CA 400-888-4636；天谷CA 400-087-8198。</w:t>
      </w:r>
    </w:p>
    <w:p w14:paraId="32F49142">
      <w:pPr>
        <w:pStyle w:val="4"/>
        <w:rPr>
          <w:color w:val="auto"/>
          <w:highlight w:val="none"/>
        </w:rPr>
      </w:pPr>
    </w:p>
    <w:p w14:paraId="369E38D7">
      <w:pPr>
        <w:pStyle w:val="4"/>
        <w:rPr>
          <w:rFonts w:hint="eastAsia" w:ascii="仿宋"/>
          <w:color w:val="auto"/>
          <w:highlight w:val="none"/>
        </w:rPr>
      </w:pPr>
      <w:bookmarkStart w:id="34" w:name="_Toc1678"/>
    </w:p>
    <w:p w14:paraId="3679253A">
      <w:pPr>
        <w:rPr>
          <w:rFonts w:hint="eastAsia" w:ascii="仿宋"/>
          <w:color w:val="auto"/>
          <w:highlight w:val="none"/>
        </w:rPr>
      </w:pPr>
    </w:p>
    <w:p w14:paraId="550C114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020A7A3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9E5B43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BCF81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09A6DFD1">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2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198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0BDB2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E24AD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56E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F7193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ED89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C80F5C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F0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C62E7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7CCEE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92A8A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F053D0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CEB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2B91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E7647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5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FFEA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390D2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206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3806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70470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B376D7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4D7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6C7E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565E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77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709A17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7CBFCE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BD794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1B5B0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786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53059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19F2D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4F2E9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A3"/>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3A1E3BA">
            <w:pPr>
              <w:keepNext w:val="0"/>
              <w:keepLines w:val="0"/>
              <w:pageBreakBefore w:val="0"/>
              <w:widowControl w:val="0"/>
              <w:kinsoku/>
              <w:wordWrap/>
              <w:overflowPunct/>
              <w:topLinePunct w:val="0"/>
              <w:bidi w:val="0"/>
              <w:adjustRightInd w:val="0"/>
              <w:spacing w:line="440" w:lineRule="exact"/>
              <w:ind w:left="0" w:leftChars="0" w:right="0" w:rightChars="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7F60F5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提供样品图书4份</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DFC9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详见评标办法 </w:t>
            </w:r>
            <w:r>
              <w:rPr>
                <w:rFonts w:hint="eastAsia" w:ascii="仿宋" w:hAnsi="仿宋" w:eastAsia="仿宋" w:cs="仿宋"/>
                <w:color w:val="auto"/>
                <w:kern w:val="0"/>
                <w:sz w:val="24"/>
                <w:highlight w:val="none"/>
              </w:rPr>
              <w:t>；</w:t>
            </w:r>
          </w:p>
          <w:p w14:paraId="54A46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4E063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FE511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同提交投标文件截止时间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浙江宏扬工程项目管理有限公司（绍兴市越城区胜利东路392号阳光大厦1302室）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屠家明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13575541353</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CCA8B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60E68F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306D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44419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A8E7498">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6DC906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18DA87E">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624408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12ACB04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6A3C41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6A28E8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演示。相关演示内容放入U盘中，U盘作为商务技术文件组成部分，单独密封在密封袋中，并在封皮上标注采购人名称、项目名称和投标人名称加盖投标人公章，在投标截至时间前递交至代理机构未在规定时间送达或未提供演示的供应商相应的评分项则不得分。</w:t>
            </w:r>
          </w:p>
          <w:p w14:paraId="135B60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758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5BCA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34761E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A67A1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1231B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7CC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A315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F2A8C13">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C94BA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609E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DF6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07BB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0FCD4BF">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B426F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软件和信息技术服务业</w:t>
            </w:r>
            <w:r>
              <w:rPr>
                <w:rFonts w:hint="eastAsia" w:ascii="仿宋" w:hAnsi="仿宋" w:eastAsia="仿宋" w:cs="仿宋"/>
                <w:color w:val="auto"/>
                <w:kern w:val="0"/>
                <w:sz w:val="24"/>
                <w:highlight w:val="none"/>
              </w:rPr>
              <w:t>行业；</w:t>
            </w:r>
          </w:p>
        </w:tc>
      </w:tr>
      <w:tr w14:paraId="7A64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07B9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0AFFB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B283C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69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A9176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E6CE8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4F8AE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8B9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424E2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4E5DF1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9AE26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399C7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248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1ED37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1DDD6A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C508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480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9DCAF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10B2F1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23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411B39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4FE56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F3A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DFC84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00E99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98CA08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E3AD8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CC22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4FE42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A8865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C1319F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3EC2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575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07EDE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40B39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859F6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79A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965B3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0FD9A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C840D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A14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BE5F01E">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7A8ABFB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A0D9AE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并在：</w:t>
            </w:r>
          </w:p>
          <w:p w14:paraId="2B1B17C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（一）中标单位须向招标代理机构按如下标准和规定交纳代理服务费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请投标单位在</w:t>
            </w:r>
            <w:r>
              <w:rPr>
                <w:rFonts w:hint="eastAsia" w:ascii="仿宋" w:hAnsi="仿宋" w:eastAsia="仿宋" w:cs="仿宋"/>
                <w:color w:val="auto"/>
                <w:sz w:val="24"/>
                <w:highlight w:val="none"/>
              </w:rPr>
              <w:t>投标报价中自行考虑：</w:t>
            </w:r>
          </w:p>
          <w:p w14:paraId="6CBDB40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 代理费：</w:t>
            </w: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rPr>
              <w:t>00元。</w:t>
            </w:r>
          </w:p>
          <w:p w14:paraId="22358F0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② 代理服务费的交纳方式：</w:t>
            </w:r>
          </w:p>
          <w:p w14:paraId="358F5C2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72A93D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公司名称：浙江宏扬工程项目管理有限公司</w:t>
            </w:r>
          </w:p>
          <w:p w14:paraId="2AEF782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号：19536701040008936</w:t>
            </w:r>
          </w:p>
          <w:p w14:paraId="5E1382A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行：中国农业银行绍兴迪荡支行</w:t>
            </w:r>
          </w:p>
          <w:p w14:paraId="6BF82271">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③ 代理服务费的交纳时间：领取中标通知书前交纳。</w:t>
            </w:r>
          </w:p>
        </w:tc>
      </w:tr>
      <w:tr w14:paraId="607E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9884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1B0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9D5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3DA1003">
      <w:pPr>
        <w:rPr>
          <w:rFonts w:hint="eastAsia" w:ascii="仿宋"/>
          <w:color w:val="auto"/>
          <w:highlight w:val="none"/>
        </w:rPr>
      </w:pPr>
    </w:p>
    <w:bookmarkEnd w:id="34"/>
    <w:p w14:paraId="4F5B0B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6C628AB">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449FB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221BECA">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A9F9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C65D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7BC4D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B1AED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067E4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01687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8CC78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67ADF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BC43DC6">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2941FA3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0FF3F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C298CD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79F1B7D">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59E6FA7">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4642F32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76EFD79">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5D2F1A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FCACD2F">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DB2C902">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5E467C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4AD03E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04B212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1150D6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520F8F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092177D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7752963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0BBA440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99FF4C8">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0E87C9C7">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772435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67750F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A994120">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D854EB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DBE7F1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2828E15">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1849D1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44979D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BD38C7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485326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BEE61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90274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BB2C173">
      <w:pPr>
        <w:pStyle w:val="1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040FD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8225A8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9A0BB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CBC1D2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58D20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66B21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E5530C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F6989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4BDEC7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9030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E0BD1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486C4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FAF262B">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F02B49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A79807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7480B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55890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7AB4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284B7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0FD62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7C0234A">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C963ADF">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5B35D7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FD29EB6">
      <w:pPr>
        <w:pStyle w:val="17"/>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47664B8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56A42C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75C169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EEE6B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3121A2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05EDA0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09715E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01398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EF76EC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5A59B6D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BE097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13FDD52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7C05E98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A1BE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341780D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35E4D6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BC3CC3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CD823B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A37BEB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0AB2CA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F107DF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61AC5D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DC1A1C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6CA81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3CA005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0B7111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5E6EF5F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FDD00AB">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03FA7E51">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EED64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FBD2FC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086B0AA">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5F4C64C">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286A857B">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3D665FB">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DE927B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80690F7">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800F2D9">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18EFAF3D">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04EE6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1F97A3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05BC2F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A0A87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F08388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0E24F0A">
      <w:pPr>
        <w:pStyle w:val="4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33397D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ECAE12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EC8DDC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180B8A">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9ADFB7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433FDF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0264493">
      <w:pPr>
        <w:pStyle w:val="45"/>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0FCE01">
      <w:pPr>
        <w:pStyle w:val="45"/>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DB7BBE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5" w:name="_Toc91899903"/>
      <w:r>
        <w:rPr>
          <w:rFonts w:hint="eastAsia" w:ascii="仿宋" w:hAnsi="仿宋" w:eastAsia="仿宋" w:cs="仿宋"/>
          <w:b/>
          <w:color w:val="auto"/>
          <w:sz w:val="32"/>
          <w:szCs w:val="32"/>
          <w:highlight w:val="none"/>
        </w:rPr>
        <w:t>四、开标和评标</w:t>
      </w:r>
    </w:p>
    <w:p w14:paraId="772DB32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47099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CF87F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59D24E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90620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9D9F9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65835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750300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851DA1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25B72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150F98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76C73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52729A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8DF3C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E65E1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FECA9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FBA30F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2E668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5D2859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59C8AC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FEF77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350882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6BE8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7CE16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AA1B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F6D21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D846C3F">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980EA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5E7A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F41B2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B09D9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22784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89A3D5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70AA3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A0A0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426AE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21415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F56F7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EB59F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8FF9B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A5D3F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AA0B9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2CA1A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43197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B7E68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4F8F4C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74829C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80A34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589AE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9405E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24C1AD4">
      <w:pPr>
        <w:pStyle w:val="9"/>
        <w:keepNext w:val="0"/>
        <w:keepLines w:val="0"/>
        <w:pageBreakBefore w:val="0"/>
        <w:widowControl w:val="0"/>
        <w:numPr>
          <w:ilvl w:val="0"/>
          <w:numId w:val="0"/>
        </w:numPr>
        <w:kinsoku/>
        <w:wordWrap/>
        <w:overflowPunct/>
        <w:topLinePunct w:val="0"/>
        <w:autoSpaceDE/>
        <w:autoSpaceDN/>
        <w:bidi w:val="0"/>
        <w:spacing w:after="0" w:line="440" w:lineRule="exact"/>
        <w:ind w:leftChars="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FF62156">
      <w:pPr>
        <w:pStyle w:val="9"/>
        <w:keepNext w:val="0"/>
        <w:keepLines w:val="0"/>
        <w:pageBreakBefore w:val="0"/>
        <w:widowControl w:val="0"/>
        <w:numPr>
          <w:ilvl w:val="0"/>
          <w:numId w:val="0"/>
        </w:numPr>
        <w:kinsoku/>
        <w:wordWrap/>
        <w:overflowPunct/>
        <w:topLinePunct w:val="0"/>
        <w:autoSpaceDE/>
        <w:autoSpaceDN/>
        <w:bidi w:val="0"/>
        <w:spacing w:after="0" w:line="440" w:lineRule="exact"/>
        <w:ind w:left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EF9C491">
      <w:pPr>
        <w:pStyle w:val="17"/>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872601B">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650A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35E24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578D2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13D3E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B6722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7B379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45885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35D26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AEEC1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DC8B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C4C51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4D572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64C34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B9D6A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94BA8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71A6F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79721D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5E5A9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49A66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0227B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05CDC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899A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5E8267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06836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7ED0B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AB299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C1756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DEF45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F2D9C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61EFB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0F19D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93C35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95EF4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179AD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E3A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04FEC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D9577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A317F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51FC5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5BF1F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9D24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B93E7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A2FDD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3EDB58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606CE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BD1B8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CC3865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5"/>
    <w:p w14:paraId="7763ACFC">
      <w:pPr>
        <w:pStyle w:val="17"/>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6" w:name="_Hlt75236011"/>
      <w:bookmarkEnd w:id="36"/>
      <w:bookmarkStart w:id="37" w:name="_Hlt68073093"/>
      <w:bookmarkEnd w:id="37"/>
      <w:bookmarkStart w:id="38" w:name="_Hlt75236290"/>
      <w:bookmarkEnd w:id="38"/>
      <w:bookmarkStart w:id="39" w:name="_Hlt68057669"/>
      <w:bookmarkEnd w:id="39"/>
      <w:bookmarkStart w:id="40" w:name="_Hlt68072990"/>
      <w:bookmarkEnd w:id="40"/>
      <w:bookmarkStart w:id="41" w:name="_Hlt68403820"/>
      <w:bookmarkEnd w:id="41"/>
      <w:bookmarkStart w:id="42" w:name="_Hlt74707468"/>
      <w:bookmarkEnd w:id="42"/>
      <w:bookmarkStart w:id="43" w:name="_Hlt74730295"/>
      <w:bookmarkEnd w:id="43"/>
      <w:bookmarkStart w:id="44" w:name="_Hlt74714665"/>
      <w:bookmarkEnd w:id="44"/>
      <w:bookmarkStart w:id="45" w:name="_Hlt74729768"/>
      <w:bookmarkEnd w:id="45"/>
      <w:bookmarkStart w:id="46" w:name="_Hlt75236101"/>
      <w:bookmarkEnd w:id="46"/>
      <w:bookmarkStart w:id="47" w:name="_Hlt68072998"/>
      <w:bookmarkEnd w:id="47"/>
      <w:bookmarkStart w:id="48" w:name="_Toc84325929"/>
      <w:bookmarkStart w:id="49" w:name="_Toc81372953"/>
      <w:bookmarkStart w:id="50" w:name="_Toc81372776"/>
      <w:r>
        <w:rPr>
          <w:rFonts w:hint="eastAsia" w:ascii="仿宋" w:hAnsi="仿宋" w:eastAsia="仿宋" w:cs="仿宋"/>
          <w:b/>
          <w:color w:val="auto"/>
          <w:sz w:val="32"/>
          <w:szCs w:val="32"/>
          <w:highlight w:val="none"/>
        </w:rPr>
        <w:t>五、授予合同</w:t>
      </w:r>
    </w:p>
    <w:bookmarkEnd w:id="48"/>
    <w:bookmarkEnd w:id="49"/>
    <w:bookmarkEnd w:id="50"/>
    <w:p w14:paraId="3F8D4C91">
      <w:pPr>
        <w:pStyle w:val="9"/>
        <w:keepNext w:val="0"/>
        <w:keepLines w:val="0"/>
        <w:pageBreakBefore w:val="0"/>
        <w:tabs>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74FE7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C911C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35A34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FB45D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52ADB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AE602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FAF76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DD77A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033B6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951D7E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1C181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995C8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14C16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9D7C37F">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3C8066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3842C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07835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7DADBE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133664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8F583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575F78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33562F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4761B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DA4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D214E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52738C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F594D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7152D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61D358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E55A97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E98C0E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21142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7DC40A0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4D2B65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2143E71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9DEEE0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64B87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2CA67A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EAAE6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C53DAB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84DE8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93B75C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332EE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C4C3D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609AAA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81CA98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DBD6C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4F9BC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1EAF1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9C10A3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0A3575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72EBAD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AA98A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B3A07D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F9A55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283572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3108AF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335797A">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p w14:paraId="3B33DCBE">
      <w:pPr>
        <w:pStyle w:val="4"/>
        <w:keepNext/>
        <w:keepLines/>
        <w:pageBreakBefore w:val="0"/>
        <w:widowControl w:val="0"/>
        <w:kinsoku/>
        <w:wordWrap/>
        <w:overflowPunct/>
        <w:topLinePunct w:val="0"/>
        <w:autoSpaceDE/>
        <w:autoSpaceDN/>
        <w:bidi w:val="0"/>
        <w:adjustRightInd/>
        <w:snapToGrid/>
        <w:spacing w:before="0" w:after="0" w:line="579" w:lineRule="auto"/>
        <w:jc w:val="center"/>
        <w:textAlignment w:val="auto"/>
        <w:rPr>
          <w:rFonts w:hint="eastAsia" w:ascii="仿宋"/>
          <w:color w:val="auto"/>
          <w:highlight w:val="none"/>
        </w:rPr>
      </w:pPr>
      <w:bookmarkStart w:id="51" w:name="_Toc15113"/>
      <w:bookmarkStart w:id="52" w:name="_Toc14424"/>
      <w:r>
        <w:rPr>
          <w:rFonts w:hint="eastAsia" w:ascii="仿宋"/>
          <w:color w:val="auto"/>
          <w:highlight w:val="none"/>
        </w:rPr>
        <w:t>第三</w:t>
      </w:r>
      <w:r>
        <w:rPr>
          <w:rFonts w:hint="eastAsia" w:ascii="仿宋"/>
          <w:color w:val="auto"/>
          <w:highlight w:val="none"/>
          <w:lang w:val="en-US" w:eastAsia="zh-CN"/>
        </w:rPr>
        <w:t>部分</w:t>
      </w:r>
      <w:r>
        <w:rPr>
          <w:rFonts w:hint="eastAsia" w:ascii="仿宋"/>
          <w:color w:val="auto"/>
          <w:highlight w:val="none"/>
        </w:rPr>
        <w:t xml:space="preserve">  </w:t>
      </w:r>
      <w:bookmarkEnd w:id="51"/>
      <w:r>
        <w:rPr>
          <w:rFonts w:hint="eastAsia" w:ascii="仿宋"/>
          <w:color w:val="auto"/>
          <w:highlight w:val="none"/>
        </w:rPr>
        <w:t>招标项目范围及要求</w:t>
      </w:r>
    </w:p>
    <w:p w14:paraId="3AA13283">
      <w:pPr>
        <w:spacing w:line="288"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一、技术要求</w:t>
      </w:r>
    </w:p>
    <w:p w14:paraId="7F98891F">
      <w:pPr>
        <w:spacing w:line="288"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书籍名称为《与鲁迅有关人物像传（续）》，公开发行，中标人应负责包括但不限于书号申请、三审三校、封面设计、排版、美编、印刷出版等全部流程。</w:t>
      </w:r>
    </w:p>
    <w:p w14:paraId="55B5972A">
      <w:pPr>
        <w:spacing w:line="288" w:lineRule="auto"/>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书稿形式：</w:t>
      </w:r>
    </w:p>
    <w:p w14:paraId="4C0D2876">
      <w:pPr>
        <w:spacing w:line="288"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rPr>
        <w:t>成品尺寸：大32开（140mm*210mm）500册</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共6.125印张（196面）全书单色精印</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锁线胶装</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 xml:space="preserve"> 内文用纸：80克天悦书纸（特种纸） </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封面纸张：250克铜版纸</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封面覆哑膜</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井字带瓦楞纸装箱</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全书纸张费+印刷费+全书排版设计制作费（包括全书CTP、图片电分调色精修、数份黑稿、一份最终版式样打印稿）+封面设计费+编辑管理费。</w:t>
      </w:r>
    </w:p>
    <w:p w14:paraId="2E2F5092">
      <w:pPr>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二、其他要求说明</w:t>
      </w:r>
    </w:p>
    <w:p w14:paraId="0AD4908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1.中标后签订合同时,中标单位提供原厂商针对本项目的售后服务承诺函，否则取消中标资格。</w:t>
      </w:r>
    </w:p>
    <w:p w14:paraId="407D6F8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2.</w:t>
      </w:r>
      <w:r>
        <w:rPr>
          <w:rFonts w:hint="eastAsia" w:ascii="仿宋" w:hAnsi="仿宋" w:eastAsia="仿宋" w:cs="仿宋"/>
          <w:color w:val="auto"/>
          <w:sz w:val="24"/>
          <w:highlight w:val="none"/>
        </w:rPr>
        <w:t>.验收所产生的费用由中标单位负责，该费用投标单位应包含在投标总价内。</w:t>
      </w:r>
    </w:p>
    <w:p w14:paraId="2BC54CD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3.所有设备及其附属部件必须为原厂原装。</w:t>
      </w:r>
      <w:r>
        <w:rPr>
          <w:rFonts w:hint="eastAsia" w:ascii="仿宋" w:hAnsi="仿宋" w:eastAsia="仿宋" w:cs="仿宋"/>
          <w:color w:val="auto"/>
          <w:sz w:val="24"/>
          <w:highlight w:val="none"/>
          <w:lang w:val="zh-CN"/>
        </w:rPr>
        <w:t>供货商必须在15个工作日内所有产品均原包装到用户，当场开箱验货。</w:t>
      </w:r>
    </w:p>
    <w:p w14:paraId="0B91E26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4.售后服务：质保服务不少于</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年。提供7*24小时服务响应。保修期内，如设备出现故障问题，中标人应在接到电话2小时内必须赶到现场，如有违约采购单位有权延长履约保证金付款期限，由此产生的相关维修费用必须由中标单位承担。</w:t>
      </w:r>
    </w:p>
    <w:p w14:paraId="66703B96">
      <w:pPr>
        <w:pStyle w:val="43"/>
        <w:spacing w:line="360" w:lineRule="auto"/>
        <w:ind w:left="0" w:leftChars="0" w:firstLine="480"/>
        <w:rPr>
          <w:rFonts w:hint="eastAsia" w:ascii="宋体" w:hAnsi="宋体" w:cs="宋体"/>
          <w:b w:val="0"/>
          <w:bCs w:val="0"/>
          <w:color w:val="auto"/>
          <w:sz w:val="24"/>
          <w:highlight w:val="none"/>
          <w:lang w:val="en-US" w:eastAsia="zh-CN"/>
        </w:rPr>
      </w:pPr>
      <w:r>
        <w:rPr>
          <w:rFonts w:hint="eastAsia" w:ascii="仿宋" w:hAnsi="仿宋" w:eastAsia="仿宋" w:cs="仿宋"/>
          <w:color w:val="auto"/>
          <w:sz w:val="24"/>
          <w:highlight w:val="none"/>
        </w:rPr>
        <w:t>5.付款方式：中标人需交纳中标额的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％的履约保证金给采购人。</w:t>
      </w:r>
      <w:r>
        <w:rPr>
          <w:rFonts w:hint="eastAsia" w:ascii="仿宋" w:hAnsi="仿宋" w:eastAsia="仿宋" w:cs="仿宋"/>
          <w:color w:val="auto"/>
          <w:sz w:val="24"/>
          <w:highlight w:val="none"/>
          <w:lang w:val="zh-CN"/>
        </w:rPr>
        <w:t>产品经整体验收合格后支付至合同价的100%，中标人之前缴纳的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zh-CN"/>
        </w:rPr>
        <w:t>%履约保证金转为质保金，一年后无质量问题一月内一次付清（不计息）。</w:t>
      </w:r>
    </w:p>
    <w:p w14:paraId="1D7CDE4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B4BBA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75E77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5E4C0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7E74F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E1E54A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3AB6D8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9053ED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8D368F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91E70A4">
      <w:pPr>
        <w:spacing w:line="480" w:lineRule="auto"/>
        <w:jc w:val="center"/>
        <w:rPr>
          <w:rFonts w:hint="eastAsia" w:ascii="仿宋" w:hAnsi="仿宋" w:eastAsia="仿宋" w:cs="仿宋"/>
          <w:b/>
          <w:color w:val="auto"/>
          <w:sz w:val="28"/>
          <w:szCs w:val="28"/>
          <w:highlight w:val="none"/>
        </w:rPr>
      </w:pPr>
    </w:p>
    <w:p w14:paraId="73F9D88C">
      <w:pPr>
        <w:spacing w:line="480" w:lineRule="auto"/>
        <w:jc w:val="center"/>
        <w:rPr>
          <w:rFonts w:hint="eastAsia" w:ascii="仿宋" w:hAnsi="仿宋" w:eastAsia="仿宋" w:cs="仿宋"/>
          <w:b/>
          <w:color w:val="auto"/>
          <w:sz w:val="24"/>
          <w:highlight w:val="none"/>
        </w:rPr>
      </w:pPr>
    </w:p>
    <w:p w14:paraId="57D2619F">
      <w:pPr>
        <w:spacing w:line="480" w:lineRule="auto"/>
        <w:jc w:val="center"/>
        <w:rPr>
          <w:rFonts w:hint="eastAsia" w:ascii="仿宋" w:hAnsi="仿宋" w:eastAsia="仿宋" w:cs="仿宋"/>
          <w:b/>
          <w:color w:val="auto"/>
          <w:sz w:val="24"/>
          <w:highlight w:val="none"/>
        </w:rPr>
      </w:pPr>
    </w:p>
    <w:p w14:paraId="6A30F467">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599DC9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9FC1F8A">
      <w:pPr>
        <w:pStyle w:val="46"/>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6F09406B">
      <w:pPr>
        <w:spacing w:before="120" w:line="22" w:lineRule="atLeast"/>
        <w:rPr>
          <w:rFonts w:hint="eastAsia" w:ascii="仿宋" w:hAnsi="仿宋" w:eastAsia="仿宋" w:cs="仿宋"/>
          <w:color w:val="auto"/>
          <w:sz w:val="24"/>
          <w:highlight w:val="none"/>
        </w:rPr>
      </w:pPr>
    </w:p>
    <w:p w14:paraId="3FC213F3">
      <w:pPr>
        <w:pStyle w:val="5"/>
        <w:tabs>
          <w:tab w:val="left" w:pos="432"/>
        </w:tabs>
        <w:rPr>
          <w:rFonts w:hint="eastAsia" w:ascii="仿宋" w:hAnsi="仿宋" w:eastAsia="仿宋" w:cs="仿宋"/>
          <w:color w:val="auto"/>
          <w:highlight w:val="none"/>
        </w:rPr>
      </w:pPr>
    </w:p>
    <w:p w14:paraId="34CA1F2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2C0BA3C">
      <w:pPr>
        <w:pStyle w:val="47"/>
        <w:spacing w:before="120" w:line="22" w:lineRule="atLeast"/>
        <w:rPr>
          <w:rFonts w:hint="eastAsia" w:ascii="仿宋" w:hAnsi="仿宋" w:eastAsia="仿宋" w:cs="仿宋"/>
          <w:color w:val="auto"/>
          <w:szCs w:val="24"/>
          <w:highlight w:val="none"/>
        </w:rPr>
      </w:pPr>
    </w:p>
    <w:p w14:paraId="1CA2B594">
      <w:pPr>
        <w:pStyle w:val="47"/>
        <w:spacing w:before="120" w:line="22" w:lineRule="atLeast"/>
        <w:rPr>
          <w:rFonts w:hint="eastAsia" w:ascii="仿宋" w:hAnsi="仿宋" w:eastAsia="仿宋" w:cs="仿宋"/>
          <w:color w:val="auto"/>
          <w:szCs w:val="24"/>
          <w:highlight w:val="none"/>
        </w:rPr>
      </w:pPr>
    </w:p>
    <w:p w14:paraId="7E56359B">
      <w:pPr>
        <w:rPr>
          <w:rFonts w:hint="eastAsia" w:ascii="仿宋" w:hAnsi="仿宋" w:eastAsia="仿宋" w:cs="仿宋"/>
          <w:color w:val="auto"/>
          <w:sz w:val="24"/>
          <w:highlight w:val="none"/>
        </w:rPr>
      </w:pPr>
    </w:p>
    <w:p w14:paraId="5516F14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43B1B8C">
      <w:pPr>
        <w:spacing w:before="120" w:line="22" w:lineRule="atLeast"/>
        <w:rPr>
          <w:rFonts w:hint="eastAsia" w:ascii="仿宋" w:hAnsi="仿宋" w:eastAsia="仿宋" w:cs="仿宋"/>
          <w:color w:val="auto"/>
          <w:sz w:val="24"/>
          <w:highlight w:val="none"/>
        </w:rPr>
      </w:pPr>
    </w:p>
    <w:p w14:paraId="5C4B574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57033B1">
      <w:pPr>
        <w:spacing w:before="120" w:line="22" w:lineRule="atLeast"/>
        <w:rPr>
          <w:rFonts w:hint="eastAsia" w:ascii="仿宋" w:hAnsi="仿宋" w:eastAsia="仿宋" w:cs="仿宋"/>
          <w:color w:val="auto"/>
          <w:sz w:val="24"/>
          <w:highlight w:val="none"/>
        </w:rPr>
      </w:pPr>
    </w:p>
    <w:p w14:paraId="2A80889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2790253">
      <w:pPr>
        <w:spacing w:before="120" w:line="22" w:lineRule="atLeast"/>
        <w:rPr>
          <w:rFonts w:hint="eastAsia" w:ascii="仿宋" w:hAnsi="仿宋" w:eastAsia="仿宋" w:cs="仿宋"/>
          <w:color w:val="auto"/>
          <w:sz w:val="24"/>
          <w:highlight w:val="none"/>
        </w:rPr>
      </w:pPr>
    </w:p>
    <w:p w14:paraId="66334BF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A6D3A7F">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BB750A6">
      <w:pPr>
        <w:rPr>
          <w:rFonts w:hint="eastAsia" w:ascii="仿宋" w:hAnsi="仿宋" w:eastAsia="仿宋" w:cs="仿宋"/>
          <w:b/>
          <w:color w:val="auto"/>
          <w:sz w:val="24"/>
          <w:highlight w:val="none"/>
        </w:rPr>
      </w:pPr>
    </w:p>
    <w:p w14:paraId="3E201D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0E9B4D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3A6041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3" w:name="_Toc28855"/>
      <w:bookmarkStart w:id="54" w:name="_Toc22967"/>
      <w:bookmarkStart w:id="55" w:name="_Toc15367"/>
      <w:bookmarkStart w:id="56" w:name="_Toc20421"/>
      <w:bookmarkStart w:id="57" w:name="_Toc19273"/>
      <w:r>
        <w:rPr>
          <w:rFonts w:hint="eastAsia" w:ascii="仿宋" w:hAnsi="仿宋" w:eastAsia="仿宋" w:cs="仿宋"/>
          <w:b/>
          <w:color w:val="auto"/>
          <w:sz w:val="24"/>
          <w:highlight w:val="none"/>
        </w:rPr>
        <w:t>1.1 合同组成部分</w:t>
      </w:r>
      <w:bookmarkEnd w:id="53"/>
      <w:bookmarkEnd w:id="54"/>
      <w:bookmarkEnd w:id="55"/>
      <w:bookmarkEnd w:id="56"/>
      <w:bookmarkEnd w:id="57"/>
    </w:p>
    <w:p w14:paraId="4CF4FA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134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1E6F6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8A66C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9754D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497CB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3D0A7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8" w:name="_Toc6311"/>
      <w:bookmarkStart w:id="59" w:name="_Toc18585"/>
      <w:bookmarkStart w:id="60" w:name="_Toc6773"/>
      <w:bookmarkStart w:id="61" w:name="_Toc22185"/>
      <w:bookmarkStart w:id="62" w:name="_Toc2918"/>
      <w:r>
        <w:rPr>
          <w:rFonts w:hint="eastAsia" w:ascii="仿宋" w:hAnsi="仿宋" w:eastAsia="仿宋" w:cs="仿宋"/>
          <w:b/>
          <w:color w:val="auto"/>
          <w:sz w:val="24"/>
          <w:highlight w:val="none"/>
        </w:rPr>
        <w:t>1.2 标的</w:t>
      </w:r>
      <w:bookmarkEnd w:id="58"/>
      <w:bookmarkEnd w:id="59"/>
      <w:bookmarkEnd w:id="60"/>
      <w:bookmarkEnd w:id="61"/>
      <w:bookmarkEnd w:id="62"/>
    </w:p>
    <w:p w14:paraId="45A786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383ED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4FE2A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492A932">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DF6818">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0B22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3" w:name="_Toc4929"/>
      <w:bookmarkStart w:id="64" w:name="_Toc1386"/>
      <w:bookmarkStart w:id="65" w:name="_Toc13918"/>
      <w:bookmarkStart w:id="66" w:name="_Toc21124"/>
      <w:bookmarkStart w:id="67"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7A9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305CF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9C072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3"/>
      <w:bookmarkEnd w:id="64"/>
      <w:bookmarkEnd w:id="65"/>
      <w:bookmarkEnd w:id="66"/>
      <w:bookmarkEnd w:id="67"/>
    </w:p>
    <w:p w14:paraId="64F26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88EB7C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3BD15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29"/>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40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56DA48A">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FD0E8EC">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8A6C5D4">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429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7E1140">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03BD7DE">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0520D45">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AF6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C92AC7">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CB167A4">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6562202">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25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F37687">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BB496C">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8B09B55">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43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804D49">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43D37DB">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9BDD7A1">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DF3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E68433B">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98F8F5E">
            <w:pPr>
              <w:pStyle w:val="4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5DC02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8" w:name="_Toc26916"/>
      <w:bookmarkStart w:id="69" w:name="_Toc3654"/>
      <w:bookmarkStart w:id="70" w:name="_Toc30158"/>
      <w:bookmarkStart w:id="71" w:name="_Toc30506"/>
      <w:bookmarkStart w:id="72"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A826C3F">
      <w:pPr>
        <w:pStyle w:val="5"/>
        <w:pageBreakBefore w:val="0"/>
        <w:tabs>
          <w:tab w:val="left" w:pos="432"/>
        </w:tabs>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8"/>
    <w:bookmarkEnd w:id="69"/>
    <w:bookmarkEnd w:id="70"/>
    <w:bookmarkEnd w:id="71"/>
    <w:bookmarkEnd w:id="72"/>
    <w:p w14:paraId="40B1D343">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3" w:name="_Toc1814"/>
      <w:bookmarkStart w:id="74" w:name="_Toc10340"/>
      <w:bookmarkStart w:id="75" w:name="_Toc22618"/>
      <w:bookmarkStart w:id="76" w:name="_Toc3625"/>
      <w:bookmarkStart w:id="77" w:name="_Toc11108"/>
      <w:bookmarkStart w:id="78" w:name="_Toc8772"/>
      <w:bookmarkStart w:id="79" w:name="_Toc31421"/>
      <w:bookmarkStart w:id="80" w:name="_Toc4760"/>
      <w:r>
        <w:rPr>
          <w:rFonts w:hint="eastAsia" w:ascii="仿宋" w:hAnsi="仿宋" w:eastAsia="仿宋" w:cs="仿宋"/>
          <w:b/>
          <w:color w:val="auto"/>
          <w:highlight w:val="none"/>
        </w:rPr>
        <w:t>1.4履约保证金</w:t>
      </w:r>
    </w:p>
    <w:p w14:paraId="2DE27B9E">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5A24C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D062D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ECAAAFF">
      <w:pPr>
        <w:pStyle w:val="5"/>
        <w:pageBreakBefore w:val="0"/>
        <w:tabs>
          <w:tab w:val="left" w:pos="0"/>
          <w:tab w:val="left" w:pos="432"/>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1EDF94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4FA3BC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3"/>
      <w:bookmarkEnd w:id="74"/>
      <w:bookmarkEnd w:id="75"/>
      <w:r>
        <w:rPr>
          <w:rFonts w:hint="eastAsia" w:ascii="仿宋" w:hAnsi="仿宋" w:eastAsia="仿宋" w:cs="仿宋"/>
          <w:b/>
          <w:color w:val="auto"/>
          <w:sz w:val="24"/>
          <w:highlight w:val="none"/>
        </w:rPr>
        <w:t>预付款</w:t>
      </w:r>
    </w:p>
    <w:p w14:paraId="688997A0">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DC7CA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B0E56DD">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B8E9F01">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4093A0">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72EA68A">
      <w:pPr>
        <w:pStyle w:val="4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AF17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4E02C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6"/>
      <w:bookmarkEnd w:id="77"/>
      <w:bookmarkEnd w:id="78"/>
      <w:bookmarkEnd w:id="79"/>
      <w:bookmarkEnd w:id="80"/>
    </w:p>
    <w:p w14:paraId="40C54F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0864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E72E8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823E5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1" w:name="_Toc24662"/>
      <w:bookmarkStart w:id="82" w:name="_Toc8586"/>
      <w:bookmarkStart w:id="83" w:name="_Toc3079"/>
      <w:bookmarkStart w:id="84" w:name="_Toc5698"/>
      <w:bookmarkStart w:id="85" w:name="_Toc2375"/>
      <w:r>
        <w:rPr>
          <w:rFonts w:hint="eastAsia" w:ascii="仿宋" w:hAnsi="仿宋" w:eastAsia="仿宋" w:cs="仿宋"/>
          <w:bCs/>
          <w:color w:val="auto"/>
          <w:sz w:val="24"/>
          <w:highlight w:val="none"/>
        </w:rPr>
        <w:t>1.7.4若服务涉及货物的，则货物的：</w:t>
      </w:r>
    </w:p>
    <w:p w14:paraId="10C211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702C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4622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E0F2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1"/>
      <w:bookmarkEnd w:id="82"/>
      <w:bookmarkEnd w:id="83"/>
      <w:bookmarkEnd w:id="84"/>
      <w:bookmarkEnd w:id="85"/>
    </w:p>
    <w:p w14:paraId="4C8C7C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A6E19AD">
      <w:pPr>
        <w:pStyle w:val="5"/>
        <w:pageBreakBefore w:val="0"/>
        <w:tabs>
          <w:tab w:val="left" w:pos="432"/>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08594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E42BD0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6" w:name="_Toc26807"/>
      <w:bookmarkStart w:id="87" w:name="_Toc9497"/>
      <w:bookmarkStart w:id="88" w:name="_Toc30329"/>
      <w:bookmarkStart w:id="89" w:name="_Toc18683"/>
      <w:bookmarkStart w:id="90"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C83A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ECF29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B58E1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6"/>
    <w:bookmarkEnd w:id="87"/>
    <w:bookmarkEnd w:id="88"/>
    <w:bookmarkEnd w:id="89"/>
    <w:bookmarkEnd w:id="90"/>
    <w:p w14:paraId="14D07E7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1" w:name="_Toc15583"/>
      <w:bookmarkStart w:id="92" w:name="_Toc16021"/>
      <w:bookmarkStart w:id="93" w:name="_Toc28375"/>
      <w:r>
        <w:rPr>
          <w:rFonts w:hint="eastAsia" w:ascii="仿宋" w:hAnsi="仿宋" w:eastAsia="仿宋" w:cs="仿宋"/>
          <w:b/>
          <w:color w:val="auto"/>
          <w:sz w:val="24"/>
          <w:highlight w:val="none"/>
        </w:rPr>
        <w:t>1.9合同争议的解决</w:t>
      </w:r>
      <w:bookmarkEnd w:id="91"/>
      <w:bookmarkEnd w:id="92"/>
      <w:bookmarkEnd w:id="93"/>
    </w:p>
    <w:p w14:paraId="4FA407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3BC50F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367F0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51B6D1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4" w:name="_Toc11173"/>
      <w:bookmarkStart w:id="95" w:name="_Toc15322"/>
      <w:bookmarkStart w:id="96" w:name="_Toc7245"/>
      <w:r>
        <w:rPr>
          <w:rFonts w:hint="eastAsia" w:ascii="仿宋" w:hAnsi="仿宋" w:eastAsia="仿宋" w:cs="仿宋"/>
          <w:b/>
          <w:color w:val="auto"/>
          <w:sz w:val="24"/>
          <w:highlight w:val="none"/>
        </w:rPr>
        <w:t>2.0 合同生效</w:t>
      </w:r>
      <w:bookmarkEnd w:id="94"/>
      <w:bookmarkEnd w:id="95"/>
      <w:bookmarkEnd w:id="96"/>
    </w:p>
    <w:p w14:paraId="027C903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462974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6ED62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A1A799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D88EA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D73C0C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E13FC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D8679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7DBEC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2DEF0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0D0B0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B0210E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79B573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33FF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38FDC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2432D68">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BC5E2E8">
      <w:pPr>
        <w:pStyle w:val="46"/>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A596C12">
      <w:pPr>
        <w:spacing w:line="560" w:lineRule="exact"/>
        <w:ind w:firstLine="482" w:firstLineChars="200"/>
        <w:outlineLvl w:val="0"/>
        <w:rPr>
          <w:rFonts w:hint="eastAsia" w:ascii="仿宋" w:hAnsi="仿宋" w:eastAsia="仿宋" w:cs="仿宋"/>
          <w:b/>
          <w:color w:val="auto"/>
          <w:sz w:val="24"/>
          <w:highlight w:val="none"/>
        </w:rPr>
      </w:pPr>
      <w:bookmarkStart w:id="97" w:name="_Toc19680"/>
      <w:bookmarkStart w:id="98" w:name="_Toc31297"/>
      <w:bookmarkStart w:id="99" w:name="_Toc5228"/>
      <w:bookmarkStart w:id="100" w:name="_Toc25079"/>
      <w:bookmarkStart w:id="101" w:name="_Toc14021"/>
      <w:r>
        <w:rPr>
          <w:rFonts w:hint="eastAsia" w:ascii="仿宋" w:hAnsi="仿宋" w:eastAsia="仿宋" w:cs="仿宋"/>
          <w:b/>
          <w:color w:val="auto"/>
          <w:sz w:val="24"/>
          <w:highlight w:val="none"/>
        </w:rPr>
        <w:t>2.1 定义</w:t>
      </w:r>
      <w:bookmarkEnd w:id="97"/>
      <w:bookmarkEnd w:id="98"/>
      <w:bookmarkEnd w:id="99"/>
      <w:bookmarkEnd w:id="100"/>
      <w:bookmarkEnd w:id="101"/>
    </w:p>
    <w:p w14:paraId="407B11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CBDF2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96E0D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BB472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B4985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4ECC0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48732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A0D1259">
      <w:pPr>
        <w:spacing w:line="560" w:lineRule="exact"/>
        <w:ind w:firstLine="482" w:firstLineChars="200"/>
        <w:outlineLvl w:val="0"/>
        <w:rPr>
          <w:rFonts w:hint="eastAsia" w:ascii="仿宋" w:hAnsi="仿宋" w:eastAsia="仿宋" w:cs="仿宋"/>
          <w:b/>
          <w:color w:val="auto"/>
          <w:sz w:val="24"/>
          <w:highlight w:val="none"/>
        </w:rPr>
      </w:pPr>
      <w:bookmarkStart w:id="102" w:name="_Toc19539"/>
      <w:bookmarkStart w:id="103" w:name="_Toc23289"/>
      <w:bookmarkStart w:id="104" w:name="_Toc3769"/>
      <w:bookmarkStart w:id="105" w:name="_Toc16752"/>
      <w:bookmarkStart w:id="106" w:name="_Toc31402"/>
      <w:r>
        <w:rPr>
          <w:rFonts w:hint="eastAsia" w:ascii="仿宋" w:hAnsi="仿宋" w:eastAsia="仿宋" w:cs="仿宋"/>
          <w:b/>
          <w:color w:val="auto"/>
          <w:sz w:val="24"/>
          <w:highlight w:val="none"/>
        </w:rPr>
        <w:t>2.2 技术规范</w:t>
      </w:r>
      <w:bookmarkEnd w:id="102"/>
      <w:bookmarkEnd w:id="103"/>
      <w:bookmarkEnd w:id="104"/>
      <w:bookmarkEnd w:id="105"/>
      <w:bookmarkEnd w:id="106"/>
    </w:p>
    <w:p w14:paraId="78FC60C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010C0A4">
      <w:pPr>
        <w:spacing w:line="560" w:lineRule="exact"/>
        <w:ind w:firstLine="482" w:firstLineChars="200"/>
        <w:outlineLvl w:val="0"/>
        <w:rPr>
          <w:rFonts w:hint="eastAsia" w:ascii="仿宋" w:hAnsi="仿宋" w:eastAsia="仿宋" w:cs="仿宋"/>
          <w:b/>
          <w:color w:val="auto"/>
          <w:sz w:val="24"/>
          <w:highlight w:val="none"/>
        </w:rPr>
      </w:pPr>
      <w:bookmarkStart w:id="107" w:name="_Toc13673"/>
      <w:bookmarkStart w:id="108" w:name="_Toc4133"/>
      <w:bookmarkStart w:id="109" w:name="_Toc27945"/>
      <w:bookmarkStart w:id="110" w:name="_Toc9161"/>
      <w:bookmarkStart w:id="111" w:name="_Toc12412"/>
      <w:r>
        <w:rPr>
          <w:rFonts w:hint="eastAsia" w:ascii="仿宋" w:hAnsi="仿宋" w:eastAsia="仿宋" w:cs="仿宋"/>
          <w:b/>
          <w:color w:val="auto"/>
          <w:sz w:val="24"/>
          <w:highlight w:val="none"/>
        </w:rPr>
        <w:t>2.3 知识产权</w:t>
      </w:r>
      <w:bookmarkEnd w:id="107"/>
      <w:bookmarkEnd w:id="108"/>
      <w:bookmarkEnd w:id="109"/>
      <w:bookmarkEnd w:id="110"/>
      <w:bookmarkEnd w:id="111"/>
    </w:p>
    <w:p w14:paraId="1BAF6B0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A2B9D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36ACAAB">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712E2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391A9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9EBC9E2">
      <w:pPr>
        <w:spacing w:line="560" w:lineRule="exact"/>
        <w:ind w:firstLine="482" w:firstLineChars="200"/>
        <w:outlineLvl w:val="0"/>
        <w:rPr>
          <w:rFonts w:hint="eastAsia" w:ascii="仿宋" w:hAnsi="仿宋" w:eastAsia="仿宋" w:cs="仿宋"/>
          <w:b/>
          <w:color w:val="auto"/>
          <w:sz w:val="24"/>
          <w:highlight w:val="none"/>
        </w:rPr>
      </w:pPr>
      <w:bookmarkStart w:id="112" w:name="_Toc15447"/>
      <w:bookmarkStart w:id="113" w:name="_Toc22011"/>
      <w:bookmarkStart w:id="114" w:name="_Toc26555"/>
      <w:bookmarkStart w:id="115" w:name="_Toc31233"/>
      <w:bookmarkStart w:id="116" w:name="_Toc32670"/>
      <w:r>
        <w:rPr>
          <w:rFonts w:hint="eastAsia" w:ascii="仿宋" w:hAnsi="仿宋" w:eastAsia="仿宋" w:cs="仿宋"/>
          <w:b/>
          <w:color w:val="auto"/>
          <w:sz w:val="24"/>
          <w:highlight w:val="none"/>
        </w:rPr>
        <w:t>2.5 结算方式和付款条件</w:t>
      </w:r>
      <w:bookmarkEnd w:id="112"/>
      <w:bookmarkEnd w:id="113"/>
      <w:bookmarkEnd w:id="114"/>
      <w:bookmarkEnd w:id="115"/>
      <w:bookmarkEnd w:id="116"/>
    </w:p>
    <w:p w14:paraId="7A4B9F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71596A6">
      <w:pPr>
        <w:spacing w:line="560" w:lineRule="exact"/>
        <w:ind w:firstLine="482" w:firstLineChars="200"/>
        <w:outlineLvl w:val="0"/>
        <w:rPr>
          <w:rFonts w:hint="eastAsia" w:ascii="仿宋" w:hAnsi="仿宋" w:eastAsia="仿宋" w:cs="仿宋"/>
          <w:b/>
          <w:color w:val="auto"/>
          <w:sz w:val="24"/>
          <w:highlight w:val="none"/>
        </w:rPr>
      </w:pPr>
      <w:bookmarkStart w:id="117" w:name="_Toc13467"/>
      <w:bookmarkStart w:id="118" w:name="_Toc13154"/>
      <w:bookmarkStart w:id="119" w:name="_Toc18990"/>
      <w:bookmarkStart w:id="120" w:name="_Toc16163"/>
      <w:bookmarkStart w:id="121" w:name="_Toc30507"/>
      <w:r>
        <w:rPr>
          <w:rFonts w:hint="eastAsia" w:ascii="仿宋" w:hAnsi="仿宋" w:eastAsia="仿宋" w:cs="仿宋"/>
          <w:b/>
          <w:color w:val="auto"/>
          <w:sz w:val="24"/>
          <w:highlight w:val="none"/>
        </w:rPr>
        <w:t>2.6 技术资料和保密义务</w:t>
      </w:r>
      <w:bookmarkEnd w:id="117"/>
      <w:bookmarkEnd w:id="118"/>
      <w:bookmarkEnd w:id="119"/>
      <w:bookmarkEnd w:id="120"/>
      <w:bookmarkEnd w:id="121"/>
    </w:p>
    <w:p w14:paraId="64B7227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41C8D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C6157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D6F8570">
      <w:pPr>
        <w:spacing w:line="560" w:lineRule="exact"/>
        <w:ind w:firstLine="482" w:firstLineChars="200"/>
        <w:outlineLvl w:val="0"/>
        <w:rPr>
          <w:rFonts w:hint="eastAsia" w:ascii="仿宋" w:hAnsi="仿宋" w:eastAsia="仿宋" w:cs="仿宋"/>
          <w:b/>
          <w:color w:val="auto"/>
          <w:sz w:val="24"/>
          <w:highlight w:val="none"/>
        </w:rPr>
      </w:pPr>
      <w:bookmarkStart w:id="122" w:name="_Toc19069"/>
      <w:r>
        <w:rPr>
          <w:rFonts w:hint="eastAsia" w:ascii="仿宋" w:hAnsi="仿宋" w:eastAsia="仿宋" w:cs="仿宋"/>
          <w:b/>
          <w:color w:val="auto"/>
          <w:sz w:val="24"/>
          <w:highlight w:val="none"/>
        </w:rPr>
        <w:t>2.7 质量保证</w:t>
      </w:r>
      <w:bookmarkEnd w:id="122"/>
    </w:p>
    <w:p w14:paraId="3435E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C0ACB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4D9791">
      <w:pPr>
        <w:spacing w:line="560" w:lineRule="exact"/>
        <w:ind w:firstLine="482" w:firstLineChars="200"/>
        <w:outlineLvl w:val="0"/>
        <w:rPr>
          <w:rFonts w:hint="eastAsia" w:ascii="仿宋" w:hAnsi="仿宋" w:eastAsia="仿宋" w:cs="仿宋"/>
          <w:b/>
          <w:color w:val="auto"/>
          <w:sz w:val="24"/>
          <w:highlight w:val="none"/>
        </w:rPr>
      </w:pPr>
      <w:bookmarkStart w:id="123" w:name="_Toc22267"/>
      <w:r>
        <w:rPr>
          <w:rFonts w:hint="eastAsia" w:ascii="仿宋" w:hAnsi="仿宋" w:eastAsia="仿宋" w:cs="仿宋"/>
          <w:b/>
          <w:color w:val="auto"/>
          <w:sz w:val="24"/>
          <w:highlight w:val="none"/>
        </w:rPr>
        <w:t>2.8 延迟履行</w:t>
      </w:r>
      <w:bookmarkEnd w:id="123"/>
    </w:p>
    <w:p w14:paraId="26C34E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5E89F7">
      <w:pPr>
        <w:spacing w:line="560" w:lineRule="exact"/>
        <w:ind w:firstLine="482" w:firstLineChars="200"/>
        <w:outlineLvl w:val="0"/>
        <w:rPr>
          <w:rFonts w:hint="eastAsia" w:ascii="仿宋" w:hAnsi="仿宋" w:eastAsia="仿宋" w:cs="仿宋"/>
          <w:b/>
          <w:color w:val="auto"/>
          <w:sz w:val="24"/>
          <w:highlight w:val="none"/>
        </w:rPr>
      </w:pPr>
      <w:bookmarkStart w:id="124" w:name="_Toc10611"/>
      <w:r>
        <w:rPr>
          <w:rFonts w:hint="eastAsia" w:ascii="仿宋" w:hAnsi="仿宋" w:eastAsia="仿宋" w:cs="仿宋"/>
          <w:b/>
          <w:color w:val="auto"/>
          <w:sz w:val="24"/>
          <w:highlight w:val="none"/>
        </w:rPr>
        <w:t>2.9 合同变更</w:t>
      </w:r>
      <w:bookmarkEnd w:id="124"/>
    </w:p>
    <w:p w14:paraId="6DB418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5043D22">
      <w:pPr>
        <w:spacing w:line="560" w:lineRule="exact"/>
        <w:ind w:firstLine="482" w:firstLineChars="200"/>
        <w:outlineLvl w:val="0"/>
        <w:rPr>
          <w:rFonts w:hint="eastAsia" w:ascii="仿宋" w:hAnsi="仿宋" w:eastAsia="仿宋" w:cs="仿宋"/>
          <w:b/>
          <w:color w:val="auto"/>
          <w:sz w:val="24"/>
          <w:highlight w:val="none"/>
        </w:rPr>
      </w:pPr>
      <w:bookmarkStart w:id="125" w:name="_Toc42"/>
      <w:bookmarkStart w:id="126" w:name="_Toc21830"/>
      <w:bookmarkStart w:id="127" w:name="_Toc10663"/>
      <w:bookmarkStart w:id="128" w:name="_Toc23368"/>
      <w:bookmarkStart w:id="129" w:name="_Toc26689"/>
      <w:r>
        <w:rPr>
          <w:rFonts w:hint="eastAsia" w:ascii="仿宋" w:hAnsi="仿宋" w:eastAsia="仿宋" w:cs="仿宋"/>
          <w:b/>
          <w:color w:val="auto"/>
          <w:sz w:val="24"/>
          <w:highlight w:val="none"/>
        </w:rPr>
        <w:t>2.10 合同转让和分包</w:t>
      </w:r>
      <w:bookmarkEnd w:id="125"/>
      <w:bookmarkEnd w:id="126"/>
      <w:bookmarkEnd w:id="127"/>
      <w:bookmarkEnd w:id="128"/>
      <w:bookmarkEnd w:id="129"/>
    </w:p>
    <w:p w14:paraId="619D9F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C7CB536">
      <w:pPr>
        <w:spacing w:line="560" w:lineRule="exact"/>
        <w:ind w:firstLine="482" w:firstLineChars="200"/>
        <w:outlineLvl w:val="0"/>
        <w:rPr>
          <w:rFonts w:hint="eastAsia" w:ascii="仿宋" w:hAnsi="仿宋" w:eastAsia="仿宋" w:cs="仿宋"/>
          <w:b/>
          <w:color w:val="auto"/>
          <w:sz w:val="24"/>
          <w:highlight w:val="none"/>
        </w:rPr>
      </w:pPr>
      <w:bookmarkStart w:id="130" w:name="_Toc4720"/>
      <w:bookmarkStart w:id="131" w:name="_Toc26633"/>
      <w:bookmarkStart w:id="132" w:name="_Toc32494"/>
      <w:bookmarkStart w:id="133" w:name="_Toc25571"/>
      <w:bookmarkStart w:id="134" w:name="_Toc14371"/>
      <w:r>
        <w:rPr>
          <w:rFonts w:hint="eastAsia" w:ascii="仿宋" w:hAnsi="仿宋" w:eastAsia="仿宋" w:cs="仿宋"/>
          <w:b/>
          <w:color w:val="auto"/>
          <w:sz w:val="24"/>
          <w:highlight w:val="none"/>
        </w:rPr>
        <w:t>2.11 不可抗力</w:t>
      </w:r>
      <w:bookmarkEnd w:id="130"/>
      <w:bookmarkEnd w:id="131"/>
      <w:bookmarkEnd w:id="132"/>
      <w:bookmarkEnd w:id="133"/>
      <w:bookmarkEnd w:id="134"/>
    </w:p>
    <w:p w14:paraId="56C86C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86AE64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D750C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A06C9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3D0E117">
      <w:pPr>
        <w:spacing w:line="560" w:lineRule="exact"/>
        <w:ind w:firstLine="482" w:firstLineChars="200"/>
        <w:outlineLvl w:val="0"/>
        <w:rPr>
          <w:rFonts w:hint="eastAsia" w:ascii="仿宋" w:hAnsi="仿宋" w:eastAsia="仿宋" w:cs="仿宋"/>
          <w:b/>
          <w:color w:val="auto"/>
          <w:sz w:val="24"/>
          <w:highlight w:val="none"/>
        </w:rPr>
      </w:pPr>
      <w:bookmarkStart w:id="135" w:name="_Toc14115"/>
      <w:bookmarkStart w:id="136" w:name="_Toc24465"/>
      <w:bookmarkStart w:id="137" w:name="_Toc23854"/>
      <w:bookmarkStart w:id="138" w:name="_Toc3638"/>
      <w:bookmarkStart w:id="139" w:name="_Toc25783"/>
      <w:r>
        <w:rPr>
          <w:rFonts w:hint="eastAsia" w:ascii="仿宋" w:hAnsi="仿宋" w:eastAsia="仿宋" w:cs="仿宋"/>
          <w:b/>
          <w:color w:val="auto"/>
          <w:sz w:val="24"/>
          <w:highlight w:val="none"/>
        </w:rPr>
        <w:t>2.12 税费</w:t>
      </w:r>
      <w:bookmarkEnd w:id="135"/>
      <w:bookmarkEnd w:id="136"/>
      <w:bookmarkEnd w:id="137"/>
      <w:bookmarkEnd w:id="138"/>
      <w:bookmarkEnd w:id="139"/>
    </w:p>
    <w:p w14:paraId="6C3CA7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F74BF93">
      <w:pPr>
        <w:spacing w:line="560" w:lineRule="exact"/>
        <w:ind w:firstLine="482" w:firstLineChars="200"/>
        <w:outlineLvl w:val="0"/>
        <w:rPr>
          <w:rFonts w:hint="eastAsia" w:ascii="仿宋" w:hAnsi="仿宋" w:eastAsia="仿宋" w:cs="仿宋"/>
          <w:b/>
          <w:color w:val="auto"/>
          <w:sz w:val="24"/>
          <w:highlight w:val="none"/>
        </w:rPr>
      </w:pPr>
      <w:bookmarkStart w:id="140" w:name="_Toc14814"/>
      <w:bookmarkStart w:id="141" w:name="_Toc7315"/>
      <w:bookmarkStart w:id="142" w:name="_Toc25525"/>
      <w:bookmarkStart w:id="143" w:name="_Toc30105"/>
      <w:bookmarkStart w:id="144" w:name="_Toc26883"/>
      <w:r>
        <w:rPr>
          <w:rFonts w:hint="eastAsia" w:ascii="仿宋" w:hAnsi="仿宋" w:eastAsia="仿宋" w:cs="仿宋"/>
          <w:b/>
          <w:color w:val="auto"/>
          <w:sz w:val="24"/>
          <w:highlight w:val="none"/>
        </w:rPr>
        <w:t>2.13 乙方破产</w:t>
      </w:r>
      <w:bookmarkEnd w:id="140"/>
      <w:bookmarkEnd w:id="141"/>
      <w:bookmarkEnd w:id="142"/>
      <w:bookmarkEnd w:id="143"/>
      <w:bookmarkEnd w:id="144"/>
    </w:p>
    <w:p w14:paraId="4AB037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CB6393">
      <w:pPr>
        <w:spacing w:line="560" w:lineRule="exact"/>
        <w:ind w:firstLine="482" w:firstLineChars="200"/>
        <w:outlineLvl w:val="0"/>
        <w:rPr>
          <w:rFonts w:hint="eastAsia" w:ascii="仿宋" w:hAnsi="仿宋" w:eastAsia="仿宋" w:cs="仿宋"/>
          <w:b/>
          <w:color w:val="auto"/>
          <w:sz w:val="24"/>
          <w:highlight w:val="none"/>
        </w:rPr>
      </w:pPr>
      <w:bookmarkStart w:id="145" w:name="_Toc1123"/>
      <w:bookmarkStart w:id="146" w:name="_Toc2016"/>
      <w:bookmarkStart w:id="147" w:name="_Toc23323"/>
      <w:r>
        <w:rPr>
          <w:rFonts w:hint="eastAsia" w:ascii="仿宋" w:hAnsi="仿宋" w:eastAsia="仿宋" w:cs="仿宋"/>
          <w:b/>
          <w:color w:val="auto"/>
          <w:sz w:val="24"/>
          <w:highlight w:val="none"/>
        </w:rPr>
        <w:t>2.14 合同中止、终止</w:t>
      </w:r>
      <w:bookmarkEnd w:id="145"/>
      <w:bookmarkEnd w:id="146"/>
      <w:bookmarkEnd w:id="147"/>
    </w:p>
    <w:p w14:paraId="17E0ED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28F17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7A03931">
      <w:pPr>
        <w:spacing w:line="560" w:lineRule="exact"/>
        <w:ind w:firstLine="482" w:firstLineChars="200"/>
        <w:outlineLvl w:val="0"/>
        <w:rPr>
          <w:rFonts w:hint="eastAsia" w:ascii="仿宋" w:hAnsi="仿宋" w:eastAsia="仿宋" w:cs="仿宋"/>
          <w:b/>
          <w:color w:val="auto"/>
          <w:sz w:val="24"/>
          <w:highlight w:val="none"/>
        </w:rPr>
      </w:pPr>
      <w:bookmarkStart w:id="148" w:name="_Toc1969"/>
      <w:bookmarkStart w:id="149" w:name="_Toc14525"/>
      <w:bookmarkStart w:id="150" w:name="_Toc17363"/>
      <w:r>
        <w:rPr>
          <w:rFonts w:hint="eastAsia" w:ascii="仿宋" w:hAnsi="仿宋" w:eastAsia="仿宋" w:cs="仿宋"/>
          <w:b/>
          <w:color w:val="auto"/>
          <w:sz w:val="24"/>
          <w:highlight w:val="none"/>
        </w:rPr>
        <w:t>2.15 检验和验收</w:t>
      </w:r>
      <w:bookmarkEnd w:id="148"/>
      <w:bookmarkEnd w:id="149"/>
      <w:bookmarkEnd w:id="150"/>
    </w:p>
    <w:p w14:paraId="0EF70B8E">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38F5D9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2B203F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4A16365">
      <w:pPr>
        <w:spacing w:line="560" w:lineRule="exact"/>
        <w:ind w:firstLine="482" w:firstLineChars="200"/>
        <w:outlineLvl w:val="0"/>
        <w:rPr>
          <w:rFonts w:hint="eastAsia" w:ascii="仿宋" w:hAnsi="仿宋" w:eastAsia="仿宋" w:cs="仿宋"/>
          <w:b/>
          <w:color w:val="auto"/>
          <w:sz w:val="24"/>
          <w:highlight w:val="none"/>
        </w:rPr>
      </w:pPr>
      <w:bookmarkStart w:id="151" w:name="_Toc25198"/>
      <w:bookmarkStart w:id="152" w:name="_Toc12666"/>
      <w:bookmarkStart w:id="153" w:name="_Toc9808"/>
      <w:bookmarkStart w:id="154" w:name="_Toc2308"/>
      <w:bookmarkStart w:id="155" w:name="_Toc31892"/>
      <w:r>
        <w:rPr>
          <w:rFonts w:hint="eastAsia" w:ascii="仿宋" w:hAnsi="仿宋" w:eastAsia="仿宋" w:cs="仿宋"/>
          <w:b/>
          <w:color w:val="auto"/>
          <w:sz w:val="24"/>
          <w:highlight w:val="none"/>
        </w:rPr>
        <w:t>2.16 通知和送达</w:t>
      </w:r>
      <w:bookmarkEnd w:id="151"/>
      <w:bookmarkEnd w:id="152"/>
      <w:bookmarkEnd w:id="153"/>
      <w:bookmarkEnd w:id="154"/>
      <w:bookmarkEnd w:id="155"/>
    </w:p>
    <w:p w14:paraId="2A251DD4">
      <w:pPr>
        <w:spacing w:line="560" w:lineRule="exact"/>
        <w:ind w:firstLine="480" w:firstLineChars="200"/>
        <w:rPr>
          <w:rFonts w:hint="eastAsia" w:ascii="仿宋" w:hAnsi="仿宋" w:eastAsia="仿宋" w:cs="仿宋"/>
          <w:color w:val="auto"/>
          <w:sz w:val="24"/>
          <w:highlight w:val="none"/>
        </w:rPr>
      </w:pPr>
      <w:bookmarkStart w:id="156" w:name="_Toc27674"/>
      <w:bookmarkStart w:id="157"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4B56B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6"/>
      <w:bookmarkEnd w:id="157"/>
    </w:p>
    <w:p w14:paraId="06C300B1">
      <w:pPr>
        <w:spacing w:line="560" w:lineRule="exact"/>
        <w:ind w:firstLine="482" w:firstLineChars="200"/>
        <w:outlineLvl w:val="0"/>
        <w:rPr>
          <w:rFonts w:hint="eastAsia" w:ascii="仿宋" w:hAnsi="仿宋" w:eastAsia="仿宋" w:cs="仿宋"/>
          <w:b/>
          <w:color w:val="auto"/>
          <w:sz w:val="24"/>
          <w:highlight w:val="none"/>
        </w:rPr>
      </w:pPr>
      <w:bookmarkStart w:id="158" w:name="_Toc20808"/>
      <w:bookmarkStart w:id="159" w:name="_Toc12254"/>
      <w:bookmarkStart w:id="160" w:name="_Toc27644"/>
      <w:bookmarkStart w:id="161" w:name="_Toc28906"/>
      <w:bookmarkStart w:id="162" w:name="_Toc5063"/>
      <w:r>
        <w:rPr>
          <w:rFonts w:hint="eastAsia" w:ascii="仿宋" w:hAnsi="仿宋" w:eastAsia="仿宋" w:cs="仿宋"/>
          <w:b/>
          <w:color w:val="auto"/>
          <w:sz w:val="24"/>
          <w:highlight w:val="none"/>
        </w:rPr>
        <w:t>2.17 合同使用的文字和适用的法律</w:t>
      </w:r>
      <w:bookmarkEnd w:id="158"/>
      <w:bookmarkEnd w:id="159"/>
      <w:bookmarkEnd w:id="160"/>
      <w:bookmarkEnd w:id="161"/>
      <w:bookmarkEnd w:id="162"/>
    </w:p>
    <w:p w14:paraId="72D131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F0B41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F085346">
      <w:pPr>
        <w:spacing w:line="560" w:lineRule="exact"/>
        <w:ind w:firstLine="482" w:firstLineChars="200"/>
        <w:outlineLvl w:val="0"/>
        <w:rPr>
          <w:rFonts w:hint="eastAsia" w:ascii="仿宋" w:hAnsi="仿宋" w:eastAsia="仿宋" w:cs="仿宋"/>
          <w:b/>
          <w:color w:val="auto"/>
          <w:sz w:val="24"/>
          <w:highlight w:val="none"/>
        </w:rPr>
      </w:pPr>
      <w:bookmarkStart w:id="163" w:name="_Toc18540"/>
      <w:bookmarkStart w:id="164" w:name="_Toc4355"/>
      <w:bookmarkStart w:id="165" w:name="_Toc30599"/>
      <w:r>
        <w:rPr>
          <w:rFonts w:hint="eastAsia" w:ascii="仿宋" w:hAnsi="仿宋" w:eastAsia="仿宋" w:cs="仿宋"/>
          <w:b/>
          <w:color w:val="auto"/>
          <w:sz w:val="24"/>
          <w:highlight w:val="none"/>
        </w:rPr>
        <w:t>2.18 计量单位</w:t>
      </w:r>
      <w:bookmarkEnd w:id="163"/>
      <w:bookmarkEnd w:id="164"/>
      <w:bookmarkEnd w:id="165"/>
    </w:p>
    <w:p w14:paraId="0A6028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D93C1F">
      <w:pPr>
        <w:spacing w:line="560" w:lineRule="exact"/>
        <w:ind w:firstLine="482" w:firstLineChars="200"/>
        <w:outlineLvl w:val="0"/>
        <w:rPr>
          <w:rFonts w:hint="eastAsia" w:ascii="仿宋" w:hAnsi="仿宋" w:eastAsia="仿宋" w:cs="仿宋"/>
          <w:b/>
          <w:color w:val="auto"/>
          <w:sz w:val="24"/>
          <w:highlight w:val="none"/>
        </w:rPr>
      </w:pPr>
      <w:bookmarkStart w:id="166" w:name="_Toc259093692"/>
      <w:bookmarkStart w:id="167" w:name="_Toc18567"/>
      <w:bookmarkStart w:id="168" w:name="_Toc10330"/>
      <w:bookmarkStart w:id="169" w:name="_Toc487900373"/>
      <w:bookmarkStart w:id="170" w:name="_Toc12773"/>
      <w:bookmarkStart w:id="171" w:name="_Toc279701263"/>
      <w:r>
        <w:rPr>
          <w:rFonts w:hint="eastAsia" w:ascii="仿宋" w:hAnsi="仿宋" w:eastAsia="仿宋" w:cs="仿宋"/>
          <w:b/>
          <w:color w:val="auto"/>
          <w:sz w:val="24"/>
          <w:highlight w:val="none"/>
        </w:rPr>
        <w:t>2.19 合同使用的文字和适用的法律</w:t>
      </w:r>
      <w:bookmarkEnd w:id="166"/>
      <w:bookmarkEnd w:id="167"/>
      <w:bookmarkEnd w:id="168"/>
      <w:bookmarkEnd w:id="169"/>
      <w:bookmarkEnd w:id="170"/>
      <w:bookmarkEnd w:id="171"/>
    </w:p>
    <w:p w14:paraId="020B4C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C19D0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6B26CFB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469C40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B3224D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2" w:name="_Toc331685784"/>
      <w:r>
        <w:rPr>
          <w:rFonts w:hint="eastAsia" w:ascii="仿宋" w:hAnsi="仿宋" w:eastAsia="仿宋" w:cs="仿宋"/>
          <w:b/>
          <w:color w:val="auto"/>
          <w:sz w:val="24"/>
          <w:highlight w:val="none"/>
        </w:rPr>
        <w:t xml:space="preserve"> </w:t>
      </w:r>
      <w:bookmarkEnd w:id="172"/>
      <w:r>
        <w:rPr>
          <w:rFonts w:hint="eastAsia" w:ascii="仿宋" w:hAnsi="仿宋" w:eastAsia="仿宋" w:cs="仿宋"/>
          <w:b/>
          <w:color w:val="auto"/>
          <w:kern w:val="2"/>
          <w:sz w:val="24"/>
          <w:szCs w:val="24"/>
          <w:highlight w:val="none"/>
          <w:lang w:val="en-US" w:eastAsia="zh-CN" w:bidi="ar-SA"/>
        </w:rPr>
        <w:t>第三部分  合同专用条款</w:t>
      </w:r>
    </w:p>
    <w:p w14:paraId="50E81D2E">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9"/>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9EBC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8787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22D4DD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70F2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B207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EEA3BAD">
            <w:pPr>
              <w:spacing w:line="360" w:lineRule="auto"/>
              <w:rPr>
                <w:rFonts w:hint="eastAsia" w:ascii="仿宋" w:hAnsi="仿宋" w:eastAsia="仿宋" w:cs="仿宋"/>
                <w:color w:val="auto"/>
                <w:sz w:val="24"/>
                <w:highlight w:val="none"/>
              </w:rPr>
            </w:pPr>
          </w:p>
        </w:tc>
      </w:tr>
      <w:tr w14:paraId="33BBD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5D7E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45D8BE3C">
            <w:pPr>
              <w:spacing w:line="360" w:lineRule="auto"/>
              <w:rPr>
                <w:rFonts w:hint="eastAsia" w:ascii="仿宋" w:hAnsi="仿宋" w:eastAsia="仿宋" w:cs="仿宋"/>
                <w:color w:val="auto"/>
                <w:sz w:val="24"/>
                <w:highlight w:val="none"/>
              </w:rPr>
            </w:pPr>
          </w:p>
        </w:tc>
      </w:tr>
      <w:tr w14:paraId="2A350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C3C9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82BBF8A">
            <w:pPr>
              <w:spacing w:line="360" w:lineRule="auto"/>
              <w:rPr>
                <w:rFonts w:hint="eastAsia" w:ascii="仿宋" w:hAnsi="仿宋" w:eastAsia="仿宋" w:cs="仿宋"/>
                <w:color w:val="auto"/>
                <w:sz w:val="24"/>
                <w:highlight w:val="none"/>
              </w:rPr>
            </w:pPr>
          </w:p>
        </w:tc>
      </w:tr>
      <w:tr w14:paraId="2453A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E083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2FCF9C94">
            <w:pPr>
              <w:spacing w:line="360" w:lineRule="auto"/>
              <w:rPr>
                <w:rFonts w:hint="eastAsia" w:ascii="仿宋" w:hAnsi="仿宋" w:eastAsia="仿宋" w:cs="仿宋"/>
                <w:color w:val="auto"/>
                <w:sz w:val="24"/>
                <w:highlight w:val="none"/>
              </w:rPr>
            </w:pPr>
          </w:p>
        </w:tc>
      </w:tr>
      <w:tr w14:paraId="61022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45DA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D07B45">
            <w:pPr>
              <w:spacing w:line="360" w:lineRule="auto"/>
              <w:rPr>
                <w:rFonts w:hint="eastAsia" w:ascii="仿宋" w:hAnsi="仿宋" w:eastAsia="仿宋" w:cs="仿宋"/>
                <w:color w:val="auto"/>
                <w:sz w:val="24"/>
                <w:highlight w:val="none"/>
              </w:rPr>
            </w:pPr>
          </w:p>
        </w:tc>
      </w:tr>
      <w:tr w14:paraId="6CB19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37C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E071A9F">
            <w:pPr>
              <w:spacing w:line="360" w:lineRule="auto"/>
              <w:rPr>
                <w:rFonts w:hint="eastAsia" w:ascii="仿宋" w:hAnsi="仿宋" w:eastAsia="仿宋" w:cs="仿宋"/>
                <w:color w:val="auto"/>
                <w:sz w:val="24"/>
                <w:highlight w:val="none"/>
              </w:rPr>
            </w:pPr>
          </w:p>
        </w:tc>
      </w:tr>
      <w:tr w14:paraId="2FB90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84F9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0B2707E">
            <w:pPr>
              <w:spacing w:line="360" w:lineRule="auto"/>
              <w:rPr>
                <w:rFonts w:hint="eastAsia" w:ascii="仿宋" w:hAnsi="仿宋" w:eastAsia="仿宋" w:cs="仿宋"/>
                <w:color w:val="auto"/>
                <w:sz w:val="24"/>
                <w:highlight w:val="none"/>
              </w:rPr>
            </w:pPr>
          </w:p>
        </w:tc>
      </w:tr>
      <w:tr w14:paraId="547E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5D094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3471B2B">
            <w:pPr>
              <w:spacing w:line="360" w:lineRule="auto"/>
              <w:rPr>
                <w:rFonts w:hint="eastAsia" w:ascii="仿宋" w:hAnsi="仿宋" w:eastAsia="仿宋" w:cs="仿宋"/>
                <w:color w:val="auto"/>
                <w:sz w:val="24"/>
                <w:highlight w:val="none"/>
              </w:rPr>
            </w:pPr>
          </w:p>
        </w:tc>
      </w:tr>
      <w:tr w14:paraId="11FE5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3CC8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AAD6570">
            <w:pPr>
              <w:spacing w:line="360" w:lineRule="auto"/>
              <w:rPr>
                <w:rFonts w:hint="eastAsia" w:ascii="仿宋" w:hAnsi="仿宋" w:eastAsia="仿宋" w:cs="仿宋"/>
                <w:color w:val="auto"/>
                <w:sz w:val="24"/>
                <w:highlight w:val="none"/>
              </w:rPr>
            </w:pPr>
          </w:p>
        </w:tc>
      </w:tr>
      <w:tr w14:paraId="6F3BC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0846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C7B8EF5">
            <w:pPr>
              <w:spacing w:line="360" w:lineRule="auto"/>
              <w:rPr>
                <w:rFonts w:hint="eastAsia" w:ascii="仿宋" w:hAnsi="仿宋" w:eastAsia="仿宋" w:cs="仿宋"/>
                <w:color w:val="auto"/>
                <w:sz w:val="24"/>
                <w:highlight w:val="none"/>
              </w:rPr>
            </w:pPr>
          </w:p>
        </w:tc>
      </w:tr>
      <w:tr w14:paraId="7CD92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AC10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99F6249">
            <w:pPr>
              <w:spacing w:line="360" w:lineRule="auto"/>
              <w:rPr>
                <w:rFonts w:hint="eastAsia" w:ascii="仿宋" w:hAnsi="仿宋" w:eastAsia="仿宋" w:cs="仿宋"/>
                <w:color w:val="auto"/>
                <w:sz w:val="24"/>
                <w:highlight w:val="none"/>
              </w:rPr>
            </w:pPr>
          </w:p>
        </w:tc>
      </w:tr>
      <w:tr w14:paraId="57230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0D08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9161984">
            <w:pPr>
              <w:spacing w:line="360" w:lineRule="auto"/>
              <w:rPr>
                <w:rFonts w:hint="eastAsia" w:ascii="仿宋" w:hAnsi="仿宋" w:eastAsia="仿宋" w:cs="仿宋"/>
                <w:color w:val="auto"/>
                <w:sz w:val="24"/>
                <w:highlight w:val="none"/>
              </w:rPr>
            </w:pPr>
          </w:p>
        </w:tc>
      </w:tr>
      <w:tr w14:paraId="11E2C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534D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2FFA37DC">
            <w:pPr>
              <w:spacing w:line="360" w:lineRule="auto"/>
              <w:rPr>
                <w:rFonts w:hint="eastAsia" w:ascii="仿宋" w:hAnsi="仿宋" w:eastAsia="仿宋" w:cs="仿宋"/>
                <w:color w:val="auto"/>
                <w:sz w:val="24"/>
                <w:highlight w:val="none"/>
              </w:rPr>
            </w:pPr>
          </w:p>
        </w:tc>
      </w:tr>
      <w:tr w14:paraId="02EFD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D66F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3CF64099">
            <w:pPr>
              <w:spacing w:line="360" w:lineRule="auto"/>
              <w:rPr>
                <w:rFonts w:hint="eastAsia" w:ascii="仿宋" w:hAnsi="仿宋" w:eastAsia="仿宋" w:cs="仿宋"/>
                <w:color w:val="auto"/>
                <w:sz w:val="24"/>
                <w:highlight w:val="none"/>
              </w:rPr>
            </w:pPr>
          </w:p>
        </w:tc>
      </w:tr>
      <w:tr w14:paraId="29140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4915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E4ED57E">
            <w:pPr>
              <w:spacing w:line="360" w:lineRule="auto"/>
              <w:rPr>
                <w:rFonts w:hint="eastAsia" w:ascii="仿宋" w:hAnsi="仿宋" w:eastAsia="仿宋" w:cs="仿宋"/>
                <w:color w:val="auto"/>
                <w:sz w:val="24"/>
                <w:highlight w:val="none"/>
              </w:rPr>
            </w:pPr>
          </w:p>
        </w:tc>
      </w:tr>
      <w:tr w14:paraId="0A111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193C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18A638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738C1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4A1B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94E006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1032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53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C021D68">
            <w:pPr>
              <w:spacing w:line="360" w:lineRule="auto"/>
              <w:rPr>
                <w:rFonts w:hint="eastAsia" w:ascii="仿宋" w:hAnsi="仿宋" w:eastAsia="仿宋" w:cs="仿宋"/>
                <w:color w:val="auto"/>
                <w:sz w:val="24"/>
                <w:highlight w:val="none"/>
              </w:rPr>
            </w:pPr>
          </w:p>
        </w:tc>
      </w:tr>
      <w:tr w14:paraId="33973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BB2A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A72D652">
            <w:pPr>
              <w:spacing w:line="360" w:lineRule="auto"/>
              <w:rPr>
                <w:rFonts w:hint="eastAsia" w:ascii="仿宋" w:hAnsi="仿宋" w:eastAsia="仿宋" w:cs="仿宋"/>
                <w:color w:val="auto"/>
                <w:sz w:val="24"/>
                <w:highlight w:val="none"/>
              </w:rPr>
            </w:pPr>
          </w:p>
        </w:tc>
      </w:tr>
      <w:tr w14:paraId="1D1DE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A019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BC993CA">
            <w:pPr>
              <w:spacing w:line="360" w:lineRule="auto"/>
              <w:rPr>
                <w:rFonts w:hint="eastAsia" w:ascii="仿宋" w:hAnsi="仿宋" w:eastAsia="仿宋" w:cs="仿宋"/>
                <w:color w:val="auto"/>
                <w:sz w:val="24"/>
                <w:highlight w:val="none"/>
              </w:rPr>
            </w:pPr>
          </w:p>
        </w:tc>
      </w:tr>
      <w:tr w14:paraId="40FC8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EC05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DDFEF83">
            <w:pPr>
              <w:spacing w:line="360" w:lineRule="auto"/>
              <w:rPr>
                <w:rFonts w:hint="eastAsia" w:ascii="仿宋" w:hAnsi="仿宋" w:eastAsia="仿宋" w:cs="仿宋"/>
                <w:color w:val="auto"/>
                <w:sz w:val="24"/>
                <w:highlight w:val="none"/>
              </w:rPr>
            </w:pPr>
          </w:p>
        </w:tc>
      </w:tr>
      <w:tr w14:paraId="323C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6CDF0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EF886EA">
            <w:pPr>
              <w:spacing w:line="360" w:lineRule="auto"/>
              <w:rPr>
                <w:rFonts w:hint="eastAsia" w:ascii="仿宋" w:hAnsi="仿宋" w:eastAsia="仿宋" w:cs="仿宋"/>
                <w:color w:val="auto"/>
                <w:sz w:val="24"/>
                <w:highlight w:val="none"/>
              </w:rPr>
            </w:pPr>
          </w:p>
        </w:tc>
      </w:tr>
    </w:tbl>
    <w:p w14:paraId="1F71476D">
      <w:pPr>
        <w:widowControl/>
        <w:snapToGrid w:val="0"/>
        <w:spacing w:line="480" w:lineRule="exact"/>
        <w:ind w:firstLine="420" w:firstLineChars="200"/>
        <w:rPr>
          <w:rFonts w:hint="eastAsia"/>
          <w:color w:val="auto"/>
          <w:highlight w:val="none"/>
        </w:rPr>
      </w:pPr>
    </w:p>
    <w:bookmarkEnd w:id="52"/>
    <w:p w14:paraId="7578B31F">
      <w:pPr>
        <w:pStyle w:val="4"/>
        <w:keepNext/>
        <w:keepLines/>
        <w:pageBreakBefore w:val="0"/>
        <w:widowControl w:val="0"/>
        <w:suppressLineNumbers w:val="0"/>
        <w:suppressAutoHyphens w:val="0"/>
        <w:spacing w:line="578" w:lineRule="auto"/>
        <w:jc w:val="center"/>
        <w:rPr>
          <w:rFonts w:hint="eastAsia" w:ascii="仿宋"/>
          <w:color w:val="auto"/>
          <w:highlight w:val="none"/>
        </w:rPr>
      </w:pPr>
      <w:r>
        <w:rPr>
          <w:rFonts w:hint="eastAsia" w:ascii="仿宋" w:hAnsi="仿宋" w:eastAsia="仿宋" w:cs="仿宋"/>
          <w:b/>
          <w:color w:val="auto"/>
          <w:sz w:val="36"/>
          <w:szCs w:val="36"/>
          <w:highlight w:val="none"/>
        </w:rPr>
        <w:t>第五部分  评标方法及标准</w:t>
      </w:r>
    </w:p>
    <w:p w14:paraId="5BBDBD4D">
      <w:pPr>
        <w:keepNext w:val="0"/>
        <w:keepLines w:val="0"/>
        <w:widowControl/>
        <w:suppressLineNumbers w:val="0"/>
        <w:jc w:val="left"/>
        <w:rPr>
          <w:color w:val="auto"/>
          <w:highlight w:val="none"/>
        </w:rPr>
      </w:pPr>
      <w:r>
        <w:rPr>
          <w:rFonts w:hint="eastAsia" w:ascii="仿宋" w:hAnsi="仿宋" w:eastAsia="仿宋" w:cs="仿宋"/>
          <w:b/>
          <w:bCs/>
          <w:color w:val="auto"/>
          <w:kern w:val="0"/>
          <w:sz w:val="24"/>
          <w:szCs w:val="24"/>
          <w:highlight w:val="none"/>
          <w:lang w:val="en-US" w:eastAsia="zh-CN" w:bidi="ar"/>
        </w:rPr>
        <w:t xml:space="preserve">1、评标方法： </w:t>
      </w:r>
    </w:p>
    <w:p w14:paraId="5E049CB4">
      <w:pPr>
        <w:keepNext w:val="0"/>
        <w:keepLines w:val="0"/>
        <w:widowControl/>
        <w:suppressLineNumbers w:val="0"/>
        <w:jc w:val="left"/>
        <w:rPr>
          <w:color w:val="auto"/>
          <w:highlight w:val="none"/>
        </w:rPr>
      </w:pPr>
      <w:r>
        <w:rPr>
          <w:rFonts w:hint="eastAsia" w:ascii="仿宋" w:hAnsi="仿宋" w:eastAsia="仿宋" w:cs="仿宋"/>
          <w:color w:val="auto"/>
          <w:kern w:val="0"/>
          <w:sz w:val="24"/>
          <w:szCs w:val="24"/>
          <w:highlight w:val="none"/>
          <w:lang w:val="en-US" w:eastAsia="zh-CN" w:bidi="ar"/>
        </w:rPr>
        <w:t xml:space="preserve">本次评标采用综合评分法，评标结果按评审后得分由高到低顺序排列。得分相 </w:t>
      </w:r>
    </w:p>
    <w:p w14:paraId="17630656">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同的，按投标报价由低到高顺序排列。得分且投标报价相同的并列。投标文件满足招标文件全部实质性要求，且按照评审因素的量化指标评审得分最高的投标人为的中标候选人。中标候选人并列的，采用随机抽取的方式确定。 </w:t>
      </w:r>
    </w:p>
    <w:p w14:paraId="0596A980">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D73DC1">
      <w:pPr>
        <w:keepNext w:val="0"/>
        <w:keepLines w:val="0"/>
        <w:widowControl/>
        <w:suppressLineNumbers w:val="0"/>
        <w:ind w:firstLine="482" w:firstLineChars="20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8E6503B">
      <w:pPr>
        <w:keepNext w:val="0"/>
        <w:keepLines w:val="0"/>
        <w:widowControl/>
        <w:suppressLineNumbers w:val="0"/>
        <w:jc w:val="left"/>
        <w:rPr>
          <w:color w:val="auto"/>
          <w:highlight w:val="none"/>
        </w:rPr>
      </w:pPr>
      <w:r>
        <w:rPr>
          <w:rFonts w:hint="eastAsia" w:ascii="仿宋" w:hAnsi="仿宋" w:eastAsia="仿宋" w:cs="仿宋"/>
          <w:b/>
          <w:bCs/>
          <w:color w:val="auto"/>
          <w:kern w:val="0"/>
          <w:sz w:val="24"/>
          <w:szCs w:val="24"/>
          <w:highlight w:val="none"/>
          <w:lang w:val="en-US" w:eastAsia="zh-CN" w:bidi="ar"/>
        </w:rPr>
        <w:t>2.评分标准：</w:t>
      </w:r>
      <w:r>
        <w:rPr>
          <w:rFonts w:hint="eastAsia" w:ascii="仿宋" w:hAnsi="仿宋" w:eastAsia="仿宋" w:cs="仿宋"/>
          <w:color w:val="auto"/>
          <w:kern w:val="0"/>
          <w:sz w:val="24"/>
          <w:szCs w:val="24"/>
          <w:highlight w:val="none"/>
          <w:lang w:val="en-US" w:eastAsia="zh-CN" w:bidi="ar"/>
        </w:rPr>
        <w:t xml:space="preserve">共 100 分，其中商务技术（资信）分 70 分，价格分 30 分。评分依下述所列为评标打分依据，分值如下（本次评标评委由 5 人及以上单数组成，计算技术分时，按其算术平均值保留小数点后 2 位）。 </w:t>
      </w:r>
    </w:p>
    <w:p w14:paraId="24D9C695">
      <w:pPr>
        <w:keepNext w:val="0"/>
        <w:keepLines w:val="0"/>
        <w:widowControl/>
        <w:suppressLineNumbers w:val="0"/>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2.1.商务技术（资信）分（70 分） </w:t>
      </w:r>
    </w:p>
    <w:tbl>
      <w:tblPr>
        <w:tblStyle w:val="29"/>
        <w:tblW w:w="9498" w:type="dxa"/>
        <w:jc w:val="center"/>
        <w:shd w:val="clear" w:color="auto" w:fill="auto"/>
        <w:tblLayout w:type="fixed"/>
        <w:tblCellMar>
          <w:top w:w="0" w:type="dxa"/>
          <w:left w:w="0" w:type="dxa"/>
          <w:bottom w:w="0" w:type="dxa"/>
          <w:right w:w="0" w:type="dxa"/>
        </w:tblCellMar>
      </w:tblPr>
      <w:tblGrid>
        <w:gridCol w:w="574"/>
        <w:gridCol w:w="1349"/>
        <w:gridCol w:w="6768"/>
        <w:gridCol w:w="807"/>
      </w:tblGrid>
      <w:tr w14:paraId="5EFC59BD">
        <w:tblPrEx>
          <w:shd w:val="clear" w:color="auto" w:fill="auto"/>
          <w:tblCellMar>
            <w:top w:w="0" w:type="dxa"/>
            <w:left w:w="0" w:type="dxa"/>
            <w:bottom w:w="0" w:type="dxa"/>
            <w:right w:w="0" w:type="dxa"/>
          </w:tblCellMar>
        </w:tblPrEx>
        <w:trPr>
          <w:trHeight w:val="378" w:hRule="atLeast"/>
          <w:jc w:val="center"/>
        </w:trPr>
        <w:tc>
          <w:tcPr>
            <w:tcW w:w="574" w:type="dxa"/>
            <w:tcBorders>
              <w:top w:val="single" w:color="auto" w:sz="4" w:space="0"/>
              <w:left w:val="single" w:color="auto" w:sz="4" w:space="0"/>
              <w:bottom w:val="nil"/>
              <w:right w:val="nil"/>
            </w:tcBorders>
            <w:shd w:val="clear" w:color="auto" w:fill="auto"/>
            <w:vAlign w:val="center"/>
          </w:tcPr>
          <w:p w14:paraId="2C644F27">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序号</w:t>
            </w:r>
          </w:p>
        </w:tc>
        <w:tc>
          <w:tcPr>
            <w:tcW w:w="1349" w:type="dxa"/>
            <w:tcBorders>
              <w:top w:val="single" w:color="auto" w:sz="4" w:space="0"/>
              <w:left w:val="single" w:color="auto" w:sz="4" w:space="0"/>
              <w:bottom w:val="nil"/>
              <w:right w:val="nil"/>
            </w:tcBorders>
            <w:shd w:val="clear" w:color="auto" w:fill="auto"/>
            <w:vAlign w:val="center"/>
          </w:tcPr>
          <w:p w14:paraId="7D5829A9">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rPr>
            </w:pPr>
            <w:r>
              <w:rPr>
                <w:rFonts w:hint="eastAsia" w:ascii="仿宋" w:hAnsi="仿宋" w:eastAsia="仿宋" w:cs="仿宋"/>
                <w:color w:val="auto"/>
                <w:position w:val="0"/>
                <w:sz w:val="24"/>
                <w:szCs w:val="24"/>
                <w:highlight w:val="none"/>
              </w:rPr>
              <w:t>评分项目</w:t>
            </w:r>
          </w:p>
        </w:tc>
        <w:tc>
          <w:tcPr>
            <w:tcW w:w="6768" w:type="dxa"/>
            <w:tcBorders>
              <w:top w:val="single" w:color="auto" w:sz="4" w:space="0"/>
              <w:left w:val="single" w:color="auto" w:sz="4" w:space="0"/>
              <w:bottom w:val="nil"/>
              <w:right w:val="single" w:color="auto" w:sz="4" w:space="0"/>
            </w:tcBorders>
            <w:shd w:val="clear" w:color="auto" w:fill="auto"/>
            <w:vAlign w:val="center"/>
          </w:tcPr>
          <w:p w14:paraId="5A465EDC">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rPr>
            </w:pPr>
            <w:r>
              <w:rPr>
                <w:rFonts w:hint="eastAsia" w:ascii="仿宋" w:hAnsi="仿宋" w:eastAsia="仿宋" w:cs="仿宋"/>
                <w:color w:val="auto"/>
                <w:position w:val="0"/>
                <w:sz w:val="24"/>
                <w:szCs w:val="24"/>
                <w:highlight w:val="none"/>
              </w:rPr>
              <w:t>评分内容及标准</w:t>
            </w:r>
          </w:p>
        </w:tc>
        <w:tc>
          <w:tcPr>
            <w:tcW w:w="807" w:type="dxa"/>
            <w:tcBorders>
              <w:top w:val="single" w:color="auto" w:sz="4" w:space="0"/>
              <w:left w:val="single" w:color="auto" w:sz="4" w:space="0"/>
              <w:bottom w:val="nil"/>
              <w:right w:val="single" w:color="auto" w:sz="4" w:space="0"/>
            </w:tcBorders>
            <w:shd w:val="clear" w:color="auto" w:fill="auto"/>
            <w:vAlign w:val="center"/>
          </w:tcPr>
          <w:p w14:paraId="0FCFC6AD">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分值</w:t>
            </w:r>
          </w:p>
        </w:tc>
      </w:tr>
      <w:tr w14:paraId="5B9D76E2">
        <w:tblPrEx>
          <w:shd w:val="clear" w:color="auto" w:fill="auto"/>
          <w:tblCellMar>
            <w:top w:w="0" w:type="dxa"/>
            <w:left w:w="0" w:type="dxa"/>
            <w:bottom w:w="0" w:type="dxa"/>
            <w:right w:w="0" w:type="dxa"/>
          </w:tblCellMar>
        </w:tblPrEx>
        <w:trPr>
          <w:trHeight w:val="398" w:hRule="atLeast"/>
          <w:jc w:val="center"/>
        </w:trPr>
        <w:tc>
          <w:tcPr>
            <w:tcW w:w="574" w:type="dxa"/>
            <w:tcBorders>
              <w:top w:val="single" w:color="auto" w:sz="4" w:space="0"/>
              <w:left w:val="single" w:color="auto" w:sz="4" w:space="0"/>
              <w:bottom w:val="single" w:color="auto" w:sz="4" w:space="0"/>
              <w:right w:val="single" w:color="auto" w:sz="4" w:space="0"/>
            </w:tcBorders>
            <w:shd w:val="clear" w:color="auto" w:fill="auto"/>
            <w:vAlign w:val="center"/>
          </w:tcPr>
          <w:p w14:paraId="44BCDF89">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1</w:t>
            </w: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14:paraId="16EC23BA">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eastAsia" w:ascii="仿宋" w:hAnsi="仿宋" w:eastAsia="仿宋" w:cs="仿宋"/>
                <w:color w:val="auto"/>
                <w:w w:val="100"/>
                <w:position w:val="0"/>
                <w:sz w:val="24"/>
                <w:szCs w:val="24"/>
                <w:highlight w:val="none"/>
                <w:shd w:val="clear"/>
                <w:lang w:val="en-US" w:eastAsia="zh-CN"/>
              </w:rPr>
            </w:pPr>
            <w:r>
              <w:rPr>
                <w:rFonts w:hint="eastAsia" w:ascii="仿宋" w:hAnsi="仿宋" w:eastAsia="仿宋" w:cs="仿宋"/>
                <w:color w:val="auto"/>
                <w:position w:val="0"/>
                <w:sz w:val="24"/>
                <w:szCs w:val="24"/>
                <w:highlight w:val="none"/>
              </w:rPr>
              <w:t>企业</w:t>
            </w:r>
            <w:r>
              <w:rPr>
                <w:rFonts w:hint="eastAsia" w:ascii="仿宋" w:hAnsi="仿宋" w:eastAsia="仿宋" w:cs="仿宋"/>
                <w:color w:val="auto"/>
                <w:position w:val="0"/>
                <w:sz w:val="24"/>
                <w:szCs w:val="24"/>
                <w:highlight w:val="none"/>
                <w:lang w:val="en-US" w:eastAsia="zh-CN"/>
              </w:rPr>
              <w:t>实力</w:t>
            </w:r>
          </w:p>
        </w:tc>
        <w:tc>
          <w:tcPr>
            <w:tcW w:w="6768" w:type="dxa"/>
            <w:tcBorders>
              <w:top w:val="single" w:color="auto" w:sz="4" w:space="0"/>
              <w:left w:val="single" w:color="auto" w:sz="4" w:space="0"/>
              <w:bottom w:val="single" w:color="auto" w:sz="4" w:space="0"/>
              <w:right w:val="single" w:color="auto" w:sz="4" w:space="0"/>
            </w:tcBorders>
            <w:shd w:val="clear" w:color="auto" w:fill="auto"/>
            <w:vAlign w:val="top"/>
          </w:tcPr>
          <w:p w14:paraId="155B01DF">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left"/>
              <w:rPr>
                <w:rFonts w:hint="eastAsia" w:ascii="仿宋" w:hAnsi="仿宋" w:eastAsia="仿宋" w:cs="仿宋"/>
                <w:color w:val="auto"/>
                <w:w w:val="100"/>
                <w:position w:val="0"/>
                <w:sz w:val="24"/>
                <w:szCs w:val="24"/>
                <w:highlight w:val="none"/>
                <w:shd w:val="clear"/>
              </w:rPr>
            </w:pPr>
            <w:r>
              <w:rPr>
                <w:rFonts w:hint="eastAsia" w:ascii="仿宋" w:hAnsi="仿宋" w:eastAsia="仿宋" w:cs="仿宋"/>
                <w:color w:val="auto"/>
                <w:position w:val="0"/>
                <w:sz w:val="24"/>
                <w:szCs w:val="24"/>
                <w:highlight w:val="none"/>
              </w:rPr>
              <w:t>根据</w:t>
            </w:r>
            <w:r>
              <w:rPr>
                <w:rFonts w:hint="eastAsia" w:ascii="仿宋" w:hAnsi="仿宋" w:eastAsia="仿宋" w:cs="仿宋"/>
                <w:color w:val="auto"/>
                <w:position w:val="0"/>
                <w:sz w:val="24"/>
                <w:szCs w:val="24"/>
                <w:highlight w:val="none"/>
                <w:lang w:val="en-US" w:eastAsia="zh-CN"/>
              </w:rPr>
              <w:t>投标人</w:t>
            </w:r>
            <w:r>
              <w:rPr>
                <w:rFonts w:hint="eastAsia" w:ascii="仿宋" w:hAnsi="仿宋" w:eastAsia="仿宋" w:cs="仿宋"/>
                <w:color w:val="auto"/>
                <w:position w:val="0"/>
                <w:sz w:val="24"/>
                <w:szCs w:val="24"/>
                <w:highlight w:val="none"/>
              </w:rPr>
              <w:t>的企业综合实力</w:t>
            </w:r>
            <w:r>
              <w:rPr>
                <w:rFonts w:hint="eastAsia" w:ascii="仿宋" w:hAnsi="仿宋" w:eastAsia="仿宋" w:cs="仿宋"/>
                <w:color w:val="auto"/>
                <w:position w:val="0"/>
                <w:sz w:val="24"/>
                <w:szCs w:val="24"/>
                <w:highlight w:val="none"/>
                <w:lang w:eastAsia="zh-CN"/>
              </w:rPr>
              <w:t>（</w:t>
            </w:r>
            <w:r>
              <w:rPr>
                <w:rFonts w:hint="eastAsia" w:ascii="仿宋" w:hAnsi="仿宋" w:eastAsia="仿宋" w:cs="仿宋"/>
                <w:color w:val="auto"/>
                <w:position w:val="0"/>
                <w:sz w:val="24"/>
                <w:szCs w:val="24"/>
                <w:highlight w:val="none"/>
                <w:lang w:val="en-US" w:eastAsia="zh-CN"/>
              </w:rPr>
              <w:t>包括</w:t>
            </w:r>
            <w:r>
              <w:rPr>
                <w:rFonts w:hint="eastAsia" w:ascii="仿宋" w:hAnsi="仿宋" w:eastAsia="仿宋" w:cs="仿宋"/>
                <w:color w:val="auto"/>
                <w:position w:val="0"/>
                <w:sz w:val="24"/>
                <w:szCs w:val="24"/>
                <w:highlight w:val="none"/>
              </w:rPr>
              <w:t>企业文化、企业影响力等</w:t>
            </w:r>
            <w:r>
              <w:rPr>
                <w:rFonts w:hint="eastAsia" w:ascii="仿宋" w:hAnsi="仿宋" w:eastAsia="仿宋" w:cs="仿宋"/>
                <w:color w:val="auto"/>
                <w:position w:val="0"/>
                <w:sz w:val="24"/>
                <w:szCs w:val="24"/>
                <w:highlight w:val="none"/>
                <w:lang w:eastAsia="zh-CN"/>
              </w:rPr>
              <w:t>）、</w:t>
            </w:r>
            <w:r>
              <w:rPr>
                <w:rFonts w:hint="eastAsia" w:ascii="仿宋" w:hAnsi="仿宋" w:eastAsia="仿宋" w:cs="仿宋"/>
                <w:color w:val="auto"/>
                <w:position w:val="0"/>
                <w:sz w:val="24"/>
                <w:szCs w:val="24"/>
                <w:highlight w:val="none"/>
                <w:lang w:val="en-US" w:eastAsia="zh-CN"/>
              </w:rPr>
              <w:t>企业技术实力等进行综合评价，</w:t>
            </w:r>
            <w:r>
              <w:rPr>
                <w:rFonts w:hint="eastAsia" w:ascii="仿宋" w:hAnsi="仿宋" w:eastAsia="仿宋" w:cs="仿宋"/>
                <w:color w:val="auto"/>
                <w:position w:val="0"/>
                <w:sz w:val="24"/>
                <w:szCs w:val="24"/>
                <w:highlight w:val="none"/>
              </w:rPr>
              <w:t>好的</w:t>
            </w:r>
            <w:r>
              <w:rPr>
                <w:rFonts w:hint="eastAsia" w:ascii="仿宋" w:hAnsi="仿宋" w:eastAsia="仿宋" w:cs="仿宋"/>
                <w:color w:val="auto"/>
                <w:position w:val="0"/>
                <w:sz w:val="24"/>
                <w:szCs w:val="24"/>
                <w:highlight w:val="none"/>
                <w:lang w:val="en-US" w:eastAsia="zh-CN"/>
              </w:rPr>
              <w:t>7.1-10</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一般</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4.1-7</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差</w:t>
            </w:r>
            <w:r>
              <w:rPr>
                <w:rFonts w:hint="eastAsia" w:ascii="仿宋" w:hAnsi="仿宋" w:eastAsia="仿宋" w:cs="仿宋"/>
                <w:color w:val="auto"/>
                <w:position w:val="0"/>
                <w:sz w:val="24"/>
                <w:szCs w:val="24"/>
                <w:highlight w:val="none"/>
              </w:rPr>
              <w:t>的0</w:t>
            </w:r>
            <w:r>
              <w:rPr>
                <w:rFonts w:hint="eastAsia" w:ascii="仿宋" w:hAnsi="仿宋" w:eastAsia="仿宋" w:cs="仿宋"/>
                <w:color w:val="auto"/>
                <w:position w:val="0"/>
                <w:sz w:val="24"/>
                <w:szCs w:val="24"/>
                <w:highlight w:val="none"/>
                <w:lang w:val="en-US" w:eastAsia="zh-CN"/>
              </w:rPr>
              <w:t>.1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4</w:t>
            </w:r>
            <w:r>
              <w:rPr>
                <w:rFonts w:hint="eastAsia" w:ascii="仿宋" w:hAnsi="仿宋" w:eastAsia="仿宋" w:cs="仿宋"/>
                <w:color w:val="auto"/>
                <w:position w:val="0"/>
                <w:sz w:val="24"/>
                <w:szCs w:val="24"/>
                <w:highlight w:val="none"/>
              </w:rPr>
              <w:t>分。</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14:paraId="1794EB72">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10</w:t>
            </w:r>
          </w:p>
        </w:tc>
      </w:tr>
      <w:tr w14:paraId="3AB7C7D5">
        <w:tblPrEx>
          <w:shd w:val="clear" w:color="auto" w:fill="auto"/>
          <w:tblCellMar>
            <w:top w:w="0" w:type="dxa"/>
            <w:left w:w="0" w:type="dxa"/>
            <w:bottom w:w="0" w:type="dxa"/>
            <w:right w:w="0" w:type="dxa"/>
          </w:tblCellMar>
        </w:tblPrEx>
        <w:trPr>
          <w:trHeight w:val="90" w:hRule="atLeast"/>
          <w:jc w:val="center"/>
        </w:trPr>
        <w:tc>
          <w:tcPr>
            <w:tcW w:w="574" w:type="dxa"/>
            <w:tcBorders>
              <w:top w:val="single" w:color="auto" w:sz="4" w:space="0"/>
              <w:left w:val="single" w:color="auto" w:sz="4" w:space="0"/>
              <w:bottom w:val="single" w:color="auto" w:sz="4" w:space="0"/>
              <w:right w:val="single" w:color="auto" w:sz="4" w:space="0"/>
            </w:tcBorders>
            <w:shd w:val="clear" w:color="auto" w:fill="auto"/>
            <w:vAlign w:val="center"/>
          </w:tcPr>
          <w:p w14:paraId="2B12A434">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2</w:t>
            </w:r>
          </w:p>
        </w:tc>
        <w:tc>
          <w:tcPr>
            <w:tcW w:w="1349" w:type="dxa"/>
            <w:tcBorders>
              <w:top w:val="single" w:color="auto" w:sz="4" w:space="0"/>
              <w:left w:val="single" w:color="auto" w:sz="4" w:space="0"/>
              <w:bottom w:val="single" w:color="auto" w:sz="4" w:space="0"/>
              <w:right w:val="single" w:color="auto" w:sz="4" w:space="0"/>
            </w:tcBorders>
            <w:shd w:val="clear" w:color="auto" w:fill="auto"/>
            <w:vAlign w:val="center"/>
          </w:tcPr>
          <w:p w14:paraId="37D40544">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eastAsia" w:ascii="仿宋" w:hAnsi="仿宋" w:eastAsia="仿宋" w:cs="仿宋"/>
                <w:color w:val="auto"/>
                <w:w w:val="100"/>
                <w:position w:val="0"/>
                <w:sz w:val="24"/>
                <w:szCs w:val="24"/>
                <w:highlight w:val="none"/>
                <w:shd w:val="clear"/>
              </w:rPr>
            </w:pPr>
            <w:r>
              <w:rPr>
                <w:rFonts w:hint="eastAsia" w:ascii="仿宋" w:hAnsi="仿宋" w:eastAsia="仿宋" w:cs="仿宋"/>
                <w:color w:val="auto"/>
                <w:position w:val="0"/>
                <w:sz w:val="24"/>
                <w:szCs w:val="24"/>
                <w:highlight w:val="none"/>
              </w:rPr>
              <w:t>信誉</w:t>
            </w:r>
          </w:p>
        </w:tc>
        <w:tc>
          <w:tcPr>
            <w:tcW w:w="6768" w:type="dxa"/>
            <w:tcBorders>
              <w:top w:val="single" w:color="auto" w:sz="4" w:space="0"/>
              <w:left w:val="single" w:color="auto" w:sz="4" w:space="0"/>
              <w:bottom w:val="single" w:color="auto" w:sz="4" w:space="0"/>
              <w:right w:val="single" w:color="auto" w:sz="4" w:space="0"/>
            </w:tcBorders>
            <w:shd w:val="clear" w:color="auto" w:fill="auto"/>
            <w:vAlign w:val="top"/>
          </w:tcPr>
          <w:p w14:paraId="18FBA7D1">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left"/>
              <w:rPr>
                <w:rFonts w:hint="eastAsia" w:ascii="仿宋" w:hAnsi="仿宋" w:eastAsia="仿宋" w:cs="仿宋"/>
                <w:color w:val="auto"/>
                <w:w w:val="100"/>
                <w:position w:val="0"/>
                <w:sz w:val="24"/>
                <w:szCs w:val="24"/>
                <w:highlight w:val="none"/>
                <w:shd w:val="clear"/>
              </w:rPr>
            </w:pPr>
            <w:r>
              <w:rPr>
                <w:rFonts w:hint="eastAsia" w:ascii="仿宋" w:hAnsi="仿宋" w:eastAsia="仿宋" w:cs="仿宋"/>
                <w:color w:val="auto"/>
                <w:position w:val="0"/>
                <w:sz w:val="24"/>
                <w:szCs w:val="24"/>
                <w:highlight w:val="none"/>
              </w:rPr>
              <w:t>获得国家级行业主管部门或行业协会颁发的荣誉证书（文件），每个得</w:t>
            </w:r>
            <w:r>
              <w:rPr>
                <w:rFonts w:hint="eastAsia" w:ascii="仿宋" w:hAnsi="仿宋" w:eastAsia="仿宋" w:cs="仿宋"/>
                <w:color w:val="auto"/>
                <w:position w:val="0"/>
                <w:sz w:val="24"/>
                <w:szCs w:val="24"/>
                <w:highlight w:val="none"/>
                <w:lang w:val="en-US" w:eastAsia="zh-CN"/>
              </w:rPr>
              <w:t>1.5</w:t>
            </w:r>
            <w:r>
              <w:rPr>
                <w:rFonts w:hint="eastAsia" w:ascii="仿宋" w:hAnsi="仿宋" w:eastAsia="仿宋" w:cs="仿宋"/>
                <w:color w:val="auto"/>
                <w:position w:val="0"/>
                <w:sz w:val="24"/>
                <w:szCs w:val="24"/>
                <w:highlight w:val="none"/>
              </w:rPr>
              <w:t>分；获得省级行业主管部门或行业协会颁发的荣誉证书（文件），每个得</w:t>
            </w:r>
            <w:r>
              <w:rPr>
                <w:rFonts w:hint="eastAsia" w:ascii="仿宋" w:hAnsi="仿宋" w:eastAsia="仿宋" w:cs="仿宋"/>
                <w:color w:val="auto"/>
                <w:position w:val="0"/>
                <w:sz w:val="24"/>
                <w:szCs w:val="24"/>
                <w:highlight w:val="none"/>
                <w:lang w:val="en-US" w:eastAsia="zh-CN"/>
              </w:rPr>
              <w:t>1</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w:t>
            </w:r>
            <w:r>
              <w:rPr>
                <w:rFonts w:hint="eastAsia" w:ascii="仿宋" w:hAnsi="仿宋" w:eastAsia="仿宋" w:cs="仿宋"/>
                <w:color w:val="auto"/>
                <w:position w:val="0"/>
                <w:sz w:val="24"/>
                <w:szCs w:val="24"/>
                <w:highlight w:val="none"/>
                <w:lang w:val="en-US" w:eastAsia="zh-CN"/>
              </w:rPr>
              <w:t>其他不得分，本项</w:t>
            </w:r>
            <w:r>
              <w:rPr>
                <w:rFonts w:hint="eastAsia" w:ascii="仿宋" w:hAnsi="仿宋" w:eastAsia="仿宋" w:cs="仿宋"/>
                <w:color w:val="auto"/>
                <w:position w:val="0"/>
                <w:sz w:val="24"/>
                <w:szCs w:val="24"/>
                <w:highlight w:val="none"/>
              </w:rPr>
              <w:t>最</w:t>
            </w:r>
            <w:r>
              <w:rPr>
                <w:rFonts w:hint="eastAsia" w:ascii="仿宋" w:hAnsi="仿宋" w:eastAsia="仿宋" w:cs="仿宋"/>
                <w:color w:val="auto"/>
                <w:position w:val="0"/>
                <w:sz w:val="24"/>
                <w:szCs w:val="24"/>
                <w:highlight w:val="none"/>
                <w:lang w:val="en-US" w:eastAsia="zh-CN"/>
              </w:rPr>
              <w:t>多</w:t>
            </w:r>
            <w:r>
              <w:rPr>
                <w:rFonts w:hint="eastAsia" w:ascii="仿宋" w:hAnsi="仿宋" w:eastAsia="仿宋" w:cs="仿宋"/>
                <w:color w:val="auto"/>
                <w:position w:val="0"/>
                <w:sz w:val="24"/>
                <w:szCs w:val="24"/>
                <w:highlight w:val="none"/>
              </w:rPr>
              <w:t>得</w:t>
            </w:r>
            <w:r>
              <w:rPr>
                <w:rFonts w:hint="eastAsia" w:ascii="仿宋" w:hAnsi="仿宋" w:eastAsia="仿宋" w:cs="仿宋"/>
                <w:color w:val="auto"/>
                <w:position w:val="0"/>
                <w:sz w:val="24"/>
                <w:szCs w:val="24"/>
                <w:highlight w:val="none"/>
                <w:lang w:val="en-US" w:eastAsia="zh-CN"/>
              </w:rPr>
              <w:t>3</w:t>
            </w:r>
            <w:r>
              <w:rPr>
                <w:rFonts w:hint="eastAsia" w:ascii="仿宋" w:hAnsi="仿宋" w:eastAsia="仿宋" w:cs="仿宋"/>
                <w:color w:val="auto"/>
                <w:position w:val="0"/>
                <w:sz w:val="24"/>
                <w:szCs w:val="24"/>
                <w:highlight w:val="none"/>
              </w:rPr>
              <w:t>分。</w:t>
            </w:r>
            <w:r>
              <w:rPr>
                <w:rFonts w:hint="eastAsia" w:ascii="仿宋" w:hAnsi="仿宋" w:eastAsia="仿宋" w:cs="仿宋"/>
                <w:b/>
                <w:bCs/>
                <w:color w:val="auto"/>
                <w:position w:val="0"/>
                <w:sz w:val="24"/>
                <w:szCs w:val="24"/>
                <w:highlight w:val="none"/>
              </w:rPr>
              <w:t>(提供</w:t>
            </w:r>
            <w:r>
              <w:rPr>
                <w:rFonts w:hint="eastAsia" w:ascii="仿宋" w:hAnsi="仿宋" w:eastAsia="仿宋" w:cs="仿宋"/>
                <w:b/>
                <w:bCs/>
                <w:color w:val="auto"/>
                <w:position w:val="0"/>
                <w:sz w:val="24"/>
                <w:szCs w:val="24"/>
                <w:highlight w:val="none"/>
                <w:lang w:val="en-US" w:eastAsia="zh-CN"/>
              </w:rPr>
              <w:t>相关证书复印件并加盖公章</w:t>
            </w:r>
            <w:r>
              <w:rPr>
                <w:rFonts w:hint="eastAsia" w:ascii="仿宋" w:hAnsi="仿宋" w:eastAsia="仿宋" w:cs="仿宋"/>
                <w:b/>
                <w:bCs/>
                <w:color w:val="auto"/>
                <w:position w:val="0"/>
                <w:sz w:val="24"/>
                <w:szCs w:val="24"/>
                <w:highlight w:val="none"/>
              </w:rPr>
              <w:t>，</w:t>
            </w:r>
            <w:r>
              <w:rPr>
                <w:rFonts w:hint="eastAsia" w:ascii="仿宋" w:hAnsi="仿宋" w:eastAsia="仿宋" w:cs="仿宋"/>
                <w:b/>
                <w:bCs/>
                <w:color w:val="auto"/>
                <w:position w:val="0"/>
                <w:sz w:val="24"/>
                <w:szCs w:val="24"/>
                <w:highlight w:val="none"/>
                <w:lang w:val="en-US" w:eastAsia="zh-CN"/>
              </w:rPr>
              <w:t>原件备查，无原件或</w:t>
            </w:r>
            <w:r>
              <w:rPr>
                <w:rFonts w:hint="eastAsia" w:ascii="仿宋" w:hAnsi="仿宋" w:eastAsia="仿宋" w:cs="仿宋"/>
                <w:b/>
                <w:bCs/>
                <w:color w:val="auto"/>
                <w:position w:val="0"/>
                <w:sz w:val="24"/>
                <w:szCs w:val="24"/>
                <w:highlight w:val="none"/>
              </w:rPr>
              <w:t>不提供则不计分。)</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14:paraId="3325402E">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3</w:t>
            </w:r>
          </w:p>
        </w:tc>
      </w:tr>
      <w:tr w14:paraId="0127C9AC">
        <w:tblPrEx>
          <w:shd w:val="clear" w:color="auto" w:fill="auto"/>
          <w:tblCellMar>
            <w:top w:w="0" w:type="dxa"/>
            <w:left w:w="0" w:type="dxa"/>
            <w:bottom w:w="0" w:type="dxa"/>
            <w:right w:w="0" w:type="dxa"/>
          </w:tblCellMar>
        </w:tblPrEx>
        <w:trPr>
          <w:trHeight w:val="759" w:hRule="atLeast"/>
          <w:jc w:val="center"/>
        </w:trPr>
        <w:tc>
          <w:tcPr>
            <w:tcW w:w="574" w:type="dxa"/>
            <w:tcBorders>
              <w:top w:val="single" w:color="auto" w:sz="4" w:space="0"/>
              <w:left w:val="single" w:color="auto" w:sz="4" w:space="0"/>
              <w:right w:val="single" w:color="auto" w:sz="4" w:space="0"/>
            </w:tcBorders>
            <w:shd w:val="clear" w:color="auto" w:fill="auto"/>
            <w:vAlign w:val="center"/>
          </w:tcPr>
          <w:p w14:paraId="755B4300">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3</w:t>
            </w:r>
          </w:p>
        </w:tc>
        <w:tc>
          <w:tcPr>
            <w:tcW w:w="1349" w:type="dxa"/>
            <w:tcBorders>
              <w:top w:val="single" w:color="auto" w:sz="4" w:space="0"/>
              <w:left w:val="single" w:color="auto" w:sz="4" w:space="0"/>
              <w:right w:val="single" w:color="auto" w:sz="4" w:space="0"/>
            </w:tcBorders>
            <w:shd w:val="clear" w:color="auto" w:fill="auto"/>
            <w:vAlign w:val="center"/>
          </w:tcPr>
          <w:p w14:paraId="1FD46D8F">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eastAsia" w:ascii="仿宋" w:hAnsi="仿宋" w:eastAsia="仿宋" w:cs="仿宋"/>
                <w:color w:val="auto"/>
                <w:w w:val="100"/>
                <w:position w:val="0"/>
                <w:sz w:val="24"/>
                <w:szCs w:val="24"/>
                <w:highlight w:val="none"/>
                <w:shd w:val="clear"/>
              </w:rPr>
            </w:pPr>
            <w:r>
              <w:rPr>
                <w:rFonts w:hint="eastAsia" w:ascii="仿宋" w:hAnsi="仿宋" w:eastAsia="仿宋" w:cs="仿宋"/>
                <w:color w:val="auto"/>
                <w:position w:val="0"/>
                <w:sz w:val="24"/>
                <w:szCs w:val="24"/>
                <w:highlight w:val="none"/>
              </w:rPr>
              <w:t>业绩</w:t>
            </w:r>
          </w:p>
        </w:tc>
        <w:tc>
          <w:tcPr>
            <w:tcW w:w="6768" w:type="dxa"/>
            <w:tcBorders>
              <w:top w:val="single" w:color="auto" w:sz="4" w:space="0"/>
              <w:left w:val="single" w:color="auto" w:sz="4" w:space="0"/>
              <w:bottom w:val="nil"/>
              <w:right w:val="single" w:color="auto" w:sz="4" w:space="0"/>
            </w:tcBorders>
            <w:shd w:val="clear" w:color="auto" w:fill="auto"/>
            <w:vAlign w:val="top"/>
          </w:tcPr>
          <w:p w14:paraId="790EB4D1">
            <w:pPr>
              <w:keepNext w:val="0"/>
              <w:keepLines w:val="0"/>
              <w:numPr>
                <w:ilvl w:val="0"/>
                <w:numId w:val="0"/>
              </w:numPr>
              <w:suppressLineNumbers w:val="0"/>
              <w:autoSpaceDE/>
              <w:autoSpaceDN/>
              <w:spacing w:before="0" w:beforeAutospacing="0" w:after="0" w:afterAutospacing="0" w:line="360" w:lineRule="auto"/>
              <w:ind w:left="0" w:right="0" w:firstLine="0"/>
              <w:jc w:val="left"/>
              <w:rPr>
                <w:rFonts w:hint="eastAsia" w:ascii="仿宋" w:hAnsi="仿宋" w:eastAsia="仿宋" w:cs="仿宋"/>
                <w:color w:val="auto"/>
                <w:w w:val="100"/>
                <w:position w:val="0"/>
                <w:sz w:val="24"/>
                <w:szCs w:val="24"/>
                <w:highlight w:val="none"/>
                <w:shd w:val="clear"/>
              </w:rPr>
            </w:pPr>
            <w:r>
              <w:rPr>
                <w:rFonts w:hint="eastAsia" w:ascii="仿宋" w:hAnsi="仿宋" w:eastAsia="仿宋" w:cs="仿宋"/>
                <w:color w:val="auto"/>
                <w:position w:val="0"/>
                <w:sz w:val="24"/>
                <w:szCs w:val="24"/>
                <w:highlight w:val="none"/>
                <w:lang w:val="en-US" w:eastAsia="zh-CN"/>
              </w:rPr>
              <w:t>投标人提供2021年1月1日以来（以合同签订时间为准）</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类似项目业绩，提供一份1.5分，本项最高3分。</w:t>
            </w:r>
            <w:r>
              <w:rPr>
                <w:rFonts w:hint="eastAsia" w:ascii="仿宋" w:hAnsi="仿宋" w:eastAsia="仿宋" w:cs="仿宋"/>
                <w:b/>
                <w:bCs/>
                <w:color w:val="auto"/>
                <w:position w:val="0"/>
                <w:sz w:val="24"/>
                <w:szCs w:val="24"/>
                <w:highlight w:val="none"/>
                <w:lang w:val="en-US" w:eastAsia="zh-CN"/>
              </w:rPr>
              <w:t>（提供合同复印件并加盖公章，原件备查，无原件或</w:t>
            </w:r>
            <w:r>
              <w:rPr>
                <w:rFonts w:hint="eastAsia" w:ascii="仿宋" w:hAnsi="仿宋" w:eastAsia="仿宋" w:cs="仿宋"/>
                <w:b/>
                <w:bCs/>
                <w:color w:val="auto"/>
                <w:position w:val="0"/>
                <w:sz w:val="24"/>
                <w:szCs w:val="24"/>
                <w:highlight w:val="none"/>
              </w:rPr>
              <w:t>不提供则不计分</w:t>
            </w:r>
            <w:r>
              <w:rPr>
                <w:rFonts w:hint="eastAsia" w:ascii="仿宋" w:hAnsi="仿宋" w:eastAsia="仿宋" w:cs="仿宋"/>
                <w:b/>
                <w:bCs/>
                <w:color w:val="auto"/>
                <w:position w:val="0"/>
                <w:sz w:val="24"/>
                <w:szCs w:val="24"/>
                <w:highlight w:val="none"/>
                <w:lang w:val="en-US" w:eastAsia="zh-CN"/>
              </w:rPr>
              <w:t>）</w:t>
            </w:r>
          </w:p>
        </w:tc>
        <w:tc>
          <w:tcPr>
            <w:tcW w:w="807" w:type="dxa"/>
            <w:tcBorders>
              <w:top w:val="single" w:color="auto" w:sz="4" w:space="0"/>
              <w:left w:val="single" w:color="auto" w:sz="4" w:space="0"/>
              <w:bottom w:val="nil"/>
              <w:right w:val="single" w:color="auto" w:sz="4" w:space="0"/>
            </w:tcBorders>
            <w:shd w:val="clear" w:color="auto" w:fill="auto"/>
            <w:vAlign w:val="center"/>
          </w:tcPr>
          <w:p w14:paraId="53D64698">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eastAsia" w:ascii="仿宋" w:hAnsi="仿宋" w:eastAsia="仿宋" w:cs="仿宋"/>
                <w:color w:val="auto"/>
                <w:w w:val="100"/>
                <w:position w:val="0"/>
                <w:sz w:val="24"/>
                <w:szCs w:val="24"/>
                <w:highlight w:val="none"/>
                <w:shd w:val="clear"/>
                <w:lang w:val="en-US" w:eastAsia="zh-CN"/>
              </w:rPr>
            </w:pPr>
            <w:r>
              <w:rPr>
                <w:rFonts w:hint="eastAsia" w:ascii="仿宋" w:hAnsi="仿宋" w:eastAsia="仿宋" w:cs="仿宋"/>
                <w:color w:val="auto"/>
                <w:position w:val="0"/>
                <w:sz w:val="24"/>
                <w:szCs w:val="24"/>
                <w:highlight w:val="none"/>
                <w:lang w:val="en-US" w:eastAsia="zh-CN"/>
              </w:rPr>
              <w:t>3</w:t>
            </w:r>
          </w:p>
        </w:tc>
      </w:tr>
      <w:tr w14:paraId="5410365B">
        <w:tblPrEx>
          <w:shd w:val="clear" w:color="auto" w:fill="auto"/>
          <w:tblCellMar>
            <w:top w:w="0" w:type="dxa"/>
            <w:left w:w="0" w:type="dxa"/>
            <w:bottom w:w="0" w:type="dxa"/>
            <w:right w:w="0" w:type="dxa"/>
          </w:tblCellMar>
        </w:tblPrEx>
        <w:trPr>
          <w:trHeight w:val="817" w:hRule="atLeast"/>
          <w:jc w:val="center"/>
        </w:trPr>
        <w:tc>
          <w:tcPr>
            <w:tcW w:w="574" w:type="dxa"/>
            <w:tcBorders>
              <w:top w:val="single" w:color="auto" w:sz="4" w:space="0"/>
              <w:left w:val="single" w:color="auto" w:sz="4" w:space="0"/>
              <w:right w:val="nil"/>
            </w:tcBorders>
            <w:shd w:val="clear" w:color="auto" w:fill="auto"/>
            <w:vAlign w:val="center"/>
          </w:tcPr>
          <w:p w14:paraId="1E1F9902">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4</w:t>
            </w:r>
          </w:p>
        </w:tc>
        <w:tc>
          <w:tcPr>
            <w:tcW w:w="1349" w:type="dxa"/>
            <w:tcBorders>
              <w:top w:val="single" w:color="auto" w:sz="4" w:space="0"/>
              <w:left w:val="single" w:color="auto" w:sz="4" w:space="0"/>
              <w:right w:val="nil"/>
            </w:tcBorders>
            <w:shd w:val="clear" w:color="auto" w:fill="auto"/>
            <w:vAlign w:val="center"/>
          </w:tcPr>
          <w:p w14:paraId="337FC692">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eastAsia" w:ascii="仿宋" w:hAnsi="仿宋" w:eastAsia="仿宋" w:cs="仿宋"/>
                <w:color w:val="auto"/>
                <w:position w:val="0"/>
                <w:sz w:val="24"/>
                <w:szCs w:val="24"/>
                <w:highlight w:val="none"/>
                <w:lang w:eastAsia="zh-CN"/>
              </w:rPr>
            </w:pPr>
            <w:r>
              <w:rPr>
                <w:rFonts w:hint="eastAsia" w:ascii="仿宋" w:hAnsi="仿宋" w:eastAsia="仿宋" w:cs="仿宋"/>
                <w:color w:val="auto"/>
                <w:position w:val="0"/>
                <w:sz w:val="24"/>
                <w:szCs w:val="24"/>
                <w:highlight w:val="none"/>
                <w:lang w:val="en-US" w:eastAsia="zh-CN"/>
              </w:rPr>
              <w:t>人员素质</w:t>
            </w:r>
          </w:p>
        </w:tc>
        <w:tc>
          <w:tcPr>
            <w:tcW w:w="6768" w:type="dxa"/>
            <w:tcBorders>
              <w:top w:val="single" w:color="auto" w:sz="4" w:space="0"/>
              <w:left w:val="single" w:color="auto" w:sz="4" w:space="0"/>
              <w:right w:val="single" w:color="auto" w:sz="4" w:space="0"/>
            </w:tcBorders>
            <w:shd w:val="clear" w:color="auto" w:fill="auto"/>
            <w:vAlign w:val="top"/>
          </w:tcPr>
          <w:p w14:paraId="0DC28145">
            <w:pPr>
              <w:keepNext w:val="0"/>
              <w:keepLines w:val="0"/>
              <w:suppressLineNumbers w:val="0"/>
              <w:spacing w:before="0" w:beforeAutospacing="0" w:after="0" w:afterAutospacing="0" w:line="360" w:lineRule="auto"/>
              <w:ind w:left="0" w:right="0"/>
              <w:jc w:val="both"/>
              <w:rPr>
                <w:rFonts w:hint="eastAsia" w:ascii="仿宋" w:hAnsi="仿宋" w:eastAsia="仿宋" w:cs="仿宋"/>
                <w:b/>
                <w:color w:val="auto"/>
                <w:w w:val="100"/>
                <w:sz w:val="24"/>
                <w:szCs w:val="24"/>
                <w:highlight w:val="none"/>
                <w:shd w:val="clear"/>
                <w:lang w:val="en-US"/>
              </w:rPr>
            </w:pPr>
            <w:r>
              <w:rPr>
                <w:rFonts w:hint="eastAsia" w:ascii="仿宋" w:hAnsi="仿宋" w:eastAsia="仿宋" w:cs="仿宋"/>
                <w:color w:val="auto"/>
                <w:position w:val="0"/>
                <w:sz w:val="24"/>
                <w:szCs w:val="24"/>
                <w:highlight w:val="none"/>
                <w:lang w:val="en-US" w:eastAsia="zh-CN"/>
              </w:rPr>
              <w:t>拟投入</w:t>
            </w:r>
            <w:r>
              <w:rPr>
                <w:rFonts w:hint="eastAsia" w:ascii="仿宋" w:hAnsi="仿宋" w:eastAsia="仿宋" w:cs="仿宋"/>
                <w:color w:val="auto"/>
                <w:position w:val="0"/>
                <w:sz w:val="24"/>
                <w:szCs w:val="24"/>
                <w:highlight w:val="none"/>
              </w:rPr>
              <w:t>担任本项目工作组人员方案，包括工作组人员方案架构、分工、专业等情况。需列表提供整个项目组成员的简历、学历证书、资质证书</w:t>
            </w:r>
            <w:r>
              <w:rPr>
                <w:rFonts w:hint="eastAsia" w:ascii="仿宋" w:hAnsi="仿宋" w:eastAsia="仿宋" w:cs="仿宋"/>
                <w:color w:val="auto"/>
                <w:position w:val="0"/>
                <w:sz w:val="24"/>
                <w:szCs w:val="24"/>
                <w:highlight w:val="none"/>
                <w:lang w:eastAsia="zh-CN"/>
              </w:rPr>
              <w:t>，</w:t>
            </w:r>
            <w:r>
              <w:rPr>
                <w:rFonts w:hint="eastAsia" w:ascii="仿宋" w:hAnsi="仿宋" w:eastAsia="仿宋" w:cs="仿宋"/>
                <w:color w:val="auto"/>
                <w:position w:val="0"/>
                <w:sz w:val="24"/>
                <w:szCs w:val="24"/>
                <w:highlight w:val="none"/>
                <w:lang w:val="en-US" w:eastAsia="zh-CN"/>
              </w:rPr>
              <w:t>根据投标人提供的人员学历证书经验进行评审，好的7.1-10分，一般的3.1-7分，差的0.1-3分</w:t>
            </w:r>
            <w:r>
              <w:rPr>
                <w:rFonts w:hint="eastAsia" w:ascii="仿宋" w:hAnsi="仿宋" w:eastAsia="仿宋" w:cs="仿宋"/>
                <w:color w:val="auto"/>
                <w:position w:val="0"/>
                <w:sz w:val="24"/>
                <w:szCs w:val="24"/>
                <w:highlight w:val="none"/>
              </w:rPr>
              <w:t>。</w:t>
            </w:r>
            <w:r>
              <w:rPr>
                <w:rFonts w:hint="eastAsia" w:ascii="仿宋" w:hAnsi="仿宋" w:eastAsia="仿宋" w:cs="仿宋"/>
                <w:b/>
                <w:bCs/>
                <w:color w:val="auto"/>
                <w:position w:val="0"/>
                <w:sz w:val="24"/>
                <w:szCs w:val="24"/>
                <w:highlight w:val="none"/>
              </w:rPr>
              <w:t>(提供</w:t>
            </w:r>
            <w:r>
              <w:rPr>
                <w:rFonts w:hint="eastAsia" w:ascii="仿宋" w:hAnsi="仿宋" w:eastAsia="仿宋" w:cs="仿宋"/>
                <w:b/>
                <w:bCs/>
                <w:color w:val="auto"/>
                <w:position w:val="0"/>
                <w:sz w:val="24"/>
                <w:szCs w:val="24"/>
                <w:highlight w:val="none"/>
                <w:lang w:eastAsia="zh-CN"/>
              </w:rPr>
              <w:t>人员</w:t>
            </w:r>
            <w:r>
              <w:rPr>
                <w:rFonts w:hint="eastAsia" w:ascii="仿宋" w:hAnsi="仿宋" w:eastAsia="仿宋" w:cs="仿宋"/>
                <w:b/>
                <w:bCs/>
                <w:color w:val="auto"/>
                <w:position w:val="0"/>
                <w:sz w:val="24"/>
                <w:szCs w:val="24"/>
                <w:highlight w:val="none"/>
                <w:lang w:val="en-US" w:eastAsia="zh-CN"/>
              </w:rPr>
              <w:t>相关证书复印件并加盖公章，原件备查</w:t>
            </w:r>
            <w:r>
              <w:rPr>
                <w:rFonts w:hint="eastAsia" w:ascii="仿宋" w:hAnsi="仿宋" w:eastAsia="仿宋" w:cs="仿宋"/>
                <w:b/>
                <w:bCs/>
                <w:color w:val="auto"/>
                <w:position w:val="0"/>
                <w:sz w:val="24"/>
                <w:szCs w:val="24"/>
                <w:highlight w:val="none"/>
              </w:rPr>
              <w:t>)</w:t>
            </w:r>
          </w:p>
        </w:tc>
        <w:tc>
          <w:tcPr>
            <w:tcW w:w="807" w:type="dxa"/>
            <w:tcBorders>
              <w:top w:val="single" w:color="auto" w:sz="4" w:space="0"/>
              <w:left w:val="single" w:color="auto" w:sz="4" w:space="0"/>
              <w:bottom w:val="nil"/>
              <w:right w:val="single" w:color="auto" w:sz="4" w:space="0"/>
            </w:tcBorders>
            <w:shd w:val="clear" w:color="auto" w:fill="auto"/>
            <w:vAlign w:val="center"/>
          </w:tcPr>
          <w:p w14:paraId="3C7B31FA">
            <w:pPr>
              <w:keepNext w:val="0"/>
              <w:keepLines w:val="0"/>
              <w:suppressLineNumbers w:val="0"/>
              <w:spacing w:before="0" w:beforeAutospacing="0" w:after="0" w:afterAutospacing="0" w:line="360" w:lineRule="auto"/>
              <w:ind w:left="0" w:right="0"/>
              <w:jc w:val="center"/>
              <w:rPr>
                <w:rFonts w:hint="eastAsia" w:ascii="仿宋" w:hAnsi="仿宋" w:eastAsia="仿宋" w:cs="仿宋"/>
                <w:bCs/>
                <w:color w:val="auto"/>
                <w:w w:val="100"/>
                <w:sz w:val="24"/>
                <w:szCs w:val="24"/>
                <w:highlight w:val="none"/>
                <w:shd w:val="clear"/>
                <w:lang w:val="en-US" w:eastAsia="zh-CN"/>
              </w:rPr>
            </w:pPr>
            <w:r>
              <w:rPr>
                <w:rFonts w:hint="eastAsia" w:ascii="仿宋" w:hAnsi="仿宋" w:eastAsia="仿宋" w:cs="仿宋"/>
                <w:bCs/>
                <w:color w:val="auto"/>
                <w:sz w:val="24"/>
                <w:szCs w:val="24"/>
                <w:highlight w:val="none"/>
                <w:lang w:val="en-US" w:eastAsia="zh-CN"/>
              </w:rPr>
              <w:t>10</w:t>
            </w:r>
          </w:p>
        </w:tc>
      </w:tr>
      <w:tr w14:paraId="2F4811C5">
        <w:tblPrEx>
          <w:shd w:val="clear" w:color="auto" w:fill="auto"/>
          <w:tblCellMar>
            <w:top w:w="0" w:type="dxa"/>
            <w:left w:w="0" w:type="dxa"/>
            <w:bottom w:w="0" w:type="dxa"/>
            <w:right w:w="0" w:type="dxa"/>
          </w:tblCellMar>
        </w:tblPrEx>
        <w:trPr>
          <w:trHeight w:val="745" w:hRule="atLeast"/>
          <w:jc w:val="center"/>
        </w:trPr>
        <w:tc>
          <w:tcPr>
            <w:tcW w:w="574" w:type="dxa"/>
            <w:tcBorders>
              <w:top w:val="single" w:color="auto" w:sz="4" w:space="0"/>
              <w:left w:val="single" w:color="auto" w:sz="4" w:space="0"/>
              <w:bottom w:val="nil"/>
              <w:right w:val="nil"/>
            </w:tcBorders>
            <w:shd w:val="clear" w:color="auto" w:fill="auto"/>
            <w:vAlign w:val="center"/>
          </w:tcPr>
          <w:p w14:paraId="663F7711">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5</w:t>
            </w:r>
          </w:p>
        </w:tc>
        <w:tc>
          <w:tcPr>
            <w:tcW w:w="1349" w:type="dxa"/>
            <w:tcBorders>
              <w:top w:val="single" w:color="auto" w:sz="4" w:space="0"/>
              <w:left w:val="single" w:color="auto" w:sz="4" w:space="0"/>
              <w:bottom w:val="nil"/>
              <w:right w:val="nil"/>
            </w:tcBorders>
            <w:shd w:val="clear" w:color="auto" w:fill="auto"/>
            <w:vAlign w:val="center"/>
          </w:tcPr>
          <w:p w14:paraId="56535682">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eastAsia="zh-CN"/>
              </w:rPr>
            </w:pPr>
            <w:r>
              <w:rPr>
                <w:rFonts w:hint="eastAsia" w:ascii="仿宋" w:hAnsi="仿宋" w:eastAsia="仿宋" w:cs="仿宋"/>
                <w:color w:val="auto"/>
                <w:position w:val="0"/>
                <w:sz w:val="24"/>
                <w:szCs w:val="24"/>
                <w:highlight w:val="none"/>
                <w:lang w:val="en-US" w:eastAsia="zh-CN"/>
              </w:rPr>
              <w:t>样品</w:t>
            </w:r>
          </w:p>
        </w:tc>
        <w:tc>
          <w:tcPr>
            <w:tcW w:w="6768" w:type="dxa"/>
            <w:tcBorders>
              <w:top w:val="single" w:color="auto" w:sz="4" w:space="0"/>
              <w:left w:val="single" w:color="auto" w:sz="4" w:space="0"/>
              <w:bottom w:val="nil"/>
              <w:right w:val="single" w:color="auto" w:sz="4" w:space="0"/>
            </w:tcBorders>
            <w:shd w:val="clear" w:color="auto" w:fill="auto"/>
            <w:vAlign w:val="top"/>
          </w:tcPr>
          <w:p w14:paraId="72429916">
            <w:pPr>
              <w:keepNext w:val="0"/>
              <w:keepLines w:val="0"/>
              <w:numPr>
                <w:ilvl w:val="0"/>
                <w:numId w:val="0"/>
              </w:numPr>
              <w:suppressLineNumbers w:val="0"/>
              <w:autoSpaceDE/>
              <w:autoSpaceDN/>
              <w:spacing w:before="0" w:beforeAutospacing="0" w:after="0" w:afterAutospacing="0" w:line="360" w:lineRule="auto"/>
              <w:ind w:left="0" w:right="0" w:firstLine="0"/>
              <w:jc w:val="left"/>
              <w:rPr>
                <w:rFonts w:hint="eastAsia" w:ascii="仿宋" w:hAnsi="仿宋" w:eastAsia="仿宋" w:cs="仿宋"/>
                <w:color w:val="auto"/>
                <w:position w:val="0"/>
                <w:sz w:val="24"/>
                <w:szCs w:val="24"/>
                <w:highlight w:val="none"/>
              </w:rPr>
            </w:pPr>
            <w:r>
              <w:rPr>
                <w:rFonts w:hint="eastAsia" w:ascii="仿宋" w:hAnsi="仿宋" w:eastAsia="仿宋" w:cs="仿宋"/>
                <w:color w:val="auto"/>
                <w:position w:val="0"/>
                <w:sz w:val="24"/>
                <w:szCs w:val="24"/>
                <w:highlight w:val="none"/>
              </w:rPr>
              <w:t>供应商提供样品图书4份，评委根据所提供样品的装帧、装订、排版设计、纸质、印刷等</w:t>
            </w:r>
            <w:r>
              <w:rPr>
                <w:rFonts w:hint="eastAsia" w:ascii="仿宋" w:hAnsi="仿宋" w:eastAsia="仿宋" w:cs="仿宋"/>
                <w:color w:val="auto"/>
                <w:position w:val="0"/>
                <w:sz w:val="24"/>
                <w:szCs w:val="24"/>
                <w:highlight w:val="none"/>
                <w:lang w:val="en-US" w:eastAsia="zh-CN"/>
              </w:rPr>
              <w:t>进行综合评价</w:t>
            </w:r>
            <w:r>
              <w:rPr>
                <w:rFonts w:hint="eastAsia" w:ascii="仿宋" w:hAnsi="仿宋" w:eastAsia="仿宋" w:cs="仿宋"/>
                <w:color w:val="auto"/>
                <w:position w:val="0"/>
                <w:sz w:val="24"/>
                <w:szCs w:val="24"/>
                <w:highlight w:val="none"/>
              </w:rPr>
              <w:t>，每种样品图书最多</w:t>
            </w:r>
            <w:r>
              <w:rPr>
                <w:rFonts w:hint="eastAsia" w:ascii="仿宋" w:hAnsi="仿宋" w:eastAsia="仿宋" w:cs="仿宋"/>
                <w:color w:val="auto"/>
                <w:position w:val="0"/>
                <w:sz w:val="24"/>
                <w:szCs w:val="24"/>
                <w:highlight w:val="none"/>
                <w:lang w:val="en-US" w:eastAsia="zh-CN"/>
              </w:rPr>
              <w:t>得3</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val="en-US" w:eastAsia="zh-CN"/>
              </w:rPr>
              <w:t>本项</w:t>
            </w:r>
            <w:r>
              <w:rPr>
                <w:rFonts w:hint="eastAsia" w:ascii="仿宋" w:hAnsi="仿宋" w:eastAsia="仿宋" w:cs="仿宋"/>
                <w:color w:val="auto"/>
                <w:position w:val="0"/>
                <w:sz w:val="24"/>
                <w:szCs w:val="24"/>
                <w:highlight w:val="none"/>
              </w:rPr>
              <w:t>最多得</w:t>
            </w:r>
            <w:r>
              <w:rPr>
                <w:rFonts w:hint="eastAsia" w:ascii="仿宋" w:hAnsi="仿宋" w:eastAsia="仿宋" w:cs="仿宋"/>
                <w:color w:val="auto"/>
                <w:position w:val="0"/>
                <w:sz w:val="24"/>
                <w:szCs w:val="24"/>
                <w:highlight w:val="none"/>
                <w:lang w:val="en-US" w:eastAsia="zh-CN"/>
              </w:rPr>
              <w:t>12</w:t>
            </w:r>
            <w:r>
              <w:rPr>
                <w:rFonts w:hint="eastAsia" w:ascii="仿宋" w:hAnsi="仿宋" w:eastAsia="仿宋" w:cs="仿宋"/>
                <w:color w:val="auto"/>
                <w:position w:val="0"/>
                <w:sz w:val="24"/>
                <w:szCs w:val="24"/>
                <w:highlight w:val="none"/>
              </w:rPr>
              <w:t>分。</w:t>
            </w:r>
          </w:p>
        </w:tc>
        <w:tc>
          <w:tcPr>
            <w:tcW w:w="807" w:type="dxa"/>
            <w:tcBorders>
              <w:top w:val="single" w:color="auto" w:sz="4" w:space="0"/>
              <w:left w:val="single" w:color="auto" w:sz="4" w:space="0"/>
              <w:bottom w:val="nil"/>
              <w:right w:val="single" w:color="auto" w:sz="4" w:space="0"/>
            </w:tcBorders>
            <w:shd w:val="clear" w:color="auto" w:fill="auto"/>
            <w:vAlign w:val="center"/>
          </w:tcPr>
          <w:p w14:paraId="665FAE4A">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default"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12</w:t>
            </w:r>
          </w:p>
        </w:tc>
      </w:tr>
      <w:tr w14:paraId="0ED5DAF2">
        <w:tblPrEx>
          <w:shd w:val="clear" w:color="auto" w:fill="auto"/>
          <w:tblCellMar>
            <w:top w:w="0" w:type="dxa"/>
            <w:left w:w="0" w:type="dxa"/>
            <w:bottom w:w="0" w:type="dxa"/>
            <w:right w:w="0" w:type="dxa"/>
          </w:tblCellMar>
        </w:tblPrEx>
        <w:trPr>
          <w:trHeight w:val="1478" w:hRule="atLeast"/>
          <w:jc w:val="center"/>
        </w:trPr>
        <w:tc>
          <w:tcPr>
            <w:tcW w:w="574" w:type="dxa"/>
            <w:tcBorders>
              <w:top w:val="single" w:color="auto" w:sz="4" w:space="0"/>
              <w:left w:val="single" w:color="auto" w:sz="4" w:space="0"/>
              <w:bottom w:val="nil"/>
              <w:right w:val="nil"/>
            </w:tcBorders>
            <w:shd w:val="clear" w:color="auto" w:fill="auto"/>
            <w:vAlign w:val="center"/>
          </w:tcPr>
          <w:p w14:paraId="0E0CC66E">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6</w:t>
            </w:r>
          </w:p>
        </w:tc>
        <w:tc>
          <w:tcPr>
            <w:tcW w:w="1349" w:type="dxa"/>
            <w:tcBorders>
              <w:top w:val="single" w:color="auto" w:sz="4" w:space="0"/>
              <w:left w:val="single" w:color="auto" w:sz="4" w:space="0"/>
              <w:bottom w:val="nil"/>
              <w:right w:val="nil"/>
            </w:tcBorders>
            <w:shd w:val="clear" w:color="auto" w:fill="auto"/>
            <w:vAlign w:val="center"/>
          </w:tcPr>
          <w:p w14:paraId="42ED8A4E">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技术方案</w:t>
            </w:r>
          </w:p>
        </w:tc>
        <w:tc>
          <w:tcPr>
            <w:tcW w:w="6768" w:type="dxa"/>
            <w:tcBorders>
              <w:top w:val="single" w:color="auto" w:sz="4" w:space="0"/>
              <w:left w:val="single" w:color="auto" w:sz="4" w:space="0"/>
              <w:bottom w:val="nil"/>
              <w:right w:val="single" w:color="auto" w:sz="4" w:space="0"/>
            </w:tcBorders>
            <w:shd w:val="clear" w:color="auto" w:fill="auto"/>
            <w:vAlign w:val="top"/>
          </w:tcPr>
          <w:p w14:paraId="4FA723A3">
            <w:pPr>
              <w:keepNext w:val="0"/>
              <w:keepLines w:val="0"/>
              <w:numPr>
                <w:ilvl w:val="0"/>
                <w:numId w:val="0"/>
              </w:numPr>
              <w:suppressLineNumbers w:val="0"/>
              <w:autoSpaceDE/>
              <w:autoSpaceDN/>
              <w:spacing w:before="0" w:beforeAutospacing="0" w:after="0" w:afterAutospacing="0" w:line="360" w:lineRule="auto"/>
              <w:ind w:left="0" w:right="0" w:firstLine="0"/>
              <w:jc w:val="left"/>
              <w:rPr>
                <w:rFonts w:hint="eastAsia" w:ascii="仿宋" w:hAnsi="仿宋" w:eastAsia="仿宋" w:cs="仿宋"/>
                <w:color w:val="auto"/>
                <w:position w:val="0"/>
                <w:sz w:val="24"/>
                <w:szCs w:val="24"/>
                <w:highlight w:val="none"/>
                <w:lang w:eastAsia="zh-CN"/>
              </w:rPr>
            </w:pPr>
            <w:r>
              <w:rPr>
                <w:rFonts w:hint="eastAsia" w:ascii="仿宋" w:hAnsi="仿宋" w:eastAsia="仿宋" w:cs="仿宋"/>
                <w:color w:val="auto"/>
                <w:position w:val="0"/>
                <w:sz w:val="24"/>
                <w:szCs w:val="24"/>
                <w:highlight w:val="none"/>
              </w:rPr>
              <w:t>投标技术方案</w:t>
            </w:r>
            <w:r>
              <w:rPr>
                <w:rFonts w:hint="eastAsia" w:ascii="仿宋" w:hAnsi="仿宋" w:eastAsia="仿宋" w:cs="仿宋"/>
                <w:color w:val="auto"/>
                <w:position w:val="0"/>
                <w:sz w:val="24"/>
                <w:szCs w:val="24"/>
                <w:highlight w:val="none"/>
                <w:lang w:val="en-US" w:eastAsia="zh-CN"/>
              </w:rPr>
              <w:t>总体</w:t>
            </w:r>
            <w:r>
              <w:rPr>
                <w:rFonts w:hint="eastAsia" w:ascii="仿宋" w:hAnsi="仿宋" w:eastAsia="仿宋" w:cs="仿宋"/>
                <w:color w:val="auto"/>
                <w:position w:val="0"/>
                <w:sz w:val="24"/>
                <w:szCs w:val="24"/>
                <w:highlight w:val="none"/>
              </w:rPr>
              <w:t>评价，</w:t>
            </w:r>
            <w:r>
              <w:rPr>
                <w:rFonts w:hint="eastAsia" w:ascii="仿宋" w:hAnsi="仿宋" w:eastAsia="仿宋" w:cs="仿宋"/>
                <w:color w:val="auto"/>
                <w:position w:val="0"/>
                <w:sz w:val="24"/>
                <w:szCs w:val="24"/>
                <w:highlight w:val="none"/>
                <w:lang w:val="en-US" w:eastAsia="zh-CN"/>
              </w:rPr>
              <w:t>根据</w:t>
            </w:r>
            <w:r>
              <w:rPr>
                <w:rFonts w:hint="eastAsia" w:ascii="仿宋" w:hAnsi="仿宋" w:eastAsia="仿宋" w:cs="仿宋"/>
                <w:color w:val="auto"/>
                <w:position w:val="0"/>
                <w:sz w:val="24"/>
                <w:szCs w:val="24"/>
                <w:highlight w:val="none"/>
              </w:rPr>
              <w:t>方案是否阐述完整。具备科学合理、具有完整性、可行性、先进性、实用性。方案是否安全严密、 具有一定的前瞻性，由评委根据投标单位的投标技术方案完整性、 合理性、架构设计等</w:t>
            </w:r>
            <w:r>
              <w:rPr>
                <w:rFonts w:hint="eastAsia" w:ascii="仿宋" w:hAnsi="仿宋" w:eastAsia="仿宋" w:cs="仿宋"/>
                <w:color w:val="auto"/>
                <w:position w:val="0"/>
                <w:sz w:val="24"/>
                <w:szCs w:val="24"/>
                <w:highlight w:val="none"/>
                <w:lang w:val="en-US" w:eastAsia="zh-CN"/>
              </w:rPr>
              <w:t>进行综合评价，</w:t>
            </w:r>
            <w:r>
              <w:rPr>
                <w:rFonts w:hint="eastAsia" w:ascii="仿宋" w:hAnsi="仿宋" w:eastAsia="仿宋" w:cs="仿宋"/>
                <w:color w:val="auto"/>
                <w:position w:val="0"/>
                <w:sz w:val="24"/>
                <w:szCs w:val="24"/>
                <w:highlight w:val="none"/>
              </w:rPr>
              <w:t>好的</w:t>
            </w:r>
            <w:r>
              <w:rPr>
                <w:rFonts w:hint="eastAsia" w:ascii="仿宋" w:hAnsi="仿宋" w:eastAsia="仿宋" w:cs="仿宋"/>
                <w:color w:val="auto"/>
                <w:position w:val="0"/>
                <w:sz w:val="24"/>
                <w:szCs w:val="24"/>
                <w:highlight w:val="none"/>
                <w:lang w:val="en-US" w:eastAsia="zh-CN"/>
              </w:rPr>
              <w:t>10.1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16</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一般</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5.1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10</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差</w:t>
            </w:r>
            <w:r>
              <w:rPr>
                <w:rFonts w:hint="eastAsia" w:ascii="仿宋" w:hAnsi="仿宋" w:eastAsia="仿宋" w:cs="仿宋"/>
                <w:color w:val="auto"/>
                <w:position w:val="0"/>
                <w:sz w:val="24"/>
                <w:szCs w:val="24"/>
                <w:highlight w:val="none"/>
              </w:rPr>
              <w:t>的0</w:t>
            </w:r>
            <w:r>
              <w:rPr>
                <w:rFonts w:hint="eastAsia" w:ascii="仿宋" w:hAnsi="仿宋" w:eastAsia="仿宋" w:cs="仿宋"/>
                <w:color w:val="auto"/>
                <w:position w:val="0"/>
                <w:sz w:val="24"/>
                <w:szCs w:val="24"/>
                <w:highlight w:val="none"/>
                <w:lang w:val="en-US" w:eastAsia="zh-CN"/>
              </w:rPr>
              <w:t>.1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5</w:t>
            </w:r>
            <w:r>
              <w:rPr>
                <w:rFonts w:hint="eastAsia" w:ascii="仿宋" w:hAnsi="仿宋" w:eastAsia="仿宋" w:cs="仿宋"/>
                <w:color w:val="auto"/>
                <w:position w:val="0"/>
                <w:sz w:val="24"/>
                <w:szCs w:val="24"/>
                <w:highlight w:val="none"/>
              </w:rPr>
              <w:t>分。</w:t>
            </w:r>
          </w:p>
        </w:tc>
        <w:tc>
          <w:tcPr>
            <w:tcW w:w="807" w:type="dxa"/>
            <w:tcBorders>
              <w:top w:val="single" w:color="auto" w:sz="4" w:space="0"/>
              <w:left w:val="single" w:color="auto" w:sz="4" w:space="0"/>
              <w:bottom w:val="nil"/>
              <w:right w:val="single" w:color="auto" w:sz="4" w:space="0"/>
            </w:tcBorders>
            <w:shd w:val="clear" w:color="auto" w:fill="auto"/>
            <w:vAlign w:val="center"/>
          </w:tcPr>
          <w:p w14:paraId="476B5D93">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default"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16</w:t>
            </w:r>
          </w:p>
        </w:tc>
      </w:tr>
      <w:tr w14:paraId="7759BFDD">
        <w:tblPrEx>
          <w:shd w:val="clear" w:color="auto" w:fill="auto"/>
          <w:tblCellMar>
            <w:top w:w="0" w:type="dxa"/>
            <w:left w:w="0" w:type="dxa"/>
            <w:bottom w:w="0" w:type="dxa"/>
            <w:right w:w="0" w:type="dxa"/>
          </w:tblCellMar>
        </w:tblPrEx>
        <w:trPr>
          <w:trHeight w:val="1478" w:hRule="atLeast"/>
          <w:jc w:val="center"/>
        </w:trPr>
        <w:tc>
          <w:tcPr>
            <w:tcW w:w="574" w:type="dxa"/>
            <w:tcBorders>
              <w:top w:val="single" w:color="auto" w:sz="4" w:space="0"/>
              <w:left w:val="single" w:color="auto" w:sz="4" w:space="0"/>
              <w:bottom w:val="single" w:color="auto" w:sz="4" w:space="0"/>
              <w:right w:val="nil"/>
            </w:tcBorders>
            <w:shd w:val="clear" w:color="auto" w:fill="auto"/>
            <w:vAlign w:val="center"/>
          </w:tcPr>
          <w:p w14:paraId="2942283E">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7</w:t>
            </w:r>
          </w:p>
        </w:tc>
        <w:tc>
          <w:tcPr>
            <w:tcW w:w="1349" w:type="dxa"/>
            <w:tcBorders>
              <w:top w:val="single" w:color="auto" w:sz="4" w:space="0"/>
              <w:left w:val="single" w:color="auto" w:sz="4" w:space="0"/>
              <w:bottom w:val="single" w:color="auto" w:sz="4" w:space="0"/>
              <w:right w:val="nil"/>
            </w:tcBorders>
            <w:shd w:val="clear" w:color="auto" w:fill="auto"/>
            <w:vAlign w:val="center"/>
          </w:tcPr>
          <w:p w14:paraId="38F5AAA6">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项目实施方案</w:t>
            </w:r>
          </w:p>
        </w:tc>
        <w:tc>
          <w:tcPr>
            <w:tcW w:w="6768" w:type="dxa"/>
            <w:tcBorders>
              <w:top w:val="single" w:color="auto" w:sz="4" w:space="0"/>
              <w:left w:val="single" w:color="auto" w:sz="4" w:space="0"/>
              <w:bottom w:val="single" w:color="auto" w:sz="4" w:space="0"/>
              <w:right w:val="single" w:color="auto" w:sz="4" w:space="0"/>
            </w:tcBorders>
            <w:shd w:val="clear" w:color="auto" w:fill="auto"/>
            <w:vAlign w:val="center"/>
          </w:tcPr>
          <w:p w14:paraId="6265089F">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left"/>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根据投标人针对本项目的项目实施方案（包括供货、运输等），以及对本项目的工期、时间进度安排的科学性、合理性和全面性等进行综合评价，</w:t>
            </w:r>
            <w:r>
              <w:rPr>
                <w:rFonts w:hint="eastAsia" w:ascii="仿宋" w:hAnsi="仿宋" w:eastAsia="仿宋" w:cs="仿宋"/>
                <w:color w:val="auto"/>
                <w:position w:val="0"/>
                <w:sz w:val="24"/>
                <w:szCs w:val="24"/>
                <w:highlight w:val="none"/>
              </w:rPr>
              <w:t>好的</w:t>
            </w:r>
            <w:r>
              <w:rPr>
                <w:rFonts w:hint="eastAsia" w:ascii="仿宋" w:hAnsi="仿宋" w:eastAsia="仿宋" w:cs="仿宋"/>
                <w:color w:val="auto"/>
                <w:position w:val="0"/>
                <w:sz w:val="24"/>
                <w:szCs w:val="24"/>
                <w:highlight w:val="none"/>
                <w:lang w:val="en-US" w:eastAsia="zh-CN"/>
              </w:rPr>
              <w:t>7.1-10</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一般</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3.1-7</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差</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0.1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3</w:t>
            </w:r>
            <w:r>
              <w:rPr>
                <w:rFonts w:hint="eastAsia" w:ascii="仿宋" w:hAnsi="仿宋" w:eastAsia="仿宋" w:cs="仿宋"/>
                <w:color w:val="auto"/>
                <w:position w:val="0"/>
                <w:sz w:val="24"/>
                <w:szCs w:val="24"/>
                <w:highlight w:val="none"/>
              </w:rPr>
              <w:t>分。</w:t>
            </w:r>
          </w:p>
        </w:tc>
        <w:tc>
          <w:tcPr>
            <w:tcW w:w="807" w:type="dxa"/>
            <w:tcBorders>
              <w:top w:val="single" w:color="auto" w:sz="4" w:space="0"/>
              <w:left w:val="single" w:color="auto" w:sz="4" w:space="0"/>
              <w:bottom w:val="nil"/>
              <w:right w:val="single" w:color="auto" w:sz="4" w:space="0"/>
            </w:tcBorders>
            <w:shd w:val="clear" w:color="auto" w:fill="auto"/>
            <w:vAlign w:val="center"/>
          </w:tcPr>
          <w:p w14:paraId="73A2991C">
            <w:pPr>
              <w:keepNext w:val="0"/>
              <w:keepLines w:val="0"/>
              <w:numPr>
                <w:ilvl w:val="0"/>
                <w:numId w:val="0"/>
              </w:numPr>
              <w:suppressLineNumbers w:val="0"/>
              <w:autoSpaceDE/>
              <w:autoSpaceDN/>
              <w:spacing w:before="0" w:beforeAutospacing="0" w:after="0" w:afterAutospacing="0" w:line="360" w:lineRule="auto"/>
              <w:ind w:left="0" w:leftChars="0" w:right="0" w:rightChars="0" w:firstLine="0" w:firstLineChars="0"/>
              <w:jc w:val="center"/>
              <w:rPr>
                <w:rFonts w:hint="default"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10</w:t>
            </w:r>
          </w:p>
        </w:tc>
      </w:tr>
      <w:tr w14:paraId="1C24A33D">
        <w:tblPrEx>
          <w:shd w:val="clear" w:color="auto" w:fill="auto"/>
          <w:tblCellMar>
            <w:top w:w="0" w:type="dxa"/>
            <w:left w:w="0" w:type="dxa"/>
            <w:bottom w:w="0" w:type="dxa"/>
            <w:right w:w="0" w:type="dxa"/>
          </w:tblCellMar>
        </w:tblPrEx>
        <w:trPr>
          <w:trHeight w:val="1478" w:hRule="atLeast"/>
          <w:jc w:val="center"/>
        </w:trPr>
        <w:tc>
          <w:tcPr>
            <w:tcW w:w="574" w:type="dxa"/>
            <w:tcBorders>
              <w:top w:val="single" w:color="auto" w:sz="4" w:space="0"/>
              <w:left w:val="single" w:color="auto" w:sz="4" w:space="0"/>
              <w:bottom w:val="single" w:color="auto" w:sz="4" w:space="0"/>
              <w:right w:val="nil"/>
            </w:tcBorders>
            <w:shd w:val="clear" w:color="auto" w:fill="auto"/>
            <w:vAlign w:val="center"/>
          </w:tcPr>
          <w:p w14:paraId="1B6DF25A">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8</w:t>
            </w:r>
          </w:p>
        </w:tc>
        <w:tc>
          <w:tcPr>
            <w:tcW w:w="1349" w:type="dxa"/>
            <w:tcBorders>
              <w:top w:val="single" w:color="auto" w:sz="4" w:space="0"/>
              <w:left w:val="single" w:color="auto" w:sz="4" w:space="0"/>
              <w:bottom w:val="single" w:color="auto" w:sz="4" w:space="0"/>
              <w:right w:val="nil"/>
            </w:tcBorders>
            <w:shd w:val="clear" w:color="auto" w:fill="auto"/>
            <w:vAlign w:val="center"/>
          </w:tcPr>
          <w:p w14:paraId="0DC21A3E">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优惠承诺</w:t>
            </w:r>
          </w:p>
        </w:tc>
        <w:tc>
          <w:tcPr>
            <w:tcW w:w="6768" w:type="dxa"/>
            <w:tcBorders>
              <w:top w:val="single" w:color="auto" w:sz="4" w:space="0"/>
              <w:left w:val="single" w:color="auto" w:sz="4" w:space="0"/>
              <w:bottom w:val="single" w:color="auto" w:sz="4" w:space="0"/>
              <w:right w:val="single" w:color="auto" w:sz="4" w:space="0"/>
            </w:tcBorders>
            <w:shd w:val="clear" w:color="auto" w:fill="auto"/>
            <w:vAlign w:val="center"/>
          </w:tcPr>
          <w:p w14:paraId="5218C6EF">
            <w:pPr>
              <w:keepNext w:val="0"/>
              <w:keepLines w:val="0"/>
              <w:numPr>
                <w:ilvl w:val="0"/>
                <w:numId w:val="0"/>
              </w:numPr>
              <w:suppressLineNumbers w:val="0"/>
              <w:autoSpaceDE/>
              <w:autoSpaceDN/>
              <w:spacing w:before="0" w:beforeAutospacing="0" w:after="0" w:afterAutospacing="0" w:line="360" w:lineRule="auto"/>
              <w:ind w:left="0" w:right="0" w:firstLine="0"/>
              <w:jc w:val="left"/>
              <w:rPr>
                <w:rFonts w:hint="eastAsia" w:ascii="仿宋" w:hAnsi="仿宋" w:eastAsia="仿宋" w:cs="仿宋"/>
                <w:b/>
                <w:bCs/>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根据投标人提供的优惠承诺以及为满足业主后期的实际需求，若实际需要另外增加印刷数量，投标人所提供的价格折扣和其他优惠承诺等进行综合评价，</w:t>
            </w:r>
            <w:r>
              <w:rPr>
                <w:rFonts w:hint="eastAsia" w:ascii="仿宋" w:hAnsi="仿宋" w:eastAsia="仿宋" w:cs="仿宋"/>
                <w:color w:val="auto"/>
                <w:position w:val="0"/>
                <w:sz w:val="24"/>
                <w:szCs w:val="24"/>
                <w:highlight w:val="none"/>
              </w:rPr>
              <w:t>好的</w:t>
            </w:r>
            <w:r>
              <w:rPr>
                <w:rFonts w:hint="eastAsia" w:ascii="仿宋" w:hAnsi="仿宋" w:eastAsia="仿宋" w:cs="仿宋"/>
                <w:color w:val="auto"/>
                <w:position w:val="0"/>
                <w:sz w:val="24"/>
                <w:szCs w:val="24"/>
                <w:highlight w:val="none"/>
                <w:lang w:val="en-US" w:eastAsia="zh-CN"/>
              </w:rPr>
              <w:t>4.1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6</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一般</w:t>
            </w:r>
            <w:r>
              <w:rPr>
                <w:rFonts w:hint="eastAsia" w:ascii="仿宋" w:hAnsi="仿宋" w:eastAsia="仿宋" w:cs="仿宋"/>
                <w:color w:val="auto"/>
                <w:position w:val="0"/>
                <w:sz w:val="24"/>
                <w:szCs w:val="24"/>
                <w:highlight w:val="none"/>
              </w:rPr>
              <w:t>的</w:t>
            </w:r>
            <w:r>
              <w:rPr>
                <w:rFonts w:hint="eastAsia" w:ascii="仿宋" w:hAnsi="仿宋" w:eastAsia="仿宋" w:cs="仿宋"/>
                <w:color w:val="auto"/>
                <w:position w:val="0"/>
                <w:sz w:val="24"/>
                <w:szCs w:val="24"/>
                <w:highlight w:val="none"/>
                <w:lang w:val="en-US" w:eastAsia="zh-CN"/>
              </w:rPr>
              <w:t>2.1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4</w:t>
            </w:r>
            <w:r>
              <w:rPr>
                <w:rFonts w:hint="eastAsia" w:ascii="仿宋" w:hAnsi="仿宋" w:eastAsia="仿宋" w:cs="仿宋"/>
                <w:color w:val="auto"/>
                <w:position w:val="0"/>
                <w:sz w:val="24"/>
                <w:szCs w:val="24"/>
                <w:highlight w:val="none"/>
              </w:rPr>
              <w:t>分，</w:t>
            </w:r>
            <w:r>
              <w:rPr>
                <w:rFonts w:hint="eastAsia" w:ascii="仿宋" w:hAnsi="仿宋" w:eastAsia="仿宋" w:cs="仿宋"/>
                <w:color w:val="auto"/>
                <w:position w:val="0"/>
                <w:sz w:val="24"/>
                <w:szCs w:val="24"/>
                <w:highlight w:val="none"/>
                <w:lang w:eastAsia="zh-CN"/>
              </w:rPr>
              <w:t>差</w:t>
            </w:r>
            <w:r>
              <w:rPr>
                <w:rFonts w:hint="eastAsia" w:ascii="仿宋" w:hAnsi="仿宋" w:eastAsia="仿宋" w:cs="仿宋"/>
                <w:color w:val="auto"/>
                <w:position w:val="0"/>
                <w:sz w:val="24"/>
                <w:szCs w:val="24"/>
                <w:highlight w:val="none"/>
              </w:rPr>
              <w:t>的0</w:t>
            </w:r>
            <w:r>
              <w:rPr>
                <w:rFonts w:hint="eastAsia" w:ascii="仿宋" w:hAnsi="仿宋" w:eastAsia="仿宋" w:cs="仿宋"/>
                <w:color w:val="auto"/>
                <w:position w:val="0"/>
                <w:sz w:val="24"/>
                <w:szCs w:val="24"/>
                <w:highlight w:val="none"/>
                <w:lang w:val="en-US" w:eastAsia="zh-CN"/>
              </w:rPr>
              <w:t>.1</w:t>
            </w:r>
            <w:r>
              <w:rPr>
                <w:rFonts w:hint="eastAsia" w:ascii="仿宋" w:hAnsi="仿宋" w:eastAsia="仿宋" w:cs="仿宋"/>
                <w:color w:val="auto"/>
                <w:position w:val="0"/>
                <w:sz w:val="24"/>
                <w:szCs w:val="24"/>
                <w:highlight w:val="none"/>
              </w:rPr>
              <w:t>-</w:t>
            </w:r>
            <w:r>
              <w:rPr>
                <w:rFonts w:hint="eastAsia" w:ascii="仿宋" w:hAnsi="仿宋" w:eastAsia="仿宋" w:cs="仿宋"/>
                <w:color w:val="auto"/>
                <w:position w:val="0"/>
                <w:sz w:val="24"/>
                <w:szCs w:val="24"/>
                <w:highlight w:val="none"/>
                <w:lang w:val="en-US" w:eastAsia="zh-CN"/>
              </w:rPr>
              <w:t>2</w:t>
            </w:r>
            <w:r>
              <w:rPr>
                <w:rFonts w:hint="eastAsia" w:ascii="仿宋" w:hAnsi="仿宋" w:eastAsia="仿宋" w:cs="仿宋"/>
                <w:color w:val="auto"/>
                <w:position w:val="0"/>
                <w:sz w:val="24"/>
                <w:szCs w:val="24"/>
                <w:highlight w:val="none"/>
              </w:rPr>
              <w:t>分。</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14:paraId="073DA1F7">
            <w:pPr>
              <w:keepNext w:val="0"/>
              <w:keepLines w:val="0"/>
              <w:numPr>
                <w:ilvl w:val="0"/>
                <w:numId w:val="0"/>
              </w:numPr>
              <w:suppressLineNumbers w:val="0"/>
              <w:autoSpaceDE/>
              <w:autoSpaceDN/>
              <w:spacing w:before="0" w:beforeAutospacing="0" w:after="0" w:afterAutospacing="0" w:line="360" w:lineRule="auto"/>
              <w:ind w:left="0" w:right="0" w:firstLine="0"/>
              <w:jc w:val="center"/>
              <w:rPr>
                <w:rFonts w:hint="eastAsia" w:ascii="仿宋" w:hAnsi="仿宋" w:eastAsia="仿宋" w:cs="仿宋"/>
                <w:color w:val="auto"/>
                <w:position w:val="0"/>
                <w:sz w:val="24"/>
                <w:szCs w:val="24"/>
                <w:highlight w:val="none"/>
                <w:lang w:val="en-US" w:eastAsia="zh-CN"/>
              </w:rPr>
            </w:pPr>
            <w:r>
              <w:rPr>
                <w:rFonts w:hint="eastAsia" w:ascii="仿宋" w:hAnsi="仿宋" w:eastAsia="仿宋" w:cs="仿宋"/>
                <w:color w:val="auto"/>
                <w:position w:val="0"/>
                <w:sz w:val="24"/>
                <w:szCs w:val="24"/>
                <w:highlight w:val="none"/>
                <w:lang w:val="en-US" w:eastAsia="zh-CN"/>
              </w:rPr>
              <w:t>6</w:t>
            </w:r>
          </w:p>
        </w:tc>
      </w:tr>
    </w:tbl>
    <w:p w14:paraId="11CD15B6">
      <w:pPr>
        <w:spacing w:line="360" w:lineRule="auto"/>
        <w:rPr>
          <w:rFonts w:hint="eastAsia" w:ascii="宋体" w:hAnsi="宋体" w:cs="宋体"/>
          <w:b/>
          <w:bCs/>
          <w:iCs/>
          <w:color w:val="auto"/>
          <w:sz w:val="24"/>
          <w:highlight w:val="none"/>
        </w:rPr>
      </w:pPr>
      <w:r>
        <w:rPr>
          <w:rFonts w:hint="eastAsia" w:ascii="宋体" w:hAnsi="宋体" w:cs="宋体"/>
          <w:b/>
          <w:bCs/>
          <w:iCs/>
          <w:color w:val="auto"/>
          <w:sz w:val="24"/>
          <w:highlight w:val="none"/>
        </w:rPr>
        <w:t>2.2价格分（</w:t>
      </w:r>
      <w:r>
        <w:rPr>
          <w:rFonts w:hint="eastAsia" w:ascii="宋体" w:hAnsi="宋体" w:cs="宋体"/>
          <w:b/>
          <w:bCs/>
          <w:iCs/>
          <w:color w:val="auto"/>
          <w:sz w:val="24"/>
          <w:highlight w:val="none"/>
          <w:lang w:val="en-US" w:eastAsia="zh-CN"/>
        </w:rPr>
        <w:t>3</w:t>
      </w:r>
      <w:r>
        <w:rPr>
          <w:rFonts w:hint="eastAsia" w:ascii="宋体" w:hAnsi="宋体" w:cs="宋体"/>
          <w:b/>
          <w:bCs/>
          <w:iCs/>
          <w:color w:val="auto"/>
          <w:sz w:val="24"/>
          <w:highlight w:val="none"/>
        </w:rPr>
        <w:t>0分）</w:t>
      </w:r>
    </w:p>
    <w:p w14:paraId="7B30E471">
      <w:pPr>
        <w:spacing w:line="360" w:lineRule="auto"/>
        <w:rPr>
          <w:rFonts w:hint="eastAsia" w:ascii="宋体" w:hAnsi="宋体" w:cs="宋体"/>
          <w:bCs/>
          <w:iCs/>
          <w:color w:val="auto"/>
          <w:sz w:val="24"/>
          <w:highlight w:val="none"/>
        </w:rPr>
      </w:pPr>
      <w:r>
        <w:rPr>
          <w:rFonts w:hint="eastAsia" w:ascii="宋体" w:hAnsi="宋体" w:cs="宋体"/>
          <w:bCs/>
          <w:iCs/>
          <w:color w:val="auto"/>
          <w:sz w:val="24"/>
          <w:highlight w:val="none"/>
        </w:rPr>
        <w:t>2.2.1评标基准价：即满足招标文件要求且投标价格最低的投标报价为评标基准价，其价格分为满分。</w:t>
      </w:r>
    </w:p>
    <w:p w14:paraId="2F5214C9">
      <w:pPr>
        <w:spacing w:line="360" w:lineRule="auto"/>
        <w:rPr>
          <w:rFonts w:hint="eastAsia" w:ascii="宋体" w:hAnsi="宋体" w:cs="宋体"/>
          <w:bCs/>
          <w:iCs/>
          <w:color w:val="auto"/>
          <w:sz w:val="24"/>
          <w:highlight w:val="none"/>
        </w:rPr>
      </w:pPr>
      <w:r>
        <w:rPr>
          <w:rFonts w:hint="eastAsia" w:ascii="宋体" w:hAnsi="宋体" w:cs="宋体"/>
          <w:bCs/>
          <w:iCs/>
          <w:color w:val="auto"/>
          <w:sz w:val="24"/>
          <w:highlight w:val="none"/>
        </w:rPr>
        <w:t>2.2.2其他投标人的价格分统一按照下列公式计算：</w:t>
      </w:r>
    </w:p>
    <w:p w14:paraId="7C7BF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宋体" w:hAnsi="宋体" w:cs="宋体"/>
          <w:bCs/>
          <w:iCs/>
          <w:color w:val="auto"/>
          <w:sz w:val="24"/>
          <w:highlight w:val="none"/>
        </w:rPr>
      </w:pPr>
      <w:r>
        <w:rPr>
          <w:rFonts w:hint="eastAsia" w:ascii="宋体" w:hAnsi="宋体" w:cs="宋体"/>
          <w:bCs/>
          <w:iCs/>
          <w:color w:val="auto"/>
          <w:sz w:val="24"/>
          <w:highlight w:val="none"/>
        </w:rPr>
        <w:t>投标报价得分=(评标基准价／投标报价)×价格权值×100</w:t>
      </w:r>
    </w:p>
    <w:p w14:paraId="1C4FC705">
      <w:pPr>
        <w:spacing w:line="360" w:lineRule="auto"/>
        <w:rPr>
          <w:rFonts w:hint="eastAsia" w:ascii="宋体" w:hAnsi="宋体" w:cs="宋体"/>
          <w:bCs/>
          <w:iCs/>
          <w:color w:val="auto"/>
          <w:sz w:val="24"/>
          <w:highlight w:val="none"/>
        </w:rPr>
      </w:pPr>
      <w:r>
        <w:rPr>
          <w:rFonts w:hint="eastAsia" w:ascii="宋体" w:hAnsi="宋体" w:cs="宋体"/>
          <w:bCs/>
          <w:iCs/>
          <w:color w:val="auto"/>
          <w:sz w:val="24"/>
          <w:highlight w:val="none"/>
        </w:rPr>
        <w:t>即：投标报价得分=(评标基准价／投标报价)×</w:t>
      </w:r>
      <w:r>
        <w:rPr>
          <w:rFonts w:hint="eastAsia" w:ascii="宋体" w:hAnsi="宋体" w:cs="宋体"/>
          <w:bCs/>
          <w:iCs/>
          <w:color w:val="auto"/>
          <w:sz w:val="24"/>
          <w:highlight w:val="none"/>
          <w:lang w:val="en-US" w:eastAsia="zh-CN"/>
        </w:rPr>
        <w:t>3</w:t>
      </w:r>
      <w:r>
        <w:rPr>
          <w:rFonts w:hint="eastAsia" w:ascii="宋体" w:hAnsi="宋体" w:cs="宋体"/>
          <w:bCs/>
          <w:iCs/>
          <w:color w:val="auto"/>
          <w:sz w:val="24"/>
          <w:highlight w:val="none"/>
        </w:rPr>
        <w:t>0</w:t>
      </w:r>
    </w:p>
    <w:p w14:paraId="69FE08B4">
      <w:pPr>
        <w:widowControl/>
        <w:snapToGrid w:val="0"/>
        <w:spacing w:line="480" w:lineRule="exact"/>
        <w:ind w:left="0"/>
        <w:rPr>
          <w:rFonts w:hint="eastAsia" w:ascii="仿宋" w:eastAsia="仿宋"/>
          <w:bCs/>
          <w:iCs/>
          <w:color w:val="auto"/>
          <w:sz w:val="24"/>
          <w:highlight w:val="none"/>
          <w:u w:val="single"/>
        </w:rPr>
      </w:pPr>
    </w:p>
    <w:p w14:paraId="721700F1">
      <w:pPr>
        <w:pStyle w:val="4"/>
        <w:keepNext/>
        <w:keepLines/>
        <w:pageBreakBefore w:val="0"/>
        <w:widowControl w:val="0"/>
        <w:suppressLineNumbers w:val="0"/>
        <w:suppressAutoHyphens w:val="0"/>
        <w:spacing w:line="578" w:lineRule="auto"/>
        <w:jc w:val="center"/>
        <w:rPr>
          <w:rFonts w:hint="eastAsia" w:ascii="仿宋"/>
          <w:color w:val="auto"/>
          <w:highlight w:val="none"/>
        </w:rPr>
        <w:sectPr>
          <w:footerReference r:id="rId12" w:type="default"/>
          <w:pgSz w:w="11907" w:h="16840"/>
          <w:pgMar w:top="1440" w:right="1463" w:bottom="1440" w:left="1803" w:header="851" w:footer="992" w:gutter="0"/>
          <w:pgNumType w:fmt="decimal"/>
          <w:cols w:space="720" w:num="1"/>
          <w:docGrid w:type="lines" w:linePitch="312" w:charSpace="0"/>
        </w:sectPr>
      </w:pPr>
    </w:p>
    <w:p w14:paraId="024DFC3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4E712EE9">
      <w:pPr>
        <w:spacing w:line="360" w:lineRule="auto"/>
        <w:jc w:val="center"/>
        <w:outlineLvl w:val="0"/>
        <w:rPr>
          <w:rFonts w:hint="eastAsia" w:ascii="仿宋" w:hAnsi="仿宋" w:eastAsia="仿宋" w:cs="仿宋"/>
          <w:b/>
          <w:color w:val="auto"/>
          <w:kern w:val="0"/>
          <w:sz w:val="36"/>
          <w:szCs w:val="36"/>
          <w:highlight w:val="none"/>
        </w:rPr>
      </w:pPr>
    </w:p>
    <w:p w14:paraId="56FBC28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F7A513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8695CE">
      <w:pPr>
        <w:spacing w:line="360" w:lineRule="auto"/>
        <w:jc w:val="center"/>
        <w:outlineLvl w:val="0"/>
        <w:rPr>
          <w:rFonts w:hint="eastAsia" w:ascii="仿宋" w:hAnsi="仿宋" w:eastAsia="仿宋" w:cs="仿宋"/>
          <w:b/>
          <w:color w:val="auto"/>
          <w:kern w:val="0"/>
          <w:sz w:val="36"/>
          <w:szCs w:val="36"/>
          <w:highlight w:val="none"/>
        </w:rPr>
      </w:pPr>
    </w:p>
    <w:p w14:paraId="405387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583B0D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5697405">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2169F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DD073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6CE975A">
      <w:pPr>
        <w:snapToGrid w:val="0"/>
        <w:spacing w:line="360" w:lineRule="auto"/>
        <w:ind w:firstLine="480" w:firstLineChars="200"/>
        <w:rPr>
          <w:rFonts w:hint="eastAsia" w:ascii="仿宋" w:hAnsi="仿宋" w:eastAsia="仿宋" w:cs="仿宋"/>
          <w:color w:val="auto"/>
          <w:sz w:val="24"/>
          <w:highlight w:val="none"/>
        </w:rPr>
      </w:pPr>
    </w:p>
    <w:p w14:paraId="3484CD35">
      <w:pPr>
        <w:spacing w:line="360" w:lineRule="auto"/>
        <w:ind w:firstLine="480" w:firstLineChars="200"/>
        <w:rPr>
          <w:rFonts w:hint="eastAsia" w:ascii="仿宋" w:hAnsi="仿宋" w:eastAsia="仿宋" w:cs="仿宋"/>
          <w:color w:val="auto"/>
          <w:sz w:val="24"/>
          <w:highlight w:val="none"/>
        </w:rPr>
      </w:pPr>
    </w:p>
    <w:p w14:paraId="3D9B2F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D97054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0D222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7291BE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E8486A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849DF4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A516C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660127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8F193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29CD9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3BF28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B967E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0D20C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09192A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3E2B95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3C7936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83F015B">
      <w:pPr>
        <w:snapToGrid w:val="0"/>
        <w:spacing w:line="360" w:lineRule="auto"/>
        <w:ind w:right="480"/>
        <w:jc w:val="center"/>
        <w:rPr>
          <w:rFonts w:hint="eastAsia" w:ascii="仿宋" w:hAnsi="仿宋" w:eastAsia="仿宋" w:cs="仿宋"/>
          <w:b/>
          <w:color w:val="auto"/>
          <w:kern w:val="0"/>
          <w:sz w:val="32"/>
          <w:szCs w:val="32"/>
          <w:highlight w:val="none"/>
        </w:rPr>
      </w:pPr>
    </w:p>
    <w:p w14:paraId="0810AF8A">
      <w:pPr>
        <w:snapToGrid w:val="0"/>
        <w:spacing w:line="360" w:lineRule="auto"/>
        <w:ind w:right="480"/>
        <w:jc w:val="center"/>
        <w:rPr>
          <w:rFonts w:hint="eastAsia" w:ascii="仿宋" w:hAnsi="仿宋" w:eastAsia="仿宋" w:cs="仿宋"/>
          <w:b/>
          <w:color w:val="auto"/>
          <w:kern w:val="0"/>
          <w:sz w:val="32"/>
          <w:szCs w:val="32"/>
          <w:highlight w:val="none"/>
        </w:rPr>
      </w:pPr>
    </w:p>
    <w:p w14:paraId="221D7E3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7BAF026">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9960A4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FA66BC6">
      <w:pPr>
        <w:snapToGrid w:val="0"/>
        <w:spacing w:line="360" w:lineRule="auto"/>
        <w:ind w:right="480"/>
        <w:jc w:val="center"/>
        <w:rPr>
          <w:rFonts w:hint="eastAsia" w:ascii="仿宋" w:hAnsi="仿宋" w:eastAsia="仿宋" w:cs="仿宋"/>
          <w:b/>
          <w:color w:val="auto"/>
          <w:kern w:val="0"/>
          <w:sz w:val="32"/>
          <w:szCs w:val="32"/>
          <w:highlight w:val="none"/>
        </w:rPr>
      </w:pPr>
    </w:p>
    <w:p w14:paraId="6F012B6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6E11387">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065A7C25">
      <w:pPr>
        <w:snapToGrid w:val="0"/>
        <w:spacing w:line="360" w:lineRule="auto"/>
        <w:ind w:right="480"/>
        <w:jc w:val="center"/>
        <w:rPr>
          <w:rFonts w:hint="eastAsia" w:ascii="仿宋" w:hAnsi="仿宋" w:eastAsia="仿宋" w:cs="仿宋"/>
          <w:b/>
          <w:color w:val="auto"/>
          <w:kern w:val="0"/>
          <w:sz w:val="32"/>
          <w:szCs w:val="32"/>
          <w:highlight w:val="none"/>
        </w:rPr>
      </w:pPr>
    </w:p>
    <w:p w14:paraId="1E17B51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C983B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2A85647">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20AD26A">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39E19E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00DD4F0">
      <w:pPr>
        <w:widowControl/>
        <w:spacing w:line="360" w:lineRule="auto"/>
        <w:ind w:left="150"/>
        <w:jc w:val="center"/>
        <w:rPr>
          <w:rFonts w:hint="eastAsia" w:ascii="仿宋" w:hAnsi="仿宋" w:eastAsia="仿宋" w:cs="仿宋"/>
          <w:b/>
          <w:color w:val="auto"/>
          <w:kern w:val="0"/>
          <w:sz w:val="32"/>
          <w:szCs w:val="32"/>
          <w:highlight w:val="none"/>
        </w:rPr>
      </w:pPr>
    </w:p>
    <w:p w14:paraId="58C0E38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3827995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73788D9">
      <w:pPr>
        <w:spacing w:line="360" w:lineRule="auto"/>
        <w:jc w:val="center"/>
        <w:outlineLvl w:val="0"/>
        <w:rPr>
          <w:rFonts w:hint="eastAsia" w:ascii="仿宋" w:hAnsi="仿宋" w:eastAsia="仿宋" w:cs="仿宋"/>
          <w:b/>
          <w:color w:val="auto"/>
          <w:kern w:val="0"/>
          <w:sz w:val="24"/>
          <w:highlight w:val="none"/>
        </w:rPr>
      </w:pPr>
    </w:p>
    <w:p w14:paraId="4AECDF6B">
      <w:pPr>
        <w:spacing w:line="336" w:lineRule="auto"/>
        <w:jc w:val="center"/>
        <w:rPr>
          <w:rFonts w:hint="eastAsia" w:ascii="仿宋" w:hAnsi="仿宋" w:eastAsia="仿宋" w:cs="仿宋"/>
          <w:b/>
          <w:color w:val="auto"/>
          <w:kern w:val="0"/>
          <w:sz w:val="36"/>
          <w:szCs w:val="36"/>
          <w:highlight w:val="none"/>
        </w:rPr>
      </w:pPr>
    </w:p>
    <w:p w14:paraId="35CA06ED">
      <w:pPr>
        <w:spacing w:line="336" w:lineRule="auto"/>
        <w:jc w:val="center"/>
        <w:rPr>
          <w:rFonts w:hint="eastAsia" w:ascii="仿宋" w:hAnsi="仿宋" w:eastAsia="仿宋" w:cs="仿宋"/>
          <w:b/>
          <w:color w:val="auto"/>
          <w:kern w:val="0"/>
          <w:sz w:val="36"/>
          <w:szCs w:val="36"/>
          <w:highlight w:val="none"/>
        </w:rPr>
      </w:pPr>
    </w:p>
    <w:p w14:paraId="1AE4C15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99237E">
      <w:pPr>
        <w:spacing w:line="336" w:lineRule="auto"/>
        <w:jc w:val="center"/>
        <w:outlineLvl w:val="0"/>
        <w:rPr>
          <w:rFonts w:ascii="仿宋" w:hAnsi="仿宋" w:eastAsia="仿宋" w:cs="仿宋"/>
          <w:b/>
          <w:color w:val="auto"/>
          <w:kern w:val="0"/>
          <w:sz w:val="24"/>
          <w:highlight w:val="none"/>
        </w:rPr>
      </w:pPr>
    </w:p>
    <w:p w14:paraId="3F442D0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F7914BF">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1F3AFD5F">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70B61D38">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3AAA9130">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3FA048D0">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2F48BBDE">
      <w:pPr>
        <w:pStyle w:val="41"/>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3BDDA81E">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80F62F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C2D0CD9">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E5F9895">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891F049">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7EEE809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8D28CC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4226420">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37CA87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DC87DFB">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807E92D">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A19B61D">
      <w:pPr>
        <w:snapToGrid w:val="0"/>
        <w:spacing w:line="360" w:lineRule="auto"/>
        <w:jc w:val="center"/>
        <w:rPr>
          <w:rFonts w:hint="eastAsia" w:ascii="仿宋" w:hAnsi="仿宋" w:eastAsia="仿宋" w:cs="仿宋"/>
          <w:b/>
          <w:color w:val="auto"/>
          <w:kern w:val="0"/>
          <w:sz w:val="32"/>
          <w:szCs w:val="32"/>
          <w:highlight w:val="none"/>
          <w:lang w:val="zh-CN"/>
        </w:rPr>
      </w:pPr>
    </w:p>
    <w:p w14:paraId="0155B737">
      <w:pPr>
        <w:snapToGrid w:val="0"/>
        <w:spacing w:line="360" w:lineRule="auto"/>
        <w:jc w:val="center"/>
        <w:rPr>
          <w:rFonts w:hint="eastAsia" w:ascii="仿宋" w:hAnsi="仿宋" w:eastAsia="仿宋" w:cs="仿宋"/>
          <w:b/>
          <w:color w:val="auto"/>
          <w:kern w:val="0"/>
          <w:sz w:val="32"/>
          <w:szCs w:val="32"/>
          <w:highlight w:val="none"/>
          <w:lang w:val="zh-CN"/>
        </w:rPr>
      </w:pPr>
    </w:p>
    <w:p w14:paraId="1DAC86C9">
      <w:pPr>
        <w:snapToGrid w:val="0"/>
        <w:spacing w:line="360" w:lineRule="auto"/>
        <w:jc w:val="center"/>
        <w:rPr>
          <w:rFonts w:hint="eastAsia" w:ascii="仿宋" w:hAnsi="仿宋" w:eastAsia="仿宋" w:cs="仿宋"/>
          <w:b/>
          <w:color w:val="auto"/>
          <w:kern w:val="0"/>
          <w:sz w:val="32"/>
          <w:szCs w:val="32"/>
          <w:highlight w:val="none"/>
          <w:lang w:val="zh-CN"/>
        </w:rPr>
      </w:pPr>
    </w:p>
    <w:p w14:paraId="4D6DD6BD">
      <w:pPr>
        <w:snapToGrid w:val="0"/>
        <w:spacing w:line="360" w:lineRule="auto"/>
        <w:jc w:val="both"/>
        <w:rPr>
          <w:rFonts w:hint="eastAsia" w:ascii="仿宋" w:hAnsi="仿宋" w:eastAsia="仿宋" w:cs="仿宋"/>
          <w:b/>
          <w:color w:val="auto"/>
          <w:kern w:val="0"/>
          <w:sz w:val="32"/>
          <w:szCs w:val="32"/>
          <w:highlight w:val="none"/>
          <w:lang w:val="zh-CN"/>
        </w:rPr>
      </w:pPr>
    </w:p>
    <w:p w14:paraId="0398F3F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9F60C3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E804854">
      <w:pPr>
        <w:pStyle w:val="3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937D8EC">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6BE5E58">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17E1F23">
      <w:pPr>
        <w:pStyle w:val="8"/>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04ECA45">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39AC43D">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4BDD390">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5E50DEB3">
      <w:pPr>
        <w:pStyle w:val="8"/>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379206A">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2A73B1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A68A0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D1E4D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BE331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E1C2FF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672367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A4E3C2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CA9CFF4">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B178E8B">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F32C351">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70F6592">
      <w:pPr>
        <w:pStyle w:val="3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F32C9B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5EAFA8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8685D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3A1B7EB3">
      <w:pPr>
        <w:jc w:val="center"/>
        <w:rPr>
          <w:rFonts w:hint="eastAsia" w:ascii="仿宋" w:hAnsi="仿宋" w:eastAsia="仿宋" w:cs="仿宋"/>
          <w:b/>
          <w:color w:val="auto"/>
          <w:sz w:val="24"/>
          <w:highlight w:val="none"/>
        </w:rPr>
      </w:pPr>
    </w:p>
    <w:p w14:paraId="22F200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9D8233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20F96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C2EF25">
      <w:pPr>
        <w:snapToGrid w:val="0"/>
        <w:spacing w:line="600" w:lineRule="exact"/>
        <w:jc w:val="left"/>
        <w:rPr>
          <w:rFonts w:hint="eastAsia" w:ascii="仿宋" w:hAnsi="仿宋" w:eastAsia="仿宋" w:cs="仿宋"/>
          <w:color w:val="auto"/>
          <w:sz w:val="24"/>
          <w:highlight w:val="none"/>
        </w:rPr>
      </w:pPr>
    </w:p>
    <w:p w14:paraId="3A88B84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089CB4D">
      <w:pPr>
        <w:spacing w:line="360" w:lineRule="exact"/>
        <w:rPr>
          <w:rFonts w:hint="eastAsia" w:ascii="仿宋" w:hAnsi="仿宋" w:eastAsia="仿宋" w:cs="仿宋"/>
          <w:color w:val="auto"/>
          <w:sz w:val="24"/>
          <w:highlight w:val="none"/>
        </w:rPr>
      </w:pPr>
    </w:p>
    <w:p w14:paraId="2FA0035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EC86E35">
      <w:pPr>
        <w:spacing w:line="360" w:lineRule="exact"/>
        <w:rPr>
          <w:rFonts w:hint="eastAsia" w:ascii="仿宋" w:hAnsi="仿宋" w:eastAsia="仿宋" w:cs="仿宋"/>
          <w:color w:val="auto"/>
          <w:sz w:val="24"/>
          <w:highlight w:val="none"/>
        </w:rPr>
      </w:pPr>
    </w:p>
    <w:p w14:paraId="3F5091A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4E787FB">
      <w:pPr>
        <w:spacing w:line="360" w:lineRule="exact"/>
        <w:rPr>
          <w:rFonts w:hint="eastAsia" w:ascii="仿宋" w:hAnsi="仿宋" w:eastAsia="仿宋" w:cs="仿宋"/>
          <w:color w:val="auto"/>
          <w:sz w:val="24"/>
          <w:highlight w:val="none"/>
        </w:rPr>
      </w:pPr>
    </w:p>
    <w:p w14:paraId="51D1E412">
      <w:pPr>
        <w:spacing w:line="360" w:lineRule="exact"/>
        <w:rPr>
          <w:rFonts w:hint="eastAsia" w:ascii="仿宋" w:hAnsi="仿宋" w:eastAsia="仿宋" w:cs="仿宋"/>
          <w:color w:val="auto"/>
          <w:sz w:val="24"/>
          <w:highlight w:val="none"/>
        </w:rPr>
      </w:pPr>
    </w:p>
    <w:p w14:paraId="48BB576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6B2CC6C">
      <w:pPr>
        <w:spacing w:line="360" w:lineRule="exact"/>
        <w:rPr>
          <w:rFonts w:hint="eastAsia" w:ascii="仿宋" w:hAnsi="仿宋" w:eastAsia="仿宋" w:cs="仿宋"/>
          <w:color w:val="auto"/>
          <w:sz w:val="24"/>
          <w:highlight w:val="none"/>
        </w:rPr>
      </w:pPr>
    </w:p>
    <w:p w14:paraId="22E38ECF">
      <w:pPr>
        <w:spacing w:line="360" w:lineRule="exact"/>
        <w:rPr>
          <w:rFonts w:hint="eastAsia" w:ascii="仿宋" w:hAnsi="仿宋" w:eastAsia="仿宋" w:cs="仿宋"/>
          <w:color w:val="auto"/>
          <w:sz w:val="24"/>
          <w:highlight w:val="none"/>
        </w:rPr>
      </w:pPr>
    </w:p>
    <w:p w14:paraId="249C5A2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57A6BC1">
      <w:pPr>
        <w:spacing w:line="360" w:lineRule="exact"/>
        <w:rPr>
          <w:rFonts w:hint="eastAsia" w:ascii="仿宋" w:hAnsi="仿宋" w:eastAsia="仿宋" w:cs="仿宋"/>
          <w:color w:val="auto"/>
          <w:sz w:val="24"/>
          <w:highlight w:val="none"/>
        </w:rPr>
      </w:pPr>
    </w:p>
    <w:p w14:paraId="3DD6C7C2">
      <w:pPr>
        <w:spacing w:line="360" w:lineRule="exact"/>
        <w:rPr>
          <w:rFonts w:hint="eastAsia" w:ascii="仿宋" w:hAnsi="仿宋" w:eastAsia="仿宋" w:cs="仿宋"/>
          <w:color w:val="auto"/>
          <w:sz w:val="24"/>
          <w:highlight w:val="none"/>
        </w:rPr>
      </w:pPr>
    </w:p>
    <w:p w14:paraId="2F5F146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27E5566">
      <w:pPr>
        <w:ind w:firstLine="4920" w:firstLineChars="2050"/>
        <w:jc w:val="left"/>
        <w:rPr>
          <w:rFonts w:hint="eastAsia" w:ascii="仿宋" w:hAnsi="仿宋" w:eastAsia="仿宋" w:cs="仿宋"/>
          <w:color w:val="auto"/>
          <w:sz w:val="24"/>
          <w:highlight w:val="none"/>
        </w:rPr>
      </w:pPr>
    </w:p>
    <w:p w14:paraId="33B57D70">
      <w:pPr>
        <w:spacing w:line="800" w:lineRule="exact"/>
        <w:rPr>
          <w:rFonts w:hint="eastAsia" w:ascii="仿宋" w:hAnsi="仿宋" w:eastAsia="仿宋" w:cs="仿宋"/>
          <w:b/>
          <w:color w:val="auto"/>
          <w:sz w:val="24"/>
          <w:highlight w:val="none"/>
        </w:rPr>
      </w:pPr>
    </w:p>
    <w:p w14:paraId="20F8D964">
      <w:pPr>
        <w:spacing w:line="800" w:lineRule="exact"/>
        <w:rPr>
          <w:rFonts w:hint="eastAsia" w:ascii="仿宋" w:hAnsi="仿宋" w:eastAsia="仿宋" w:cs="仿宋"/>
          <w:b/>
          <w:color w:val="auto"/>
          <w:sz w:val="24"/>
          <w:highlight w:val="none"/>
        </w:rPr>
      </w:pPr>
    </w:p>
    <w:p w14:paraId="369F8015">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617D3DD">
      <w:pPr>
        <w:jc w:val="center"/>
        <w:rPr>
          <w:rFonts w:hint="eastAsia" w:ascii="仿宋" w:hAnsi="仿宋" w:eastAsia="仿宋" w:cs="仿宋"/>
          <w:b/>
          <w:color w:val="auto"/>
          <w:sz w:val="24"/>
          <w:highlight w:val="none"/>
        </w:rPr>
      </w:pPr>
    </w:p>
    <w:p w14:paraId="5DEC5FC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0163F9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812022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B9AF6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0F80ABC">
      <w:pPr>
        <w:snapToGrid w:val="0"/>
        <w:spacing w:line="600" w:lineRule="exact"/>
        <w:jc w:val="left"/>
        <w:rPr>
          <w:rFonts w:hint="eastAsia" w:ascii="仿宋" w:hAnsi="仿宋" w:eastAsia="仿宋" w:cs="仿宋"/>
          <w:color w:val="auto"/>
          <w:sz w:val="24"/>
          <w:highlight w:val="none"/>
        </w:rPr>
      </w:pPr>
    </w:p>
    <w:p w14:paraId="1717021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1E90ACA">
      <w:pPr>
        <w:spacing w:line="360" w:lineRule="exact"/>
        <w:rPr>
          <w:rFonts w:hint="eastAsia" w:ascii="仿宋" w:hAnsi="仿宋" w:eastAsia="仿宋" w:cs="仿宋"/>
          <w:color w:val="auto"/>
          <w:sz w:val="24"/>
          <w:highlight w:val="none"/>
        </w:rPr>
      </w:pPr>
    </w:p>
    <w:p w14:paraId="23D874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2DA614E">
      <w:pPr>
        <w:spacing w:line="360" w:lineRule="exact"/>
        <w:rPr>
          <w:rFonts w:hint="eastAsia" w:ascii="仿宋" w:hAnsi="仿宋" w:eastAsia="仿宋" w:cs="仿宋"/>
          <w:color w:val="auto"/>
          <w:sz w:val="24"/>
          <w:highlight w:val="none"/>
        </w:rPr>
      </w:pPr>
    </w:p>
    <w:p w14:paraId="3BDAD3E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8CFF3DF">
      <w:pPr>
        <w:spacing w:line="360" w:lineRule="exact"/>
        <w:rPr>
          <w:rFonts w:hint="eastAsia" w:ascii="仿宋" w:hAnsi="仿宋" w:eastAsia="仿宋" w:cs="仿宋"/>
          <w:color w:val="auto"/>
          <w:sz w:val="24"/>
          <w:highlight w:val="none"/>
        </w:rPr>
      </w:pPr>
    </w:p>
    <w:p w14:paraId="07CE64DC">
      <w:pPr>
        <w:spacing w:line="360" w:lineRule="exact"/>
        <w:rPr>
          <w:rFonts w:hint="eastAsia" w:ascii="仿宋" w:hAnsi="仿宋" w:eastAsia="仿宋" w:cs="仿宋"/>
          <w:color w:val="auto"/>
          <w:sz w:val="24"/>
          <w:highlight w:val="none"/>
        </w:rPr>
      </w:pPr>
    </w:p>
    <w:p w14:paraId="3F5C6E76">
      <w:pPr>
        <w:jc w:val="center"/>
        <w:rPr>
          <w:rFonts w:hint="eastAsia" w:ascii="仿宋" w:hAnsi="仿宋" w:eastAsia="仿宋" w:cs="仿宋"/>
          <w:b/>
          <w:color w:val="auto"/>
          <w:kern w:val="0"/>
          <w:sz w:val="32"/>
          <w:szCs w:val="32"/>
          <w:highlight w:val="none"/>
        </w:rPr>
      </w:pPr>
    </w:p>
    <w:p w14:paraId="6AD09B5F">
      <w:pPr>
        <w:rPr>
          <w:rFonts w:hint="eastAsia" w:ascii="仿宋" w:hAnsi="仿宋" w:eastAsia="仿宋" w:cs="仿宋"/>
          <w:color w:val="auto"/>
          <w:highlight w:val="none"/>
        </w:rPr>
      </w:pPr>
    </w:p>
    <w:p w14:paraId="271FFA7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939DB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577C7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506DA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16DE45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D0C114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4A00C6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3683870">
      <w:pPr>
        <w:spacing w:line="800" w:lineRule="exact"/>
        <w:rPr>
          <w:rFonts w:hint="eastAsia" w:ascii="仿宋" w:hAnsi="仿宋" w:eastAsia="仿宋" w:cs="仿宋"/>
          <w:b/>
          <w:color w:val="auto"/>
          <w:sz w:val="24"/>
          <w:highlight w:val="none"/>
        </w:rPr>
      </w:pPr>
    </w:p>
    <w:p w14:paraId="50057BB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0BFB5852">
      <w:pPr>
        <w:spacing w:line="800" w:lineRule="exact"/>
        <w:rPr>
          <w:rFonts w:hint="eastAsia" w:ascii="仿宋" w:hAnsi="仿宋" w:eastAsia="仿宋" w:cs="仿宋"/>
          <w:b/>
          <w:color w:val="auto"/>
          <w:sz w:val="24"/>
          <w:highlight w:val="none"/>
        </w:rPr>
      </w:pPr>
    </w:p>
    <w:p w14:paraId="62F2E501">
      <w:pPr>
        <w:spacing w:line="800" w:lineRule="exact"/>
        <w:rPr>
          <w:rFonts w:hint="eastAsia" w:ascii="仿宋" w:hAnsi="仿宋" w:eastAsia="仿宋" w:cs="仿宋"/>
          <w:b/>
          <w:color w:val="auto"/>
          <w:sz w:val="24"/>
          <w:highlight w:val="none"/>
        </w:rPr>
      </w:pPr>
    </w:p>
    <w:p w14:paraId="2B3BC08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E88E6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568C38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A9DE47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38CA47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690BA1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8E64BF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6D442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35A77AB">
      <w:pPr>
        <w:spacing w:line="440" w:lineRule="exact"/>
        <w:rPr>
          <w:rFonts w:hint="eastAsia" w:ascii="仿宋" w:hAnsi="仿宋" w:eastAsia="仿宋" w:cs="仿宋"/>
          <w:color w:val="auto"/>
          <w:sz w:val="24"/>
          <w:highlight w:val="none"/>
        </w:rPr>
      </w:pPr>
    </w:p>
    <w:p w14:paraId="62055DF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D099AC7">
      <w:pPr>
        <w:spacing w:line="440" w:lineRule="exact"/>
        <w:ind w:right="480"/>
        <w:rPr>
          <w:rFonts w:hint="eastAsia" w:ascii="仿宋" w:hAnsi="仿宋" w:eastAsia="仿宋" w:cs="仿宋"/>
          <w:color w:val="auto"/>
          <w:sz w:val="24"/>
          <w:highlight w:val="none"/>
        </w:rPr>
      </w:pPr>
    </w:p>
    <w:p w14:paraId="48A09CA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5C98F0F">
      <w:pPr>
        <w:jc w:val="center"/>
        <w:rPr>
          <w:rFonts w:hint="eastAsia" w:ascii="仿宋" w:hAnsi="仿宋" w:eastAsia="仿宋" w:cs="仿宋"/>
          <w:b/>
          <w:color w:val="auto"/>
          <w:kern w:val="0"/>
          <w:sz w:val="32"/>
          <w:szCs w:val="32"/>
          <w:highlight w:val="none"/>
        </w:rPr>
      </w:pPr>
    </w:p>
    <w:p w14:paraId="4CFB9CFF">
      <w:pPr>
        <w:jc w:val="center"/>
        <w:rPr>
          <w:rFonts w:hint="eastAsia" w:ascii="仿宋" w:hAnsi="仿宋" w:eastAsia="仿宋" w:cs="仿宋"/>
          <w:b/>
          <w:color w:val="auto"/>
          <w:kern w:val="0"/>
          <w:sz w:val="32"/>
          <w:szCs w:val="32"/>
          <w:highlight w:val="none"/>
        </w:rPr>
      </w:pPr>
    </w:p>
    <w:p w14:paraId="32738749">
      <w:pPr>
        <w:jc w:val="both"/>
        <w:rPr>
          <w:rFonts w:hint="eastAsia" w:ascii="仿宋" w:hAnsi="仿宋" w:eastAsia="仿宋" w:cs="仿宋"/>
          <w:b/>
          <w:color w:val="auto"/>
          <w:kern w:val="0"/>
          <w:sz w:val="32"/>
          <w:szCs w:val="32"/>
          <w:highlight w:val="none"/>
        </w:rPr>
      </w:pPr>
    </w:p>
    <w:p w14:paraId="71F3BC8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3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D58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EBC34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2DC283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BE80E3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89F621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22C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1F3F9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674B835">
            <w:pPr>
              <w:jc w:val="center"/>
              <w:rPr>
                <w:rFonts w:hint="eastAsia" w:ascii="仿宋" w:hAnsi="仿宋" w:eastAsia="仿宋" w:cs="仿宋"/>
                <w:b/>
                <w:color w:val="auto"/>
                <w:kern w:val="0"/>
                <w:sz w:val="32"/>
                <w:szCs w:val="32"/>
                <w:highlight w:val="none"/>
              </w:rPr>
            </w:pPr>
          </w:p>
        </w:tc>
        <w:tc>
          <w:tcPr>
            <w:tcW w:w="3546" w:type="dxa"/>
          </w:tcPr>
          <w:p w14:paraId="4B82DC47">
            <w:pPr>
              <w:jc w:val="center"/>
              <w:rPr>
                <w:rFonts w:hint="eastAsia" w:ascii="仿宋" w:hAnsi="仿宋" w:eastAsia="仿宋" w:cs="仿宋"/>
                <w:b/>
                <w:color w:val="auto"/>
                <w:kern w:val="0"/>
                <w:sz w:val="32"/>
                <w:szCs w:val="32"/>
                <w:highlight w:val="none"/>
              </w:rPr>
            </w:pPr>
          </w:p>
        </w:tc>
        <w:tc>
          <w:tcPr>
            <w:tcW w:w="1276" w:type="dxa"/>
          </w:tcPr>
          <w:p w14:paraId="3AB7F8C0">
            <w:pPr>
              <w:jc w:val="center"/>
              <w:rPr>
                <w:rFonts w:hint="eastAsia" w:ascii="仿宋" w:hAnsi="仿宋" w:eastAsia="仿宋" w:cs="仿宋"/>
                <w:b/>
                <w:color w:val="auto"/>
                <w:kern w:val="0"/>
                <w:sz w:val="32"/>
                <w:szCs w:val="32"/>
                <w:highlight w:val="none"/>
              </w:rPr>
            </w:pPr>
          </w:p>
        </w:tc>
      </w:tr>
      <w:tr w14:paraId="45C6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9C765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F565C0D">
            <w:pPr>
              <w:jc w:val="center"/>
              <w:rPr>
                <w:rFonts w:hint="eastAsia" w:ascii="仿宋" w:hAnsi="仿宋" w:eastAsia="仿宋" w:cs="仿宋"/>
                <w:b/>
                <w:color w:val="auto"/>
                <w:kern w:val="0"/>
                <w:sz w:val="32"/>
                <w:szCs w:val="32"/>
                <w:highlight w:val="none"/>
              </w:rPr>
            </w:pPr>
          </w:p>
        </w:tc>
        <w:tc>
          <w:tcPr>
            <w:tcW w:w="3546" w:type="dxa"/>
          </w:tcPr>
          <w:p w14:paraId="4565CA68">
            <w:pPr>
              <w:jc w:val="center"/>
              <w:rPr>
                <w:rFonts w:hint="eastAsia" w:ascii="仿宋" w:hAnsi="仿宋" w:eastAsia="仿宋" w:cs="仿宋"/>
                <w:b/>
                <w:color w:val="auto"/>
                <w:kern w:val="0"/>
                <w:sz w:val="32"/>
                <w:szCs w:val="32"/>
                <w:highlight w:val="none"/>
              </w:rPr>
            </w:pPr>
          </w:p>
        </w:tc>
        <w:tc>
          <w:tcPr>
            <w:tcW w:w="1276" w:type="dxa"/>
          </w:tcPr>
          <w:p w14:paraId="181C31A3">
            <w:pPr>
              <w:jc w:val="center"/>
              <w:rPr>
                <w:rFonts w:hint="eastAsia" w:ascii="仿宋" w:hAnsi="仿宋" w:eastAsia="仿宋" w:cs="仿宋"/>
                <w:b/>
                <w:color w:val="auto"/>
                <w:kern w:val="0"/>
                <w:sz w:val="32"/>
                <w:szCs w:val="32"/>
                <w:highlight w:val="none"/>
              </w:rPr>
            </w:pPr>
          </w:p>
        </w:tc>
      </w:tr>
      <w:tr w14:paraId="10EC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ACCDB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D3D1D21">
            <w:pPr>
              <w:jc w:val="center"/>
              <w:rPr>
                <w:rFonts w:hint="eastAsia" w:ascii="仿宋" w:hAnsi="仿宋" w:eastAsia="仿宋" w:cs="仿宋"/>
                <w:b/>
                <w:color w:val="auto"/>
                <w:kern w:val="0"/>
                <w:sz w:val="32"/>
                <w:szCs w:val="32"/>
                <w:highlight w:val="none"/>
              </w:rPr>
            </w:pPr>
          </w:p>
        </w:tc>
        <w:tc>
          <w:tcPr>
            <w:tcW w:w="3546" w:type="dxa"/>
          </w:tcPr>
          <w:p w14:paraId="2BBBF4DA">
            <w:pPr>
              <w:jc w:val="center"/>
              <w:rPr>
                <w:rFonts w:hint="eastAsia" w:ascii="仿宋" w:hAnsi="仿宋" w:eastAsia="仿宋" w:cs="仿宋"/>
                <w:b/>
                <w:color w:val="auto"/>
                <w:kern w:val="0"/>
                <w:sz w:val="32"/>
                <w:szCs w:val="32"/>
                <w:highlight w:val="none"/>
              </w:rPr>
            </w:pPr>
          </w:p>
        </w:tc>
        <w:tc>
          <w:tcPr>
            <w:tcW w:w="1276" w:type="dxa"/>
          </w:tcPr>
          <w:p w14:paraId="307BE1D6">
            <w:pPr>
              <w:jc w:val="center"/>
              <w:rPr>
                <w:rFonts w:hint="eastAsia" w:ascii="仿宋" w:hAnsi="仿宋" w:eastAsia="仿宋" w:cs="仿宋"/>
                <w:b/>
                <w:color w:val="auto"/>
                <w:kern w:val="0"/>
                <w:sz w:val="32"/>
                <w:szCs w:val="32"/>
                <w:highlight w:val="none"/>
              </w:rPr>
            </w:pPr>
          </w:p>
        </w:tc>
      </w:tr>
    </w:tbl>
    <w:p w14:paraId="4A907C31">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42FB7D0">
      <w:pPr>
        <w:jc w:val="center"/>
        <w:rPr>
          <w:rFonts w:hint="eastAsia" w:ascii="仿宋" w:hAnsi="仿宋" w:eastAsia="仿宋" w:cs="仿宋"/>
          <w:b/>
          <w:color w:val="auto"/>
          <w:kern w:val="0"/>
          <w:sz w:val="32"/>
          <w:szCs w:val="32"/>
          <w:highlight w:val="none"/>
        </w:rPr>
      </w:pPr>
    </w:p>
    <w:p w14:paraId="41749641">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1312F91">
      <w:pPr>
        <w:widowControl/>
        <w:adjustRightInd/>
        <w:jc w:val="left"/>
        <w:rPr>
          <w:rFonts w:hint="eastAsia" w:ascii="仿宋" w:hAnsi="仿宋" w:eastAsia="仿宋" w:cs="仿宋"/>
          <w:b/>
          <w:bCs/>
          <w:color w:val="auto"/>
          <w:sz w:val="32"/>
          <w:szCs w:val="32"/>
          <w:highlight w:val="none"/>
          <w:lang w:eastAsia="zh-CN"/>
        </w:rPr>
      </w:pPr>
    </w:p>
    <w:p w14:paraId="30D4BA9E">
      <w:pPr>
        <w:widowControl/>
        <w:adjustRightInd/>
        <w:jc w:val="center"/>
        <w:rPr>
          <w:rFonts w:hint="eastAsia" w:ascii="仿宋" w:hAnsi="仿宋" w:eastAsia="仿宋" w:cs="仿宋"/>
          <w:b/>
          <w:bCs/>
          <w:color w:val="auto"/>
          <w:sz w:val="32"/>
          <w:szCs w:val="32"/>
          <w:highlight w:val="none"/>
          <w:lang w:eastAsia="zh-CN"/>
        </w:rPr>
      </w:pPr>
    </w:p>
    <w:p w14:paraId="68DBE446">
      <w:pPr>
        <w:widowControl/>
        <w:adjustRightInd/>
        <w:jc w:val="center"/>
        <w:rPr>
          <w:rFonts w:hint="eastAsia" w:ascii="仿宋" w:hAnsi="仿宋" w:eastAsia="仿宋" w:cs="仿宋"/>
          <w:b/>
          <w:bCs/>
          <w:color w:val="auto"/>
          <w:sz w:val="32"/>
          <w:szCs w:val="32"/>
          <w:highlight w:val="none"/>
          <w:lang w:eastAsia="zh-CN"/>
        </w:rPr>
      </w:pPr>
    </w:p>
    <w:p w14:paraId="0C9E1E06">
      <w:pPr>
        <w:widowControl/>
        <w:adjustRightInd/>
        <w:jc w:val="center"/>
        <w:rPr>
          <w:rFonts w:hint="eastAsia" w:ascii="仿宋" w:hAnsi="仿宋" w:eastAsia="仿宋" w:cs="仿宋"/>
          <w:b/>
          <w:bCs/>
          <w:color w:val="auto"/>
          <w:sz w:val="32"/>
          <w:szCs w:val="32"/>
          <w:highlight w:val="none"/>
          <w:lang w:eastAsia="zh-CN"/>
        </w:rPr>
      </w:pPr>
    </w:p>
    <w:p w14:paraId="28B4913C">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DAC46A7">
      <w:pPr>
        <w:snapToGrid w:val="0"/>
        <w:spacing w:line="360" w:lineRule="auto"/>
        <w:rPr>
          <w:rFonts w:hint="eastAsia" w:ascii="仿宋" w:hAnsi="仿宋" w:eastAsia="仿宋" w:cs="仿宋"/>
          <w:color w:val="auto"/>
          <w:sz w:val="24"/>
          <w:highlight w:val="none"/>
        </w:rPr>
      </w:pPr>
    </w:p>
    <w:p w14:paraId="08558B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51B564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7FB300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507CB5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A72DDE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DEFB34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D372AE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AE9097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FA0A06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D0A92E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B7E11B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E2C0CE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D13C2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7B717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1E476D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A7C66D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9BC8FBC">
      <w:pPr>
        <w:spacing w:line="360" w:lineRule="auto"/>
        <w:jc w:val="center"/>
        <w:rPr>
          <w:rFonts w:hint="eastAsia" w:ascii="仿宋" w:hAnsi="仿宋" w:eastAsia="仿宋" w:cs="仿宋"/>
          <w:b/>
          <w:bCs/>
          <w:color w:val="auto"/>
          <w:sz w:val="24"/>
          <w:highlight w:val="none"/>
        </w:rPr>
      </w:pPr>
    </w:p>
    <w:p w14:paraId="51B3ABC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7C23E2">
      <w:pPr>
        <w:spacing w:line="360" w:lineRule="auto"/>
        <w:jc w:val="center"/>
        <w:rPr>
          <w:rFonts w:hint="eastAsia" w:ascii="仿宋" w:hAnsi="仿宋" w:eastAsia="仿宋" w:cs="仿宋"/>
          <w:b/>
          <w:bCs/>
          <w:color w:val="auto"/>
          <w:sz w:val="24"/>
          <w:highlight w:val="none"/>
        </w:rPr>
      </w:pPr>
    </w:p>
    <w:p w14:paraId="1123197F">
      <w:pPr>
        <w:pStyle w:val="50"/>
        <w:jc w:val="center"/>
        <w:rPr>
          <w:rFonts w:hint="eastAsia" w:ascii="仿宋" w:hAnsi="仿宋" w:eastAsia="仿宋" w:cs="仿宋"/>
          <w:b/>
          <w:bCs/>
          <w:color w:val="auto"/>
          <w:sz w:val="24"/>
          <w:highlight w:val="none"/>
        </w:rPr>
      </w:pPr>
    </w:p>
    <w:p w14:paraId="727C0760">
      <w:pPr>
        <w:spacing w:line="360" w:lineRule="auto"/>
        <w:jc w:val="center"/>
        <w:rPr>
          <w:rFonts w:hint="eastAsia" w:ascii="仿宋_GB2312" w:hAnsi="仿宋_GB2312" w:eastAsia="仿宋_GB2312" w:cs="仿宋_GB2312"/>
          <w:b/>
          <w:color w:val="auto"/>
          <w:sz w:val="32"/>
          <w:szCs w:val="32"/>
          <w:highlight w:val="none"/>
          <w:lang w:eastAsia="zh-CN"/>
        </w:rPr>
      </w:pPr>
    </w:p>
    <w:p w14:paraId="19806F94">
      <w:pPr>
        <w:spacing w:line="360" w:lineRule="auto"/>
        <w:jc w:val="center"/>
        <w:rPr>
          <w:rFonts w:hint="eastAsia" w:ascii="仿宋_GB2312" w:hAnsi="仿宋_GB2312" w:eastAsia="仿宋_GB2312" w:cs="仿宋_GB2312"/>
          <w:b/>
          <w:color w:val="auto"/>
          <w:sz w:val="32"/>
          <w:szCs w:val="32"/>
          <w:highlight w:val="none"/>
          <w:lang w:eastAsia="zh-CN"/>
        </w:rPr>
      </w:pPr>
    </w:p>
    <w:p w14:paraId="4F4874BD">
      <w:pPr>
        <w:spacing w:line="360" w:lineRule="auto"/>
        <w:jc w:val="center"/>
        <w:rPr>
          <w:rFonts w:hint="eastAsia" w:ascii="仿宋_GB2312" w:hAnsi="仿宋_GB2312" w:eastAsia="仿宋_GB2312" w:cs="仿宋_GB2312"/>
          <w:b/>
          <w:color w:val="auto"/>
          <w:sz w:val="32"/>
          <w:szCs w:val="32"/>
          <w:highlight w:val="none"/>
          <w:lang w:eastAsia="zh-CN"/>
        </w:rPr>
      </w:pPr>
    </w:p>
    <w:p w14:paraId="3291311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849BC6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2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FA9FC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933D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78D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2CB4F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5C635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5646D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45187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4BDC0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FD331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E35D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45F0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6136A8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E87EB5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0057A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99D12A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FCBF8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7DE39B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A161AD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7B91EC">
            <w:pPr>
              <w:autoSpaceDE w:val="0"/>
              <w:autoSpaceDN w:val="0"/>
              <w:spacing w:line="360" w:lineRule="auto"/>
              <w:rPr>
                <w:rFonts w:ascii="仿宋_GB2312" w:hAnsi="仿宋_GB2312" w:eastAsia="仿宋_GB2312" w:cs="仿宋_GB2312"/>
                <w:color w:val="auto"/>
                <w:sz w:val="24"/>
                <w:highlight w:val="none"/>
              </w:rPr>
            </w:pPr>
          </w:p>
        </w:tc>
      </w:tr>
      <w:tr w14:paraId="31A14E1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DCF690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D915C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0C0165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E67256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8A0472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8E364B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406AFE2">
            <w:pPr>
              <w:autoSpaceDE w:val="0"/>
              <w:autoSpaceDN w:val="0"/>
              <w:spacing w:line="360" w:lineRule="auto"/>
              <w:rPr>
                <w:rFonts w:ascii="仿宋_GB2312" w:hAnsi="仿宋_GB2312" w:eastAsia="仿宋_GB2312" w:cs="仿宋_GB2312"/>
                <w:color w:val="auto"/>
                <w:sz w:val="24"/>
                <w:highlight w:val="none"/>
              </w:rPr>
            </w:pPr>
          </w:p>
        </w:tc>
      </w:tr>
      <w:tr w14:paraId="1EB6F29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0B06EC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59080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EB5AB5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A413F2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03C13D">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28609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72CF296">
            <w:pPr>
              <w:autoSpaceDE w:val="0"/>
              <w:autoSpaceDN w:val="0"/>
              <w:spacing w:line="360" w:lineRule="auto"/>
              <w:rPr>
                <w:rFonts w:ascii="仿宋_GB2312" w:hAnsi="仿宋_GB2312" w:eastAsia="仿宋_GB2312" w:cs="仿宋_GB2312"/>
                <w:color w:val="auto"/>
                <w:sz w:val="24"/>
                <w:highlight w:val="none"/>
              </w:rPr>
            </w:pPr>
          </w:p>
        </w:tc>
      </w:tr>
    </w:tbl>
    <w:p w14:paraId="7B1AD50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527D227">
      <w:pPr>
        <w:autoSpaceDE w:val="0"/>
        <w:autoSpaceDN w:val="0"/>
        <w:spacing w:line="360" w:lineRule="auto"/>
        <w:rPr>
          <w:rFonts w:ascii="仿宋_GB2312" w:hAnsi="仿宋_GB2312" w:eastAsia="仿宋_GB2312" w:cs="仿宋_GB2312"/>
          <w:b/>
          <w:color w:val="auto"/>
          <w:sz w:val="24"/>
          <w:highlight w:val="none"/>
        </w:rPr>
      </w:pPr>
    </w:p>
    <w:p w14:paraId="5864CCEA">
      <w:pPr>
        <w:autoSpaceDE w:val="0"/>
        <w:autoSpaceDN w:val="0"/>
        <w:spacing w:line="360" w:lineRule="auto"/>
        <w:rPr>
          <w:rFonts w:ascii="仿宋_GB2312" w:hAnsi="仿宋_GB2312" w:eastAsia="仿宋_GB2312" w:cs="仿宋_GB2312"/>
          <w:color w:val="auto"/>
          <w:sz w:val="24"/>
          <w:highlight w:val="none"/>
        </w:rPr>
      </w:pPr>
    </w:p>
    <w:p w14:paraId="05E100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8DC1B7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0A0D3B">
      <w:pPr>
        <w:pStyle w:val="52"/>
        <w:ind w:firstLine="0"/>
        <w:jc w:val="both"/>
        <w:rPr>
          <w:rFonts w:hAnsi="仿宋_GB2312" w:cs="仿宋_GB2312"/>
          <w:color w:val="auto"/>
          <w:highlight w:val="none"/>
        </w:rPr>
      </w:pPr>
    </w:p>
    <w:p w14:paraId="73869BA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201351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C8AAA60">
      <w:pPr>
        <w:spacing w:line="360" w:lineRule="auto"/>
        <w:jc w:val="center"/>
        <w:rPr>
          <w:rFonts w:ascii="仿宋_GB2312" w:hAnsi="仿宋_GB2312" w:eastAsia="仿宋_GB2312" w:cs="仿宋_GB2312"/>
          <w:color w:val="auto"/>
          <w:sz w:val="24"/>
          <w:highlight w:val="none"/>
        </w:rPr>
      </w:pPr>
    </w:p>
    <w:p w14:paraId="720996A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2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8C7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468BD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10067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A11BCB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E04341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25DED5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06A53B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430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6EA70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EDFE02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790C94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995A4C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0E19AD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891C2A0">
            <w:pPr>
              <w:spacing w:line="360" w:lineRule="auto"/>
              <w:jc w:val="center"/>
              <w:rPr>
                <w:rFonts w:ascii="仿宋_GB2312" w:hAnsi="仿宋_GB2312" w:eastAsia="仿宋_GB2312" w:cs="仿宋_GB2312"/>
                <w:color w:val="auto"/>
                <w:sz w:val="24"/>
                <w:highlight w:val="none"/>
              </w:rPr>
            </w:pPr>
          </w:p>
        </w:tc>
      </w:tr>
      <w:tr w14:paraId="2B65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D52B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8B0424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6132A6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625682">
            <w:pPr>
              <w:spacing w:line="360" w:lineRule="auto"/>
              <w:jc w:val="center"/>
              <w:rPr>
                <w:rFonts w:ascii="仿宋_GB2312" w:hAnsi="仿宋_GB2312" w:eastAsia="仿宋_GB2312" w:cs="仿宋_GB2312"/>
                <w:color w:val="auto"/>
                <w:sz w:val="24"/>
                <w:highlight w:val="none"/>
              </w:rPr>
            </w:pPr>
          </w:p>
        </w:tc>
        <w:tc>
          <w:tcPr>
            <w:tcW w:w="1080" w:type="dxa"/>
            <w:vAlign w:val="center"/>
          </w:tcPr>
          <w:p w14:paraId="633B3868">
            <w:pPr>
              <w:spacing w:line="360" w:lineRule="auto"/>
              <w:jc w:val="center"/>
              <w:rPr>
                <w:rFonts w:ascii="仿宋_GB2312" w:hAnsi="仿宋_GB2312" w:eastAsia="仿宋_GB2312" w:cs="仿宋_GB2312"/>
                <w:color w:val="auto"/>
                <w:sz w:val="24"/>
                <w:highlight w:val="none"/>
              </w:rPr>
            </w:pPr>
          </w:p>
        </w:tc>
        <w:tc>
          <w:tcPr>
            <w:tcW w:w="1332" w:type="dxa"/>
            <w:vAlign w:val="center"/>
          </w:tcPr>
          <w:p w14:paraId="18870E94">
            <w:pPr>
              <w:spacing w:line="360" w:lineRule="auto"/>
              <w:jc w:val="center"/>
              <w:rPr>
                <w:rFonts w:ascii="仿宋_GB2312" w:hAnsi="仿宋_GB2312" w:eastAsia="仿宋_GB2312" w:cs="仿宋_GB2312"/>
                <w:color w:val="auto"/>
                <w:sz w:val="24"/>
                <w:highlight w:val="none"/>
              </w:rPr>
            </w:pPr>
          </w:p>
        </w:tc>
      </w:tr>
      <w:tr w14:paraId="6E5D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43C8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C400E1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4C89BE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1B0491">
            <w:pPr>
              <w:spacing w:line="360" w:lineRule="auto"/>
              <w:jc w:val="center"/>
              <w:rPr>
                <w:rFonts w:ascii="仿宋_GB2312" w:hAnsi="仿宋_GB2312" w:eastAsia="仿宋_GB2312" w:cs="仿宋_GB2312"/>
                <w:color w:val="auto"/>
                <w:sz w:val="24"/>
                <w:highlight w:val="none"/>
              </w:rPr>
            </w:pPr>
          </w:p>
        </w:tc>
        <w:tc>
          <w:tcPr>
            <w:tcW w:w="1080" w:type="dxa"/>
            <w:vAlign w:val="center"/>
          </w:tcPr>
          <w:p w14:paraId="55D55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9E928D9">
            <w:pPr>
              <w:spacing w:line="360" w:lineRule="auto"/>
              <w:jc w:val="center"/>
              <w:rPr>
                <w:rFonts w:ascii="仿宋_GB2312" w:hAnsi="仿宋_GB2312" w:eastAsia="仿宋_GB2312" w:cs="仿宋_GB2312"/>
                <w:color w:val="auto"/>
                <w:sz w:val="24"/>
                <w:highlight w:val="none"/>
              </w:rPr>
            </w:pPr>
          </w:p>
        </w:tc>
      </w:tr>
      <w:tr w14:paraId="0F33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734A8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A60A16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4BB6A3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08259B">
            <w:pPr>
              <w:spacing w:line="360" w:lineRule="auto"/>
              <w:jc w:val="center"/>
              <w:rPr>
                <w:rFonts w:ascii="仿宋_GB2312" w:hAnsi="仿宋_GB2312" w:eastAsia="仿宋_GB2312" w:cs="仿宋_GB2312"/>
                <w:color w:val="auto"/>
                <w:sz w:val="24"/>
                <w:highlight w:val="none"/>
              </w:rPr>
            </w:pPr>
          </w:p>
        </w:tc>
        <w:tc>
          <w:tcPr>
            <w:tcW w:w="1080" w:type="dxa"/>
            <w:vAlign w:val="center"/>
          </w:tcPr>
          <w:p w14:paraId="2C5F37DD">
            <w:pPr>
              <w:spacing w:line="360" w:lineRule="auto"/>
              <w:jc w:val="center"/>
              <w:rPr>
                <w:rFonts w:ascii="仿宋_GB2312" w:hAnsi="仿宋_GB2312" w:eastAsia="仿宋_GB2312" w:cs="仿宋_GB2312"/>
                <w:color w:val="auto"/>
                <w:sz w:val="24"/>
                <w:highlight w:val="none"/>
              </w:rPr>
            </w:pPr>
          </w:p>
        </w:tc>
        <w:tc>
          <w:tcPr>
            <w:tcW w:w="1332" w:type="dxa"/>
            <w:vAlign w:val="center"/>
          </w:tcPr>
          <w:p w14:paraId="042FAC40">
            <w:pPr>
              <w:spacing w:line="360" w:lineRule="auto"/>
              <w:jc w:val="center"/>
              <w:rPr>
                <w:rFonts w:ascii="仿宋_GB2312" w:hAnsi="仿宋_GB2312" w:eastAsia="仿宋_GB2312" w:cs="仿宋_GB2312"/>
                <w:color w:val="auto"/>
                <w:sz w:val="24"/>
                <w:highlight w:val="none"/>
              </w:rPr>
            </w:pPr>
          </w:p>
        </w:tc>
      </w:tr>
      <w:tr w14:paraId="7531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688D3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13BF7E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73C45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3FB4F8B">
            <w:pPr>
              <w:spacing w:line="360" w:lineRule="auto"/>
              <w:jc w:val="center"/>
              <w:rPr>
                <w:rFonts w:ascii="仿宋_GB2312" w:hAnsi="仿宋_GB2312" w:eastAsia="仿宋_GB2312" w:cs="仿宋_GB2312"/>
                <w:color w:val="auto"/>
                <w:sz w:val="24"/>
                <w:highlight w:val="none"/>
              </w:rPr>
            </w:pPr>
          </w:p>
        </w:tc>
        <w:tc>
          <w:tcPr>
            <w:tcW w:w="1080" w:type="dxa"/>
            <w:vAlign w:val="center"/>
          </w:tcPr>
          <w:p w14:paraId="5B752C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05230A82">
            <w:pPr>
              <w:spacing w:line="360" w:lineRule="auto"/>
              <w:jc w:val="center"/>
              <w:rPr>
                <w:rFonts w:ascii="仿宋_GB2312" w:hAnsi="仿宋_GB2312" w:eastAsia="仿宋_GB2312" w:cs="仿宋_GB2312"/>
                <w:color w:val="auto"/>
                <w:sz w:val="24"/>
                <w:highlight w:val="none"/>
              </w:rPr>
            </w:pPr>
          </w:p>
        </w:tc>
      </w:tr>
    </w:tbl>
    <w:p w14:paraId="0AB2ACC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CC53689">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08BEB7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281479E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B3871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3E807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4EB4A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43D798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5B5FD9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6506B4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6CBA5A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2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E3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59AC5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0077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27A6B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C9ABD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98CC3B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7A8612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828B26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39156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CC19E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95FE5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95888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3B880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628847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225B1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DBE1D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49348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C1BC1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960CF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CD4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B6CC51">
            <w:pPr>
              <w:spacing w:line="360" w:lineRule="auto"/>
              <w:rPr>
                <w:rFonts w:ascii="仿宋_GB2312" w:hAnsi="仿宋_GB2312" w:eastAsia="仿宋_GB2312" w:cs="仿宋_GB2312"/>
                <w:color w:val="auto"/>
                <w:sz w:val="24"/>
                <w:highlight w:val="none"/>
              </w:rPr>
            </w:pPr>
          </w:p>
        </w:tc>
        <w:tc>
          <w:tcPr>
            <w:tcW w:w="552" w:type="dxa"/>
          </w:tcPr>
          <w:p w14:paraId="76897B3B">
            <w:pPr>
              <w:spacing w:line="360" w:lineRule="auto"/>
              <w:rPr>
                <w:rFonts w:ascii="仿宋_GB2312" w:hAnsi="仿宋_GB2312" w:eastAsia="仿宋_GB2312" w:cs="仿宋_GB2312"/>
                <w:color w:val="auto"/>
                <w:sz w:val="24"/>
                <w:highlight w:val="none"/>
              </w:rPr>
            </w:pPr>
          </w:p>
        </w:tc>
        <w:tc>
          <w:tcPr>
            <w:tcW w:w="552" w:type="dxa"/>
          </w:tcPr>
          <w:p w14:paraId="1E7A8321">
            <w:pPr>
              <w:spacing w:line="360" w:lineRule="auto"/>
              <w:rPr>
                <w:rFonts w:ascii="仿宋_GB2312" w:hAnsi="仿宋_GB2312" w:eastAsia="仿宋_GB2312" w:cs="仿宋_GB2312"/>
                <w:color w:val="auto"/>
                <w:sz w:val="24"/>
                <w:highlight w:val="none"/>
              </w:rPr>
            </w:pPr>
          </w:p>
        </w:tc>
        <w:tc>
          <w:tcPr>
            <w:tcW w:w="552" w:type="dxa"/>
          </w:tcPr>
          <w:p w14:paraId="30C70D3F">
            <w:pPr>
              <w:spacing w:line="360" w:lineRule="auto"/>
              <w:rPr>
                <w:rFonts w:ascii="仿宋_GB2312" w:hAnsi="仿宋_GB2312" w:eastAsia="仿宋_GB2312" w:cs="仿宋_GB2312"/>
                <w:color w:val="auto"/>
                <w:sz w:val="24"/>
                <w:highlight w:val="none"/>
              </w:rPr>
            </w:pPr>
          </w:p>
        </w:tc>
        <w:tc>
          <w:tcPr>
            <w:tcW w:w="552" w:type="dxa"/>
          </w:tcPr>
          <w:p w14:paraId="7865AE19">
            <w:pPr>
              <w:spacing w:line="360" w:lineRule="auto"/>
              <w:rPr>
                <w:rFonts w:ascii="仿宋_GB2312" w:hAnsi="仿宋_GB2312" w:eastAsia="仿宋_GB2312" w:cs="仿宋_GB2312"/>
                <w:color w:val="auto"/>
                <w:sz w:val="24"/>
                <w:highlight w:val="none"/>
              </w:rPr>
            </w:pPr>
          </w:p>
        </w:tc>
        <w:tc>
          <w:tcPr>
            <w:tcW w:w="552" w:type="dxa"/>
          </w:tcPr>
          <w:p w14:paraId="599A57B1">
            <w:pPr>
              <w:spacing w:line="360" w:lineRule="auto"/>
              <w:rPr>
                <w:rFonts w:ascii="仿宋_GB2312" w:hAnsi="仿宋_GB2312" w:eastAsia="仿宋_GB2312" w:cs="仿宋_GB2312"/>
                <w:color w:val="auto"/>
                <w:sz w:val="24"/>
                <w:highlight w:val="none"/>
              </w:rPr>
            </w:pPr>
          </w:p>
        </w:tc>
        <w:tc>
          <w:tcPr>
            <w:tcW w:w="552" w:type="dxa"/>
          </w:tcPr>
          <w:p w14:paraId="345D55D1">
            <w:pPr>
              <w:spacing w:line="360" w:lineRule="auto"/>
              <w:rPr>
                <w:rFonts w:ascii="仿宋_GB2312" w:hAnsi="仿宋_GB2312" w:eastAsia="仿宋_GB2312" w:cs="仿宋_GB2312"/>
                <w:color w:val="auto"/>
                <w:sz w:val="24"/>
                <w:highlight w:val="none"/>
              </w:rPr>
            </w:pPr>
          </w:p>
        </w:tc>
        <w:tc>
          <w:tcPr>
            <w:tcW w:w="553" w:type="dxa"/>
          </w:tcPr>
          <w:p w14:paraId="3FE0254D">
            <w:pPr>
              <w:spacing w:line="360" w:lineRule="auto"/>
              <w:rPr>
                <w:rFonts w:ascii="仿宋_GB2312" w:hAnsi="仿宋_GB2312" w:eastAsia="仿宋_GB2312" w:cs="仿宋_GB2312"/>
                <w:color w:val="auto"/>
                <w:sz w:val="24"/>
                <w:highlight w:val="none"/>
              </w:rPr>
            </w:pPr>
          </w:p>
        </w:tc>
        <w:tc>
          <w:tcPr>
            <w:tcW w:w="553" w:type="dxa"/>
          </w:tcPr>
          <w:p w14:paraId="26E5FED5">
            <w:pPr>
              <w:spacing w:line="360" w:lineRule="auto"/>
              <w:rPr>
                <w:rFonts w:ascii="仿宋_GB2312" w:hAnsi="仿宋_GB2312" w:eastAsia="仿宋_GB2312" w:cs="仿宋_GB2312"/>
                <w:color w:val="auto"/>
                <w:sz w:val="24"/>
                <w:highlight w:val="none"/>
              </w:rPr>
            </w:pPr>
          </w:p>
        </w:tc>
        <w:tc>
          <w:tcPr>
            <w:tcW w:w="553" w:type="dxa"/>
          </w:tcPr>
          <w:p w14:paraId="41EBB554">
            <w:pPr>
              <w:spacing w:line="360" w:lineRule="auto"/>
              <w:rPr>
                <w:rFonts w:ascii="仿宋_GB2312" w:hAnsi="仿宋_GB2312" w:eastAsia="仿宋_GB2312" w:cs="仿宋_GB2312"/>
                <w:color w:val="auto"/>
                <w:sz w:val="24"/>
                <w:highlight w:val="none"/>
              </w:rPr>
            </w:pPr>
          </w:p>
        </w:tc>
        <w:tc>
          <w:tcPr>
            <w:tcW w:w="553" w:type="dxa"/>
          </w:tcPr>
          <w:p w14:paraId="668D362B">
            <w:pPr>
              <w:spacing w:line="360" w:lineRule="auto"/>
              <w:rPr>
                <w:rFonts w:ascii="仿宋_GB2312" w:hAnsi="仿宋_GB2312" w:eastAsia="仿宋_GB2312" w:cs="仿宋_GB2312"/>
                <w:color w:val="auto"/>
                <w:sz w:val="24"/>
                <w:highlight w:val="none"/>
              </w:rPr>
            </w:pPr>
          </w:p>
        </w:tc>
        <w:tc>
          <w:tcPr>
            <w:tcW w:w="553" w:type="dxa"/>
          </w:tcPr>
          <w:p w14:paraId="4ED68E16">
            <w:pPr>
              <w:spacing w:line="360" w:lineRule="auto"/>
              <w:rPr>
                <w:rFonts w:ascii="仿宋_GB2312" w:hAnsi="仿宋_GB2312" w:eastAsia="仿宋_GB2312" w:cs="仿宋_GB2312"/>
                <w:color w:val="auto"/>
                <w:sz w:val="24"/>
                <w:highlight w:val="none"/>
              </w:rPr>
            </w:pPr>
          </w:p>
        </w:tc>
        <w:tc>
          <w:tcPr>
            <w:tcW w:w="553" w:type="dxa"/>
          </w:tcPr>
          <w:p w14:paraId="7A5CD49F">
            <w:pPr>
              <w:spacing w:line="360" w:lineRule="auto"/>
              <w:rPr>
                <w:rFonts w:ascii="仿宋_GB2312" w:hAnsi="仿宋_GB2312" w:eastAsia="仿宋_GB2312" w:cs="仿宋_GB2312"/>
                <w:color w:val="auto"/>
                <w:sz w:val="24"/>
                <w:highlight w:val="none"/>
              </w:rPr>
            </w:pPr>
          </w:p>
        </w:tc>
        <w:tc>
          <w:tcPr>
            <w:tcW w:w="553" w:type="dxa"/>
          </w:tcPr>
          <w:p w14:paraId="42D81674">
            <w:pPr>
              <w:spacing w:line="360" w:lineRule="auto"/>
              <w:rPr>
                <w:rFonts w:ascii="仿宋_GB2312" w:hAnsi="仿宋_GB2312" w:eastAsia="仿宋_GB2312" w:cs="仿宋_GB2312"/>
                <w:color w:val="auto"/>
                <w:sz w:val="24"/>
                <w:highlight w:val="none"/>
              </w:rPr>
            </w:pPr>
          </w:p>
        </w:tc>
        <w:tc>
          <w:tcPr>
            <w:tcW w:w="553" w:type="dxa"/>
          </w:tcPr>
          <w:p w14:paraId="5334E3ED">
            <w:pPr>
              <w:spacing w:line="360" w:lineRule="auto"/>
              <w:rPr>
                <w:rFonts w:ascii="仿宋_GB2312" w:hAnsi="仿宋_GB2312" w:eastAsia="仿宋_GB2312" w:cs="仿宋_GB2312"/>
                <w:color w:val="auto"/>
                <w:sz w:val="24"/>
                <w:highlight w:val="none"/>
              </w:rPr>
            </w:pPr>
          </w:p>
        </w:tc>
        <w:tc>
          <w:tcPr>
            <w:tcW w:w="553" w:type="dxa"/>
          </w:tcPr>
          <w:p w14:paraId="0EDC6461">
            <w:pPr>
              <w:spacing w:line="360" w:lineRule="auto"/>
              <w:rPr>
                <w:rFonts w:ascii="仿宋_GB2312" w:hAnsi="仿宋_GB2312" w:eastAsia="仿宋_GB2312" w:cs="仿宋_GB2312"/>
                <w:color w:val="auto"/>
                <w:sz w:val="24"/>
                <w:highlight w:val="none"/>
              </w:rPr>
            </w:pPr>
          </w:p>
        </w:tc>
        <w:tc>
          <w:tcPr>
            <w:tcW w:w="553" w:type="dxa"/>
          </w:tcPr>
          <w:p w14:paraId="3DFB6833">
            <w:pPr>
              <w:spacing w:line="360" w:lineRule="auto"/>
              <w:rPr>
                <w:rFonts w:ascii="仿宋_GB2312" w:hAnsi="仿宋_GB2312" w:eastAsia="仿宋_GB2312" w:cs="仿宋_GB2312"/>
                <w:color w:val="auto"/>
                <w:sz w:val="24"/>
                <w:highlight w:val="none"/>
              </w:rPr>
            </w:pPr>
          </w:p>
        </w:tc>
      </w:tr>
      <w:tr w14:paraId="77FD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541658">
            <w:pPr>
              <w:spacing w:line="360" w:lineRule="auto"/>
              <w:rPr>
                <w:rFonts w:ascii="仿宋_GB2312" w:hAnsi="仿宋_GB2312" w:eastAsia="仿宋_GB2312" w:cs="仿宋_GB2312"/>
                <w:color w:val="auto"/>
                <w:sz w:val="24"/>
                <w:highlight w:val="none"/>
              </w:rPr>
            </w:pPr>
          </w:p>
        </w:tc>
        <w:tc>
          <w:tcPr>
            <w:tcW w:w="552" w:type="dxa"/>
          </w:tcPr>
          <w:p w14:paraId="09161377">
            <w:pPr>
              <w:spacing w:line="360" w:lineRule="auto"/>
              <w:rPr>
                <w:rFonts w:ascii="仿宋_GB2312" w:hAnsi="仿宋_GB2312" w:eastAsia="仿宋_GB2312" w:cs="仿宋_GB2312"/>
                <w:color w:val="auto"/>
                <w:sz w:val="24"/>
                <w:highlight w:val="none"/>
              </w:rPr>
            </w:pPr>
          </w:p>
        </w:tc>
        <w:tc>
          <w:tcPr>
            <w:tcW w:w="552" w:type="dxa"/>
          </w:tcPr>
          <w:p w14:paraId="62038EE0">
            <w:pPr>
              <w:spacing w:line="360" w:lineRule="auto"/>
              <w:rPr>
                <w:rFonts w:ascii="仿宋_GB2312" w:hAnsi="仿宋_GB2312" w:eastAsia="仿宋_GB2312" w:cs="仿宋_GB2312"/>
                <w:color w:val="auto"/>
                <w:sz w:val="24"/>
                <w:highlight w:val="none"/>
              </w:rPr>
            </w:pPr>
          </w:p>
        </w:tc>
        <w:tc>
          <w:tcPr>
            <w:tcW w:w="552" w:type="dxa"/>
          </w:tcPr>
          <w:p w14:paraId="0B290FBE">
            <w:pPr>
              <w:spacing w:line="360" w:lineRule="auto"/>
              <w:rPr>
                <w:rFonts w:ascii="仿宋_GB2312" w:hAnsi="仿宋_GB2312" w:eastAsia="仿宋_GB2312" w:cs="仿宋_GB2312"/>
                <w:color w:val="auto"/>
                <w:sz w:val="24"/>
                <w:highlight w:val="none"/>
              </w:rPr>
            </w:pPr>
          </w:p>
        </w:tc>
        <w:tc>
          <w:tcPr>
            <w:tcW w:w="552" w:type="dxa"/>
          </w:tcPr>
          <w:p w14:paraId="2B4B598B">
            <w:pPr>
              <w:spacing w:line="360" w:lineRule="auto"/>
              <w:rPr>
                <w:rFonts w:ascii="仿宋_GB2312" w:hAnsi="仿宋_GB2312" w:eastAsia="仿宋_GB2312" w:cs="仿宋_GB2312"/>
                <w:color w:val="auto"/>
                <w:sz w:val="24"/>
                <w:highlight w:val="none"/>
              </w:rPr>
            </w:pPr>
          </w:p>
        </w:tc>
        <w:tc>
          <w:tcPr>
            <w:tcW w:w="552" w:type="dxa"/>
          </w:tcPr>
          <w:p w14:paraId="6C3FFB38">
            <w:pPr>
              <w:spacing w:line="360" w:lineRule="auto"/>
              <w:rPr>
                <w:rFonts w:ascii="仿宋_GB2312" w:hAnsi="仿宋_GB2312" w:eastAsia="仿宋_GB2312" w:cs="仿宋_GB2312"/>
                <w:color w:val="auto"/>
                <w:sz w:val="24"/>
                <w:highlight w:val="none"/>
              </w:rPr>
            </w:pPr>
          </w:p>
        </w:tc>
        <w:tc>
          <w:tcPr>
            <w:tcW w:w="552" w:type="dxa"/>
          </w:tcPr>
          <w:p w14:paraId="031595E6">
            <w:pPr>
              <w:spacing w:line="360" w:lineRule="auto"/>
              <w:rPr>
                <w:rFonts w:ascii="仿宋_GB2312" w:hAnsi="仿宋_GB2312" w:eastAsia="仿宋_GB2312" w:cs="仿宋_GB2312"/>
                <w:color w:val="auto"/>
                <w:sz w:val="24"/>
                <w:highlight w:val="none"/>
              </w:rPr>
            </w:pPr>
          </w:p>
        </w:tc>
        <w:tc>
          <w:tcPr>
            <w:tcW w:w="553" w:type="dxa"/>
          </w:tcPr>
          <w:p w14:paraId="3D0DEA0A">
            <w:pPr>
              <w:spacing w:line="360" w:lineRule="auto"/>
              <w:rPr>
                <w:rFonts w:ascii="仿宋_GB2312" w:hAnsi="仿宋_GB2312" w:eastAsia="仿宋_GB2312" w:cs="仿宋_GB2312"/>
                <w:color w:val="auto"/>
                <w:sz w:val="24"/>
                <w:highlight w:val="none"/>
              </w:rPr>
            </w:pPr>
          </w:p>
        </w:tc>
        <w:tc>
          <w:tcPr>
            <w:tcW w:w="553" w:type="dxa"/>
          </w:tcPr>
          <w:p w14:paraId="7AB35F18">
            <w:pPr>
              <w:spacing w:line="360" w:lineRule="auto"/>
              <w:rPr>
                <w:rFonts w:ascii="仿宋_GB2312" w:hAnsi="仿宋_GB2312" w:eastAsia="仿宋_GB2312" w:cs="仿宋_GB2312"/>
                <w:color w:val="auto"/>
                <w:sz w:val="24"/>
                <w:highlight w:val="none"/>
              </w:rPr>
            </w:pPr>
          </w:p>
        </w:tc>
        <w:tc>
          <w:tcPr>
            <w:tcW w:w="553" w:type="dxa"/>
          </w:tcPr>
          <w:p w14:paraId="7FE24822">
            <w:pPr>
              <w:spacing w:line="360" w:lineRule="auto"/>
              <w:rPr>
                <w:rFonts w:ascii="仿宋_GB2312" w:hAnsi="仿宋_GB2312" w:eastAsia="仿宋_GB2312" w:cs="仿宋_GB2312"/>
                <w:color w:val="auto"/>
                <w:sz w:val="24"/>
                <w:highlight w:val="none"/>
              </w:rPr>
            </w:pPr>
          </w:p>
        </w:tc>
        <w:tc>
          <w:tcPr>
            <w:tcW w:w="553" w:type="dxa"/>
          </w:tcPr>
          <w:p w14:paraId="0B352186">
            <w:pPr>
              <w:spacing w:line="360" w:lineRule="auto"/>
              <w:rPr>
                <w:rFonts w:ascii="仿宋_GB2312" w:hAnsi="仿宋_GB2312" w:eastAsia="仿宋_GB2312" w:cs="仿宋_GB2312"/>
                <w:color w:val="auto"/>
                <w:sz w:val="24"/>
                <w:highlight w:val="none"/>
              </w:rPr>
            </w:pPr>
          </w:p>
        </w:tc>
        <w:tc>
          <w:tcPr>
            <w:tcW w:w="553" w:type="dxa"/>
          </w:tcPr>
          <w:p w14:paraId="5481C58C">
            <w:pPr>
              <w:spacing w:line="360" w:lineRule="auto"/>
              <w:rPr>
                <w:rFonts w:ascii="仿宋_GB2312" w:hAnsi="仿宋_GB2312" w:eastAsia="仿宋_GB2312" w:cs="仿宋_GB2312"/>
                <w:color w:val="auto"/>
                <w:sz w:val="24"/>
                <w:highlight w:val="none"/>
              </w:rPr>
            </w:pPr>
          </w:p>
        </w:tc>
        <w:tc>
          <w:tcPr>
            <w:tcW w:w="553" w:type="dxa"/>
          </w:tcPr>
          <w:p w14:paraId="53A024AF">
            <w:pPr>
              <w:spacing w:line="360" w:lineRule="auto"/>
              <w:rPr>
                <w:rFonts w:ascii="仿宋_GB2312" w:hAnsi="仿宋_GB2312" w:eastAsia="仿宋_GB2312" w:cs="仿宋_GB2312"/>
                <w:color w:val="auto"/>
                <w:sz w:val="24"/>
                <w:highlight w:val="none"/>
              </w:rPr>
            </w:pPr>
          </w:p>
        </w:tc>
        <w:tc>
          <w:tcPr>
            <w:tcW w:w="553" w:type="dxa"/>
          </w:tcPr>
          <w:p w14:paraId="40AD8731">
            <w:pPr>
              <w:spacing w:line="360" w:lineRule="auto"/>
              <w:rPr>
                <w:rFonts w:ascii="仿宋_GB2312" w:hAnsi="仿宋_GB2312" w:eastAsia="仿宋_GB2312" w:cs="仿宋_GB2312"/>
                <w:color w:val="auto"/>
                <w:sz w:val="24"/>
                <w:highlight w:val="none"/>
              </w:rPr>
            </w:pPr>
          </w:p>
        </w:tc>
        <w:tc>
          <w:tcPr>
            <w:tcW w:w="553" w:type="dxa"/>
          </w:tcPr>
          <w:p w14:paraId="14CC6082">
            <w:pPr>
              <w:spacing w:line="360" w:lineRule="auto"/>
              <w:rPr>
                <w:rFonts w:ascii="仿宋_GB2312" w:hAnsi="仿宋_GB2312" w:eastAsia="仿宋_GB2312" w:cs="仿宋_GB2312"/>
                <w:color w:val="auto"/>
                <w:sz w:val="24"/>
                <w:highlight w:val="none"/>
              </w:rPr>
            </w:pPr>
          </w:p>
        </w:tc>
        <w:tc>
          <w:tcPr>
            <w:tcW w:w="553" w:type="dxa"/>
          </w:tcPr>
          <w:p w14:paraId="14682FBA">
            <w:pPr>
              <w:spacing w:line="360" w:lineRule="auto"/>
              <w:rPr>
                <w:rFonts w:ascii="仿宋_GB2312" w:hAnsi="仿宋_GB2312" w:eastAsia="仿宋_GB2312" w:cs="仿宋_GB2312"/>
                <w:color w:val="auto"/>
                <w:sz w:val="24"/>
                <w:highlight w:val="none"/>
              </w:rPr>
            </w:pPr>
          </w:p>
        </w:tc>
        <w:tc>
          <w:tcPr>
            <w:tcW w:w="553" w:type="dxa"/>
          </w:tcPr>
          <w:p w14:paraId="3A2C0DBF">
            <w:pPr>
              <w:spacing w:line="360" w:lineRule="auto"/>
              <w:rPr>
                <w:rFonts w:ascii="仿宋_GB2312" w:hAnsi="仿宋_GB2312" w:eastAsia="仿宋_GB2312" w:cs="仿宋_GB2312"/>
                <w:color w:val="auto"/>
                <w:sz w:val="24"/>
                <w:highlight w:val="none"/>
              </w:rPr>
            </w:pPr>
          </w:p>
        </w:tc>
      </w:tr>
      <w:tr w14:paraId="4F9E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7633E4">
            <w:pPr>
              <w:spacing w:line="360" w:lineRule="auto"/>
              <w:rPr>
                <w:rFonts w:ascii="仿宋_GB2312" w:hAnsi="仿宋_GB2312" w:eastAsia="仿宋_GB2312" w:cs="仿宋_GB2312"/>
                <w:color w:val="auto"/>
                <w:sz w:val="24"/>
                <w:highlight w:val="none"/>
              </w:rPr>
            </w:pPr>
          </w:p>
        </w:tc>
        <w:tc>
          <w:tcPr>
            <w:tcW w:w="552" w:type="dxa"/>
          </w:tcPr>
          <w:p w14:paraId="091F66E8">
            <w:pPr>
              <w:spacing w:line="360" w:lineRule="auto"/>
              <w:rPr>
                <w:rFonts w:ascii="仿宋_GB2312" w:hAnsi="仿宋_GB2312" w:eastAsia="仿宋_GB2312" w:cs="仿宋_GB2312"/>
                <w:color w:val="auto"/>
                <w:sz w:val="24"/>
                <w:highlight w:val="none"/>
              </w:rPr>
            </w:pPr>
          </w:p>
        </w:tc>
        <w:tc>
          <w:tcPr>
            <w:tcW w:w="552" w:type="dxa"/>
          </w:tcPr>
          <w:p w14:paraId="109D3138">
            <w:pPr>
              <w:spacing w:line="360" w:lineRule="auto"/>
              <w:rPr>
                <w:rFonts w:ascii="仿宋_GB2312" w:hAnsi="仿宋_GB2312" w:eastAsia="仿宋_GB2312" w:cs="仿宋_GB2312"/>
                <w:color w:val="auto"/>
                <w:sz w:val="24"/>
                <w:highlight w:val="none"/>
              </w:rPr>
            </w:pPr>
          </w:p>
        </w:tc>
        <w:tc>
          <w:tcPr>
            <w:tcW w:w="552" w:type="dxa"/>
          </w:tcPr>
          <w:p w14:paraId="58FFFB03">
            <w:pPr>
              <w:spacing w:line="360" w:lineRule="auto"/>
              <w:rPr>
                <w:rFonts w:ascii="仿宋_GB2312" w:hAnsi="仿宋_GB2312" w:eastAsia="仿宋_GB2312" w:cs="仿宋_GB2312"/>
                <w:color w:val="auto"/>
                <w:sz w:val="24"/>
                <w:highlight w:val="none"/>
              </w:rPr>
            </w:pPr>
          </w:p>
        </w:tc>
        <w:tc>
          <w:tcPr>
            <w:tcW w:w="552" w:type="dxa"/>
          </w:tcPr>
          <w:p w14:paraId="1B2222AC">
            <w:pPr>
              <w:spacing w:line="360" w:lineRule="auto"/>
              <w:rPr>
                <w:rFonts w:ascii="仿宋_GB2312" w:hAnsi="仿宋_GB2312" w:eastAsia="仿宋_GB2312" w:cs="仿宋_GB2312"/>
                <w:color w:val="auto"/>
                <w:sz w:val="24"/>
                <w:highlight w:val="none"/>
              </w:rPr>
            </w:pPr>
          </w:p>
        </w:tc>
        <w:tc>
          <w:tcPr>
            <w:tcW w:w="552" w:type="dxa"/>
          </w:tcPr>
          <w:p w14:paraId="7617EC90">
            <w:pPr>
              <w:spacing w:line="360" w:lineRule="auto"/>
              <w:rPr>
                <w:rFonts w:ascii="仿宋_GB2312" w:hAnsi="仿宋_GB2312" w:eastAsia="仿宋_GB2312" w:cs="仿宋_GB2312"/>
                <w:color w:val="auto"/>
                <w:sz w:val="24"/>
                <w:highlight w:val="none"/>
              </w:rPr>
            </w:pPr>
          </w:p>
        </w:tc>
        <w:tc>
          <w:tcPr>
            <w:tcW w:w="552" w:type="dxa"/>
          </w:tcPr>
          <w:p w14:paraId="52F423B8">
            <w:pPr>
              <w:spacing w:line="360" w:lineRule="auto"/>
              <w:rPr>
                <w:rFonts w:ascii="仿宋_GB2312" w:hAnsi="仿宋_GB2312" w:eastAsia="仿宋_GB2312" w:cs="仿宋_GB2312"/>
                <w:color w:val="auto"/>
                <w:sz w:val="24"/>
                <w:highlight w:val="none"/>
              </w:rPr>
            </w:pPr>
          </w:p>
        </w:tc>
        <w:tc>
          <w:tcPr>
            <w:tcW w:w="553" w:type="dxa"/>
          </w:tcPr>
          <w:p w14:paraId="18B8FBDB">
            <w:pPr>
              <w:spacing w:line="360" w:lineRule="auto"/>
              <w:rPr>
                <w:rFonts w:ascii="仿宋_GB2312" w:hAnsi="仿宋_GB2312" w:eastAsia="仿宋_GB2312" w:cs="仿宋_GB2312"/>
                <w:color w:val="auto"/>
                <w:sz w:val="24"/>
                <w:highlight w:val="none"/>
              </w:rPr>
            </w:pPr>
          </w:p>
        </w:tc>
        <w:tc>
          <w:tcPr>
            <w:tcW w:w="553" w:type="dxa"/>
          </w:tcPr>
          <w:p w14:paraId="5A107546">
            <w:pPr>
              <w:spacing w:line="360" w:lineRule="auto"/>
              <w:rPr>
                <w:rFonts w:ascii="仿宋_GB2312" w:hAnsi="仿宋_GB2312" w:eastAsia="仿宋_GB2312" w:cs="仿宋_GB2312"/>
                <w:color w:val="auto"/>
                <w:sz w:val="24"/>
                <w:highlight w:val="none"/>
              </w:rPr>
            </w:pPr>
          </w:p>
        </w:tc>
        <w:tc>
          <w:tcPr>
            <w:tcW w:w="553" w:type="dxa"/>
          </w:tcPr>
          <w:p w14:paraId="7B681689">
            <w:pPr>
              <w:spacing w:line="360" w:lineRule="auto"/>
              <w:rPr>
                <w:rFonts w:ascii="仿宋_GB2312" w:hAnsi="仿宋_GB2312" w:eastAsia="仿宋_GB2312" w:cs="仿宋_GB2312"/>
                <w:color w:val="auto"/>
                <w:sz w:val="24"/>
                <w:highlight w:val="none"/>
              </w:rPr>
            </w:pPr>
          </w:p>
        </w:tc>
        <w:tc>
          <w:tcPr>
            <w:tcW w:w="553" w:type="dxa"/>
          </w:tcPr>
          <w:p w14:paraId="23346E31">
            <w:pPr>
              <w:spacing w:line="360" w:lineRule="auto"/>
              <w:rPr>
                <w:rFonts w:ascii="仿宋_GB2312" w:hAnsi="仿宋_GB2312" w:eastAsia="仿宋_GB2312" w:cs="仿宋_GB2312"/>
                <w:color w:val="auto"/>
                <w:sz w:val="24"/>
                <w:highlight w:val="none"/>
              </w:rPr>
            </w:pPr>
          </w:p>
        </w:tc>
        <w:tc>
          <w:tcPr>
            <w:tcW w:w="553" w:type="dxa"/>
          </w:tcPr>
          <w:p w14:paraId="05829290">
            <w:pPr>
              <w:spacing w:line="360" w:lineRule="auto"/>
              <w:rPr>
                <w:rFonts w:ascii="仿宋_GB2312" w:hAnsi="仿宋_GB2312" w:eastAsia="仿宋_GB2312" w:cs="仿宋_GB2312"/>
                <w:color w:val="auto"/>
                <w:sz w:val="24"/>
                <w:highlight w:val="none"/>
              </w:rPr>
            </w:pPr>
          </w:p>
        </w:tc>
        <w:tc>
          <w:tcPr>
            <w:tcW w:w="553" w:type="dxa"/>
          </w:tcPr>
          <w:p w14:paraId="46B534EC">
            <w:pPr>
              <w:spacing w:line="360" w:lineRule="auto"/>
              <w:rPr>
                <w:rFonts w:ascii="仿宋_GB2312" w:hAnsi="仿宋_GB2312" w:eastAsia="仿宋_GB2312" w:cs="仿宋_GB2312"/>
                <w:color w:val="auto"/>
                <w:sz w:val="24"/>
                <w:highlight w:val="none"/>
              </w:rPr>
            </w:pPr>
          </w:p>
        </w:tc>
        <w:tc>
          <w:tcPr>
            <w:tcW w:w="553" w:type="dxa"/>
          </w:tcPr>
          <w:p w14:paraId="10574911">
            <w:pPr>
              <w:spacing w:line="360" w:lineRule="auto"/>
              <w:rPr>
                <w:rFonts w:ascii="仿宋_GB2312" w:hAnsi="仿宋_GB2312" w:eastAsia="仿宋_GB2312" w:cs="仿宋_GB2312"/>
                <w:color w:val="auto"/>
                <w:sz w:val="24"/>
                <w:highlight w:val="none"/>
              </w:rPr>
            </w:pPr>
          </w:p>
        </w:tc>
        <w:tc>
          <w:tcPr>
            <w:tcW w:w="553" w:type="dxa"/>
          </w:tcPr>
          <w:p w14:paraId="415EF6F0">
            <w:pPr>
              <w:spacing w:line="360" w:lineRule="auto"/>
              <w:rPr>
                <w:rFonts w:ascii="仿宋_GB2312" w:hAnsi="仿宋_GB2312" w:eastAsia="仿宋_GB2312" w:cs="仿宋_GB2312"/>
                <w:color w:val="auto"/>
                <w:sz w:val="24"/>
                <w:highlight w:val="none"/>
              </w:rPr>
            </w:pPr>
          </w:p>
        </w:tc>
        <w:tc>
          <w:tcPr>
            <w:tcW w:w="553" w:type="dxa"/>
          </w:tcPr>
          <w:p w14:paraId="4BB0D362">
            <w:pPr>
              <w:spacing w:line="360" w:lineRule="auto"/>
              <w:rPr>
                <w:rFonts w:ascii="仿宋_GB2312" w:hAnsi="仿宋_GB2312" w:eastAsia="仿宋_GB2312" w:cs="仿宋_GB2312"/>
                <w:color w:val="auto"/>
                <w:sz w:val="24"/>
                <w:highlight w:val="none"/>
              </w:rPr>
            </w:pPr>
          </w:p>
        </w:tc>
        <w:tc>
          <w:tcPr>
            <w:tcW w:w="553" w:type="dxa"/>
          </w:tcPr>
          <w:p w14:paraId="4A36974F">
            <w:pPr>
              <w:spacing w:line="360" w:lineRule="auto"/>
              <w:rPr>
                <w:rFonts w:ascii="仿宋_GB2312" w:hAnsi="仿宋_GB2312" w:eastAsia="仿宋_GB2312" w:cs="仿宋_GB2312"/>
                <w:color w:val="auto"/>
                <w:sz w:val="24"/>
                <w:highlight w:val="none"/>
              </w:rPr>
            </w:pPr>
          </w:p>
        </w:tc>
      </w:tr>
    </w:tbl>
    <w:p w14:paraId="7089294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7DDF1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4EE20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1CA9BA">
      <w:pPr>
        <w:spacing w:line="360" w:lineRule="auto"/>
        <w:rPr>
          <w:rFonts w:ascii="仿宋_GB2312" w:hAnsi="仿宋_GB2312" w:eastAsia="仿宋_GB2312" w:cs="仿宋_GB2312"/>
          <w:color w:val="auto"/>
          <w:kern w:val="0"/>
          <w:sz w:val="24"/>
          <w:highlight w:val="none"/>
        </w:rPr>
      </w:pPr>
    </w:p>
    <w:p w14:paraId="4493AE25">
      <w:pPr>
        <w:spacing w:line="360" w:lineRule="auto"/>
        <w:jc w:val="center"/>
        <w:rPr>
          <w:rFonts w:ascii="仿宋_GB2312" w:hAnsi="仿宋_GB2312" w:eastAsia="仿宋_GB2312" w:cs="仿宋_GB2312"/>
          <w:b/>
          <w:bCs/>
          <w:color w:val="auto"/>
          <w:sz w:val="32"/>
          <w:szCs w:val="32"/>
          <w:highlight w:val="none"/>
        </w:rPr>
      </w:pPr>
    </w:p>
    <w:p w14:paraId="3B9BF589">
      <w:pPr>
        <w:spacing w:line="360" w:lineRule="auto"/>
        <w:rPr>
          <w:rFonts w:ascii="仿宋_GB2312" w:hAnsi="仿宋_GB2312" w:eastAsia="仿宋_GB2312" w:cs="仿宋_GB2312"/>
          <w:b/>
          <w:bCs/>
          <w:color w:val="auto"/>
          <w:sz w:val="32"/>
          <w:szCs w:val="32"/>
          <w:highlight w:val="none"/>
        </w:rPr>
      </w:pPr>
    </w:p>
    <w:p w14:paraId="3C2973C3">
      <w:pPr>
        <w:spacing w:line="360" w:lineRule="auto"/>
        <w:rPr>
          <w:rFonts w:ascii="仿宋_GB2312" w:hAnsi="仿宋_GB2312" w:eastAsia="仿宋_GB2312" w:cs="仿宋_GB2312"/>
          <w:b/>
          <w:bCs/>
          <w:color w:val="auto"/>
          <w:sz w:val="32"/>
          <w:szCs w:val="32"/>
          <w:highlight w:val="none"/>
        </w:rPr>
      </w:pPr>
    </w:p>
    <w:p w14:paraId="41E254FC">
      <w:pPr>
        <w:spacing w:line="360" w:lineRule="auto"/>
        <w:rPr>
          <w:rFonts w:ascii="仿宋_GB2312" w:hAnsi="仿宋_GB2312" w:eastAsia="仿宋_GB2312" w:cs="仿宋_GB2312"/>
          <w:b/>
          <w:bCs/>
          <w:color w:val="auto"/>
          <w:sz w:val="32"/>
          <w:szCs w:val="32"/>
          <w:highlight w:val="none"/>
        </w:rPr>
      </w:pPr>
    </w:p>
    <w:p w14:paraId="1307B531">
      <w:pPr>
        <w:spacing w:line="360" w:lineRule="auto"/>
        <w:rPr>
          <w:rFonts w:ascii="仿宋_GB2312" w:hAnsi="仿宋_GB2312" w:eastAsia="仿宋_GB2312" w:cs="仿宋_GB2312"/>
          <w:b/>
          <w:bCs/>
          <w:color w:val="auto"/>
          <w:sz w:val="32"/>
          <w:szCs w:val="32"/>
          <w:highlight w:val="none"/>
        </w:rPr>
      </w:pPr>
    </w:p>
    <w:p w14:paraId="0CD7C2D9">
      <w:pPr>
        <w:spacing w:line="360" w:lineRule="auto"/>
        <w:rPr>
          <w:rFonts w:ascii="仿宋_GB2312" w:hAnsi="仿宋_GB2312" w:eastAsia="仿宋_GB2312" w:cs="仿宋_GB2312"/>
          <w:b/>
          <w:bCs/>
          <w:color w:val="auto"/>
          <w:sz w:val="32"/>
          <w:szCs w:val="32"/>
          <w:highlight w:val="none"/>
        </w:rPr>
      </w:pPr>
    </w:p>
    <w:p w14:paraId="7B861590">
      <w:pPr>
        <w:spacing w:line="360" w:lineRule="auto"/>
        <w:rPr>
          <w:rFonts w:ascii="仿宋_GB2312" w:hAnsi="仿宋_GB2312" w:eastAsia="仿宋_GB2312" w:cs="仿宋_GB2312"/>
          <w:b/>
          <w:bCs/>
          <w:color w:val="auto"/>
          <w:sz w:val="32"/>
          <w:szCs w:val="32"/>
          <w:highlight w:val="none"/>
        </w:rPr>
      </w:pPr>
    </w:p>
    <w:p w14:paraId="3FD104EC">
      <w:pPr>
        <w:spacing w:line="360" w:lineRule="auto"/>
        <w:rPr>
          <w:rFonts w:ascii="仿宋_GB2312" w:hAnsi="仿宋_GB2312" w:eastAsia="仿宋_GB2312" w:cs="仿宋_GB2312"/>
          <w:b/>
          <w:bCs/>
          <w:color w:val="auto"/>
          <w:sz w:val="32"/>
          <w:szCs w:val="32"/>
          <w:highlight w:val="none"/>
        </w:rPr>
      </w:pPr>
    </w:p>
    <w:p w14:paraId="54D4D165">
      <w:pPr>
        <w:spacing w:line="360" w:lineRule="auto"/>
        <w:rPr>
          <w:rFonts w:ascii="仿宋_GB2312" w:hAnsi="仿宋_GB2312" w:eastAsia="仿宋_GB2312" w:cs="仿宋_GB2312"/>
          <w:b/>
          <w:bCs/>
          <w:color w:val="auto"/>
          <w:sz w:val="32"/>
          <w:szCs w:val="32"/>
          <w:highlight w:val="none"/>
        </w:rPr>
      </w:pPr>
    </w:p>
    <w:p w14:paraId="01BBCB78">
      <w:pPr>
        <w:spacing w:line="360" w:lineRule="auto"/>
        <w:rPr>
          <w:rFonts w:ascii="仿宋_GB2312" w:hAnsi="仿宋_GB2312" w:eastAsia="仿宋_GB2312" w:cs="仿宋_GB2312"/>
          <w:b/>
          <w:bCs/>
          <w:color w:val="auto"/>
          <w:sz w:val="32"/>
          <w:szCs w:val="32"/>
          <w:highlight w:val="none"/>
        </w:rPr>
      </w:pPr>
    </w:p>
    <w:p w14:paraId="7AEC5ED7">
      <w:pPr>
        <w:spacing w:line="360" w:lineRule="auto"/>
        <w:rPr>
          <w:rFonts w:ascii="仿宋_GB2312" w:hAnsi="仿宋_GB2312" w:eastAsia="仿宋_GB2312" w:cs="仿宋_GB2312"/>
          <w:b/>
          <w:bCs/>
          <w:color w:val="auto"/>
          <w:sz w:val="32"/>
          <w:szCs w:val="32"/>
          <w:highlight w:val="none"/>
        </w:rPr>
      </w:pPr>
    </w:p>
    <w:p w14:paraId="3FFF4D20">
      <w:pPr>
        <w:spacing w:line="360" w:lineRule="auto"/>
        <w:rPr>
          <w:rFonts w:ascii="仿宋_GB2312" w:hAnsi="仿宋_GB2312" w:eastAsia="仿宋_GB2312" w:cs="仿宋_GB2312"/>
          <w:b/>
          <w:bCs/>
          <w:color w:val="auto"/>
          <w:sz w:val="32"/>
          <w:szCs w:val="32"/>
          <w:highlight w:val="none"/>
        </w:rPr>
      </w:pPr>
    </w:p>
    <w:p w14:paraId="641F51E2">
      <w:pPr>
        <w:spacing w:line="360" w:lineRule="auto"/>
        <w:jc w:val="center"/>
        <w:rPr>
          <w:rFonts w:hint="eastAsia" w:ascii="仿宋_GB2312" w:hAnsi="仿宋_GB2312" w:eastAsia="仿宋_GB2312" w:cs="仿宋_GB2312"/>
          <w:b/>
          <w:bCs/>
          <w:color w:val="auto"/>
          <w:sz w:val="32"/>
          <w:szCs w:val="32"/>
          <w:highlight w:val="none"/>
          <w:lang w:eastAsia="zh-CN"/>
        </w:rPr>
      </w:pPr>
    </w:p>
    <w:p w14:paraId="33C9DA5B">
      <w:pPr>
        <w:spacing w:line="360" w:lineRule="auto"/>
        <w:jc w:val="center"/>
        <w:rPr>
          <w:rFonts w:hint="eastAsia" w:ascii="仿宋_GB2312" w:hAnsi="仿宋_GB2312" w:eastAsia="仿宋_GB2312" w:cs="仿宋_GB2312"/>
          <w:b/>
          <w:bCs/>
          <w:color w:val="auto"/>
          <w:sz w:val="32"/>
          <w:szCs w:val="32"/>
          <w:highlight w:val="none"/>
          <w:lang w:eastAsia="zh-CN"/>
        </w:rPr>
      </w:pPr>
    </w:p>
    <w:p w14:paraId="0F30C266">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40923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3E155C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2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80F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0AA728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309477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C1357E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4AA4F4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6080C2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B32357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797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FAE46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3CE784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E5F96E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08C672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F3BD4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9C5E481">
            <w:pPr>
              <w:autoSpaceDE w:val="0"/>
              <w:autoSpaceDN w:val="0"/>
              <w:spacing w:line="360" w:lineRule="auto"/>
              <w:jc w:val="center"/>
              <w:rPr>
                <w:rFonts w:ascii="仿宋_GB2312" w:hAnsi="仿宋_GB2312" w:eastAsia="仿宋_GB2312" w:cs="仿宋_GB2312"/>
                <w:color w:val="auto"/>
                <w:sz w:val="24"/>
                <w:highlight w:val="none"/>
              </w:rPr>
            </w:pPr>
          </w:p>
        </w:tc>
      </w:tr>
      <w:tr w14:paraId="654A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B0536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047E07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24F73B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CCD684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62ACC9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47C3165">
            <w:pPr>
              <w:autoSpaceDE w:val="0"/>
              <w:autoSpaceDN w:val="0"/>
              <w:spacing w:line="360" w:lineRule="auto"/>
              <w:jc w:val="center"/>
              <w:rPr>
                <w:rFonts w:ascii="仿宋_GB2312" w:hAnsi="仿宋_GB2312" w:eastAsia="仿宋_GB2312" w:cs="仿宋_GB2312"/>
                <w:color w:val="auto"/>
                <w:sz w:val="24"/>
                <w:highlight w:val="none"/>
              </w:rPr>
            </w:pPr>
          </w:p>
        </w:tc>
      </w:tr>
      <w:tr w14:paraId="7173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86746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B9579A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D03FF9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C6C94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D3D5BF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8E97FED">
            <w:pPr>
              <w:autoSpaceDE w:val="0"/>
              <w:autoSpaceDN w:val="0"/>
              <w:spacing w:line="360" w:lineRule="auto"/>
              <w:jc w:val="center"/>
              <w:rPr>
                <w:rFonts w:ascii="仿宋_GB2312" w:hAnsi="仿宋_GB2312" w:eastAsia="仿宋_GB2312" w:cs="仿宋_GB2312"/>
                <w:color w:val="auto"/>
                <w:sz w:val="24"/>
                <w:highlight w:val="none"/>
              </w:rPr>
            </w:pPr>
          </w:p>
        </w:tc>
      </w:tr>
    </w:tbl>
    <w:p w14:paraId="69DD5B8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1FC1538">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2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A8AB3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F58C4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124049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2A6B4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AD309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093704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AB3AEA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864E1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E1F5E9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6DAB8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78BF7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B56AE1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4F0BC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9E66C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0F538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C474B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CDB7C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7DE2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312BD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C9FC6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F42E0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069E6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911DF0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59441D">
            <w:pPr>
              <w:autoSpaceDE w:val="0"/>
              <w:autoSpaceDN w:val="0"/>
              <w:spacing w:line="240" w:lineRule="exact"/>
              <w:rPr>
                <w:rFonts w:ascii="仿宋_GB2312" w:hAnsi="仿宋_GB2312" w:eastAsia="仿宋_GB2312" w:cs="仿宋_GB2312"/>
                <w:color w:val="auto"/>
                <w:sz w:val="24"/>
                <w:highlight w:val="none"/>
              </w:rPr>
            </w:pPr>
          </w:p>
        </w:tc>
      </w:tr>
      <w:tr w14:paraId="574603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7E661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FC5B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BD6F6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4F3CD0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886F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5C01D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AAC6B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F72EC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C66C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CCED8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9007EE">
            <w:pPr>
              <w:autoSpaceDE w:val="0"/>
              <w:autoSpaceDN w:val="0"/>
              <w:spacing w:line="240" w:lineRule="exact"/>
              <w:rPr>
                <w:rFonts w:ascii="仿宋_GB2312" w:hAnsi="仿宋_GB2312" w:eastAsia="仿宋_GB2312" w:cs="仿宋_GB2312"/>
                <w:color w:val="auto"/>
                <w:sz w:val="24"/>
                <w:highlight w:val="none"/>
              </w:rPr>
            </w:pPr>
          </w:p>
        </w:tc>
      </w:tr>
      <w:tr w14:paraId="390476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E3FA7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17EC6C">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DD2E2E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C8B5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04C2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02EF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DB115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EC08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7A3F2C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CE7D1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D14445">
            <w:pPr>
              <w:autoSpaceDE w:val="0"/>
              <w:autoSpaceDN w:val="0"/>
              <w:spacing w:line="240" w:lineRule="exact"/>
              <w:rPr>
                <w:rFonts w:ascii="仿宋_GB2312" w:hAnsi="仿宋_GB2312" w:eastAsia="仿宋_GB2312" w:cs="仿宋_GB2312"/>
                <w:color w:val="auto"/>
                <w:sz w:val="24"/>
                <w:highlight w:val="none"/>
              </w:rPr>
            </w:pPr>
          </w:p>
        </w:tc>
      </w:tr>
    </w:tbl>
    <w:p w14:paraId="1C79F1FF">
      <w:pPr>
        <w:spacing w:line="360" w:lineRule="auto"/>
        <w:ind w:firstLine="480" w:firstLineChars="200"/>
        <w:rPr>
          <w:rFonts w:ascii="仿宋_GB2312" w:hAnsi="仿宋_GB2312" w:eastAsia="仿宋_GB2312" w:cs="仿宋_GB2312"/>
          <w:color w:val="auto"/>
          <w:sz w:val="24"/>
          <w:szCs w:val="20"/>
          <w:highlight w:val="none"/>
        </w:rPr>
      </w:pPr>
    </w:p>
    <w:p w14:paraId="1D28FC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EBCD4D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055476">
      <w:pPr>
        <w:spacing w:line="360" w:lineRule="auto"/>
        <w:rPr>
          <w:rFonts w:hint="eastAsia" w:ascii="仿宋_GB2312" w:hAnsi="仿宋_GB2312" w:eastAsia="仿宋_GB2312" w:cs="仿宋_GB2312"/>
          <w:b/>
          <w:color w:val="auto"/>
          <w:sz w:val="30"/>
          <w:szCs w:val="30"/>
          <w:highlight w:val="none"/>
          <w:lang w:eastAsia="zh-CN"/>
        </w:rPr>
      </w:pPr>
    </w:p>
    <w:p w14:paraId="732723C8">
      <w:pPr>
        <w:spacing w:line="360" w:lineRule="auto"/>
        <w:jc w:val="center"/>
        <w:rPr>
          <w:rFonts w:hint="eastAsia" w:ascii="仿宋_GB2312" w:hAnsi="仿宋_GB2312" w:eastAsia="仿宋_GB2312" w:cs="仿宋_GB2312"/>
          <w:b/>
          <w:color w:val="auto"/>
          <w:sz w:val="30"/>
          <w:szCs w:val="30"/>
          <w:highlight w:val="none"/>
          <w:lang w:eastAsia="zh-CN"/>
        </w:rPr>
      </w:pPr>
    </w:p>
    <w:p w14:paraId="76895076">
      <w:pPr>
        <w:pStyle w:val="50"/>
        <w:rPr>
          <w:rFonts w:hint="eastAsia"/>
          <w:color w:val="auto"/>
          <w:highlight w:val="none"/>
          <w:lang w:eastAsia="zh-CN"/>
        </w:rPr>
      </w:pPr>
    </w:p>
    <w:p w14:paraId="367586C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B381B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1BD82CD">
      <w:pPr>
        <w:spacing w:line="336" w:lineRule="auto"/>
        <w:ind w:firstLine="3600" w:firstLineChars="1500"/>
        <w:rPr>
          <w:rFonts w:hint="eastAsia" w:ascii="仿宋" w:hAnsi="仿宋" w:eastAsia="仿宋" w:cs="仿宋"/>
          <w:color w:val="auto"/>
          <w:sz w:val="24"/>
          <w:highlight w:val="none"/>
        </w:rPr>
      </w:pPr>
    </w:p>
    <w:p w14:paraId="047C67E8">
      <w:pPr>
        <w:pStyle w:val="50"/>
        <w:rPr>
          <w:rFonts w:hint="eastAsia"/>
          <w:color w:val="auto"/>
          <w:highlight w:val="none"/>
        </w:rPr>
      </w:pPr>
    </w:p>
    <w:p w14:paraId="733AD7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5988B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B4D8AA">
      <w:pPr>
        <w:pStyle w:val="50"/>
        <w:rPr>
          <w:color w:val="auto"/>
          <w:highlight w:val="none"/>
        </w:rPr>
      </w:pPr>
    </w:p>
    <w:p w14:paraId="52D14B9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7445C79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9BB4CB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29"/>
        <w:tblW w:w="8755" w:type="dxa"/>
        <w:tblInd w:w="0" w:type="dxa"/>
        <w:tblLayout w:type="fixed"/>
        <w:tblCellMar>
          <w:top w:w="0" w:type="dxa"/>
          <w:left w:w="108" w:type="dxa"/>
          <w:bottom w:w="0" w:type="dxa"/>
          <w:right w:w="108" w:type="dxa"/>
        </w:tblCellMar>
      </w:tblPr>
      <w:tblGrid>
        <w:gridCol w:w="2061"/>
        <w:gridCol w:w="1287"/>
        <w:gridCol w:w="1260"/>
        <w:gridCol w:w="4147"/>
      </w:tblGrid>
      <w:tr w14:paraId="12AE7C9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A38CC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26414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ED9E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5D4B1D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9C954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6DD1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FA40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2433C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B9833EF">
            <w:pPr>
              <w:autoSpaceDE w:val="0"/>
              <w:autoSpaceDN w:val="0"/>
              <w:spacing w:line="360" w:lineRule="auto"/>
              <w:jc w:val="center"/>
              <w:rPr>
                <w:rFonts w:ascii="仿宋_GB2312" w:hAnsi="仿宋_GB2312" w:eastAsia="仿宋_GB2312" w:cs="仿宋_GB2312"/>
                <w:color w:val="auto"/>
                <w:sz w:val="24"/>
                <w:highlight w:val="none"/>
              </w:rPr>
            </w:pPr>
          </w:p>
        </w:tc>
      </w:tr>
      <w:tr w14:paraId="1F1F271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DC06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4CA9A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6F419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762CB9">
            <w:pPr>
              <w:autoSpaceDE w:val="0"/>
              <w:autoSpaceDN w:val="0"/>
              <w:spacing w:line="360" w:lineRule="auto"/>
              <w:jc w:val="center"/>
              <w:rPr>
                <w:rFonts w:ascii="仿宋_GB2312" w:hAnsi="仿宋_GB2312" w:eastAsia="仿宋_GB2312" w:cs="仿宋_GB2312"/>
                <w:color w:val="auto"/>
                <w:sz w:val="24"/>
                <w:highlight w:val="none"/>
              </w:rPr>
            </w:pPr>
          </w:p>
        </w:tc>
      </w:tr>
      <w:tr w14:paraId="0A0AEB6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A40F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EDF2D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903AF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E69027">
            <w:pPr>
              <w:autoSpaceDE w:val="0"/>
              <w:autoSpaceDN w:val="0"/>
              <w:spacing w:line="360" w:lineRule="auto"/>
              <w:jc w:val="center"/>
              <w:rPr>
                <w:rFonts w:ascii="仿宋_GB2312" w:hAnsi="仿宋_GB2312" w:eastAsia="仿宋_GB2312" w:cs="仿宋_GB2312"/>
                <w:color w:val="auto"/>
                <w:sz w:val="24"/>
                <w:highlight w:val="none"/>
              </w:rPr>
            </w:pPr>
          </w:p>
        </w:tc>
      </w:tr>
      <w:tr w14:paraId="3DB3DF0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3E56E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9FEC5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10F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E43554">
            <w:pPr>
              <w:autoSpaceDE w:val="0"/>
              <w:autoSpaceDN w:val="0"/>
              <w:spacing w:line="360" w:lineRule="auto"/>
              <w:jc w:val="center"/>
              <w:rPr>
                <w:rFonts w:ascii="仿宋_GB2312" w:hAnsi="仿宋_GB2312" w:eastAsia="仿宋_GB2312" w:cs="仿宋_GB2312"/>
                <w:color w:val="auto"/>
                <w:sz w:val="24"/>
                <w:highlight w:val="none"/>
              </w:rPr>
            </w:pPr>
          </w:p>
        </w:tc>
      </w:tr>
      <w:tr w14:paraId="4EACED1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E154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B334ED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0C177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545C84">
            <w:pPr>
              <w:autoSpaceDE w:val="0"/>
              <w:autoSpaceDN w:val="0"/>
              <w:spacing w:line="360" w:lineRule="auto"/>
              <w:jc w:val="center"/>
              <w:rPr>
                <w:rFonts w:ascii="仿宋_GB2312" w:hAnsi="仿宋_GB2312" w:eastAsia="仿宋_GB2312" w:cs="仿宋_GB2312"/>
                <w:color w:val="auto"/>
                <w:sz w:val="24"/>
                <w:highlight w:val="none"/>
              </w:rPr>
            </w:pPr>
          </w:p>
        </w:tc>
      </w:tr>
      <w:tr w14:paraId="61FD861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3F73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CACB4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2FD93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A5A2A4">
            <w:pPr>
              <w:autoSpaceDE w:val="0"/>
              <w:autoSpaceDN w:val="0"/>
              <w:spacing w:line="360" w:lineRule="auto"/>
              <w:jc w:val="center"/>
              <w:rPr>
                <w:rFonts w:ascii="仿宋_GB2312" w:hAnsi="仿宋_GB2312" w:eastAsia="仿宋_GB2312" w:cs="仿宋_GB2312"/>
                <w:color w:val="auto"/>
                <w:sz w:val="24"/>
                <w:highlight w:val="none"/>
              </w:rPr>
            </w:pPr>
          </w:p>
        </w:tc>
      </w:tr>
      <w:tr w14:paraId="06A424D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E4C82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A2D26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20C81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3475C6">
            <w:pPr>
              <w:autoSpaceDE w:val="0"/>
              <w:autoSpaceDN w:val="0"/>
              <w:spacing w:line="360" w:lineRule="auto"/>
              <w:jc w:val="center"/>
              <w:rPr>
                <w:rFonts w:ascii="仿宋_GB2312" w:hAnsi="仿宋_GB2312" w:eastAsia="仿宋_GB2312" w:cs="仿宋_GB2312"/>
                <w:color w:val="auto"/>
                <w:sz w:val="24"/>
                <w:highlight w:val="none"/>
              </w:rPr>
            </w:pPr>
          </w:p>
        </w:tc>
      </w:tr>
      <w:tr w14:paraId="6A799D2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1AA0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BA96C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3CD02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6069EF">
            <w:pPr>
              <w:autoSpaceDE w:val="0"/>
              <w:autoSpaceDN w:val="0"/>
              <w:spacing w:line="360" w:lineRule="auto"/>
              <w:jc w:val="center"/>
              <w:rPr>
                <w:rFonts w:ascii="仿宋_GB2312" w:hAnsi="仿宋_GB2312" w:eastAsia="仿宋_GB2312" w:cs="仿宋_GB2312"/>
                <w:color w:val="auto"/>
                <w:sz w:val="24"/>
                <w:highlight w:val="none"/>
              </w:rPr>
            </w:pPr>
          </w:p>
        </w:tc>
      </w:tr>
      <w:tr w14:paraId="53E2A5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733B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F565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4208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F2C044">
            <w:pPr>
              <w:autoSpaceDE w:val="0"/>
              <w:autoSpaceDN w:val="0"/>
              <w:spacing w:line="360" w:lineRule="auto"/>
              <w:jc w:val="center"/>
              <w:rPr>
                <w:rFonts w:ascii="仿宋_GB2312" w:hAnsi="仿宋_GB2312" w:eastAsia="仿宋_GB2312" w:cs="仿宋_GB2312"/>
                <w:color w:val="auto"/>
                <w:sz w:val="24"/>
                <w:highlight w:val="none"/>
              </w:rPr>
            </w:pPr>
          </w:p>
        </w:tc>
      </w:tr>
    </w:tbl>
    <w:p w14:paraId="4DB6B5E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98524F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2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D28AE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07E94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8AF98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8467D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25583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6FAD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59C1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C48E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450F9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79D7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A79EE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0256F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437D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34072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D4BA81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C81A01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43274C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11A3C2">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15B0A87">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21B15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2F25D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8C3CF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4C59D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79DCF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AE305FC">
            <w:pPr>
              <w:autoSpaceDE w:val="0"/>
              <w:autoSpaceDN w:val="0"/>
              <w:spacing w:line="360" w:lineRule="auto"/>
              <w:rPr>
                <w:rFonts w:ascii="仿宋_GB2312" w:hAnsi="仿宋_GB2312" w:eastAsia="仿宋_GB2312" w:cs="仿宋_GB2312"/>
                <w:color w:val="auto"/>
                <w:sz w:val="24"/>
                <w:highlight w:val="none"/>
              </w:rPr>
            </w:pPr>
          </w:p>
        </w:tc>
      </w:tr>
      <w:tr w14:paraId="30D7228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1E4309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B7EFA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C3446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087194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E7D900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A2573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82F4BB">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A9F3F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630A8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E8BD21C">
            <w:pPr>
              <w:autoSpaceDE w:val="0"/>
              <w:autoSpaceDN w:val="0"/>
              <w:spacing w:line="360" w:lineRule="auto"/>
              <w:rPr>
                <w:rFonts w:ascii="仿宋_GB2312" w:hAnsi="仿宋_GB2312" w:eastAsia="仿宋_GB2312" w:cs="仿宋_GB2312"/>
                <w:color w:val="auto"/>
                <w:sz w:val="24"/>
                <w:highlight w:val="none"/>
              </w:rPr>
            </w:pPr>
          </w:p>
        </w:tc>
      </w:tr>
    </w:tbl>
    <w:p w14:paraId="2A51C21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90955A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8FE883E">
      <w:pPr>
        <w:spacing w:line="360" w:lineRule="auto"/>
        <w:ind w:firstLine="480" w:firstLineChars="200"/>
        <w:rPr>
          <w:rFonts w:ascii="仿宋_GB2312" w:hAnsi="仿宋_GB2312" w:eastAsia="仿宋_GB2312" w:cs="仿宋_GB2312"/>
          <w:color w:val="auto"/>
          <w:sz w:val="24"/>
          <w:szCs w:val="20"/>
          <w:highlight w:val="none"/>
        </w:rPr>
      </w:pPr>
    </w:p>
    <w:p w14:paraId="2407098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3EFB1A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C0F109">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F64EE6E">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C0D053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F280ED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0DCFAAD">
      <w:pPr>
        <w:spacing w:line="360" w:lineRule="auto"/>
        <w:rPr>
          <w:rFonts w:ascii="仿宋_GB2312" w:hAnsi="仿宋_GB2312" w:eastAsia="仿宋_GB2312" w:cs="仿宋_GB2312"/>
          <w:color w:val="auto"/>
          <w:sz w:val="18"/>
          <w:szCs w:val="18"/>
          <w:highlight w:val="none"/>
        </w:rPr>
      </w:pPr>
    </w:p>
    <w:p w14:paraId="5018D48A">
      <w:pPr>
        <w:pStyle w:val="50"/>
        <w:rPr>
          <w:color w:val="auto"/>
          <w:highlight w:val="none"/>
        </w:rPr>
      </w:pPr>
    </w:p>
    <w:p w14:paraId="38AD05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249F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E233CB">
      <w:pPr>
        <w:spacing w:line="360" w:lineRule="auto"/>
        <w:rPr>
          <w:rFonts w:ascii="仿宋_GB2312" w:hAnsi="仿宋_GB2312" w:eastAsia="仿宋_GB2312" w:cs="仿宋_GB2312"/>
          <w:b/>
          <w:bCs/>
          <w:color w:val="auto"/>
          <w:sz w:val="18"/>
          <w:szCs w:val="18"/>
          <w:highlight w:val="none"/>
        </w:rPr>
      </w:pPr>
    </w:p>
    <w:p w14:paraId="5E862BD6">
      <w:pPr>
        <w:spacing w:line="360" w:lineRule="auto"/>
        <w:rPr>
          <w:rFonts w:ascii="仿宋_GB2312" w:hAnsi="仿宋_GB2312" w:eastAsia="仿宋_GB2312" w:cs="仿宋_GB2312"/>
          <w:b/>
          <w:bCs/>
          <w:color w:val="auto"/>
          <w:sz w:val="32"/>
          <w:szCs w:val="32"/>
          <w:highlight w:val="none"/>
        </w:rPr>
      </w:pPr>
    </w:p>
    <w:p w14:paraId="518898F5">
      <w:pPr>
        <w:spacing w:line="360" w:lineRule="auto"/>
        <w:rPr>
          <w:rFonts w:ascii="仿宋_GB2312" w:hAnsi="仿宋_GB2312" w:eastAsia="仿宋_GB2312" w:cs="仿宋_GB2312"/>
          <w:b/>
          <w:bCs/>
          <w:color w:val="auto"/>
          <w:sz w:val="32"/>
          <w:szCs w:val="32"/>
          <w:highlight w:val="none"/>
        </w:rPr>
      </w:pPr>
    </w:p>
    <w:p w14:paraId="07825D0A">
      <w:pPr>
        <w:spacing w:line="360" w:lineRule="auto"/>
        <w:rPr>
          <w:rFonts w:ascii="仿宋_GB2312" w:hAnsi="仿宋_GB2312" w:eastAsia="仿宋_GB2312" w:cs="仿宋_GB2312"/>
          <w:b/>
          <w:bCs/>
          <w:color w:val="auto"/>
          <w:sz w:val="32"/>
          <w:szCs w:val="32"/>
          <w:highlight w:val="none"/>
        </w:rPr>
      </w:pPr>
    </w:p>
    <w:p w14:paraId="314A2E8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103018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1FADF95">
      <w:pPr>
        <w:snapToGrid w:val="0"/>
        <w:spacing w:line="360" w:lineRule="auto"/>
        <w:ind w:right="960"/>
        <w:jc w:val="right"/>
        <w:rPr>
          <w:rFonts w:ascii="仿宋_GB2312" w:hAnsi="仿宋_GB2312" w:eastAsia="仿宋_GB2312" w:cs="仿宋_GB2312"/>
          <w:color w:val="auto"/>
          <w:kern w:val="0"/>
          <w:sz w:val="24"/>
          <w:highlight w:val="none"/>
          <w:lang w:val="zh-CN"/>
        </w:rPr>
      </w:pPr>
    </w:p>
    <w:p w14:paraId="64F178EA">
      <w:pPr>
        <w:snapToGrid w:val="0"/>
        <w:spacing w:line="360" w:lineRule="auto"/>
        <w:ind w:right="960"/>
        <w:jc w:val="right"/>
        <w:rPr>
          <w:rFonts w:ascii="仿宋_GB2312" w:hAnsi="仿宋_GB2312" w:eastAsia="仿宋_GB2312" w:cs="仿宋_GB2312"/>
          <w:color w:val="auto"/>
          <w:kern w:val="0"/>
          <w:sz w:val="24"/>
          <w:highlight w:val="none"/>
          <w:lang w:val="zh-CN"/>
        </w:rPr>
      </w:pPr>
    </w:p>
    <w:p w14:paraId="252BA4A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7D0CB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161422">
      <w:pPr>
        <w:spacing w:line="360" w:lineRule="auto"/>
        <w:rPr>
          <w:rFonts w:ascii="仿宋_GB2312" w:hAnsi="仿宋_GB2312" w:eastAsia="仿宋_GB2312" w:cs="仿宋_GB2312"/>
          <w:b/>
          <w:bCs/>
          <w:color w:val="auto"/>
          <w:sz w:val="32"/>
          <w:szCs w:val="32"/>
          <w:highlight w:val="none"/>
        </w:rPr>
      </w:pPr>
    </w:p>
    <w:p w14:paraId="65C81908">
      <w:pPr>
        <w:spacing w:line="360" w:lineRule="auto"/>
        <w:rPr>
          <w:rFonts w:ascii="仿宋_GB2312" w:hAnsi="仿宋_GB2312" w:eastAsia="仿宋_GB2312" w:cs="仿宋_GB2312"/>
          <w:b/>
          <w:bCs/>
          <w:color w:val="auto"/>
          <w:sz w:val="32"/>
          <w:szCs w:val="32"/>
          <w:highlight w:val="none"/>
        </w:rPr>
      </w:pPr>
    </w:p>
    <w:p w14:paraId="3EF4F17A">
      <w:pPr>
        <w:spacing w:line="360" w:lineRule="auto"/>
        <w:rPr>
          <w:rFonts w:ascii="仿宋_GB2312" w:hAnsi="仿宋_GB2312" w:eastAsia="仿宋_GB2312" w:cs="仿宋_GB2312"/>
          <w:b/>
          <w:bCs/>
          <w:color w:val="auto"/>
          <w:sz w:val="32"/>
          <w:szCs w:val="32"/>
          <w:highlight w:val="none"/>
        </w:rPr>
      </w:pPr>
    </w:p>
    <w:p w14:paraId="36E2E1A7">
      <w:pPr>
        <w:spacing w:line="360" w:lineRule="auto"/>
        <w:rPr>
          <w:rFonts w:ascii="仿宋_GB2312" w:hAnsi="仿宋_GB2312" w:eastAsia="仿宋_GB2312" w:cs="仿宋_GB2312"/>
          <w:b/>
          <w:bCs/>
          <w:color w:val="auto"/>
          <w:sz w:val="32"/>
          <w:szCs w:val="32"/>
          <w:highlight w:val="none"/>
        </w:rPr>
      </w:pPr>
    </w:p>
    <w:p w14:paraId="4FAAA461">
      <w:pPr>
        <w:spacing w:line="360" w:lineRule="auto"/>
        <w:rPr>
          <w:rFonts w:ascii="仿宋_GB2312" w:hAnsi="仿宋_GB2312" w:eastAsia="仿宋_GB2312" w:cs="仿宋_GB2312"/>
          <w:b/>
          <w:bCs/>
          <w:color w:val="auto"/>
          <w:sz w:val="32"/>
          <w:szCs w:val="32"/>
          <w:highlight w:val="none"/>
        </w:rPr>
      </w:pPr>
    </w:p>
    <w:p w14:paraId="23FB5AA4">
      <w:pPr>
        <w:spacing w:line="360" w:lineRule="auto"/>
        <w:rPr>
          <w:rFonts w:ascii="仿宋_GB2312" w:hAnsi="仿宋_GB2312" w:eastAsia="仿宋_GB2312" w:cs="仿宋_GB2312"/>
          <w:b/>
          <w:bCs/>
          <w:color w:val="auto"/>
          <w:sz w:val="32"/>
          <w:szCs w:val="32"/>
          <w:highlight w:val="none"/>
        </w:rPr>
      </w:pPr>
    </w:p>
    <w:p w14:paraId="04C17AF0">
      <w:pPr>
        <w:spacing w:line="360" w:lineRule="auto"/>
        <w:rPr>
          <w:rFonts w:ascii="仿宋_GB2312" w:hAnsi="仿宋_GB2312" w:eastAsia="仿宋_GB2312" w:cs="仿宋_GB2312"/>
          <w:b/>
          <w:bCs/>
          <w:color w:val="auto"/>
          <w:sz w:val="32"/>
          <w:szCs w:val="32"/>
          <w:highlight w:val="none"/>
        </w:rPr>
      </w:pPr>
    </w:p>
    <w:p w14:paraId="247284AD">
      <w:pPr>
        <w:spacing w:line="360" w:lineRule="auto"/>
        <w:rPr>
          <w:rFonts w:ascii="仿宋_GB2312" w:hAnsi="仿宋_GB2312" w:eastAsia="仿宋_GB2312" w:cs="仿宋_GB2312"/>
          <w:b/>
          <w:bCs/>
          <w:color w:val="auto"/>
          <w:sz w:val="32"/>
          <w:szCs w:val="32"/>
          <w:highlight w:val="none"/>
        </w:rPr>
      </w:pPr>
    </w:p>
    <w:p w14:paraId="0791B398">
      <w:pPr>
        <w:spacing w:line="360" w:lineRule="auto"/>
        <w:rPr>
          <w:rFonts w:ascii="仿宋_GB2312" w:hAnsi="仿宋_GB2312" w:eastAsia="仿宋_GB2312" w:cs="仿宋_GB2312"/>
          <w:b/>
          <w:bCs/>
          <w:color w:val="auto"/>
          <w:sz w:val="32"/>
          <w:szCs w:val="32"/>
          <w:highlight w:val="none"/>
        </w:rPr>
      </w:pPr>
    </w:p>
    <w:p w14:paraId="439724ED">
      <w:pPr>
        <w:spacing w:line="360" w:lineRule="auto"/>
        <w:jc w:val="center"/>
        <w:rPr>
          <w:rFonts w:hint="eastAsia" w:ascii="仿宋_GB2312" w:hAnsi="仿宋_GB2312" w:eastAsia="仿宋_GB2312" w:cs="仿宋_GB2312"/>
          <w:b/>
          <w:bCs/>
          <w:color w:val="auto"/>
          <w:sz w:val="32"/>
          <w:szCs w:val="32"/>
          <w:highlight w:val="none"/>
          <w:lang w:eastAsia="zh-CN"/>
        </w:rPr>
      </w:pPr>
    </w:p>
    <w:p w14:paraId="1390A5D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60AD0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C1FF35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2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9E1D80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DA1CC2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C3081EF">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C36256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2DA7FE6">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8739B3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ECB58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CA1DA97">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114973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EECEA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A3478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E4966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C9290F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EB3EB7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73D11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1DC793A">
            <w:pPr>
              <w:suppressAutoHyphens/>
              <w:autoSpaceDE w:val="0"/>
              <w:autoSpaceDN w:val="0"/>
              <w:spacing w:line="360" w:lineRule="auto"/>
              <w:rPr>
                <w:rFonts w:ascii="仿宋_GB2312" w:hAnsi="仿宋_GB2312" w:eastAsia="仿宋_GB2312" w:cs="仿宋_GB2312"/>
                <w:color w:val="auto"/>
                <w:sz w:val="24"/>
                <w:highlight w:val="none"/>
              </w:rPr>
            </w:pPr>
          </w:p>
        </w:tc>
      </w:tr>
      <w:tr w14:paraId="1C1B79B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4CE0C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D7961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F1F1E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DFEF5D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0F75FE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058C16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248EA75">
            <w:pPr>
              <w:suppressAutoHyphens/>
              <w:autoSpaceDE w:val="0"/>
              <w:autoSpaceDN w:val="0"/>
              <w:spacing w:line="360" w:lineRule="auto"/>
              <w:rPr>
                <w:rFonts w:ascii="仿宋_GB2312" w:hAnsi="仿宋_GB2312" w:eastAsia="仿宋_GB2312" w:cs="仿宋_GB2312"/>
                <w:color w:val="auto"/>
                <w:sz w:val="24"/>
                <w:highlight w:val="none"/>
              </w:rPr>
            </w:pPr>
          </w:p>
        </w:tc>
      </w:tr>
    </w:tbl>
    <w:p w14:paraId="165F99F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77C7CE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A011B8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1ECE22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FFD92F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B82EAE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F6917C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8F83ED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BB18B53">
      <w:pPr>
        <w:spacing w:line="360" w:lineRule="auto"/>
        <w:ind w:firstLine="480" w:firstLineChars="200"/>
        <w:rPr>
          <w:rFonts w:ascii="仿宋_GB2312" w:hAnsi="仿宋_GB2312" w:eastAsia="仿宋_GB2312" w:cs="仿宋_GB2312"/>
          <w:color w:val="auto"/>
          <w:sz w:val="24"/>
          <w:szCs w:val="20"/>
          <w:highlight w:val="none"/>
        </w:rPr>
      </w:pPr>
    </w:p>
    <w:p w14:paraId="7A06F7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FB98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71B25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907B1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23BBBF8">
      <w:pPr>
        <w:spacing w:line="360" w:lineRule="auto"/>
        <w:jc w:val="center"/>
        <w:rPr>
          <w:rFonts w:ascii="仿宋_GB2312" w:hAnsi="仿宋_GB2312" w:eastAsia="仿宋_GB2312" w:cs="仿宋_GB2312"/>
          <w:color w:val="auto"/>
          <w:sz w:val="24"/>
          <w:highlight w:val="none"/>
        </w:rPr>
      </w:pPr>
    </w:p>
    <w:p w14:paraId="064F1C8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3F60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4DF94F">
      <w:pPr>
        <w:spacing w:line="360" w:lineRule="auto"/>
        <w:jc w:val="center"/>
        <w:rPr>
          <w:rFonts w:ascii="仿宋_GB2312" w:hAnsi="仿宋_GB2312" w:eastAsia="仿宋_GB2312" w:cs="仿宋_GB2312"/>
          <w:b/>
          <w:bCs/>
          <w:color w:val="auto"/>
          <w:sz w:val="30"/>
          <w:szCs w:val="30"/>
          <w:highlight w:val="none"/>
        </w:rPr>
      </w:pPr>
    </w:p>
    <w:p w14:paraId="6D306785">
      <w:pPr>
        <w:spacing w:line="360" w:lineRule="auto"/>
        <w:jc w:val="center"/>
        <w:rPr>
          <w:rFonts w:ascii="仿宋_GB2312" w:hAnsi="仿宋_GB2312" w:eastAsia="仿宋_GB2312" w:cs="仿宋_GB2312"/>
          <w:b/>
          <w:bCs/>
          <w:color w:val="auto"/>
          <w:sz w:val="30"/>
          <w:szCs w:val="30"/>
          <w:highlight w:val="none"/>
        </w:rPr>
      </w:pPr>
    </w:p>
    <w:p w14:paraId="23A4C7CC">
      <w:pPr>
        <w:spacing w:line="360" w:lineRule="auto"/>
        <w:jc w:val="center"/>
        <w:rPr>
          <w:rFonts w:ascii="仿宋_GB2312" w:hAnsi="仿宋_GB2312" w:eastAsia="仿宋_GB2312" w:cs="仿宋_GB2312"/>
          <w:b/>
          <w:bCs/>
          <w:color w:val="auto"/>
          <w:sz w:val="24"/>
          <w:highlight w:val="none"/>
        </w:rPr>
      </w:pPr>
    </w:p>
    <w:p w14:paraId="3D8F94D4">
      <w:pPr>
        <w:spacing w:line="360" w:lineRule="auto"/>
        <w:jc w:val="center"/>
        <w:rPr>
          <w:rFonts w:ascii="仿宋_GB2312" w:hAnsi="仿宋_GB2312" w:eastAsia="仿宋_GB2312" w:cs="仿宋_GB2312"/>
          <w:b/>
          <w:bCs/>
          <w:color w:val="auto"/>
          <w:sz w:val="24"/>
          <w:highlight w:val="none"/>
        </w:rPr>
      </w:pPr>
    </w:p>
    <w:p w14:paraId="161A66A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81480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FC489C">
      <w:pPr>
        <w:spacing w:line="360" w:lineRule="auto"/>
        <w:rPr>
          <w:rFonts w:ascii="仿宋_GB2312" w:hAnsi="仿宋_GB2312" w:eastAsia="仿宋_GB2312" w:cs="仿宋_GB2312"/>
          <w:color w:val="auto"/>
          <w:sz w:val="24"/>
          <w:highlight w:val="none"/>
        </w:rPr>
      </w:pPr>
    </w:p>
    <w:p w14:paraId="11B2B0C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75F11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B9DB84">
      <w:pPr>
        <w:pStyle w:val="51"/>
        <w:rPr>
          <w:rFonts w:hint="eastAsia"/>
          <w:color w:val="auto"/>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59B3BC2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A13840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08CB66">
      <w:pPr>
        <w:spacing w:line="360" w:lineRule="auto"/>
        <w:jc w:val="center"/>
        <w:outlineLvl w:val="0"/>
        <w:rPr>
          <w:rFonts w:hint="eastAsia" w:ascii="仿宋" w:hAnsi="仿宋" w:eastAsia="仿宋" w:cs="仿宋"/>
          <w:b/>
          <w:color w:val="auto"/>
          <w:kern w:val="0"/>
          <w:sz w:val="36"/>
          <w:szCs w:val="36"/>
          <w:highlight w:val="none"/>
        </w:rPr>
      </w:pPr>
    </w:p>
    <w:p w14:paraId="71D572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457F47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996D9D2">
      <w:pPr>
        <w:pStyle w:val="2"/>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71E816F">
      <w:pPr>
        <w:snapToGrid w:val="0"/>
        <w:spacing w:line="360" w:lineRule="auto"/>
        <w:ind w:right="480"/>
        <w:jc w:val="center"/>
        <w:rPr>
          <w:rFonts w:hint="eastAsia" w:ascii="仿宋" w:hAnsi="仿宋" w:eastAsia="仿宋" w:cs="仿宋"/>
          <w:b/>
          <w:color w:val="auto"/>
          <w:kern w:val="0"/>
          <w:sz w:val="32"/>
          <w:szCs w:val="32"/>
          <w:highlight w:val="none"/>
        </w:rPr>
      </w:pPr>
    </w:p>
    <w:p w14:paraId="358A2BDA">
      <w:pPr>
        <w:snapToGrid w:val="0"/>
        <w:spacing w:line="360" w:lineRule="auto"/>
        <w:ind w:right="480"/>
        <w:jc w:val="center"/>
        <w:rPr>
          <w:rFonts w:hint="eastAsia" w:ascii="仿宋" w:hAnsi="仿宋" w:eastAsia="仿宋" w:cs="仿宋"/>
          <w:b/>
          <w:color w:val="auto"/>
          <w:kern w:val="0"/>
          <w:sz w:val="32"/>
          <w:szCs w:val="32"/>
          <w:highlight w:val="none"/>
        </w:rPr>
      </w:pPr>
    </w:p>
    <w:p w14:paraId="1D7FE274">
      <w:pPr>
        <w:snapToGrid w:val="0"/>
        <w:spacing w:line="360" w:lineRule="auto"/>
        <w:ind w:right="480"/>
        <w:jc w:val="center"/>
        <w:rPr>
          <w:rFonts w:hint="eastAsia" w:ascii="仿宋" w:hAnsi="仿宋" w:eastAsia="仿宋" w:cs="仿宋"/>
          <w:b/>
          <w:color w:val="auto"/>
          <w:kern w:val="0"/>
          <w:sz w:val="32"/>
          <w:szCs w:val="32"/>
          <w:highlight w:val="none"/>
        </w:rPr>
      </w:pPr>
    </w:p>
    <w:p w14:paraId="709C0E3C">
      <w:pPr>
        <w:snapToGrid w:val="0"/>
        <w:spacing w:line="360" w:lineRule="auto"/>
        <w:ind w:right="480"/>
        <w:jc w:val="center"/>
        <w:rPr>
          <w:rFonts w:hint="eastAsia" w:ascii="仿宋" w:hAnsi="仿宋" w:eastAsia="仿宋" w:cs="仿宋"/>
          <w:b/>
          <w:color w:val="auto"/>
          <w:kern w:val="0"/>
          <w:sz w:val="32"/>
          <w:szCs w:val="32"/>
          <w:highlight w:val="none"/>
        </w:rPr>
      </w:pPr>
    </w:p>
    <w:p w14:paraId="3DA05496">
      <w:pPr>
        <w:snapToGrid w:val="0"/>
        <w:spacing w:line="360" w:lineRule="auto"/>
        <w:ind w:right="480"/>
        <w:jc w:val="center"/>
        <w:rPr>
          <w:rFonts w:hint="eastAsia" w:ascii="仿宋" w:hAnsi="仿宋" w:eastAsia="仿宋" w:cs="仿宋"/>
          <w:b/>
          <w:color w:val="auto"/>
          <w:kern w:val="0"/>
          <w:sz w:val="32"/>
          <w:szCs w:val="32"/>
          <w:highlight w:val="none"/>
        </w:rPr>
      </w:pPr>
    </w:p>
    <w:p w14:paraId="4F8F1D96">
      <w:pPr>
        <w:snapToGrid w:val="0"/>
        <w:spacing w:line="360" w:lineRule="auto"/>
        <w:ind w:right="480"/>
        <w:jc w:val="center"/>
        <w:rPr>
          <w:rFonts w:hint="eastAsia" w:ascii="仿宋" w:hAnsi="仿宋" w:eastAsia="仿宋" w:cs="仿宋"/>
          <w:b/>
          <w:color w:val="auto"/>
          <w:kern w:val="0"/>
          <w:sz w:val="32"/>
          <w:szCs w:val="32"/>
          <w:highlight w:val="none"/>
        </w:rPr>
      </w:pPr>
    </w:p>
    <w:p w14:paraId="77898A3A">
      <w:pPr>
        <w:snapToGrid w:val="0"/>
        <w:spacing w:line="360" w:lineRule="auto"/>
        <w:ind w:right="480"/>
        <w:jc w:val="center"/>
        <w:rPr>
          <w:rFonts w:hint="eastAsia" w:ascii="仿宋" w:hAnsi="仿宋" w:eastAsia="仿宋" w:cs="仿宋"/>
          <w:b/>
          <w:color w:val="auto"/>
          <w:kern w:val="0"/>
          <w:sz w:val="32"/>
          <w:szCs w:val="32"/>
          <w:highlight w:val="none"/>
        </w:rPr>
      </w:pPr>
    </w:p>
    <w:p w14:paraId="182A310E">
      <w:pPr>
        <w:snapToGrid w:val="0"/>
        <w:spacing w:line="360" w:lineRule="auto"/>
        <w:ind w:right="480"/>
        <w:jc w:val="center"/>
        <w:rPr>
          <w:rFonts w:hint="eastAsia" w:ascii="仿宋" w:hAnsi="仿宋" w:eastAsia="仿宋" w:cs="仿宋"/>
          <w:b/>
          <w:color w:val="auto"/>
          <w:kern w:val="0"/>
          <w:sz w:val="32"/>
          <w:szCs w:val="32"/>
          <w:highlight w:val="none"/>
        </w:rPr>
      </w:pPr>
    </w:p>
    <w:p w14:paraId="0C37B7FA">
      <w:pPr>
        <w:snapToGrid w:val="0"/>
        <w:spacing w:line="360" w:lineRule="auto"/>
        <w:ind w:right="480"/>
        <w:jc w:val="center"/>
        <w:rPr>
          <w:rFonts w:hint="eastAsia" w:ascii="仿宋" w:hAnsi="仿宋" w:eastAsia="仿宋" w:cs="仿宋"/>
          <w:b/>
          <w:color w:val="auto"/>
          <w:kern w:val="0"/>
          <w:sz w:val="32"/>
          <w:szCs w:val="32"/>
          <w:highlight w:val="none"/>
        </w:rPr>
      </w:pPr>
    </w:p>
    <w:p w14:paraId="441B8D2D">
      <w:pPr>
        <w:snapToGrid w:val="0"/>
        <w:spacing w:line="360" w:lineRule="auto"/>
        <w:ind w:right="480"/>
        <w:jc w:val="center"/>
        <w:rPr>
          <w:rFonts w:hint="eastAsia" w:ascii="仿宋" w:hAnsi="仿宋" w:eastAsia="仿宋" w:cs="仿宋"/>
          <w:b/>
          <w:color w:val="auto"/>
          <w:kern w:val="0"/>
          <w:sz w:val="32"/>
          <w:szCs w:val="32"/>
          <w:highlight w:val="none"/>
        </w:rPr>
      </w:pPr>
    </w:p>
    <w:p w14:paraId="21FC2176">
      <w:pPr>
        <w:snapToGrid w:val="0"/>
        <w:spacing w:line="360" w:lineRule="auto"/>
        <w:ind w:right="480"/>
        <w:jc w:val="center"/>
        <w:rPr>
          <w:rFonts w:hint="eastAsia" w:ascii="仿宋" w:hAnsi="仿宋" w:eastAsia="仿宋" w:cs="仿宋"/>
          <w:b/>
          <w:color w:val="auto"/>
          <w:kern w:val="0"/>
          <w:sz w:val="32"/>
          <w:szCs w:val="32"/>
          <w:highlight w:val="none"/>
        </w:rPr>
      </w:pPr>
    </w:p>
    <w:p w14:paraId="58DEDC8A">
      <w:pPr>
        <w:snapToGrid w:val="0"/>
        <w:spacing w:line="360" w:lineRule="auto"/>
        <w:ind w:right="480"/>
        <w:jc w:val="center"/>
        <w:rPr>
          <w:rFonts w:hint="eastAsia" w:ascii="仿宋" w:hAnsi="仿宋" w:eastAsia="仿宋" w:cs="仿宋"/>
          <w:b/>
          <w:color w:val="auto"/>
          <w:kern w:val="0"/>
          <w:sz w:val="32"/>
          <w:szCs w:val="32"/>
          <w:highlight w:val="none"/>
        </w:rPr>
      </w:pPr>
    </w:p>
    <w:p w14:paraId="7BA4F039">
      <w:pPr>
        <w:snapToGrid w:val="0"/>
        <w:spacing w:line="360" w:lineRule="auto"/>
        <w:ind w:right="480"/>
        <w:jc w:val="center"/>
        <w:rPr>
          <w:rFonts w:hint="eastAsia" w:ascii="仿宋" w:hAnsi="仿宋" w:eastAsia="仿宋" w:cs="仿宋"/>
          <w:b/>
          <w:color w:val="auto"/>
          <w:kern w:val="0"/>
          <w:sz w:val="32"/>
          <w:szCs w:val="32"/>
          <w:highlight w:val="none"/>
        </w:rPr>
      </w:pPr>
    </w:p>
    <w:p w14:paraId="55FAEFB7">
      <w:pPr>
        <w:snapToGrid w:val="0"/>
        <w:spacing w:line="360" w:lineRule="auto"/>
        <w:ind w:right="480"/>
        <w:jc w:val="both"/>
        <w:rPr>
          <w:rFonts w:hint="eastAsia" w:ascii="仿宋" w:hAnsi="仿宋" w:eastAsia="仿宋" w:cs="仿宋"/>
          <w:b/>
          <w:color w:val="auto"/>
          <w:kern w:val="0"/>
          <w:sz w:val="32"/>
          <w:szCs w:val="32"/>
          <w:highlight w:val="none"/>
        </w:rPr>
      </w:pPr>
    </w:p>
    <w:p w14:paraId="4DD2DF50">
      <w:pPr>
        <w:pStyle w:val="5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496C9128">
      <w:pPr>
        <w:pStyle w:val="5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w:t>
      </w:r>
      <w:r>
        <w:rPr>
          <w:rFonts w:hint="eastAsia" w:ascii="仿宋" w:hAnsi="仿宋" w:eastAsia="仿宋" w:cs="仿宋"/>
          <w:color w:val="auto"/>
          <w:kern w:val="2"/>
          <w:sz w:val="32"/>
          <w:szCs w:val="32"/>
          <w:highlight w:val="none"/>
          <w:lang w:val="en-US" w:eastAsia="zh-CN"/>
        </w:rPr>
        <w:t>格式</w:t>
      </w:r>
      <w:r>
        <w:rPr>
          <w:rFonts w:hint="eastAsia" w:ascii="仿宋" w:hAnsi="仿宋" w:eastAsia="仿宋" w:cs="仿宋"/>
          <w:color w:val="auto"/>
          <w:kern w:val="2"/>
          <w:sz w:val="32"/>
          <w:szCs w:val="32"/>
          <w:highlight w:val="none"/>
        </w:rPr>
        <w:t>）</w:t>
      </w:r>
    </w:p>
    <w:p w14:paraId="102C34CD">
      <w:pPr>
        <w:spacing w:line="400" w:lineRule="exact"/>
        <w:rPr>
          <w:rFonts w:ascii="仿宋" w:hAnsi="仿宋" w:eastAsia="仿宋"/>
          <w:color w:val="auto"/>
          <w:sz w:val="24"/>
          <w:highlight w:val="none"/>
        </w:rPr>
      </w:pPr>
      <w:r>
        <w:rPr>
          <w:rFonts w:hint="eastAsia" w:ascii="仿宋" w:hAnsi="仿宋" w:eastAsia="仿宋"/>
          <w:color w:val="auto"/>
          <w:sz w:val="24"/>
          <w:highlight w:val="none"/>
        </w:rPr>
        <w:t>投标人名称：</w:t>
      </w:r>
    </w:p>
    <w:p w14:paraId="0C1FD153">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标</w:t>
      </w:r>
      <w:r>
        <w:rPr>
          <w:rFonts w:ascii="仿宋" w:hAnsi="仿宋" w:eastAsia="仿宋"/>
          <w:color w:val="auto"/>
          <w:sz w:val="24"/>
          <w:highlight w:val="none"/>
        </w:rPr>
        <w:t xml:space="preserve">    </w:t>
      </w:r>
      <w:r>
        <w:rPr>
          <w:rFonts w:hint="eastAsia" w:ascii="仿宋" w:hAnsi="仿宋" w:eastAsia="仿宋"/>
          <w:color w:val="auto"/>
          <w:sz w:val="24"/>
          <w:highlight w:val="none"/>
        </w:rPr>
        <w:t>项：</w:t>
      </w:r>
    </w:p>
    <w:p w14:paraId="03F1AD80">
      <w:pPr>
        <w:snapToGrid w:val="0"/>
        <w:spacing w:line="400" w:lineRule="exact"/>
        <w:rPr>
          <w:rFonts w:ascii="仿宋" w:hAnsi="仿宋" w:eastAsia="仿宋"/>
          <w:color w:val="auto"/>
          <w:sz w:val="24"/>
          <w:highlight w:val="none"/>
          <w:u w:val="single"/>
        </w:rPr>
      </w:pPr>
      <w:r>
        <w:rPr>
          <w:rFonts w:hint="eastAsia" w:ascii="仿宋" w:hAnsi="仿宋" w:eastAsia="仿宋"/>
          <w:color w:val="auto"/>
          <w:sz w:val="24"/>
          <w:highlight w:val="none"/>
        </w:rPr>
        <w:t>招标编号：</w:t>
      </w:r>
    </w:p>
    <w:p w14:paraId="4DE9A846">
      <w:pPr>
        <w:spacing w:line="440" w:lineRule="exact"/>
        <w:jc w:val="left"/>
        <w:rPr>
          <w:rFonts w:ascii="仿宋" w:hAnsi="仿宋" w:eastAsia="仿宋"/>
          <w:color w:val="auto"/>
          <w:sz w:val="24"/>
          <w:highlight w:val="none"/>
        </w:rPr>
      </w:pPr>
      <w:r>
        <w:rPr>
          <w:rFonts w:ascii="仿宋" w:hAnsi="仿宋" w:eastAsia="仿宋"/>
          <w:color w:val="auto"/>
          <w:sz w:val="24"/>
          <w:highlight w:val="none"/>
        </w:rPr>
        <w:t xml:space="preserve">                                                            单位：元</w:t>
      </w:r>
    </w:p>
    <w:tbl>
      <w:tblPr>
        <w:tblStyle w:val="2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14:paraId="095060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066C8AB0">
            <w:pPr>
              <w:tabs>
                <w:tab w:val="left" w:pos="540"/>
              </w:tabs>
              <w:adjustRightInd w:val="0"/>
              <w:snapToGrid w:val="0"/>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序号</w:t>
            </w:r>
          </w:p>
        </w:tc>
        <w:tc>
          <w:tcPr>
            <w:tcW w:w="1080" w:type="dxa"/>
            <w:tcBorders>
              <w:right w:val="single" w:color="auto" w:sz="4" w:space="0"/>
            </w:tcBorders>
            <w:vAlign w:val="center"/>
          </w:tcPr>
          <w:p w14:paraId="044129EB">
            <w:pPr>
              <w:adjustRightInd w:val="0"/>
              <w:snapToGrid w:val="0"/>
              <w:ind w:left="-107" w:leftChars="-51" w:right="-107" w:rightChars="-51" w:firstLine="2"/>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名称</w:t>
            </w:r>
          </w:p>
        </w:tc>
        <w:tc>
          <w:tcPr>
            <w:tcW w:w="1261" w:type="dxa"/>
            <w:tcBorders>
              <w:left w:val="single" w:color="auto" w:sz="4" w:space="0"/>
            </w:tcBorders>
            <w:vAlign w:val="center"/>
          </w:tcPr>
          <w:p w14:paraId="5263686C">
            <w:pPr>
              <w:adjustRightInd w:val="0"/>
              <w:snapToGrid w:val="0"/>
              <w:ind w:left="-107" w:leftChars="-51" w:right="-107" w:rightChars="-51"/>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货物的制造商或服务的提供商</w:t>
            </w:r>
          </w:p>
        </w:tc>
        <w:tc>
          <w:tcPr>
            <w:tcW w:w="900" w:type="dxa"/>
            <w:vAlign w:val="center"/>
          </w:tcPr>
          <w:p w14:paraId="03722409">
            <w:pPr>
              <w:adjustRightInd w:val="0"/>
              <w:snapToGrid w:val="0"/>
              <w:ind w:left="-107" w:leftChars="-51" w:right="-107" w:rightChars="-51" w:firstLine="1"/>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品牌（如有）</w:t>
            </w:r>
          </w:p>
        </w:tc>
        <w:tc>
          <w:tcPr>
            <w:tcW w:w="720" w:type="dxa"/>
            <w:vAlign w:val="center"/>
          </w:tcPr>
          <w:p w14:paraId="007311ED">
            <w:pPr>
              <w:adjustRightInd w:val="0"/>
              <w:snapToGrid w:val="0"/>
              <w:ind w:left="-107" w:leftChars="-51" w:right="-107" w:rightChars="-51"/>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数量</w:t>
            </w:r>
          </w:p>
        </w:tc>
        <w:tc>
          <w:tcPr>
            <w:tcW w:w="1440" w:type="dxa"/>
            <w:vAlign w:val="center"/>
          </w:tcPr>
          <w:p w14:paraId="4028478C">
            <w:pPr>
              <w:adjustRightInd w:val="0"/>
              <w:snapToGrid w:val="0"/>
              <w:ind w:left="-107" w:leftChars="-51" w:right="-107" w:rightChars="-51" w:firstLine="1"/>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型号和规格</w:t>
            </w:r>
            <w:r>
              <w:rPr>
                <w:rFonts w:hint="eastAsia" w:ascii="仿宋" w:hAnsi="仿宋" w:eastAsia="仿宋"/>
                <w:b/>
                <w:color w:val="auto"/>
                <w:sz w:val="18"/>
                <w:szCs w:val="18"/>
                <w:highlight w:val="none"/>
              </w:rPr>
              <w:t>（或具体服务）</w:t>
            </w:r>
          </w:p>
        </w:tc>
        <w:tc>
          <w:tcPr>
            <w:tcW w:w="540" w:type="dxa"/>
            <w:tcBorders>
              <w:right w:val="single" w:color="auto" w:sz="4" w:space="0"/>
            </w:tcBorders>
            <w:vAlign w:val="center"/>
          </w:tcPr>
          <w:p w14:paraId="43F027C2">
            <w:pPr>
              <w:adjustRightInd w:val="0"/>
              <w:snapToGrid w:val="0"/>
              <w:ind w:left="-107" w:leftChars="-51" w:right="-107" w:rightChars="-51" w:firstLine="1"/>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单价</w:t>
            </w:r>
          </w:p>
        </w:tc>
        <w:tc>
          <w:tcPr>
            <w:tcW w:w="540" w:type="dxa"/>
            <w:tcBorders>
              <w:left w:val="single" w:color="auto" w:sz="4" w:space="0"/>
            </w:tcBorders>
            <w:vAlign w:val="center"/>
          </w:tcPr>
          <w:p w14:paraId="6A0D3E35">
            <w:pPr>
              <w:adjustRightInd w:val="0"/>
              <w:snapToGrid w:val="0"/>
              <w:ind w:left="-107" w:leftChars="-51" w:right="-107" w:rightChars="-51" w:firstLine="1"/>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总价</w:t>
            </w:r>
          </w:p>
        </w:tc>
        <w:tc>
          <w:tcPr>
            <w:tcW w:w="720" w:type="dxa"/>
            <w:vAlign w:val="center"/>
          </w:tcPr>
          <w:p w14:paraId="73F23635">
            <w:pPr>
              <w:adjustRightInd w:val="0"/>
              <w:snapToGrid w:val="0"/>
              <w:ind w:left="0" w:leftChars="-51" w:right="-107" w:rightChars="-51" w:hanging="107" w:hangingChars="49"/>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交货期</w:t>
            </w:r>
          </w:p>
        </w:tc>
        <w:tc>
          <w:tcPr>
            <w:tcW w:w="1078" w:type="dxa"/>
            <w:vAlign w:val="center"/>
          </w:tcPr>
          <w:p w14:paraId="67412601">
            <w:pPr>
              <w:tabs>
                <w:tab w:val="left" w:pos="1224"/>
              </w:tabs>
              <w:adjustRightInd w:val="0"/>
              <w:snapToGrid w:val="0"/>
              <w:ind w:right="-107" w:rightChars="-51"/>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质保期</w:t>
            </w:r>
            <w:r>
              <w:rPr>
                <w:rFonts w:ascii="仿宋" w:hAnsi="仿宋" w:eastAsia="仿宋"/>
                <w:color w:val="auto"/>
                <w:spacing w:val="20"/>
                <w:sz w:val="18"/>
                <w:szCs w:val="18"/>
                <w:highlight w:val="none"/>
              </w:rPr>
              <w:t>/服务要求（年限）</w:t>
            </w:r>
          </w:p>
        </w:tc>
      </w:tr>
      <w:tr w14:paraId="10D155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0FA18485">
            <w:pPr>
              <w:adjustRightInd w:val="0"/>
              <w:snapToGrid w:val="0"/>
              <w:ind w:right="-134" w:rightChars="-64"/>
              <w:jc w:val="center"/>
              <w:rPr>
                <w:rFonts w:ascii="仿宋" w:hAnsi="仿宋" w:eastAsia="仿宋"/>
                <w:color w:val="auto"/>
                <w:spacing w:val="20"/>
                <w:sz w:val="18"/>
                <w:szCs w:val="18"/>
                <w:highlight w:val="none"/>
              </w:rPr>
            </w:pPr>
            <w:r>
              <w:rPr>
                <w:rFonts w:ascii="仿宋" w:hAnsi="仿宋" w:eastAsia="仿宋"/>
                <w:color w:val="auto"/>
                <w:spacing w:val="20"/>
                <w:sz w:val="18"/>
                <w:szCs w:val="18"/>
                <w:highlight w:val="none"/>
              </w:rPr>
              <w:t>1</w:t>
            </w:r>
          </w:p>
        </w:tc>
        <w:tc>
          <w:tcPr>
            <w:tcW w:w="1080" w:type="dxa"/>
            <w:tcBorders>
              <w:right w:val="single" w:color="auto" w:sz="4" w:space="0"/>
            </w:tcBorders>
            <w:vAlign w:val="center"/>
          </w:tcPr>
          <w:p w14:paraId="7DD3969A">
            <w:pPr>
              <w:adjustRightInd w:val="0"/>
              <w:snapToGrid w:val="0"/>
              <w:ind w:right="172" w:rightChars="82" w:firstLine="444" w:firstLineChars="202"/>
              <w:rPr>
                <w:rFonts w:ascii="仿宋" w:hAnsi="仿宋" w:eastAsia="仿宋"/>
                <w:color w:val="auto"/>
                <w:spacing w:val="20"/>
                <w:sz w:val="18"/>
                <w:szCs w:val="18"/>
                <w:highlight w:val="none"/>
              </w:rPr>
            </w:pPr>
          </w:p>
        </w:tc>
        <w:tc>
          <w:tcPr>
            <w:tcW w:w="1261" w:type="dxa"/>
            <w:tcBorders>
              <w:left w:val="single" w:color="auto" w:sz="4" w:space="0"/>
            </w:tcBorders>
            <w:vAlign w:val="center"/>
          </w:tcPr>
          <w:p w14:paraId="66BF3C50">
            <w:pPr>
              <w:adjustRightInd w:val="0"/>
              <w:snapToGrid w:val="0"/>
              <w:ind w:right="172" w:rightChars="82" w:firstLine="444" w:firstLineChars="202"/>
              <w:rPr>
                <w:rFonts w:ascii="仿宋" w:hAnsi="仿宋" w:eastAsia="仿宋"/>
                <w:color w:val="auto"/>
                <w:spacing w:val="20"/>
                <w:sz w:val="18"/>
                <w:szCs w:val="18"/>
                <w:highlight w:val="none"/>
              </w:rPr>
            </w:pPr>
          </w:p>
        </w:tc>
        <w:tc>
          <w:tcPr>
            <w:tcW w:w="900" w:type="dxa"/>
            <w:vAlign w:val="center"/>
          </w:tcPr>
          <w:p w14:paraId="3A2722C9">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vAlign w:val="center"/>
          </w:tcPr>
          <w:p w14:paraId="4095BC5A">
            <w:pPr>
              <w:adjustRightInd w:val="0"/>
              <w:snapToGrid w:val="0"/>
              <w:ind w:right="172" w:rightChars="82" w:firstLine="444" w:firstLineChars="202"/>
              <w:rPr>
                <w:rFonts w:ascii="仿宋" w:hAnsi="仿宋" w:eastAsia="仿宋"/>
                <w:color w:val="auto"/>
                <w:spacing w:val="20"/>
                <w:sz w:val="18"/>
                <w:szCs w:val="18"/>
                <w:highlight w:val="none"/>
              </w:rPr>
            </w:pPr>
          </w:p>
        </w:tc>
        <w:tc>
          <w:tcPr>
            <w:tcW w:w="1440" w:type="dxa"/>
            <w:vAlign w:val="center"/>
          </w:tcPr>
          <w:p w14:paraId="7F9C7D9B">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right w:val="single" w:color="auto" w:sz="4" w:space="0"/>
            </w:tcBorders>
            <w:vAlign w:val="center"/>
          </w:tcPr>
          <w:p w14:paraId="629C8750">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left w:val="single" w:color="auto" w:sz="4" w:space="0"/>
            </w:tcBorders>
            <w:vAlign w:val="center"/>
          </w:tcPr>
          <w:p w14:paraId="646AAB07">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vAlign w:val="center"/>
          </w:tcPr>
          <w:p w14:paraId="756A9A19">
            <w:pPr>
              <w:adjustRightInd w:val="0"/>
              <w:snapToGrid w:val="0"/>
              <w:ind w:right="172" w:rightChars="82" w:firstLine="444" w:firstLineChars="202"/>
              <w:rPr>
                <w:rFonts w:ascii="仿宋" w:hAnsi="仿宋" w:eastAsia="仿宋"/>
                <w:color w:val="auto"/>
                <w:spacing w:val="20"/>
                <w:sz w:val="18"/>
                <w:szCs w:val="18"/>
                <w:highlight w:val="none"/>
              </w:rPr>
            </w:pPr>
          </w:p>
        </w:tc>
        <w:tc>
          <w:tcPr>
            <w:tcW w:w="1078" w:type="dxa"/>
          </w:tcPr>
          <w:p w14:paraId="4B529DE7">
            <w:pPr>
              <w:adjustRightInd w:val="0"/>
              <w:snapToGrid w:val="0"/>
              <w:ind w:right="172" w:rightChars="82" w:firstLine="444" w:firstLineChars="202"/>
              <w:rPr>
                <w:rFonts w:ascii="仿宋" w:hAnsi="仿宋" w:eastAsia="仿宋"/>
                <w:color w:val="auto"/>
                <w:spacing w:val="20"/>
                <w:sz w:val="18"/>
                <w:szCs w:val="18"/>
                <w:highlight w:val="none"/>
              </w:rPr>
            </w:pPr>
          </w:p>
        </w:tc>
      </w:tr>
      <w:tr w14:paraId="1A5F31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211A2FBF">
            <w:pPr>
              <w:adjustRightInd w:val="0"/>
              <w:snapToGrid w:val="0"/>
              <w:ind w:right="-134" w:rightChars="-64"/>
              <w:jc w:val="center"/>
              <w:rPr>
                <w:rFonts w:ascii="仿宋" w:hAnsi="仿宋" w:eastAsia="仿宋"/>
                <w:color w:val="auto"/>
                <w:spacing w:val="20"/>
                <w:sz w:val="18"/>
                <w:szCs w:val="18"/>
                <w:highlight w:val="none"/>
              </w:rPr>
            </w:pPr>
            <w:r>
              <w:rPr>
                <w:rFonts w:ascii="仿宋" w:hAnsi="仿宋" w:eastAsia="仿宋"/>
                <w:color w:val="auto"/>
                <w:spacing w:val="20"/>
                <w:sz w:val="18"/>
                <w:szCs w:val="18"/>
                <w:highlight w:val="none"/>
              </w:rPr>
              <w:t>2</w:t>
            </w:r>
          </w:p>
        </w:tc>
        <w:tc>
          <w:tcPr>
            <w:tcW w:w="1080" w:type="dxa"/>
            <w:tcBorders>
              <w:right w:val="single" w:color="auto" w:sz="4" w:space="0"/>
            </w:tcBorders>
            <w:vAlign w:val="center"/>
          </w:tcPr>
          <w:p w14:paraId="64281BEB">
            <w:pPr>
              <w:adjustRightInd w:val="0"/>
              <w:snapToGrid w:val="0"/>
              <w:ind w:right="172" w:rightChars="82" w:firstLine="444" w:firstLineChars="202"/>
              <w:rPr>
                <w:rFonts w:ascii="仿宋" w:hAnsi="仿宋" w:eastAsia="仿宋"/>
                <w:color w:val="auto"/>
                <w:spacing w:val="20"/>
                <w:sz w:val="18"/>
                <w:szCs w:val="18"/>
                <w:highlight w:val="none"/>
              </w:rPr>
            </w:pPr>
          </w:p>
        </w:tc>
        <w:tc>
          <w:tcPr>
            <w:tcW w:w="1261" w:type="dxa"/>
            <w:tcBorders>
              <w:left w:val="single" w:color="auto" w:sz="4" w:space="0"/>
            </w:tcBorders>
            <w:vAlign w:val="center"/>
          </w:tcPr>
          <w:p w14:paraId="35CB16AB">
            <w:pPr>
              <w:adjustRightInd w:val="0"/>
              <w:snapToGrid w:val="0"/>
              <w:ind w:right="172" w:rightChars="82" w:firstLine="444" w:firstLineChars="202"/>
              <w:rPr>
                <w:rFonts w:ascii="仿宋" w:hAnsi="仿宋" w:eastAsia="仿宋"/>
                <w:color w:val="auto"/>
                <w:spacing w:val="20"/>
                <w:sz w:val="18"/>
                <w:szCs w:val="18"/>
                <w:highlight w:val="none"/>
              </w:rPr>
            </w:pPr>
          </w:p>
        </w:tc>
        <w:tc>
          <w:tcPr>
            <w:tcW w:w="900" w:type="dxa"/>
            <w:vAlign w:val="center"/>
          </w:tcPr>
          <w:p w14:paraId="4A48D3C7">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tcBorders>
              <w:right w:val="single" w:color="auto" w:sz="4" w:space="0"/>
            </w:tcBorders>
            <w:vAlign w:val="center"/>
          </w:tcPr>
          <w:p w14:paraId="309CD48A">
            <w:pPr>
              <w:adjustRightInd w:val="0"/>
              <w:snapToGrid w:val="0"/>
              <w:ind w:right="172" w:rightChars="82" w:firstLine="444" w:firstLineChars="202"/>
              <w:rPr>
                <w:rFonts w:ascii="仿宋" w:hAnsi="仿宋" w:eastAsia="仿宋"/>
                <w:color w:val="auto"/>
                <w:spacing w:val="20"/>
                <w:sz w:val="18"/>
                <w:szCs w:val="18"/>
                <w:highlight w:val="none"/>
              </w:rPr>
            </w:pPr>
          </w:p>
        </w:tc>
        <w:tc>
          <w:tcPr>
            <w:tcW w:w="1440" w:type="dxa"/>
            <w:tcBorders>
              <w:left w:val="single" w:color="auto" w:sz="4" w:space="0"/>
            </w:tcBorders>
            <w:vAlign w:val="center"/>
          </w:tcPr>
          <w:p w14:paraId="6EAFDEF1">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right w:val="single" w:color="auto" w:sz="4" w:space="0"/>
            </w:tcBorders>
            <w:vAlign w:val="center"/>
          </w:tcPr>
          <w:p w14:paraId="60955674">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left w:val="single" w:color="auto" w:sz="4" w:space="0"/>
            </w:tcBorders>
            <w:vAlign w:val="center"/>
          </w:tcPr>
          <w:p w14:paraId="123C0ED0">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vAlign w:val="center"/>
          </w:tcPr>
          <w:p w14:paraId="1EB3F204">
            <w:pPr>
              <w:adjustRightInd w:val="0"/>
              <w:snapToGrid w:val="0"/>
              <w:ind w:right="172" w:rightChars="82" w:firstLine="444" w:firstLineChars="202"/>
              <w:rPr>
                <w:rFonts w:ascii="仿宋" w:hAnsi="仿宋" w:eastAsia="仿宋"/>
                <w:color w:val="auto"/>
                <w:spacing w:val="20"/>
                <w:sz w:val="18"/>
                <w:szCs w:val="18"/>
                <w:highlight w:val="none"/>
              </w:rPr>
            </w:pPr>
          </w:p>
        </w:tc>
        <w:tc>
          <w:tcPr>
            <w:tcW w:w="1078" w:type="dxa"/>
          </w:tcPr>
          <w:p w14:paraId="57CF451A">
            <w:pPr>
              <w:adjustRightInd w:val="0"/>
              <w:snapToGrid w:val="0"/>
              <w:ind w:right="172" w:rightChars="82" w:firstLine="444" w:firstLineChars="202"/>
              <w:rPr>
                <w:rFonts w:ascii="仿宋" w:hAnsi="仿宋" w:eastAsia="仿宋"/>
                <w:color w:val="auto"/>
                <w:spacing w:val="20"/>
                <w:sz w:val="18"/>
                <w:szCs w:val="18"/>
                <w:highlight w:val="none"/>
              </w:rPr>
            </w:pPr>
          </w:p>
        </w:tc>
      </w:tr>
      <w:tr w14:paraId="29D7FB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1B37EE9D">
            <w:pPr>
              <w:adjustRightInd w:val="0"/>
              <w:snapToGrid w:val="0"/>
              <w:ind w:right="-134" w:rightChars="-64"/>
              <w:jc w:val="center"/>
              <w:rPr>
                <w:rFonts w:ascii="仿宋" w:hAnsi="仿宋" w:eastAsia="仿宋"/>
                <w:color w:val="auto"/>
                <w:spacing w:val="20"/>
                <w:sz w:val="18"/>
                <w:szCs w:val="18"/>
                <w:highlight w:val="none"/>
              </w:rPr>
            </w:pPr>
            <w:r>
              <w:rPr>
                <w:rFonts w:ascii="仿宋" w:hAnsi="仿宋" w:eastAsia="仿宋"/>
                <w:color w:val="auto"/>
                <w:spacing w:val="20"/>
                <w:sz w:val="18"/>
                <w:szCs w:val="18"/>
                <w:highlight w:val="none"/>
              </w:rPr>
              <w:t>3</w:t>
            </w:r>
          </w:p>
        </w:tc>
        <w:tc>
          <w:tcPr>
            <w:tcW w:w="1080" w:type="dxa"/>
            <w:tcBorders>
              <w:right w:val="single" w:color="auto" w:sz="4" w:space="0"/>
            </w:tcBorders>
            <w:vAlign w:val="center"/>
          </w:tcPr>
          <w:p w14:paraId="49D57FDC">
            <w:pPr>
              <w:adjustRightInd w:val="0"/>
              <w:snapToGrid w:val="0"/>
              <w:ind w:right="172" w:rightChars="82" w:firstLine="444" w:firstLineChars="202"/>
              <w:rPr>
                <w:rFonts w:ascii="仿宋" w:hAnsi="仿宋" w:eastAsia="仿宋"/>
                <w:color w:val="auto"/>
                <w:spacing w:val="20"/>
                <w:sz w:val="18"/>
                <w:szCs w:val="18"/>
                <w:highlight w:val="none"/>
              </w:rPr>
            </w:pPr>
          </w:p>
        </w:tc>
        <w:tc>
          <w:tcPr>
            <w:tcW w:w="1261" w:type="dxa"/>
            <w:tcBorders>
              <w:left w:val="single" w:color="auto" w:sz="4" w:space="0"/>
            </w:tcBorders>
            <w:vAlign w:val="center"/>
          </w:tcPr>
          <w:p w14:paraId="5031E694">
            <w:pPr>
              <w:adjustRightInd w:val="0"/>
              <w:snapToGrid w:val="0"/>
              <w:ind w:right="172" w:rightChars="82" w:firstLine="444" w:firstLineChars="202"/>
              <w:rPr>
                <w:rFonts w:ascii="仿宋" w:hAnsi="仿宋" w:eastAsia="仿宋"/>
                <w:color w:val="auto"/>
                <w:spacing w:val="20"/>
                <w:sz w:val="18"/>
                <w:szCs w:val="18"/>
                <w:highlight w:val="none"/>
              </w:rPr>
            </w:pPr>
          </w:p>
        </w:tc>
        <w:tc>
          <w:tcPr>
            <w:tcW w:w="900" w:type="dxa"/>
            <w:vAlign w:val="center"/>
          </w:tcPr>
          <w:p w14:paraId="088484BB">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tcBorders>
              <w:right w:val="single" w:color="auto" w:sz="4" w:space="0"/>
            </w:tcBorders>
            <w:vAlign w:val="center"/>
          </w:tcPr>
          <w:p w14:paraId="05F5C84B">
            <w:pPr>
              <w:adjustRightInd w:val="0"/>
              <w:snapToGrid w:val="0"/>
              <w:ind w:right="172" w:rightChars="82" w:firstLine="444" w:firstLineChars="202"/>
              <w:rPr>
                <w:rFonts w:ascii="仿宋" w:hAnsi="仿宋" w:eastAsia="仿宋"/>
                <w:color w:val="auto"/>
                <w:spacing w:val="20"/>
                <w:sz w:val="18"/>
                <w:szCs w:val="18"/>
                <w:highlight w:val="none"/>
              </w:rPr>
            </w:pPr>
          </w:p>
        </w:tc>
        <w:tc>
          <w:tcPr>
            <w:tcW w:w="1440" w:type="dxa"/>
            <w:tcBorders>
              <w:left w:val="single" w:color="auto" w:sz="4" w:space="0"/>
            </w:tcBorders>
            <w:vAlign w:val="center"/>
          </w:tcPr>
          <w:p w14:paraId="58EA9B70">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right w:val="single" w:color="auto" w:sz="4" w:space="0"/>
            </w:tcBorders>
            <w:vAlign w:val="center"/>
          </w:tcPr>
          <w:p w14:paraId="3F160F78">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left w:val="single" w:color="auto" w:sz="4" w:space="0"/>
            </w:tcBorders>
            <w:vAlign w:val="center"/>
          </w:tcPr>
          <w:p w14:paraId="363FBCC2">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vAlign w:val="center"/>
          </w:tcPr>
          <w:p w14:paraId="1903609D">
            <w:pPr>
              <w:adjustRightInd w:val="0"/>
              <w:snapToGrid w:val="0"/>
              <w:ind w:right="172" w:rightChars="82" w:firstLine="444" w:firstLineChars="202"/>
              <w:rPr>
                <w:rFonts w:ascii="仿宋" w:hAnsi="仿宋" w:eastAsia="仿宋"/>
                <w:color w:val="auto"/>
                <w:spacing w:val="20"/>
                <w:sz w:val="18"/>
                <w:szCs w:val="18"/>
                <w:highlight w:val="none"/>
              </w:rPr>
            </w:pPr>
          </w:p>
        </w:tc>
        <w:tc>
          <w:tcPr>
            <w:tcW w:w="1078" w:type="dxa"/>
          </w:tcPr>
          <w:p w14:paraId="3F78BB04">
            <w:pPr>
              <w:adjustRightInd w:val="0"/>
              <w:snapToGrid w:val="0"/>
              <w:ind w:right="172" w:rightChars="82" w:firstLine="444" w:firstLineChars="202"/>
              <w:rPr>
                <w:rFonts w:ascii="仿宋" w:hAnsi="仿宋" w:eastAsia="仿宋"/>
                <w:color w:val="auto"/>
                <w:spacing w:val="20"/>
                <w:sz w:val="18"/>
                <w:szCs w:val="18"/>
                <w:highlight w:val="none"/>
              </w:rPr>
            </w:pPr>
          </w:p>
        </w:tc>
      </w:tr>
      <w:tr w14:paraId="62072F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14:paraId="2A8D3263">
            <w:pPr>
              <w:adjustRightInd w:val="0"/>
              <w:snapToGrid w:val="0"/>
              <w:ind w:right="-134" w:rightChars="-64"/>
              <w:jc w:val="center"/>
              <w:rPr>
                <w:rFonts w:ascii="仿宋" w:hAnsi="仿宋" w:eastAsia="仿宋"/>
                <w:color w:val="auto"/>
                <w:spacing w:val="20"/>
                <w:sz w:val="18"/>
                <w:szCs w:val="18"/>
                <w:highlight w:val="none"/>
              </w:rPr>
            </w:pPr>
            <w:r>
              <w:rPr>
                <w:rFonts w:ascii="仿宋" w:hAnsi="仿宋" w:eastAsia="仿宋"/>
                <w:color w:val="auto"/>
                <w:spacing w:val="20"/>
                <w:sz w:val="18"/>
                <w:szCs w:val="18"/>
                <w:highlight w:val="none"/>
              </w:rPr>
              <w:t>4</w:t>
            </w:r>
          </w:p>
        </w:tc>
        <w:tc>
          <w:tcPr>
            <w:tcW w:w="1080" w:type="dxa"/>
            <w:tcBorders>
              <w:right w:val="single" w:color="auto" w:sz="4" w:space="0"/>
            </w:tcBorders>
            <w:vAlign w:val="center"/>
          </w:tcPr>
          <w:p w14:paraId="77F21422">
            <w:pPr>
              <w:adjustRightInd w:val="0"/>
              <w:snapToGrid w:val="0"/>
              <w:ind w:right="172" w:rightChars="82" w:firstLine="444" w:firstLineChars="202"/>
              <w:rPr>
                <w:rFonts w:ascii="仿宋" w:hAnsi="仿宋" w:eastAsia="仿宋"/>
                <w:color w:val="auto"/>
                <w:spacing w:val="20"/>
                <w:sz w:val="18"/>
                <w:szCs w:val="18"/>
                <w:highlight w:val="none"/>
              </w:rPr>
            </w:pPr>
          </w:p>
        </w:tc>
        <w:tc>
          <w:tcPr>
            <w:tcW w:w="1261" w:type="dxa"/>
            <w:tcBorders>
              <w:left w:val="single" w:color="auto" w:sz="4" w:space="0"/>
            </w:tcBorders>
            <w:vAlign w:val="center"/>
          </w:tcPr>
          <w:p w14:paraId="6D5F3020">
            <w:pPr>
              <w:adjustRightInd w:val="0"/>
              <w:snapToGrid w:val="0"/>
              <w:ind w:right="172" w:rightChars="82" w:firstLine="444" w:firstLineChars="202"/>
              <w:rPr>
                <w:rFonts w:ascii="仿宋" w:hAnsi="仿宋" w:eastAsia="仿宋"/>
                <w:color w:val="auto"/>
                <w:spacing w:val="20"/>
                <w:sz w:val="18"/>
                <w:szCs w:val="18"/>
                <w:highlight w:val="none"/>
              </w:rPr>
            </w:pPr>
          </w:p>
        </w:tc>
        <w:tc>
          <w:tcPr>
            <w:tcW w:w="900" w:type="dxa"/>
            <w:vAlign w:val="center"/>
          </w:tcPr>
          <w:p w14:paraId="49E051F7">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tcBorders>
              <w:right w:val="single" w:color="auto" w:sz="4" w:space="0"/>
            </w:tcBorders>
            <w:vAlign w:val="center"/>
          </w:tcPr>
          <w:p w14:paraId="3D0DC5F1">
            <w:pPr>
              <w:adjustRightInd w:val="0"/>
              <w:snapToGrid w:val="0"/>
              <w:ind w:right="172" w:rightChars="82" w:firstLine="444" w:firstLineChars="202"/>
              <w:rPr>
                <w:rFonts w:ascii="仿宋" w:hAnsi="仿宋" w:eastAsia="仿宋"/>
                <w:color w:val="auto"/>
                <w:spacing w:val="20"/>
                <w:sz w:val="18"/>
                <w:szCs w:val="18"/>
                <w:highlight w:val="none"/>
              </w:rPr>
            </w:pPr>
          </w:p>
        </w:tc>
        <w:tc>
          <w:tcPr>
            <w:tcW w:w="1440" w:type="dxa"/>
            <w:tcBorders>
              <w:left w:val="single" w:color="auto" w:sz="4" w:space="0"/>
            </w:tcBorders>
            <w:vAlign w:val="center"/>
          </w:tcPr>
          <w:p w14:paraId="658988AE">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right w:val="single" w:color="auto" w:sz="4" w:space="0"/>
            </w:tcBorders>
            <w:vAlign w:val="center"/>
          </w:tcPr>
          <w:p w14:paraId="1139B258">
            <w:pPr>
              <w:adjustRightInd w:val="0"/>
              <w:snapToGrid w:val="0"/>
              <w:ind w:right="172" w:rightChars="82" w:firstLine="444" w:firstLineChars="202"/>
              <w:rPr>
                <w:rFonts w:ascii="仿宋" w:hAnsi="仿宋" w:eastAsia="仿宋"/>
                <w:color w:val="auto"/>
                <w:spacing w:val="20"/>
                <w:sz w:val="18"/>
                <w:szCs w:val="18"/>
                <w:highlight w:val="none"/>
              </w:rPr>
            </w:pPr>
          </w:p>
        </w:tc>
        <w:tc>
          <w:tcPr>
            <w:tcW w:w="540" w:type="dxa"/>
            <w:tcBorders>
              <w:left w:val="single" w:color="auto" w:sz="4" w:space="0"/>
            </w:tcBorders>
            <w:vAlign w:val="center"/>
          </w:tcPr>
          <w:p w14:paraId="2FF4993D">
            <w:pPr>
              <w:adjustRightInd w:val="0"/>
              <w:snapToGrid w:val="0"/>
              <w:ind w:right="172" w:rightChars="82" w:firstLine="444" w:firstLineChars="202"/>
              <w:rPr>
                <w:rFonts w:ascii="仿宋" w:hAnsi="仿宋" w:eastAsia="仿宋"/>
                <w:color w:val="auto"/>
                <w:spacing w:val="20"/>
                <w:sz w:val="18"/>
                <w:szCs w:val="18"/>
                <w:highlight w:val="none"/>
              </w:rPr>
            </w:pPr>
          </w:p>
        </w:tc>
        <w:tc>
          <w:tcPr>
            <w:tcW w:w="720" w:type="dxa"/>
            <w:vAlign w:val="center"/>
          </w:tcPr>
          <w:p w14:paraId="5EB3EDF8">
            <w:pPr>
              <w:adjustRightInd w:val="0"/>
              <w:snapToGrid w:val="0"/>
              <w:ind w:right="172" w:rightChars="82" w:firstLine="444" w:firstLineChars="202"/>
              <w:rPr>
                <w:rFonts w:ascii="仿宋" w:hAnsi="仿宋" w:eastAsia="仿宋"/>
                <w:color w:val="auto"/>
                <w:spacing w:val="20"/>
                <w:sz w:val="18"/>
                <w:szCs w:val="18"/>
                <w:highlight w:val="none"/>
              </w:rPr>
            </w:pPr>
          </w:p>
        </w:tc>
        <w:tc>
          <w:tcPr>
            <w:tcW w:w="1078" w:type="dxa"/>
          </w:tcPr>
          <w:p w14:paraId="6C3CF7BC">
            <w:pPr>
              <w:adjustRightInd w:val="0"/>
              <w:snapToGrid w:val="0"/>
              <w:ind w:right="172" w:rightChars="82" w:firstLine="444" w:firstLineChars="202"/>
              <w:rPr>
                <w:rFonts w:ascii="仿宋" w:hAnsi="仿宋" w:eastAsia="仿宋"/>
                <w:color w:val="auto"/>
                <w:spacing w:val="20"/>
                <w:sz w:val="18"/>
                <w:szCs w:val="18"/>
                <w:highlight w:val="none"/>
              </w:rPr>
            </w:pPr>
          </w:p>
        </w:tc>
      </w:tr>
      <w:tr w14:paraId="5BDCF6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14:paraId="61DF9522">
            <w:pPr>
              <w:adjustRightInd w:val="0"/>
              <w:snapToGrid w:val="0"/>
              <w:ind w:right="172" w:rightChars="82" w:firstLine="444" w:firstLineChars="202"/>
              <w:jc w:val="center"/>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14:paraId="6E9E8B88">
            <w:pPr>
              <w:adjustRightInd w:val="0"/>
              <w:snapToGrid w:val="0"/>
              <w:ind w:right="172" w:rightChars="82"/>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小写：</w:t>
            </w:r>
          </w:p>
        </w:tc>
      </w:tr>
      <w:tr w14:paraId="08C227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14:paraId="7B5F1110">
            <w:pPr>
              <w:adjustRightInd w:val="0"/>
              <w:snapToGrid w:val="0"/>
              <w:ind w:right="172" w:rightChars="82" w:firstLine="444" w:firstLineChars="202"/>
              <w:jc w:val="center"/>
              <w:rPr>
                <w:rFonts w:ascii="仿宋" w:hAnsi="仿宋" w:eastAsia="仿宋"/>
                <w:color w:val="auto"/>
                <w:spacing w:val="20"/>
                <w:sz w:val="18"/>
                <w:szCs w:val="18"/>
                <w:highlight w:val="none"/>
              </w:rPr>
            </w:pPr>
          </w:p>
        </w:tc>
        <w:tc>
          <w:tcPr>
            <w:tcW w:w="7199" w:type="dxa"/>
            <w:gridSpan w:val="8"/>
            <w:tcBorders>
              <w:top w:val="single" w:color="auto" w:sz="4" w:space="0"/>
              <w:left w:val="single" w:color="auto" w:sz="4" w:space="0"/>
            </w:tcBorders>
            <w:vAlign w:val="center"/>
          </w:tcPr>
          <w:p w14:paraId="17733E17">
            <w:pPr>
              <w:adjustRightInd w:val="0"/>
              <w:snapToGrid w:val="0"/>
              <w:ind w:right="172" w:rightChars="82"/>
              <w:rPr>
                <w:rFonts w:ascii="仿宋" w:hAnsi="仿宋" w:eastAsia="仿宋"/>
                <w:color w:val="auto"/>
                <w:spacing w:val="20"/>
                <w:sz w:val="18"/>
                <w:szCs w:val="18"/>
                <w:highlight w:val="none"/>
              </w:rPr>
            </w:pPr>
            <w:r>
              <w:rPr>
                <w:rFonts w:hint="eastAsia" w:ascii="仿宋" w:hAnsi="仿宋" w:eastAsia="仿宋"/>
                <w:color w:val="auto"/>
                <w:spacing w:val="20"/>
                <w:sz w:val="18"/>
                <w:szCs w:val="18"/>
                <w:highlight w:val="none"/>
              </w:rPr>
              <w:t>大写：</w:t>
            </w:r>
          </w:p>
        </w:tc>
      </w:tr>
    </w:tbl>
    <w:p w14:paraId="5D513F1F">
      <w:pPr>
        <w:snapToGrid w:val="0"/>
        <w:jc w:val="left"/>
        <w:rPr>
          <w:rFonts w:ascii="仿宋" w:hAnsi="仿宋" w:eastAsia="仿宋"/>
          <w:color w:val="auto"/>
          <w:sz w:val="24"/>
          <w:highlight w:val="none"/>
        </w:rPr>
      </w:pPr>
      <w:r>
        <w:rPr>
          <w:rFonts w:hint="eastAsia" w:ascii="仿宋" w:hAnsi="仿宋" w:eastAsia="仿宋"/>
          <w:color w:val="auto"/>
          <w:sz w:val="24"/>
          <w:highlight w:val="none"/>
        </w:rPr>
        <w:t>注: 1.报价一经涂改，应在涂改处加盖单位电子签章或者由法定代表人或其授权代表签字或盖章，否则其投标作无效投标处理。</w:t>
      </w:r>
    </w:p>
    <w:p w14:paraId="7D2DC0C7">
      <w:pPr>
        <w:snapToGrid w:val="0"/>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2.招标人不接受某一标项中有2个(含)以上的报价或方案，若投标人在此表中有2个（含）以上的报价或方案，其投标作无效投标处理。</w:t>
      </w:r>
    </w:p>
    <w:p w14:paraId="6706D91C">
      <w:pPr>
        <w:ind w:left="-2" w:leftChars="-1" w:firstLine="480" w:firstLineChars="200"/>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3.投标人需按本表格式填写，如无对应内容，则填写：“无或/”。</w:t>
      </w:r>
    </w:p>
    <w:p w14:paraId="74AF5B1E">
      <w:pPr>
        <w:snapToGrid w:val="0"/>
        <w:ind w:left="480"/>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4.有关本项目实施所涉及的一切费用均计入报价。</w:t>
      </w:r>
    </w:p>
    <w:p w14:paraId="582F00FD">
      <w:pPr>
        <w:snapToGrid w:val="0"/>
        <w:ind w:firstLine="480" w:firstLineChars="200"/>
        <w:jc w:val="left"/>
        <w:rPr>
          <w:rFonts w:ascii="仿宋" w:hAnsi="仿宋" w:eastAsia="仿宋"/>
          <w:b/>
          <w:color w:val="auto"/>
          <w:sz w:val="24"/>
          <w:highlight w:val="none"/>
        </w:rPr>
      </w:pPr>
      <w:r>
        <w:rPr>
          <w:rFonts w:hint="eastAsia" w:ascii="仿宋" w:hAnsi="仿宋" w:eastAsia="仿宋" w:cs="仿宋_GB2312"/>
          <w:color w:val="auto"/>
          <w:kern w:val="0"/>
          <w:sz w:val="24"/>
          <w:highlight w:val="none"/>
          <w:lang w:val="zh-CN"/>
        </w:rPr>
        <w:t>5.</w:t>
      </w:r>
      <w:r>
        <w:rPr>
          <w:rFonts w:hint="eastAsia" w:ascii="仿宋" w:hAnsi="仿宋" w:eastAsia="仿宋"/>
          <w:color w:val="auto"/>
          <w:kern w:val="0"/>
          <w:sz w:val="24"/>
          <w:highlight w:val="none"/>
          <w:lang w:val="zh-CN"/>
        </w:rPr>
        <w:t>以上表格要求细分项目及报价，</w:t>
      </w:r>
      <w:r>
        <w:rPr>
          <w:rFonts w:hint="eastAsia" w:ascii="仿宋" w:hAnsi="仿宋" w:eastAsia="仿宋" w:cs="Arial"/>
          <w:b/>
          <w:color w:val="auto"/>
          <w:kern w:val="0"/>
          <w:sz w:val="24"/>
          <w:highlight w:val="none"/>
        </w:rPr>
        <w:t>在“规格型号（或具体服务）”一栏中，货物类项目填写规格型号，服务类项目填写具体服务。</w:t>
      </w:r>
      <w:r>
        <w:rPr>
          <w:rFonts w:hint="eastAsia" w:ascii="仿宋" w:hAnsi="仿宋" w:eastAsia="仿宋"/>
          <w:b/>
          <w:color w:val="auto"/>
          <w:sz w:val="24"/>
          <w:highlight w:val="none"/>
        </w:rPr>
        <w:t>服务包含但不仅限于：服务方案、次数或人数、服务年限等，产品包含但不仅限于:名称、品牌、型号、生产厂商、数量、质保期等。</w:t>
      </w:r>
    </w:p>
    <w:p w14:paraId="55345629">
      <w:pPr>
        <w:ind w:firstLine="482" w:firstLineChars="200"/>
        <w:rPr>
          <w:rFonts w:ascii="仿宋" w:hAnsi="仿宋" w:eastAsia="仿宋"/>
          <w:b/>
          <w:color w:val="auto"/>
          <w:kern w:val="0"/>
          <w:sz w:val="24"/>
          <w:highlight w:val="none"/>
          <w:lang w:val="zh-CN"/>
        </w:rPr>
      </w:pPr>
      <w:r>
        <w:rPr>
          <w:rFonts w:hint="eastAsia" w:ascii="仿宋" w:hAnsi="仿宋" w:eastAsia="仿宋"/>
          <w:b/>
          <w:color w:val="auto"/>
          <w:sz w:val="24"/>
          <w:highlight w:val="none"/>
        </w:rPr>
        <w:t>6</w:t>
      </w:r>
      <w:r>
        <w:rPr>
          <w:rFonts w:hint="eastAsia" w:ascii="仿宋" w:hAnsi="仿宋" w:eastAsia="仿宋"/>
          <w:b/>
          <w:color w:val="auto"/>
          <w:kern w:val="0"/>
          <w:sz w:val="24"/>
          <w:highlight w:val="none"/>
          <w:lang w:val="zh-CN"/>
        </w:rPr>
        <w:t>.特别提示：采购机构将对</w:t>
      </w:r>
      <w:r>
        <w:rPr>
          <w:rFonts w:hint="eastAsia" w:ascii="仿宋" w:hAnsi="仿宋" w:eastAsia="仿宋" w:cs="宋体"/>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b/>
          <w:color w:val="auto"/>
          <w:kern w:val="0"/>
          <w:sz w:val="24"/>
          <w:highlight w:val="none"/>
          <w:lang w:val="zh-CN"/>
        </w:rPr>
        <w:t>予以公示。请把上述涉及的内容完整填写在开标一览表中。</w:t>
      </w:r>
    </w:p>
    <w:p w14:paraId="4439A2A6">
      <w:pPr>
        <w:spacing w:line="360" w:lineRule="exact"/>
        <w:ind w:left="-4" w:leftChars="-2" w:right="-817" w:rightChars="-389" w:firstLine="2"/>
        <w:rPr>
          <w:rFonts w:ascii="仿宋" w:hAnsi="仿宋" w:eastAsia="仿宋"/>
          <w:color w:val="auto"/>
          <w:sz w:val="24"/>
          <w:highlight w:val="none"/>
        </w:rPr>
      </w:pPr>
    </w:p>
    <w:p w14:paraId="1467E7E7">
      <w:pPr>
        <w:spacing w:line="360" w:lineRule="exact"/>
        <w:ind w:left="-4" w:leftChars="-2" w:right="-817" w:rightChars="-389" w:firstLine="2"/>
        <w:rPr>
          <w:rFonts w:ascii="仿宋" w:hAnsi="仿宋" w:eastAsia="仿宋"/>
          <w:color w:val="auto"/>
          <w:sz w:val="24"/>
          <w:highlight w:val="none"/>
        </w:rPr>
      </w:pPr>
      <w:r>
        <w:rPr>
          <w:rFonts w:hint="eastAsia" w:ascii="仿宋" w:hAnsi="仿宋" w:eastAsia="仿宋"/>
          <w:color w:val="auto"/>
          <w:sz w:val="24"/>
          <w:highlight w:val="none"/>
        </w:rPr>
        <w:t>投标人（</w:t>
      </w:r>
      <w:r>
        <w:rPr>
          <w:rFonts w:hint="eastAsia" w:ascii="仿宋" w:hAnsi="仿宋" w:eastAsia="仿宋" w:cs="仿宋_GB2312"/>
          <w:color w:val="auto"/>
          <w:kern w:val="0"/>
          <w:sz w:val="24"/>
          <w:highlight w:val="none"/>
          <w:lang w:val="zh-CN"/>
        </w:rPr>
        <w:t>盖章</w:t>
      </w:r>
      <w:r>
        <w:rPr>
          <w:rFonts w:hint="eastAsia" w:ascii="仿宋" w:hAnsi="仿宋" w:eastAsia="仿宋"/>
          <w:color w:val="auto"/>
          <w:sz w:val="24"/>
          <w:highlight w:val="none"/>
        </w:rPr>
        <w:t>）：</w:t>
      </w:r>
    </w:p>
    <w:p w14:paraId="44B2065A">
      <w:pPr>
        <w:spacing w:line="360" w:lineRule="exact"/>
        <w:ind w:left="-4" w:leftChars="-2" w:right="-817" w:rightChars="-389" w:firstLine="2"/>
        <w:rPr>
          <w:rFonts w:ascii="仿宋" w:hAnsi="仿宋" w:eastAsia="仿宋"/>
          <w:color w:val="auto"/>
          <w:sz w:val="24"/>
          <w:highlight w:val="none"/>
        </w:rPr>
      </w:pPr>
      <w:r>
        <w:rPr>
          <w:rFonts w:hint="eastAsia" w:ascii="仿宋" w:hAnsi="仿宋" w:eastAsia="仿宋"/>
          <w:color w:val="auto"/>
          <w:sz w:val="24"/>
          <w:highlight w:val="none"/>
        </w:rPr>
        <w:t>法定代表人或其授权代表（签字或盖章）：</w:t>
      </w:r>
      <w:r>
        <w:rPr>
          <w:rFonts w:ascii="仿宋" w:hAnsi="仿宋" w:eastAsia="仿宋"/>
          <w:color w:val="auto"/>
          <w:sz w:val="24"/>
          <w:highlight w:val="none"/>
        </w:rPr>
        <w:t xml:space="preserve">            </w:t>
      </w:r>
    </w:p>
    <w:p w14:paraId="0A5216A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olor w:val="auto"/>
          <w:sz w:val="24"/>
          <w:highlight w:val="none"/>
        </w:rPr>
        <w:t>日期：</w:t>
      </w:r>
      <w:r>
        <w:rPr>
          <w:rFonts w:ascii="仿宋" w:hAnsi="仿宋" w:eastAsia="仿宋"/>
          <w:color w:val="auto"/>
          <w:sz w:val="24"/>
          <w:highlight w:val="none"/>
        </w:rPr>
        <w:t xml:space="preserve">    </w:t>
      </w:r>
      <w:r>
        <w:rPr>
          <w:rFonts w:hint="eastAsia" w:ascii="仿宋" w:hAnsi="仿宋" w:eastAsia="仿宋"/>
          <w:color w:val="auto"/>
          <w:sz w:val="24"/>
          <w:highlight w:val="none"/>
        </w:rPr>
        <w:t>年</w:t>
      </w:r>
      <w:r>
        <w:rPr>
          <w:rFonts w:ascii="仿宋" w:hAnsi="仿宋" w:eastAsia="仿宋"/>
          <w:color w:val="auto"/>
          <w:sz w:val="24"/>
          <w:highlight w:val="none"/>
        </w:rPr>
        <w:t xml:space="preserve">   </w:t>
      </w:r>
      <w:r>
        <w:rPr>
          <w:rFonts w:hint="eastAsia" w:ascii="仿宋" w:hAnsi="仿宋" w:eastAsia="仿宋"/>
          <w:color w:val="auto"/>
          <w:sz w:val="24"/>
          <w:highlight w:val="none"/>
        </w:rPr>
        <w:t>月</w:t>
      </w:r>
      <w:r>
        <w:rPr>
          <w:rFonts w:ascii="仿宋" w:hAnsi="仿宋" w:eastAsia="仿宋"/>
          <w:color w:val="auto"/>
          <w:sz w:val="24"/>
          <w:highlight w:val="none"/>
        </w:rPr>
        <w:t xml:space="preserve">   </w:t>
      </w:r>
      <w:r>
        <w:rPr>
          <w:rFonts w:hint="eastAsia" w:ascii="仿宋" w:hAnsi="仿宋" w:eastAsia="仿宋"/>
          <w:color w:val="auto"/>
          <w:sz w:val="24"/>
          <w:highlight w:val="none"/>
        </w:rPr>
        <w:t>日</w:t>
      </w:r>
    </w:p>
    <w:p w14:paraId="67AEA140">
      <w:pPr>
        <w:spacing w:line="360" w:lineRule="auto"/>
        <w:ind w:firstLine="482" w:firstLineChars="200"/>
        <w:rPr>
          <w:rFonts w:hint="eastAsia" w:ascii="仿宋" w:hAnsi="仿宋" w:eastAsia="仿宋" w:cs="仿宋"/>
          <w:b/>
          <w:color w:val="auto"/>
          <w:kern w:val="0"/>
          <w:sz w:val="24"/>
          <w:highlight w:val="none"/>
        </w:rPr>
      </w:pPr>
    </w:p>
    <w:p w14:paraId="3C708797">
      <w:pPr>
        <w:pStyle w:val="5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6DD4F64">
      <w:pPr>
        <w:pStyle w:val="5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77A2C261">
      <w:pPr>
        <w:pStyle w:val="5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77152EB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7B245E9">
      <w:pPr>
        <w:pStyle w:val="50"/>
        <w:rPr>
          <w:rFonts w:hint="eastAsia" w:ascii="仿宋" w:hAnsi="仿宋" w:eastAsia="仿宋" w:cs="仿宋"/>
          <w:b/>
          <w:color w:val="auto"/>
          <w:sz w:val="24"/>
          <w:highlight w:val="none"/>
        </w:rPr>
      </w:pPr>
    </w:p>
    <w:p w14:paraId="53053921">
      <w:pPr>
        <w:pStyle w:val="51"/>
        <w:rPr>
          <w:rFonts w:hint="eastAsia" w:ascii="仿宋" w:hAnsi="仿宋" w:eastAsia="仿宋" w:cs="仿宋"/>
          <w:b/>
          <w:color w:val="auto"/>
          <w:sz w:val="24"/>
          <w:highlight w:val="none"/>
        </w:rPr>
      </w:pPr>
    </w:p>
    <w:p w14:paraId="1FC2EADA">
      <w:pPr>
        <w:rPr>
          <w:rFonts w:hint="eastAsia" w:ascii="仿宋" w:hAnsi="仿宋" w:eastAsia="仿宋" w:cs="仿宋"/>
          <w:b/>
          <w:color w:val="auto"/>
          <w:sz w:val="24"/>
          <w:highlight w:val="none"/>
        </w:rPr>
      </w:pPr>
    </w:p>
    <w:p w14:paraId="2BC2A566">
      <w:pPr>
        <w:pStyle w:val="50"/>
        <w:rPr>
          <w:rFonts w:hint="eastAsia" w:ascii="仿宋" w:hAnsi="仿宋" w:eastAsia="仿宋" w:cs="仿宋"/>
          <w:b/>
          <w:color w:val="auto"/>
          <w:sz w:val="24"/>
          <w:highlight w:val="none"/>
        </w:rPr>
      </w:pPr>
    </w:p>
    <w:p w14:paraId="0B26C296">
      <w:pPr>
        <w:pStyle w:val="51"/>
        <w:rPr>
          <w:rFonts w:hint="eastAsia" w:ascii="仿宋" w:hAnsi="仿宋" w:eastAsia="仿宋" w:cs="仿宋"/>
          <w:b/>
          <w:color w:val="auto"/>
          <w:sz w:val="24"/>
          <w:highlight w:val="none"/>
        </w:rPr>
      </w:pPr>
    </w:p>
    <w:p w14:paraId="706F742F">
      <w:pPr>
        <w:rPr>
          <w:rFonts w:hint="eastAsia"/>
          <w:color w:val="auto"/>
          <w:highlight w:val="none"/>
          <w:lang w:eastAsia="zh-CN"/>
        </w:rPr>
      </w:pPr>
    </w:p>
    <w:p w14:paraId="77C59CFA">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248ECE99">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7D49F28">
      <w:pPr>
        <w:pStyle w:val="5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0283103">
      <w:pPr>
        <w:spacing w:line="360" w:lineRule="auto"/>
        <w:ind w:right="420" w:firstLine="3614" w:firstLineChars="1000"/>
        <w:rPr>
          <w:rFonts w:hint="eastAsia" w:ascii="仿宋" w:hAnsi="仿宋" w:eastAsia="仿宋" w:cs="仿宋"/>
          <w:b/>
          <w:color w:val="auto"/>
          <w:kern w:val="0"/>
          <w:sz w:val="36"/>
          <w:szCs w:val="36"/>
          <w:highlight w:val="none"/>
        </w:rPr>
      </w:pPr>
    </w:p>
    <w:p w14:paraId="5A06D4FE">
      <w:pPr>
        <w:spacing w:line="360" w:lineRule="auto"/>
        <w:ind w:right="420" w:firstLine="3614" w:firstLineChars="1000"/>
        <w:rPr>
          <w:rFonts w:hint="eastAsia" w:ascii="仿宋" w:hAnsi="仿宋" w:eastAsia="仿宋" w:cs="仿宋"/>
          <w:b/>
          <w:color w:val="auto"/>
          <w:kern w:val="0"/>
          <w:sz w:val="36"/>
          <w:szCs w:val="36"/>
          <w:highlight w:val="none"/>
        </w:rPr>
      </w:pPr>
    </w:p>
    <w:p w14:paraId="1CE47BBA">
      <w:pPr>
        <w:spacing w:line="360" w:lineRule="auto"/>
        <w:ind w:right="420" w:firstLine="3614" w:firstLineChars="1000"/>
        <w:rPr>
          <w:rFonts w:hint="eastAsia" w:ascii="仿宋" w:hAnsi="仿宋" w:eastAsia="仿宋" w:cs="仿宋"/>
          <w:b/>
          <w:color w:val="auto"/>
          <w:kern w:val="0"/>
          <w:sz w:val="36"/>
          <w:szCs w:val="36"/>
          <w:highlight w:val="none"/>
        </w:rPr>
      </w:pPr>
    </w:p>
    <w:p w14:paraId="294FE5F9">
      <w:pPr>
        <w:spacing w:line="360" w:lineRule="auto"/>
        <w:ind w:right="420" w:firstLine="3614" w:firstLineChars="1000"/>
        <w:rPr>
          <w:rFonts w:hint="eastAsia" w:ascii="仿宋" w:hAnsi="仿宋" w:eastAsia="仿宋" w:cs="仿宋"/>
          <w:b/>
          <w:color w:val="auto"/>
          <w:kern w:val="0"/>
          <w:sz w:val="36"/>
          <w:szCs w:val="36"/>
          <w:highlight w:val="none"/>
        </w:rPr>
      </w:pPr>
    </w:p>
    <w:p w14:paraId="3FDC641B">
      <w:pPr>
        <w:spacing w:line="360" w:lineRule="auto"/>
        <w:ind w:right="420" w:firstLine="3614" w:firstLineChars="1000"/>
        <w:rPr>
          <w:rFonts w:hint="eastAsia" w:ascii="仿宋" w:hAnsi="仿宋" w:eastAsia="仿宋" w:cs="仿宋"/>
          <w:b/>
          <w:color w:val="auto"/>
          <w:kern w:val="0"/>
          <w:sz w:val="36"/>
          <w:szCs w:val="36"/>
          <w:highlight w:val="none"/>
        </w:rPr>
      </w:pPr>
    </w:p>
    <w:p w14:paraId="61EC68EE">
      <w:pPr>
        <w:spacing w:line="360" w:lineRule="auto"/>
        <w:ind w:right="420" w:firstLine="3614" w:firstLineChars="1000"/>
        <w:rPr>
          <w:rFonts w:hint="eastAsia" w:ascii="仿宋" w:hAnsi="仿宋" w:eastAsia="仿宋" w:cs="仿宋"/>
          <w:b/>
          <w:color w:val="auto"/>
          <w:kern w:val="0"/>
          <w:sz w:val="36"/>
          <w:szCs w:val="36"/>
          <w:highlight w:val="none"/>
        </w:rPr>
      </w:pPr>
    </w:p>
    <w:p w14:paraId="15A1A85E">
      <w:pPr>
        <w:spacing w:line="360" w:lineRule="auto"/>
        <w:ind w:right="420" w:firstLine="3614" w:firstLineChars="1000"/>
        <w:rPr>
          <w:rFonts w:hint="eastAsia" w:ascii="仿宋" w:hAnsi="仿宋" w:eastAsia="仿宋" w:cs="仿宋"/>
          <w:b/>
          <w:color w:val="auto"/>
          <w:kern w:val="0"/>
          <w:sz w:val="36"/>
          <w:szCs w:val="36"/>
          <w:highlight w:val="none"/>
        </w:rPr>
      </w:pPr>
    </w:p>
    <w:p w14:paraId="708BE03F">
      <w:pPr>
        <w:spacing w:line="360" w:lineRule="auto"/>
        <w:ind w:right="420" w:firstLine="3614" w:firstLineChars="1000"/>
        <w:rPr>
          <w:rFonts w:hint="eastAsia" w:ascii="仿宋" w:hAnsi="仿宋" w:eastAsia="仿宋" w:cs="仿宋"/>
          <w:b/>
          <w:color w:val="auto"/>
          <w:kern w:val="0"/>
          <w:sz w:val="36"/>
          <w:szCs w:val="36"/>
          <w:highlight w:val="none"/>
        </w:rPr>
      </w:pPr>
    </w:p>
    <w:p w14:paraId="0EC5C830">
      <w:pPr>
        <w:spacing w:line="360" w:lineRule="auto"/>
        <w:ind w:right="420" w:firstLine="3614" w:firstLineChars="1000"/>
        <w:rPr>
          <w:rFonts w:hint="eastAsia" w:ascii="仿宋" w:hAnsi="仿宋" w:eastAsia="仿宋" w:cs="仿宋"/>
          <w:b/>
          <w:color w:val="auto"/>
          <w:kern w:val="0"/>
          <w:sz w:val="36"/>
          <w:szCs w:val="36"/>
          <w:highlight w:val="none"/>
        </w:rPr>
      </w:pPr>
    </w:p>
    <w:p w14:paraId="368ED6A9">
      <w:pPr>
        <w:pStyle w:val="4"/>
        <w:keepNext w:val="0"/>
        <w:keepLines w:val="0"/>
        <w:pageBreakBefore/>
        <w:widowControl/>
        <w:tabs>
          <w:tab w:val="left" w:pos="432"/>
        </w:tabs>
        <w:spacing w:before="100" w:beforeAutospacing="1" w:after="100" w:afterAutospacing="1" w:line="360" w:lineRule="auto"/>
        <w:ind w:left="1290" w:firstLine="3092" w:firstLineChars="700"/>
        <w:jc w:val="both"/>
        <w:rPr>
          <w:rFonts w:hint="eastAsia" w:ascii="仿宋" w:hAnsi="仿宋" w:eastAsia="仿宋" w:cs="仿宋"/>
          <w:color w:val="auto"/>
          <w:highlight w:val="none"/>
        </w:rPr>
      </w:pPr>
      <w:r>
        <w:rPr>
          <w:rFonts w:hint="eastAsia" w:ascii="仿宋" w:hAnsi="仿宋" w:eastAsia="仿宋" w:cs="仿宋"/>
          <w:color w:val="auto"/>
          <w:highlight w:val="none"/>
        </w:rPr>
        <w:t>附件</w:t>
      </w:r>
    </w:p>
    <w:p w14:paraId="4DB6FBFE">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2F7CB5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14AF724">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484F4A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F5C2C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99B95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FEBF8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2B012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9E52B6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8FACA8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42249E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6217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B0D96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7023F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9BE348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A989DE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BB3CA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96FD4C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80923B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86A58D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61B9A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49018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273A9E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67C4C3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98E6E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1705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F111B98">
      <w:pPr>
        <w:spacing w:line="360" w:lineRule="auto"/>
        <w:jc w:val="center"/>
        <w:rPr>
          <w:rFonts w:hint="eastAsia" w:ascii="仿宋" w:hAnsi="仿宋" w:eastAsia="仿宋" w:cs="仿宋"/>
          <w:b/>
          <w:bCs/>
          <w:color w:val="auto"/>
          <w:sz w:val="24"/>
          <w:highlight w:val="none"/>
        </w:rPr>
      </w:pPr>
    </w:p>
    <w:p w14:paraId="2CF23454">
      <w:pPr>
        <w:spacing w:line="360" w:lineRule="auto"/>
        <w:rPr>
          <w:rFonts w:hint="eastAsia" w:ascii="仿宋" w:hAnsi="仿宋" w:eastAsia="仿宋" w:cs="仿宋"/>
          <w:b/>
          <w:color w:val="auto"/>
          <w:sz w:val="24"/>
          <w:highlight w:val="none"/>
        </w:rPr>
      </w:pPr>
    </w:p>
    <w:p w14:paraId="3B4891B7">
      <w:pPr>
        <w:spacing w:line="360" w:lineRule="auto"/>
        <w:rPr>
          <w:rFonts w:hint="eastAsia" w:ascii="仿宋" w:hAnsi="仿宋" w:eastAsia="仿宋" w:cs="仿宋"/>
          <w:b/>
          <w:color w:val="auto"/>
          <w:sz w:val="24"/>
          <w:highlight w:val="none"/>
        </w:rPr>
      </w:pPr>
    </w:p>
    <w:p w14:paraId="4F94D9E1">
      <w:pPr>
        <w:spacing w:line="360" w:lineRule="auto"/>
        <w:rPr>
          <w:rFonts w:hint="eastAsia" w:ascii="仿宋" w:hAnsi="仿宋" w:eastAsia="仿宋" w:cs="仿宋"/>
          <w:b/>
          <w:color w:val="auto"/>
          <w:sz w:val="24"/>
          <w:highlight w:val="none"/>
        </w:rPr>
      </w:pPr>
    </w:p>
    <w:p w14:paraId="0C0747D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BF5FEC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5DE29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F1B45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3E249A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7D084F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59616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9A05A2">
      <w:pPr>
        <w:widowControl/>
        <w:spacing w:line="360" w:lineRule="auto"/>
        <w:ind w:firstLine="600" w:firstLineChars="200"/>
        <w:jc w:val="left"/>
        <w:rPr>
          <w:rFonts w:hint="eastAsia" w:ascii="仿宋" w:hAnsi="仿宋" w:eastAsia="仿宋" w:cs="仿宋"/>
          <w:color w:val="auto"/>
          <w:sz w:val="30"/>
          <w:szCs w:val="30"/>
          <w:highlight w:val="none"/>
        </w:rPr>
      </w:pPr>
    </w:p>
    <w:p w14:paraId="2EDD9384">
      <w:pPr>
        <w:spacing w:line="360" w:lineRule="auto"/>
        <w:jc w:val="center"/>
        <w:rPr>
          <w:rFonts w:hint="eastAsia" w:ascii="仿宋" w:hAnsi="仿宋" w:eastAsia="仿宋" w:cs="仿宋"/>
          <w:b/>
          <w:color w:val="auto"/>
          <w:spacing w:val="6"/>
          <w:sz w:val="32"/>
          <w:szCs w:val="32"/>
          <w:highlight w:val="none"/>
        </w:rPr>
      </w:pPr>
    </w:p>
    <w:p w14:paraId="422950A6">
      <w:pPr>
        <w:spacing w:line="360" w:lineRule="auto"/>
        <w:jc w:val="center"/>
        <w:rPr>
          <w:rFonts w:hint="eastAsia" w:ascii="仿宋" w:hAnsi="仿宋" w:eastAsia="仿宋" w:cs="仿宋"/>
          <w:b/>
          <w:color w:val="auto"/>
          <w:spacing w:val="6"/>
          <w:sz w:val="32"/>
          <w:szCs w:val="32"/>
          <w:highlight w:val="none"/>
        </w:rPr>
      </w:pPr>
    </w:p>
    <w:p w14:paraId="713DED18">
      <w:pPr>
        <w:spacing w:line="360" w:lineRule="auto"/>
        <w:jc w:val="center"/>
        <w:rPr>
          <w:rFonts w:hint="eastAsia" w:ascii="仿宋" w:hAnsi="仿宋" w:eastAsia="仿宋" w:cs="仿宋"/>
          <w:b/>
          <w:color w:val="auto"/>
          <w:spacing w:val="6"/>
          <w:sz w:val="32"/>
          <w:szCs w:val="32"/>
          <w:highlight w:val="none"/>
        </w:rPr>
      </w:pPr>
    </w:p>
    <w:p w14:paraId="438B8644">
      <w:pPr>
        <w:spacing w:line="360" w:lineRule="auto"/>
        <w:jc w:val="center"/>
        <w:rPr>
          <w:rFonts w:hint="eastAsia" w:ascii="仿宋" w:hAnsi="仿宋" w:eastAsia="仿宋" w:cs="仿宋"/>
          <w:b/>
          <w:color w:val="auto"/>
          <w:spacing w:val="6"/>
          <w:sz w:val="32"/>
          <w:szCs w:val="32"/>
          <w:highlight w:val="none"/>
        </w:rPr>
      </w:pPr>
    </w:p>
    <w:p w14:paraId="3CC3839C">
      <w:pPr>
        <w:spacing w:line="360" w:lineRule="auto"/>
        <w:jc w:val="center"/>
        <w:rPr>
          <w:rFonts w:hint="eastAsia" w:ascii="仿宋" w:hAnsi="仿宋" w:eastAsia="仿宋" w:cs="仿宋"/>
          <w:b/>
          <w:color w:val="auto"/>
          <w:spacing w:val="6"/>
          <w:sz w:val="32"/>
          <w:szCs w:val="32"/>
          <w:highlight w:val="none"/>
        </w:rPr>
      </w:pPr>
    </w:p>
    <w:p w14:paraId="0D73F8BF">
      <w:pPr>
        <w:spacing w:line="360" w:lineRule="auto"/>
        <w:jc w:val="center"/>
        <w:rPr>
          <w:rFonts w:hint="eastAsia" w:ascii="仿宋" w:hAnsi="仿宋" w:eastAsia="仿宋" w:cs="仿宋"/>
          <w:b/>
          <w:color w:val="auto"/>
          <w:spacing w:val="6"/>
          <w:sz w:val="32"/>
          <w:szCs w:val="32"/>
          <w:highlight w:val="none"/>
        </w:rPr>
      </w:pPr>
    </w:p>
    <w:p w14:paraId="566D324F">
      <w:pPr>
        <w:spacing w:line="360" w:lineRule="auto"/>
        <w:jc w:val="center"/>
        <w:rPr>
          <w:rFonts w:hint="eastAsia" w:ascii="仿宋" w:hAnsi="仿宋" w:eastAsia="仿宋" w:cs="仿宋"/>
          <w:b/>
          <w:color w:val="auto"/>
          <w:spacing w:val="6"/>
          <w:sz w:val="32"/>
          <w:szCs w:val="32"/>
          <w:highlight w:val="none"/>
        </w:rPr>
      </w:pPr>
    </w:p>
    <w:p w14:paraId="6BF251E0">
      <w:pPr>
        <w:spacing w:line="360" w:lineRule="auto"/>
        <w:jc w:val="left"/>
        <w:rPr>
          <w:rFonts w:hint="eastAsia" w:ascii="仿宋" w:hAnsi="仿宋" w:eastAsia="仿宋" w:cs="仿宋"/>
          <w:b/>
          <w:color w:val="auto"/>
          <w:spacing w:val="6"/>
          <w:sz w:val="32"/>
          <w:szCs w:val="32"/>
          <w:highlight w:val="none"/>
        </w:rPr>
      </w:pPr>
    </w:p>
    <w:p w14:paraId="429F9218">
      <w:pPr>
        <w:spacing w:line="360" w:lineRule="auto"/>
        <w:jc w:val="left"/>
        <w:rPr>
          <w:rFonts w:hint="eastAsia" w:ascii="仿宋" w:hAnsi="仿宋" w:eastAsia="仿宋" w:cs="仿宋"/>
          <w:b/>
          <w:color w:val="auto"/>
          <w:spacing w:val="6"/>
          <w:sz w:val="32"/>
          <w:szCs w:val="32"/>
          <w:highlight w:val="none"/>
        </w:rPr>
      </w:pPr>
    </w:p>
    <w:p w14:paraId="3A0E5486">
      <w:pPr>
        <w:spacing w:line="360" w:lineRule="auto"/>
        <w:jc w:val="left"/>
        <w:rPr>
          <w:rFonts w:hint="eastAsia" w:ascii="仿宋" w:hAnsi="仿宋" w:eastAsia="仿宋" w:cs="仿宋"/>
          <w:b/>
          <w:color w:val="auto"/>
          <w:spacing w:val="6"/>
          <w:sz w:val="32"/>
          <w:szCs w:val="32"/>
          <w:highlight w:val="none"/>
        </w:rPr>
      </w:pPr>
    </w:p>
    <w:p w14:paraId="05FE0CA9">
      <w:pPr>
        <w:spacing w:line="360" w:lineRule="auto"/>
        <w:jc w:val="left"/>
        <w:rPr>
          <w:rFonts w:hint="eastAsia" w:ascii="仿宋" w:hAnsi="仿宋" w:eastAsia="仿宋" w:cs="仿宋"/>
          <w:b/>
          <w:color w:val="auto"/>
          <w:spacing w:val="6"/>
          <w:sz w:val="32"/>
          <w:szCs w:val="32"/>
          <w:highlight w:val="none"/>
        </w:rPr>
      </w:pPr>
    </w:p>
    <w:p w14:paraId="061DD79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7F8D007">
      <w:pPr>
        <w:spacing w:line="360" w:lineRule="auto"/>
        <w:jc w:val="center"/>
        <w:rPr>
          <w:rFonts w:hint="eastAsia" w:ascii="仿宋" w:hAnsi="仿宋" w:eastAsia="仿宋" w:cs="仿宋"/>
          <w:b/>
          <w:color w:val="auto"/>
          <w:sz w:val="24"/>
          <w:highlight w:val="none"/>
        </w:rPr>
      </w:pPr>
    </w:p>
    <w:p w14:paraId="675D5BC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B2CF9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3F514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3F44D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3951BA">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328924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1520C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A4C9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4225A5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DDD8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A8FE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78BF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1C639C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C20180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0E68B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8A280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ECFE4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92AFC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5A72B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00D2A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16DBBE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1883C7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C16BB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1C89C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5DEB3AB">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8A78E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BB7414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6FE19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0A6FF9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00367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8125F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00A4F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FCCE24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A6EA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AA023F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9449E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D1315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38273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57DD7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5334D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C10341B">
      <w:pPr>
        <w:spacing w:line="360" w:lineRule="auto"/>
        <w:rPr>
          <w:rFonts w:hint="eastAsia" w:ascii="仿宋" w:hAnsi="仿宋" w:eastAsia="仿宋" w:cs="仿宋"/>
          <w:b/>
          <w:color w:val="auto"/>
          <w:sz w:val="24"/>
          <w:highlight w:val="none"/>
        </w:rPr>
      </w:pPr>
    </w:p>
    <w:p w14:paraId="266724D5">
      <w:pPr>
        <w:spacing w:line="360" w:lineRule="auto"/>
        <w:rPr>
          <w:rFonts w:hint="eastAsia" w:ascii="仿宋" w:hAnsi="仿宋" w:eastAsia="仿宋" w:cs="仿宋"/>
          <w:b/>
          <w:color w:val="auto"/>
          <w:sz w:val="24"/>
          <w:highlight w:val="none"/>
        </w:rPr>
      </w:pPr>
    </w:p>
    <w:p w14:paraId="60F2BB0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6C79A1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61298A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ADB6FE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AB495B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3E20C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5291F8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B5E87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57FCF30">
      <w:pPr>
        <w:spacing w:line="360" w:lineRule="auto"/>
        <w:rPr>
          <w:rFonts w:hint="eastAsia" w:ascii="仿宋" w:hAnsi="仿宋" w:eastAsia="仿宋" w:cs="仿宋"/>
          <w:b/>
          <w:color w:val="auto"/>
          <w:sz w:val="24"/>
          <w:highlight w:val="none"/>
        </w:rPr>
      </w:pPr>
    </w:p>
    <w:p w14:paraId="0D952D51">
      <w:pPr>
        <w:autoSpaceDE w:val="0"/>
        <w:autoSpaceDN w:val="0"/>
        <w:jc w:val="center"/>
        <w:rPr>
          <w:rFonts w:hint="eastAsia" w:ascii="仿宋" w:hAnsi="仿宋" w:eastAsia="仿宋" w:cs="仿宋"/>
          <w:b/>
          <w:color w:val="auto"/>
          <w:spacing w:val="6"/>
          <w:sz w:val="32"/>
          <w:szCs w:val="32"/>
          <w:highlight w:val="none"/>
        </w:rPr>
      </w:pPr>
    </w:p>
    <w:p w14:paraId="5401A33E">
      <w:pPr>
        <w:autoSpaceDE w:val="0"/>
        <w:autoSpaceDN w:val="0"/>
        <w:jc w:val="center"/>
        <w:rPr>
          <w:rFonts w:hint="eastAsia" w:ascii="仿宋" w:hAnsi="仿宋" w:eastAsia="仿宋" w:cs="仿宋"/>
          <w:b/>
          <w:color w:val="auto"/>
          <w:spacing w:val="6"/>
          <w:sz w:val="32"/>
          <w:szCs w:val="32"/>
          <w:highlight w:val="none"/>
        </w:rPr>
      </w:pPr>
    </w:p>
    <w:p w14:paraId="37863D9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C995420">
      <w:pPr>
        <w:spacing w:line="360" w:lineRule="auto"/>
        <w:rPr>
          <w:rFonts w:hint="eastAsia" w:ascii="仿宋" w:hAnsi="仿宋" w:eastAsia="仿宋" w:cs="仿宋"/>
          <w:color w:val="auto"/>
          <w:sz w:val="24"/>
          <w:highlight w:val="none"/>
          <w:u w:val="single"/>
        </w:rPr>
      </w:pPr>
    </w:p>
    <w:p w14:paraId="47979F6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B7121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7BBE1D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C272FF3">
      <w:pPr>
        <w:spacing w:line="360" w:lineRule="auto"/>
        <w:ind w:firstLine="494"/>
        <w:rPr>
          <w:rFonts w:hint="eastAsia" w:ascii="仿宋" w:hAnsi="仿宋" w:eastAsia="仿宋" w:cs="仿宋"/>
          <w:color w:val="auto"/>
          <w:sz w:val="24"/>
          <w:highlight w:val="none"/>
        </w:rPr>
      </w:pPr>
    </w:p>
    <w:p w14:paraId="6E095FE8">
      <w:pPr>
        <w:spacing w:line="360" w:lineRule="auto"/>
        <w:ind w:firstLine="494"/>
        <w:rPr>
          <w:rFonts w:hint="eastAsia" w:ascii="仿宋" w:hAnsi="仿宋" w:eastAsia="仿宋" w:cs="仿宋"/>
          <w:color w:val="auto"/>
          <w:sz w:val="24"/>
          <w:highlight w:val="none"/>
        </w:rPr>
      </w:pPr>
    </w:p>
    <w:p w14:paraId="2661D43B">
      <w:pPr>
        <w:spacing w:line="360" w:lineRule="auto"/>
        <w:ind w:firstLine="494"/>
        <w:rPr>
          <w:rFonts w:hint="eastAsia" w:ascii="仿宋" w:hAnsi="仿宋" w:eastAsia="仿宋" w:cs="仿宋"/>
          <w:color w:val="auto"/>
          <w:sz w:val="24"/>
          <w:highlight w:val="none"/>
        </w:rPr>
      </w:pPr>
    </w:p>
    <w:p w14:paraId="7CD9EB54">
      <w:pPr>
        <w:spacing w:line="360" w:lineRule="auto"/>
        <w:ind w:firstLine="494"/>
        <w:rPr>
          <w:rFonts w:hint="eastAsia" w:ascii="仿宋" w:hAnsi="仿宋" w:eastAsia="仿宋" w:cs="仿宋"/>
          <w:color w:val="auto"/>
          <w:sz w:val="24"/>
          <w:highlight w:val="none"/>
        </w:rPr>
      </w:pPr>
    </w:p>
    <w:p w14:paraId="240CBE0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6413B36">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498CC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C24CEFC">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AA11754">
      <w:pPr>
        <w:autoSpaceDE w:val="0"/>
        <w:autoSpaceDN w:val="0"/>
        <w:jc w:val="center"/>
        <w:rPr>
          <w:rFonts w:hint="eastAsia" w:ascii="仿宋" w:hAnsi="仿宋" w:eastAsia="仿宋" w:cs="仿宋"/>
          <w:b/>
          <w:color w:val="auto"/>
          <w:spacing w:val="6"/>
          <w:sz w:val="32"/>
          <w:szCs w:val="32"/>
          <w:highlight w:val="none"/>
        </w:rPr>
      </w:pPr>
    </w:p>
    <w:p w14:paraId="773E7FC7">
      <w:pPr>
        <w:autoSpaceDE w:val="0"/>
        <w:autoSpaceDN w:val="0"/>
        <w:jc w:val="center"/>
        <w:rPr>
          <w:rFonts w:hint="eastAsia" w:ascii="仿宋" w:hAnsi="仿宋" w:eastAsia="仿宋" w:cs="仿宋"/>
          <w:b/>
          <w:color w:val="auto"/>
          <w:spacing w:val="6"/>
          <w:sz w:val="32"/>
          <w:szCs w:val="32"/>
          <w:highlight w:val="none"/>
        </w:rPr>
      </w:pPr>
    </w:p>
    <w:p w14:paraId="6D1B6263">
      <w:pPr>
        <w:autoSpaceDE w:val="0"/>
        <w:autoSpaceDN w:val="0"/>
        <w:jc w:val="center"/>
        <w:rPr>
          <w:rFonts w:hint="eastAsia" w:ascii="仿宋" w:hAnsi="仿宋" w:eastAsia="仿宋" w:cs="仿宋"/>
          <w:b/>
          <w:color w:val="auto"/>
          <w:spacing w:val="6"/>
          <w:sz w:val="32"/>
          <w:szCs w:val="32"/>
          <w:highlight w:val="none"/>
        </w:rPr>
      </w:pPr>
    </w:p>
    <w:p w14:paraId="666CA18D">
      <w:pPr>
        <w:autoSpaceDE w:val="0"/>
        <w:autoSpaceDN w:val="0"/>
        <w:jc w:val="center"/>
        <w:rPr>
          <w:rFonts w:hint="eastAsia" w:ascii="仿宋" w:hAnsi="仿宋" w:eastAsia="仿宋" w:cs="仿宋"/>
          <w:b/>
          <w:color w:val="auto"/>
          <w:spacing w:val="6"/>
          <w:sz w:val="32"/>
          <w:szCs w:val="32"/>
          <w:highlight w:val="none"/>
        </w:rPr>
      </w:pPr>
    </w:p>
    <w:p w14:paraId="216B302C">
      <w:pPr>
        <w:autoSpaceDE w:val="0"/>
        <w:autoSpaceDN w:val="0"/>
        <w:jc w:val="center"/>
        <w:rPr>
          <w:rFonts w:hint="eastAsia" w:ascii="仿宋" w:hAnsi="仿宋" w:eastAsia="仿宋" w:cs="仿宋"/>
          <w:b/>
          <w:color w:val="auto"/>
          <w:spacing w:val="6"/>
          <w:sz w:val="32"/>
          <w:szCs w:val="32"/>
          <w:highlight w:val="none"/>
        </w:rPr>
      </w:pPr>
    </w:p>
    <w:p w14:paraId="3957ECFB">
      <w:pPr>
        <w:autoSpaceDE w:val="0"/>
        <w:autoSpaceDN w:val="0"/>
        <w:jc w:val="center"/>
        <w:rPr>
          <w:rFonts w:hint="eastAsia" w:ascii="仿宋" w:hAnsi="仿宋" w:eastAsia="仿宋" w:cs="仿宋"/>
          <w:b/>
          <w:color w:val="auto"/>
          <w:spacing w:val="6"/>
          <w:sz w:val="32"/>
          <w:szCs w:val="32"/>
          <w:highlight w:val="none"/>
        </w:rPr>
      </w:pPr>
    </w:p>
    <w:p w14:paraId="405AF55B">
      <w:pPr>
        <w:autoSpaceDE w:val="0"/>
        <w:autoSpaceDN w:val="0"/>
        <w:jc w:val="center"/>
        <w:rPr>
          <w:rFonts w:hint="eastAsia" w:ascii="仿宋" w:hAnsi="仿宋" w:eastAsia="仿宋" w:cs="仿宋"/>
          <w:b/>
          <w:color w:val="auto"/>
          <w:spacing w:val="6"/>
          <w:sz w:val="32"/>
          <w:szCs w:val="32"/>
          <w:highlight w:val="none"/>
        </w:rPr>
      </w:pPr>
    </w:p>
    <w:p w14:paraId="13689731">
      <w:pPr>
        <w:autoSpaceDE w:val="0"/>
        <w:autoSpaceDN w:val="0"/>
        <w:jc w:val="center"/>
        <w:rPr>
          <w:rFonts w:hint="eastAsia" w:ascii="仿宋" w:hAnsi="仿宋" w:eastAsia="仿宋" w:cs="仿宋"/>
          <w:b/>
          <w:color w:val="auto"/>
          <w:spacing w:val="6"/>
          <w:sz w:val="32"/>
          <w:szCs w:val="32"/>
          <w:highlight w:val="none"/>
        </w:rPr>
      </w:pPr>
    </w:p>
    <w:p w14:paraId="09031A1E">
      <w:pPr>
        <w:autoSpaceDE w:val="0"/>
        <w:autoSpaceDN w:val="0"/>
        <w:jc w:val="center"/>
        <w:rPr>
          <w:rFonts w:hint="eastAsia" w:ascii="仿宋" w:hAnsi="仿宋" w:eastAsia="仿宋" w:cs="仿宋"/>
          <w:b/>
          <w:color w:val="auto"/>
          <w:spacing w:val="6"/>
          <w:sz w:val="32"/>
          <w:szCs w:val="32"/>
          <w:highlight w:val="none"/>
        </w:rPr>
      </w:pPr>
    </w:p>
    <w:p w14:paraId="58CE0204">
      <w:pPr>
        <w:autoSpaceDE w:val="0"/>
        <w:autoSpaceDN w:val="0"/>
        <w:jc w:val="center"/>
        <w:rPr>
          <w:rFonts w:hint="eastAsia" w:ascii="仿宋" w:hAnsi="仿宋" w:eastAsia="仿宋" w:cs="仿宋"/>
          <w:b/>
          <w:color w:val="auto"/>
          <w:spacing w:val="6"/>
          <w:sz w:val="32"/>
          <w:szCs w:val="32"/>
          <w:highlight w:val="none"/>
        </w:rPr>
      </w:pPr>
    </w:p>
    <w:p w14:paraId="0025F754">
      <w:pPr>
        <w:autoSpaceDE w:val="0"/>
        <w:autoSpaceDN w:val="0"/>
        <w:jc w:val="center"/>
        <w:rPr>
          <w:rFonts w:hint="eastAsia" w:ascii="仿宋" w:hAnsi="仿宋" w:eastAsia="仿宋" w:cs="仿宋"/>
          <w:b/>
          <w:color w:val="auto"/>
          <w:spacing w:val="6"/>
          <w:sz w:val="32"/>
          <w:szCs w:val="32"/>
          <w:highlight w:val="none"/>
        </w:rPr>
      </w:pPr>
    </w:p>
    <w:p w14:paraId="3042E83A">
      <w:pPr>
        <w:autoSpaceDE w:val="0"/>
        <w:autoSpaceDN w:val="0"/>
        <w:jc w:val="center"/>
        <w:rPr>
          <w:rFonts w:hint="eastAsia" w:ascii="仿宋" w:hAnsi="仿宋" w:eastAsia="仿宋" w:cs="仿宋"/>
          <w:b/>
          <w:color w:val="auto"/>
          <w:spacing w:val="6"/>
          <w:sz w:val="32"/>
          <w:szCs w:val="32"/>
          <w:highlight w:val="none"/>
        </w:rPr>
      </w:pPr>
    </w:p>
    <w:p w14:paraId="088DCF52">
      <w:pPr>
        <w:autoSpaceDE w:val="0"/>
        <w:autoSpaceDN w:val="0"/>
        <w:jc w:val="center"/>
        <w:rPr>
          <w:rFonts w:hint="eastAsia" w:ascii="仿宋" w:hAnsi="仿宋" w:eastAsia="仿宋" w:cs="仿宋"/>
          <w:b/>
          <w:color w:val="auto"/>
          <w:spacing w:val="6"/>
          <w:sz w:val="32"/>
          <w:szCs w:val="32"/>
          <w:highlight w:val="none"/>
        </w:rPr>
      </w:pPr>
    </w:p>
    <w:p w14:paraId="5F43838F">
      <w:pPr>
        <w:autoSpaceDE w:val="0"/>
        <w:autoSpaceDN w:val="0"/>
        <w:jc w:val="center"/>
        <w:rPr>
          <w:rFonts w:hint="eastAsia" w:ascii="仿宋" w:hAnsi="仿宋" w:eastAsia="仿宋" w:cs="仿宋"/>
          <w:b/>
          <w:color w:val="auto"/>
          <w:spacing w:val="6"/>
          <w:sz w:val="32"/>
          <w:szCs w:val="32"/>
          <w:highlight w:val="none"/>
        </w:rPr>
      </w:pPr>
    </w:p>
    <w:p w14:paraId="1E67C203">
      <w:pPr>
        <w:autoSpaceDE w:val="0"/>
        <w:autoSpaceDN w:val="0"/>
        <w:jc w:val="center"/>
        <w:rPr>
          <w:rFonts w:hint="eastAsia" w:ascii="仿宋" w:hAnsi="仿宋" w:eastAsia="仿宋" w:cs="仿宋"/>
          <w:b/>
          <w:color w:val="auto"/>
          <w:spacing w:val="6"/>
          <w:sz w:val="32"/>
          <w:szCs w:val="32"/>
          <w:highlight w:val="none"/>
        </w:rPr>
      </w:pPr>
    </w:p>
    <w:p w14:paraId="3EBDE205">
      <w:pPr>
        <w:autoSpaceDE w:val="0"/>
        <w:autoSpaceDN w:val="0"/>
        <w:jc w:val="center"/>
        <w:rPr>
          <w:rFonts w:hint="eastAsia" w:ascii="仿宋" w:hAnsi="仿宋" w:eastAsia="仿宋" w:cs="仿宋"/>
          <w:b/>
          <w:color w:val="auto"/>
          <w:spacing w:val="6"/>
          <w:sz w:val="32"/>
          <w:szCs w:val="32"/>
          <w:highlight w:val="none"/>
        </w:rPr>
      </w:pPr>
    </w:p>
    <w:p w14:paraId="6434766D">
      <w:pPr>
        <w:autoSpaceDE w:val="0"/>
        <w:autoSpaceDN w:val="0"/>
        <w:jc w:val="center"/>
        <w:rPr>
          <w:rFonts w:hint="eastAsia" w:ascii="仿宋" w:hAnsi="仿宋" w:eastAsia="仿宋" w:cs="仿宋"/>
          <w:b/>
          <w:color w:val="auto"/>
          <w:spacing w:val="6"/>
          <w:sz w:val="32"/>
          <w:szCs w:val="32"/>
          <w:highlight w:val="none"/>
        </w:rPr>
      </w:pPr>
    </w:p>
    <w:p w14:paraId="51EBB33C">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346F244">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B655E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A2DFE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5DFDA6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AACE9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DF44B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F6DEE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4314B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440C39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9A36F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3" w:name="_Hlk101131882"/>
      <w:r>
        <w:rPr>
          <w:rFonts w:hint="eastAsia" w:ascii="仿宋" w:hAnsi="仿宋" w:eastAsia="仿宋" w:cs="仿宋"/>
          <w:color w:val="auto"/>
          <w:kern w:val="0"/>
          <w:sz w:val="24"/>
          <w:highlight w:val="none"/>
          <w:u w:val="single"/>
        </w:rPr>
        <w:t>联合体成员X,……</w:t>
      </w:r>
      <w:bookmarkEnd w:id="17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4"/>
      <w:r>
        <w:rPr>
          <w:rFonts w:hint="eastAsia" w:ascii="仿宋" w:hAnsi="仿宋" w:eastAsia="仿宋" w:cs="仿宋"/>
          <w:b/>
          <w:color w:val="auto"/>
          <w:kern w:val="0"/>
          <w:sz w:val="24"/>
          <w:highlight w:val="none"/>
          <w:lang w:val="zh-CN"/>
        </w:rPr>
        <w:t>）</w:t>
      </w:r>
    </w:p>
    <w:p w14:paraId="267D7360">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5"/>
    </w:p>
    <w:p w14:paraId="3E00518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B69EC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82AFD2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E760A4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D8AF81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3DC23B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F2077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4BE6C46">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395DB72">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60D358E">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8A5F30">
      <w:pPr>
        <w:autoSpaceDE w:val="0"/>
        <w:autoSpaceDN w:val="0"/>
        <w:jc w:val="center"/>
        <w:rPr>
          <w:rFonts w:hint="eastAsia" w:ascii="仿宋" w:hAnsi="仿宋" w:eastAsia="仿宋" w:cs="仿宋"/>
          <w:b/>
          <w:color w:val="auto"/>
          <w:spacing w:val="6"/>
          <w:sz w:val="32"/>
          <w:szCs w:val="32"/>
          <w:highlight w:val="none"/>
        </w:rPr>
      </w:pPr>
    </w:p>
    <w:p w14:paraId="1E43C71B">
      <w:pPr>
        <w:autoSpaceDE w:val="0"/>
        <w:autoSpaceDN w:val="0"/>
        <w:jc w:val="center"/>
        <w:rPr>
          <w:rFonts w:hint="eastAsia" w:ascii="仿宋" w:hAnsi="仿宋" w:eastAsia="仿宋" w:cs="仿宋"/>
          <w:b/>
          <w:color w:val="auto"/>
          <w:spacing w:val="6"/>
          <w:sz w:val="32"/>
          <w:szCs w:val="32"/>
          <w:highlight w:val="none"/>
        </w:rPr>
      </w:pPr>
    </w:p>
    <w:p w14:paraId="7D73C4BA">
      <w:pPr>
        <w:autoSpaceDE w:val="0"/>
        <w:autoSpaceDN w:val="0"/>
        <w:jc w:val="center"/>
        <w:rPr>
          <w:rFonts w:hint="eastAsia" w:ascii="仿宋" w:hAnsi="仿宋" w:eastAsia="仿宋" w:cs="仿宋"/>
          <w:b/>
          <w:color w:val="auto"/>
          <w:spacing w:val="6"/>
          <w:sz w:val="32"/>
          <w:szCs w:val="32"/>
          <w:highlight w:val="none"/>
        </w:rPr>
      </w:pPr>
    </w:p>
    <w:p w14:paraId="211A861E">
      <w:pPr>
        <w:autoSpaceDE w:val="0"/>
        <w:autoSpaceDN w:val="0"/>
        <w:jc w:val="center"/>
        <w:rPr>
          <w:rFonts w:hint="eastAsia" w:ascii="仿宋" w:hAnsi="仿宋" w:eastAsia="仿宋" w:cs="仿宋"/>
          <w:b/>
          <w:color w:val="auto"/>
          <w:spacing w:val="6"/>
          <w:sz w:val="32"/>
          <w:szCs w:val="32"/>
          <w:highlight w:val="none"/>
        </w:rPr>
      </w:pPr>
    </w:p>
    <w:p w14:paraId="4B5FAEEB">
      <w:pPr>
        <w:autoSpaceDE w:val="0"/>
        <w:autoSpaceDN w:val="0"/>
        <w:jc w:val="center"/>
        <w:rPr>
          <w:rFonts w:hint="eastAsia" w:ascii="仿宋" w:hAnsi="仿宋" w:eastAsia="仿宋" w:cs="仿宋"/>
          <w:b/>
          <w:color w:val="auto"/>
          <w:spacing w:val="6"/>
          <w:sz w:val="32"/>
          <w:szCs w:val="32"/>
          <w:highlight w:val="none"/>
        </w:rPr>
      </w:pPr>
    </w:p>
    <w:p w14:paraId="3E49662A">
      <w:pPr>
        <w:autoSpaceDE w:val="0"/>
        <w:autoSpaceDN w:val="0"/>
        <w:jc w:val="center"/>
        <w:rPr>
          <w:rFonts w:hint="eastAsia" w:ascii="仿宋" w:hAnsi="仿宋" w:eastAsia="仿宋" w:cs="仿宋"/>
          <w:b/>
          <w:color w:val="auto"/>
          <w:spacing w:val="6"/>
          <w:sz w:val="32"/>
          <w:szCs w:val="32"/>
          <w:highlight w:val="none"/>
        </w:rPr>
      </w:pPr>
    </w:p>
    <w:p w14:paraId="1008553A">
      <w:pPr>
        <w:autoSpaceDE w:val="0"/>
        <w:autoSpaceDN w:val="0"/>
        <w:jc w:val="center"/>
        <w:rPr>
          <w:rFonts w:hint="eastAsia" w:ascii="仿宋" w:hAnsi="仿宋" w:eastAsia="仿宋" w:cs="仿宋"/>
          <w:b/>
          <w:color w:val="auto"/>
          <w:spacing w:val="6"/>
          <w:sz w:val="32"/>
          <w:szCs w:val="32"/>
          <w:highlight w:val="none"/>
        </w:rPr>
      </w:pPr>
    </w:p>
    <w:p w14:paraId="47EA02E2">
      <w:pPr>
        <w:autoSpaceDE w:val="0"/>
        <w:autoSpaceDN w:val="0"/>
        <w:jc w:val="center"/>
        <w:rPr>
          <w:rFonts w:hint="eastAsia" w:ascii="仿宋" w:hAnsi="仿宋" w:eastAsia="仿宋" w:cs="仿宋"/>
          <w:b/>
          <w:color w:val="auto"/>
          <w:spacing w:val="6"/>
          <w:sz w:val="32"/>
          <w:szCs w:val="32"/>
          <w:highlight w:val="none"/>
        </w:rPr>
      </w:pPr>
    </w:p>
    <w:p w14:paraId="72215F75">
      <w:pPr>
        <w:autoSpaceDE w:val="0"/>
        <w:autoSpaceDN w:val="0"/>
        <w:jc w:val="center"/>
        <w:rPr>
          <w:rFonts w:hint="eastAsia" w:ascii="仿宋" w:hAnsi="仿宋" w:eastAsia="仿宋" w:cs="仿宋"/>
          <w:b/>
          <w:color w:val="auto"/>
          <w:spacing w:val="6"/>
          <w:sz w:val="32"/>
          <w:szCs w:val="32"/>
          <w:highlight w:val="none"/>
        </w:rPr>
      </w:pPr>
    </w:p>
    <w:p w14:paraId="03C56C16">
      <w:pPr>
        <w:autoSpaceDE w:val="0"/>
        <w:autoSpaceDN w:val="0"/>
        <w:jc w:val="center"/>
        <w:rPr>
          <w:rFonts w:hint="eastAsia" w:ascii="仿宋" w:hAnsi="仿宋" w:eastAsia="仿宋" w:cs="仿宋"/>
          <w:b/>
          <w:color w:val="auto"/>
          <w:spacing w:val="6"/>
          <w:sz w:val="32"/>
          <w:szCs w:val="32"/>
          <w:highlight w:val="none"/>
        </w:rPr>
      </w:pPr>
    </w:p>
    <w:p w14:paraId="20B584C3">
      <w:pPr>
        <w:autoSpaceDE w:val="0"/>
        <w:autoSpaceDN w:val="0"/>
        <w:jc w:val="center"/>
        <w:rPr>
          <w:rFonts w:hint="eastAsia" w:ascii="仿宋" w:hAnsi="仿宋" w:eastAsia="仿宋" w:cs="仿宋"/>
          <w:b/>
          <w:color w:val="auto"/>
          <w:spacing w:val="6"/>
          <w:sz w:val="32"/>
          <w:szCs w:val="32"/>
          <w:highlight w:val="none"/>
        </w:rPr>
      </w:pPr>
    </w:p>
    <w:p w14:paraId="29FAD892">
      <w:pPr>
        <w:autoSpaceDE w:val="0"/>
        <w:autoSpaceDN w:val="0"/>
        <w:jc w:val="center"/>
        <w:rPr>
          <w:rFonts w:hint="eastAsia" w:ascii="仿宋" w:hAnsi="仿宋" w:eastAsia="仿宋" w:cs="仿宋"/>
          <w:b/>
          <w:color w:val="auto"/>
          <w:spacing w:val="6"/>
          <w:sz w:val="32"/>
          <w:szCs w:val="32"/>
          <w:highlight w:val="none"/>
        </w:rPr>
      </w:pPr>
    </w:p>
    <w:p w14:paraId="278FA21F">
      <w:pPr>
        <w:autoSpaceDE w:val="0"/>
        <w:autoSpaceDN w:val="0"/>
        <w:jc w:val="center"/>
        <w:rPr>
          <w:rFonts w:hint="eastAsia" w:ascii="仿宋" w:hAnsi="仿宋" w:eastAsia="仿宋" w:cs="仿宋"/>
          <w:b/>
          <w:color w:val="auto"/>
          <w:spacing w:val="6"/>
          <w:sz w:val="32"/>
          <w:szCs w:val="32"/>
          <w:highlight w:val="none"/>
        </w:rPr>
      </w:pPr>
    </w:p>
    <w:p w14:paraId="13D5DE5F">
      <w:pPr>
        <w:autoSpaceDE w:val="0"/>
        <w:autoSpaceDN w:val="0"/>
        <w:jc w:val="center"/>
        <w:rPr>
          <w:rFonts w:hint="eastAsia" w:ascii="仿宋" w:hAnsi="仿宋" w:eastAsia="仿宋" w:cs="仿宋"/>
          <w:b/>
          <w:color w:val="auto"/>
          <w:spacing w:val="6"/>
          <w:sz w:val="32"/>
          <w:szCs w:val="32"/>
          <w:highlight w:val="none"/>
        </w:rPr>
      </w:pPr>
    </w:p>
    <w:p w14:paraId="4AFF3E3F">
      <w:pPr>
        <w:autoSpaceDE w:val="0"/>
        <w:autoSpaceDN w:val="0"/>
        <w:jc w:val="center"/>
        <w:rPr>
          <w:rFonts w:hint="eastAsia" w:ascii="仿宋" w:hAnsi="仿宋" w:eastAsia="仿宋" w:cs="仿宋"/>
          <w:b/>
          <w:color w:val="auto"/>
          <w:spacing w:val="6"/>
          <w:sz w:val="32"/>
          <w:szCs w:val="32"/>
          <w:highlight w:val="none"/>
        </w:rPr>
      </w:pPr>
    </w:p>
    <w:p w14:paraId="441A4652">
      <w:pPr>
        <w:autoSpaceDE w:val="0"/>
        <w:autoSpaceDN w:val="0"/>
        <w:jc w:val="center"/>
        <w:rPr>
          <w:rFonts w:hint="eastAsia" w:ascii="仿宋" w:hAnsi="仿宋" w:eastAsia="仿宋" w:cs="仿宋"/>
          <w:b/>
          <w:color w:val="auto"/>
          <w:spacing w:val="6"/>
          <w:sz w:val="32"/>
          <w:szCs w:val="32"/>
          <w:highlight w:val="none"/>
        </w:rPr>
      </w:pPr>
    </w:p>
    <w:p w14:paraId="222E41C1">
      <w:pPr>
        <w:autoSpaceDE w:val="0"/>
        <w:autoSpaceDN w:val="0"/>
        <w:jc w:val="center"/>
        <w:rPr>
          <w:rFonts w:hint="eastAsia" w:ascii="仿宋" w:hAnsi="仿宋" w:eastAsia="仿宋" w:cs="仿宋"/>
          <w:b/>
          <w:color w:val="auto"/>
          <w:spacing w:val="6"/>
          <w:sz w:val="32"/>
          <w:szCs w:val="32"/>
          <w:highlight w:val="none"/>
        </w:rPr>
      </w:pPr>
    </w:p>
    <w:p w14:paraId="596D33C7">
      <w:pPr>
        <w:autoSpaceDE w:val="0"/>
        <w:autoSpaceDN w:val="0"/>
        <w:jc w:val="center"/>
        <w:rPr>
          <w:rFonts w:hint="eastAsia" w:ascii="仿宋" w:hAnsi="仿宋" w:eastAsia="仿宋" w:cs="仿宋"/>
          <w:b/>
          <w:color w:val="auto"/>
          <w:spacing w:val="6"/>
          <w:sz w:val="32"/>
          <w:szCs w:val="32"/>
          <w:highlight w:val="none"/>
        </w:rPr>
      </w:pPr>
    </w:p>
    <w:p w14:paraId="093F5297">
      <w:pPr>
        <w:autoSpaceDE w:val="0"/>
        <w:autoSpaceDN w:val="0"/>
        <w:jc w:val="center"/>
        <w:rPr>
          <w:rFonts w:hint="eastAsia" w:ascii="仿宋" w:hAnsi="仿宋" w:eastAsia="仿宋" w:cs="仿宋"/>
          <w:b/>
          <w:color w:val="auto"/>
          <w:spacing w:val="6"/>
          <w:sz w:val="32"/>
          <w:szCs w:val="32"/>
          <w:highlight w:val="none"/>
        </w:rPr>
      </w:pPr>
    </w:p>
    <w:p w14:paraId="07BF85D9">
      <w:pPr>
        <w:autoSpaceDE w:val="0"/>
        <w:autoSpaceDN w:val="0"/>
        <w:jc w:val="center"/>
        <w:rPr>
          <w:rFonts w:hint="eastAsia" w:ascii="仿宋" w:hAnsi="仿宋" w:eastAsia="仿宋" w:cs="仿宋"/>
          <w:b/>
          <w:color w:val="auto"/>
          <w:spacing w:val="6"/>
          <w:sz w:val="32"/>
          <w:szCs w:val="32"/>
          <w:highlight w:val="none"/>
        </w:rPr>
      </w:pPr>
    </w:p>
    <w:p w14:paraId="64B2E343">
      <w:pPr>
        <w:autoSpaceDE w:val="0"/>
        <w:autoSpaceDN w:val="0"/>
        <w:jc w:val="center"/>
        <w:rPr>
          <w:rFonts w:hint="eastAsia" w:ascii="仿宋" w:hAnsi="仿宋" w:eastAsia="仿宋" w:cs="仿宋"/>
          <w:b/>
          <w:color w:val="auto"/>
          <w:spacing w:val="6"/>
          <w:sz w:val="32"/>
          <w:szCs w:val="32"/>
          <w:highlight w:val="none"/>
        </w:rPr>
      </w:pPr>
    </w:p>
    <w:p w14:paraId="5C4FCD5B">
      <w:pPr>
        <w:autoSpaceDE w:val="0"/>
        <w:autoSpaceDN w:val="0"/>
        <w:jc w:val="center"/>
        <w:rPr>
          <w:rFonts w:hint="eastAsia" w:ascii="仿宋" w:hAnsi="仿宋" w:eastAsia="仿宋" w:cs="仿宋"/>
          <w:b/>
          <w:color w:val="auto"/>
          <w:spacing w:val="6"/>
          <w:sz w:val="32"/>
          <w:szCs w:val="32"/>
          <w:highlight w:val="none"/>
        </w:rPr>
      </w:pPr>
    </w:p>
    <w:p w14:paraId="2C198E82">
      <w:pPr>
        <w:autoSpaceDE w:val="0"/>
        <w:autoSpaceDN w:val="0"/>
        <w:jc w:val="center"/>
        <w:rPr>
          <w:rFonts w:hint="eastAsia" w:ascii="仿宋" w:hAnsi="仿宋" w:eastAsia="仿宋" w:cs="仿宋"/>
          <w:b/>
          <w:color w:val="auto"/>
          <w:spacing w:val="6"/>
          <w:sz w:val="32"/>
          <w:szCs w:val="32"/>
          <w:highlight w:val="none"/>
        </w:rPr>
      </w:pPr>
    </w:p>
    <w:p w14:paraId="6D288E28">
      <w:pPr>
        <w:snapToGrid w:val="0"/>
        <w:spacing w:line="360" w:lineRule="auto"/>
        <w:ind w:firstLine="3666" w:firstLineChars="1100"/>
        <w:rPr>
          <w:rFonts w:hint="eastAsia" w:ascii="仿宋" w:hAnsi="仿宋" w:eastAsia="仿宋" w:cs="仿宋"/>
          <w:b/>
          <w:color w:val="auto"/>
          <w:spacing w:val="6"/>
          <w:sz w:val="32"/>
          <w:szCs w:val="32"/>
          <w:highlight w:val="none"/>
        </w:rPr>
      </w:pPr>
    </w:p>
    <w:p w14:paraId="6CEB4589">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652632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1E7A3B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FEB9C1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B68CDF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17192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A46380A">
      <w:pPr>
        <w:pStyle w:val="5"/>
        <w:pageBreakBefore w:val="0"/>
        <w:tabs>
          <w:tab w:val="left" w:pos="432"/>
        </w:tabs>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E85E5F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06353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490D4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DDB455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315A39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D61701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0998E3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B2928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2788A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8C73AD6">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012CA9">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A4154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E80FD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E885D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94D73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FCD4EB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2E05575">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830029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1E2DE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EAB33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6BB651E">
      <w:pPr>
        <w:autoSpaceDE w:val="0"/>
        <w:autoSpaceDN w:val="0"/>
        <w:jc w:val="center"/>
        <w:rPr>
          <w:rFonts w:hint="eastAsia" w:ascii="仿宋" w:hAnsi="仿宋" w:eastAsia="仿宋" w:cs="仿宋"/>
          <w:b/>
          <w:color w:val="auto"/>
          <w:spacing w:val="6"/>
          <w:sz w:val="32"/>
          <w:szCs w:val="32"/>
          <w:highlight w:val="none"/>
        </w:rPr>
      </w:pPr>
    </w:p>
    <w:p w14:paraId="55DE3466">
      <w:pPr>
        <w:autoSpaceDE w:val="0"/>
        <w:autoSpaceDN w:val="0"/>
        <w:jc w:val="center"/>
        <w:rPr>
          <w:rFonts w:hint="eastAsia" w:ascii="仿宋" w:hAnsi="仿宋" w:eastAsia="仿宋" w:cs="仿宋"/>
          <w:b/>
          <w:color w:val="auto"/>
          <w:spacing w:val="6"/>
          <w:sz w:val="32"/>
          <w:szCs w:val="32"/>
          <w:highlight w:val="none"/>
        </w:rPr>
      </w:pPr>
    </w:p>
    <w:p w14:paraId="5F51FC05">
      <w:pPr>
        <w:autoSpaceDE w:val="0"/>
        <w:autoSpaceDN w:val="0"/>
        <w:jc w:val="center"/>
        <w:rPr>
          <w:rFonts w:hint="eastAsia" w:ascii="仿宋" w:hAnsi="仿宋" w:eastAsia="仿宋" w:cs="仿宋"/>
          <w:b/>
          <w:color w:val="auto"/>
          <w:spacing w:val="6"/>
          <w:sz w:val="32"/>
          <w:szCs w:val="32"/>
          <w:highlight w:val="none"/>
        </w:rPr>
      </w:pPr>
    </w:p>
    <w:p w14:paraId="52529056">
      <w:pPr>
        <w:pStyle w:val="50"/>
        <w:rPr>
          <w:rFonts w:hint="eastAsia" w:ascii="仿宋" w:hAnsi="仿宋" w:eastAsia="仿宋" w:cs="仿宋"/>
          <w:b/>
          <w:color w:val="auto"/>
          <w:spacing w:val="6"/>
          <w:sz w:val="32"/>
          <w:szCs w:val="32"/>
          <w:highlight w:val="none"/>
        </w:rPr>
      </w:pPr>
    </w:p>
    <w:p w14:paraId="0685542E">
      <w:pPr>
        <w:pStyle w:val="51"/>
        <w:rPr>
          <w:rFonts w:hint="eastAsia" w:ascii="仿宋" w:hAnsi="仿宋" w:eastAsia="仿宋" w:cs="仿宋"/>
          <w:b/>
          <w:color w:val="auto"/>
          <w:spacing w:val="6"/>
          <w:sz w:val="32"/>
          <w:szCs w:val="32"/>
          <w:highlight w:val="none"/>
        </w:rPr>
      </w:pPr>
    </w:p>
    <w:p w14:paraId="12AFD7DE">
      <w:pPr>
        <w:rPr>
          <w:rFonts w:hint="eastAsia" w:ascii="仿宋" w:hAnsi="仿宋" w:eastAsia="仿宋" w:cs="仿宋"/>
          <w:b/>
          <w:color w:val="auto"/>
          <w:spacing w:val="6"/>
          <w:sz w:val="32"/>
          <w:szCs w:val="32"/>
          <w:highlight w:val="none"/>
        </w:rPr>
      </w:pPr>
    </w:p>
    <w:p w14:paraId="347051C9">
      <w:pPr>
        <w:pStyle w:val="50"/>
        <w:rPr>
          <w:rFonts w:hint="eastAsia" w:ascii="仿宋" w:hAnsi="仿宋" w:eastAsia="仿宋" w:cs="仿宋"/>
          <w:b/>
          <w:color w:val="auto"/>
          <w:spacing w:val="6"/>
          <w:sz w:val="32"/>
          <w:szCs w:val="32"/>
          <w:highlight w:val="none"/>
        </w:rPr>
      </w:pPr>
    </w:p>
    <w:p w14:paraId="1924E174">
      <w:pPr>
        <w:pStyle w:val="51"/>
        <w:rPr>
          <w:rFonts w:hint="eastAsia" w:ascii="仿宋" w:hAnsi="仿宋" w:eastAsia="仿宋" w:cs="仿宋"/>
          <w:b/>
          <w:color w:val="auto"/>
          <w:spacing w:val="6"/>
          <w:sz w:val="32"/>
          <w:szCs w:val="32"/>
          <w:highlight w:val="none"/>
        </w:rPr>
      </w:pPr>
    </w:p>
    <w:p w14:paraId="0E731FB3">
      <w:pPr>
        <w:rPr>
          <w:rFonts w:hint="eastAsia" w:ascii="仿宋" w:hAnsi="仿宋" w:eastAsia="仿宋" w:cs="仿宋"/>
          <w:b/>
          <w:color w:val="auto"/>
          <w:spacing w:val="6"/>
          <w:sz w:val="32"/>
          <w:szCs w:val="32"/>
          <w:highlight w:val="none"/>
        </w:rPr>
      </w:pPr>
    </w:p>
    <w:p w14:paraId="6B840B3A">
      <w:pPr>
        <w:pStyle w:val="50"/>
        <w:rPr>
          <w:rFonts w:hint="eastAsia" w:ascii="仿宋" w:hAnsi="仿宋" w:eastAsia="仿宋" w:cs="仿宋"/>
          <w:b/>
          <w:color w:val="auto"/>
          <w:spacing w:val="6"/>
          <w:sz w:val="32"/>
          <w:szCs w:val="32"/>
          <w:highlight w:val="none"/>
        </w:rPr>
      </w:pPr>
    </w:p>
    <w:p w14:paraId="2A6240DB">
      <w:pPr>
        <w:pStyle w:val="51"/>
        <w:rPr>
          <w:rFonts w:hint="eastAsia" w:ascii="仿宋" w:hAnsi="仿宋" w:eastAsia="仿宋" w:cs="仿宋"/>
          <w:b/>
          <w:color w:val="auto"/>
          <w:spacing w:val="6"/>
          <w:sz w:val="32"/>
          <w:szCs w:val="32"/>
          <w:highlight w:val="none"/>
        </w:rPr>
      </w:pPr>
    </w:p>
    <w:p w14:paraId="0B0D69B3">
      <w:pPr>
        <w:rPr>
          <w:rFonts w:hint="eastAsia" w:ascii="仿宋" w:hAnsi="仿宋" w:eastAsia="仿宋" w:cs="仿宋"/>
          <w:b/>
          <w:color w:val="auto"/>
          <w:spacing w:val="6"/>
          <w:sz w:val="32"/>
          <w:szCs w:val="32"/>
          <w:highlight w:val="none"/>
        </w:rPr>
      </w:pPr>
    </w:p>
    <w:p w14:paraId="1A38FBEF">
      <w:pPr>
        <w:pStyle w:val="50"/>
        <w:rPr>
          <w:rFonts w:hint="eastAsia" w:ascii="仿宋" w:hAnsi="仿宋" w:eastAsia="仿宋" w:cs="仿宋"/>
          <w:b/>
          <w:color w:val="auto"/>
          <w:spacing w:val="6"/>
          <w:sz w:val="32"/>
          <w:szCs w:val="32"/>
          <w:highlight w:val="none"/>
        </w:rPr>
      </w:pPr>
    </w:p>
    <w:p w14:paraId="3B7C88AF">
      <w:pPr>
        <w:pStyle w:val="51"/>
        <w:rPr>
          <w:rFonts w:hint="eastAsia" w:ascii="仿宋" w:hAnsi="仿宋" w:eastAsia="仿宋" w:cs="仿宋"/>
          <w:b/>
          <w:color w:val="auto"/>
          <w:spacing w:val="6"/>
          <w:sz w:val="32"/>
          <w:szCs w:val="32"/>
          <w:highlight w:val="none"/>
        </w:rPr>
      </w:pPr>
    </w:p>
    <w:p w14:paraId="7BDFC7A3">
      <w:pPr>
        <w:rPr>
          <w:rFonts w:hint="eastAsia" w:ascii="仿宋" w:hAnsi="仿宋" w:eastAsia="仿宋" w:cs="仿宋"/>
          <w:b/>
          <w:color w:val="auto"/>
          <w:spacing w:val="6"/>
          <w:sz w:val="32"/>
          <w:szCs w:val="32"/>
          <w:highlight w:val="none"/>
        </w:rPr>
      </w:pPr>
    </w:p>
    <w:p w14:paraId="45AE0835">
      <w:pPr>
        <w:pStyle w:val="50"/>
        <w:rPr>
          <w:rFonts w:hint="eastAsia" w:ascii="仿宋" w:hAnsi="仿宋" w:eastAsia="仿宋" w:cs="仿宋"/>
          <w:b/>
          <w:color w:val="auto"/>
          <w:spacing w:val="6"/>
          <w:sz w:val="32"/>
          <w:szCs w:val="32"/>
          <w:highlight w:val="none"/>
        </w:rPr>
      </w:pPr>
    </w:p>
    <w:p w14:paraId="4468519F">
      <w:pPr>
        <w:pStyle w:val="51"/>
        <w:rPr>
          <w:rFonts w:hint="eastAsia" w:ascii="仿宋" w:hAnsi="仿宋" w:eastAsia="仿宋" w:cs="仿宋"/>
          <w:b/>
          <w:color w:val="auto"/>
          <w:spacing w:val="6"/>
          <w:sz w:val="32"/>
          <w:szCs w:val="32"/>
          <w:highlight w:val="none"/>
        </w:rPr>
      </w:pPr>
    </w:p>
    <w:p w14:paraId="7C70DDBA">
      <w:pPr>
        <w:rPr>
          <w:rFonts w:hint="eastAsia" w:ascii="仿宋" w:hAnsi="仿宋" w:eastAsia="仿宋" w:cs="仿宋"/>
          <w:b/>
          <w:color w:val="auto"/>
          <w:spacing w:val="6"/>
          <w:sz w:val="32"/>
          <w:szCs w:val="32"/>
          <w:highlight w:val="none"/>
        </w:rPr>
      </w:pPr>
    </w:p>
    <w:p w14:paraId="7109FFB3">
      <w:pPr>
        <w:pStyle w:val="50"/>
        <w:rPr>
          <w:rFonts w:hint="eastAsia" w:ascii="仿宋" w:hAnsi="仿宋" w:eastAsia="仿宋" w:cs="仿宋"/>
          <w:b/>
          <w:color w:val="auto"/>
          <w:spacing w:val="6"/>
          <w:sz w:val="32"/>
          <w:szCs w:val="32"/>
          <w:highlight w:val="none"/>
        </w:rPr>
      </w:pPr>
    </w:p>
    <w:p w14:paraId="5D319B3D">
      <w:pPr>
        <w:pStyle w:val="51"/>
        <w:rPr>
          <w:rFonts w:hint="eastAsia" w:ascii="仿宋" w:hAnsi="仿宋" w:eastAsia="仿宋" w:cs="仿宋"/>
          <w:b/>
          <w:color w:val="auto"/>
          <w:spacing w:val="6"/>
          <w:sz w:val="32"/>
          <w:szCs w:val="32"/>
          <w:highlight w:val="none"/>
        </w:rPr>
      </w:pPr>
    </w:p>
    <w:p w14:paraId="5EFEA709">
      <w:pPr>
        <w:rPr>
          <w:rFonts w:hint="eastAsia" w:ascii="仿宋" w:hAnsi="仿宋" w:eastAsia="仿宋" w:cs="仿宋"/>
          <w:b/>
          <w:color w:val="auto"/>
          <w:spacing w:val="6"/>
          <w:sz w:val="32"/>
          <w:szCs w:val="32"/>
          <w:highlight w:val="none"/>
        </w:rPr>
      </w:pPr>
    </w:p>
    <w:p w14:paraId="5934D102">
      <w:pPr>
        <w:pStyle w:val="50"/>
        <w:rPr>
          <w:rFonts w:hint="eastAsia"/>
          <w:color w:val="auto"/>
          <w:highlight w:val="none"/>
        </w:rPr>
      </w:pPr>
    </w:p>
    <w:p w14:paraId="78CDB5FA">
      <w:pPr>
        <w:autoSpaceDE w:val="0"/>
        <w:autoSpaceDN w:val="0"/>
        <w:jc w:val="center"/>
        <w:rPr>
          <w:rFonts w:hint="eastAsia" w:ascii="仿宋" w:hAnsi="仿宋" w:eastAsia="仿宋" w:cs="仿宋"/>
          <w:b/>
          <w:color w:val="auto"/>
          <w:spacing w:val="6"/>
          <w:sz w:val="32"/>
          <w:szCs w:val="32"/>
          <w:highlight w:val="none"/>
        </w:rPr>
      </w:pPr>
    </w:p>
    <w:p w14:paraId="3B98AAC2">
      <w:pPr>
        <w:autoSpaceDE w:val="0"/>
        <w:autoSpaceDN w:val="0"/>
        <w:jc w:val="center"/>
        <w:rPr>
          <w:rFonts w:hint="eastAsia" w:ascii="仿宋" w:hAnsi="仿宋" w:eastAsia="仿宋" w:cs="仿宋"/>
          <w:b/>
          <w:color w:val="auto"/>
          <w:spacing w:val="6"/>
          <w:sz w:val="32"/>
          <w:szCs w:val="32"/>
          <w:highlight w:val="none"/>
        </w:rPr>
      </w:pPr>
    </w:p>
    <w:p w14:paraId="54838580">
      <w:pPr>
        <w:autoSpaceDE w:val="0"/>
        <w:autoSpaceDN w:val="0"/>
        <w:jc w:val="center"/>
        <w:rPr>
          <w:rFonts w:hint="eastAsia" w:ascii="仿宋" w:hAnsi="仿宋" w:eastAsia="仿宋" w:cs="仿宋"/>
          <w:b/>
          <w:color w:val="auto"/>
          <w:spacing w:val="6"/>
          <w:sz w:val="32"/>
          <w:szCs w:val="32"/>
          <w:highlight w:val="none"/>
        </w:rPr>
      </w:pPr>
    </w:p>
    <w:p w14:paraId="7C99F209">
      <w:pPr>
        <w:autoSpaceDE w:val="0"/>
        <w:autoSpaceDN w:val="0"/>
        <w:jc w:val="center"/>
        <w:rPr>
          <w:rFonts w:hint="eastAsia" w:ascii="仿宋" w:hAnsi="仿宋" w:eastAsia="仿宋" w:cs="仿宋"/>
          <w:b/>
          <w:color w:val="auto"/>
          <w:spacing w:val="6"/>
          <w:sz w:val="32"/>
          <w:szCs w:val="32"/>
          <w:highlight w:val="none"/>
        </w:rPr>
      </w:pPr>
    </w:p>
    <w:p w14:paraId="0F6C0978">
      <w:pPr>
        <w:spacing w:line="360" w:lineRule="auto"/>
        <w:jc w:val="center"/>
        <w:rPr>
          <w:rFonts w:hint="eastAsia" w:ascii="仿宋" w:hAnsi="仿宋" w:eastAsia="仿宋" w:cs="仿宋"/>
          <w:b/>
          <w:color w:val="auto"/>
          <w:spacing w:val="6"/>
          <w:sz w:val="32"/>
          <w:szCs w:val="32"/>
          <w:highlight w:val="none"/>
        </w:rPr>
      </w:pPr>
    </w:p>
    <w:p w14:paraId="4D23CCA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6" w:name="OLE_LINK14"/>
      <w:bookmarkStart w:id="177" w:name="OLE_LINK13"/>
      <w:r>
        <w:rPr>
          <w:rFonts w:hint="eastAsia" w:ascii="仿宋" w:hAnsi="仿宋" w:eastAsia="仿宋" w:cs="仿宋"/>
          <w:b/>
          <w:color w:val="auto"/>
          <w:spacing w:val="6"/>
          <w:sz w:val="32"/>
          <w:szCs w:val="32"/>
          <w:highlight w:val="none"/>
        </w:rPr>
        <w:t>残疾人福利性单位声明函</w:t>
      </w:r>
    </w:p>
    <w:bookmarkEnd w:id="176"/>
    <w:bookmarkEnd w:id="177"/>
    <w:p w14:paraId="3FB1DE65">
      <w:pPr>
        <w:spacing w:line="360" w:lineRule="auto"/>
        <w:rPr>
          <w:rFonts w:hint="eastAsia" w:ascii="仿宋" w:hAnsi="仿宋" w:eastAsia="仿宋" w:cs="仿宋"/>
          <w:b/>
          <w:color w:val="auto"/>
          <w:spacing w:val="6"/>
          <w:sz w:val="30"/>
          <w:szCs w:val="30"/>
          <w:highlight w:val="none"/>
        </w:rPr>
      </w:pPr>
    </w:p>
    <w:p w14:paraId="4901A32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7C062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0C456AB">
      <w:pPr>
        <w:spacing w:line="360" w:lineRule="auto"/>
        <w:ind w:firstLine="480" w:firstLineChars="200"/>
        <w:rPr>
          <w:rFonts w:hint="eastAsia" w:ascii="仿宋" w:hAnsi="仿宋" w:eastAsia="仿宋" w:cs="仿宋"/>
          <w:color w:val="auto"/>
          <w:sz w:val="24"/>
          <w:highlight w:val="none"/>
        </w:rPr>
      </w:pPr>
    </w:p>
    <w:p w14:paraId="61081D74">
      <w:pPr>
        <w:spacing w:line="360" w:lineRule="auto"/>
        <w:ind w:firstLine="480" w:firstLineChars="200"/>
        <w:rPr>
          <w:rFonts w:hint="eastAsia" w:ascii="仿宋" w:hAnsi="仿宋" w:eastAsia="仿宋" w:cs="仿宋"/>
          <w:color w:val="auto"/>
          <w:sz w:val="24"/>
          <w:highlight w:val="none"/>
        </w:rPr>
      </w:pPr>
    </w:p>
    <w:p w14:paraId="73C084BA">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519133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90C1556">
      <w:pPr>
        <w:autoSpaceDE w:val="0"/>
        <w:autoSpaceDN w:val="0"/>
        <w:jc w:val="center"/>
        <w:rPr>
          <w:rFonts w:hint="eastAsia" w:ascii="仿宋" w:hAnsi="仿宋" w:eastAsia="仿宋" w:cs="仿宋"/>
          <w:b/>
          <w:color w:val="auto"/>
          <w:spacing w:val="6"/>
          <w:sz w:val="32"/>
          <w:szCs w:val="32"/>
          <w:highlight w:val="none"/>
        </w:rPr>
      </w:pPr>
    </w:p>
    <w:p w14:paraId="3012A4E2">
      <w:pPr>
        <w:autoSpaceDE w:val="0"/>
        <w:autoSpaceDN w:val="0"/>
        <w:jc w:val="center"/>
        <w:rPr>
          <w:rFonts w:hint="eastAsia" w:ascii="仿宋" w:hAnsi="仿宋" w:eastAsia="仿宋" w:cs="仿宋"/>
          <w:b/>
          <w:color w:val="auto"/>
          <w:spacing w:val="6"/>
          <w:sz w:val="32"/>
          <w:szCs w:val="32"/>
          <w:highlight w:val="none"/>
        </w:rPr>
      </w:pPr>
    </w:p>
    <w:p w14:paraId="14A75EB1">
      <w:pPr>
        <w:autoSpaceDE w:val="0"/>
        <w:autoSpaceDN w:val="0"/>
        <w:jc w:val="center"/>
        <w:rPr>
          <w:rFonts w:hint="eastAsia" w:ascii="仿宋" w:hAnsi="仿宋" w:eastAsia="仿宋" w:cs="仿宋"/>
          <w:b/>
          <w:color w:val="auto"/>
          <w:spacing w:val="6"/>
          <w:sz w:val="32"/>
          <w:szCs w:val="32"/>
          <w:highlight w:val="none"/>
        </w:rPr>
      </w:pPr>
    </w:p>
    <w:p w14:paraId="66819DDB">
      <w:pPr>
        <w:autoSpaceDE w:val="0"/>
        <w:autoSpaceDN w:val="0"/>
        <w:jc w:val="center"/>
        <w:rPr>
          <w:rFonts w:hint="eastAsia" w:ascii="仿宋" w:hAnsi="仿宋" w:eastAsia="仿宋" w:cs="仿宋"/>
          <w:b/>
          <w:color w:val="auto"/>
          <w:spacing w:val="6"/>
          <w:sz w:val="32"/>
          <w:szCs w:val="32"/>
          <w:highlight w:val="none"/>
        </w:rPr>
      </w:pPr>
    </w:p>
    <w:p w14:paraId="52CBC524">
      <w:pPr>
        <w:autoSpaceDE w:val="0"/>
        <w:autoSpaceDN w:val="0"/>
        <w:jc w:val="center"/>
        <w:rPr>
          <w:rFonts w:hint="eastAsia" w:ascii="仿宋" w:hAnsi="仿宋" w:eastAsia="仿宋" w:cs="仿宋"/>
          <w:b/>
          <w:color w:val="auto"/>
          <w:spacing w:val="6"/>
          <w:sz w:val="32"/>
          <w:szCs w:val="32"/>
          <w:highlight w:val="none"/>
        </w:rPr>
      </w:pPr>
    </w:p>
    <w:p w14:paraId="7AB0BE4A">
      <w:pPr>
        <w:autoSpaceDE w:val="0"/>
        <w:autoSpaceDN w:val="0"/>
        <w:jc w:val="center"/>
        <w:rPr>
          <w:rFonts w:hint="eastAsia" w:ascii="仿宋" w:hAnsi="仿宋" w:eastAsia="仿宋" w:cs="仿宋"/>
          <w:b/>
          <w:color w:val="auto"/>
          <w:spacing w:val="6"/>
          <w:sz w:val="32"/>
          <w:szCs w:val="32"/>
          <w:highlight w:val="none"/>
        </w:rPr>
      </w:pPr>
    </w:p>
    <w:p w14:paraId="1220A045">
      <w:pPr>
        <w:autoSpaceDE w:val="0"/>
        <w:autoSpaceDN w:val="0"/>
        <w:jc w:val="center"/>
        <w:rPr>
          <w:rFonts w:hint="eastAsia" w:ascii="仿宋" w:hAnsi="仿宋" w:eastAsia="仿宋" w:cs="仿宋"/>
          <w:b/>
          <w:color w:val="auto"/>
          <w:spacing w:val="6"/>
          <w:sz w:val="32"/>
          <w:szCs w:val="32"/>
          <w:highlight w:val="none"/>
        </w:rPr>
      </w:pPr>
    </w:p>
    <w:p w14:paraId="4D4D67A3">
      <w:pPr>
        <w:autoSpaceDE w:val="0"/>
        <w:autoSpaceDN w:val="0"/>
        <w:jc w:val="center"/>
        <w:rPr>
          <w:rFonts w:hint="eastAsia" w:ascii="仿宋" w:hAnsi="仿宋" w:eastAsia="仿宋" w:cs="仿宋"/>
          <w:b/>
          <w:color w:val="auto"/>
          <w:spacing w:val="6"/>
          <w:sz w:val="32"/>
          <w:szCs w:val="32"/>
          <w:highlight w:val="none"/>
        </w:rPr>
      </w:pPr>
    </w:p>
    <w:p w14:paraId="757206BA">
      <w:pPr>
        <w:autoSpaceDE w:val="0"/>
        <w:autoSpaceDN w:val="0"/>
        <w:jc w:val="center"/>
        <w:rPr>
          <w:rFonts w:hint="eastAsia" w:ascii="仿宋" w:hAnsi="仿宋" w:eastAsia="仿宋" w:cs="仿宋"/>
          <w:b/>
          <w:color w:val="auto"/>
          <w:spacing w:val="6"/>
          <w:sz w:val="32"/>
          <w:szCs w:val="32"/>
          <w:highlight w:val="none"/>
        </w:rPr>
      </w:pPr>
    </w:p>
    <w:p w14:paraId="5594DDDB">
      <w:pPr>
        <w:autoSpaceDE w:val="0"/>
        <w:autoSpaceDN w:val="0"/>
        <w:jc w:val="center"/>
        <w:rPr>
          <w:rFonts w:hint="eastAsia" w:ascii="仿宋" w:hAnsi="仿宋" w:eastAsia="仿宋" w:cs="仿宋"/>
          <w:b/>
          <w:color w:val="auto"/>
          <w:spacing w:val="6"/>
          <w:sz w:val="32"/>
          <w:szCs w:val="32"/>
          <w:highlight w:val="none"/>
        </w:rPr>
      </w:pPr>
    </w:p>
    <w:p w14:paraId="6BABC232">
      <w:pPr>
        <w:autoSpaceDE w:val="0"/>
        <w:autoSpaceDN w:val="0"/>
        <w:jc w:val="center"/>
        <w:rPr>
          <w:rFonts w:hint="eastAsia" w:ascii="仿宋" w:hAnsi="仿宋" w:eastAsia="仿宋" w:cs="仿宋"/>
          <w:b/>
          <w:color w:val="auto"/>
          <w:spacing w:val="6"/>
          <w:sz w:val="32"/>
          <w:szCs w:val="32"/>
          <w:highlight w:val="none"/>
        </w:rPr>
      </w:pPr>
    </w:p>
    <w:p w14:paraId="557C54F8">
      <w:pPr>
        <w:autoSpaceDE w:val="0"/>
        <w:autoSpaceDN w:val="0"/>
        <w:jc w:val="center"/>
        <w:rPr>
          <w:rFonts w:hint="eastAsia" w:ascii="仿宋" w:hAnsi="仿宋" w:eastAsia="仿宋" w:cs="仿宋"/>
          <w:b/>
          <w:color w:val="auto"/>
          <w:spacing w:val="6"/>
          <w:sz w:val="32"/>
          <w:szCs w:val="32"/>
          <w:highlight w:val="none"/>
        </w:rPr>
      </w:pPr>
    </w:p>
    <w:p w14:paraId="29CAC0C6">
      <w:pPr>
        <w:autoSpaceDE w:val="0"/>
        <w:autoSpaceDN w:val="0"/>
        <w:jc w:val="center"/>
        <w:rPr>
          <w:rFonts w:hint="eastAsia" w:ascii="仿宋" w:hAnsi="仿宋" w:eastAsia="仿宋" w:cs="仿宋"/>
          <w:b/>
          <w:color w:val="auto"/>
          <w:spacing w:val="6"/>
          <w:sz w:val="32"/>
          <w:szCs w:val="32"/>
          <w:highlight w:val="none"/>
        </w:rPr>
      </w:pPr>
    </w:p>
    <w:p w14:paraId="19B87408">
      <w:pPr>
        <w:autoSpaceDE w:val="0"/>
        <w:autoSpaceDN w:val="0"/>
        <w:jc w:val="center"/>
        <w:rPr>
          <w:rFonts w:hint="eastAsia" w:ascii="仿宋" w:hAnsi="仿宋" w:eastAsia="仿宋" w:cs="仿宋"/>
          <w:b/>
          <w:color w:val="auto"/>
          <w:spacing w:val="6"/>
          <w:sz w:val="32"/>
          <w:szCs w:val="32"/>
          <w:highlight w:val="none"/>
        </w:rPr>
      </w:pPr>
    </w:p>
    <w:p w14:paraId="631A710E">
      <w:pPr>
        <w:autoSpaceDE w:val="0"/>
        <w:autoSpaceDN w:val="0"/>
        <w:jc w:val="center"/>
        <w:rPr>
          <w:rFonts w:hint="eastAsia" w:ascii="仿宋" w:hAnsi="仿宋" w:eastAsia="仿宋" w:cs="仿宋"/>
          <w:b/>
          <w:color w:val="auto"/>
          <w:spacing w:val="6"/>
          <w:sz w:val="32"/>
          <w:szCs w:val="32"/>
          <w:highlight w:val="none"/>
        </w:rPr>
      </w:pPr>
    </w:p>
    <w:p w14:paraId="6B047F73">
      <w:pPr>
        <w:pStyle w:val="2"/>
        <w:rPr>
          <w:rFonts w:hint="eastAsia" w:ascii="仿宋" w:hAnsi="仿宋" w:eastAsia="仿宋" w:cs="仿宋"/>
          <w:color w:val="auto"/>
          <w:highlight w:val="none"/>
        </w:rPr>
      </w:pPr>
    </w:p>
    <w:p w14:paraId="694B0CF3">
      <w:pPr>
        <w:snapToGrid w:val="0"/>
        <w:spacing w:line="360" w:lineRule="auto"/>
        <w:rPr>
          <w:rFonts w:hint="eastAsia" w:ascii="仿宋" w:hAnsi="仿宋" w:eastAsia="仿宋" w:cs="仿宋"/>
          <w:b/>
          <w:color w:val="auto"/>
          <w:kern w:val="0"/>
          <w:sz w:val="32"/>
          <w:szCs w:val="32"/>
          <w:highlight w:val="none"/>
        </w:rPr>
      </w:pPr>
    </w:p>
    <w:p w14:paraId="3B7BBE09">
      <w:pPr>
        <w:snapToGrid w:val="0"/>
        <w:spacing w:line="360" w:lineRule="auto"/>
        <w:rPr>
          <w:rFonts w:hint="eastAsia" w:ascii="仿宋" w:hAnsi="仿宋" w:eastAsia="仿宋" w:cs="仿宋"/>
          <w:b/>
          <w:color w:val="auto"/>
          <w:kern w:val="0"/>
          <w:sz w:val="32"/>
          <w:szCs w:val="32"/>
          <w:highlight w:val="none"/>
        </w:rPr>
      </w:pPr>
    </w:p>
    <w:p w14:paraId="38958BF5">
      <w:pPr>
        <w:snapToGrid w:val="0"/>
        <w:spacing w:line="360" w:lineRule="auto"/>
        <w:rPr>
          <w:rFonts w:hint="eastAsia" w:ascii="仿宋" w:hAnsi="仿宋" w:eastAsia="仿宋" w:cs="仿宋"/>
          <w:b/>
          <w:color w:val="auto"/>
          <w:kern w:val="0"/>
          <w:sz w:val="32"/>
          <w:szCs w:val="32"/>
          <w:highlight w:val="none"/>
        </w:rPr>
      </w:pPr>
    </w:p>
    <w:p w14:paraId="457DFA8B">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3FB3BF25">
      <w:pPr>
        <w:spacing w:line="360" w:lineRule="auto"/>
        <w:jc w:val="center"/>
        <w:rPr>
          <w:rFonts w:hint="eastAsia" w:ascii="仿宋" w:hAnsi="仿宋" w:eastAsia="仿宋" w:cs="仿宋"/>
          <w:color w:val="auto"/>
          <w:sz w:val="24"/>
          <w:highlight w:val="none"/>
          <w:u w:val="single"/>
        </w:rPr>
      </w:pPr>
    </w:p>
    <w:p w14:paraId="51AB35C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B093A79">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5F123D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672617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A81174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287DF2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A25866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4E5BB68">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CFF74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C7BFC6C">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21FC20">
      <w:pPr>
        <w:spacing w:line="360" w:lineRule="auto"/>
        <w:ind w:right="420"/>
        <w:rPr>
          <w:rFonts w:hint="eastAsia" w:ascii="仿宋" w:hAnsi="仿宋" w:eastAsia="仿宋" w:cs="仿宋"/>
          <w:color w:val="auto"/>
          <w:sz w:val="24"/>
          <w:highlight w:val="none"/>
        </w:rPr>
      </w:pPr>
    </w:p>
    <w:p w14:paraId="7D4F6E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10BCE2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576793">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40E1F2">
      <w:pPr>
        <w:pStyle w:val="5"/>
        <w:tabs>
          <w:tab w:val="left" w:pos="432"/>
        </w:tabs>
        <w:rPr>
          <w:rFonts w:hint="eastAsia" w:ascii="仿宋" w:hAnsi="仿宋" w:eastAsia="仿宋" w:cs="仿宋"/>
          <w:color w:val="auto"/>
          <w:highlight w:val="none"/>
          <w:lang w:val="en-US"/>
        </w:rPr>
      </w:pPr>
    </w:p>
    <w:p w14:paraId="15222FE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79320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348734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429FD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176284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3CD60F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4D4BF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C6FEF2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621805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71FBC0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4878E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51C1C2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3BE68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C8A1A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81AE03F">
      <w:pPr>
        <w:widowControl/>
        <w:jc w:val="left"/>
        <w:rPr>
          <w:rFonts w:hint="eastAsia" w:ascii="仿宋" w:hAnsi="仿宋" w:eastAsia="仿宋" w:cs="仿宋"/>
          <w:color w:val="auto"/>
          <w:kern w:val="0"/>
          <w:sz w:val="24"/>
          <w:highlight w:val="none"/>
        </w:rPr>
      </w:pPr>
    </w:p>
    <w:p w14:paraId="7BD936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2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29F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FF9148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69D8D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6D788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0D7B7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BF75E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D1E6B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520347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D8E0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27B72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EA5E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853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3EE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9CCA5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2D92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EED07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32C4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74CE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68D6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3F4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3D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F54F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D47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A33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179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20F61">
            <w:pPr>
              <w:widowControl/>
              <w:jc w:val="left"/>
              <w:rPr>
                <w:rFonts w:hint="eastAsia" w:ascii="仿宋" w:hAnsi="仿宋" w:eastAsia="仿宋" w:cs="仿宋"/>
                <w:color w:val="auto"/>
                <w:kern w:val="0"/>
                <w:sz w:val="24"/>
                <w:highlight w:val="none"/>
              </w:rPr>
            </w:pPr>
          </w:p>
        </w:tc>
        <w:tc>
          <w:tcPr>
            <w:tcW w:w="1560" w:type="dxa"/>
            <w:vAlign w:val="center"/>
          </w:tcPr>
          <w:p w14:paraId="4B7935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82F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032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D8D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2AC7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4F9B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B772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490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E05B4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8E7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F00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05E5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2621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72AD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686D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5D8EA6">
            <w:pPr>
              <w:widowControl/>
              <w:jc w:val="left"/>
              <w:rPr>
                <w:rFonts w:hint="eastAsia" w:ascii="仿宋" w:hAnsi="仿宋" w:eastAsia="仿宋" w:cs="仿宋"/>
                <w:color w:val="auto"/>
                <w:kern w:val="0"/>
                <w:sz w:val="24"/>
                <w:highlight w:val="none"/>
              </w:rPr>
            </w:pPr>
          </w:p>
        </w:tc>
        <w:tc>
          <w:tcPr>
            <w:tcW w:w="1560" w:type="dxa"/>
            <w:vAlign w:val="center"/>
          </w:tcPr>
          <w:p w14:paraId="50611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B18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113B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7B05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9F5F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3ECDD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2767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75F2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6DF5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73D3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C2F7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4611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064A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8EFC8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9611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EFFBF0">
            <w:pPr>
              <w:widowControl/>
              <w:jc w:val="left"/>
              <w:rPr>
                <w:rFonts w:hint="eastAsia" w:ascii="仿宋" w:hAnsi="仿宋" w:eastAsia="仿宋" w:cs="仿宋"/>
                <w:color w:val="auto"/>
                <w:kern w:val="0"/>
                <w:sz w:val="24"/>
                <w:highlight w:val="none"/>
              </w:rPr>
            </w:pPr>
          </w:p>
        </w:tc>
        <w:tc>
          <w:tcPr>
            <w:tcW w:w="1560" w:type="dxa"/>
            <w:vAlign w:val="center"/>
          </w:tcPr>
          <w:p w14:paraId="601C4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DCC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D52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13F4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07C4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1428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EC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B62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880B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32E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F6B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84C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3EF28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139B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0B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75E5B0">
            <w:pPr>
              <w:widowControl/>
              <w:jc w:val="left"/>
              <w:rPr>
                <w:rFonts w:hint="eastAsia" w:ascii="仿宋" w:hAnsi="仿宋" w:eastAsia="仿宋" w:cs="仿宋"/>
                <w:color w:val="auto"/>
                <w:kern w:val="0"/>
                <w:sz w:val="24"/>
                <w:highlight w:val="none"/>
              </w:rPr>
            </w:pPr>
          </w:p>
        </w:tc>
        <w:tc>
          <w:tcPr>
            <w:tcW w:w="1560" w:type="dxa"/>
            <w:vAlign w:val="center"/>
          </w:tcPr>
          <w:p w14:paraId="65AB9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0F8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DAA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7C84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B4E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F1B12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1F0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25A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047D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4D0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82C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EEE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706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23C7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1D7A33F">
        <w:tblPrEx>
          <w:tblCellMar>
            <w:top w:w="0" w:type="dxa"/>
            <w:left w:w="0" w:type="dxa"/>
            <w:bottom w:w="0" w:type="dxa"/>
            <w:right w:w="0" w:type="dxa"/>
          </w:tblCellMar>
        </w:tblPrEx>
        <w:trPr>
          <w:jc w:val="center"/>
        </w:trPr>
        <w:tc>
          <w:tcPr>
            <w:tcW w:w="1457" w:type="dxa"/>
            <w:vMerge w:val="continue"/>
            <w:vAlign w:val="center"/>
          </w:tcPr>
          <w:p w14:paraId="22A2772D">
            <w:pPr>
              <w:widowControl/>
              <w:jc w:val="left"/>
              <w:rPr>
                <w:rFonts w:hint="eastAsia" w:ascii="仿宋" w:hAnsi="仿宋" w:eastAsia="仿宋" w:cs="仿宋"/>
                <w:color w:val="auto"/>
                <w:kern w:val="0"/>
                <w:sz w:val="24"/>
                <w:highlight w:val="none"/>
              </w:rPr>
            </w:pPr>
          </w:p>
        </w:tc>
        <w:tc>
          <w:tcPr>
            <w:tcW w:w="1560" w:type="dxa"/>
            <w:vAlign w:val="center"/>
          </w:tcPr>
          <w:p w14:paraId="7B0A9B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83F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6129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B727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B589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843E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D5E8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22A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33EF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9CA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9EDA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5E17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E9F0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4FF66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913E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70B160">
            <w:pPr>
              <w:widowControl/>
              <w:jc w:val="left"/>
              <w:rPr>
                <w:rFonts w:hint="eastAsia" w:ascii="仿宋" w:hAnsi="仿宋" w:eastAsia="仿宋" w:cs="仿宋"/>
                <w:color w:val="auto"/>
                <w:kern w:val="0"/>
                <w:sz w:val="24"/>
                <w:highlight w:val="none"/>
              </w:rPr>
            </w:pPr>
          </w:p>
        </w:tc>
        <w:tc>
          <w:tcPr>
            <w:tcW w:w="1560" w:type="dxa"/>
            <w:vAlign w:val="center"/>
          </w:tcPr>
          <w:p w14:paraId="73574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EF7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4A9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03FD5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1C7E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421A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C929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79E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B5519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08D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AF03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9975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6E1D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EC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1684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BDEA45">
            <w:pPr>
              <w:widowControl/>
              <w:jc w:val="left"/>
              <w:rPr>
                <w:rFonts w:hint="eastAsia" w:ascii="仿宋" w:hAnsi="仿宋" w:eastAsia="仿宋" w:cs="仿宋"/>
                <w:color w:val="auto"/>
                <w:kern w:val="0"/>
                <w:sz w:val="24"/>
                <w:highlight w:val="none"/>
              </w:rPr>
            </w:pPr>
          </w:p>
        </w:tc>
        <w:tc>
          <w:tcPr>
            <w:tcW w:w="1560" w:type="dxa"/>
            <w:vAlign w:val="center"/>
          </w:tcPr>
          <w:p w14:paraId="487FB1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D093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064D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1CC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6F9E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0186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162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AF4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487C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6EF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4B5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541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873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DF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4EBB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E1C6FE">
            <w:pPr>
              <w:widowControl/>
              <w:jc w:val="left"/>
              <w:rPr>
                <w:rFonts w:hint="eastAsia" w:ascii="仿宋" w:hAnsi="仿宋" w:eastAsia="仿宋" w:cs="仿宋"/>
                <w:color w:val="auto"/>
                <w:kern w:val="0"/>
                <w:sz w:val="24"/>
                <w:highlight w:val="none"/>
              </w:rPr>
            </w:pPr>
          </w:p>
        </w:tc>
        <w:tc>
          <w:tcPr>
            <w:tcW w:w="1560" w:type="dxa"/>
            <w:vAlign w:val="center"/>
          </w:tcPr>
          <w:p w14:paraId="2A770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B3A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CF63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8AB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CCC9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93CB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E7A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5D6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5181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8BD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3EAA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2ABD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67E34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EC1E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C08B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0CE7F9">
            <w:pPr>
              <w:widowControl/>
              <w:jc w:val="left"/>
              <w:rPr>
                <w:rFonts w:hint="eastAsia" w:ascii="仿宋" w:hAnsi="仿宋" w:eastAsia="仿宋" w:cs="仿宋"/>
                <w:color w:val="auto"/>
                <w:kern w:val="0"/>
                <w:sz w:val="24"/>
                <w:highlight w:val="none"/>
              </w:rPr>
            </w:pPr>
          </w:p>
        </w:tc>
        <w:tc>
          <w:tcPr>
            <w:tcW w:w="1560" w:type="dxa"/>
            <w:vAlign w:val="center"/>
          </w:tcPr>
          <w:p w14:paraId="3FE9EF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83A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4B8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C1BC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5DFF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E5C9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DA4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38E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D8529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05C9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BA0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A41E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BF9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B2A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FBE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848134">
            <w:pPr>
              <w:widowControl/>
              <w:jc w:val="left"/>
              <w:rPr>
                <w:rFonts w:hint="eastAsia" w:ascii="仿宋" w:hAnsi="仿宋" w:eastAsia="仿宋" w:cs="仿宋"/>
                <w:color w:val="auto"/>
                <w:kern w:val="0"/>
                <w:sz w:val="24"/>
                <w:highlight w:val="none"/>
              </w:rPr>
            </w:pPr>
          </w:p>
        </w:tc>
        <w:tc>
          <w:tcPr>
            <w:tcW w:w="1560" w:type="dxa"/>
            <w:vAlign w:val="center"/>
          </w:tcPr>
          <w:p w14:paraId="7B60D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D6B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992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72288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2078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7FB1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F5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366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8D3D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531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B31F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AC58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3E7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2E94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5E0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C4556D">
            <w:pPr>
              <w:widowControl/>
              <w:jc w:val="left"/>
              <w:rPr>
                <w:rFonts w:hint="eastAsia" w:ascii="仿宋" w:hAnsi="仿宋" w:eastAsia="仿宋" w:cs="仿宋"/>
                <w:color w:val="auto"/>
                <w:kern w:val="0"/>
                <w:sz w:val="24"/>
                <w:highlight w:val="none"/>
              </w:rPr>
            </w:pPr>
          </w:p>
        </w:tc>
        <w:tc>
          <w:tcPr>
            <w:tcW w:w="1560" w:type="dxa"/>
            <w:vAlign w:val="center"/>
          </w:tcPr>
          <w:p w14:paraId="614B0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4FA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154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6C01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C38B9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1123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92E6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9C3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B254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B5E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79E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720F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095C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2FC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242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74052">
            <w:pPr>
              <w:widowControl/>
              <w:jc w:val="left"/>
              <w:rPr>
                <w:rFonts w:hint="eastAsia" w:ascii="仿宋" w:hAnsi="仿宋" w:eastAsia="仿宋" w:cs="仿宋"/>
                <w:color w:val="auto"/>
                <w:kern w:val="0"/>
                <w:sz w:val="24"/>
                <w:highlight w:val="none"/>
              </w:rPr>
            </w:pPr>
          </w:p>
        </w:tc>
        <w:tc>
          <w:tcPr>
            <w:tcW w:w="1560" w:type="dxa"/>
            <w:vAlign w:val="center"/>
          </w:tcPr>
          <w:p w14:paraId="07F35B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BE25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DAF2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02FF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2F76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A0C9E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41A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FB1D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7F07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4C4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8AA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221C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2BA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4B25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7B8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0252E7">
            <w:pPr>
              <w:widowControl/>
              <w:jc w:val="left"/>
              <w:rPr>
                <w:rFonts w:hint="eastAsia" w:ascii="仿宋" w:hAnsi="仿宋" w:eastAsia="仿宋" w:cs="仿宋"/>
                <w:color w:val="auto"/>
                <w:kern w:val="0"/>
                <w:sz w:val="24"/>
                <w:highlight w:val="none"/>
              </w:rPr>
            </w:pPr>
          </w:p>
        </w:tc>
        <w:tc>
          <w:tcPr>
            <w:tcW w:w="1560" w:type="dxa"/>
            <w:vAlign w:val="center"/>
          </w:tcPr>
          <w:p w14:paraId="321007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E2F5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0AD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B229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488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F290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FDD2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2FF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FA56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C001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D4A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3276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1CC3A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4472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222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F05DD4">
            <w:pPr>
              <w:widowControl/>
              <w:jc w:val="left"/>
              <w:rPr>
                <w:rFonts w:hint="eastAsia" w:ascii="仿宋" w:hAnsi="仿宋" w:eastAsia="仿宋" w:cs="仿宋"/>
                <w:color w:val="auto"/>
                <w:kern w:val="0"/>
                <w:sz w:val="24"/>
                <w:highlight w:val="none"/>
              </w:rPr>
            </w:pPr>
          </w:p>
        </w:tc>
        <w:tc>
          <w:tcPr>
            <w:tcW w:w="1560" w:type="dxa"/>
            <w:vAlign w:val="center"/>
          </w:tcPr>
          <w:p w14:paraId="00825D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BAB05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F7E1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DE084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DDD7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3DBC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65FA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3227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0E22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4777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511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0AB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B0D5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53E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99E02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CB47C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BC56E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9BF59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D5685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3E24C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EEAA7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77BBE45">
      <w:pPr>
        <w:widowControl/>
        <w:jc w:val="left"/>
        <w:rPr>
          <w:rFonts w:hint="eastAsia" w:ascii="仿宋" w:hAnsi="仿宋" w:eastAsia="仿宋" w:cs="仿宋"/>
          <w:color w:val="auto"/>
          <w:kern w:val="0"/>
          <w:sz w:val="24"/>
          <w:highlight w:val="none"/>
        </w:rPr>
      </w:pPr>
    </w:p>
    <w:p w14:paraId="0309EB70">
      <w:pPr>
        <w:widowControl/>
        <w:jc w:val="left"/>
        <w:rPr>
          <w:rFonts w:hint="eastAsia" w:ascii="仿宋" w:hAnsi="仿宋" w:eastAsia="仿宋" w:cs="仿宋"/>
          <w:color w:val="auto"/>
          <w:kern w:val="0"/>
          <w:sz w:val="24"/>
          <w:highlight w:val="none"/>
        </w:rPr>
      </w:pPr>
    </w:p>
    <w:p w14:paraId="6DDF87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57E056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86814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4FA9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34F5C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7D58D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5925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9C441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512D259">
      <w:pPr>
        <w:widowControl/>
        <w:jc w:val="left"/>
        <w:rPr>
          <w:rFonts w:hint="eastAsia" w:ascii="仿宋" w:hAnsi="仿宋" w:eastAsia="仿宋" w:cs="仿宋"/>
          <w:color w:val="auto"/>
          <w:kern w:val="0"/>
          <w:sz w:val="18"/>
          <w:szCs w:val="18"/>
          <w:highlight w:val="none"/>
        </w:rPr>
      </w:pPr>
    </w:p>
    <w:p w14:paraId="11CD3AB4">
      <w:pPr>
        <w:widowControl/>
        <w:jc w:val="left"/>
        <w:rPr>
          <w:rFonts w:hint="eastAsia" w:ascii="仿宋" w:hAnsi="仿宋" w:eastAsia="仿宋" w:cs="仿宋"/>
          <w:color w:val="auto"/>
          <w:kern w:val="0"/>
          <w:sz w:val="18"/>
          <w:szCs w:val="18"/>
          <w:highlight w:val="none"/>
        </w:rPr>
      </w:pPr>
    </w:p>
    <w:p w14:paraId="244937DD">
      <w:pPr>
        <w:widowControl/>
        <w:jc w:val="left"/>
        <w:rPr>
          <w:rFonts w:hint="eastAsia" w:ascii="仿宋" w:hAnsi="仿宋" w:eastAsia="仿宋" w:cs="仿宋"/>
          <w:color w:val="auto"/>
          <w:kern w:val="0"/>
          <w:sz w:val="18"/>
          <w:szCs w:val="18"/>
          <w:highlight w:val="none"/>
        </w:rPr>
      </w:pPr>
    </w:p>
    <w:p w14:paraId="1C971DE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FD09EB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3D9DAC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42D2D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8B21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634E2B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77CE30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1226E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C0D47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5B8A1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02B5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3FC55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E35E5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3B85A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80984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D6457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4E065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0B573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C00B3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BFAFA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4B67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68A77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36612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4C981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3EC5FD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CA2DE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3C3E01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927EC5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29"/>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2281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D87A0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8A1C9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1D300E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17C7FF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364F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30D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D3533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4E7B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5396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A35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3F7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53F786">
            <w:pPr>
              <w:widowControl/>
              <w:jc w:val="left"/>
              <w:rPr>
                <w:rFonts w:hint="eastAsia" w:ascii="仿宋" w:hAnsi="仿宋" w:eastAsia="仿宋" w:cs="仿宋"/>
                <w:color w:val="auto"/>
                <w:kern w:val="0"/>
                <w:sz w:val="24"/>
                <w:highlight w:val="none"/>
              </w:rPr>
            </w:pPr>
          </w:p>
        </w:tc>
        <w:tc>
          <w:tcPr>
            <w:tcW w:w="1025" w:type="dxa"/>
            <w:vMerge w:val="continue"/>
            <w:vAlign w:val="center"/>
          </w:tcPr>
          <w:p w14:paraId="15D1496D">
            <w:pPr>
              <w:widowControl/>
              <w:jc w:val="left"/>
              <w:rPr>
                <w:rFonts w:hint="eastAsia" w:ascii="仿宋" w:hAnsi="仿宋" w:eastAsia="仿宋" w:cs="仿宋"/>
                <w:color w:val="auto"/>
                <w:kern w:val="0"/>
                <w:sz w:val="24"/>
                <w:highlight w:val="none"/>
              </w:rPr>
            </w:pPr>
          </w:p>
        </w:tc>
        <w:tc>
          <w:tcPr>
            <w:tcW w:w="2836" w:type="dxa"/>
            <w:vMerge w:val="continue"/>
            <w:vAlign w:val="center"/>
          </w:tcPr>
          <w:p w14:paraId="1FFB0584">
            <w:pPr>
              <w:widowControl/>
              <w:jc w:val="left"/>
              <w:rPr>
                <w:rFonts w:hint="eastAsia" w:ascii="仿宋" w:hAnsi="仿宋" w:eastAsia="仿宋" w:cs="仿宋"/>
                <w:color w:val="auto"/>
                <w:kern w:val="0"/>
                <w:sz w:val="24"/>
                <w:highlight w:val="none"/>
              </w:rPr>
            </w:pPr>
          </w:p>
        </w:tc>
        <w:tc>
          <w:tcPr>
            <w:tcW w:w="606" w:type="dxa"/>
            <w:vAlign w:val="center"/>
          </w:tcPr>
          <w:p w14:paraId="0E3949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EB2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CB83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D55C1C">
            <w:pPr>
              <w:widowControl/>
              <w:jc w:val="left"/>
              <w:rPr>
                <w:rFonts w:hint="eastAsia" w:ascii="仿宋" w:hAnsi="仿宋" w:eastAsia="仿宋" w:cs="仿宋"/>
                <w:color w:val="auto"/>
                <w:kern w:val="0"/>
                <w:sz w:val="24"/>
                <w:highlight w:val="none"/>
              </w:rPr>
            </w:pPr>
          </w:p>
        </w:tc>
        <w:tc>
          <w:tcPr>
            <w:tcW w:w="1025" w:type="dxa"/>
            <w:vMerge w:val="continue"/>
            <w:vAlign w:val="center"/>
          </w:tcPr>
          <w:p w14:paraId="66B7A40C">
            <w:pPr>
              <w:widowControl/>
              <w:jc w:val="left"/>
              <w:rPr>
                <w:rFonts w:hint="eastAsia" w:ascii="仿宋" w:hAnsi="仿宋" w:eastAsia="仿宋" w:cs="仿宋"/>
                <w:color w:val="auto"/>
                <w:kern w:val="0"/>
                <w:sz w:val="24"/>
                <w:highlight w:val="none"/>
              </w:rPr>
            </w:pPr>
          </w:p>
        </w:tc>
        <w:tc>
          <w:tcPr>
            <w:tcW w:w="2836" w:type="dxa"/>
            <w:vMerge w:val="continue"/>
            <w:vAlign w:val="center"/>
          </w:tcPr>
          <w:p w14:paraId="7EDBC13C">
            <w:pPr>
              <w:widowControl/>
              <w:jc w:val="left"/>
              <w:rPr>
                <w:rFonts w:hint="eastAsia" w:ascii="仿宋" w:hAnsi="仿宋" w:eastAsia="仿宋" w:cs="仿宋"/>
                <w:color w:val="auto"/>
                <w:kern w:val="0"/>
                <w:sz w:val="24"/>
                <w:highlight w:val="none"/>
              </w:rPr>
            </w:pPr>
          </w:p>
        </w:tc>
        <w:tc>
          <w:tcPr>
            <w:tcW w:w="606" w:type="dxa"/>
            <w:vAlign w:val="center"/>
          </w:tcPr>
          <w:p w14:paraId="0B2499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7D6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2A0D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EDAEE3">
            <w:pPr>
              <w:widowControl/>
              <w:jc w:val="left"/>
              <w:rPr>
                <w:rFonts w:hint="eastAsia" w:ascii="仿宋" w:hAnsi="仿宋" w:eastAsia="仿宋" w:cs="仿宋"/>
                <w:color w:val="auto"/>
                <w:kern w:val="0"/>
                <w:sz w:val="24"/>
                <w:highlight w:val="none"/>
              </w:rPr>
            </w:pPr>
          </w:p>
        </w:tc>
        <w:tc>
          <w:tcPr>
            <w:tcW w:w="1025" w:type="dxa"/>
            <w:vMerge w:val="restart"/>
            <w:vAlign w:val="center"/>
          </w:tcPr>
          <w:p w14:paraId="72D61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9AED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EBAF6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5E3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47C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863228">
            <w:pPr>
              <w:widowControl/>
              <w:jc w:val="left"/>
              <w:rPr>
                <w:rFonts w:hint="eastAsia" w:ascii="仿宋" w:hAnsi="仿宋" w:eastAsia="仿宋" w:cs="仿宋"/>
                <w:color w:val="auto"/>
                <w:kern w:val="0"/>
                <w:sz w:val="24"/>
                <w:highlight w:val="none"/>
              </w:rPr>
            </w:pPr>
          </w:p>
        </w:tc>
        <w:tc>
          <w:tcPr>
            <w:tcW w:w="1025" w:type="dxa"/>
            <w:vMerge w:val="continue"/>
            <w:vAlign w:val="center"/>
          </w:tcPr>
          <w:p w14:paraId="0A9989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9490BFD">
            <w:pPr>
              <w:widowControl/>
              <w:jc w:val="left"/>
              <w:rPr>
                <w:rFonts w:hint="eastAsia" w:ascii="仿宋" w:hAnsi="仿宋" w:eastAsia="仿宋" w:cs="仿宋"/>
                <w:color w:val="auto"/>
                <w:kern w:val="0"/>
                <w:sz w:val="24"/>
                <w:highlight w:val="none"/>
              </w:rPr>
            </w:pPr>
          </w:p>
        </w:tc>
        <w:tc>
          <w:tcPr>
            <w:tcW w:w="606" w:type="dxa"/>
            <w:vAlign w:val="center"/>
          </w:tcPr>
          <w:p w14:paraId="6F9C2A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3C09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2F8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00CCD4">
            <w:pPr>
              <w:widowControl/>
              <w:jc w:val="left"/>
              <w:rPr>
                <w:rFonts w:hint="eastAsia" w:ascii="仿宋" w:hAnsi="仿宋" w:eastAsia="仿宋" w:cs="仿宋"/>
                <w:color w:val="auto"/>
                <w:kern w:val="0"/>
                <w:sz w:val="24"/>
                <w:highlight w:val="none"/>
              </w:rPr>
            </w:pPr>
          </w:p>
        </w:tc>
        <w:tc>
          <w:tcPr>
            <w:tcW w:w="1025" w:type="dxa"/>
            <w:vMerge w:val="continue"/>
            <w:vAlign w:val="center"/>
          </w:tcPr>
          <w:p w14:paraId="33C8B3B8">
            <w:pPr>
              <w:widowControl/>
              <w:jc w:val="left"/>
              <w:rPr>
                <w:rFonts w:hint="eastAsia" w:ascii="仿宋" w:hAnsi="仿宋" w:eastAsia="仿宋" w:cs="仿宋"/>
                <w:color w:val="auto"/>
                <w:kern w:val="0"/>
                <w:sz w:val="24"/>
                <w:highlight w:val="none"/>
              </w:rPr>
            </w:pPr>
          </w:p>
        </w:tc>
        <w:tc>
          <w:tcPr>
            <w:tcW w:w="2836" w:type="dxa"/>
            <w:vMerge w:val="continue"/>
            <w:vAlign w:val="center"/>
          </w:tcPr>
          <w:p w14:paraId="23ACE9F1">
            <w:pPr>
              <w:widowControl/>
              <w:jc w:val="left"/>
              <w:rPr>
                <w:rFonts w:hint="eastAsia" w:ascii="仿宋" w:hAnsi="仿宋" w:eastAsia="仿宋" w:cs="仿宋"/>
                <w:color w:val="auto"/>
                <w:kern w:val="0"/>
                <w:sz w:val="24"/>
                <w:highlight w:val="none"/>
              </w:rPr>
            </w:pPr>
          </w:p>
        </w:tc>
        <w:tc>
          <w:tcPr>
            <w:tcW w:w="606" w:type="dxa"/>
            <w:vAlign w:val="center"/>
          </w:tcPr>
          <w:p w14:paraId="2D5FB4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433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D5F7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ED9FB6">
            <w:pPr>
              <w:widowControl/>
              <w:jc w:val="left"/>
              <w:rPr>
                <w:rFonts w:hint="eastAsia" w:ascii="仿宋" w:hAnsi="仿宋" w:eastAsia="仿宋" w:cs="仿宋"/>
                <w:color w:val="auto"/>
                <w:kern w:val="0"/>
                <w:sz w:val="24"/>
                <w:highlight w:val="none"/>
              </w:rPr>
            </w:pPr>
          </w:p>
        </w:tc>
        <w:tc>
          <w:tcPr>
            <w:tcW w:w="1025" w:type="dxa"/>
            <w:vMerge w:val="continue"/>
            <w:vAlign w:val="center"/>
          </w:tcPr>
          <w:p w14:paraId="79FEFABF">
            <w:pPr>
              <w:widowControl/>
              <w:jc w:val="left"/>
              <w:rPr>
                <w:rFonts w:hint="eastAsia" w:ascii="仿宋" w:hAnsi="仿宋" w:eastAsia="仿宋" w:cs="仿宋"/>
                <w:color w:val="auto"/>
                <w:kern w:val="0"/>
                <w:sz w:val="24"/>
                <w:highlight w:val="none"/>
              </w:rPr>
            </w:pPr>
          </w:p>
        </w:tc>
        <w:tc>
          <w:tcPr>
            <w:tcW w:w="2836" w:type="dxa"/>
            <w:vMerge w:val="restart"/>
            <w:vAlign w:val="center"/>
          </w:tcPr>
          <w:p w14:paraId="66DF99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E563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E59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C0FA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319527">
            <w:pPr>
              <w:widowControl/>
              <w:jc w:val="left"/>
              <w:rPr>
                <w:rFonts w:hint="eastAsia" w:ascii="仿宋" w:hAnsi="仿宋" w:eastAsia="仿宋" w:cs="仿宋"/>
                <w:color w:val="auto"/>
                <w:kern w:val="0"/>
                <w:sz w:val="24"/>
                <w:highlight w:val="none"/>
              </w:rPr>
            </w:pPr>
          </w:p>
        </w:tc>
        <w:tc>
          <w:tcPr>
            <w:tcW w:w="1025" w:type="dxa"/>
            <w:vMerge w:val="continue"/>
            <w:vAlign w:val="center"/>
          </w:tcPr>
          <w:p w14:paraId="4F01BF4B">
            <w:pPr>
              <w:widowControl/>
              <w:jc w:val="left"/>
              <w:rPr>
                <w:rFonts w:hint="eastAsia" w:ascii="仿宋" w:hAnsi="仿宋" w:eastAsia="仿宋" w:cs="仿宋"/>
                <w:color w:val="auto"/>
                <w:kern w:val="0"/>
                <w:sz w:val="24"/>
                <w:highlight w:val="none"/>
              </w:rPr>
            </w:pPr>
          </w:p>
        </w:tc>
        <w:tc>
          <w:tcPr>
            <w:tcW w:w="2836" w:type="dxa"/>
            <w:vMerge w:val="continue"/>
            <w:vAlign w:val="center"/>
          </w:tcPr>
          <w:p w14:paraId="3E227AFC">
            <w:pPr>
              <w:widowControl/>
              <w:jc w:val="left"/>
              <w:rPr>
                <w:rFonts w:hint="eastAsia" w:ascii="仿宋" w:hAnsi="仿宋" w:eastAsia="仿宋" w:cs="仿宋"/>
                <w:color w:val="auto"/>
                <w:kern w:val="0"/>
                <w:sz w:val="24"/>
                <w:highlight w:val="none"/>
              </w:rPr>
            </w:pPr>
          </w:p>
        </w:tc>
        <w:tc>
          <w:tcPr>
            <w:tcW w:w="606" w:type="dxa"/>
            <w:vAlign w:val="center"/>
          </w:tcPr>
          <w:p w14:paraId="6CD457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FA7F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C18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116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57CA64B">
            <w:pPr>
              <w:widowControl/>
              <w:jc w:val="left"/>
              <w:rPr>
                <w:rFonts w:hint="eastAsia" w:ascii="仿宋" w:hAnsi="仿宋" w:eastAsia="仿宋" w:cs="仿宋"/>
                <w:color w:val="auto"/>
                <w:kern w:val="0"/>
                <w:sz w:val="24"/>
                <w:highlight w:val="none"/>
              </w:rPr>
            </w:pPr>
          </w:p>
        </w:tc>
        <w:tc>
          <w:tcPr>
            <w:tcW w:w="2836" w:type="dxa"/>
            <w:vMerge w:val="continue"/>
            <w:vAlign w:val="center"/>
          </w:tcPr>
          <w:p w14:paraId="71035E91">
            <w:pPr>
              <w:widowControl/>
              <w:jc w:val="left"/>
              <w:rPr>
                <w:rFonts w:hint="eastAsia" w:ascii="仿宋" w:hAnsi="仿宋" w:eastAsia="仿宋" w:cs="仿宋"/>
                <w:color w:val="auto"/>
                <w:kern w:val="0"/>
                <w:sz w:val="24"/>
                <w:highlight w:val="none"/>
              </w:rPr>
            </w:pPr>
          </w:p>
        </w:tc>
        <w:tc>
          <w:tcPr>
            <w:tcW w:w="606" w:type="dxa"/>
            <w:vAlign w:val="center"/>
          </w:tcPr>
          <w:p w14:paraId="1ED6C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694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3E11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9C94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C535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15CB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60E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5477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6223A6">
            <w:pPr>
              <w:widowControl/>
              <w:jc w:val="left"/>
              <w:rPr>
                <w:rFonts w:hint="eastAsia" w:ascii="仿宋" w:hAnsi="仿宋" w:eastAsia="仿宋" w:cs="仿宋"/>
                <w:color w:val="auto"/>
                <w:kern w:val="0"/>
                <w:sz w:val="24"/>
                <w:highlight w:val="none"/>
              </w:rPr>
            </w:pPr>
          </w:p>
        </w:tc>
        <w:tc>
          <w:tcPr>
            <w:tcW w:w="2836" w:type="dxa"/>
            <w:vMerge w:val="continue"/>
            <w:vAlign w:val="center"/>
          </w:tcPr>
          <w:p w14:paraId="42FDFAC5">
            <w:pPr>
              <w:widowControl/>
              <w:jc w:val="left"/>
              <w:rPr>
                <w:rFonts w:hint="eastAsia" w:ascii="仿宋" w:hAnsi="仿宋" w:eastAsia="仿宋" w:cs="仿宋"/>
                <w:color w:val="auto"/>
                <w:kern w:val="0"/>
                <w:sz w:val="24"/>
                <w:highlight w:val="none"/>
              </w:rPr>
            </w:pPr>
          </w:p>
        </w:tc>
        <w:tc>
          <w:tcPr>
            <w:tcW w:w="606" w:type="dxa"/>
            <w:vAlign w:val="center"/>
          </w:tcPr>
          <w:p w14:paraId="02FA1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0E4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30F6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7A3B18">
            <w:pPr>
              <w:widowControl/>
              <w:jc w:val="left"/>
              <w:rPr>
                <w:rFonts w:hint="eastAsia" w:ascii="仿宋" w:hAnsi="仿宋" w:eastAsia="仿宋" w:cs="仿宋"/>
                <w:color w:val="auto"/>
                <w:kern w:val="0"/>
                <w:sz w:val="24"/>
                <w:highlight w:val="none"/>
              </w:rPr>
            </w:pPr>
          </w:p>
        </w:tc>
        <w:tc>
          <w:tcPr>
            <w:tcW w:w="2836" w:type="dxa"/>
            <w:vMerge w:val="continue"/>
            <w:vAlign w:val="center"/>
          </w:tcPr>
          <w:p w14:paraId="07BF0E49">
            <w:pPr>
              <w:widowControl/>
              <w:jc w:val="left"/>
              <w:rPr>
                <w:rFonts w:hint="eastAsia" w:ascii="仿宋" w:hAnsi="仿宋" w:eastAsia="仿宋" w:cs="仿宋"/>
                <w:color w:val="auto"/>
                <w:kern w:val="0"/>
                <w:sz w:val="24"/>
                <w:highlight w:val="none"/>
              </w:rPr>
            </w:pPr>
          </w:p>
        </w:tc>
        <w:tc>
          <w:tcPr>
            <w:tcW w:w="606" w:type="dxa"/>
            <w:vAlign w:val="center"/>
          </w:tcPr>
          <w:p w14:paraId="469EA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340D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6BEC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5D7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EEE8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3A238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0F1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5D7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9ED409">
            <w:pPr>
              <w:widowControl/>
              <w:jc w:val="left"/>
              <w:rPr>
                <w:rFonts w:hint="eastAsia" w:ascii="仿宋" w:hAnsi="仿宋" w:eastAsia="仿宋" w:cs="仿宋"/>
                <w:color w:val="auto"/>
                <w:kern w:val="0"/>
                <w:sz w:val="24"/>
                <w:highlight w:val="none"/>
              </w:rPr>
            </w:pPr>
          </w:p>
        </w:tc>
        <w:tc>
          <w:tcPr>
            <w:tcW w:w="2836" w:type="dxa"/>
            <w:vMerge w:val="continue"/>
            <w:vAlign w:val="center"/>
          </w:tcPr>
          <w:p w14:paraId="5A298BE0">
            <w:pPr>
              <w:widowControl/>
              <w:jc w:val="left"/>
              <w:rPr>
                <w:rFonts w:hint="eastAsia" w:ascii="仿宋" w:hAnsi="仿宋" w:eastAsia="仿宋" w:cs="仿宋"/>
                <w:color w:val="auto"/>
                <w:kern w:val="0"/>
                <w:sz w:val="24"/>
                <w:highlight w:val="none"/>
              </w:rPr>
            </w:pPr>
          </w:p>
        </w:tc>
        <w:tc>
          <w:tcPr>
            <w:tcW w:w="606" w:type="dxa"/>
            <w:vAlign w:val="center"/>
          </w:tcPr>
          <w:p w14:paraId="36387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583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68FC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894F21">
            <w:pPr>
              <w:widowControl/>
              <w:jc w:val="left"/>
              <w:rPr>
                <w:rFonts w:hint="eastAsia" w:ascii="仿宋" w:hAnsi="仿宋" w:eastAsia="仿宋" w:cs="仿宋"/>
                <w:color w:val="auto"/>
                <w:kern w:val="0"/>
                <w:sz w:val="24"/>
                <w:highlight w:val="none"/>
              </w:rPr>
            </w:pPr>
          </w:p>
        </w:tc>
        <w:tc>
          <w:tcPr>
            <w:tcW w:w="2836" w:type="dxa"/>
            <w:vMerge w:val="continue"/>
            <w:vAlign w:val="center"/>
          </w:tcPr>
          <w:p w14:paraId="0EE09DF4">
            <w:pPr>
              <w:widowControl/>
              <w:jc w:val="left"/>
              <w:rPr>
                <w:rFonts w:hint="eastAsia" w:ascii="仿宋" w:hAnsi="仿宋" w:eastAsia="仿宋" w:cs="仿宋"/>
                <w:color w:val="auto"/>
                <w:kern w:val="0"/>
                <w:sz w:val="24"/>
                <w:highlight w:val="none"/>
              </w:rPr>
            </w:pPr>
          </w:p>
        </w:tc>
        <w:tc>
          <w:tcPr>
            <w:tcW w:w="606" w:type="dxa"/>
            <w:vAlign w:val="center"/>
          </w:tcPr>
          <w:p w14:paraId="41E12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293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6C4C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4BB8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7A38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8A33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64ED2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0F9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CAB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3862D1">
            <w:pPr>
              <w:widowControl/>
              <w:jc w:val="left"/>
              <w:rPr>
                <w:rFonts w:hint="eastAsia" w:ascii="仿宋" w:hAnsi="仿宋" w:eastAsia="仿宋" w:cs="仿宋"/>
                <w:color w:val="auto"/>
                <w:kern w:val="0"/>
                <w:sz w:val="24"/>
                <w:highlight w:val="none"/>
              </w:rPr>
            </w:pPr>
          </w:p>
        </w:tc>
        <w:tc>
          <w:tcPr>
            <w:tcW w:w="1025" w:type="dxa"/>
            <w:vMerge w:val="continue"/>
            <w:vAlign w:val="center"/>
          </w:tcPr>
          <w:p w14:paraId="7EFE7799">
            <w:pPr>
              <w:widowControl/>
              <w:jc w:val="left"/>
              <w:rPr>
                <w:rFonts w:hint="eastAsia" w:ascii="仿宋" w:hAnsi="仿宋" w:eastAsia="仿宋" w:cs="仿宋"/>
                <w:color w:val="auto"/>
                <w:kern w:val="0"/>
                <w:sz w:val="24"/>
                <w:highlight w:val="none"/>
              </w:rPr>
            </w:pPr>
          </w:p>
        </w:tc>
        <w:tc>
          <w:tcPr>
            <w:tcW w:w="2836" w:type="dxa"/>
            <w:vMerge w:val="continue"/>
            <w:vAlign w:val="center"/>
          </w:tcPr>
          <w:p w14:paraId="4D4183BC">
            <w:pPr>
              <w:widowControl/>
              <w:jc w:val="left"/>
              <w:rPr>
                <w:rFonts w:hint="eastAsia" w:ascii="仿宋" w:hAnsi="仿宋" w:eastAsia="仿宋" w:cs="仿宋"/>
                <w:color w:val="auto"/>
                <w:kern w:val="0"/>
                <w:sz w:val="24"/>
                <w:highlight w:val="none"/>
              </w:rPr>
            </w:pPr>
          </w:p>
        </w:tc>
        <w:tc>
          <w:tcPr>
            <w:tcW w:w="606" w:type="dxa"/>
            <w:vAlign w:val="center"/>
          </w:tcPr>
          <w:p w14:paraId="2A4BE9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FC2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5FB1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B6D84">
            <w:pPr>
              <w:widowControl/>
              <w:jc w:val="left"/>
              <w:rPr>
                <w:rFonts w:hint="eastAsia" w:ascii="仿宋" w:hAnsi="仿宋" w:eastAsia="仿宋" w:cs="仿宋"/>
                <w:color w:val="auto"/>
                <w:kern w:val="0"/>
                <w:sz w:val="24"/>
                <w:highlight w:val="none"/>
              </w:rPr>
            </w:pPr>
          </w:p>
        </w:tc>
        <w:tc>
          <w:tcPr>
            <w:tcW w:w="1025" w:type="dxa"/>
            <w:vMerge w:val="continue"/>
            <w:vAlign w:val="center"/>
          </w:tcPr>
          <w:p w14:paraId="73B248B0">
            <w:pPr>
              <w:widowControl/>
              <w:jc w:val="left"/>
              <w:rPr>
                <w:rFonts w:hint="eastAsia" w:ascii="仿宋" w:hAnsi="仿宋" w:eastAsia="仿宋" w:cs="仿宋"/>
                <w:color w:val="auto"/>
                <w:kern w:val="0"/>
                <w:sz w:val="24"/>
                <w:highlight w:val="none"/>
              </w:rPr>
            </w:pPr>
          </w:p>
        </w:tc>
        <w:tc>
          <w:tcPr>
            <w:tcW w:w="2836" w:type="dxa"/>
            <w:vMerge w:val="continue"/>
            <w:vAlign w:val="center"/>
          </w:tcPr>
          <w:p w14:paraId="30BD5543">
            <w:pPr>
              <w:widowControl/>
              <w:jc w:val="left"/>
              <w:rPr>
                <w:rFonts w:hint="eastAsia" w:ascii="仿宋" w:hAnsi="仿宋" w:eastAsia="仿宋" w:cs="仿宋"/>
                <w:color w:val="auto"/>
                <w:kern w:val="0"/>
                <w:sz w:val="24"/>
                <w:highlight w:val="none"/>
              </w:rPr>
            </w:pPr>
          </w:p>
        </w:tc>
        <w:tc>
          <w:tcPr>
            <w:tcW w:w="606" w:type="dxa"/>
            <w:vAlign w:val="center"/>
          </w:tcPr>
          <w:p w14:paraId="078DA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AC4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AFB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ACDA9C">
            <w:pPr>
              <w:widowControl/>
              <w:jc w:val="left"/>
              <w:rPr>
                <w:rFonts w:hint="eastAsia" w:ascii="仿宋" w:hAnsi="仿宋" w:eastAsia="仿宋" w:cs="仿宋"/>
                <w:color w:val="auto"/>
                <w:kern w:val="0"/>
                <w:sz w:val="24"/>
                <w:highlight w:val="none"/>
              </w:rPr>
            </w:pPr>
          </w:p>
        </w:tc>
        <w:tc>
          <w:tcPr>
            <w:tcW w:w="1025" w:type="dxa"/>
            <w:vMerge w:val="restart"/>
            <w:vAlign w:val="center"/>
          </w:tcPr>
          <w:p w14:paraId="582C8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EDC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8B080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9D5B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19FF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52F4E">
            <w:pPr>
              <w:widowControl/>
              <w:jc w:val="left"/>
              <w:rPr>
                <w:rFonts w:hint="eastAsia" w:ascii="仿宋" w:hAnsi="仿宋" w:eastAsia="仿宋" w:cs="仿宋"/>
                <w:color w:val="auto"/>
                <w:kern w:val="0"/>
                <w:sz w:val="24"/>
                <w:highlight w:val="none"/>
              </w:rPr>
            </w:pPr>
          </w:p>
        </w:tc>
        <w:tc>
          <w:tcPr>
            <w:tcW w:w="1025" w:type="dxa"/>
            <w:vMerge w:val="continue"/>
            <w:vAlign w:val="center"/>
          </w:tcPr>
          <w:p w14:paraId="5CC18CCC">
            <w:pPr>
              <w:widowControl/>
              <w:jc w:val="left"/>
              <w:rPr>
                <w:rFonts w:hint="eastAsia" w:ascii="仿宋" w:hAnsi="仿宋" w:eastAsia="仿宋" w:cs="仿宋"/>
                <w:color w:val="auto"/>
                <w:kern w:val="0"/>
                <w:sz w:val="24"/>
                <w:highlight w:val="none"/>
              </w:rPr>
            </w:pPr>
          </w:p>
        </w:tc>
        <w:tc>
          <w:tcPr>
            <w:tcW w:w="2836" w:type="dxa"/>
            <w:vMerge w:val="continue"/>
            <w:vAlign w:val="center"/>
          </w:tcPr>
          <w:p w14:paraId="04E60F6B">
            <w:pPr>
              <w:widowControl/>
              <w:jc w:val="left"/>
              <w:rPr>
                <w:rFonts w:hint="eastAsia" w:ascii="仿宋" w:hAnsi="仿宋" w:eastAsia="仿宋" w:cs="仿宋"/>
                <w:color w:val="auto"/>
                <w:kern w:val="0"/>
                <w:sz w:val="24"/>
                <w:highlight w:val="none"/>
              </w:rPr>
            </w:pPr>
          </w:p>
        </w:tc>
        <w:tc>
          <w:tcPr>
            <w:tcW w:w="606" w:type="dxa"/>
            <w:vAlign w:val="center"/>
          </w:tcPr>
          <w:p w14:paraId="00215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6E6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35A3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0B7E8E">
            <w:pPr>
              <w:widowControl/>
              <w:jc w:val="left"/>
              <w:rPr>
                <w:rFonts w:hint="eastAsia" w:ascii="仿宋" w:hAnsi="仿宋" w:eastAsia="仿宋" w:cs="仿宋"/>
                <w:color w:val="auto"/>
                <w:kern w:val="0"/>
                <w:sz w:val="24"/>
                <w:highlight w:val="none"/>
              </w:rPr>
            </w:pPr>
          </w:p>
        </w:tc>
        <w:tc>
          <w:tcPr>
            <w:tcW w:w="1025" w:type="dxa"/>
            <w:vMerge w:val="continue"/>
            <w:vAlign w:val="center"/>
          </w:tcPr>
          <w:p w14:paraId="006C6BD5">
            <w:pPr>
              <w:widowControl/>
              <w:jc w:val="left"/>
              <w:rPr>
                <w:rFonts w:hint="eastAsia" w:ascii="仿宋" w:hAnsi="仿宋" w:eastAsia="仿宋" w:cs="仿宋"/>
                <w:color w:val="auto"/>
                <w:kern w:val="0"/>
                <w:sz w:val="24"/>
                <w:highlight w:val="none"/>
              </w:rPr>
            </w:pPr>
          </w:p>
        </w:tc>
        <w:tc>
          <w:tcPr>
            <w:tcW w:w="2836" w:type="dxa"/>
            <w:vMerge w:val="continue"/>
            <w:vAlign w:val="center"/>
          </w:tcPr>
          <w:p w14:paraId="4E90B5FA">
            <w:pPr>
              <w:widowControl/>
              <w:jc w:val="left"/>
              <w:rPr>
                <w:rFonts w:hint="eastAsia" w:ascii="仿宋" w:hAnsi="仿宋" w:eastAsia="仿宋" w:cs="仿宋"/>
                <w:color w:val="auto"/>
                <w:kern w:val="0"/>
                <w:sz w:val="24"/>
                <w:highlight w:val="none"/>
              </w:rPr>
            </w:pPr>
          </w:p>
        </w:tc>
        <w:tc>
          <w:tcPr>
            <w:tcW w:w="606" w:type="dxa"/>
            <w:vAlign w:val="center"/>
          </w:tcPr>
          <w:p w14:paraId="06F62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881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2AB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BFA406">
            <w:pPr>
              <w:widowControl/>
              <w:jc w:val="left"/>
              <w:rPr>
                <w:rFonts w:hint="eastAsia" w:ascii="仿宋" w:hAnsi="仿宋" w:eastAsia="仿宋" w:cs="仿宋"/>
                <w:color w:val="auto"/>
                <w:kern w:val="0"/>
                <w:sz w:val="24"/>
                <w:highlight w:val="none"/>
              </w:rPr>
            </w:pPr>
          </w:p>
        </w:tc>
        <w:tc>
          <w:tcPr>
            <w:tcW w:w="1025" w:type="dxa"/>
            <w:vMerge w:val="restart"/>
            <w:vAlign w:val="center"/>
          </w:tcPr>
          <w:p w14:paraId="464F0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8F115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2D08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674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44F2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65C97A">
            <w:pPr>
              <w:widowControl/>
              <w:jc w:val="left"/>
              <w:rPr>
                <w:rFonts w:hint="eastAsia" w:ascii="仿宋" w:hAnsi="仿宋" w:eastAsia="仿宋" w:cs="仿宋"/>
                <w:color w:val="auto"/>
                <w:kern w:val="0"/>
                <w:sz w:val="24"/>
                <w:highlight w:val="none"/>
              </w:rPr>
            </w:pPr>
          </w:p>
        </w:tc>
        <w:tc>
          <w:tcPr>
            <w:tcW w:w="1025" w:type="dxa"/>
            <w:vMerge w:val="continue"/>
            <w:vAlign w:val="center"/>
          </w:tcPr>
          <w:p w14:paraId="2096E0E3">
            <w:pPr>
              <w:widowControl/>
              <w:jc w:val="left"/>
              <w:rPr>
                <w:rFonts w:hint="eastAsia" w:ascii="仿宋" w:hAnsi="仿宋" w:eastAsia="仿宋" w:cs="仿宋"/>
                <w:color w:val="auto"/>
                <w:kern w:val="0"/>
                <w:sz w:val="24"/>
                <w:highlight w:val="none"/>
              </w:rPr>
            </w:pPr>
          </w:p>
        </w:tc>
        <w:tc>
          <w:tcPr>
            <w:tcW w:w="2836" w:type="dxa"/>
            <w:vMerge w:val="continue"/>
            <w:vAlign w:val="center"/>
          </w:tcPr>
          <w:p w14:paraId="379A2E2C">
            <w:pPr>
              <w:widowControl/>
              <w:jc w:val="left"/>
              <w:rPr>
                <w:rFonts w:hint="eastAsia" w:ascii="仿宋" w:hAnsi="仿宋" w:eastAsia="仿宋" w:cs="仿宋"/>
                <w:color w:val="auto"/>
                <w:kern w:val="0"/>
                <w:sz w:val="24"/>
                <w:highlight w:val="none"/>
              </w:rPr>
            </w:pPr>
          </w:p>
        </w:tc>
        <w:tc>
          <w:tcPr>
            <w:tcW w:w="606" w:type="dxa"/>
            <w:vAlign w:val="center"/>
          </w:tcPr>
          <w:p w14:paraId="5DC86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39B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F4D2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76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7DA8B3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439A58D">
            <w:pPr>
              <w:widowControl/>
              <w:jc w:val="left"/>
              <w:rPr>
                <w:rFonts w:hint="eastAsia" w:ascii="仿宋" w:hAnsi="仿宋" w:eastAsia="仿宋" w:cs="仿宋"/>
                <w:color w:val="auto"/>
                <w:kern w:val="0"/>
                <w:sz w:val="24"/>
                <w:highlight w:val="none"/>
              </w:rPr>
            </w:pPr>
          </w:p>
        </w:tc>
        <w:tc>
          <w:tcPr>
            <w:tcW w:w="606" w:type="dxa"/>
            <w:vAlign w:val="center"/>
          </w:tcPr>
          <w:p w14:paraId="790F94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AB0B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35FA1A0">
      <w:pPr>
        <w:rPr>
          <w:rFonts w:hint="eastAsia" w:ascii="仿宋" w:hAnsi="仿宋" w:eastAsia="仿宋" w:cs="仿宋"/>
          <w:color w:val="auto"/>
          <w:sz w:val="24"/>
          <w:highlight w:val="none"/>
        </w:rPr>
      </w:pPr>
    </w:p>
    <w:p w14:paraId="47F79AD4">
      <w:pPr>
        <w:ind w:firstLine="420" w:firstLineChars="200"/>
        <w:rPr>
          <w:rFonts w:hint="eastAsia" w:ascii="仿宋" w:hAnsi="仿宋" w:eastAsia="仿宋" w:cs="仿宋"/>
          <w:color w:val="auto"/>
          <w:highlight w:val="none"/>
        </w:rPr>
      </w:pPr>
    </w:p>
    <w:p w14:paraId="4FD4603D">
      <w:pPr>
        <w:spacing w:line="360" w:lineRule="auto"/>
        <w:ind w:right="420"/>
        <w:rPr>
          <w:rFonts w:hint="eastAsia" w:ascii="仿宋" w:hAnsi="仿宋" w:eastAsia="仿宋" w:cs="仿宋"/>
          <w:color w:val="auto"/>
          <w:highlight w:val="none"/>
        </w:rPr>
      </w:pPr>
    </w:p>
    <w:p w14:paraId="64C88663">
      <w:pPr>
        <w:spacing w:line="360" w:lineRule="auto"/>
        <w:rPr>
          <w:rFonts w:ascii="宋体" w:hAnsi="宋体" w:cs="宋体"/>
          <w:bCs/>
          <w:color w:val="auto"/>
          <w:sz w:val="24"/>
          <w:highlight w:val="none"/>
        </w:rPr>
      </w:pPr>
    </w:p>
    <w:p w14:paraId="6F65BF01">
      <w:pPr>
        <w:adjustRightInd w:val="0"/>
        <w:snapToGrid w:val="0"/>
        <w:spacing w:line="360" w:lineRule="auto"/>
        <w:rPr>
          <w:rFonts w:hint="eastAsia" w:ascii="仿宋" w:eastAsia="仿宋" w:cs="宋体"/>
          <w:color w:val="auto"/>
          <w:kern w:val="0"/>
          <w:sz w:val="24"/>
          <w:szCs w:val="24"/>
          <w:highlight w:val="none"/>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NumType w:fmt="decimal"/>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40502020204"/>
    <w:charset w:val="00"/>
    <w:family w:val="swiss"/>
    <w:pitch w:val="default"/>
    <w:sig w:usb0="00000000" w:usb1="00000000" w:usb2="00000008" w:usb3="00000000" w:csb0="6000009F" w:csb1="FFFF0000"/>
  </w:font>
  <w:font w:name="Wingdings 2">
    <w:altName w:val="Wingdings"/>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91DA">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1B01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BB1B016">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3330F">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9771E">
                          <w:pPr>
                            <w:pStyle w:val="1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859771E">
                    <w:pPr>
                      <w:pStyle w:val="1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EF2F3">
    <w:pPr>
      <w:pStyle w:val="19"/>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EBEC6">
                          <w:pPr>
                            <w:pStyle w:val="1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B8EBEC6">
                    <w:pPr>
                      <w:pStyle w:val="19"/>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0F597">
    <w:pPr>
      <w:pStyle w:val="19"/>
      <w:framePr w:wrap="around" w:vAnchor="text" w:hAnchor="margin" w:xAlign="right" w:y="1"/>
      <w:rPr>
        <w:rStyle w:val="33"/>
      </w:rPr>
    </w:pPr>
    <w:r>
      <w:fldChar w:fldCharType="begin"/>
    </w:r>
    <w:r>
      <w:rPr>
        <w:rStyle w:val="33"/>
      </w:rPr>
      <w:instrText xml:space="preserve">PAGE  </w:instrText>
    </w:r>
    <w:r>
      <w:fldChar w:fldCharType="end"/>
    </w:r>
  </w:p>
  <w:p w14:paraId="198993D5">
    <w:pPr>
      <w:pStyle w:val="1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85F60">
    <w:pPr>
      <w:pStyle w:val="19"/>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B686E">
                          <w:pPr>
                            <w:pStyle w:val="1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A9B686E">
                    <w:pPr>
                      <w:pStyle w:val="1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DF772">
    <w:pPr>
      <w:pStyle w:val="19"/>
      <w:framePr w:wrap="around" w:vAnchor="text" w:hAnchor="margin" w:xAlign="right" w:y="1"/>
      <w:rPr>
        <w:rStyle w:val="33"/>
      </w:rPr>
    </w:pPr>
    <w:r>
      <w:fldChar w:fldCharType="begin"/>
    </w:r>
    <w:r>
      <w:rPr>
        <w:rStyle w:val="33"/>
      </w:rPr>
      <w:instrText xml:space="preserve">PAGE  </w:instrText>
    </w:r>
    <w:r>
      <w:fldChar w:fldCharType="end"/>
    </w:r>
  </w:p>
  <w:p w14:paraId="7CBC235A">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BE1B4">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47E8D">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4A47E8D">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2C902">
    <w:pPr>
      <w:pStyle w:val="19"/>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5A808">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5A5A808">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7AC59">
    <w:pPr>
      <w:pStyle w:val="19"/>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D741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86D741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7749F">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A3789">
                          <w:pPr>
                            <w:pStyle w:val="19"/>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6EA3789">
                    <w:pPr>
                      <w:pStyle w:val="19"/>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E29B">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A83B6">
                          <w:pPr>
                            <w:pStyle w:val="1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3CA83B6">
                    <w:pPr>
                      <w:pStyle w:val="19"/>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A08E">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24E5B">
                          <w:pPr>
                            <w:pStyle w:val="19"/>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3224E5B">
                    <w:pPr>
                      <w:pStyle w:val="19"/>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DA580">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3F7D8">
                          <w:pPr>
                            <w:pStyle w:val="1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013F7D8">
                    <w:pPr>
                      <w:pStyle w:val="19"/>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C3363">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eastAsia="zh-CN"/>
      </w:rPr>
      <w:t>浙江宏扬工程项目管理有限公司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9D4F7">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eastAsia="zh-CN"/>
      </w:rPr>
      <w:t>浙江宏扬工程项目管理有限公司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40C97E56">
    <w:pPr>
      <w:pStyle w:val="20"/>
      <w:pBdr>
        <w:bottom w:val="none" w:color="auto" w:sz="0" w:space="0"/>
      </w:pBdr>
      <w:tabs>
        <w:tab w:val="clear" w:pos="4153"/>
        <w:tab w:val="clear" w:pos="8307"/>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C6490">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val="en-US" w:eastAsia="zh-CN"/>
      </w:rPr>
      <w:t xml:space="preserve">浙江宏扬工程项目管理有限公司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3E2806D6">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6D562">
    <w:pPr>
      <w:pStyle w:val="20"/>
      <w:tabs>
        <w:tab w:val="right" w:pos="8306"/>
        <w:tab w:val="clear" w:pos="8307"/>
      </w:tabs>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0FFB928">
    <w:pPr>
      <w:pStyle w:val="20"/>
      <w:pBdr>
        <w:bottom w:val="none" w:color="auto" w:sz="0" w:space="1"/>
      </w:pBdr>
      <w:tabs>
        <w:tab w:val="right" w:pos="8306"/>
        <w:tab w:val="clear" w:pos="8307"/>
      </w:tabs>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9CD8">
    <w:pPr>
      <w:pStyle w:val="20"/>
      <w:tabs>
        <w:tab w:val="right" w:pos="8306"/>
        <w:tab w:val="clear" w:pos="8307"/>
      </w:tabs>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CF447E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3CB99">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val="en-US" w:eastAsia="zh-CN"/>
      </w:rPr>
      <w:t xml:space="preserve">浙江宏扬工程项目管理有限公司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7E9E5256">
    <w:pPr>
      <w:pStyle w:val="20"/>
      <w:pBdr>
        <w:bottom w:val="none" w:color="auto" w:sz="0" w:space="1"/>
      </w:pBdr>
      <w:tabs>
        <w:tab w:val="right" w:pos="8306"/>
        <w:tab w:val="clear" w:pos="8307"/>
      </w:tabs>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A468">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val="en-US" w:eastAsia="zh-CN"/>
      </w:rPr>
      <w:t xml:space="preserve">浙江宏扬工程项目管理有限公司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0279DC76">
    <w:pPr>
      <w:pStyle w:val="20"/>
      <w:pBdr>
        <w:bottom w:val="none" w:color="auto" w:sz="0" w:space="1"/>
      </w:pBdr>
      <w:tabs>
        <w:tab w:val="right" w:pos="8306"/>
        <w:tab w:val="clear" w:pos="8307"/>
      </w:tabs>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BCC0">
    <w:pPr>
      <w:pStyle w:val="20"/>
      <w:tabs>
        <w:tab w:val="right" w:pos="8306"/>
        <w:tab w:val="clear" w:pos="8307"/>
      </w:tabs>
      <w:jc w:val="left"/>
      <w:rPr>
        <w:rFonts w:ascii="仿宋_GB2312" w:eastAsia="仿宋_GB2312"/>
        <w:b w:val="0"/>
        <w:i/>
        <w:sz w:val="18"/>
        <w:u w:val="single"/>
        <w:lang w:val="en-US"/>
      </w:rPr>
    </w:pPr>
    <w:r>
      <w:rPr>
        <w:rFonts w:hint="eastAsia" w:ascii="仿宋" w:hAnsi="仿宋" w:eastAsia="仿宋" w:cs="仿宋"/>
        <w:lang w:val="en-US" w:eastAsia="zh-CN"/>
      </w:rPr>
      <w:t xml:space="preserve">浙江宏扬工程项目管理有限公司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360E8662">
    <w:pPr>
      <w:pStyle w:val="20"/>
      <w:pBdr>
        <w:bottom w:val="none" w:color="auto" w:sz="0" w:space="1"/>
      </w:pBdr>
      <w:tabs>
        <w:tab w:val="right" w:pos="8306"/>
        <w:tab w:val="clear" w:pos="8307"/>
      </w:tabs>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ADA07"/>
    <w:multiLevelType w:val="multilevel"/>
    <w:tmpl w:val="C0DADA07"/>
    <w:lvl w:ilvl="0" w:tentative="0">
      <w:start w:val="1"/>
      <w:numFmt w:val="decimal"/>
      <w:lvlText w:val="%1."/>
      <w:legacy w:legacy="1" w:legacySpace="0" w:legacyIndent="425"/>
      <w:lvlJc w:val="left"/>
      <w:pPr>
        <w:ind w:left="425" w:hanging="425"/>
      </w:pPr>
    </w:lvl>
    <w:lvl w:ilvl="1" w:tentative="0">
      <w:start w:val="1"/>
      <w:numFmt w:val="decimal"/>
      <w:pStyle w:val="39"/>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707A767"/>
    <w:multiLevelType w:val="singleLevel"/>
    <w:tmpl w:val="2707A767"/>
    <w:lvl w:ilvl="0" w:tentative="0">
      <w:start w:val="1"/>
      <w:numFmt w:val="decimal"/>
      <w:pStyle w:val="9"/>
      <w:lvlText w:val="%1、"/>
      <w:lvlJc w:val="left"/>
      <w:pPr>
        <w:tabs>
          <w:tab w:val="left" w:pos="0"/>
        </w:tabs>
        <w:ind w:left="840" w:hanging="420"/>
      </w:pPr>
      <w:rPr>
        <w:rFonts w:ascii="Cambria" w:hAnsi="Cambria" w:eastAsia="微软雅黑"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MTAxMzFiOGFmYzA1ZWNmYWVjNTcwYTFkNzYwYzM5ZGYifQ=="/>
  </w:docVars>
  <w:rsids>
    <w:rsidRoot w:val="00000000"/>
    <w:rsid w:val="001315D9"/>
    <w:rsid w:val="009621A4"/>
    <w:rsid w:val="00B92181"/>
    <w:rsid w:val="00BE7797"/>
    <w:rsid w:val="017D31AE"/>
    <w:rsid w:val="0293255D"/>
    <w:rsid w:val="03443858"/>
    <w:rsid w:val="03A34A22"/>
    <w:rsid w:val="0466617C"/>
    <w:rsid w:val="04921C4C"/>
    <w:rsid w:val="04A46CB4"/>
    <w:rsid w:val="053B6697"/>
    <w:rsid w:val="055B4129"/>
    <w:rsid w:val="055E495C"/>
    <w:rsid w:val="057959CD"/>
    <w:rsid w:val="058D14E6"/>
    <w:rsid w:val="06426D71"/>
    <w:rsid w:val="068A3C77"/>
    <w:rsid w:val="06BC1747"/>
    <w:rsid w:val="06E7685A"/>
    <w:rsid w:val="06FF4665"/>
    <w:rsid w:val="072D63E9"/>
    <w:rsid w:val="07302A71"/>
    <w:rsid w:val="07334CB8"/>
    <w:rsid w:val="075840B3"/>
    <w:rsid w:val="08122176"/>
    <w:rsid w:val="08446B78"/>
    <w:rsid w:val="086A7326"/>
    <w:rsid w:val="088C3874"/>
    <w:rsid w:val="08A52FEB"/>
    <w:rsid w:val="08E73603"/>
    <w:rsid w:val="09491BC8"/>
    <w:rsid w:val="0952109C"/>
    <w:rsid w:val="096D58B6"/>
    <w:rsid w:val="09E34BDB"/>
    <w:rsid w:val="0A595E3B"/>
    <w:rsid w:val="0A983074"/>
    <w:rsid w:val="0B195776"/>
    <w:rsid w:val="0C122745"/>
    <w:rsid w:val="0C232D87"/>
    <w:rsid w:val="0C394176"/>
    <w:rsid w:val="0C9D4705"/>
    <w:rsid w:val="0CC7655E"/>
    <w:rsid w:val="0D33382B"/>
    <w:rsid w:val="0DF93BBD"/>
    <w:rsid w:val="0E0B4BC2"/>
    <w:rsid w:val="0E807E3A"/>
    <w:rsid w:val="0ED71A24"/>
    <w:rsid w:val="0F102136"/>
    <w:rsid w:val="0F3A448D"/>
    <w:rsid w:val="0F6E16D1"/>
    <w:rsid w:val="0FC679BA"/>
    <w:rsid w:val="0FF54858"/>
    <w:rsid w:val="101C3B92"/>
    <w:rsid w:val="102173FB"/>
    <w:rsid w:val="10521CAA"/>
    <w:rsid w:val="10CF0D9F"/>
    <w:rsid w:val="11477335"/>
    <w:rsid w:val="118916FB"/>
    <w:rsid w:val="11DF131B"/>
    <w:rsid w:val="11FA7F03"/>
    <w:rsid w:val="12080872"/>
    <w:rsid w:val="12614426"/>
    <w:rsid w:val="12957C2C"/>
    <w:rsid w:val="12AB56A1"/>
    <w:rsid w:val="12E070F9"/>
    <w:rsid w:val="13765CAF"/>
    <w:rsid w:val="13877EBC"/>
    <w:rsid w:val="147E276B"/>
    <w:rsid w:val="14AA0D3D"/>
    <w:rsid w:val="14DC5FE6"/>
    <w:rsid w:val="151237B6"/>
    <w:rsid w:val="15393438"/>
    <w:rsid w:val="158C17BA"/>
    <w:rsid w:val="16504596"/>
    <w:rsid w:val="167504A0"/>
    <w:rsid w:val="16FB6BF7"/>
    <w:rsid w:val="17AC6144"/>
    <w:rsid w:val="17F81389"/>
    <w:rsid w:val="197B256F"/>
    <w:rsid w:val="19A03A86"/>
    <w:rsid w:val="1A2C356C"/>
    <w:rsid w:val="1A644AB4"/>
    <w:rsid w:val="1A6C25D0"/>
    <w:rsid w:val="1A9829AF"/>
    <w:rsid w:val="1A9B7FF4"/>
    <w:rsid w:val="1B091A4F"/>
    <w:rsid w:val="1B330055"/>
    <w:rsid w:val="1B7A20B5"/>
    <w:rsid w:val="1BC86B43"/>
    <w:rsid w:val="1BD47A17"/>
    <w:rsid w:val="1BFB4FA4"/>
    <w:rsid w:val="1BFD6F6E"/>
    <w:rsid w:val="1C5D171B"/>
    <w:rsid w:val="1C660C85"/>
    <w:rsid w:val="1CC061C2"/>
    <w:rsid w:val="1D1125A5"/>
    <w:rsid w:val="1D2422D8"/>
    <w:rsid w:val="1D57445C"/>
    <w:rsid w:val="1D7856D5"/>
    <w:rsid w:val="1E025791"/>
    <w:rsid w:val="1E6336D7"/>
    <w:rsid w:val="1ED65854"/>
    <w:rsid w:val="1EEE7042"/>
    <w:rsid w:val="1F677363"/>
    <w:rsid w:val="1F6A2B6C"/>
    <w:rsid w:val="1FC377DE"/>
    <w:rsid w:val="20631369"/>
    <w:rsid w:val="21466CC1"/>
    <w:rsid w:val="21611D4D"/>
    <w:rsid w:val="21CB18BC"/>
    <w:rsid w:val="22372AAE"/>
    <w:rsid w:val="241035B6"/>
    <w:rsid w:val="246D59DB"/>
    <w:rsid w:val="25565941"/>
    <w:rsid w:val="25826736"/>
    <w:rsid w:val="25D53C59"/>
    <w:rsid w:val="25E96AE8"/>
    <w:rsid w:val="261559F4"/>
    <w:rsid w:val="26865DB2"/>
    <w:rsid w:val="274A0C8B"/>
    <w:rsid w:val="27F136FF"/>
    <w:rsid w:val="28100A83"/>
    <w:rsid w:val="282D2F48"/>
    <w:rsid w:val="28D03941"/>
    <w:rsid w:val="28E15521"/>
    <w:rsid w:val="291678C1"/>
    <w:rsid w:val="298E3F12"/>
    <w:rsid w:val="2A7105CC"/>
    <w:rsid w:val="2ADB2B70"/>
    <w:rsid w:val="2AF27EBA"/>
    <w:rsid w:val="2B5C7557"/>
    <w:rsid w:val="2B8F395A"/>
    <w:rsid w:val="2BC576F6"/>
    <w:rsid w:val="2C0C4FAB"/>
    <w:rsid w:val="2C6170A5"/>
    <w:rsid w:val="2D426ED6"/>
    <w:rsid w:val="2D660B55"/>
    <w:rsid w:val="2D682673"/>
    <w:rsid w:val="2D7050C6"/>
    <w:rsid w:val="2DAF5BEE"/>
    <w:rsid w:val="2DD45655"/>
    <w:rsid w:val="2E0423DE"/>
    <w:rsid w:val="2E2760CC"/>
    <w:rsid w:val="2E8B21B7"/>
    <w:rsid w:val="2EE87609"/>
    <w:rsid w:val="2F74526F"/>
    <w:rsid w:val="2FA06136"/>
    <w:rsid w:val="2FB15C4D"/>
    <w:rsid w:val="30590093"/>
    <w:rsid w:val="30ED53AB"/>
    <w:rsid w:val="30FF727F"/>
    <w:rsid w:val="31B859B9"/>
    <w:rsid w:val="31CB6D6E"/>
    <w:rsid w:val="32805CDE"/>
    <w:rsid w:val="328B4E7C"/>
    <w:rsid w:val="329B7520"/>
    <w:rsid w:val="32A777DC"/>
    <w:rsid w:val="32F7552F"/>
    <w:rsid w:val="332130EA"/>
    <w:rsid w:val="338418CB"/>
    <w:rsid w:val="34AE7243"/>
    <w:rsid w:val="350C5A51"/>
    <w:rsid w:val="3538296D"/>
    <w:rsid w:val="3542559A"/>
    <w:rsid w:val="360858DC"/>
    <w:rsid w:val="360F36CE"/>
    <w:rsid w:val="3616082F"/>
    <w:rsid w:val="363202C9"/>
    <w:rsid w:val="363650FE"/>
    <w:rsid w:val="366D4898"/>
    <w:rsid w:val="36EF34FF"/>
    <w:rsid w:val="370C3075"/>
    <w:rsid w:val="371A4A20"/>
    <w:rsid w:val="37313B18"/>
    <w:rsid w:val="3772660A"/>
    <w:rsid w:val="377724A2"/>
    <w:rsid w:val="37C16F25"/>
    <w:rsid w:val="37D270A9"/>
    <w:rsid w:val="385201EA"/>
    <w:rsid w:val="38653A79"/>
    <w:rsid w:val="391815C9"/>
    <w:rsid w:val="395714A0"/>
    <w:rsid w:val="39F338C4"/>
    <w:rsid w:val="3A103EB8"/>
    <w:rsid w:val="3A353BF0"/>
    <w:rsid w:val="3AEF1D20"/>
    <w:rsid w:val="3B2A7922"/>
    <w:rsid w:val="3CA11B80"/>
    <w:rsid w:val="3CE40512"/>
    <w:rsid w:val="3D3D4F23"/>
    <w:rsid w:val="3D712EC0"/>
    <w:rsid w:val="3D785FFC"/>
    <w:rsid w:val="3D8B321B"/>
    <w:rsid w:val="3DD1570D"/>
    <w:rsid w:val="3DEB2C72"/>
    <w:rsid w:val="3E562823"/>
    <w:rsid w:val="3ECB6600"/>
    <w:rsid w:val="3ECC294C"/>
    <w:rsid w:val="3EF1250A"/>
    <w:rsid w:val="3F232320"/>
    <w:rsid w:val="3F473ED8"/>
    <w:rsid w:val="3F8213B4"/>
    <w:rsid w:val="4001677D"/>
    <w:rsid w:val="401B79CF"/>
    <w:rsid w:val="404F74B5"/>
    <w:rsid w:val="405368AD"/>
    <w:rsid w:val="405745EF"/>
    <w:rsid w:val="40776A3F"/>
    <w:rsid w:val="40934C22"/>
    <w:rsid w:val="41DD6D76"/>
    <w:rsid w:val="42870A90"/>
    <w:rsid w:val="431840BE"/>
    <w:rsid w:val="43820A2E"/>
    <w:rsid w:val="43C401ED"/>
    <w:rsid w:val="44352E99"/>
    <w:rsid w:val="44983428"/>
    <w:rsid w:val="44F763A1"/>
    <w:rsid w:val="45997458"/>
    <w:rsid w:val="45F34DBA"/>
    <w:rsid w:val="46A41C10"/>
    <w:rsid w:val="46AA5D55"/>
    <w:rsid w:val="46C40504"/>
    <w:rsid w:val="46D46ADF"/>
    <w:rsid w:val="46D729A5"/>
    <w:rsid w:val="46F012F9"/>
    <w:rsid w:val="471F1BDF"/>
    <w:rsid w:val="47293CFA"/>
    <w:rsid w:val="4734568A"/>
    <w:rsid w:val="48112E54"/>
    <w:rsid w:val="48335942"/>
    <w:rsid w:val="483B210E"/>
    <w:rsid w:val="48445110"/>
    <w:rsid w:val="484713ED"/>
    <w:rsid w:val="48645AFB"/>
    <w:rsid w:val="49844747"/>
    <w:rsid w:val="49D40A5E"/>
    <w:rsid w:val="49FE0702"/>
    <w:rsid w:val="4A2F3EE7"/>
    <w:rsid w:val="4A5120AF"/>
    <w:rsid w:val="4A7B35D0"/>
    <w:rsid w:val="4AA96A73"/>
    <w:rsid w:val="4B5A4F93"/>
    <w:rsid w:val="4B776872"/>
    <w:rsid w:val="4BE86A43"/>
    <w:rsid w:val="4C2D4456"/>
    <w:rsid w:val="4CBE1552"/>
    <w:rsid w:val="4CD3679A"/>
    <w:rsid w:val="4CD86AB8"/>
    <w:rsid w:val="4CE74F4D"/>
    <w:rsid w:val="4DCB03CA"/>
    <w:rsid w:val="4EB96475"/>
    <w:rsid w:val="4EEA0D24"/>
    <w:rsid w:val="50375C5C"/>
    <w:rsid w:val="506B379F"/>
    <w:rsid w:val="50770396"/>
    <w:rsid w:val="510A745C"/>
    <w:rsid w:val="511856D5"/>
    <w:rsid w:val="512C1180"/>
    <w:rsid w:val="514C1822"/>
    <w:rsid w:val="516C7467"/>
    <w:rsid w:val="51E101BC"/>
    <w:rsid w:val="527F1783"/>
    <w:rsid w:val="52A82A88"/>
    <w:rsid w:val="52AD5468"/>
    <w:rsid w:val="52AD5838"/>
    <w:rsid w:val="53051C89"/>
    <w:rsid w:val="5311062D"/>
    <w:rsid w:val="535350EA"/>
    <w:rsid w:val="536F510F"/>
    <w:rsid w:val="537D2167"/>
    <w:rsid w:val="537F5EDF"/>
    <w:rsid w:val="53B86CFB"/>
    <w:rsid w:val="540B32CF"/>
    <w:rsid w:val="54197134"/>
    <w:rsid w:val="54464A06"/>
    <w:rsid w:val="54574A01"/>
    <w:rsid w:val="547370C6"/>
    <w:rsid w:val="54843081"/>
    <w:rsid w:val="54FC70BB"/>
    <w:rsid w:val="5543118E"/>
    <w:rsid w:val="55DF0EB7"/>
    <w:rsid w:val="56D03E0D"/>
    <w:rsid w:val="56EB73E7"/>
    <w:rsid w:val="576553EC"/>
    <w:rsid w:val="57AF6667"/>
    <w:rsid w:val="58C46142"/>
    <w:rsid w:val="59411541"/>
    <w:rsid w:val="594A2AEB"/>
    <w:rsid w:val="59934492"/>
    <w:rsid w:val="59E23003"/>
    <w:rsid w:val="5A0507C0"/>
    <w:rsid w:val="5A405C9C"/>
    <w:rsid w:val="5AB02E22"/>
    <w:rsid w:val="5AE66844"/>
    <w:rsid w:val="5B5F2152"/>
    <w:rsid w:val="5B6D277B"/>
    <w:rsid w:val="5C0A47B4"/>
    <w:rsid w:val="5C622163"/>
    <w:rsid w:val="5C957F91"/>
    <w:rsid w:val="5D121B72"/>
    <w:rsid w:val="5E2F22B0"/>
    <w:rsid w:val="5E671A49"/>
    <w:rsid w:val="5E9860A7"/>
    <w:rsid w:val="5EE270CE"/>
    <w:rsid w:val="5F2C6E36"/>
    <w:rsid w:val="5F57386C"/>
    <w:rsid w:val="5F6917F1"/>
    <w:rsid w:val="5F8E1258"/>
    <w:rsid w:val="5FA647F3"/>
    <w:rsid w:val="5FAA42E4"/>
    <w:rsid w:val="5FAF1938"/>
    <w:rsid w:val="601A206D"/>
    <w:rsid w:val="60367925"/>
    <w:rsid w:val="60651FB9"/>
    <w:rsid w:val="607466A0"/>
    <w:rsid w:val="60DF620F"/>
    <w:rsid w:val="61171CD9"/>
    <w:rsid w:val="61250763"/>
    <w:rsid w:val="61AF687E"/>
    <w:rsid w:val="61B1749A"/>
    <w:rsid w:val="61BD30B0"/>
    <w:rsid w:val="621120FE"/>
    <w:rsid w:val="622E0772"/>
    <w:rsid w:val="62A25746"/>
    <w:rsid w:val="62A713DF"/>
    <w:rsid w:val="62E6604F"/>
    <w:rsid w:val="63BC2837"/>
    <w:rsid w:val="641941B8"/>
    <w:rsid w:val="652B7179"/>
    <w:rsid w:val="654E3963"/>
    <w:rsid w:val="65622F6B"/>
    <w:rsid w:val="65870C23"/>
    <w:rsid w:val="65D8322D"/>
    <w:rsid w:val="660D2ED6"/>
    <w:rsid w:val="661F1FF1"/>
    <w:rsid w:val="662D3578"/>
    <w:rsid w:val="663A5C95"/>
    <w:rsid w:val="66507267"/>
    <w:rsid w:val="667C005C"/>
    <w:rsid w:val="667E2026"/>
    <w:rsid w:val="688A4CB2"/>
    <w:rsid w:val="688F051A"/>
    <w:rsid w:val="68907DEF"/>
    <w:rsid w:val="6938470E"/>
    <w:rsid w:val="6955116B"/>
    <w:rsid w:val="696077C1"/>
    <w:rsid w:val="69715E72"/>
    <w:rsid w:val="6972446D"/>
    <w:rsid w:val="6A1C4030"/>
    <w:rsid w:val="6A88233D"/>
    <w:rsid w:val="6ACD4147"/>
    <w:rsid w:val="6B0002BB"/>
    <w:rsid w:val="6B014FD4"/>
    <w:rsid w:val="6B1C6C89"/>
    <w:rsid w:val="6B4849B1"/>
    <w:rsid w:val="6B8C6F93"/>
    <w:rsid w:val="6BAE515B"/>
    <w:rsid w:val="6BE648F5"/>
    <w:rsid w:val="6D244668"/>
    <w:rsid w:val="6D5E733D"/>
    <w:rsid w:val="6E554DC4"/>
    <w:rsid w:val="6E943023"/>
    <w:rsid w:val="6F563B40"/>
    <w:rsid w:val="6F7A6951"/>
    <w:rsid w:val="70545BA6"/>
    <w:rsid w:val="709F5073"/>
    <w:rsid w:val="70B030E2"/>
    <w:rsid w:val="717D79A1"/>
    <w:rsid w:val="71D76A8E"/>
    <w:rsid w:val="71E60A7F"/>
    <w:rsid w:val="720A1A52"/>
    <w:rsid w:val="72691DDC"/>
    <w:rsid w:val="73553AED"/>
    <w:rsid w:val="73B726D3"/>
    <w:rsid w:val="73BD078D"/>
    <w:rsid w:val="748051BB"/>
    <w:rsid w:val="74917CCB"/>
    <w:rsid w:val="74C0158C"/>
    <w:rsid w:val="74CD1D3C"/>
    <w:rsid w:val="74FA4F6E"/>
    <w:rsid w:val="75377F70"/>
    <w:rsid w:val="75D25EEA"/>
    <w:rsid w:val="762C45D4"/>
    <w:rsid w:val="766D1B33"/>
    <w:rsid w:val="76CE66B2"/>
    <w:rsid w:val="76E92B92"/>
    <w:rsid w:val="76EC6B38"/>
    <w:rsid w:val="76F20CBD"/>
    <w:rsid w:val="772C33D8"/>
    <w:rsid w:val="773D427C"/>
    <w:rsid w:val="775A6197"/>
    <w:rsid w:val="77707769"/>
    <w:rsid w:val="77F75794"/>
    <w:rsid w:val="78395DAD"/>
    <w:rsid w:val="78A05E2C"/>
    <w:rsid w:val="78CA10FB"/>
    <w:rsid w:val="78DB6E64"/>
    <w:rsid w:val="790939D1"/>
    <w:rsid w:val="79280BD3"/>
    <w:rsid w:val="794C4611"/>
    <w:rsid w:val="798250B2"/>
    <w:rsid w:val="7A8377B3"/>
    <w:rsid w:val="7A992B33"/>
    <w:rsid w:val="7B736BE7"/>
    <w:rsid w:val="7BA7127F"/>
    <w:rsid w:val="7BA82B1B"/>
    <w:rsid w:val="7CB225D2"/>
    <w:rsid w:val="7D0C1CE2"/>
    <w:rsid w:val="7D0C6095"/>
    <w:rsid w:val="7D7B263D"/>
    <w:rsid w:val="7D9B6FF0"/>
    <w:rsid w:val="7DB52379"/>
    <w:rsid w:val="7DBA7990"/>
    <w:rsid w:val="7F7B6CAB"/>
    <w:rsid w:val="7F943F36"/>
    <w:rsid w:val="7F9D13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imes New Roman" w:hAnsi="Times New Roman" w:eastAsia="宋体" w:cs="Times New Roman"/>
      <w:kern w:val="2"/>
      <w:sz w:val="21"/>
      <w:szCs w:val="20"/>
      <w:lang w:val="en-US" w:eastAsia="zh-CN" w:bidi="ar-SA"/>
    </w:rPr>
  </w:style>
  <w:style w:type="paragraph" w:styleId="4">
    <w:name w:val="heading 1"/>
    <w:basedOn w:val="1"/>
    <w:next w:val="1"/>
    <w:qFormat/>
    <w:uiPriority w:val="0"/>
    <w:pPr>
      <w:keepNext/>
      <w:keepLines/>
      <w:widowControl w:val="0"/>
      <w:spacing w:before="340" w:after="330" w:line="578" w:lineRule="auto"/>
      <w:jc w:val="center"/>
      <w:outlineLvl w:val="0"/>
    </w:pPr>
    <w:rPr>
      <w:rFonts w:eastAsia="仿宋"/>
      <w:b/>
      <w:kern w:val="44"/>
      <w:sz w:val="44"/>
    </w:rPr>
  </w:style>
  <w:style w:type="paragraph" w:styleId="5">
    <w:name w:val="heading 2"/>
    <w:basedOn w:val="1"/>
    <w:next w:val="1"/>
    <w:qFormat/>
    <w:uiPriority w:val="0"/>
    <w:pPr>
      <w:keepNext/>
      <w:keepLines/>
      <w:widowControl w:val="0"/>
      <w:spacing w:before="260" w:after="260" w:line="415" w:lineRule="auto"/>
      <w:jc w:val="center"/>
      <w:outlineLvl w:val="1"/>
    </w:pPr>
    <w:rPr>
      <w:rFonts w:ascii="Arial" w:hAnsi="Arial" w:eastAsia="仿宋"/>
      <w:b/>
      <w:sz w:val="32"/>
    </w:rPr>
  </w:style>
  <w:style w:type="paragraph" w:styleId="6">
    <w:name w:val="heading 3"/>
    <w:basedOn w:val="1"/>
    <w:next w:val="1"/>
    <w:qFormat/>
    <w:uiPriority w:val="0"/>
    <w:pPr>
      <w:keepNext/>
      <w:keepLines/>
      <w:widowControl w:val="0"/>
      <w:spacing w:before="260" w:after="260" w:line="415" w:lineRule="auto"/>
      <w:outlineLvl w:val="2"/>
    </w:pPr>
    <w:rPr>
      <w:b/>
      <w:sz w:val="32"/>
    </w:rPr>
  </w:style>
  <w:style w:type="paragraph" w:styleId="7">
    <w:name w:val="heading 4"/>
    <w:basedOn w:val="1"/>
    <w:next w:val="1"/>
    <w:qFormat/>
    <w:uiPriority w:val="0"/>
    <w:pPr>
      <w:keepNext/>
      <w:keepLines/>
      <w:widowControl w:val="0"/>
      <w:spacing w:before="280" w:after="290" w:line="377" w:lineRule="auto"/>
      <w:outlineLvl w:val="3"/>
    </w:pPr>
    <w:rPr>
      <w:rFonts w:ascii="Arial" w:hAnsi="Arial" w:eastAsia="黑体"/>
      <w:b/>
      <w:sz w:val="28"/>
    </w:rPr>
  </w:style>
  <w:style w:type="character" w:default="1" w:styleId="31">
    <w:name w:val="Default Paragraph Font"/>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spacing w:line="360" w:lineRule="auto"/>
    </w:pPr>
    <w:rPr>
      <w:rFonts w:ascii="宋体" w:hAnsi="Arial" w:cs="Arial"/>
      <w:snapToGrid w:val="0"/>
      <w:sz w:val="24"/>
      <w:szCs w:val="21"/>
      <w:lang w:val="zh-CN"/>
    </w:rPr>
  </w:style>
  <w:style w:type="paragraph" w:styleId="3">
    <w:name w:val="Body Text First Indent"/>
    <w:basedOn w:val="2"/>
    <w:qFormat/>
    <w:uiPriority w:val="99"/>
    <w:pPr>
      <w:ind w:firstLine="420"/>
    </w:pPr>
    <w:rPr>
      <w:rFonts w:hAnsi="Times New Roman" w:cs="Times New Roman"/>
      <w:szCs w:val="20"/>
    </w:rPr>
  </w:style>
  <w:style w:type="paragraph" w:styleId="8">
    <w:name w:val="List Number 2"/>
    <w:basedOn w:val="1"/>
    <w:qFormat/>
    <w:uiPriority w:val="0"/>
    <w:pPr>
      <w:widowControl/>
      <w:tabs>
        <w:tab w:val="left" w:pos="1697"/>
      </w:tabs>
      <w:spacing w:after="50" w:afterLines="50"/>
      <w:ind w:left="1697" w:hanging="420"/>
      <w:jc w:val="left"/>
    </w:pPr>
    <w:rPr>
      <w:rFonts w:ascii="Times New Roman" w:hAnsi="Times New Roman" w:eastAsia="宋体" w:cs="Times New Roman"/>
      <w:kern w:val="0"/>
      <w:sz w:val="24"/>
      <w:szCs w:val="20"/>
      <w:lang w:val="en-US" w:eastAsia="zh-CN" w:bidi="ar-SA"/>
    </w:rPr>
  </w:style>
  <w:style w:type="paragraph" w:styleId="9">
    <w:name w:val="List Number"/>
    <w:basedOn w:val="1"/>
    <w:qFormat/>
    <w:uiPriority w:val="0"/>
    <w:pPr>
      <w:widowControl/>
      <w:numPr>
        <w:ilvl w:val="0"/>
        <w:numId w:val="1"/>
      </w:numPr>
      <w:tabs>
        <w:tab w:val="left" w:pos="454"/>
      </w:tabs>
      <w:spacing w:after="50" w:afterLines="50"/>
      <w:ind w:left="454" w:hanging="284"/>
      <w:jc w:val="left"/>
    </w:pPr>
    <w:rPr>
      <w:rFonts w:ascii="Times New Roman" w:hAnsi="Times New Roman" w:eastAsia="宋体" w:cs="Times New Roman"/>
      <w:kern w:val="0"/>
      <w:sz w:val="24"/>
      <w:szCs w:val="20"/>
      <w:lang w:val="en-US" w:eastAsia="zh-CN" w:bidi="ar-SA"/>
    </w:rPr>
  </w:style>
  <w:style w:type="paragraph" w:styleId="10">
    <w:name w:val="Normal Indent"/>
    <w:basedOn w:val="1"/>
    <w:qFormat/>
    <w:uiPriority w:val="0"/>
    <w:pPr>
      <w:widowControl w:val="0"/>
      <w:ind w:firstLine="420"/>
      <w:jc w:val="both"/>
    </w:pPr>
    <w:rPr>
      <w:rFonts w:ascii="Calibri" w:hAnsi="Calibri" w:eastAsia="宋体" w:cs="Times New Roman"/>
      <w:kern w:val="2"/>
      <w:sz w:val="21"/>
      <w:szCs w:val="20"/>
      <w:lang w:val="en-US" w:eastAsia="zh-CN" w:bidi="ar-SA"/>
    </w:rPr>
  </w:style>
  <w:style w:type="paragraph" w:styleId="11">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2">
    <w:name w:val="annotation text"/>
    <w:basedOn w:val="1"/>
    <w:qFormat/>
    <w:uiPriority w:val="0"/>
    <w:pPr>
      <w:jc w:val="left"/>
    </w:pPr>
  </w:style>
  <w:style w:type="paragraph" w:styleId="13">
    <w:name w:val="Body Text 3"/>
    <w:qFormat/>
    <w:uiPriority w:val="0"/>
    <w:pPr>
      <w:widowControl w:val="0"/>
      <w:snapToGrid w:val="0"/>
      <w:spacing w:before="50" w:after="50"/>
      <w:jc w:val="both"/>
    </w:pPr>
    <w:rPr>
      <w:rFonts w:ascii="Times New Roman" w:hAnsi="Times New Roman" w:eastAsia="仿宋_GB2312" w:cs="Times New Roman"/>
      <w:b/>
      <w:bCs/>
      <w:kern w:val="2"/>
      <w:sz w:val="24"/>
      <w:szCs w:val="20"/>
      <w:lang w:val="en-US" w:eastAsia="zh-CN" w:bidi="ar-SA"/>
    </w:rPr>
  </w:style>
  <w:style w:type="paragraph" w:styleId="14">
    <w:name w:val="Body Text Indent"/>
    <w:basedOn w:val="1"/>
    <w:qFormat/>
    <w:uiPriority w:val="0"/>
    <w:pPr>
      <w:widowControl w:val="0"/>
      <w:spacing w:after="120"/>
      <w:ind w:left="200" w:leftChars="200"/>
      <w:jc w:val="both"/>
    </w:pPr>
    <w:rPr>
      <w:rFonts w:ascii="Times New Roman" w:hAnsi="Times New Roman" w:eastAsia="宋体" w:cs="Times New Roman"/>
      <w:kern w:val="2"/>
      <w:sz w:val="21"/>
      <w:szCs w:val="24"/>
      <w:lang w:val="en-US" w:eastAsia="zh-CN" w:bidi="ar-SA"/>
    </w:rPr>
  </w:style>
  <w:style w:type="paragraph" w:styleId="15">
    <w:name w:val="toc 5"/>
    <w:basedOn w:val="1"/>
    <w:next w:val="1"/>
    <w:qFormat/>
    <w:uiPriority w:val="0"/>
    <w:pPr>
      <w:ind w:left="1680"/>
    </w:pPr>
  </w:style>
  <w:style w:type="paragraph" w:styleId="16">
    <w:name w:val="toc 3"/>
    <w:basedOn w:val="1"/>
    <w:next w:val="1"/>
    <w:qFormat/>
    <w:uiPriority w:val="0"/>
    <w:pPr>
      <w:ind w:left="840"/>
    </w:pPr>
  </w:style>
  <w:style w:type="paragraph" w:styleId="17">
    <w:name w:val="Plain Text"/>
    <w:basedOn w:val="1"/>
    <w:qFormat/>
    <w:uiPriority w:val="0"/>
    <w:pPr>
      <w:widowControl w:val="0"/>
      <w:jc w:val="both"/>
    </w:pPr>
    <w:rPr>
      <w:rFonts w:ascii="宋体" w:hAnsi="Times New Roman" w:eastAsia="宋体" w:cs="Times New Roman"/>
      <w:kern w:val="2"/>
      <w:sz w:val="21"/>
      <w:szCs w:val="20"/>
      <w:lang w:val="en-US" w:eastAsia="zh-CN" w:bidi="ar-SA"/>
    </w:rPr>
  </w:style>
  <w:style w:type="paragraph" w:styleId="18">
    <w:name w:val="Date"/>
    <w:basedOn w:val="1"/>
    <w:next w:val="1"/>
    <w:qFormat/>
    <w:uiPriority w:val="0"/>
    <w:pPr>
      <w:ind w:left="2500" w:leftChars="2500"/>
    </w:pPr>
  </w:style>
  <w:style w:type="paragraph" w:styleId="19">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20">
    <w:name w:val="header"/>
    <w:basedOn w:val="1"/>
    <w:qFormat/>
    <w:uiPriority w:val="0"/>
    <w:pPr>
      <w:pBdr>
        <w:bottom w:val="single" w:color="auto" w:sz="6" w:space="1"/>
      </w:pBdr>
      <w:tabs>
        <w:tab w:val="center" w:pos="4153"/>
        <w:tab w:val="right" w:pos="8307"/>
      </w:tabs>
      <w:snapToGrid w:val="0"/>
      <w:jc w:val="center"/>
    </w:pPr>
    <w:rPr>
      <w:sz w:val="18"/>
    </w:rPr>
  </w:style>
  <w:style w:type="paragraph" w:styleId="21">
    <w:name w:val="toc 1"/>
    <w:basedOn w:val="1"/>
    <w:next w:val="1"/>
    <w:qFormat/>
    <w:uiPriority w:val="0"/>
  </w:style>
  <w:style w:type="paragraph" w:styleId="22">
    <w:name w:val="toc 4"/>
    <w:basedOn w:val="1"/>
    <w:next w:val="1"/>
    <w:qFormat/>
    <w:uiPriority w:val="0"/>
    <w:pPr>
      <w:ind w:left="1260"/>
    </w:pPr>
  </w:style>
  <w:style w:type="paragraph" w:styleId="23">
    <w:name w:val="footnote text"/>
    <w:basedOn w:val="1"/>
    <w:unhideWhenUsed/>
    <w:qFormat/>
    <w:uiPriority w:val="99"/>
    <w:pPr>
      <w:snapToGrid w:val="0"/>
      <w:jc w:val="left"/>
    </w:pPr>
    <w:rPr>
      <w:sz w:val="18"/>
    </w:rPr>
  </w:style>
  <w:style w:type="paragraph" w:styleId="24">
    <w:name w:val="toc 6"/>
    <w:basedOn w:val="1"/>
    <w:next w:val="1"/>
    <w:qFormat/>
    <w:uiPriority w:val="99"/>
    <w:pPr>
      <w:ind w:left="2100" w:leftChars="1000"/>
    </w:pPr>
  </w:style>
  <w:style w:type="paragraph" w:styleId="25">
    <w:name w:val="toc 2"/>
    <w:basedOn w:val="1"/>
    <w:next w:val="1"/>
    <w:qFormat/>
    <w:uiPriority w:val="0"/>
    <w:pPr>
      <w:ind w:left="420"/>
    </w:pPr>
  </w:style>
  <w:style w:type="paragraph" w:styleId="26">
    <w:name w:val="Normal (Web)"/>
    <w:basedOn w:val="1"/>
    <w:qFormat/>
    <w:uiPriority w:val="0"/>
    <w:rPr>
      <w:sz w:val="24"/>
    </w:rPr>
  </w:style>
  <w:style w:type="paragraph" w:styleId="27">
    <w:name w:val="annotation subject"/>
    <w:basedOn w:val="12"/>
    <w:next w:val="12"/>
    <w:qFormat/>
    <w:uiPriority w:val="0"/>
    <w:rPr>
      <w:b/>
    </w:rPr>
  </w:style>
  <w:style w:type="paragraph" w:styleId="28">
    <w:name w:val="Body Text First Indent 2"/>
    <w:basedOn w:val="14"/>
    <w:qFormat/>
    <w:uiPriority w:val="0"/>
    <w:pPr>
      <w:spacing w:after="120" w:line="240" w:lineRule="auto"/>
      <w:ind w:left="420" w:leftChars="200" w:firstLine="420"/>
    </w:pPr>
    <w:rPr>
      <w:rFonts w:ascii="Times New Roman" w:hAnsi="Times New Roman" w:eastAsia="宋体" w:cs="宋体"/>
      <w:sz w:val="21"/>
      <w:szCs w:val="21"/>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qFormat/>
    <w:uiPriority w:val="0"/>
  </w:style>
  <w:style w:type="character" w:styleId="34">
    <w:name w:val="FollowedHyperlink"/>
    <w:basedOn w:val="31"/>
    <w:qFormat/>
    <w:uiPriority w:val="0"/>
    <w:rPr>
      <w:color w:val="800080"/>
      <w:u w:val="single"/>
    </w:rPr>
  </w:style>
  <w:style w:type="character" w:styleId="35">
    <w:name w:val="Hyperlink"/>
    <w:qFormat/>
    <w:uiPriority w:val="0"/>
    <w:rPr>
      <w:color w:val="0000FF"/>
      <w:u w:val="single"/>
    </w:rPr>
  </w:style>
  <w:style w:type="paragraph" w:customStyle="1" w:styleId="36">
    <w:name w:val="正文段"/>
    <w:qFormat/>
    <w:uiPriority w:val="0"/>
    <w:pPr>
      <w:widowControl/>
      <w:snapToGrid w:val="0"/>
      <w:spacing w:after="50" w:afterLines="50"/>
      <w:ind w:firstLine="200" w:firstLineChars="200"/>
      <w:jc w:val="both"/>
    </w:pPr>
    <w:rPr>
      <w:rFonts w:ascii="Calibri" w:hAnsi="Calibri" w:eastAsia="宋体" w:cs="Times New Roman"/>
      <w:kern w:val="0"/>
      <w:sz w:val="24"/>
      <w:szCs w:val="20"/>
      <w:lang w:val="en-US" w:eastAsia="zh-CN" w:bidi="ar-SA"/>
    </w:rPr>
  </w:style>
  <w:style w:type="paragraph" w:customStyle="1" w:styleId="37">
    <w:name w:val="Proposals body"/>
    <w:next w:val="1"/>
    <w:qFormat/>
    <w:uiPriority w:val="0"/>
    <w:pPr>
      <w:widowControl/>
      <w:spacing w:line="360" w:lineRule="auto"/>
      <w:jc w:val="left"/>
    </w:pPr>
    <w:rPr>
      <w:rFonts w:ascii="宋体" w:hAnsi="Times New Roman" w:eastAsia="宋体" w:cs="Times New Roman"/>
      <w:snapToGrid w:val="0"/>
      <w:color w:val="000000"/>
      <w:kern w:val="0"/>
      <w:sz w:val="24"/>
      <w:szCs w:val="20"/>
      <w:lang w:val="en-US" w:eastAsia="zh-CN" w:bidi="ar-SA"/>
    </w:rPr>
  </w:style>
  <w:style w:type="paragraph" w:customStyle="1" w:styleId="38">
    <w:name w:val="正文文字 7"/>
    <w:basedOn w:val="1"/>
    <w:next w:val="1"/>
    <w:qFormat/>
    <w:uiPriority w:val="0"/>
    <w:pPr>
      <w:ind w:left="240"/>
    </w:pPr>
    <w:rPr>
      <w:sz w:val="20"/>
    </w:rPr>
  </w:style>
  <w:style w:type="paragraph" w:customStyle="1" w:styleId="39">
    <w:name w:val="正文文字 8"/>
    <w:basedOn w:val="1"/>
    <w:next w:val="1"/>
    <w:qFormat/>
    <w:uiPriority w:val="0"/>
    <w:pPr>
      <w:numPr>
        <w:ilvl w:val="1"/>
        <w:numId w:val="2"/>
      </w:numPr>
      <w:ind w:left="805"/>
    </w:pPr>
    <w:rPr>
      <w:sz w:val="16"/>
    </w:rPr>
  </w:style>
  <w:style w:type="paragraph" w:customStyle="1" w:styleId="40">
    <w:name w:val="列出段落1"/>
    <w:next w:val="38"/>
    <w:qFormat/>
    <w:uiPriority w:val="0"/>
    <w:pPr>
      <w:widowControl w:val="0"/>
      <w:adjustRightInd w:val="0"/>
      <w:spacing w:line="360" w:lineRule="auto"/>
      <w:ind w:firstLine="200" w:firstLineChars="200"/>
      <w:jc w:val="both"/>
    </w:pPr>
    <w:rPr>
      <w:rFonts w:ascii="Times New Roman" w:hAnsi="Times New Roman" w:eastAsia="楷体_GB2312" w:cs="Lucida Sans"/>
      <w:kern w:val="2"/>
      <w:sz w:val="24"/>
      <w:szCs w:val="24"/>
      <w:lang w:val="en-US" w:eastAsia="zh-CN" w:bidi="ar-SA"/>
    </w:rPr>
  </w:style>
  <w:style w:type="paragraph" w:customStyle="1" w:styleId="41">
    <w:name w:val="样式5"/>
    <w:qFormat/>
    <w:uiPriority w:val="0"/>
    <w:pPr>
      <w:widowControl w:val="0"/>
      <w:adjustRightInd w:val="0"/>
      <w:spacing w:line="440" w:lineRule="exact"/>
      <w:ind w:left="2"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paragraph" w:customStyle="1" w:styleId="44">
    <w:name w:val="!大节"/>
    <w:basedOn w:val="5"/>
    <w:qFormat/>
    <w:uiPriority w:val="0"/>
    <w:pPr>
      <w:tabs>
        <w:tab w:val="left" w:pos="432"/>
      </w:tabs>
      <w:spacing w:before="260" w:after="260" w:line="415" w:lineRule="auto"/>
      <w:ind w:left="420" w:hanging="420"/>
    </w:pPr>
    <w:rPr>
      <w:rFonts w:ascii="Arial" w:hAnsi="Arial" w:eastAsia="微软雅黑"/>
      <w:lang w:val="en-US"/>
    </w:rPr>
  </w:style>
  <w:style w:type="paragraph" w:customStyle="1" w:styleId="45">
    <w:name w:val="正文2"/>
    <w:basedOn w:val="1"/>
    <w:qFormat/>
    <w:uiPriority w:val="0"/>
    <w:pPr>
      <w:spacing w:before="156" w:line="360" w:lineRule="auto"/>
      <w:ind w:firstLine="510" w:firstLineChars="200"/>
    </w:pPr>
    <w:rPr>
      <w:sz w:val="24"/>
      <w:szCs w:val="20"/>
    </w:rPr>
  </w:style>
  <w:style w:type="paragraph" w:customStyle="1" w:styleId="46">
    <w:name w:val="正文缩进1"/>
    <w:basedOn w:val="1"/>
    <w:next w:val="1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7">
    <w:name w:val="索引 11"/>
    <w:basedOn w:val="1"/>
    <w:next w:val="1"/>
    <w:qFormat/>
    <w:uiPriority w:val="99"/>
    <w:pPr>
      <w:adjustRightInd/>
      <w:spacing w:line="360" w:lineRule="auto"/>
    </w:pPr>
    <w:rPr>
      <w:rFonts w:ascii="仿宋_GB2312" w:eastAsia="仿宋_GB2312"/>
      <w:sz w:val="24"/>
      <w:szCs w:val="20"/>
    </w:rPr>
  </w:style>
  <w:style w:type="paragraph" w:customStyle="1" w:styleId="4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9">
    <w:name w:val="纯文本1"/>
    <w:basedOn w:val="1"/>
    <w:qFormat/>
    <w:uiPriority w:val="0"/>
    <w:pPr>
      <w:adjustRightInd/>
    </w:pPr>
    <w:rPr>
      <w:rFonts w:ascii="宋体" w:hAnsi="Courier New"/>
      <w:kern w:val="0"/>
      <w:sz w:val="20"/>
      <w:szCs w:val="20"/>
    </w:rPr>
  </w:style>
  <w:style w:type="paragraph" w:customStyle="1" w:styleId="50">
    <w:name w:val="Default"/>
    <w:next w:val="5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5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84</Pages>
  <Words>10415</Words>
  <Characters>11177</Characters>
  <Lines>1498</Lines>
  <Paragraphs>801</Paragraphs>
  <TotalTime>0</TotalTime>
  <ScaleCrop>false</ScaleCrop>
  <LinksUpToDate>false</LinksUpToDate>
  <CharactersWithSpaces>12749</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2020-01-02T07:28:00Z</dcterms:created>
  <dc:creator>admin8</dc:creator>
  <cp:lastModifiedBy>Mr Dawn</cp:lastModifiedBy>
  <cp:lastPrinted>2023-08-14T01:33:00Z</cp:lastPrinted>
  <dcterms:modified xsi:type="dcterms:W3CDTF">2024-11-22T02:57:02Z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9ABF4EFC8DB54CD5ABBDFE922D252F08_13</vt:lpwstr>
  </property>
</Properties>
</file>