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5539">
      <w:pPr>
        <w:spacing w:beforeLines="50" w:line="700" w:lineRule="exact"/>
        <w:jc w:val="center"/>
        <w:rPr>
          <w:rFonts w:hint="default" w:eastAsia="宋体"/>
          <w:sz w:val="52"/>
          <w:szCs w:val="52"/>
          <w:highlight w:val="none"/>
          <w:lang w:val="en-US" w:eastAsia="zh-CN"/>
        </w:rPr>
      </w:pPr>
      <w:r>
        <w:rPr>
          <w:rStyle w:val="31"/>
          <w:rFonts w:hint="eastAsia" w:ascii="宋体" w:hAnsi="宋体" w:cs="宋体"/>
          <w:color w:val="auto"/>
          <w:spacing w:val="0"/>
          <w:sz w:val="52"/>
          <w:szCs w:val="52"/>
          <w:highlight w:val="none"/>
          <w:lang w:eastAsia="zh-CN"/>
        </w:rPr>
        <w:t>安吉县西苕溪水利管理所2025年度绿化养护及保洁服务政府采购项目</w:t>
      </w:r>
      <w:r>
        <w:rPr>
          <w:rStyle w:val="31"/>
          <w:rFonts w:hint="eastAsia" w:ascii="宋体" w:hAnsi="宋体" w:cs="宋体"/>
          <w:color w:val="auto"/>
          <w:spacing w:val="0"/>
          <w:sz w:val="52"/>
          <w:szCs w:val="52"/>
          <w:highlight w:val="none"/>
          <w:lang w:val="en-US" w:eastAsia="zh-CN"/>
        </w:rPr>
        <w:t xml:space="preserve"> </w:t>
      </w:r>
    </w:p>
    <w:p w14:paraId="2D1B3A1C">
      <w:pPr>
        <w:tabs>
          <w:tab w:val="left" w:pos="7692"/>
        </w:tabs>
        <w:jc w:val="left"/>
        <w:rPr>
          <w:rStyle w:val="31"/>
          <w:rFonts w:ascii="宋体" w:hAnsi="宋体" w:cs="宋体"/>
          <w:color w:val="auto"/>
          <w:spacing w:val="0"/>
          <w:sz w:val="72"/>
          <w:szCs w:val="44"/>
          <w:highlight w:val="none"/>
        </w:rPr>
      </w:pPr>
    </w:p>
    <w:p w14:paraId="0681D910">
      <w:pPr>
        <w:spacing w:beforeLines="50" w:line="700" w:lineRule="exact"/>
        <w:jc w:val="center"/>
        <w:rPr>
          <w:rStyle w:val="31"/>
          <w:rFonts w:ascii="宋体" w:hAnsi="宋体" w:cs="宋体"/>
          <w:color w:val="auto"/>
          <w:spacing w:val="0"/>
          <w:sz w:val="72"/>
          <w:szCs w:val="44"/>
          <w:highlight w:val="none"/>
        </w:rPr>
      </w:pPr>
      <w:r>
        <w:rPr>
          <w:rStyle w:val="31"/>
          <w:rFonts w:hint="eastAsia" w:ascii="宋体" w:hAnsi="宋体" w:cs="宋体"/>
          <w:color w:val="auto"/>
          <w:spacing w:val="0"/>
          <w:sz w:val="72"/>
          <w:szCs w:val="44"/>
          <w:highlight w:val="none"/>
        </w:rPr>
        <w:t>公</w:t>
      </w:r>
    </w:p>
    <w:p w14:paraId="20DA72D3">
      <w:pPr>
        <w:spacing w:beforeLines="50" w:line="800" w:lineRule="exact"/>
        <w:jc w:val="center"/>
        <w:rPr>
          <w:rStyle w:val="31"/>
          <w:rFonts w:ascii="宋体" w:hAnsi="宋体" w:cs="宋体"/>
          <w:color w:val="auto"/>
          <w:spacing w:val="0"/>
          <w:sz w:val="72"/>
          <w:szCs w:val="44"/>
          <w:highlight w:val="none"/>
        </w:rPr>
      </w:pPr>
      <w:r>
        <w:rPr>
          <w:rStyle w:val="31"/>
          <w:rFonts w:hint="eastAsia" w:ascii="宋体" w:hAnsi="宋体" w:cs="宋体"/>
          <w:color w:val="auto"/>
          <w:spacing w:val="0"/>
          <w:sz w:val="72"/>
          <w:szCs w:val="44"/>
          <w:highlight w:val="none"/>
        </w:rPr>
        <w:t>开</w:t>
      </w:r>
    </w:p>
    <w:p w14:paraId="0D42EE9C">
      <w:pPr>
        <w:spacing w:beforeLines="50" w:line="800" w:lineRule="exact"/>
        <w:jc w:val="center"/>
        <w:rPr>
          <w:rStyle w:val="31"/>
          <w:rFonts w:ascii="宋体" w:hAnsi="宋体" w:cs="宋体"/>
          <w:color w:val="auto"/>
          <w:spacing w:val="0"/>
          <w:sz w:val="72"/>
          <w:szCs w:val="44"/>
          <w:highlight w:val="none"/>
        </w:rPr>
      </w:pPr>
      <w:r>
        <w:rPr>
          <w:rStyle w:val="31"/>
          <w:rFonts w:hint="eastAsia" w:ascii="宋体" w:hAnsi="宋体" w:cs="宋体"/>
          <w:color w:val="auto"/>
          <w:spacing w:val="0"/>
          <w:sz w:val="72"/>
          <w:szCs w:val="44"/>
          <w:highlight w:val="none"/>
        </w:rPr>
        <w:t>招</w:t>
      </w:r>
    </w:p>
    <w:p w14:paraId="578D4064">
      <w:pPr>
        <w:spacing w:beforeLines="50" w:line="800" w:lineRule="exact"/>
        <w:jc w:val="center"/>
        <w:rPr>
          <w:rStyle w:val="31"/>
          <w:rFonts w:ascii="宋体" w:hAnsi="宋体" w:cs="宋体"/>
          <w:color w:val="auto"/>
          <w:spacing w:val="0"/>
          <w:sz w:val="72"/>
          <w:szCs w:val="44"/>
          <w:highlight w:val="none"/>
        </w:rPr>
      </w:pPr>
      <w:r>
        <w:rPr>
          <w:rStyle w:val="31"/>
          <w:rFonts w:hint="eastAsia" w:ascii="宋体" w:hAnsi="宋体" w:cs="宋体"/>
          <w:color w:val="auto"/>
          <w:spacing w:val="0"/>
          <w:sz w:val="72"/>
          <w:szCs w:val="44"/>
          <w:highlight w:val="none"/>
        </w:rPr>
        <w:t>标</w:t>
      </w:r>
    </w:p>
    <w:p w14:paraId="2A0B2C72">
      <w:pPr>
        <w:spacing w:beforeLines="50" w:line="800" w:lineRule="exact"/>
        <w:jc w:val="center"/>
        <w:rPr>
          <w:rStyle w:val="31"/>
          <w:rFonts w:ascii="宋体" w:hAnsi="宋体" w:cs="宋体"/>
          <w:color w:val="auto"/>
          <w:spacing w:val="0"/>
          <w:sz w:val="72"/>
          <w:szCs w:val="72"/>
          <w:highlight w:val="none"/>
        </w:rPr>
      </w:pPr>
      <w:r>
        <w:rPr>
          <w:rStyle w:val="31"/>
          <w:rFonts w:hint="eastAsia" w:ascii="宋体" w:hAnsi="宋体" w:cs="宋体"/>
          <w:color w:val="auto"/>
          <w:spacing w:val="0"/>
          <w:sz w:val="72"/>
          <w:szCs w:val="72"/>
          <w:highlight w:val="none"/>
        </w:rPr>
        <w:t>采</w:t>
      </w:r>
    </w:p>
    <w:p w14:paraId="484156CF">
      <w:pPr>
        <w:spacing w:beforeLines="50" w:line="800" w:lineRule="exact"/>
        <w:jc w:val="center"/>
        <w:rPr>
          <w:rStyle w:val="31"/>
          <w:rFonts w:ascii="宋体" w:hAnsi="宋体" w:cs="宋体"/>
          <w:color w:val="auto"/>
          <w:spacing w:val="0"/>
          <w:sz w:val="72"/>
          <w:szCs w:val="72"/>
          <w:highlight w:val="none"/>
        </w:rPr>
      </w:pPr>
      <w:r>
        <w:rPr>
          <w:rStyle w:val="31"/>
          <w:rFonts w:hint="eastAsia" w:ascii="宋体" w:hAnsi="宋体" w:cs="宋体"/>
          <w:color w:val="auto"/>
          <w:spacing w:val="0"/>
          <w:sz w:val="72"/>
          <w:szCs w:val="72"/>
          <w:highlight w:val="none"/>
        </w:rPr>
        <w:t>购</w:t>
      </w:r>
    </w:p>
    <w:p w14:paraId="75C3DF3E">
      <w:pPr>
        <w:spacing w:beforeLines="50" w:line="800" w:lineRule="exact"/>
        <w:jc w:val="center"/>
        <w:rPr>
          <w:rStyle w:val="31"/>
          <w:rFonts w:ascii="宋体" w:hAnsi="宋体" w:cs="宋体"/>
          <w:color w:val="auto"/>
          <w:spacing w:val="0"/>
          <w:sz w:val="72"/>
          <w:szCs w:val="72"/>
          <w:highlight w:val="none"/>
        </w:rPr>
      </w:pPr>
      <w:r>
        <w:rPr>
          <w:rStyle w:val="31"/>
          <w:rFonts w:hint="eastAsia" w:ascii="宋体" w:hAnsi="宋体" w:cs="宋体"/>
          <w:color w:val="auto"/>
          <w:spacing w:val="0"/>
          <w:sz w:val="72"/>
          <w:szCs w:val="72"/>
          <w:highlight w:val="none"/>
        </w:rPr>
        <w:t>文</w:t>
      </w:r>
    </w:p>
    <w:p w14:paraId="6332EED0">
      <w:pPr>
        <w:spacing w:beforeLines="50" w:line="800" w:lineRule="exact"/>
        <w:jc w:val="center"/>
        <w:rPr>
          <w:rStyle w:val="31"/>
          <w:rFonts w:ascii="宋体" w:hAnsi="宋体" w:cs="宋体"/>
          <w:color w:val="auto"/>
          <w:spacing w:val="0"/>
          <w:sz w:val="72"/>
          <w:szCs w:val="72"/>
          <w:highlight w:val="none"/>
        </w:rPr>
      </w:pPr>
      <w:r>
        <w:rPr>
          <w:rStyle w:val="31"/>
          <w:rFonts w:hint="eastAsia" w:ascii="宋体" w:hAnsi="宋体" w:cs="宋体"/>
          <w:color w:val="auto"/>
          <w:spacing w:val="0"/>
          <w:sz w:val="72"/>
          <w:szCs w:val="72"/>
          <w:highlight w:val="none"/>
        </w:rPr>
        <w:t>件</w:t>
      </w:r>
    </w:p>
    <w:p w14:paraId="4EF65F1D">
      <w:pPr>
        <w:pStyle w:val="13"/>
        <w:snapToGrid w:val="0"/>
        <w:spacing w:beforeLines="0" w:afterLines="0" w:line="300" w:lineRule="exact"/>
        <w:rPr>
          <w:rFonts w:hAnsi="宋体" w:cs="宋体"/>
          <w:highlight w:val="none"/>
        </w:rPr>
      </w:pPr>
    </w:p>
    <w:p w14:paraId="1245B6A7">
      <w:pPr>
        <w:pStyle w:val="14"/>
        <w:ind w:left="5250"/>
        <w:rPr>
          <w:highlight w:val="none"/>
        </w:rPr>
      </w:pPr>
    </w:p>
    <w:p w14:paraId="14B945F0">
      <w:pPr>
        <w:pStyle w:val="13"/>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default" w:hAnsi="宋体" w:eastAsia="宋体" w:cs="宋体"/>
          <w:sz w:val="30"/>
          <w:szCs w:val="30"/>
          <w:highlight w:val="none"/>
          <w:lang w:val="en-US" w:eastAsia="zh-CN"/>
        </w:rPr>
      </w:pPr>
      <w:r>
        <w:rPr>
          <w:rFonts w:hint="eastAsia" w:hAnsi="宋体" w:cs="宋体"/>
          <w:sz w:val="30"/>
          <w:szCs w:val="30"/>
          <w:highlight w:val="none"/>
        </w:rPr>
        <w:t>项目编号：</w:t>
      </w:r>
      <w:r>
        <w:rPr>
          <w:rFonts w:hint="eastAsia" w:hAnsi="宋体" w:cs="宋体"/>
          <w:sz w:val="30"/>
          <w:szCs w:val="30"/>
          <w:highlight w:val="none"/>
          <w:lang w:eastAsia="zh-CN"/>
        </w:rPr>
        <w:t>JCGK2025-002</w:t>
      </w:r>
    </w:p>
    <w:p w14:paraId="1F6BCD2C">
      <w:pPr>
        <w:pStyle w:val="13"/>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sz w:val="30"/>
          <w:szCs w:val="30"/>
          <w:highlight w:val="none"/>
          <w:lang w:eastAsia="zh-CN"/>
        </w:rPr>
      </w:pPr>
      <w:r>
        <w:rPr>
          <w:rFonts w:hint="eastAsia" w:hAnsi="宋体" w:cs="宋体"/>
          <w:sz w:val="30"/>
          <w:szCs w:val="30"/>
          <w:highlight w:val="none"/>
        </w:rPr>
        <w:t>项目名称：</w:t>
      </w:r>
      <w:r>
        <w:rPr>
          <w:rFonts w:hint="eastAsia" w:hAnsi="宋体" w:cs="宋体"/>
          <w:sz w:val="30"/>
          <w:szCs w:val="30"/>
          <w:highlight w:val="none"/>
          <w:lang w:eastAsia="zh-CN"/>
        </w:rPr>
        <w:t>安吉县西苕溪水利管理所2025年度绿化养护及保洁服务政府采购项目</w:t>
      </w:r>
    </w:p>
    <w:p w14:paraId="0A943FEC">
      <w:pPr>
        <w:pStyle w:val="13"/>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sz w:val="30"/>
          <w:szCs w:val="30"/>
          <w:highlight w:val="none"/>
          <w:lang w:eastAsia="zh-CN"/>
        </w:rPr>
      </w:pPr>
      <w:r>
        <w:rPr>
          <w:rFonts w:hint="eastAsia" w:hAnsi="宋体" w:cs="宋体"/>
          <w:sz w:val="30"/>
          <w:szCs w:val="30"/>
          <w:highlight w:val="none"/>
        </w:rPr>
        <w:t>采购单位：</w:t>
      </w:r>
      <w:r>
        <w:rPr>
          <w:rFonts w:hint="eastAsia" w:hAnsi="宋体" w:cs="宋体"/>
          <w:sz w:val="30"/>
          <w:szCs w:val="30"/>
          <w:highlight w:val="none"/>
          <w:lang w:eastAsia="zh-CN"/>
        </w:rPr>
        <w:t>安吉县西苕溪水利管理所</w:t>
      </w:r>
    </w:p>
    <w:p w14:paraId="52EB6372">
      <w:pPr>
        <w:pStyle w:val="13"/>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sz w:val="30"/>
          <w:szCs w:val="30"/>
          <w:highlight w:val="none"/>
        </w:rPr>
      </w:pPr>
      <w:r>
        <w:rPr>
          <w:rFonts w:hint="eastAsia" w:hAnsi="宋体" w:cs="宋体"/>
          <w:sz w:val="30"/>
          <w:szCs w:val="30"/>
          <w:highlight w:val="none"/>
        </w:rPr>
        <w:t>采购代理机构：安吉精诚采购代理有限公司</w:t>
      </w:r>
    </w:p>
    <w:p w14:paraId="7B18A6C5">
      <w:pPr>
        <w:pStyle w:val="13"/>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sz w:val="30"/>
          <w:szCs w:val="30"/>
          <w:highlight w:val="none"/>
        </w:rPr>
      </w:pPr>
      <w:r>
        <w:rPr>
          <w:rFonts w:hint="eastAsia" w:hAnsi="宋体" w:cs="宋体"/>
          <w:sz w:val="30"/>
          <w:szCs w:val="30"/>
          <w:highlight w:val="none"/>
        </w:rPr>
        <w:t>采购类型：分散采购委托代理</w:t>
      </w:r>
    </w:p>
    <w:p w14:paraId="45F30EAA">
      <w:pPr>
        <w:pStyle w:val="13"/>
        <w:snapToGrid w:val="0"/>
        <w:spacing w:beforeLines="0" w:afterLines="0" w:line="300" w:lineRule="exact"/>
        <w:jc w:val="right"/>
        <w:rPr>
          <w:rFonts w:hAnsi="宋体" w:cs="宋体"/>
          <w:sz w:val="30"/>
          <w:szCs w:val="30"/>
          <w:highlight w:val="none"/>
        </w:rPr>
      </w:pPr>
    </w:p>
    <w:p w14:paraId="68A113D2">
      <w:pPr>
        <w:pStyle w:val="13"/>
        <w:snapToGrid w:val="0"/>
        <w:spacing w:beforeLines="0" w:afterLines="0" w:line="300" w:lineRule="exact"/>
        <w:jc w:val="right"/>
        <w:rPr>
          <w:rFonts w:hAnsi="宋体" w:cs="宋体"/>
          <w:sz w:val="30"/>
          <w:szCs w:val="30"/>
          <w:highlight w:val="none"/>
        </w:rPr>
      </w:pPr>
    </w:p>
    <w:p w14:paraId="6D6B4464">
      <w:pPr>
        <w:pStyle w:val="13"/>
        <w:snapToGrid w:val="0"/>
        <w:spacing w:beforeLines="0" w:afterLines="0" w:line="300" w:lineRule="exact"/>
        <w:jc w:val="right"/>
        <w:rPr>
          <w:rFonts w:hAnsi="宋体" w:cs="宋体"/>
          <w:b/>
          <w:sz w:val="30"/>
          <w:szCs w:val="30"/>
          <w:highlight w:val="yellow"/>
        </w:rPr>
      </w:pPr>
      <w:r>
        <w:rPr>
          <w:rFonts w:hint="eastAsia" w:hAnsi="宋体" w:cs="宋体"/>
          <w:sz w:val="30"/>
          <w:szCs w:val="30"/>
          <w:highlight w:val="none"/>
          <w:lang w:val="en-US" w:eastAsia="zh-CN"/>
        </w:rPr>
        <w:t>2025</w:t>
      </w:r>
      <w:r>
        <w:rPr>
          <w:rFonts w:hint="eastAsia" w:hAnsi="宋体" w:cs="宋体"/>
          <w:sz w:val="30"/>
          <w:szCs w:val="30"/>
          <w:highlight w:val="none"/>
        </w:rPr>
        <w:t>年</w:t>
      </w:r>
      <w:r>
        <w:rPr>
          <w:rFonts w:hint="eastAsia" w:hAnsi="宋体" w:cs="宋体"/>
          <w:sz w:val="30"/>
          <w:szCs w:val="30"/>
          <w:highlight w:val="none"/>
          <w:lang w:val="en-US" w:eastAsia="zh-CN"/>
        </w:rPr>
        <w:t>1</w:t>
      </w:r>
      <w:r>
        <w:rPr>
          <w:rFonts w:hint="eastAsia" w:hAnsi="宋体" w:cs="宋体"/>
          <w:sz w:val="30"/>
          <w:szCs w:val="30"/>
          <w:highlight w:val="none"/>
        </w:rPr>
        <w:t>月</w:t>
      </w:r>
    </w:p>
    <w:p w14:paraId="57789982">
      <w:pPr>
        <w:pStyle w:val="14"/>
        <w:ind w:left="0" w:leftChars="0"/>
        <w:rPr>
          <w:sz w:val="30"/>
          <w:szCs w:val="30"/>
          <w:highlight w:val="none"/>
        </w:rPr>
      </w:pPr>
    </w:p>
    <w:p w14:paraId="38D6ED31">
      <w:pPr>
        <w:pStyle w:val="13"/>
        <w:snapToGrid w:val="0"/>
        <w:spacing w:beforeLines="0" w:afterLines="0" w:line="240" w:lineRule="auto"/>
        <w:jc w:val="center"/>
        <w:rPr>
          <w:rFonts w:hint="eastAsia" w:hAnsi="宋体" w:cs="宋体"/>
          <w:b/>
          <w:sz w:val="44"/>
          <w:szCs w:val="44"/>
          <w:highlight w:val="none"/>
        </w:rPr>
      </w:pPr>
    </w:p>
    <w:p w14:paraId="2B10712C">
      <w:pPr>
        <w:pStyle w:val="13"/>
        <w:snapToGrid w:val="0"/>
        <w:spacing w:beforeLines="0" w:afterLines="0" w:line="240" w:lineRule="auto"/>
        <w:jc w:val="center"/>
        <w:rPr>
          <w:rFonts w:hint="eastAsia" w:hAnsi="宋体" w:cs="宋体"/>
          <w:b/>
          <w:sz w:val="44"/>
          <w:szCs w:val="44"/>
          <w:highlight w:val="none"/>
        </w:rPr>
      </w:pPr>
    </w:p>
    <w:p w14:paraId="5EBBB2CF">
      <w:pPr>
        <w:pStyle w:val="13"/>
        <w:snapToGrid w:val="0"/>
        <w:spacing w:beforeLines="0" w:afterLines="0" w:line="240" w:lineRule="auto"/>
        <w:jc w:val="center"/>
        <w:rPr>
          <w:rFonts w:hAnsi="宋体" w:cs="宋体"/>
          <w:b/>
          <w:sz w:val="44"/>
          <w:szCs w:val="44"/>
          <w:highlight w:val="none"/>
        </w:rPr>
      </w:pPr>
      <w:r>
        <w:rPr>
          <w:rFonts w:hint="eastAsia" w:hAnsi="宋体" w:cs="宋体"/>
          <w:b/>
          <w:sz w:val="44"/>
          <w:szCs w:val="44"/>
          <w:highlight w:val="none"/>
        </w:rPr>
        <w:t>目      录</w:t>
      </w:r>
    </w:p>
    <w:p w14:paraId="0AAC5A52">
      <w:pPr>
        <w:pStyle w:val="17"/>
        <w:tabs>
          <w:tab w:val="right" w:leader="dot" w:pos="9412"/>
        </w:tabs>
        <w:spacing w:line="560" w:lineRule="exact"/>
        <w:rPr>
          <w:highlight w:val="none"/>
        </w:rPr>
      </w:pPr>
      <w:bookmarkStart w:id="0" w:name="_Toc317341927"/>
      <w:r>
        <w:rPr>
          <w:rFonts w:hint="eastAsia" w:ascii="宋体" w:hAnsi="宋体" w:cs="宋体"/>
          <w:sz w:val="24"/>
          <w:highlight w:val="none"/>
        </w:rPr>
        <w:fldChar w:fldCharType="begin"/>
      </w:r>
      <w:r>
        <w:rPr>
          <w:rStyle w:val="31"/>
          <w:rFonts w:hint="eastAsia" w:ascii="宋体" w:hAnsi="宋体" w:cs="宋体"/>
          <w:color w:val="auto"/>
          <w:spacing w:val="0"/>
          <w:sz w:val="24"/>
          <w:szCs w:val="24"/>
          <w:highlight w:val="none"/>
        </w:rPr>
        <w:instrText xml:space="preserve"> TOC \o "1-2" \u </w:instrText>
      </w:r>
      <w:r>
        <w:rPr>
          <w:rFonts w:hint="eastAsia" w:ascii="宋体" w:hAnsi="宋体" w:cs="宋体"/>
          <w:sz w:val="24"/>
          <w:highlight w:val="none"/>
        </w:rPr>
        <w:fldChar w:fldCharType="separate"/>
      </w:r>
      <w:r>
        <w:rPr>
          <w:rFonts w:hint="eastAsia" w:ascii="宋体" w:hAnsi="宋体" w:cs="宋体"/>
          <w:snapToGrid w:val="0"/>
          <w:szCs w:val="36"/>
          <w:highlight w:val="none"/>
        </w:rPr>
        <w:t>第一章 招标公告</w:t>
      </w:r>
      <w:r>
        <w:rPr>
          <w:highlight w:val="none"/>
        </w:rPr>
        <w:tab/>
      </w:r>
      <w:r>
        <w:rPr>
          <w:highlight w:val="none"/>
        </w:rPr>
        <w:fldChar w:fldCharType="begin"/>
      </w:r>
      <w:r>
        <w:rPr>
          <w:highlight w:val="none"/>
        </w:rPr>
        <w:instrText xml:space="preserve"> PAGEREF _Toc22016 \h </w:instrText>
      </w:r>
      <w:r>
        <w:rPr>
          <w:highlight w:val="none"/>
        </w:rPr>
        <w:fldChar w:fldCharType="separate"/>
      </w:r>
      <w:r>
        <w:rPr>
          <w:highlight w:val="none"/>
        </w:rPr>
        <w:t>3</w:t>
      </w:r>
      <w:r>
        <w:rPr>
          <w:highlight w:val="none"/>
        </w:rPr>
        <w:fldChar w:fldCharType="end"/>
      </w:r>
    </w:p>
    <w:p w14:paraId="3F6F4318">
      <w:pPr>
        <w:pStyle w:val="17"/>
        <w:tabs>
          <w:tab w:val="right" w:leader="dot" w:pos="9412"/>
        </w:tabs>
        <w:spacing w:line="560" w:lineRule="exact"/>
        <w:rPr>
          <w:highlight w:val="none"/>
        </w:rPr>
      </w:pPr>
      <w:r>
        <w:rPr>
          <w:rFonts w:hint="eastAsia" w:ascii="宋体" w:hAnsi="宋体" w:cs="宋体"/>
          <w:snapToGrid w:val="0"/>
          <w:szCs w:val="36"/>
          <w:highlight w:val="none"/>
        </w:rPr>
        <w:t>第二章  招标需求</w:t>
      </w:r>
      <w:r>
        <w:rPr>
          <w:highlight w:val="none"/>
        </w:rPr>
        <w:tab/>
      </w:r>
      <w:r>
        <w:rPr>
          <w:highlight w:val="none"/>
        </w:rPr>
        <w:fldChar w:fldCharType="begin"/>
      </w:r>
      <w:r>
        <w:rPr>
          <w:highlight w:val="none"/>
        </w:rPr>
        <w:instrText xml:space="preserve"> PAGEREF _Toc24817 \h </w:instrText>
      </w:r>
      <w:r>
        <w:rPr>
          <w:highlight w:val="none"/>
        </w:rPr>
        <w:fldChar w:fldCharType="separate"/>
      </w:r>
      <w:r>
        <w:rPr>
          <w:highlight w:val="none"/>
        </w:rPr>
        <w:t>7</w:t>
      </w:r>
      <w:r>
        <w:rPr>
          <w:highlight w:val="none"/>
        </w:rPr>
        <w:fldChar w:fldCharType="end"/>
      </w:r>
    </w:p>
    <w:p w14:paraId="7A9FF10D">
      <w:pPr>
        <w:pStyle w:val="17"/>
        <w:tabs>
          <w:tab w:val="right" w:leader="dot" w:pos="9412"/>
        </w:tabs>
        <w:spacing w:line="560" w:lineRule="exact"/>
        <w:rPr>
          <w:highlight w:val="none"/>
        </w:rPr>
      </w:pPr>
      <w:r>
        <w:rPr>
          <w:rFonts w:hint="eastAsia" w:ascii="宋体" w:hAnsi="宋体" w:cs="宋体"/>
          <w:snapToGrid w:val="0"/>
          <w:szCs w:val="36"/>
          <w:highlight w:val="none"/>
        </w:rPr>
        <w:t>第三章  投标人须知</w:t>
      </w:r>
      <w:r>
        <w:rPr>
          <w:highlight w:val="none"/>
        </w:rPr>
        <w:tab/>
      </w:r>
      <w:r>
        <w:rPr>
          <w:highlight w:val="none"/>
        </w:rPr>
        <w:fldChar w:fldCharType="begin"/>
      </w:r>
      <w:r>
        <w:rPr>
          <w:highlight w:val="none"/>
        </w:rPr>
        <w:instrText xml:space="preserve"> PAGEREF _Toc29848 \h </w:instrText>
      </w:r>
      <w:r>
        <w:rPr>
          <w:highlight w:val="none"/>
        </w:rPr>
        <w:fldChar w:fldCharType="separate"/>
      </w:r>
      <w:r>
        <w:rPr>
          <w:highlight w:val="none"/>
        </w:rPr>
        <w:t>7</w:t>
      </w:r>
      <w:r>
        <w:rPr>
          <w:highlight w:val="none"/>
        </w:rPr>
        <w:fldChar w:fldCharType="end"/>
      </w:r>
    </w:p>
    <w:p w14:paraId="1E0ADB04">
      <w:pPr>
        <w:pStyle w:val="17"/>
        <w:tabs>
          <w:tab w:val="right" w:leader="dot" w:pos="9412"/>
        </w:tabs>
        <w:spacing w:line="560" w:lineRule="exact"/>
        <w:rPr>
          <w:highlight w:val="none"/>
        </w:rPr>
      </w:pPr>
      <w:r>
        <w:rPr>
          <w:rFonts w:hint="eastAsia" w:ascii="宋体" w:hAnsi="宋体" w:cs="宋体"/>
          <w:snapToGrid w:val="0"/>
          <w:szCs w:val="36"/>
          <w:highlight w:val="none"/>
        </w:rPr>
        <w:t>第四章  评标办法及标准</w:t>
      </w:r>
      <w:r>
        <w:rPr>
          <w:highlight w:val="none"/>
        </w:rPr>
        <w:tab/>
      </w:r>
      <w:r>
        <w:rPr>
          <w:highlight w:val="none"/>
        </w:rPr>
        <w:fldChar w:fldCharType="begin"/>
      </w:r>
      <w:r>
        <w:rPr>
          <w:highlight w:val="none"/>
        </w:rPr>
        <w:instrText xml:space="preserve"> PAGEREF _Toc27963 \h </w:instrText>
      </w:r>
      <w:r>
        <w:rPr>
          <w:highlight w:val="none"/>
        </w:rPr>
        <w:fldChar w:fldCharType="separate"/>
      </w:r>
      <w:r>
        <w:rPr>
          <w:highlight w:val="none"/>
        </w:rPr>
        <w:t>45</w:t>
      </w:r>
      <w:r>
        <w:rPr>
          <w:highlight w:val="none"/>
        </w:rPr>
        <w:fldChar w:fldCharType="end"/>
      </w:r>
    </w:p>
    <w:p w14:paraId="11D1A32F">
      <w:pPr>
        <w:pStyle w:val="17"/>
        <w:tabs>
          <w:tab w:val="right" w:leader="dot" w:pos="9412"/>
        </w:tabs>
        <w:spacing w:line="560" w:lineRule="exact"/>
        <w:rPr>
          <w:highlight w:val="none"/>
        </w:rPr>
      </w:pPr>
      <w:r>
        <w:rPr>
          <w:rFonts w:hint="eastAsia" w:ascii="宋体" w:hAnsi="宋体" w:cs="宋体"/>
          <w:snapToGrid w:val="0"/>
          <w:szCs w:val="36"/>
          <w:highlight w:val="none"/>
        </w:rPr>
        <w:t>第五章 合同主要条款</w:t>
      </w:r>
      <w:r>
        <w:rPr>
          <w:highlight w:val="none"/>
        </w:rPr>
        <w:tab/>
      </w:r>
      <w:r>
        <w:rPr>
          <w:highlight w:val="none"/>
        </w:rPr>
        <w:fldChar w:fldCharType="begin"/>
      </w:r>
      <w:r>
        <w:rPr>
          <w:highlight w:val="none"/>
        </w:rPr>
        <w:instrText xml:space="preserve"> PAGEREF _Toc5807 \h </w:instrText>
      </w:r>
      <w:r>
        <w:rPr>
          <w:highlight w:val="none"/>
        </w:rPr>
        <w:fldChar w:fldCharType="separate"/>
      </w:r>
      <w:r>
        <w:rPr>
          <w:highlight w:val="none"/>
        </w:rPr>
        <w:t>53</w:t>
      </w:r>
      <w:r>
        <w:rPr>
          <w:highlight w:val="none"/>
        </w:rPr>
        <w:fldChar w:fldCharType="end"/>
      </w:r>
    </w:p>
    <w:p w14:paraId="4BB60CAF">
      <w:pPr>
        <w:pStyle w:val="17"/>
        <w:tabs>
          <w:tab w:val="right" w:leader="dot" w:pos="9412"/>
        </w:tabs>
        <w:spacing w:line="560" w:lineRule="exact"/>
        <w:rPr>
          <w:highlight w:val="none"/>
        </w:rPr>
      </w:pPr>
      <w:r>
        <w:rPr>
          <w:rFonts w:hint="eastAsia" w:ascii="宋体" w:hAnsi="宋体" w:cs="宋体"/>
          <w:snapToGrid w:val="0"/>
          <w:szCs w:val="36"/>
          <w:highlight w:val="none"/>
        </w:rPr>
        <w:t>第六章  投标文件的格式</w:t>
      </w:r>
      <w:r>
        <w:rPr>
          <w:highlight w:val="none"/>
        </w:rPr>
        <w:tab/>
      </w:r>
      <w:r>
        <w:rPr>
          <w:highlight w:val="none"/>
        </w:rPr>
        <w:fldChar w:fldCharType="begin"/>
      </w:r>
      <w:r>
        <w:rPr>
          <w:highlight w:val="none"/>
        </w:rPr>
        <w:instrText xml:space="preserve"> PAGEREF _Toc18881 \h </w:instrText>
      </w:r>
      <w:r>
        <w:rPr>
          <w:highlight w:val="none"/>
        </w:rPr>
        <w:fldChar w:fldCharType="separate"/>
      </w:r>
      <w:r>
        <w:rPr>
          <w:highlight w:val="none"/>
        </w:rPr>
        <w:t>56</w:t>
      </w:r>
      <w:r>
        <w:rPr>
          <w:highlight w:val="none"/>
        </w:rPr>
        <w:fldChar w:fldCharType="end"/>
      </w:r>
    </w:p>
    <w:p w14:paraId="2EA4C833">
      <w:pPr>
        <w:pStyle w:val="5"/>
        <w:spacing w:line="380" w:lineRule="exact"/>
        <w:jc w:val="center"/>
        <w:rPr>
          <w:rFonts w:ascii="宋体" w:hAnsi="宋体" w:cs="宋体"/>
          <w:b w:val="0"/>
          <w:bCs w:val="0"/>
          <w:kern w:val="2"/>
          <w:sz w:val="24"/>
          <w:szCs w:val="24"/>
          <w:highlight w:val="none"/>
        </w:rPr>
      </w:pPr>
      <w:r>
        <w:rPr>
          <w:rFonts w:hint="eastAsia" w:ascii="宋体" w:hAnsi="宋体" w:cs="宋体"/>
          <w:bCs w:val="0"/>
          <w:kern w:val="2"/>
          <w:szCs w:val="24"/>
          <w:highlight w:val="none"/>
        </w:rPr>
        <w:fldChar w:fldCharType="end"/>
      </w:r>
    </w:p>
    <w:p w14:paraId="738CF1C6">
      <w:pPr>
        <w:rPr>
          <w:rFonts w:ascii="宋体" w:hAnsi="宋体" w:cs="宋体"/>
          <w:highlight w:val="none"/>
        </w:rPr>
      </w:pPr>
    </w:p>
    <w:p w14:paraId="37C23FEB">
      <w:pPr>
        <w:rPr>
          <w:rFonts w:ascii="宋体" w:hAnsi="宋体" w:cs="宋体"/>
          <w:highlight w:val="none"/>
        </w:rPr>
      </w:pPr>
    </w:p>
    <w:p w14:paraId="2118A64D">
      <w:pPr>
        <w:rPr>
          <w:rFonts w:ascii="宋体" w:hAnsi="宋体" w:cs="宋体"/>
          <w:highlight w:val="none"/>
        </w:rPr>
      </w:pPr>
    </w:p>
    <w:p w14:paraId="76770EEB">
      <w:pPr>
        <w:pStyle w:val="5"/>
        <w:rPr>
          <w:highlight w:val="none"/>
        </w:rPr>
      </w:pPr>
    </w:p>
    <w:p w14:paraId="5B58FC25">
      <w:pPr>
        <w:rPr>
          <w:highlight w:val="none"/>
        </w:rPr>
      </w:pPr>
    </w:p>
    <w:p w14:paraId="7EB561F5">
      <w:pPr>
        <w:rPr>
          <w:rFonts w:ascii="宋体" w:hAnsi="宋体" w:cs="宋体"/>
          <w:highlight w:val="none"/>
        </w:rPr>
      </w:pPr>
    </w:p>
    <w:p w14:paraId="407E4319">
      <w:pPr>
        <w:rPr>
          <w:rFonts w:ascii="宋体" w:hAnsi="宋体" w:cs="宋体"/>
          <w:highlight w:val="none"/>
        </w:rPr>
      </w:pPr>
    </w:p>
    <w:p w14:paraId="008CB2BF">
      <w:pPr>
        <w:pStyle w:val="2"/>
        <w:ind w:firstLine="210"/>
        <w:rPr>
          <w:rFonts w:ascii="宋体" w:hAnsi="宋体" w:cs="宋体"/>
          <w:highlight w:val="none"/>
        </w:rPr>
      </w:pPr>
    </w:p>
    <w:p w14:paraId="001A856A">
      <w:pPr>
        <w:pStyle w:val="4"/>
        <w:ind w:firstLine="360"/>
        <w:rPr>
          <w:rFonts w:ascii="宋体" w:hAnsi="宋体" w:cs="宋体"/>
          <w:highlight w:val="none"/>
        </w:rPr>
      </w:pPr>
    </w:p>
    <w:p w14:paraId="6A44E2ED">
      <w:pPr>
        <w:rPr>
          <w:rFonts w:ascii="宋体" w:hAnsi="宋体" w:cs="宋体"/>
          <w:highlight w:val="none"/>
        </w:rPr>
      </w:pPr>
    </w:p>
    <w:p w14:paraId="4FAEF1C2">
      <w:pPr>
        <w:pStyle w:val="2"/>
        <w:ind w:firstLine="210"/>
        <w:rPr>
          <w:rFonts w:ascii="宋体" w:hAnsi="宋体" w:cs="宋体"/>
          <w:highlight w:val="none"/>
        </w:rPr>
      </w:pPr>
    </w:p>
    <w:p w14:paraId="1B6A1B44">
      <w:pPr>
        <w:pStyle w:val="4"/>
        <w:ind w:firstLine="360"/>
        <w:rPr>
          <w:rFonts w:ascii="宋体" w:hAnsi="宋体" w:cs="宋体"/>
          <w:highlight w:val="none"/>
        </w:rPr>
      </w:pPr>
    </w:p>
    <w:p w14:paraId="1E0B55D7">
      <w:pPr>
        <w:rPr>
          <w:rFonts w:ascii="宋体" w:hAnsi="宋体" w:cs="宋体"/>
          <w:highlight w:val="none"/>
        </w:rPr>
      </w:pPr>
    </w:p>
    <w:p w14:paraId="50BD543D">
      <w:pPr>
        <w:pStyle w:val="2"/>
        <w:ind w:firstLine="210"/>
        <w:rPr>
          <w:rFonts w:ascii="宋体" w:hAnsi="宋体" w:cs="宋体"/>
          <w:highlight w:val="none"/>
        </w:rPr>
      </w:pPr>
    </w:p>
    <w:p w14:paraId="2953D3D0">
      <w:pPr>
        <w:pStyle w:val="4"/>
        <w:ind w:firstLine="360"/>
        <w:rPr>
          <w:rFonts w:ascii="宋体" w:hAnsi="宋体" w:cs="宋体"/>
          <w:highlight w:val="none"/>
        </w:rPr>
      </w:pPr>
    </w:p>
    <w:p w14:paraId="1FACA803">
      <w:pPr>
        <w:rPr>
          <w:rFonts w:ascii="宋体" w:hAnsi="宋体" w:cs="宋体"/>
          <w:highlight w:val="none"/>
        </w:rPr>
      </w:pPr>
    </w:p>
    <w:p w14:paraId="5BD65FB2">
      <w:pPr>
        <w:pStyle w:val="2"/>
        <w:ind w:firstLine="210"/>
        <w:rPr>
          <w:rFonts w:ascii="宋体" w:hAnsi="宋体" w:cs="宋体"/>
          <w:highlight w:val="none"/>
        </w:rPr>
      </w:pPr>
    </w:p>
    <w:p w14:paraId="022B78D3">
      <w:pPr>
        <w:pStyle w:val="4"/>
        <w:ind w:firstLine="360"/>
        <w:rPr>
          <w:rFonts w:ascii="宋体" w:hAnsi="宋体" w:cs="宋体"/>
          <w:highlight w:val="none"/>
        </w:rPr>
      </w:pPr>
    </w:p>
    <w:p w14:paraId="5FD1D2BD">
      <w:pPr>
        <w:rPr>
          <w:rFonts w:ascii="宋体" w:hAnsi="宋体" w:cs="宋体"/>
          <w:highlight w:val="none"/>
        </w:rPr>
      </w:pPr>
    </w:p>
    <w:p w14:paraId="2F93CC6B">
      <w:pPr>
        <w:pStyle w:val="2"/>
        <w:ind w:firstLine="210"/>
        <w:rPr>
          <w:highlight w:val="none"/>
        </w:rPr>
      </w:pPr>
    </w:p>
    <w:p w14:paraId="1F88CDDA">
      <w:pPr>
        <w:pStyle w:val="5"/>
        <w:spacing w:line="240" w:lineRule="auto"/>
        <w:jc w:val="center"/>
        <w:rPr>
          <w:rFonts w:ascii="宋体" w:hAnsi="宋体" w:cs="宋体"/>
          <w:b w:val="0"/>
          <w:bCs w:val="0"/>
          <w:kern w:val="2"/>
          <w:sz w:val="36"/>
          <w:szCs w:val="36"/>
          <w:highlight w:val="none"/>
        </w:rPr>
      </w:pPr>
      <w:bookmarkStart w:id="1" w:name="_Toc26811"/>
      <w:bookmarkStart w:id="2" w:name="_Toc31677"/>
      <w:bookmarkStart w:id="3" w:name="_Toc22016"/>
      <w:bookmarkStart w:id="4" w:name="_Toc16068"/>
      <w:r>
        <w:rPr>
          <w:rFonts w:hint="eastAsia" w:ascii="宋体" w:hAnsi="宋体" w:cs="宋体"/>
          <w:snapToGrid w:val="0"/>
          <w:sz w:val="36"/>
          <w:szCs w:val="36"/>
          <w:highlight w:val="none"/>
        </w:rPr>
        <w:t>第一章 招标公告</w:t>
      </w:r>
      <w:bookmarkEnd w:id="0"/>
      <w:bookmarkEnd w:id="1"/>
      <w:bookmarkEnd w:id="2"/>
      <w:bookmarkEnd w:id="3"/>
      <w:bookmarkEnd w:id="4"/>
    </w:p>
    <w:tbl>
      <w:tblPr>
        <w:tblStyle w:val="19"/>
        <w:tblpPr w:leftFromText="180" w:rightFromText="180" w:vertAnchor="text" w:tblpX="210" w:tblpY="294"/>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14:paraId="30B2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noWrap/>
          </w:tcPr>
          <w:p w14:paraId="3BD71F2C">
            <w:pPr>
              <w:spacing w:line="400" w:lineRule="exact"/>
              <w:ind w:firstLine="422" w:firstLineChars="200"/>
              <w:rPr>
                <w:rFonts w:ascii="宋体" w:hAnsi="宋体" w:cs="宋体"/>
                <w:szCs w:val="21"/>
                <w:highlight w:val="none"/>
              </w:rPr>
            </w:pPr>
            <w:bookmarkStart w:id="5" w:name="OLE_LINK3"/>
            <w:bookmarkStart w:id="6" w:name="_Toc317341935"/>
            <w:bookmarkStart w:id="7" w:name="_Toc222632752"/>
            <w:r>
              <w:rPr>
                <w:rFonts w:hint="eastAsia" w:ascii="宋体" w:hAnsi="宋体" w:cs="宋体"/>
                <w:b/>
                <w:bCs/>
                <w:szCs w:val="21"/>
                <w:highlight w:val="none"/>
              </w:rPr>
              <w:t>项目概况</w:t>
            </w:r>
          </w:p>
          <w:p w14:paraId="434039E0">
            <w:pPr>
              <w:spacing w:line="400" w:lineRule="exact"/>
              <w:rPr>
                <w:rFonts w:ascii="宋体" w:hAnsi="宋体" w:cs="宋体"/>
                <w:szCs w:val="21"/>
                <w:highlight w:val="none"/>
              </w:rPr>
            </w:pPr>
            <w:r>
              <w:rPr>
                <w:rFonts w:hint="eastAsia" w:ascii="宋体" w:hAnsi="宋体" w:cs="宋体"/>
                <w:szCs w:val="21"/>
                <w:highlight w:val="none"/>
                <w:lang w:eastAsia="zh-CN"/>
              </w:rPr>
              <w:t>安吉县西苕溪水利管理所2025年度绿化养护及保洁服务政府采购项目</w:t>
            </w:r>
            <w:r>
              <w:rPr>
                <w:rFonts w:hint="eastAsia" w:ascii="宋体" w:hAnsi="宋体" w:cs="宋体"/>
                <w:szCs w:val="21"/>
                <w:highlight w:val="none"/>
              </w:rPr>
              <w:t>的潜在投标人应在政府采购云平台http://www.zcygov.cn（以下简称“政采云平台”）；获取（下载）招标文件，并于202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日09：00（</w:t>
            </w:r>
            <w:r>
              <w:rPr>
                <w:rFonts w:hint="eastAsia" w:ascii="宋体" w:hAnsi="宋体" w:cs="宋体"/>
                <w:szCs w:val="21"/>
                <w:highlight w:val="none"/>
              </w:rPr>
              <w:t xml:space="preserve">北京时间）前递交（上传）投标文件。 </w:t>
            </w:r>
          </w:p>
        </w:tc>
      </w:tr>
    </w:tbl>
    <w:p w14:paraId="0E293DE8">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一、项目基本情况  </w:t>
      </w:r>
    </w:p>
    <w:p w14:paraId="6F091A38">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 xml:space="preserve">    项目编号：</w:t>
      </w:r>
      <w:r>
        <w:rPr>
          <w:rFonts w:hint="eastAsia" w:ascii="宋体" w:hAnsi="宋体" w:cs="宋体"/>
          <w:szCs w:val="21"/>
          <w:highlight w:val="none"/>
          <w:lang w:eastAsia="zh-CN"/>
        </w:rPr>
        <w:t>JCGK2025-002</w:t>
      </w:r>
    </w:p>
    <w:p w14:paraId="142F132B">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项目名称：</w:t>
      </w:r>
      <w:r>
        <w:rPr>
          <w:rFonts w:hint="eastAsia" w:ascii="宋体" w:hAnsi="宋体" w:cs="宋体"/>
          <w:szCs w:val="21"/>
          <w:highlight w:val="none"/>
          <w:lang w:eastAsia="zh-CN"/>
        </w:rPr>
        <w:t>安吉县西苕溪水利管理所2025年度绿化养护及保洁服务政府采购项目</w:t>
      </w:r>
    </w:p>
    <w:p w14:paraId="1FD983F9">
      <w:pPr>
        <w:spacing w:line="400" w:lineRule="exact"/>
        <w:ind w:firstLine="840" w:firstLineChars="400"/>
        <w:rPr>
          <w:rFonts w:hint="default" w:ascii="宋体" w:hAnsi="宋体" w:cs="宋体"/>
          <w:szCs w:val="21"/>
          <w:highlight w:val="none"/>
          <w:lang w:val="en-US"/>
        </w:rPr>
      </w:pPr>
      <w:r>
        <w:rPr>
          <w:rFonts w:hint="eastAsia" w:ascii="宋体" w:hAnsi="宋体" w:cs="宋体"/>
          <w:szCs w:val="21"/>
          <w:highlight w:val="none"/>
        </w:rPr>
        <w:t>预算金额（元）：</w:t>
      </w:r>
      <w:r>
        <w:rPr>
          <w:rFonts w:hint="eastAsia" w:ascii="宋体" w:hAnsi="宋体" w:cs="宋体"/>
          <w:szCs w:val="21"/>
          <w:highlight w:val="none"/>
          <w:lang w:val="en-US" w:eastAsia="zh-CN"/>
        </w:rPr>
        <w:t>3748150</w:t>
      </w:r>
    </w:p>
    <w:p w14:paraId="4749BA60">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 xml:space="preserve">    最高限价（元）：</w:t>
      </w:r>
      <w:r>
        <w:rPr>
          <w:rFonts w:hint="eastAsia" w:ascii="宋体" w:hAnsi="宋体" w:cs="宋体"/>
          <w:szCs w:val="21"/>
          <w:highlight w:val="none"/>
          <w:lang w:val="en-US" w:eastAsia="zh-CN"/>
        </w:rPr>
        <w:t>1011200,890000,790000,656300,400650</w:t>
      </w:r>
    </w:p>
    <w:p w14:paraId="5F3E866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采购需求：</w:t>
      </w:r>
    </w:p>
    <w:p w14:paraId="4DEDC663">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标项一</w:t>
      </w:r>
    </w:p>
    <w:p w14:paraId="0E2C3560">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标项名称:西苕溪溪龙段、梅溪段堤防绿化养护</w:t>
      </w:r>
      <w:r>
        <w:rPr>
          <w:rFonts w:hint="eastAsia" w:ascii="宋体" w:hAnsi="宋体" w:cs="宋体"/>
          <w:szCs w:val="21"/>
          <w:highlight w:val="none"/>
          <w:lang w:eastAsia="zh-CN"/>
        </w:rPr>
        <w:t>及</w:t>
      </w:r>
      <w:r>
        <w:rPr>
          <w:rFonts w:hint="eastAsia" w:ascii="宋体" w:hAnsi="宋体" w:cs="宋体"/>
          <w:szCs w:val="21"/>
          <w:highlight w:val="none"/>
        </w:rPr>
        <w:t>保洁服务</w:t>
      </w:r>
    </w:p>
    <w:p w14:paraId="48A81732">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数量:1</w:t>
      </w:r>
    </w:p>
    <w:p w14:paraId="08FA3C7D">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 xml:space="preserve">    </w:t>
      </w:r>
      <w:r>
        <w:rPr>
          <w:rFonts w:hint="default" w:ascii="宋体" w:hAnsi="宋体" w:cs="宋体"/>
          <w:szCs w:val="21"/>
          <w:highlight w:val="none"/>
          <w:lang w:val="en-US"/>
        </w:rPr>
        <w:t>最高限价</w:t>
      </w:r>
      <w:r>
        <w:rPr>
          <w:rFonts w:hint="eastAsia" w:ascii="宋体" w:hAnsi="宋体" w:cs="宋体"/>
          <w:szCs w:val="21"/>
          <w:highlight w:val="none"/>
        </w:rPr>
        <w:t>（元）：</w:t>
      </w:r>
      <w:r>
        <w:rPr>
          <w:rFonts w:hint="eastAsia" w:ascii="宋体" w:hAnsi="宋体" w:cs="宋体"/>
          <w:szCs w:val="21"/>
          <w:highlight w:val="none"/>
          <w:lang w:val="en-US" w:eastAsia="zh-CN"/>
        </w:rPr>
        <w:t>1011200</w:t>
      </w:r>
    </w:p>
    <w:p w14:paraId="238680CA">
      <w:pPr>
        <w:spacing w:line="400" w:lineRule="exact"/>
        <w:ind w:firstLine="840" w:firstLineChars="400"/>
        <w:rPr>
          <w:rFonts w:ascii="宋体" w:hAnsi="宋体" w:cs="宋体"/>
          <w:szCs w:val="21"/>
          <w:highlight w:val="none"/>
        </w:rPr>
      </w:pPr>
      <w:r>
        <w:rPr>
          <w:rFonts w:hint="eastAsia" w:ascii="宋体" w:hAnsi="宋体" w:cs="宋体"/>
          <w:szCs w:val="21"/>
          <w:highlight w:val="none"/>
        </w:rPr>
        <w:t>单位：</w:t>
      </w:r>
      <w:r>
        <w:rPr>
          <w:rFonts w:hint="eastAsia" w:ascii="宋体" w:hAnsi="宋体" w:cs="宋体"/>
          <w:szCs w:val="21"/>
          <w:highlight w:val="none"/>
          <w:lang w:val="en-US" w:eastAsia="zh-CN"/>
        </w:rPr>
        <w:t>家</w:t>
      </w:r>
    </w:p>
    <w:p w14:paraId="62393E16">
      <w:pPr>
        <w:spacing w:line="400" w:lineRule="exact"/>
        <w:ind w:left="840" w:leftChars="200" w:hanging="420" w:hangingChars="200"/>
        <w:rPr>
          <w:rFonts w:ascii="宋体" w:hAnsi="宋体" w:cs="宋体"/>
          <w:szCs w:val="21"/>
          <w:highlight w:val="none"/>
        </w:rPr>
      </w:pPr>
      <w:r>
        <w:rPr>
          <w:rFonts w:hint="eastAsia" w:ascii="宋体" w:hAnsi="宋体" w:cs="宋体"/>
          <w:szCs w:val="21"/>
          <w:highlight w:val="none"/>
        </w:rPr>
        <w:t xml:space="preserve">    简要规格描述或项目基本概况介绍、用途：</w:t>
      </w:r>
      <w:r>
        <w:rPr>
          <w:rFonts w:hint="eastAsia" w:ascii="宋体" w:hAnsi="宋体" w:cs="宋体"/>
          <w:szCs w:val="21"/>
          <w:highlight w:val="none"/>
          <w:lang w:eastAsia="zh-CN"/>
        </w:rPr>
        <w:t>对</w:t>
      </w:r>
      <w:r>
        <w:rPr>
          <w:rFonts w:hint="eastAsia" w:ascii="宋体" w:hAnsi="宋体" w:cs="宋体"/>
          <w:szCs w:val="21"/>
          <w:highlight w:val="none"/>
        </w:rPr>
        <w:t>西苕溪溪龙段、梅溪段</w:t>
      </w:r>
      <w:r>
        <w:rPr>
          <w:rFonts w:hint="eastAsia" w:ascii="宋体" w:hAnsi="宋体" w:cs="宋体"/>
          <w:szCs w:val="21"/>
          <w:highlight w:val="none"/>
          <w:lang w:eastAsia="zh-CN"/>
        </w:rPr>
        <w:t>进行</w:t>
      </w:r>
      <w:r>
        <w:rPr>
          <w:rFonts w:hint="eastAsia" w:ascii="宋体" w:hAnsi="宋体" w:cs="宋体"/>
          <w:szCs w:val="21"/>
          <w:highlight w:val="none"/>
        </w:rPr>
        <w:t>堤防绿化养护</w:t>
      </w:r>
      <w:r>
        <w:rPr>
          <w:rFonts w:hint="eastAsia" w:ascii="宋体" w:hAnsi="宋体" w:cs="宋体"/>
          <w:szCs w:val="21"/>
          <w:highlight w:val="none"/>
          <w:lang w:eastAsia="zh-CN"/>
        </w:rPr>
        <w:t>及</w:t>
      </w:r>
      <w:r>
        <w:rPr>
          <w:rFonts w:hint="eastAsia" w:ascii="宋体" w:hAnsi="宋体" w:cs="宋体"/>
          <w:szCs w:val="21"/>
          <w:highlight w:val="none"/>
        </w:rPr>
        <w:t>保洁服务</w:t>
      </w:r>
      <w:r>
        <w:rPr>
          <w:rFonts w:hint="eastAsia" w:ascii="宋体" w:hAnsi="宋体" w:cs="宋体"/>
          <w:szCs w:val="21"/>
          <w:highlight w:val="none"/>
          <w:lang w:eastAsia="zh-CN"/>
        </w:rPr>
        <w:t>工作</w:t>
      </w:r>
      <w:r>
        <w:rPr>
          <w:rFonts w:hint="eastAsia" w:ascii="宋体" w:hAnsi="宋体" w:cs="宋体"/>
          <w:szCs w:val="21"/>
          <w:highlight w:val="none"/>
        </w:rPr>
        <w:t>。</w:t>
      </w:r>
      <w:r>
        <w:rPr>
          <w:rFonts w:hint="eastAsia" w:ascii="宋体" w:hAnsi="宋体" w:cs="宋体"/>
          <w:szCs w:val="21"/>
          <w:highlight w:val="none"/>
          <w:lang w:eastAsia="zh-CN"/>
        </w:rPr>
        <w:t>具体</w:t>
      </w:r>
      <w:r>
        <w:rPr>
          <w:rFonts w:hint="eastAsia" w:ascii="宋体" w:hAnsi="宋体" w:cs="宋体"/>
          <w:szCs w:val="21"/>
          <w:highlight w:val="none"/>
        </w:rPr>
        <w:t>详见招标文件。</w:t>
      </w:r>
    </w:p>
    <w:p w14:paraId="581873D5">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标项二</w:t>
      </w:r>
    </w:p>
    <w:p w14:paraId="241548AD">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标项名称:西苕溪乌象坝湿地公园及长潭段堤防绿化养护</w:t>
      </w:r>
      <w:r>
        <w:rPr>
          <w:rFonts w:hint="eastAsia" w:ascii="宋体" w:hAnsi="宋体" w:cs="宋体"/>
          <w:szCs w:val="21"/>
          <w:highlight w:val="none"/>
          <w:lang w:eastAsia="zh-CN"/>
        </w:rPr>
        <w:t>及</w:t>
      </w:r>
      <w:r>
        <w:rPr>
          <w:rFonts w:hint="eastAsia" w:ascii="宋体" w:hAnsi="宋体" w:cs="宋体"/>
          <w:szCs w:val="21"/>
          <w:highlight w:val="none"/>
        </w:rPr>
        <w:t>保洁服务</w:t>
      </w:r>
    </w:p>
    <w:p w14:paraId="1B16C4F9">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数量:1</w:t>
      </w:r>
    </w:p>
    <w:p w14:paraId="6DF3BF8C">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最高限价</w:t>
      </w:r>
      <w:r>
        <w:rPr>
          <w:rFonts w:hint="eastAsia" w:ascii="宋体" w:hAnsi="宋体" w:cs="宋体"/>
          <w:szCs w:val="21"/>
          <w:highlight w:val="none"/>
        </w:rPr>
        <w:t>（元）：</w:t>
      </w:r>
      <w:r>
        <w:rPr>
          <w:rFonts w:hint="eastAsia" w:ascii="宋体" w:hAnsi="宋体" w:cs="宋体"/>
          <w:szCs w:val="21"/>
          <w:highlight w:val="none"/>
          <w:lang w:val="en-US" w:eastAsia="zh-CN"/>
        </w:rPr>
        <w:t>890000</w:t>
      </w:r>
    </w:p>
    <w:p w14:paraId="6CBDBC50">
      <w:pPr>
        <w:spacing w:line="400" w:lineRule="exact"/>
        <w:ind w:firstLine="840" w:firstLineChars="400"/>
        <w:rPr>
          <w:rFonts w:hint="eastAsia" w:ascii="宋体" w:hAnsi="宋体" w:eastAsia="宋体" w:cs="宋体"/>
          <w:szCs w:val="21"/>
          <w:highlight w:val="none"/>
          <w:lang w:eastAsia="zh-CN"/>
        </w:rPr>
      </w:pPr>
      <w:r>
        <w:rPr>
          <w:rFonts w:hint="eastAsia" w:ascii="宋体" w:hAnsi="宋体" w:cs="宋体"/>
          <w:szCs w:val="21"/>
          <w:highlight w:val="none"/>
        </w:rPr>
        <w:t>单位：</w:t>
      </w:r>
      <w:r>
        <w:rPr>
          <w:rFonts w:hint="eastAsia" w:ascii="宋体" w:hAnsi="宋体" w:cs="宋体"/>
          <w:szCs w:val="21"/>
          <w:highlight w:val="none"/>
          <w:lang w:val="en-US" w:eastAsia="zh-CN"/>
        </w:rPr>
        <w:t>家</w:t>
      </w:r>
    </w:p>
    <w:p w14:paraId="34CD8A6A">
      <w:pPr>
        <w:spacing w:line="400" w:lineRule="exact"/>
        <w:ind w:left="840" w:leftChars="200" w:hanging="420" w:hangingChars="200"/>
        <w:rPr>
          <w:rFonts w:ascii="宋体" w:hAnsi="宋体" w:cs="宋体"/>
          <w:szCs w:val="21"/>
          <w:highlight w:val="none"/>
        </w:rPr>
      </w:pPr>
      <w:r>
        <w:rPr>
          <w:rFonts w:hint="eastAsia" w:ascii="宋体" w:hAnsi="宋体" w:cs="宋体"/>
          <w:szCs w:val="21"/>
          <w:highlight w:val="none"/>
        </w:rPr>
        <w:t xml:space="preserve">    简要规格描述或项目基本概况介绍、用途：</w:t>
      </w:r>
      <w:r>
        <w:rPr>
          <w:rFonts w:hint="eastAsia" w:ascii="宋体" w:hAnsi="宋体" w:cs="宋体"/>
          <w:szCs w:val="21"/>
          <w:highlight w:val="none"/>
          <w:lang w:eastAsia="zh-CN"/>
        </w:rPr>
        <w:t>对</w:t>
      </w:r>
      <w:r>
        <w:rPr>
          <w:rFonts w:hint="eastAsia" w:ascii="宋体" w:hAnsi="宋体" w:cs="宋体"/>
          <w:szCs w:val="21"/>
          <w:highlight w:val="none"/>
        </w:rPr>
        <w:t>西苕溪乌象坝湿地公园及长潭段</w:t>
      </w:r>
      <w:r>
        <w:rPr>
          <w:rFonts w:hint="eastAsia" w:ascii="宋体" w:hAnsi="宋体" w:cs="宋体"/>
          <w:szCs w:val="21"/>
          <w:highlight w:val="none"/>
          <w:lang w:eastAsia="zh-CN"/>
        </w:rPr>
        <w:t>进行</w:t>
      </w:r>
      <w:r>
        <w:rPr>
          <w:rFonts w:hint="eastAsia" w:ascii="宋体" w:hAnsi="宋体" w:cs="宋体"/>
          <w:szCs w:val="21"/>
          <w:highlight w:val="none"/>
        </w:rPr>
        <w:t>堤防绿化养护</w:t>
      </w:r>
      <w:r>
        <w:rPr>
          <w:rFonts w:hint="eastAsia" w:ascii="宋体" w:hAnsi="宋体" w:cs="宋体"/>
          <w:szCs w:val="21"/>
          <w:highlight w:val="none"/>
          <w:lang w:eastAsia="zh-CN"/>
        </w:rPr>
        <w:t>及</w:t>
      </w:r>
      <w:r>
        <w:rPr>
          <w:rFonts w:hint="eastAsia" w:ascii="宋体" w:hAnsi="宋体" w:cs="宋体"/>
          <w:szCs w:val="21"/>
          <w:highlight w:val="none"/>
        </w:rPr>
        <w:t>保洁服务</w:t>
      </w:r>
      <w:r>
        <w:rPr>
          <w:rFonts w:hint="eastAsia" w:ascii="宋体" w:hAnsi="宋体" w:cs="宋体"/>
          <w:szCs w:val="21"/>
          <w:highlight w:val="none"/>
          <w:lang w:eastAsia="zh-CN"/>
        </w:rPr>
        <w:t>工作</w:t>
      </w:r>
      <w:r>
        <w:rPr>
          <w:rFonts w:hint="eastAsia" w:ascii="宋体" w:hAnsi="宋体" w:cs="宋体"/>
          <w:szCs w:val="21"/>
          <w:highlight w:val="none"/>
        </w:rPr>
        <w:t>，</w:t>
      </w:r>
      <w:r>
        <w:rPr>
          <w:rFonts w:hint="eastAsia" w:ascii="宋体" w:hAnsi="宋体" w:cs="宋体"/>
          <w:szCs w:val="21"/>
          <w:highlight w:val="none"/>
          <w:lang w:eastAsia="zh-CN"/>
        </w:rPr>
        <w:t>具体</w:t>
      </w:r>
      <w:r>
        <w:rPr>
          <w:rFonts w:hint="eastAsia" w:ascii="宋体" w:hAnsi="宋体" w:cs="宋体"/>
          <w:szCs w:val="21"/>
          <w:highlight w:val="none"/>
        </w:rPr>
        <w:t>详见招标文件。</w:t>
      </w:r>
    </w:p>
    <w:p w14:paraId="15AF0471">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标项三</w:t>
      </w:r>
    </w:p>
    <w:p w14:paraId="444AAD3F">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标项名称:西苕溪递铺城区段安城段堤防绿化养护</w:t>
      </w:r>
      <w:r>
        <w:rPr>
          <w:rFonts w:hint="eastAsia" w:ascii="宋体" w:hAnsi="宋体" w:cs="宋体"/>
          <w:szCs w:val="21"/>
          <w:highlight w:val="none"/>
          <w:lang w:eastAsia="zh-CN"/>
        </w:rPr>
        <w:t>及</w:t>
      </w:r>
      <w:r>
        <w:rPr>
          <w:rFonts w:hint="eastAsia" w:ascii="宋体" w:hAnsi="宋体" w:cs="宋体"/>
          <w:szCs w:val="21"/>
          <w:highlight w:val="none"/>
        </w:rPr>
        <w:t>保洁服务</w:t>
      </w:r>
    </w:p>
    <w:p w14:paraId="40DACCF8">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数量:1</w:t>
      </w:r>
    </w:p>
    <w:p w14:paraId="3573A2E4">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最高限价</w:t>
      </w:r>
      <w:r>
        <w:rPr>
          <w:rFonts w:hint="eastAsia" w:ascii="宋体" w:hAnsi="宋体" w:cs="宋体"/>
          <w:szCs w:val="21"/>
          <w:highlight w:val="none"/>
        </w:rPr>
        <w:t>（元）：</w:t>
      </w:r>
      <w:r>
        <w:rPr>
          <w:rFonts w:hint="eastAsia" w:ascii="宋体" w:hAnsi="宋体" w:cs="宋体"/>
          <w:szCs w:val="21"/>
          <w:highlight w:val="none"/>
          <w:lang w:val="en-US" w:eastAsia="zh-CN"/>
        </w:rPr>
        <w:t>790000</w:t>
      </w:r>
    </w:p>
    <w:p w14:paraId="66AEC0D3">
      <w:pPr>
        <w:spacing w:line="400" w:lineRule="exact"/>
        <w:ind w:firstLine="840" w:firstLineChars="400"/>
        <w:rPr>
          <w:rFonts w:ascii="宋体" w:hAnsi="宋体" w:cs="宋体"/>
          <w:szCs w:val="21"/>
          <w:highlight w:val="none"/>
        </w:rPr>
      </w:pPr>
      <w:r>
        <w:rPr>
          <w:rFonts w:hint="eastAsia" w:ascii="宋体" w:hAnsi="宋体" w:cs="宋体"/>
          <w:szCs w:val="21"/>
          <w:highlight w:val="none"/>
        </w:rPr>
        <w:t>单位：</w:t>
      </w:r>
      <w:r>
        <w:rPr>
          <w:rFonts w:hint="eastAsia" w:ascii="宋体" w:hAnsi="宋体" w:cs="宋体"/>
          <w:szCs w:val="21"/>
          <w:highlight w:val="none"/>
          <w:lang w:val="en-US" w:eastAsia="zh-CN"/>
        </w:rPr>
        <w:t>家</w:t>
      </w:r>
    </w:p>
    <w:p w14:paraId="5D2DFE75">
      <w:pPr>
        <w:spacing w:line="400" w:lineRule="exact"/>
        <w:ind w:left="840" w:leftChars="200" w:hanging="420" w:hangingChars="200"/>
        <w:rPr>
          <w:rFonts w:hint="eastAsia" w:ascii="宋体" w:hAnsi="宋体" w:cs="宋体"/>
          <w:szCs w:val="21"/>
          <w:highlight w:val="none"/>
        </w:rPr>
      </w:pPr>
      <w:r>
        <w:rPr>
          <w:rFonts w:hint="eastAsia" w:ascii="宋体" w:hAnsi="宋体" w:cs="宋体"/>
          <w:szCs w:val="21"/>
          <w:highlight w:val="none"/>
        </w:rPr>
        <w:t xml:space="preserve">    简要规格描述或项目基本概况介绍、用途：</w:t>
      </w:r>
      <w:r>
        <w:rPr>
          <w:rFonts w:hint="eastAsia" w:ascii="宋体" w:hAnsi="宋体" w:cs="宋体"/>
          <w:szCs w:val="21"/>
          <w:highlight w:val="none"/>
          <w:lang w:eastAsia="zh-CN"/>
        </w:rPr>
        <w:t>对</w:t>
      </w:r>
      <w:r>
        <w:rPr>
          <w:rFonts w:hint="eastAsia" w:ascii="宋体" w:hAnsi="宋体" w:cs="宋体"/>
          <w:szCs w:val="21"/>
          <w:highlight w:val="none"/>
        </w:rPr>
        <w:t>西苕溪递铺城区段安城段</w:t>
      </w:r>
      <w:r>
        <w:rPr>
          <w:rFonts w:hint="eastAsia" w:ascii="宋体" w:hAnsi="宋体" w:cs="宋体"/>
          <w:szCs w:val="21"/>
          <w:highlight w:val="none"/>
          <w:lang w:eastAsia="zh-CN"/>
        </w:rPr>
        <w:t>进行</w:t>
      </w:r>
      <w:r>
        <w:rPr>
          <w:rFonts w:hint="eastAsia" w:ascii="宋体" w:hAnsi="宋体" w:cs="宋体"/>
          <w:szCs w:val="21"/>
          <w:highlight w:val="none"/>
        </w:rPr>
        <w:t>堤防绿化养护</w:t>
      </w:r>
      <w:r>
        <w:rPr>
          <w:rFonts w:hint="eastAsia" w:ascii="宋体" w:hAnsi="宋体" w:cs="宋体"/>
          <w:szCs w:val="21"/>
          <w:highlight w:val="none"/>
          <w:lang w:eastAsia="zh-CN"/>
        </w:rPr>
        <w:t>及</w:t>
      </w:r>
      <w:r>
        <w:rPr>
          <w:rFonts w:hint="eastAsia" w:ascii="宋体" w:hAnsi="宋体" w:cs="宋体"/>
          <w:szCs w:val="21"/>
          <w:highlight w:val="none"/>
        </w:rPr>
        <w:t>保洁服务</w:t>
      </w:r>
      <w:r>
        <w:rPr>
          <w:rFonts w:hint="eastAsia" w:ascii="宋体" w:hAnsi="宋体" w:cs="宋体"/>
          <w:szCs w:val="21"/>
          <w:highlight w:val="none"/>
          <w:lang w:eastAsia="zh-CN"/>
        </w:rPr>
        <w:t>工作</w:t>
      </w:r>
      <w:r>
        <w:rPr>
          <w:rFonts w:hint="eastAsia" w:ascii="宋体" w:hAnsi="宋体" w:cs="宋体"/>
          <w:szCs w:val="21"/>
          <w:highlight w:val="none"/>
        </w:rPr>
        <w:t>，</w:t>
      </w:r>
      <w:r>
        <w:rPr>
          <w:rFonts w:hint="eastAsia" w:ascii="宋体" w:hAnsi="宋体" w:cs="宋体"/>
          <w:szCs w:val="21"/>
          <w:highlight w:val="none"/>
          <w:lang w:eastAsia="zh-CN"/>
        </w:rPr>
        <w:t>具体</w:t>
      </w:r>
      <w:r>
        <w:rPr>
          <w:rFonts w:hint="eastAsia" w:ascii="宋体" w:hAnsi="宋体" w:cs="宋体"/>
          <w:szCs w:val="21"/>
          <w:highlight w:val="none"/>
        </w:rPr>
        <w:t>详见招标文件。</w:t>
      </w:r>
    </w:p>
    <w:p w14:paraId="016762CC">
      <w:pPr>
        <w:spacing w:line="400" w:lineRule="exact"/>
        <w:ind w:firstLine="840" w:firstLineChars="400"/>
        <w:rPr>
          <w:rFonts w:hint="eastAsia" w:ascii="宋体" w:hAnsi="宋体" w:eastAsia="宋体" w:cs="宋体"/>
          <w:szCs w:val="21"/>
          <w:highlight w:val="none"/>
          <w:lang w:eastAsia="zh-CN"/>
        </w:rPr>
      </w:pPr>
      <w:r>
        <w:rPr>
          <w:rFonts w:hint="eastAsia" w:ascii="宋体" w:hAnsi="宋体" w:cs="宋体"/>
          <w:szCs w:val="21"/>
          <w:highlight w:val="none"/>
        </w:rPr>
        <w:t>标项</w:t>
      </w:r>
      <w:r>
        <w:rPr>
          <w:rFonts w:hint="eastAsia" w:ascii="宋体" w:hAnsi="宋体" w:cs="宋体"/>
          <w:szCs w:val="21"/>
          <w:highlight w:val="none"/>
          <w:lang w:eastAsia="zh-CN"/>
        </w:rPr>
        <w:t>四</w:t>
      </w:r>
    </w:p>
    <w:p w14:paraId="112EB8BE">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标项名称:赋石水库灌区2025年度物业化服务</w:t>
      </w:r>
    </w:p>
    <w:p w14:paraId="0687BC5B">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数量:1</w:t>
      </w:r>
    </w:p>
    <w:p w14:paraId="200A290B">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最高限价</w:t>
      </w:r>
      <w:r>
        <w:rPr>
          <w:rFonts w:hint="eastAsia" w:ascii="宋体" w:hAnsi="宋体" w:cs="宋体"/>
          <w:szCs w:val="21"/>
          <w:highlight w:val="none"/>
        </w:rPr>
        <w:t>（元）：</w:t>
      </w:r>
      <w:r>
        <w:rPr>
          <w:rFonts w:hint="eastAsia" w:ascii="宋体" w:hAnsi="宋体" w:cs="宋体"/>
          <w:szCs w:val="21"/>
          <w:highlight w:val="none"/>
          <w:lang w:val="en-US" w:eastAsia="zh-CN"/>
        </w:rPr>
        <w:t>656300</w:t>
      </w:r>
    </w:p>
    <w:p w14:paraId="0BD6B8A4">
      <w:pPr>
        <w:spacing w:line="400" w:lineRule="exact"/>
        <w:ind w:firstLine="840" w:firstLineChars="400"/>
        <w:rPr>
          <w:rFonts w:ascii="宋体" w:hAnsi="宋体" w:cs="宋体"/>
          <w:szCs w:val="21"/>
          <w:highlight w:val="none"/>
        </w:rPr>
      </w:pPr>
      <w:r>
        <w:rPr>
          <w:rFonts w:hint="eastAsia" w:ascii="宋体" w:hAnsi="宋体" w:cs="宋体"/>
          <w:szCs w:val="21"/>
          <w:highlight w:val="none"/>
        </w:rPr>
        <w:t>单位：</w:t>
      </w:r>
      <w:r>
        <w:rPr>
          <w:rFonts w:hint="eastAsia" w:ascii="宋体" w:hAnsi="宋体" w:cs="宋体"/>
          <w:szCs w:val="21"/>
          <w:highlight w:val="none"/>
          <w:lang w:val="en-US" w:eastAsia="zh-CN"/>
        </w:rPr>
        <w:t>家</w:t>
      </w:r>
    </w:p>
    <w:p w14:paraId="341DE267">
      <w:pPr>
        <w:spacing w:line="400" w:lineRule="exact"/>
        <w:ind w:left="840" w:leftChars="200" w:hanging="420" w:hangingChars="200"/>
        <w:rPr>
          <w:rFonts w:hint="eastAsia" w:ascii="宋体" w:hAnsi="宋体" w:cs="宋体"/>
          <w:szCs w:val="21"/>
          <w:highlight w:val="none"/>
        </w:rPr>
      </w:pPr>
      <w:r>
        <w:rPr>
          <w:rFonts w:hint="eastAsia" w:ascii="宋体" w:hAnsi="宋体" w:cs="宋体"/>
          <w:szCs w:val="21"/>
          <w:highlight w:val="none"/>
        </w:rPr>
        <w:t xml:space="preserve">    简要规格描述或项目基本概况介绍、用途：赋石水库灌区内工程巡查管理、设施设备操作、绿化养护、保洁、清淤等</w:t>
      </w:r>
      <w:r>
        <w:rPr>
          <w:rFonts w:hint="eastAsia" w:ascii="宋体" w:hAnsi="宋体" w:cs="宋体"/>
          <w:szCs w:val="21"/>
          <w:highlight w:val="none"/>
          <w:lang w:eastAsia="zh-CN"/>
        </w:rPr>
        <w:t>工作</w:t>
      </w:r>
      <w:r>
        <w:rPr>
          <w:rFonts w:hint="eastAsia" w:ascii="宋体" w:hAnsi="宋体" w:cs="宋体"/>
          <w:szCs w:val="21"/>
          <w:highlight w:val="none"/>
        </w:rPr>
        <w:t>，</w:t>
      </w:r>
      <w:r>
        <w:rPr>
          <w:rFonts w:hint="eastAsia" w:ascii="宋体" w:hAnsi="宋体" w:cs="宋体"/>
          <w:szCs w:val="21"/>
          <w:highlight w:val="none"/>
          <w:lang w:eastAsia="zh-CN"/>
        </w:rPr>
        <w:t>具体</w:t>
      </w:r>
      <w:r>
        <w:rPr>
          <w:rFonts w:hint="eastAsia" w:ascii="宋体" w:hAnsi="宋体" w:cs="宋体"/>
          <w:szCs w:val="21"/>
          <w:highlight w:val="none"/>
        </w:rPr>
        <w:t>详见招标文件。</w:t>
      </w:r>
    </w:p>
    <w:p w14:paraId="24396CBF">
      <w:pPr>
        <w:spacing w:line="400" w:lineRule="exact"/>
        <w:ind w:firstLine="840" w:firstLineChars="400"/>
        <w:rPr>
          <w:rFonts w:hint="eastAsia" w:ascii="宋体" w:hAnsi="宋体" w:eastAsia="宋体" w:cs="宋体"/>
          <w:szCs w:val="21"/>
          <w:highlight w:val="none"/>
          <w:lang w:eastAsia="zh-CN"/>
        </w:rPr>
      </w:pPr>
      <w:r>
        <w:rPr>
          <w:rFonts w:hint="eastAsia" w:ascii="宋体" w:hAnsi="宋体" w:cs="宋体"/>
          <w:szCs w:val="21"/>
          <w:highlight w:val="none"/>
        </w:rPr>
        <w:t>标项</w:t>
      </w:r>
      <w:r>
        <w:rPr>
          <w:rFonts w:hint="eastAsia" w:ascii="宋体" w:hAnsi="宋体" w:cs="宋体"/>
          <w:szCs w:val="21"/>
          <w:highlight w:val="none"/>
          <w:lang w:eastAsia="zh-CN"/>
        </w:rPr>
        <w:t>五</w:t>
      </w:r>
    </w:p>
    <w:p w14:paraId="11D7BB3A">
      <w:pPr>
        <w:spacing w:line="400" w:lineRule="exact"/>
        <w:ind w:firstLine="840" w:firstLineChars="400"/>
        <w:rPr>
          <w:rFonts w:ascii="宋体" w:hAnsi="宋体" w:cs="宋体"/>
          <w:szCs w:val="21"/>
          <w:highlight w:val="none"/>
        </w:rPr>
      </w:pPr>
      <w:r>
        <w:rPr>
          <w:rFonts w:hint="eastAsia" w:ascii="宋体" w:hAnsi="宋体" w:cs="宋体"/>
          <w:szCs w:val="21"/>
          <w:highlight w:val="none"/>
        </w:rPr>
        <w:t>标项名称:天子岗、大河口水库绿化养护</w:t>
      </w:r>
      <w:r>
        <w:rPr>
          <w:rFonts w:hint="eastAsia" w:ascii="宋体" w:hAnsi="宋体" w:cs="宋体"/>
          <w:szCs w:val="21"/>
          <w:highlight w:val="none"/>
          <w:lang w:eastAsia="zh-CN"/>
        </w:rPr>
        <w:t>及</w:t>
      </w:r>
      <w:r>
        <w:rPr>
          <w:rFonts w:hint="eastAsia" w:ascii="宋体" w:hAnsi="宋体" w:cs="宋体"/>
          <w:szCs w:val="21"/>
          <w:highlight w:val="none"/>
        </w:rPr>
        <w:t>保洁服务</w:t>
      </w:r>
    </w:p>
    <w:p w14:paraId="738E100D">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数量:1</w:t>
      </w:r>
    </w:p>
    <w:p w14:paraId="233FC4B9">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最高限价</w:t>
      </w:r>
      <w:r>
        <w:rPr>
          <w:rFonts w:hint="eastAsia" w:ascii="宋体" w:hAnsi="宋体" w:cs="宋体"/>
          <w:szCs w:val="21"/>
          <w:highlight w:val="none"/>
        </w:rPr>
        <w:t>（元）：</w:t>
      </w:r>
      <w:r>
        <w:rPr>
          <w:rFonts w:hint="eastAsia" w:ascii="宋体" w:hAnsi="宋体" w:cs="宋体"/>
          <w:szCs w:val="21"/>
          <w:highlight w:val="none"/>
          <w:lang w:val="en-US" w:eastAsia="zh-CN"/>
        </w:rPr>
        <w:t>400650</w:t>
      </w:r>
    </w:p>
    <w:p w14:paraId="1614E86F">
      <w:pPr>
        <w:spacing w:line="400" w:lineRule="exact"/>
        <w:ind w:firstLine="840" w:firstLineChars="400"/>
        <w:rPr>
          <w:rFonts w:ascii="宋体" w:hAnsi="宋体" w:cs="宋体"/>
          <w:szCs w:val="21"/>
          <w:highlight w:val="none"/>
        </w:rPr>
      </w:pPr>
      <w:r>
        <w:rPr>
          <w:rFonts w:hint="eastAsia" w:ascii="宋体" w:hAnsi="宋体" w:cs="宋体"/>
          <w:szCs w:val="21"/>
          <w:highlight w:val="none"/>
        </w:rPr>
        <w:t>单位：</w:t>
      </w:r>
      <w:r>
        <w:rPr>
          <w:rFonts w:hint="eastAsia" w:ascii="宋体" w:hAnsi="宋体" w:cs="宋体"/>
          <w:szCs w:val="21"/>
          <w:highlight w:val="none"/>
          <w:lang w:val="en-US" w:eastAsia="zh-CN"/>
        </w:rPr>
        <w:t>家</w:t>
      </w:r>
    </w:p>
    <w:p w14:paraId="2B10C2AC">
      <w:pPr>
        <w:spacing w:line="400" w:lineRule="exact"/>
        <w:ind w:left="840" w:leftChars="200" w:hanging="420" w:hangingChars="200"/>
      </w:pPr>
      <w:r>
        <w:rPr>
          <w:rFonts w:hint="eastAsia" w:ascii="宋体" w:hAnsi="宋体" w:cs="宋体"/>
          <w:szCs w:val="21"/>
          <w:highlight w:val="none"/>
        </w:rPr>
        <w:t xml:space="preserve">    简要规格描述或项目基本概况介绍、用途：</w:t>
      </w:r>
      <w:r>
        <w:rPr>
          <w:rFonts w:hint="eastAsia" w:ascii="宋体" w:hAnsi="宋体" w:cs="宋体"/>
          <w:szCs w:val="21"/>
          <w:highlight w:val="none"/>
          <w:lang w:eastAsia="zh-CN"/>
        </w:rPr>
        <w:t>对</w:t>
      </w:r>
      <w:r>
        <w:rPr>
          <w:rFonts w:hint="eastAsia" w:ascii="宋体" w:hAnsi="宋体" w:cs="宋体"/>
          <w:szCs w:val="21"/>
          <w:highlight w:val="none"/>
        </w:rPr>
        <w:t>天子岗、大河口水库</w:t>
      </w:r>
      <w:r>
        <w:rPr>
          <w:rFonts w:hint="eastAsia" w:ascii="宋体" w:hAnsi="宋体" w:cs="宋体"/>
          <w:szCs w:val="21"/>
          <w:highlight w:val="none"/>
          <w:lang w:eastAsia="zh-CN"/>
        </w:rPr>
        <w:t>进行</w:t>
      </w:r>
      <w:r>
        <w:rPr>
          <w:rFonts w:hint="eastAsia" w:ascii="宋体" w:hAnsi="宋体" w:cs="宋体"/>
          <w:szCs w:val="21"/>
          <w:highlight w:val="none"/>
        </w:rPr>
        <w:t>绿化养护</w:t>
      </w:r>
      <w:r>
        <w:rPr>
          <w:rFonts w:hint="eastAsia" w:ascii="宋体" w:hAnsi="宋体" w:cs="宋体"/>
          <w:szCs w:val="21"/>
          <w:highlight w:val="none"/>
          <w:lang w:eastAsia="zh-CN"/>
        </w:rPr>
        <w:t>及</w:t>
      </w:r>
      <w:r>
        <w:rPr>
          <w:rFonts w:hint="eastAsia" w:ascii="宋体" w:hAnsi="宋体" w:cs="宋体"/>
          <w:szCs w:val="21"/>
          <w:highlight w:val="none"/>
        </w:rPr>
        <w:t>保洁服务</w:t>
      </w:r>
      <w:r>
        <w:rPr>
          <w:rFonts w:hint="eastAsia" w:ascii="宋体" w:hAnsi="宋体" w:cs="宋体"/>
          <w:szCs w:val="21"/>
          <w:highlight w:val="none"/>
          <w:lang w:eastAsia="zh-CN"/>
        </w:rPr>
        <w:t>工作</w:t>
      </w:r>
      <w:r>
        <w:rPr>
          <w:rFonts w:hint="eastAsia" w:ascii="宋体" w:hAnsi="宋体" w:cs="宋体"/>
          <w:szCs w:val="21"/>
          <w:highlight w:val="none"/>
        </w:rPr>
        <w:t>，</w:t>
      </w:r>
      <w:r>
        <w:rPr>
          <w:rFonts w:hint="eastAsia" w:ascii="宋体" w:hAnsi="宋体" w:cs="宋体"/>
          <w:szCs w:val="21"/>
          <w:highlight w:val="none"/>
          <w:lang w:eastAsia="zh-CN"/>
        </w:rPr>
        <w:t>具体</w:t>
      </w:r>
      <w:r>
        <w:rPr>
          <w:rFonts w:hint="eastAsia" w:ascii="宋体" w:hAnsi="宋体" w:cs="宋体"/>
          <w:szCs w:val="21"/>
          <w:highlight w:val="none"/>
        </w:rPr>
        <w:t>详见招标文件。</w:t>
      </w:r>
    </w:p>
    <w:p w14:paraId="1C64E044">
      <w:pPr>
        <w:spacing w:line="400" w:lineRule="exact"/>
        <w:ind w:firstLine="840" w:firstLineChars="400"/>
        <w:rPr>
          <w:rFonts w:ascii="宋体" w:hAnsi="宋体" w:cs="宋体"/>
          <w:szCs w:val="21"/>
          <w:highlight w:val="none"/>
        </w:rPr>
      </w:pPr>
      <w:r>
        <w:rPr>
          <w:rFonts w:hint="eastAsia" w:ascii="宋体" w:hAnsi="宋体" w:cs="宋体"/>
          <w:szCs w:val="21"/>
          <w:highlight w:val="none"/>
        </w:rPr>
        <w:t>备注：</w:t>
      </w:r>
      <w:r>
        <w:rPr>
          <w:rFonts w:hint="eastAsia" w:ascii="宋体" w:hAnsi="宋体" w:cs="宋体"/>
          <w:szCs w:val="21"/>
          <w:highlight w:val="none"/>
          <w:lang w:val="en-US" w:eastAsia="zh-CN"/>
        </w:rPr>
        <w:t>1、</w:t>
      </w:r>
      <w:r>
        <w:rPr>
          <w:rFonts w:hint="eastAsia" w:ascii="宋体" w:hAnsi="宋体" w:cs="宋体"/>
          <w:szCs w:val="21"/>
          <w:highlight w:val="none"/>
        </w:rPr>
        <w:t>投标报价不得超各标项</w:t>
      </w:r>
      <w:r>
        <w:rPr>
          <w:rFonts w:hint="eastAsia" w:ascii="宋体" w:hAnsi="宋体" w:cs="宋体"/>
          <w:szCs w:val="21"/>
          <w:highlight w:val="none"/>
          <w:lang w:eastAsia="zh-CN"/>
        </w:rPr>
        <w:t>最高</w:t>
      </w:r>
      <w:r>
        <w:rPr>
          <w:rFonts w:hint="eastAsia" w:ascii="宋体" w:hAnsi="宋体" w:cs="宋体"/>
          <w:szCs w:val="21"/>
          <w:highlight w:val="none"/>
          <w:lang w:val="en-US" w:eastAsia="zh-CN"/>
        </w:rPr>
        <w:t>限价</w:t>
      </w:r>
      <w:r>
        <w:rPr>
          <w:rFonts w:hint="eastAsia" w:ascii="宋体" w:hAnsi="宋体" w:cs="宋体"/>
          <w:szCs w:val="21"/>
          <w:highlight w:val="none"/>
        </w:rPr>
        <w:t>，否则投标无效。</w:t>
      </w:r>
      <w:r>
        <w:rPr>
          <w:rFonts w:hint="eastAsia" w:ascii="宋体" w:hAnsi="宋体" w:cs="宋体"/>
          <w:szCs w:val="21"/>
          <w:highlight w:val="none"/>
          <w:lang w:val="en-US" w:eastAsia="zh-CN"/>
        </w:rPr>
        <w:t>2、投标人可以对五个标项均进行投标报价，但最多只能中标一个标项。本项目开标顺序按标项顺序进行，前一标项的第一中标候选人不再推荐为后续标项的中标候选人。</w:t>
      </w:r>
    </w:p>
    <w:p w14:paraId="61FC9350">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合同履约期限：标项1、2、3</w:t>
      </w:r>
      <w:r>
        <w:rPr>
          <w:rFonts w:hint="eastAsia" w:ascii="宋体" w:hAnsi="宋体" w:cs="宋体"/>
          <w:szCs w:val="21"/>
          <w:highlight w:val="none"/>
          <w:lang w:eastAsia="zh-CN"/>
        </w:rPr>
        <w:t>、</w:t>
      </w:r>
      <w:r>
        <w:rPr>
          <w:rFonts w:hint="eastAsia" w:ascii="宋体" w:hAnsi="宋体" w:cs="宋体"/>
          <w:szCs w:val="21"/>
          <w:highlight w:val="none"/>
          <w:lang w:val="en-US" w:eastAsia="zh-CN"/>
        </w:rPr>
        <w:t>4、5</w:t>
      </w:r>
      <w:r>
        <w:rPr>
          <w:rFonts w:hint="eastAsia" w:ascii="宋体" w:hAnsi="宋体" w:cs="宋体"/>
          <w:szCs w:val="21"/>
          <w:highlight w:val="none"/>
        </w:rPr>
        <w:t>，</w:t>
      </w:r>
      <w:r>
        <w:rPr>
          <w:rFonts w:hint="eastAsia" w:ascii="宋体" w:hAnsi="宋体" w:cs="宋体"/>
          <w:szCs w:val="21"/>
          <w:highlight w:val="none"/>
          <w:lang w:eastAsia="zh-CN"/>
        </w:rPr>
        <w:t>服务期</w:t>
      </w:r>
      <w:r>
        <w:rPr>
          <w:rFonts w:hint="eastAsia" w:ascii="宋体" w:hAnsi="宋体" w:cs="宋体"/>
          <w:szCs w:val="21"/>
          <w:highlight w:val="none"/>
          <w:lang w:val="en-US" w:eastAsia="zh-CN"/>
        </w:rPr>
        <w:t>1年，自合同签订之日起计</w:t>
      </w:r>
      <w:r>
        <w:rPr>
          <w:rFonts w:hint="eastAsia" w:ascii="宋体" w:hAnsi="宋体" w:cs="宋体"/>
          <w:kern w:val="0"/>
          <w:szCs w:val="21"/>
          <w:highlight w:val="none"/>
        </w:rPr>
        <w:t>。</w:t>
      </w:r>
    </w:p>
    <w:p w14:paraId="4AA89803">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本项目不接受联合体投标。</w:t>
      </w:r>
    </w:p>
    <w:p w14:paraId="19056FDF">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二、申请人的资格要求：</w:t>
      </w:r>
    </w:p>
    <w:p w14:paraId="2B0D6D7E">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1.满足《中华人民共和国政府采购法》第二十二条规定；未被“信用中国”（www.creditchina.gov.cn)、中国政府采购网（www.ccgp.gov.cn）列入失信被执行人、重大税收违法失信主体、政府采购严重违法失信行为记录名单。</w:t>
      </w:r>
    </w:p>
    <w:p w14:paraId="787E9D2A">
      <w:pPr>
        <w:spacing w:line="400" w:lineRule="exact"/>
        <w:ind w:firstLine="420" w:firstLineChars="200"/>
        <w:rPr>
          <w:highlight w:val="none"/>
        </w:rPr>
      </w:pPr>
      <w:r>
        <w:rPr>
          <w:rFonts w:hint="eastAsia" w:ascii="宋体" w:hAnsi="宋体" w:cs="宋体"/>
          <w:szCs w:val="21"/>
          <w:highlight w:val="none"/>
        </w:rPr>
        <w:t xml:space="preserve">    2.落实政府采购政策需满足的资格要求：</w:t>
      </w:r>
      <w:r>
        <w:rPr>
          <w:rFonts w:hint="eastAsia" w:ascii="宋体" w:hAnsi="宋体" w:cs="宋体"/>
          <w:b/>
          <w:bCs/>
          <w:szCs w:val="21"/>
          <w:highlight w:val="none"/>
        </w:rPr>
        <w:t>标项1、2、3</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4、5</w:t>
      </w:r>
      <w:r>
        <w:rPr>
          <w:rFonts w:hint="eastAsia" w:ascii="宋体" w:hAnsi="宋体" w:cs="宋体"/>
          <w:b/>
          <w:bCs/>
          <w:szCs w:val="21"/>
          <w:highlight w:val="none"/>
        </w:rPr>
        <w:t>：</w:t>
      </w:r>
      <w:r>
        <w:rPr>
          <w:rFonts w:hint="eastAsia" w:ascii="宋体" w:hAnsi="宋体" w:cs="宋体"/>
          <w:b/>
          <w:bCs/>
          <w:sz w:val="21"/>
          <w:szCs w:val="21"/>
          <w:highlight w:val="none"/>
        </w:rPr>
        <w:t>本项目为专门面向中小企业采购，提供服务的供应商非中小企业的，资格审查不通过；符合上述条件的中小微型企业应按照招标文件附件的格式要求在资格文件中提供《中小企业声明函》</w:t>
      </w:r>
      <w:r>
        <w:rPr>
          <w:rFonts w:hint="eastAsia" w:ascii="宋体" w:hAnsi="宋体" w:cs="宋体"/>
          <w:sz w:val="21"/>
          <w:szCs w:val="21"/>
          <w:highlight w:val="none"/>
        </w:rPr>
        <w:t>；</w:t>
      </w:r>
    </w:p>
    <w:p w14:paraId="7F298FAF">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 xml:space="preserve">    3.本项目的特定资格要求：</w:t>
      </w:r>
      <w:r>
        <w:rPr>
          <w:rFonts w:hint="eastAsia" w:ascii="宋体" w:hAnsi="宋体" w:cs="宋体"/>
          <w:szCs w:val="21"/>
          <w:highlight w:val="none"/>
          <w:lang w:eastAsia="zh-CN"/>
        </w:rPr>
        <w:t>无</w:t>
      </w:r>
      <w:r>
        <w:rPr>
          <w:rFonts w:hint="eastAsia" w:ascii="宋体" w:hAnsi="宋体" w:cs="宋体"/>
          <w:kern w:val="0"/>
          <w:szCs w:val="21"/>
          <w:highlight w:val="none"/>
        </w:rPr>
        <w:t>。</w:t>
      </w:r>
    </w:p>
    <w:p w14:paraId="13003704">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三、获取招标文件 </w:t>
      </w:r>
    </w:p>
    <w:p w14:paraId="331F4DEC">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时间：/至202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日 ，每天上午00:00至12:00 ，下午12:00至23:59（北京时间，线上获取法定节假日均可，线下获取文件法定节假日除外）</w:t>
      </w:r>
    </w:p>
    <w:p w14:paraId="2B90C4E3">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地点（网址）：政府采购云平台http://www.zcygov.cn（以下简称“政采云平台”）； </w:t>
      </w:r>
    </w:p>
    <w:p w14:paraId="79B2E9E0">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方式：供应商登录政采云平台https://www.zcygov.cn/在线申请获取采购文件（进入“项目采购”应用，在获取采购文件菜单中选择项目，申请获取采购文件）</w:t>
      </w:r>
    </w:p>
    <w:p w14:paraId="2DD9BDC8">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售价（元）：0 </w:t>
      </w:r>
    </w:p>
    <w:p w14:paraId="7FBB80C0">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四、提交投标文件截止时间、开标时间和地点</w:t>
      </w:r>
    </w:p>
    <w:p w14:paraId="3A915E94">
      <w:pPr>
        <w:spacing w:line="400" w:lineRule="exact"/>
        <w:ind w:firstLine="420" w:firstLineChars="200"/>
        <w:rPr>
          <w:rFonts w:ascii="宋体" w:hAnsi="宋体" w:cs="宋体"/>
          <w:b/>
          <w:bCs/>
          <w:szCs w:val="21"/>
          <w:highlight w:val="none"/>
        </w:rPr>
      </w:pPr>
      <w:r>
        <w:rPr>
          <w:rFonts w:hint="eastAsia" w:ascii="宋体" w:hAnsi="宋体" w:cs="宋体"/>
          <w:szCs w:val="21"/>
          <w:highlight w:val="none"/>
        </w:rPr>
        <w:t xml:space="preserve">    提交投标文件截止时间：20</w:t>
      </w:r>
      <w:r>
        <w:rPr>
          <w:rFonts w:hint="eastAsia" w:ascii="宋体" w:hAnsi="宋体" w:cs="宋体"/>
          <w:szCs w:val="21"/>
          <w:highlight w:val="none"/>
          <w:lang w:val="en-US" w:eastAsia="zh-CN"/>
        </w:rPr>
        <w:t>25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日09：00（北京时间）</w:t>
      </w:r>
    </w:p>
    <w:p w14:paraId="30281B63">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投标地点（网址）：通过“政府采购云平台（www.zcygov.cn）”实行在线投标及开标。 </w:t>
      </w:r>
    </w:p>
    <w:p w14:paraId="168CDC9B">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开标时间：2</w:t>
      </w:r>
      <w:r>
        <w:rPr>
          <w:rFonts w:hint="eastAsia" w:ascii="宋体" w:hAnsi="宋体" w:cs="宋体"/>
          <w:szCs w:val="21"/>
          <w:highlight w:val="none"/>
          <w:lang w:val="en-US" w:eastAsia="zh-CN"/>
        </w:rPr>
        <w:t>025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日09：00（北京时间）</w:t>
      </w:r>
    </w:p>
    <w:p w14:paraId="19E6BCD5">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开标地点（网址）：通过“政府采购云平台（www.zcygov.cn）”实行在线投标及开标。</w:t>
      </w:r>
    </w:p>
    <w:p w14:paraId="19615988">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五、公告期限 </w:t>
      </w:r>
    </w:p>
    <w:p w14:paraId="7A9A2E98">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自本公告发布之日起5个工作日。</w:t>
      </w:r>
    </w:p>
    <w:p w14:paraId="59FC7F8D">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六、其他补充事宜</w:t>
      </w:r>
    </w:p>
    <w:p w14:paraId="5ED4ADCF">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1.《浙江省财政厅关于进一步加大政府采购支持中小企业力度助力扎实稳住经济的通知》 （浙财采监（2022）8号）、《浙江省财政厅关于进一步促进政府采购公平竞争打造最优营商环境的通知》（浙财采监（2021）22号）已分别于2022年1月29日和2022年2月1日开始实施，此前有关规定与上述文件内容不一致的，按上述文件要求执行。</w:t>
      </w:r>
    </w:p>
    <w:p w14:paraId="3506D72F">
      <w:pPr>
        <w:spacing w:line="400" w:lineRule="exact"/>
        <w:ind w:firstLine="420" w:firstLineChars="200"/>
        <w:rPr>
          <w:rFonts w:ascii="宋体" w:hAnsi="宋体" w:cs="宋体"/>
          <w:szCs w:val="21"/>
          <w:highlight w:val="none"/>
        </w:rPr>
      </w:pPr>
      <w:r>
        <w:rPr>
          <w:rFonts w:hint="eastAsia" w:ascii="宋体" w:hAnsi="宋体" w:cs="宋体"/>
          <w:szCs w:val="21"/>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41DC94">
      <w:pPr>
        <w:spacing w:line="400" w:lineRule="exact"/>
        <w:ind w:firstLine="420" w:firstLineChars="200"/>
        <w:rPr>
          <w:rFonts w:ascii="宋体" w:hAnsi="宋体" w:cs="宋体"/>
          <w:szCs w:val="21"/>
          <w:highlight w:val="none"/>
        </w:rPr>
      </w:pPr>
      <w:r>
        <w:rPr>
          <w:rFonts w:hint="eastAsia" w:ascii="宋体" w:hAnsi="宋体" w:cs="宋体"/>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A2E943">
      <w:pPr>
        <w:spacing w:line="400" w:lineRule="exact"/>
        <w:ind w:firstLine="420" w:firstLineChars="200"/>
        <w:rPr>
          <w:rFonts w:ascii="宋体" w:hAnsi="宋体" w:cs="宋体"/>
          <w:szCs w:val="21"/>
          <w:highlight w:val="none"/>
        </w:rPr>
      </w:pPr>
      <w:r>
        <w:rPr>
          <w:rFonts w:hint="eastAsia" w:ascii="宋体" w:hAnsi="宋体" w:cs="宋体"/>
          <w:szCs w:val="21"/>
          <w:highlight w:val="none"/>
        </w:rPr>
        <w:t>  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 http://zfcg.czt.zj.gov.cn 安吉县公共资源交易网 http：//www.ajztb.com 4）采购代理费用 由中标人支付。5）本采购项目中标单位与采购单位签订的政府采购合同适用于浙江省政府采购贷款政策，简称“政采贷”，具体内容可参阅《安吉财政“政采贷”办理指引》。网址：</w:t>
      </w:r>
      <w:r>
        <w:rPr>
          <w:highlight w:val="none"/>
        </w:rPr>
        <w:fldChar w:fldCharType="begin"/>
      </w:r>
      <w:r>
        <w:rPr>
          <w:highlight w:val="none"/>
        </w:rPr>
        <w:instrText xml:space="preserve"> HYPERLINK "http://www.anji.gov.cn/hzgov/front/s553/zwgk/gggs/20231228/i3691136.html" </w:instrText>
      </w:r>
      <w:r>
        <w:rPr>
          <w:highlight w:val="none"/>
        </w:rPr>
        <w:fldChar w:fldCharType="separate"/>
      </w:r>
      <w:r>
        <w:rPr>
          <w:rFonts w:hint="eastAsia" w:ascii="宋体" w:hAnsi="宋体" w:cs="宋体"/>
          <w:szCs w:val="21"/>
          <w:highlight w:val="none"/>
        </w:rPr>
        <w:t>http://www.anji.gov.cn/hzgov/front/s553/zwgk/gggs/20231228/i3691136.html</w:t>
      </w:r>
      <w:r>
        <w:rPr>
          <w:rFonts w:hint="eastAsia" w:ascii="宋体" w:hAnsi="宋体" w:cs="宋体"/>
          <w:szCs w:val="21"/>
          <w:highlight w:val="none"/>
        </w:rPr>
        <w:fldChar w:fldCharType="end"/>
      </w:r>
      <w:r>
        <w:rPr>
          <w:rFonts w:hint="eastAsia" w:ascii="宋体" w:hAnsi="宋体" w:cs="宋体"/>
          <w:szCs w:val="21"/>
          <w:highlight w:val="none"/>
        </w:rPr>
        <w:t>。</w:t>
      </w:r>
    </w:p>
    <w:p w14:paraId="31F4B1B6">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七、对本次采购提出询问、质疑、投诉，请按以下方式联系</w:t>
      </w:r>
    </w:p>
    <w:p w14:paraId="3162644F">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1.采购人信息</w:t>
      </w:r>
    </w:p>
    <w:p w14:paraId="2E453CD7">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名    称：</w:t>
      </w:r>
      <w:r>
        <w:rPr>
          <w:rFonts w:hint="eastAsia" w:ascii="宋体" w:hAnsi="宋体" w:cs="宋体"/>
          <w:szCs w:val="21"/>
          <w:highlight w:val="none"/>
          <w:lang w:eastAsia="zh-CN"/>
        </w:rPr>
        <w:t>安吉县西苕溪水利管理所</w:t>
      </w:r>
    </w:p>
    <w:p w14:paraId="62FB4769">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    址：安吉县昌硕街道凤凰路352号</w:t>
      </w:r>
      <w:r>
        <w:rPr>
          <w:rFonts w:hint="eastAsia" w:ascii="宋体" w:hAnsi="宋体" w:cs="宋体"/>
          <w:szCs w:val="21"/>
          <w:highlight w:val="none"/>
          <w:lang w:val="en-US" w:eastAsia="zh-CN"/>
        </w:rPr>
        <w:t xml:space="preserve"> </w:t>
      </w:r>
    </w:p>
    <w:p w14:paraId="465AB9F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传    真：/</w:t>
      </w:r>
    </w:p>
    <w:p w14:paraId="27B37B56">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项目联系人（询问）：施展明</w:t>
      </w:r>
      <w:r>
        <w:rPr>
          <w:rFonts w:hint="eastAsia" w:ascii="宋体" w:hAnsi="宋体" w:cs="宋体"/>
          <w:szCs w:val="21"/>
          <w:highlight w:val="none"/>
          <w:lang w:val="en-US" w:eastAsia="zh-CN"/>
        </w:rPr>
        <w:t xml:space="preserve"> </w:t>
      </w:r>
    </w:p>
    <w:p w14:paraId="0CEFA365">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项目联系方式（询问）：13185238080</w:t>
      </w:r>
    </w:p>
    <w:p w14:paraId="75106360">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质疑联系人：张炽恒</w:t>
      </w:r>
    </w:p>
    <w:p w14:paraId="6227D904">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 xml:space="preserve">    质疑联系方式：0572-5027810</w:t>
      </w:r>
    </w:p>
    <w:p w14:paraId="23E3E176">
      <w:pPr>
        <w:spacing w:line="400" w:lineRule="exact"/>
        <w:ind w:firstLine="840" w:firstLineChars="4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.采购代理机构信息</w:t>
      </w:r>
    </w:p>
    <w:p w14:paraId="13570D4B">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名    称：安吉精诚采购代理有限公司</w:t>
      </w:r>
    </w:p>
    <w:p w14:paraId="63BD6E2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    址：安吉县昌硕街道云鸿东路68-70号（云鸿铭楼）</w:t>
      </w:r>
    </w:p>
    <w:p w14:paraId="6CD21F7F">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传    真：0572-5028961</w:t>
      </w:r>
    </w:p>
    <w:p w14:paraId="37329374">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项目联系人（询问）：程国嫒/</w:t>
      </w:r>
      <w:r>
        <w:rPr>
          <w:rFonts w:hint="eastAsia" w:ascii="宋体" w:hAnsi="宋体" w:cs="宋体"/>
          <w:szCs w:val="21"/>
          <w:highlight w:val="none"/>
          <w:lang w:eastAsia="zh-CN"/>
        </w:rPr>
        <w:t>沈琳</w:t>
      </w:r>
    </w:p>
    <w:p w14:paraId="53EB1139">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项目联系方式（询问）：0572-5021169</w:t>
      </w:r>
    </w:p>
    <w:p w14:paraId="2D74E589">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质疑联系人：丁卫飞</w:t>
      </w:r>
    </w:p>
    <w:p w14:paraId="1BF2E164">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质疑联系方式：0572-5236715</w:t>
      </w:r>
    </w:p>
    <w:p w14:paraId="529898C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3</w:t>
      </w:r>
      <w:r>
        <w:rPr>
          <w:rFonts w:hint="eastAsia" w:ascii="宋体" w:hAnsi="宋体" w:cs="宋体"/>
          <w:szCs w:val="21"/>
          <w:highlight w:val="none"/>
        </w:rPr>
        <w:t>.同级政府采购监督管理部门</w:t>
      </w:r>
    </w:p>
    <w:p w14:paraId="7D82B38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名    称：安吉县财政局</w:t>
      </w:r>
    </w:p>
    <w:p w14:paraId="2E0ED7F5">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    址：安吉县昌硕街道凤凰路凤凰五区188号</w:t>
      </w:r>
    </w:p>
    <w:p w14:paraId="32FE6A4E">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传    真：/ </w:t>
      </w:r>
    </w:p>
    <w:p w14:paraId="43F3DF86">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联系人 ：采监科王庭</w:t>
      </w:r>
    </w:p>
    <w:p w14:paraId="78FBB697">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监督投诉电话：0572-5807951</w:t>
      </w:r>
    </w:p>
    <w:p w14:paraId="50932266">
      <w:pPr>
        <w:rPr>
          <w:highlight w:val="none"/>
        </w:rPr>
      </w:pPr>
    </w:p>
    <w:p w14:paraId="6A8574B7">
      <w:pPr>
        <w:rPr>
          <w:highlight w:val="none"/>
        </w:rPr>
      </w:pPr>
    </w:p>
    <w:bookmarkEnd w:id="5"/>
    <w:p w14:paraId="160C7792">
      <w:pPr>
        <w:spacing w:line="360" w:lineRule="exact"/>
        <w:ind w:firstLine="420" w:firstLineChars="200"/>
        <w:jc w:val="right"/>
        <w:rPr>
          <w:rFonts w:ascii="宋体" w:hAnsi="宋体" w:cs="宋体"/>
          <w:szCs w:val="21"/>
          <w:highlight w:val="none"/>
        </w:rPr>
      </w:pPr>
    </w:p>
    <w:p w14:paraId="0E711636">
      <w:pPr>
        <w:spacing w:line="360" w:lineRule="exact"/>
        <w:ind w:firstLine="420" w:firstLineChars="200"/>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安吉县西苕溪水利管理所</w:t>
      </w:r>
    </w:p>
    <w:p w14:paraId="44CC71CF">
      <w:pPr>
        <w:spacing w:line="360" w:lineRule="exact"/>
        <w:ind w:firstLine="420" w:firstLineChars="200"/>
        <w:jc w:val="right"/>
        <w:rPr>
          <w:rFonts w:ascii="宋体" w:hAnsi="宋体" w:cs="宋体"/>
          <w:szCs w:val="21"/>
          <w:highlight w:val="none"/>
        </w:rPr>
      </w:pPr>
      <w:r>
        <w:rPr>
          <w:rFonts w:hint="eastAsia" w:ascii="宋体" w:hAnsi="宋体" w:cs="宋体"/>
          <w:szCs w:val="21"/>
          <w:highlight w:val="none"/>
        </w:rPr>
        <w:t>安吉精诚采购代理有限公司</w:t>
      </w:r>
    </w:p>
    <w:p w14:paraId="369B9F03">
      <w:pPr>
        <w:spacing w:line="340" w:lineRule="exact"/>
        <w:ind w:firstLine="420" w:firstLineChars="200"/>
        <w:jc w:val="right"/>
        <w:rPr>
          <w:rFonts w:ascii="宋体" w:hAnsi="宋体" w:cs="宋体"/>
          <w:szCs w:val="21"/>
          <w:highlight w:val="none"/>
        </w:rPr>
      </w:pPr>
      <w:r>
        <w:rPr>
          <w:rFonts w:hint="eastAsia" w:ascii="宋体" w:hAnsi="宋体" w:cs="宋体"/>
          <w:szCs w:val="21"/>
          <w:highlight w:val="none"/>
        </w:rPr>
        <w:t xml:space="preserve">     20</w:t>
      </w:r>
      <w:r>
        <w:rPr>
          <w:rFonts w:hint="eastAsia" w:ascii="宋体" w:hAnsi="宋体" w:cs="宋体"/>
          <w:szCs w:val="21"/>
          <w:highlight w:val="none"/>
          <w:lang w:val="en-US" w:eastAsia="zh-CN"/>
        </w:rPr>
        <w:t>25</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9</w:t>
      </w:r>
      <w:r>
        <w:rPr>
          <w:rFonts w:hint="eastAsia" w:ascii="宋体" w:hAnsi="宋体" w:cs="宋体"/>
          <w:szCs w:val="21"/>
          <w:highlight w:val="none"/>
        </w:rPr>
        <w:t>日</w:t>
      </w:r>
    </w:p>
    <w:p w14:paraId="10A2A8AE">
      <w:pPr>
        <w:spacing w:line="340" w:lineRule="exact"/>
        <w:ind w:firstLine="420" w:firstLineChars="200"/>
        <w:jc w:val="right"/>
        <w:rPr>
          <w:rFonts w:ascii="宋体" w:hAnsi="宋体" w:cs="宋体"/>
          <w:szCs w:val="21"/>
          <w:highlight w:val="none"/>
        </w:rPr>
      </w:pPr>
    </w:p>
    <w:p w14:paraId="77607C73">
      <w:pPr>
        <w:pStyle w:val="5"/>
        <w:spacing w:line="240" w:lineRule="auto"/>
        <w:jc w:val="center"/>
        <w:rPr>
          <w:rFonts w:ascii="宋体" w:hAnsi="宋体" w:cs="宋体"/>
          <w:snapToGrid w:val="0"/>
          <w:sz w:val="36"/>
          <w:szCs w:val="36"/>
          <w:highlight w:val="none"/>
        </w:rPr>
      </w:pPr>
      <w:bookmarkStart w:id="8" w:name="_Toc4523"/>
      <w:bookmarkStart w:id="9" w:name="_Toc22570"/>
      <w:bookmarkStart w:id="10" w:name="_Toc31379"/>
      <w:r>
        <w:rPr>
          <w:highlight w:val="none"/>
        </w:rPr>
        <w:br w:type="page"/>
      </w:r>
      <w:bookmarkStart w:id="11" w:name="_Toc24817"/>
      <w:r>
        <w:rPr>
          <w:rFonts w:hint="eastAsia" w:ascii="宋体" w:hAnsi="宋体" w:cs="宋体"/>
          <w:snapToGrid w:val="0"/>
          <w:sz w:val="36"/>
          <w:szCs w:val="36"/>
          <w:highlight w:val="none"/>
        </w:rPr>
        <w:t xml:space="preserve">第二章  </w:t>
      </w:r>
      <w:bookmarkEnd w:id="6"/>
      <w:bookmarkEnd w:id="8"/>
      <w:r>
        <w:rPr>
          <w:rFonts w:hint="eastAsia" w:ascii="宋体" w:hAnsi="宋体" w:cs="宋体"/>
          <w:snapToGrid w:val="0"/>
          <w:sz w:val="36"/>
          <w:szCs w:val="36"/>
          <w:highlight w:val="none"/>
        </w:rPr>
        <w:t>招标需求</w:t>
      </w:r>
      <w:bookmarkEnd w:id="9"/>
      <w:bookmarkEnd w:id="10"/>
      <w:bookmarkEnd w:id="11"/>
      <w:bookmarkStart w:id="12" w:name="_Toc435954913"/>
      <w:bookmarkStart w:id="13" w:name="_Toc317341936"/>
    </w:p>
    <w:bookmarkEnd w:id="12"/>
    <w:p w14:paraId="36927FE5">
      <w:pPr>
        <w:pStyle w:val="6"/>
        <w:keepNext w:val="0"/>
        <w:keepLines w:val="0"/>
        <w:spacing w:line="500" w:lineRule="exact"/>
        <w:rPr>
          <w:rFonts w:ascii="宋体" w:hAnsi="宋体" w:eastAsia="宋体" w:cs="宋体"/>
          <w:bCs w:val="0"/>
          <w:sz w:val="28"/>
          <w:szCs w:val="28"/>
          <w:highlight w:val="none"/>
        </w:rPr>
      </w:pPr>
      <w:bookmarkStart w:id="14" w:name="_Toc32753"/>
      <w:bookmarkStart w:id="15" w:name="_Toc18981"/>
      <w:bookmarkStart w:id="16" w:name="_Toc10242"/>
      <w:bookmarkStart w:id="17" w:name="_Toc406664504"/>
      <w:r>
        <w:rPr>
          <w:rFonts w:hint="eastAsia" w:ascii="宋体" w:hAnsi="宋体" w:eastAsia="宋体" w:cs="宋体"/>
          <w:bCs w:val="0"/>
          <w:sz w:val="28"/>
          <w:szCs w:val="28"/>
          <w:highlight w:val="none"/>
        </w:rPr>
        <w:t>一、项目概况</w:t>
      </w:r>
      <w:bookmarkEnd w:id="14"/>
      <w:bookmarkEnd w:id="15"/>
      <w:bookmarkEnd w:id="16"/>
      <w:bookmarkEnd w:id="17"/>
    </w:p>
    <w:p w14:paraId="35AEF8E0">
      <w:pPr>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1、项目编号：</w:t>
      </w:r>
      <w:r>
        <w:rPr>
          <w:rFonts w:hint="eastAsia" w:ascii="宋体" w:hAnsi="宋体" w:cs="宋体"/>
          <w:szCs w:val="21"/>
          <w:highlight w:val="none"/>
          <w:lang w:eastAsia="zh-CN"/>
        </w:rPr>
        <w:t>JCGK2025-002</w:t>
      </w:r>
    </w:p>
    <w:p w14:paraId="207266FC">
      <w:pPr>
        <w:spacing w:line="420" w:lineRule="exact"/>
        <w:ind w:firstLine="420" w:firstLineChars="200"/>
        <w:rPr>
          <w:rFonts w:hint="eastAsia" w:ascii="宋体" w:hAnsi="宋体" w:eastAsia="宋体" w:cs="宋体"/>
          <w:szCs w:val="21"/>
          <w:highlight w:val="none"/>
          <w:lang w:eastAsia="zh-CN"/>
        </w:rPr>
      </w:pPr>
      <w:bookmarkStart w:id="18" w:name="_Toc293916801"/>
      <w:bookmarkStart w:id="19" w:name="_Toc293916283"/>
      <w:bookmarkStart w:id="20" w:name="_Toc293916181"/>
      <w:bookmarkStart w:id="21" w:name="_Toc293915932"/>
      <w:r>
        <w:rPr>
          <w:rFonts w:hint="eastAsia" w:ascii="宋体" w:hAnsi="宋体" w:cs="宋体"/>
          <w:szCs w:val="21"/>
          <w:highlight w:val="none"/>
        </w:rPr>
        <w:t>2、项目名称：</w:t>
      </w:r>
      <w:r>
        <w:rPr>
          <w:rFonts w:hint="eastAsia" w:ascii="宋体" w:hAnsi="宋体" w:cs="宋体"/>
          <w:szCs w:val="21"/>
          <w:highlight w:val="none"/>
          <w:lang w:eastAsia="zh-CN"/>
        </w:rPr>
        <w:t>安吉县西苕溪水利管理所2025年度绿化养护及保洁服务政府采购项目</w:t>
      </w:r>
    </w:p>
    <w:p w14:paraId="12134667">
      <w:pPr>
        <w:spacing w:line="420" w:lineRule="exact"/>
        <w:ind w:firstLine="420" w:firstLineChars="200"/>
        <w:rPr>
          <w:rFonts w:hint="eastAsia" w:ascii="宋体" w:hAnsi="宋体" w:eastAsia="宋体" w:cs="宋体"/>
          <w:szCs w:val="28"/>
          <w:highlight w:val="none"/>
          <w:lang w:eastAsia="zh-CN"/>
        </w:rPr>
      </w:pPr>
      <w:r>
        <w:rPr>
          <w:rFonts w:hint="eastAsia" w:ascii="宋体" w:hAnsi="宋体" w:cs="宋体"/>
          <w:szCs w:val="21"/>
          <w:highlight w:val="none"/>
        </w:rPr>
        <w:t>3、采购单位名称：</w:t>
      </w:r>
      <w:bookmarkEnd w:id="18"/>
      <w:bookmarkEnd w:id="19"/>
      <w:bookmarkEnd w:id="20"/>
      <w:bookmarkEnd w:id="21"/>
      <w:r>
        <w:rPr>
          <w:rFonts w:hint="eastAsia" w:ascii="宋体" w:hAnsi="宋体" w:cs="宋体"/>
          <w:szCs w:val="28"/>
          <w:highlight w:val="none"/>
          <w:lang w:eastAsia="zh-CN"/>
        </w:rPr>
        <w:t>安吉县西苕溪水利管理所</w:t>
      </w:r>
    </w:p>
    <w:p w14:paraId="32B5063F">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4、采购项目一览表</w:t>
      </w:r>
    </w:p>
    <w:tbl>
      <w:tblPr>
        <w:tblStyle w:val="19"/>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486"/>
        <w:gridCol w:w="1229"/>
        <w:gridCol w:w="2376"/>
      </w:tblGrid>
      <w:tr w14:paraId="4CB2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46" w:type="dxa"/>
            <w:noWrap w:val="0"/>
            <w:vAlign w:val="center"/>
          </w:tcPr>
          <w:p w14:paraId="158CB7B6">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标项</w:t>
            </w:r>
          </w:p>
        </w:tc>
        <w:tc>
          <w:tcPr>
            <w:tcW w:w="5486" w:type="dxa"/>
            <w:noWrap w:val="0"/>
            <w:vAlign w:val="center"/>
          </w:tcPr>
          <w:p w14:paraId="4B4CD458">
            <w:pPr>
              <w:snapToGrid w:val="0"/>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1229" w:type="dxa"/>
            <w:noWrap w:val="0"/>
            <w:vAlign w:val="center"/>
          </w:tcPr>
          <w:p w14:paraId="59EE2243">
            <w:pPr>
              <w:snapToGrid w:val="0"/>
              <w:spacing w:line="32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2376" w:type="dxa"/>
            <w:noWrap w:val="0"/>
            <w:vAlign w:val="center"/>
          </w:tcPr>
          <w:p w14:paraId="42B852DF">
            <w:pPr>
              <w:snapToGrid w:val="0"/>
              <w:spacing w:line="32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预算（万元）</w:t>
            </w:r>
          </w:p>
        </w:tc>
      </w:tr>
      <w:tr w14:paraId="3C98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6" w:type="dxa"/>
            <w:noWrap w:val="0"/>
            <w:vAlign w:val="center"/>
          </w:tcPr>
          <w:p w14:paraId="16895D52">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en-US" w:eastAsia="zh-CN"/>
              </w:rPr>
              <w:t>一</w:t>
            </w:r>
          </w:p>
        </w:tc>
        <w:tc>
          <w:tcPr>
            <w:tcW w:w="5486" w:type="dxa"/>
            <w:noWrap w:val="0"/>
            <w:vAlign w:val="center"/>
          </w:tcPr>
          <w:p w14:paraId="7A26F7E9">
            <w:pPr>
              <w:snapToGrid w:val="0"/>
              <w:spacing w:line="32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西苕溪溪龙段、梅溪段堤防绿化养护及保洁服务</w:t>
            </w:r>
          </w:p>
        </w:tc>
        <w:tc>
          <w:tcPr>
            <w:tcW w:w="1229" w:type="dxa"/>
            <w:noWrap w:val="0"/>
            <w:vAlign w:val="center"/>
          </w:tcPr>
          <w:p w14:paraId="4882D30F">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1项</w:t>
            </w:r>
          </w:p>
        </w:tc>
        <w:tc>
          <w:tcPr>
            <w:tcW w:w="2376" w:type="dxa"/>
            <w:noWrap w:val="0"/>
            <w:vAlign w:val="center"/>
          </w:tcPr>
          <w:p w14:paraId="21F25645">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101.12</w:t>
            </w:r>
          </w:p>
        </w:tc>
      </w:tr>
      <w:tr w14:paraId="3D00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6" w:type="dxa"/>
            <w:noWrap w:val="0"/>
            <w:vAlign w:val="center"/>
          </w:tcPr>
          <w:p w14:paraId="3241FBDD">
            <w:pPr>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二</w:t>
            </w:r>
          </w:p>
        </w:tc>
        <w:tc>
          <w:tcPr>
            <w:tcW w:w="5486" w:type="dxa"/>
            <w:noWrap w:val="0"/>
            <w:vAlign w:val="center"/>
          </w:tcPr>
          <w:p w14:paraId="7782798C">
            <w:pPr>
              <w:snapToGrid w:val="0"/>
              <w:spacing w:line="32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西苕溪乌象坝湿地公园及长潭段堤防绿化养护及保洁服务</w:t>
            </w:r>
          </w:p>
        </w:tc>
        <w:tc>
          <w:tcPr>
            <w:tcW w:w="1229" w:type="dxa"/>
            <w:noWrap w:val="0"/>
            <w:vAlign w:val="center"/>
          </w:tcPr>
          <w:p w14:paraId="57D7EEAF">
            <w:pPr>
              <w:snapToGrid w:val="0"/>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1项</w:t>
            </w:r>
          </w:p>
        </w:tc>
        <w:tc>
          <w:tcPr>
            <w:tcW w:w="2376" w:type="dxa"/>
            <w:noWrap w:val="0"/>
            <w:vAlign w:val="center"/>
          </w:tcPr>
          <w:p w14:paraId="75A68FBC">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89.00</w:t>
            </w:r>
          </w:p>
        </w:tc>
      </w:tr>
      <w:tr w14:paraId="486C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6" w:type="dxa"/>
            <w:noWrap w:val="0"/>
            <w:vAlign w:val="center"/>
          </w:tcPr>
          <w:p w14:paraId="11C32B27">
            <w:pPr>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三</w:t>
            </w:r>
          </w:p>
        </w:tc>
        <w:tc>
          <w:tcPr>
            <w:tcW w:w="5486" w:type="dxa"/>
            <w:noWrap w:val="0"/>
            <w:vAlign w:val="center"/>
          </w:tcPr>
          <w:p w14:paraId="7FA9B793">
            <w:pPr>
              <w:snapToGrid w:val="0"/>
              <w:spacing w:line="320" w:lineRule="exact"/>
              <w:jc w:val="left"/>
              <w:rPr>
                <w:rFonts w:hint="default" w:ascii="宋体" w:hAnsi="宋体" w:eastAsia="宋体" w:cs="宋体"/>
                <w:b w:val="0"/>
                <w:bCs w:val="0"/>
                <w:color w:val="auto"/>
                <w:szCs w:val="21"/>
                <w:highlight w:val="none"/>
                <w:lang w:val="en-US" w:eastAsia="zh-CN"/>
              </w:rPr>
            </w:pPr>
            <w:r>
              <w:rPr>
                <w:rFonts w:hint="eastAsia" w:ascii="宋体" w:hAnsi="宋体" w:cs="宋体"/>
                <w:b w:val="0"/>
                <w:bCs w:val="0"/>
                <w:szCs w:val="21"/>
                <w:highlight w:val="none"/>
              </w:rPr>
              <w:t>西苕溪递铺城区段安城段堤防绿化养护</w:t>
            </w:r>
            <w:r>
              <w:rPr>
                <w:rFonts w:hint="eastAsia" w:ascii="宋体" w:hAnsi="宋体" w:cs="宋体"/>
                <w:b w:val="0"/>
                <w:bCs w:val="0"/>
                <w:szCs w:val="21"/>
                <w:highlight w:val="none"/>
                <w:lang w:eastAsia="zh-CN"/>
              </w:rPr>
              <w:t>及</w:t>
            </w:r>
            <w:r>
              <w:rPr>
                <w:rFonts w:hint="eastAsia" w:ascii="宋体" w:hAnsi="宋体" w:cs="宋体"/>
                <w:b w:val="0"/>
                <w:bCs w:val="0"/>
                <w:szCs w:val="21"/>
                <w:highlight w:val="none"/>
              </w:rPr>
              <w:t>保洁服务</w:t>
            </w:r>
          </w:p>
        </w:tc>
        <w:tc>
          <w:tcPr>
            <w:tcW w:w="1229" w:type="dxa"/>
            <w:noWrap w:val="0"/>
            <w:vAlign w:val="center"/>
          </w:tcPr>
          <w:p w14:paraId="74E0BCB2">
            <w:pPr>
              <w:snapToGrid w:val="0"/>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1项</w:t>
            </w:r>
          </w:p>
        </w:tc>
        <w:tc>
          <w:tcPr>
            <w:tcW w:w="2376" w:type="dxa"/>
            <w:noWrap w:val="0"/>
            <w:vAlign w:val="center"/>
          </w:tcPr>
          <w:p w14:paraId="42C709CF">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79.00</w:t>
            </w:r>
          </w:p>
        </w:tc>
      </w:tr>
      <w:tr w14:paraId="4C8D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6" w:type="dxa"/>
            <w:noWrap w:val="0"/>
            <w:vAlign w:val="center"/>
          </w:tcPr>
          <w:p w14:paraId="64AEBD7C">
            <w:pPr>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四</w:t>
            </w:r>
          </w:p>
        </w:tc>
        <w:tc>
          <w:tcPr>
            <w:tcW w:w="5486" w:type="dxa"/>
            <w:noWrap w:val="0"/>
            <w:vAlign w:val="center"/>
          </w:tcPr>
          <w:p w14:paraId="70DF97A0">
            <w:pPr>
              <w:snapToGrid w:val="0"/>
              <w:spacing w:line="320" w:lineRule="exact"/>
              <w:jc w:val="left"/>
              <w:rPr>
                <w:rFonts w:hint="eastAsia" w:ascii="宋体" w:hAnsi="宋体" w:cs="宋体"/>
                <w:b w:val="0"/>
                <w:bCs w:val="0"/>
                <w:color w:val="auto"/>
                <w:szCs w:val="21"/>
                <w:highlight w:val="none"/>
              </w:rPr>
            </w:pPr>
            <w:r>
              <w:rPr>
                <w:rFonts w:hint="eastAsia" w:ascii="宋体" w:hAnsi="宋体" w:cs="宋体"/>
                <w:b w:val="0"/>
                <w:bCs w:val="0"/>
                <w:szCs w:val="21"/>
                <w:highlight w:val="none"/>
              </w:rPr>
              <w:t>赋石水库灌区2025年度物业化服务</w:t>
            </w:r>
          </w:p>
        </w:tc>
        <w:tc>
          <w:tcPr>
            <w:tcW w:w="1229" w:type="dxa"/>
            <w:noWrap w:val="0"/>
            <w:vAlign w:val="center"/>
          </w:tcPr>
          <w:p w14:paraId="6CF56E9C">
            <w:pPr>
              <w:snapToGrid w:val="0"/>
              <w:spacing w:line="3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1项</w:t>
            </w:r>
          </w:p>
        </w:tc>
        <w:tc>
          <w:tcPr>
            <w:tcW w:w="2376" w:type="dxa"/>
            <w:noWrap w:val="0"/>
            <w:vAlign w:val="center"/>
          </w:tcPr>
          <w:p w14:paraId="57D9B156">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65.63</w:t>
            </w:r>
          </w:p>
        </w:tc>
      </w:tr>
      <w:tr w14:paraId="4117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6" w:type="dxa"/>
            <w:noWrap w:val="0"/>
            <w:vAlign w:val="center"/>
          </w:tcPr>
          <w:p w14:paraId="26F6ADAA">
            <w:pPr>
              <w:snapToGrid w:val="0"/>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w:t>
            </w:r>
          </w:p>
        </w:tc>
        <w:tc>
          <w:tcPr>
            <w:tcW w:w="5486" w:type="dxa"/>
            <w:noWrap w:val="0"/>
            <w:vAlign w:val="center"/>
          </w:tcPr>
          <w:p w14:paraId="2A1BD744">
            <w:pPr>
              <w:snapToGrid w:val="0"/>
              <w:spacing w:line="32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天子岗、大河口水库绿化养护及保洁服务</w:t>
            </w:r>
          </w:p>
        </w:tc>
        <w:tc>
          <w:tcPr>
            <w:tcW w:w="1229" w:type="dxa"/>
            <w:noWrap w:val="0"/>
            <w:vAlign w:val="center"/>
          </w:tcPr>
          <w:p w14:paraId="6B0DE006">
            <w:pPr>
              <w:snapToGrid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1项</w:t>
            </w:r>
          </w:p>
        </w:tc>
        <w:tc>
          <w:tcPr>
            <w:tcW w:w="2376" w:type="dxa"/>
            <w:noWrap w:val="0"/>
            <w:vAlign w:val="center"/>
          </w:tcPr>
          <w:p w14:paraId="4C701DAC">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40.065</w:t>
            </w:r>
          </w:p>
        </w:tc>
      </w:tr>
      <w:tr w14:paraId="2837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46" w:type="dxa"/>
            <w:noWrap w:val="0"/>
            <w:vAlign w:val="center"/>
          </w:tcPr>
          <w:p w14:paraId="1B36AF8D">
            <w:pPr>
              <w:snapToGrid w:val="0"/>
              <w:spacing w:line="32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说明</w:t>
            </w:r>
          </w:p>
        </w:tc>
        <w:tc>
          <w:tcPr>
            <w:tcW w:w="9091" w:type="dxa"/>
            <w:gridSpan w:val="3"/>
            <w:noWrap w:val="0"/>
            <w:vAlign w:val="center"/>
          </w:tcPr>
          <w:p w14:paraId="1C3EF60A">
            <w:pPr>
              <w:snapToGrid w:val="0"/>
              <w:spacing w:line="32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1、投标报价不得超各标项的预算，否则投标无效。</w:t>
            </w:r>
          </w:p>
          <w:p w14:paraId="55E88F6C">
            <w:pPr>
              <w:snapToGrid w:val="0"/>
              <w:spacing w:line="32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本项目招标分</w:t>
            </w:r>
            <w:r>
              <w:rPr>
                <w:rFonts w:hint="eastAsia" w:ascii="宋体" w:hAnsi="宋体" w:eastAsia="宋体" w:cs="宋体"/>
                <w:b w:val="0"/>
                <w:bCs w:val="0"/>
                <w:color w:val="auto"/>
                <w:szCs w:val="21"/>
                <w:highlight w:val="none"/>
                <w:lang w:eastAsia="zh-CN"/>
              </w:rPr>
              <w:t>五个</w:t>
            </w:r>
            <w:r>
              <w:rPr>
                <w:rFonts w:hint="eastAsia" w:ascii="宋体" w:hAnsi="宋体" w:eastAsia="宋体" w:cs="宋体"/>
                <w:b w:val="0"/>
                <w:bCs w:val="0"/>
                <w:color w:val="auto"/>
                <w:szCs w:val="21"/>
                <w:highlight w:val="none"/>
              </w:rPr>
              <w:t>标项，投标人可兼投不可兼中。本项目开标顺序按标项顺序进行，</w:t>
            </w:r>
            <w:r>
              <w:rPr>
                <w:rFonts w:hint="eastAsia" w:ascii="宋体" w:hAnsi="宋体" w:eastAsia="宋体" w:cs="宋体"/>
                <w:b w:val="0"/>
                <w:bCs w:val="0"/>
                <w:color w:val="auto"/>
                <w:szCs w:val="21"/>
                <w:highlight w:val="none"/>
                <w:lang w:val="en-US" w:eastAsia="zh-CN"/>
              </w:rPr>
              <w:t>前一标项的</w:t>
            </w:r>
            <w:r>
              <w:rPr>
                <w:rFonts w:hint="eastAsia" w:ascii="宋体" w:hAnsi="宋体" w:eastAsia="宋体" w:cs="宋体"/>
                <w:b w:val="0"/>
                <w:bCs w:val="0"/>
                <w:color w:val="auto"/>
                <w:szCs w:val="21"/>
                <w:highlight w:val="none"/>
              </w:rPr>
              <w:t>第一中标候选人不再推荐为</w:t>
            </w:r>
            <w:r>
              <w:rPr>
                <w:rFonts w:hint="eastAsia" w:ascii="宋体" w:hAnsi="宋体" w:eastAsia="宋体" w:cs="宋体"/>
                <w:b w:val="0"/>
                <w:bCs w:val="0"/>
                <w:color w:val="auto"/>
                <w:szCs w:val="21"/>
                <w:highlight w:val="none"/>
                <w:lang w:val="en-US" w:eastAsia="zh-CN"/>
              </w:rPr>
              <w:t>后续标项的中标候选人</w:t>
            </w:r>
            <w:r>
              <w:rPr>
                <w:rFonts w:hint="eastAsia" w:ascii="宋体" w:hAnsi="宋体" w:eastAsia="宋体" w:cs="宋体"/>
                <w:b w:val="0"/>
                <w:bCs w:val="0"/>
                <w:color w:val="auto"/>
                <w:szCs w:val="21"/>
                <w:highlight w:val="none"/>
              </w:rPr>
              <w:t>。</w:t>
            </w:r>
          </w:p>
          <w:p w14:paraId="65C02994">
            <w:pPr>
              <w:snapToGrid w:val="0"/>
              <w:spacing w:line="32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w:t>
            </w:r>
            <w:r>
              <w:rPr>
                <w:rFonts w:hint="eastAsia" w:ascii="宋体" w:hAnsi="宋体" w:eastAsia="宋体" w:cs="宋体"/>
                <w:b w:val="0"/>
                <w:bCs w:val="0"/>
                <w:color w:val="auto"/>
                <w:szCs w:val="21"/>
                <w:highlight w:val="none"/>
                <w:lang w:val="en-US" w:eastAsia="zh-CN"/>
              </w:rPr>
              <w:t>各标项的服务</w:t>
            </w:r>
            <w:r>
              <w:rPr>
                <w:rFonts w:hint="eastAsia" w:ascii="宋体" w:hAnsi="宋体" w:cs="宋体"/>
                <w:b w:val="0"/>
                <w:bCs w:val="0"/>
                <w:color w:val="auto"/>
                <w:szCs w:val="21"/>
                <w:highlight w:val="none"/>
                <w:lang w:val="en-US" w:eastAsia="zh-CN"/>
              </w:rPr>
              <w:t>期</w:t>
            </w:r>
            <w:r>
              <w:rPr>
                <w:rFonts w:hint="eastAsia" w:ascii="宋体" w:hAnsi="宋体" w:eastAsia="宋体" w:cs="宋体"/>
                <w:b w:val="0"/>
                <w:bCs w:val="0"/>
                <w:color w:val="auto"/>
                <w:szCs w:val="21"/>
                <w:highlight w:val="none"/>
                <w:lang w:val="en-US" w:eastAsia="zh-CN"/>
              </w:rPr>
              <w:t>均为1年，自合同签订之日起计</w:t>
            </w:r>
            <w:r>
              <w:rPr>
                <w:rFonts w:hint="eastAsia" w:ascii="宋体" w:hAnsi="宋体" w:eastAsia="宋体" w:cs="宋体"/>
                <w:b w:val="0"/>
                <w:bCs w:val="0"/>
                <w:color w:val="auto"/>
                <w:szCs w:val="21"/>
                <w:highlight w:val="none"/>
              </w:rPr>
              <w:t>。</w:t>
            </w:r>
          </w:p>
        </w:tc>
      </w:tr>
    </w:tbl>
    <w:p w14:paraId="6EB6D53C">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val="0"/>
          <w:sz w:val="28"/>
          <w:szCs w:val="28"/>
          <w:highlight w:val="none"/>
        </w:rPr>
      </w:pPr>
      <w:bookmarkStart w:id="22" w:name="_Toc13016"/>
      <w:bookmarkStart w:id="23" w:name="_Toc19810"/>
      <w:r>
        <w:rPr>
          <w:rFonts w:hint="eastAsia" w:ascii="宋体" w:hAnsi="宋体" w:eastAsia="宋体" w:cs="宋体"/>
          <w:bCs w:val="0"/>
          <w:sz w:val="28"/>
          <w:szCs w:val="28"/>
          <w:highlight w:val="none"/>
          <w:lang w:eastAsia="zh-CN"/>
        </w:rPr>
        <w:t>二、各标项</w:t>
      </w:r>
      <w:r>
        <w:rPr>
          <w:rFonts w:hint="eastAsia" w:ascii="宋体" w:hAnsi="宋体" w:eastAsia="宋体" w:cs="宋体"/>
          <w:bCs w:val="0"/>
          <w:sz w:val="28"/>
          <w:szCs w:val="28"/>
          <w:highlight w:val="none"/>
        </w:rPr>
        <w:t>服务内容及要求</w:t>
      </w:r>
      <w:bookmarkEnd w:id="22"/>
      <w:bookmarkEnd w:id="23"/>
      <w:bookmarkStart w:id="24" w:name="_Toc29848"/>
      <w:bookmarkStart w:id="25" w:name="_Toc25128"/>
      <w:bookmarkStart w:id="26" w:name="_Toc9984"/>
      <w:bookmarkStart w:id="27" w:name="_Toc32212"/>
    </w:p>
    <w:p w14:paraId="6D8C191C">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Cs w:val="21"/>
          <w:highlight w:val="none"/>
          <w:lang w:eastAsia="zh-CN"/>
        </w:rPr>
      </w:pPr>
      <w:r>
        <w:rPr>
          <w:rFonts w:hint="eastAsia"/>
          <w:b/>
          <w:bCs/>
          <w:lang w:val="en-US" w:eastAsia="zh-CN"/>
        </w:rPr>
        <w:t>（一）标项一</w:t>
      </w:r>
      <w:r>
        <w:rPr>
          <w:rFonts w:hint="eastAsia" w:ascii="宋体" w:hAnsi="宋体" w:cs="宋体"/>
          <w:b/>
          <w:bCs/>
          <w:color w:val="auto"/>
          <w:szCs w:val="21"/>
          <w:highlight w:val="none"/>
        </w:rPr>
        <w:t>西苕溪溪龙段、梅溪段堤防绿化养护及保洁服务</w:t>
      </w:r>
      <w:r>
        <w:rPr>
          <w:rFonts w:hint="eastAsia" w:ascii="宋体" w:hAnsi="宋体" w:cs="宋体"/>
          <w:b/>
          <w:bCs/>
          <w:color w:val="auto"/>
          <w:szCs w:val="21"/>
          <w:highlight w:val="none"/>
          <w:lang w:eastAsia="zh-CN"/>
        </w:rPr>
        <w:t>要求</w:t>
      </w:r>
    </w:p>
    <w:p w14:paraId="28B0FD96">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Cs w:val="21"/>
          <w:highlight w:val="none"/>
          <w:lang w:val="en-US" w:eastAsia="zh-CN"/>
        </w:rPr>
      </w:pPr>
      <w:bookmarkStart w:id="28" w:name="_Toc32404"/>
      <w:r>
        <w:rPr>
          <w:rFonts w:hint="eastAsia" w:ascii="宋体" w:hAnsi="宋体" w:eastAsia="宋体" w:cs="宋体"/>
          <w:b/>
          <w:bCs/>
          <w:color w:val="auto"/>
          <w:szCs w:val="21"/>
          <w:highlight w:val="none"/>
          <w:lang w:val="en-US" w:eastAsia="zh-CN"/>
        </w:rPr>
        <w:t>1、主要服务内容及范围</w:t>
      </w:r>
      <w:bookmarkEnd w:id="28"/>
    </w:p>
    <w:p w14:paraId="7497CA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bookmarkStart w:id="29" w:name="_Toc29369"/>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溪龙段：溪龙徐村湾至</w:t>
      </w:r>
      <w:r>
        <w:rPr>
          <w:rFonts w:hint="eastAsia" w:ascii="宋体" w:hAnsi="宋体" w:eastAsia="宋体" w:cs="宋体"/>
          <w:color w:val="auto"/>
          <w:szCs w:val="21"/>
          <w:highlight w:val="none"/>
        </w:rPr>
        <w:t>丰村禹步桥止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梅溪</w:t>
      </w:r>
      <w:r>
        <w:rPr>
          <w:rFonts w:hint="eastAsia" w:ascii="宋体" w:hAnsi="宋体" w:eastAsia="宋体" w:cs="宋体"/>
          <w:color w:val="auto"/>
          <w:szCs w:val="21"/>
          <w:highlight w:val="none"/>
          <w:lang w:eastAsia="zh-CN"/>
        </w:rPr>
        <w:t>溪段：</w:t>
      </w:r>
      <w:r>
        <w:rPr>
          <w:rFonts w:hint="eastAsia" w:ascii="宋体" w:hAnsi="宋体" w:eastAsia="宋体" w:cs="宋体"/>
          <w:color w:val="auto"/>
          <w:szCs w:val="21"/>
          <w:highlight w:val="none"/>
        </w:rPr>
        <w:t>左岸自里溪出口</w:t>
      </w:r>
      <w:r>
        <w:rPr>
          <w:rFonts w:hint="eastAsia" w:ascii="宋体" w:hAnsi="宋体" w:eastAsia="宋体" w:cs="宋体"/>
          <w:color w:val="auto"/>
          <w:szCs w:val="21"/>
          <w:highlight w:val="none"/>
          <w:lang w:eastAsia="zh-CN"/>
        </w:rPr>
        <w:t>起</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小溪口村长安桥</w:t>
      </w:r>
      <w:r>
        <w:rPr>
          <w:rFonts w:hint="eastAsia" w:ascii="宋体" w:hAnsi="宋体" w:eastAsia="宋体" w:cs="宋体"/>
          <w:color w:val="auto"/>
          <w:szCs w:val="21"/>
          <w:highlight w:val="none"/>
        </w:rPr>
        <w:t>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右岸自华光村乌山起至虞埠止</w:t>
      </w:r>
      <w:r>
        <w:rPr>
          <w:rFonts w:hint="eastAsia" w:ascii="宋体" w:hAnsi="宋体" w:eastAsia="宋体" w:cs="宋体"/>
          <w:color w:val="auto"/>
          <w:szCs w:val="21"/>
          <w:highlight w:val="none"/>
          <w:lang w:eastAsia="zh-CN"/>
        </w:rPr>
        <w:t>。</w:t>
      </w:r>
    </w:p>
    <w:p w14:paraId="6DE4C4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坡面绿化面积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54.08</w:t>
      </w:r>
      <w:r>
        <w:rPr>
          <w:rFonts w:hint="eastAsia" w:ascii="宋体" w:hAnsi="宋体" w:eastAsia="宋体" w:cs="宋体"/>
          <w:color w:val="auto"/>
          <w:szCs w:val="21"/>
          <w:highlight w:val="none"/>
        </w:rPr>
        <w:t>万㎡</w:t>
      </w:r>
      <w:r>
        <w:rPr>
          <w:rFonts w:hint="eastAsia" w:ascii="宋体" w:hAnsi="宋体" w:eastAsia="宋体" w:cs="宋体"/>
          <w:color w:val="auto"/>
          <w:szCs w:val="21"/>
          <w:highlight w:val="none"/>
          <w:lang w:eastAsia="zh-CN"/>
        </w:rPr>
        <w:t>，养护频次</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w:t>
      </w:r>
      <w:r>
        <w:rPr>
          <w:rFonts w:hint="eastAsia" w:ascii="宋体" w:hAnsi="宋体" w:eastAsia="宋体" w:cs="宋体"/>
          <w:color w:val="auto"/>
          <w:szCs w:val="21"/>
          <w:highlight w:val="none"/>
          <w:lang w:eastAsia="zh-CN"/>
        </w:rPr>
        <w:t>公共</w:t>
      </w:r>
      <w:r>
        <w:rPr>
          <w:rFonts w:hint="eastAsia" w:ascii="宋体" w:hAnsi="宋体" w:eastAsia="宋体" w:cs="宋体"/>
          <w:color w:val="auto"/>
          <w:szCs w:val="21"/>
          <w:highlight w:val="none"/>
        </w:rPr>
        <w:t>绿</w:t>
      </w:r>
      <w:r>
        <w:rPr>
          <w:rFonts w:hint="eastAsia" w:ascii="宋体" w:hAnsi="宋体" w:eastAsia="宋体" w:cs="宋体"/>
          <w:color w:val="auto"/>
          <w:szCs w:val="21"/>
          <w:highlight w:val="none"/>
          <w:lang w:eastAsia="zh-CN"/>
        </w:rPr>
        <w:t>地</w:t>
      </w:r>
      <w:r>
        <w:rPr>
          <w:rFonts w:hint="eastAsia" w:ascii="宋体" w:hAnsi="宋体" w:eastAsia="宋体" w:cs="宋体"/>
          <w:color w:val="auto"/>
          <w:szCs w:val="21"/>
          <w:highlight w:val="none"/>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2.9</w:t>
      </w:r>
      <w:r>
        <w:rPr>
          <w:rFonts w:hint="eastAsia" w:ascii="宋体" w:hAnsi="宋体" w:eastAsia="宋体" w:cs="宋体"/>
          <w:color w:val="auto"/>
          <w:szCs w:val="21"/>
          <w:highlight w:val="none"/>
        </w:rPr>
        <w:t>万㎡</w:t>
      </w:r>
      <w:r>
        <w:rPr>
          <w:rFonts w:hint="eastAsia" w:ascii="宋体" w:hAnsi="宋体" w:eastAsia="宋体" w:cs="宋体"/>
          <w:color w:val="auto"/>
          <w:szCs w:val="21"/>
          <w:highlight w:val="none"/>
          <w:lang w:eastAsia="zh-CN"/>
        </w:rPr>
        <w:t>，养护频次</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eastAsia="zh-CN"/>
        </w:rPr>
        <w:t>高杆</w:t>
      </w:r>
      <w:r>
        <w:rPr>
          <w:rFonts w:hint="eastAsia" w:ascii="宋体" w:hAnsi="宋体" w:eastAsia="宋体" w:cs="宋体"/>
          <w:color w:val="auto"/>
          <w:szCs w:val="21"/>
          <w:highlight w:val="none"/>
          <w:lang w:val="en-US" w:eastAsia="zh-CN"/>
        </w:rPr>
        <w:t>2次/年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其余</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w:t>
      </w:r>
      <w:r>
        <w:rPr>
          <w:rFonts w:hint="eastAsia" w:ascii="宋体" w:hAnsi="宋体" w:eastAsia="宋体" w:cs="宋体"/>
          <w:color w:val="auto"/>
          <w:szCs w:val="21"/>
          <w:highlight w:val="none"/>
          <w:lang w:eastAsia="zh-CN"/>
        </w:rPr>
        <w:t>坡面绿化养护</w:t>
      </w:r>
      <w:r>
        <w:rPr>
          <w:rFonts w:hint="eastAsia" w:ascii="宋体" w:hAnsi="宋体" w:eastAsia="宋体" w:cs="宋体"/>
          <w:color w:val="auto"/>
          <w:szCs w:val="21"/>
          <w:highlight w:val="none"/>
        </w:rPr>
        <w:t>堤顶道路保洁面积（硬化部分）为</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12.89</w:t>
      </w:r>
      <w:r>
        <w:rPr>
          <w:rFonts w:hint="eastAsia" w:ascii="宋体" w:hAnsi="宋体" w:eastAsia="宋体" w:cs="宋体"/>
          <w:color w:val="auto"/>
          <w:szCs w:val="21"/>
          <w:highlight w:val="none"/>
        </w:rPr>
        <w:t>万㎡；</w:t>
      </w:r>
      <w:bookmarkEnd w:id="29"/>
      <w:r>
        <w:rPr>
          <w:rFonts w:hint="eastAsia" w:ascii="宋体" w:hAnsi="宋体" w:eastAsia="宋体" w:cs="宋体"/>
          <w:color w:val="auto"/>
          <w:szCs w:val="21"/>
          <w:highlight w:val="none"/>
          <w:lang w:val="en-US" w:eastAsia="zh-CN"/>
        </w:rPr>
        <w:t>公厕3座，需配备</w:t>
      </w:r>
      <w:r>
        <w:rPr>
          <w:rFonts w:hint="eastAsia" w:ascii="宋体" w:hAnsi="宋体" w:cs="宋体"/>
          <w:color w:val="auto"/>
          <w:szCs w:val="21"/>
          <w:highlight w:val="none"/>
          <w:lang w:val="en-US" w:eastAsia="zh-CN"/>
        </w:rPr>
        <w:t>至少</w:t>
      </w:r>
      <w:r>
        <w:rPr>
          <w:rFonts w:hint="eastAsia" w:ascii="宋体" w:hAnsi="宋体" w:eastAsia="宋体" w:cs="宋体"/>
          <w:color w:val="auto"/>
          <w:szCs w:val="21"/>
          <w:highlight w:val="none"/>
          <w:lang w:val="en-US" w:eastAsia="zh-CN"/>
        </w:rPr>
        <w:t>保洁人员3人。</w:t>
      </w:r>
    </w:p>
    <w:p w14:paraId="22A06D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30" w:name="_Toc7900"/>
      <w:r>
        <w:rPr>
          <w:rFonts w:hint="eastAsia" w:ascii="宋体" w:hAnsi="宋体" w:eastAsia="宋体" w:cs="宋体"/>
          <w:color w:val="auto"/>
          <w:szCs w:val="21"/>
          <w:highlight w:val="none"/>
        </w:rPr>
        <w:t>2）内容：绿化养护、保洁,堤防坡面局部雨淋沟填覆、修整，平石平整和堤防背水面堤脚处的排水沟疏通；</w:t>
      </w:r>
    </w:p>
    <w:p w14:paraId="1567E5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bookmarkEnd w:id="30"/>
      <w:bookmarkStart w:id="31" w:name="_Toc23924"/>
      <w:r>
        <w:rPr>
          <w:rFonts w:hint="eastAsia" w:ascii="宋体" w:hAnsi="宋体" w:eastAsia="宋体" w:cs="宋体"/>
          <w:color w:val="auto"/>
          <w:szCs w:val="21"/>
          <w:highlight w:val="none"/>
        </w:rPr>
        <w:t>）多年生花籽的补播按实际开展，补播品种包括不限于百日草、金鸡菊以及硫化菊等，具体以采购人要求为准。</w:t>
      </w:r>
    </w:p>
    <w:p w14:paraId="02D70E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保洁范围：堤防迎水面大放脚或堤脚至堤防背水面界桩。</w:t>
      </w:r>
      <w:bookmarkEnd w:id="31"/>
    </w:p>
    <w:p w14:paraId="23BB33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32" w:name="_Toc661"/>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绿化养护范围：堤防迎水面坡脚至堤防背水面镇压平台外口。</w:t>
      </w:r>
      <w:bookmarkEnd w:id="32"/>
    </w:p>
    <w:p w14:paraId="59728C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33" w:name="_Toc12963"/>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以上养护、保洁面积均为初步测量值，实际须养护、保洁面积如有偏差，以现场实际养护、保洁面积为准，价格不做调整。</w:t>
      </w:r>
      <w:bookmarkEnd w:id="33"/>
    </w:p>
    <w:p w14:paraId="00418B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34" w:name="_Toc15770"/>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次</w:t>
      </w:r>
      <w:r>
        <w:rPr>
          <w:rFonts w:hint="eastAsia" w:ascii="宋体" w:hAnsi="宋体" w:eastAsia="宋体" w:cs="宋体"/>
          <w:color w:val="auto"/>
          <w:szCs w:val="21"/>
          <w:highlight w:val="none"/>
        </w:rPr>
        <w:t>养护、保洁内容包括绿化养护（含花草修剪、乔灌木修剪、乔木涂白、防雪防台防寒、杂草清除及外运、病虫害防治、定期培土施肥、垃圾清理及外运、抗旱保湿、雨季排涝等）、日常保洁、巡查、花草补植、堤防坡面局部雨淋沟填覆、修整，平石平整和对堤防背水面堤脚处的排水沟进行疏通。</w:t>
      </w:r>
      <w:bookmarkEnd w:id="34"/>
    </w:p>
    <w:p w14:paraId="61DA20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35" w:name="_Toc11489"/>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养护过程中死亡草皮、花草、乔木、灌木等，需同规格、同品种补种。如不补种，采购单位有权按市场价的 2倍扣除相应金额。</w:t>
      </w:r>
      <w:bookmarkEnd w:id="35"/>
    </w:p>
    <w:p w14:paraId="261198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36" w:name="_Toc712"/>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多年生花草未到凋谢期严禁拔除清平，丛间杂草需人工拔除。</w:t>
      </w:r>
      <w:bookmarkEnd w:id="36"/>
    </w:p>
    <w:p w14:paraId="70DE92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37" w:name="_Toc16073"/>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养护范围内中标人的工作内容包括绿化中的乔木、灌木、草坪、地被、花卉等养护管理，还包括可能出现的因客观原因对该养护范围进行局部调整后所引起的上述范围内的养护管理需增减的内容。</w:t>
      </w:r>
      <w:bookmarkEnd w:id="37"/>
      <w:r>
        <w:rPr>
          <w:rFonts w:hint="eastAsia" w:ascii="宋体" w:hAnsi="宋体" w:eastAsia="宋体" w:cs="宋体"/>
          <w:color w:val="auto"/>
          <w:szCs w:val="21"/>
          <w:highlight w:val="none"/>
        </w:rPr>
        <w:t>养护项目为一次性总价包干，服务期间，不接受任何形式的调整。</w:t>
      </w:r>
    </w:p>
    <w:p w14:paraId="3FF107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38" w:name="_Toc21359"/>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中标人必须严格按合同条款、各项养护标准，精心组织绿化养护、保洁、多年生花草补播及堤坡局部修整，确保绿化养护、保洁、堤坡修整质量。</w:t>
      </w:r>
      <w:bookmarkEnd w:id="38"/>
    </w:p>
    <w:p w14:paraId="254811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遇特殊重大活动或者应急等，需按采购人管理要求及时响应落实。</w:t>
      </w:r>
    </w:p>
    <w:p w14:paraId="0D03683B">
      <w:pPr>
        <w:pStyle w:val="6"/>
        <w:keepLines w:val="0"/>
        <w:pageBreakBefore w:val="0"/>
        <w:kinsoku/>
        <w:wordWrap/>
        <w:overflowPunct/>
        <w:topLinePunct w:val="0"/>
        <w:autoSpaceDE/>
        <w:autoSpaceDN/>
        <w:bidi w:val="0"/>
        <w:adjustRightInd/>
        <w:spacing w:before="0" w:after="0" w:line="400" w:lineRule="exact"/>
        <w:textAlignment w:val="auto"/>
        <w:rPr>
          <w:rFonts w:ascii="宋体" w:hAnsi="宋体" w:eastAsia="宋体"/>
          <w:color w:val="auto"/>
          <w:sz w:val="21"/>
          <w:szCs w:val="21"/>
          <w:highlight w:val="none"/>
        </w:rPr>
      </w:pPr>
      <w:bookmarkStart w:id="39" w:name="_Toc3378"/>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绿化日常养护要求</w:t>
      </w:r>
      <w:bookmarkEnd w:id="39"/>
    </w:p>
    <w:p w14:paraId="49D9C452">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草坪生长茂盛，覆盖率95%以上，草坪边缘线清晰（及时切边），草坪及时修剪，草高不超过10cm；绿地杂草及时清除，每平方杂草不超过5%、杂草不高于7cm；草坪色泽均匀、色泽鲜绿，质感好、整齐平整无馒头状出现。</w:t>
      </w:r>
    </w:p>
    <w:p w14:paraId="7AEDDF5B">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灌木丛生长健壮，及时修剪、整形，保持造型美观，树干的主干茂盛，经常修剪、造型、平整，保持统一高度，线条流畅，形态完美，徒长枝不高于40cm,无缺株、空洞现象、杂草需手工清除。</w:t>
      </w:r>
    </w:p>
    <w:p w14:paraId="68C0E17B">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乔木生长旺盛，枝叶健壮、树形美观，行道树上缘线和下缘线整齐，修剪适度，干直冠美，无死树缺株，无厚重粉尘覆盖，景观效果好，涂白及时科学。</w:t>
      </w:r>
    </w:p>
    <w:p w14:paraId="315AAA09">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花草：要求花草造型整齐、美观，无病无虫，生长态势良好，花色艳丽，不露黄土，无缺株倒伏，无枯枝残花败叶，杂草需手工清除。</w:t>
      </w:r>
    </w:p>
    <w:p w14:paraId="58507F42">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修剪：根据草坪、乔木、灌木丛的生长特点、环境、景观的要求，按照操作规程适时进行。</w:t>
      </w:r>
    </w:p>
    <w:p w14:paraId="02DCE139">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施肥：根据各类植物的生长特点及植物对肥料的需要施肥，以保持各类植物的生长旺盛，达到一定的景观效果，对生长不良的树木、花草应及时追施有机肥做基肥。</w:t>
      </w:r>
    </w:p>
    <w:p w14:paraId="7958C8DC">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病虫害防治：要根据各类植物的寄生对象及时做好预测预报，及时采取措施防治，使树木、花草无病虫害，施用的药剂浓度用量合理，喷洒均匀，严格按操作规格进行，药剂不得污染环境和河道水质。</w:t>
      </w:r>
    </w:p>
    <w:p w14:paraId="57789080">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抗旱、抗台：旱季及新种植物要及时进行浇水灌溉，防止植物因脱水而造成枯死。台汛期间要做好加固、抢险工作，防止植物受损。</w:t>
      </w:r>
    </w:p>
    <w:p w14:paraId="0F47C1AC">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边坡割草：按要求进行；做到养护范围内的枯死杂草统一进行清理，保持坡面整洁，边坡须确保无明显高草；严禁利用除草剂除草。</w:t>
      </w:r>
    </w:p>
    <w:p w14:paraId="53506FA6">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修剪、喷药、边坡作业应严格按操作规程进行，保证安全作业。</w:t>
      </w:r>
    </w:p>
    <w:p w14:paraId="3CA25CBA">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保洁：要求每日及时清理区域范围内的生活垃圾和环境垃圾，做到日清日运，生活垃圾清运到指定的垃圾站，有机垃圾按要求处理。因修剪等产生的废弃物，整理集中堆放，清运及时；树上悬挂物及时清除；发现死树及时清除、保持绿地内清洁整齐。清除坡面、涵闸和排涝站等建筑物处垃圾杂草。</w:t>
      </w:r>
    </w:p>
    <w:p w14:paraId="3618AB97">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工程巡查：本标项须备配保洁巡查人员</w:t>
      </w:r>
      <w:r>
        <w:rPr>
          <w:rFonts w:hint="eastAsia" w:ascii="宋体" w:hAnsi="宋体" w:eastAsia="宋体"/>
          <w:color w:val="auto"/>
          <w:highlight w:val="none"/>
          <w:lang w:val="en-US" w:eastAsia="zh-CN"/>
        </w:rPr>
        <w:t>6</w:t>
      </w:r>
      <w:r>
        <w:rPr>
          <w:rFonts w:hint="eastAsia" w:ascii="宋体" w:hAnsi="宋体" w:eastAsia="宋体"/>
          <w:color w:val="auto"/>
          <w:highlight w:val="none"/>
        </w:rPr>
        <w:t>人。服务单位与委托单位签订本项目合同时，需提供上述巡查人员的劳动合同，保洁巡查人员年龄60周岁以下。</w:t>
      </w:r>
    </w:p>
    <w:p w14:paraId="13710170">
      <w:pPr>
        <w:pStyle w:val="8"/>
        <w:keepLines w:val="0"/>
        <w:pageBreakBefore w:val="0"/>
        <w:kinsoku/>
        <w:wordWrap/>
        <w:overflowPunct/>
        <w:topLinePunct w:val="0"/>
        <w:autoSpaceDE/>
        <w:autoSpaceDN/>
        <w:bidi w:val="0"/>
        <w:adjustRightInd/>
        <w:snapToGrid w:val="0"/>
        <w:spacing w:line="400" w:lineRule="exact"/>
        <w:ind w:left="0" w:leftChars="0" w:firstLine="0" w:firstLineChars="0"/>
        <w:textAlignment w:val="auto"/>
        <w:rPr>
          <w:rFonts w:ascii="宋体" w:hAnsi="宋体" w:cs="Times New Roman"/>
          <w:b/>
          <w:bCs/>
          <w:color w:val="auto"/>
          <w:highlight w:val="none"/>
        </w:rPr>
      </w:pPr>
      <w:r>
        <w:rPr>
          <w:rFonts w:hint="eastAsia" w:ascii="宋体" w:hAnsi="宋体" w:cs="Times New Roman"/>
          <w:b/>
          <w:bCs/>
          <w:color w:val="auto"/>
          <w:highlight w:val="none"/>
          <w:lang w:val="en-US" w:eastAsia="zh-CN"/>
        </w:rPr>
        <w:t>3、</w:t>
      </w:r>
      <w:r>
        <w:rPr>
          <w:rFonts w:hint="eastAsia" w:ascii="宋体" w:hAnsi="宋体" w:cs="Times New Roman"/>
          <w:b/>
          <w:bCs/>
          <w:color w:val="auto"/>
          <w:highlight w:val="none"/>
        </w:rPr>
        <w:t>保洁要求</w:t>
      </w:r>
    </w:p>
    <w:p w14:paraId="5C1E1497">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olor w:val="auto"/>
          <w:highlight w:val="none"/>
        </w:rPr>
      </w:pPr>
      <w:r>
        <w:rPr>
          <w:rFonts w:ascii="宋体" w:hAnsi="宋体" w:eastAsia="宋体"/>
          <w:color w:val="auto"/>
          <w:highlight w:val="none"/>
        </w:rPr>
        <w:t>1</w:t>
      </w:r>
      <w:r>
        <w:rPr>
          <w:rFonts w:hint="eastAsia" w:ascii="宋体" w:hAnsi="宋体" w:eastAsia="宋体" w:cs="宋体"/>
          <w:color w:val="auto"/>
          <w:szCs w:val="21"/>
          <w:highlight w:val="none"/>
          <w:lang w:val="en-US" w:eastAsia="zh-CN"/>
        </w:rPr>
        <w:t>）</w:t>
      </w:r>
      <w:r>
        <w:rPr>
          <w:rFonts w:ascii="宋体" w:hAnsi="宋体" w:eastAsia="宋体"/>
          <w:color w:val="auto"/>
          <w:highlight w:val="none"/>
        </w:rPr>
        <w:t>保持堤顶路面、边坡、绿地干净，整洁，隔离带、侧石边不积泥。边沟、下水口无垃圾、不堵塞，绿化带、树穴、隔离护栏下、花台周围保持整洁，堤顶路面、边坡、绿地废弃物具体控制指标应符合以下规定：</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14:paraId="784F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45E0F279">
            <w:pPr>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Times New Roman"/>
                <w:color w:val="auto"/>
                <w:highlight w:val="none"/>
              </w:rPr>
            </w:pPr>
            <w:r>
              <w:rPr>
                <w:rFonts w:hint="eastAsia" w:ascii="宋体" w:hAnsi="宋体" w:eastAsia="宋体"/>
                <w:color w:val="auto"/>
                <w:highlight w:val="none"/>
              </w:rPr>
              <w:t>果皮</w:t>
            </w:r>
          </w:p>
        </w:tc>
        <w:tc>
          <w:tcPr>
            <w:tcW w:w="1604" w:type="dxa"/>
            <w:vAlign w:val="center"/>
          </w:tcPr>
          <w:p w14:paraId="44BA2FBC">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hint="eastAsia" w:ascii="宋体" w:hAnsi="宋体" w:eastAsia="宋体"/>
                <w:color w:val="auto"/>
                <w:highlight w:val="none"/>
              </w:rPr>
              <w:t>纸屑塑膜</w:t>
            </w:r>
          </w:p>
        </w:tc>
        <w:tc>
          <w:tcPr>
            <w:tcW w:w="1605" w:type="dxa"/>
            <w:vAlign w:val="center"/>
          </w:tcPr>
          <w:p w14:paraId="3C39502C">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hint="eastAsia" w:ascii="宋体" w:hAnsi="宋体" w:eastAsia="宋体"/>
                <w:color w:val="auto"/>
                <w:highlight w:val="none"/>
              </w:rPr>
              <w:t>烟蒂</w:t>
            </w:r>
          </w:p>
        </w:tc>
        <w:tc>
          <w:tcPr>
            <w:tcW w:w="1605" w:type="dxa"/>
            <w:vAlign w:val="center"/>
          </w:tcPr>
          <w:p w14:paraId="08AD4008">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hint="eastAsia" w:ascii="宋体" w:hAnsi="宋体" w:eastAsia="宋体"/>
                <w:color w:val="auto"/>
                <w:highlight w:val="none"/>
              </w:rPr>
              <w:t>痰迹</w:t>
            </w:r>
          </w:p>
        </w:tc>
        <w:tc>
          <w:tcPr>
            <w:tcW w:w="1605" w:type="dxa"/>
            <w:vAlign w:val="center"/>
          </w:tcPr>
          <w:p w14:paraId="2CC920F3">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hint="eastAsia" w:ascii="宋体" w:hAnsi="宋体" w:eastAsia="宋体"/>
                <w:color w:val="auto"/>
                <w:highlight w:val="none"/>
              </w:rPr>
              <w:t>污水</w:t>
            </w:r>
          </w:p>
        </w:tc>
        <w:tc>
          <w:tcPr>
            <w:tcW w:w="1605" w:type="dxa"/>
            <w:vAlign w:val="center"/>
          </w:tcPr>
          <w:p w14:paraId="1CF2C467">
            <w:pPr>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Times New Roman"/>
                <w:color w:val="auto"/>
                <w:highlight w:val="none"/>
              </w:rPr>
            </w:pPr>
            <w:r>
              <w:rPr>
                <w:rFonts w:hint="eastAsia" w:ascii="宋体" w:hAnsi="宋体" w:eastAsia="宋体"/>
                <w:color w:val="auto"/>
                <w:highlight w:val="none"/>
              </w:rPr>
              <w:t>其它</w:t>
            </w:r>
          </w:p>
        </w:tc>
      </w:tr>
      <w:tr w14:paraId="7581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6DA27523">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（片</w:t>
            </w:r>
            <w:r>
              <w:rPr>
                <w:rFonts w:ascii="宋体" w:hAnsi="宋体" w:eastAsia="宋体" w:cs="Times New Roman"/>
                <w:color w:val="auto"/>
                <w:highlight w:val="none"/>
              </w:rPr>
              <w:t>/1000㎡）</w:t>
            </w:r>
          </w:p>
        </w:tc>
        <w:tc>
          <w:tcPr>
            <w:tcW w:w="1604" w:type="dxa"/>
            <w:vAlign w:val="center"/>
          </w:tcPr>
          <w:p w14:paraId="04E271B8">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ascii="宋体" w:hAnsi="宋体" w:eastAsia="宋体" w:cs="Times New Roman"/>
                <w:color w:val="auto"/>
                <w:highlight w:val="none"/>
              </w:rPr>
              <w:t>（片/1000㎡）</w:t>
            </w:r>
          </w:p>
        </w:tc>
        <w:tc>
          <w:tcPr>
            <w:tcW w:w="1605" w:type="dxa"/>
            <w:vAlign w:val="center"/>
          </w:tcPr>
          <w:p w14:paraId="5DA9AE1F">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ascii="宋体" w:hAnsi="宋体" w:eastAsia="宋体" w:cs="Times New Roman"/>
                <w:color w:val="auto"/>
                <w:highlight w:val="none"/>
              </w:rPr>
              <w:t>（个/1000㎡）</w:t>
            </w:r>
          </w:p>
        </w:tc>
        <w:tc>
          <w:tcPr>
            <w:tcW w:w="1605" w:type="dxa"/>
            <w:vAlign w:val="center"/>
          </w:tcPr>
          <w:p w14:paraId="1A69DDA0">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ascii="宋体" w:hAnsi="宋体" w:eastAsia="宋体" w:cs="Times New Roman"/>
                <w:color w:val="auto"/>
                <w:highlight w:val="none"/>
              </w:rPr>
              <w:t>（处/1000㎡）</w:t>
            </w:r>
          </w:p>
        </w:tc>
        <w:tc>
          <w:tcPr>
            <w:tcW w:w="1605" w:type="dxa"/>
            <w:vAlign w:val="center"/>
          </w:tcPr>
          <w:p w14:paraId="085F9227">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ascii="宋体" w:hAnsi="宋体" w:eastAsia="宋体" w:cs="Times New Roman"/>
                <w:color w:val="auto"/>
                <w:highlight w:val="none"/>
              </w:rPr>
              <w:t>（㎡/1000㎡）</w:t>
            </w:r>
          </w:p>
        </w:tc>
        <w:tc>
          <w:tcPr>
            <w:tcW w:w="1605" w:type="dxa"/>
            <w:vAlign w:val="center"/>
          </w:tcPr>
          <w:p w14:paraId="6C342D04">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（处</w:t>
            </w:r>
            <w:r>
              <w:rPr>
                <w:rFonts w:ascii="宋体" w:hAnsi="宋体" w:eastAsia="宋体" w:cs="Times New Roman"/>
                <w:color w:val="auto"/>
                <w:highlight w:val="none"/>
              </w:rPr>
              <w:t>/1000㎡）</w:t>
            </w:r>
          </w:p>
        </w:tc>
      </w:tr>
      <w:tr w14:paraId="2542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61036505">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6</w:t>
            </w:r>
          </w:p>
        </w:tc>
        <w:tc>
          <w:tcPr>
            <w:tcW w:w="1604" w:type="dxa"/>
            <w:vAlign w:val="center"/>
          </w:tcPr>
          <w:p w14:paraId="3A8A1CB9">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6</w:t>
            </w:r>
          </w:p>
        </w:tc>
        <w:tc>
          <w:tcPr>
            <w:tcW w:w="1605" w:type="dxa"/>
            <w:vAlign w:val="center"/>
          </w:tcPr>
          <w:p w14:paraId="79192DC3">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8</w:t>
            </w:r>
          </w:p>
        </w:tc>
        <w:tc>
          <w:tcPr>
            <w:tcW w:w="1605" w:type="dxa"/>
            <w:vAlign w:val="center"/>
          </w:tcPr>
          <w:p w14:paraId="0EF1ECC3">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8</w:t>
            </w:r>
          </w:p>
        </w:tc>
        <w:tc>
          <w:tcPr>
            <w:tcW w:w="1605" w:type="dxa"/>
            <w:vAlign w:val="center"/>
          </w:tcPr>
          <w:p w14:paraId="137E7C0D">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0.5平方米</w:t>
            </w:r>
          </w:p>
        </w:tc>
        <w:tc>
          <w:tcPr>
            <w:tcW w:w="1605" w:type="dxa"/>
            <w:vAlign w:val="center"/>
          </w:tcPr>
          <w:p w14:paraId="0A27F265">
            <w:pPr>
              <w:keepLines w:val="0"/>
              <w:pageBreakBefore w:val="0"/>
              <w:kinsoku/>
              <w:wordWrap/>
              <w:overflowPunct/>
              <w:topLinePunct w:val="0"/>
              <w:autoSpaceDE/>
              <w:autoSpaceDN/>
              <w:bidi w:val="0"/>
              <w:adjustRightInd/>
              <w:snapToGrid w:val="0"/>
              <w:spacing w:line="400" w:lineRule="exact"/>
              <w:jc w:val="center"/>
              <w:textAlignment w:val="auto"/>
              <w:rPr>
                <w:rFonts w:ascii="宋体" w:hAnsi="宋体" w:eastAsia="宋体" w:cs="Times New Roman"/>
                <w:color w:val="auto"/>
                <w:highlight w:val="none"/>
              </w:rPr>
            </w:pPr>
            <w:r>
              <w:rPr>
                <w:rFonts w:ascii="宋体" w:hAnsi="宋体" w:eastAsia="宋体" w:cs="Times New Roman"/>
                <w:color w:val="auto"/>
                <w:highlight w:val="none"/>
              </w:rPr>
              <w:t>2</w:t>
            </w:r>
          </w:p>
        </w:tc>
      </w:tr>
    </w:tbl>
    <w:p w14:paraId="69196811">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s="宋体"/>
          <w:color w:val="auto"/>
          <w:szCs w:val="21"/>
          <w:highlight w:val="none"/>
          <w:lang w:val="en-US" w:eastAsia="zh-CN"/>
        </w:rPr>
        <w:t>）</w:t>
      </w:r>
      <w:r>
        <w:rPr>
          <w:rFonts w:ascii="宋体" w:hAnsi="宋体" w:eastAsia="宋体"/>
          <w:color w:val="auto"/>
          <w:highlight w:val="none"/>
        </w:rPr>
        <w:t>堤顶路面、游步道无杂草、无污染，及时处理杂草和冲洗撒落的泥土沙石及因垃圾堆放等原因污染的堤顶路面、游步道，确保干净。</w:t>
      </w:r>
    </w:p>
    <w:p w14:paraId="4B7DD178">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s="宋体"/>
          <w:color w:val="auto"/>
          <w:szCs w:val="21"/>
          <w:highlight w:val="none"/>
          <w:lang w:val="en-US" w:eastAsia="zh-CN"/>
        </w:rPr>
        <w:t>）</w:t>
      </w:r>
      <w:r>
        <w:rPr>
          <w:rFonts w:ascii="宋体" w:hAnsi="宋体" w:eastAsia="宋体"/>
          <w:color w:val="auto"/>
          <w:highlight w:val="none"/>
        </w:rPr>
        <w:t>垃圾箱垃圾收集按规范作业，不漏收，垃圾箱内垃圾滞留时间不超过12小时，垃圾箱表面无污渍。</w:t>
      </w:r>
    </w:p>
    <w:p w14:paraId="1515DD30">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ascii="宋体" w:hAnsi="宋体" w:eastAsia="宋体"/>
          <w:color w:val="auto"/>
          <w:highlight w:val="none"/>
        </w:rPr>
        <w:t>4</w:t>
      </w:r>
      <w:r>
        <w:rPr>
          <w:rFonts w:hint="eastAsia" w:ascii="宋体" w:hAnsi="宋体" w:eastAsia="宋体" w:cs="宋体"/>
          <w:color w:val="auto"/>
          <w:szCs w:val="21"/>
          <w:highlight w:val="none"/>
          <w:lang w:val="en-US" w:eastAsia="zh-CN"/>
        </w:rPr>
        <w:t>）</w:t>
      </w:r>
      <w:r>
        <w:rPr>
          <w:rFonts w:ascii="宋体" w:hAnsi="宋体" w:eastAsia="宋体"/>
          <w:color w:val="auto"/>
          <w:highlight w:val="none"/>
        </w:rPr>
        <w:t>休憩座椅、护栏（包括但不限于护栏玻璃）等要保持整洁、干净，无“乱涂写、乱张贴、乱刻画”等现象。</w:t>
      </w:r>
    </w:p>
    <w:p w14:paraId="61C697D7">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ascii="宋体" w:hAnsi="宋体" w:eastAsia="宋体"/>
          <w:color w:val="auto"/>
          <w:highlight w:val="none"/>
        </w:rPr>
        <w:t>5</w:t>
      </w:r>
      <w:r>
        <w:rPr>
          <w:rFonts w:hint="eastAsia" w:ascii="宋体" w:hAnsi="宋体" w:eastAsia="宋体" w:cs="宋体"/>
          <w:color w:val="auto"/>
          <w:szCs w:val="21"/>
          <w:highlight w:val="none"/>
          <w:lang w:val="en-US" w:eastAsia="zh-CN"/>
        </w:rPr>
        <w:t>）</w:t>
      </w:r>
      <w:r>
        <w:rPr>
          <w:rFonts w:ascii="宋体" w:hAnsi="宋体" w:eastAsia="宋体"/>
          <w:color w:val="auto"/>
          <w:highlight w:val="none"/>
        </w:rPr>
        <w:t>按规定将垃圾清运，不发生偷倒、乱倒等现象，特别是严禁将垃圾扫入或倒入河道、水塘、绿化带和沟渠内；严禁焚烧垃圾。</w:t>
      </w:r>
    </w:p>
    <w:p w14:paraId="56F2B5E1">
      <w:pPr>
        <w:pStyle w:val="6"/>
        <w:keepLines w:val="0"/>
        <w:pageBreakBefore w:val="0"/>
        <w:kinsoku/>
        <w:wordWrap/>
        <w:overflowPunct/>
        <w:topLinePunct w:val="0"/>
        <w:autoSpaceDE/>
        <w:autoSpaceDN/>
        <w:bidi w:val="0"/>
        <w:adjustRightInd/>
        <w:spacing w:before="0" w:after="0" w:line="400" w:lineRule="exact"/>
        <w:textAlignment w:val="auto"/>
        <w:rPr>
          <w:rFonts w:ascii="宋体" w:hAnsi="宋体" w:eastAsia="宋体"/>
          <w:color w:val="auto"/>
          <w:sz w:val="21"/>
          <w:szCs w:val="21"/>
          <w:highlight w:val="none"/>
        </w:rPr>
      </w:pPr>
      <w:bookmarkStart w:id="40" w:name="_Toc17333"/>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绿化养护、保洁质量、多年生花草补播质量要求</w:t>
      </w:r>
      <w:bookmarkEnd w:id="40"/>
    </w:p>
    <w:p w14:paraId="5084A3A5">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绿化养护技术措施完善，管理得当，达到黄土不露天。</w:t>
      </w:r>
    </w:p>
    <w:p w14:paraId="1F66E5BD">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植物生长健壮，各种植物生长呈正常形态。</w:t>
      </w:r>
    </w:p>
    <w:p w14:paraId="7E67D948">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草坪修剪及时，枝叶茂密，整齐一致。</w:t>
      </w:r>
    </w:p>
    <w:p w14:paraId="0C1136BE">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乔木、灌木株形丰满，修剪、涂白及时合理。</w:t>
      </w:r>
    </w:p>
    <w:p w14:paraId="6F03F6B0">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草坪、地被植物及多年生花草整齐一致，覆盖率95 %以上，草坪、花草内无杂草。</w:t>
      </w:r>
    </w:p>
    <w:p w14:paraId="0B1A3CF3">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病虫害控制及时，无明显的病虫为害现象。</w:t>
      </w:r>
    </w:p>
    <w:p w14:paraId="6E9035E6">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绿地整洁，无杂物，对绿化生产垃圾（如树枝、树叶、草屑等），随产随清。</w:t>
      </w:r>
    </w:p>
    <w:p w14:paraId="09B127AB">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保洁工作要坚持全天候保洁制度，要求养护范围内整体清洁，堤顶、边坡、涵闸和排涝站等建筑物无明显垃圾、污渍、积水，无明显白色污染、垃圾及明显杂草，无明显建筑垃圾及白色污染。</w:t>
      </w:r>
    </w:p>
    <w:p w14:paraId="42ABAF58">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color w:val="auto"/>
          <w:highlight w:val="none"/>
        </w:rPr>
      </w:pPr>
      <w:r>
        <w:rPr>
          <w:rFonts w:ascii="宋体" w:hAnsi="宋体" w:eastAsia="宋体"/>
          <w:color w:val="auto"/>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Times New Roman"/>
          <w:color w:val="auto"/>
          <w:sz w:val="21"/>
          <w:szCs w:val="22"/>
          <w:highlight w:val="none"/>
        </w:rPr>
        <w:t>补播的品种符合生长周期，与周边同类花草的花色、花期、株高无明显差异；补播后，无裸露斑块、</w:t>
      </w:r>
      <w:r>
        <w:rPr>
          <w:rFonts w:hint="eastAsia" w:ascii="宋体" w:hAnsi="宋体" w:eastAsia="宋体"/>
          <w:color w:val="auto"/>
          <w:highlight w:val="none"/>
        </w:rPr>
        <w:t>缺株倒伏、枯枝残花败叶及为一年生长周期</w:t>
      </w:r>
      <w:r>
        <w:rPr>
          <w:rFonts w:hint="eastAsia" w:ascii="宋体" w:hAnsi="宋体" w:eastAsia="宋体" w:cs="Times New Roman"/>
          <w:color w:val="auto"/>
          <w:sz w:val="21"/>
          <w:szCs w:val="22"/>
          <w:highlight w:val="none"/>
        </w:rPr>
        <w:t>等情况。</w:t>
      </w:r>
    </w:p>
    <w:p w14:paraId="2E94012B">
      <w:pPr>
        <w:pStyle w:val="6"/>
        <w:keepLines w:val="0"/>
        <w:pageBreakBefore w:val="0"/>
        <w:kinsoku/>
        <w:wordWrap/>
        <w:overflowPunct/>
        <w:topLinePunct w:val="0"/>
        <w:autoSpaceDE/>
        <w:autoSpaceDN/>
        <w:bidi w:val="0"/>
        <w:adjustRightInd/>
        <w:spacing w:before="0" w:after="0" w:line="400" w:lineRule="exact"/>
        <w:textAlignment w:val="auto"/>
        <w:rPr>
          <w:rFonts w:hint="eastAsia" w:ascii="宋体" w:hAnsi="宋体" w:eastAsia="宋体" w:cs="Times New Roman"/>
          <w:color w:val="auto"/>
          <w:sz w:val="21"/>
          <w:szCs w:val="21"/>
          <w:highlight w:val="none"/>
        </w:rPr>
      </w:pPr>
      <w:bookmarkStart w:id="41" w:name="_Toc21490"/>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堤身及部分附属设施的养护要求</w:t>
      </w:r>
      <w:bookmarkEnd w:id="41"/>
    </w:p>
    <w:p w14:paraId="078AC0B2">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w:t>
      </w:r>
      <w:r>
        <w:rPr>
          <w:rFonts w:hint="eastAsia" w:ascii="宋体" w:hAnsi="宋体" w:eastAsia="宋体" w:cs="Times New Roman"/>
          <w:color w:val="auto"/>
          <w:highlight w:val="none"/>
        </w:rPr>
        <w:t>堤防坡面平顺，无水沟、浪窝、陷坑、鼠洞、违章垦植和取土等现象。</w:t>
      </w:r>
    </w:p>
    <w:p w14:paraId="6F846237">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w:t>
      </w:r>
      <w:r>
        <w:rPr>
          <w:rFonts w:hint="eastAsia" w:ascii="宋体" w:hAnsi="宋体" w:eastAsia="宋体" w:cs="Times New Roman"/>
          <w:color w:val="auto"/>
          <w:highlight w:val="none"/>
          <w:lang w:val="en-US" w:eastAsia="zh-CN"/>
        </w:rPr>
        <w:t>）</w:t>
      </w:r>
      <w:r>
        <w:rPr>
          <w:rFonts w:hint="eastAsia" w:ascii="宋体" w:hAnsi="宋体" w:eastAsia="宋体" w:cs="Times New Roman"/>
          <w:color w:val="auto"/>
          <w:highlight w:val="none"/>
        </w:rPr>
        <w:t>堤顶道路侧石整体完整，外观整洁，无明显凹陷、起伏、松动、局部不平整等现象。</w:t>
      </w:r>
    </w:p>
    <w:p w14:paraId="34D84B9D">
      <w:pPr>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3</w:t>
      </w:r>
      <w:r>
        <w:rPr>
          <w:rFonts w:hint="eastAsia" w:ascii="宋体" w:hAnsi="宋体" w:eastAsia="宋体" w:cs="Times New Roman"/>
          <w:color w:val="auto"/>
          <w:highlight w:val="none"/>
          <w:lang w:val="en-US" w:eastAsia="zh-CN"/>
        </w:rPr>
        <w:t>）</w:t>
      </w:r>
      <w:r>
        <w:rPr>
          <w:rFonts w:hint="eastAsia" w:ascii="宋体" w:hAnsi="宋体" w:eastAsia="宋体" w:cs="Times New Roman"/>
          <w:color w:val="auto"/>
          <w:highlight w:val="none"/>
        </w:rPr>
        <w:t>排水沟保持排水畅通，无淤堵、积水。</w:t>
      </w:r>
    </w:p>
    <w:p w14:paraId="13EAD998">
      <w:pPr>
        <w:pStyle w:val="6"/>
        <w:keepLines w:val="0"/>
        <w:pageBreakBefore w:val="0"/>
        <w:kinsoku/>
        <w:wordWrap/>
        <w:overflowPunct/>
        <w:topLinePunct w:val="0"/>
        <w:autoSpaceDE/>
        <w:autoSpaceDN/>
        <w:bidi w:val="0"/>
        <w:adjustRightInd/>
        <w:spacing w:before="0" w:after="0" w:line="400" w:lineRule="exact"/>
        <w:textAlignment w:val="auto"/>
        <w:rPr>
          <w:rFonts w:hint="eastAsia" w:ascii="宋体" w:hAnsi="宋体" w:eastAsia="宋体"/>
          <w:color w:val="auto"/>
          <w:sz w:val="21"/>
          <w:szCs w:val="21"/>
          <w:highlight w:val="none"/>
          <w:lang w:val="en-US" w:eastAsia="zh-CN"/>
        </w:rPr>
      </w:pPr>
      <w:bookmarkStart w:id="42" w:name="_Toc10843"/>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人员及设备基本配备</w:t>
      </w:r>
      <w:r>
        <w:rPr>
          <w:rFonts w:hint="eastAsia" w:ascii="宋体" w:hAnsi="宋体"/>
          <w:color w:val="auto"/>
          <w:sz w:val="21"/>
          <w:szCs w:val="21"/>
          <w:highlight w:val="none"/>
          <w:lang w:val="en-US" w:eastAsia="zh-CN"/>
        </w:rPr>
        <w:t>要求</w:t>
      </w:r>
      <w:bookmarkEnd w:id="42"/>
    </w:p>
    <w:p w14:paraId="74AE579A">
      <w:pPr>
        <w:pStyle w:val="9"/>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本项目养护作业所必须的机械及人工必须满足日常需要。</w:t>
      </w:r>
    </w:p>
    <w:p w14:paraId="70BC9196">
      <w:pPr>
        <w:pStyle w:val="9"/>
        <w:keepLines w:val="0"/>
        <w:pageBreakBefore w:val="0"/>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工作人员人数要求</w:t>
      </w:r>
    </w:p>
    <w:tbl>
      <w:tblPr>
        <w:tblStyle w:val="1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990"/>
        <w:gridCol w:w="2176"/>
        <w:gridCol w:w="1724"/>
        <w:gridCol w:w="2135"/>
      </w:tblGrid>
      <w:tr w14:paraId="367F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42" w:type="dxa"/>
            <w:vMerge w:val="restart"/>
            <w:tcBorders>
              <w:top w:val="single" w:color="auto" w:sz="4" w:space="0"/>
              <w:left w:val="single" w:color="auto" w:sz="4" w:space="0"/>
              <w:bottom w:val="single" w:color="auto" w:sz="4" w:space="0"/>
              <w:right w:val="single" w:color="auto" w:sz="4" w:space="0"/>
            </w:tcBorders>
            <w:noWrap w:val="0"/>
            <w:vAlign w:val="center"/>
          </w:tcPr>
          <w:p w14:paraId="0F032950">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8025" w:type="dxa"/>
            <w:gridSpan w:val="4"/>
            <w:tcBorders>
              <w:top w:val="single" w:color="auto" w:sz="4" w:space="0"/>
              <w:left w:val="nil"/>
              <w:bottom w:val="single" w:color="auto" w:sz="4" w:space="0"/>
              <w:right w:val="single" w:color="auto" w:sz="4" w:space="0"/>
            </w:tcBorders>
            <w:noWrap w:val="0"/>
            <w:vAlign w:val="center"/>
          </w:tcPr>
          <w:p w14:paraId="26DF54EC">
            <w:pPr>
              <w:pStyle w:val="9"/>
              <w:keepLines w:val="0"/>
              <w:pageBreakBefore w:val="0"/>
              <w:kinsoku/>
              <w:wordWrap/>
              <w:overflowPunct/>
              <w:topLinePunct w:val="0"/>
              <w:autoSpaceDE/>
              <w:autoSpaceDN/>
              <w:bidi w:val="0"/>
              <w:adjustRightInd/>
              <w:spacing w:after="156" w:line="400" w:lineRule="exact"/>
              <w:ind w:firstLine="422"/>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人员配置要求（人）</w:t>
            </w:r>
          </w:p>
        </w:tc>
      </w:tr>
      <w:tr w14:paraId="3591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14:paraId="147B7E8A">
            <w:pPr>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kern w:val="0"/>
                <w:sz w:val="21"/>
                <w:szCs w:val="21"/>
                <w:highlight w:val="none"/>
              </w:rPr>
            </w:pPr>
          </w:p>
        </w:tc>
        <w:tc>
          <w:tcPr>
            <w:tcW w:w="4166" w:type="dxa"/>
            <w:gridSpan w:val="2"/>
            <w:tcBorders>
              <w:top w:val="single" w:color="auto" w:sz="4" w:space="0"/>
              <w:left w:val="nil"/>
              <w:bottom w:val="single" w:color="auto" w:sz="4" w:space="0"/>
              <w:right w:val="single" w:color="auto" w:sz="4" w:space="0"/>
            </w:tcBorders>
            <w:noWrap w:val="0"/>
            <w:vAlign w:val="center"/>
          </w:tcPr>
          <w:p w14:paraId="31C8D92F">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管理人员</w:t>
            </w:r>
          </w:p>
        </w:tc>
        <w:tc>
          <w:tcPr>
            <w:tcW w:w="1724" w:type="dxa"/>
            <w:vMerge w:val="restart"/>
            <w:tcBorders>
              <w:top w:val="single" w:color="auto" w:sz="4" w:space="0"/>
              <w:left w:val="nil"/>
              <w:bottom w:val="single" w:color="auto" w:sz="4" w:space="0"/>
              <w:right w:val="single" w:color="auto" w:sz="4" w:space="0"/>
            </w:tcBorders>
            <w:noWrap w:val="0"/>
            <w:vAlign w:val="center"/>
          </w:tcPr>
          <w:p w14:paraId="5E8D2F79">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eastAsia="宋体" w:cs="宋体"/>
                <w:b/>
                <w:bCs/>
                <w:color w:val="auto"/>
                <w:kern w:val="0"/>
                <w:sz w:val="21"/>
                <w:szCs w:val="21"/>
                <w:highlight w:val="none"/>
                <w:lang w:eastAsia="zh-CN"/>
              </w:rPr>
              <w:t>保洁</w:t>
            </w:r>
            <w:r>
              <w:rPr>
                <w:rFonts w:hint="eastAsia" w:ascii="宋体" w:hAnsi="宋体" w:eastAsia="宋体" w:cs="宋体"/>
                <w:b/>
                <w:bCs/>
                <w:color w:val="auto"/>
                <w:kern w:val="0"/>
                <w:sz w:val="21"/>
                <w:szCs w:val="21"/>
                <w:highlight w:val="none"/>
              </w:rPr>
              <w:t>巡查人员</w:t>
            </w:r>
          </w:p>
        </w:tc>
        <w:tc>
          <w:tcPr>
            <w:tcW w:w="2135" w:type="dxa"/>
            <w:vMerge w:val="restart"/>
            <w:tcBorders>
              <w:top w:val="single" w:color="auto" w:sz="4" w:space="0"/>
              <w:left w:val="nil"/>
              <w:bottom w:val="single" w:color="auto" w:sz="4" w:space="0"/>
              <w:right w:val="single" w:color="auto" w:sz="4" w:space="0"/>
            </w:tcBorders>
            <w:noWrap w:val="0"/>
            <w:vAlign w:val="center"/>
          </w:tcPr>
          <w:p w14:paraId="4E2A8EB8">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现场养护</w:t>
            </w:r>
            <w:r>
              <w:rPr>
                <w:rFonts w:hint="eastAsia" w:ascii="宋体" w:hAnsi="宋体" w:eastAsia="宋体" w:cs="宋体"/>
                <w:b/>
                <w:bCs/>
                <w:color w:val="auto"/>
                <w:kern w:val="0"/>
                <w:sz w:val="21"/>
                <w:szCs w:val="21"/>
                <w:highlight w:val="none"/>
                <w:lang w:eastAsia="zh-CN"/>
              </w:rPr>
              <w:t>保洁人员（含公厕保洁人员</w:t>
            </w:r>
            <w:r>
              <w:rPr>
                <w:rFonts w:hint="eastAsia" w:ascii="宋体" w:hAnsi="宋体" w:eastAsia="宋体" w:cs="宋体"/>
                <w:b/>
                <w:bCs/>
                <w:color w:val="auto"/>
                <w:kern w:val="0"/>
                <w:sz w:val="21"/>
                <w:szCs w:val="21"/>
                <w:highlight w:val="none"/>
                <w:lang w:val="en-US" w:eastAsia="zh-CN"/>
              </w:rPr>
              <w:t>3人</w:t>
            </w:r>
            <w:r>
              <w:rPr>
                <w:rFonts w:hint="eastAsia" w:ascii="宋体" w:hAnsi="宋体" w:eastAsia="宋体" w:cs="宋体"/>
                <w:b/>
                <w:bCs/>
                <w:color w:val="auto"/>
                <w:kern w:val="0"/>
                <w:sz w:val="21"/>
                <w:szCs w:val="21"/>
                <w:highlight w:val="none"/>
                <w:lang w:eastAsia="zh-CN"/>
              </w:rPr>
              <w:t>）</w:t>
            </w:r>
          </w:p>
        </w:tc>
      </w:tr>
      <w:tr w14:paraId="7ABD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14:paraId="62CAE7E7">
            <w:pPr>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kern w:val="0"/>
                <w:sz w:val="21"/>
                <w:szCs w:val="21"/>
                <w:highlight w:val="none"/>
              </w:rPr>
            </w:pPr>
          </w:p>
        </w:tc>
        <w:tc>
          <w:tcPr>
            <w:tcW w:w="1990" w:type="dxa"/>
            <w:tcBorders>
              <w:top w:val="single" w:color="auto" w:sz="4" w:space="0"/>
              <w:left w:val="nil"/>
              <w:bottom w:val="single" w:color="auto" w:sz="4" w:space="0"/>
              <w:right w:val="single" w:color="auto" w:sz="4" w:space="0"/>
            </w:tcBorders>
            <w:noWrap w:val="0"/>
            <w:vAlign w:val="center"/>
          </w:tcPr>
          <w:p w14:paraId="12A7AB29">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项目负责人</w:t>
            </w:r>
          </w:p>
        </w:tc>
        <w:tc>
          <w:tcPr>
            <w:tcW w:w="2176" w:type="dxa"/>
            <w:tcBorders>
              <w:top w:val="single" w:color="auto" w:sz="4" w:space="0"/>
              <w:left w:val="nil"/>
              <w:bottom w:val="single" w:color="auto" w:sz="4" w:space="0"/>
              <w:right w:val="single" w:color="auto" w:sz="4" w:space="0"/>
            </w:tcBorders>
            <w:noWrap w:val="0"/>
            <w:vAlign w:val="center"/>
          </w:tcPr>
          <w:p w14:paraId="64D4C27B">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安全负责人</w:t>
            </w:r>
          </w:p>
        </w:tc>
        <w:tc>
          <w:tcPr>
            <w:tcW w:w="1724" w:type="dxa"/>
            <w:vMerge w:val="continue"/>
            <w:tcBorders>
              <w:top w:val="single" w:color="auto" w:sz="4" w:space="0"/>
              <w:left w:val="nil"/>
              <w:bottom w:val="single" w:color="auto" w:sz="4" w:space="0"/>
              <w:right w:val="single" w:color="auto" w:sz="4" w:space="0"/>
            </w:tcBorders>
            <w:noWrap w:val="0"/>
            <w:vAlign w:val="center"/>
          </w:tcPr>
          <w:p w14:paraId="512CBFC5">
            <w:pPr>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kern w:val="0"/>
                <w:sz w:val="21"/>
                <w:szCs w:val="21"/>
                <w:highlight w:val="none"/>
              </w:rPr>
            </w:pPr>
          </w:p>
        </w:tc>
        <w:tc>
          <w:tcPr>
            <w:tcW w:w="2135" w:type="dxa"/>
            <w:vMerge w:val="continue"/>
            <w:tcBorders>
              <w:top w:val="single" w:color="auto" w:sz="4" w:space="0"/>
              <w:left w:val="nil"/>
              <w:bottom w:val="single" w:color="auto" w:sz="4" w:space="0"/>
              <w:right w:val="single" w:color="auto" w:sz="4" w:space="0"/>
            </w:tcBorders>
            <w:noWrap w:val="0"/>
            <w:vAlign w:val="center"/>
          </w:tcPr>
          <w:p w14:paraId="75E48391">
            <w:pPr>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kern w:val="0"/>
                <w:sz w:val="21"/>
                <w:szCs w:val="21"/>
                <w:highlight w:val="none"/>
              </w:rPr>
            </w:pPr>
          </w:p>
        </w:tc>
      </w:tr>
      <w:tr w14:paraId="239D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14:paraId="2CC8BA22">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90" w:type="dxa"/>
            <w:tcBorders>
              <w:top w:val="single" w:color="auto" w:sz="4" w:space="0"/>
              <w:left w:val="nil"/>
              <w:bottom w:val="single" w:color="auto" w:sz="4" w:space="0"/>
              <w:right w:val="single" w:color="auto" w:sz="4" w:space="0"/>
            </w:tcBorders>
            <w:noWrap w:val="0"/>
            <w:vAlign w:val="center"/>
          </w:tcPr>
          <w:p w14:paraId="63046F7A">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6" w:type="dxa"/>
            <w:tcBorders>
              <w:top w:val="single" w:color="auto" w:sz="4" w:space="0"/>
              <w:left w:val="nil"/>
              <w:bottom w:val="single" w:color="auto" w:sz="4" w:space="0"/>
              <w:right w:val="single" w:color="auto" w:sz="4" w:space="0"/>
            </w:tcBorders>
            <w:noWrap w:val="0"/>
            <w:vAlign w:val="center"/>
          </w:tcPr>
          <w:p w14:paraId="1C115F56">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724" w:type="dxa"/>
            <w:tcBorders>
              <w:top w:val="single" w:color="auto" w:sz="4" w:space="0"/>
              <w:left w:val="nil"/>
              <w:bottom w:val="single" w:color="auto" w:sz="4" w:space="0"/>
              <w:right w:val="single" w:color="auto" w:sz="4" w:space="0"/>
            </w:tcBorders>
            <w:noWrap w:val="0"/>
            <w:vAlign w:val="center"/>
          </w:tcPr>
          <w:p w14:paraId="09D3F13D">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eastAsia="宋体" w:cs="宋体"/>
                <w:color w:val="auto"/>
                <w:kern w:val="0"/>
                <w:sz w:val="21"/>
                <w:szCs w:val="21"/>
                <w:highlight w:val="none"/>
                <w:lang w:val="en-US" w:eastAsia="zh-CN"/>
              </w:rPr>
              <w:t>6</w:t>
            </w:r>
          </w:p>
        </w:tc>
        <w:tc>
          <w:tcPr>
            <w:tcW w:w="2135" w:type="dxa"/>
            <w:tcBorders>
              <w:top w:val="single" w:color="auto" w:sz="4" w:space="0"/>
              <w:left w:val="nil"/>
              <w:bottom w:val="single" w:color="auto" w:sz="4" w:space="0"/>
              <w:right w:val="single" w:color="auto" w:sz="4" w:space="0"/>
            </w:tcBorders>
            <w:noWrap w:val="0"/>
            <w:vAlign w:val="center"/>
          </w:tcPr>
          <w:p w14:paraId="763455E2">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r>
    </w:tbl>
    <w:p w14:paraId="1B9E1475">
      <w:pPr>
        <w:pStyle w:val="9"/>
        <w:keepLines w:val="0"/>
        <w:pageBreakBefore w:val="0"/>
        <w:numPr>
          <w:ilvl w:val="0"/>
          <w:numId w:val="1"/>
        </w:numPr>
        <w:kinsoku/>
        <w:wordWrap/>
        <w:overflowPunct/>
        <w:topLinePunct w:val="0"/>
        <w:autoSpaceDE/>
        <w:autoSpaceDN/>
        <w:bidi w:val="0"/>
        <w:adjustRightInd/>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工作人员具体要求如下:</w:t>
      </w:r>
    </w:p>
    <w:p w14:paraId="4E0C669A">
      <w:pPr>
        <w:pStyle w:val="9"/>
        <w:keepLines w:val="0"/>
        <w:pageBreakBefore w:val="0"/>
        <w:numPr>
          <w:ilvl w:val="0"/>
          <w:numId w:val="0"/>
        </w:numPr>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工作人员应穿戴统一的具有反光条的服装。</w:t>
      </w:r>
    </w:p>
    <w:p w14:paraId="5424933B">
      <w:pPr>
        <w:pStyle w:val="9"/>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工作人员进行维修、修剪或病虫害防治等相关养护工作时，应先在作业路段两端设置警示标牌。</w:t>
      </w:r>
    </w:p>
    <w:p w14:paraId="27C737E8">
      <w:pPr>
        <w:pStyle w:val="9"/>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确保24小时应急服务和承诺服务工作，有固定办公地点、值班人员及联系电话。</w:t>
      </w:r>
    </w:p>
    <w:p w14:paraId="55D74FF6">
      <w:pPr>
        <w:pStyle w:val="9"/>
        <w:keepLines w:val="0"/>
        <w:pageBreakBefore w:val="0"/>
        <w:kinsoku/>
        <w:wordWrap/>
        <w:overflowPunct/>
        <w:topLinePunct w:val="0"/>
        <w:autoSpaceDE/>
        <w:autoSpaceDN/>
        <w:bidi w:val="0"/>
        <w:adjustRightInd/>
        <w:spacing w:line="400" w:lineRule="exact"/>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▲现场作业时，项目负责人或安全负责人必须有一人出勤。</w:t>
      </w:r>
    </w:p>
    <w:p w14:paraId="48BC6E57">
      <w:pPr>
        <w:pStyle w:val="9"/>
        <w:keepLines w:val="0"/>
        <w:pageBreakBefore w:val="0"/>
        <w:kinsoku/>
        <w:wordWrap/>
        <w:overflowPunct/>
        <w:topLinePunct w:val="0"/>
        <w:autoSpaceDE/>
        <w:autoSpaceDN/>
        <w:bidi w:val="0"/>
        <w:adjustRightInd/>
        <w:spacing w:line="400" w:lineRule="exact"/>
        <w:ind w:left="0" w:leftChars="0" w:firstLine="210" w:firstLine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▲极端天气（暴雪、台风、强降雨等）发生时，</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应根据</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的要求参加应急抢险工作。</w:t>
      </w:r>
    </w:p>
    <w:p w14:paraId="4F95F436">
      <w:pPr>
        <w:pStyle w:val="9"/>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养护机械</w:t>
      </w:r>
      <w:r>
        <w:rPr>
          <w:rFonts w:hint="eastAsia" w:ascii="宋体" w:hAnsi="宋体" w:eastAsia="宋体" w:cs="宋体"/>
          <w:b w:val="0"/>
          <w:bCs/>
          <w:color w:val="auto"/>
          <w:sz w:val="21"/>
          <w:szCs w:val="21"/>
          <w:highlight w:val="none"/>
        </w:rPr>
        <w:t>配备</w:t>
      </w:r>
      <w:r>
        <w:rPr>
          <w:rFonts w:hint="eastAsia" w:ascii="宋体" w:hAnsi="宋体" w:eastAsia="宋体" w:cs="宋体"/>
          <w:b w:val="0"/>
          <w:bCs/>
          <w:color w:val="auto"/>
          <w:kern w:val="0"/>
          <w:sz w:val="21"/>
          <w:szCs w:val="21"/>
          <w:highlight w:val="none"/>
        </w:rPr>
        <w:t>要求</w:t>
      </w:r>
    </w:p>
    <w:tbl>
      <w:tblPr>
        <w:tblStyle w:val="19"/>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85"/>
        <w:gridCol w:w="1035"/>
        <w:gridCol w:w="1020"/>
        <w:gridCol w:w="945"/>
        <w:gridCol w:w="1005"/>
        <w:gridCol w:w="930"/>
        <w:gridCol w:w="887"/>
        <w:gridCol w:w="784"/>
        <w:gridCol w:w="658"/>
        <w:gridCol w:w="683"/>
      </w:tblGrid>
      <w:tr w14:paraId="3DEC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14:paraId="603DEC01">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8832" w:type="dxa"/>
            <w:gridSpan w:val="10"/>
            <w:tcBorders>
              <w:top w:val="single" w:color="auto" w:sz="4" w:space="0"/>
              <w:left w:val="nil"/>
              <w:bottom w:val="single" w:color="auto" w:sz="4" w:space="0"/>
              <w:right w:val="single" w:color="auto" w:sz="4" w:space="0"/>
            </w:tcBorders>
            <w:noWrap w:val="0"/>
            <w:vAlign w:val="center"/>
          </w:tcPr>
          <w:p w14:paraId="1A2251AD">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机械设备配置要求（辆或台）</w:t>
            </w:r>
          </w:p>
        </w:tc>
      </w:tr>
      <w:tr w14:paraId="368B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4916FF16">
            <w:pPr>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kern w:val="0"/>
                <w:sz w:val="21"/>
                <w:szCs w:val="21"/>
                <w:highlight w:val="none"/>
              </w:rPr>
            </w:pPr>
          </w:p>
        </w:tc>
        <w:tc>
          <w:tcPr>
            <w:tcW w:w="885" w:type="dxa"/>
            <w:tcBorders>
              <w:top w:val="single" w:color="auto" w:sz="4" w:space="0"/>
              <w:left w:val="nil"/>
              <w:bottom w:val="single" w:color="auto" w:sz="4" w:space="0"/>
              <w:right w:val="single" w:color="auto" w:sz="4" w:space="0"/>
            </w:tcBorders>
            <w:noWrap w:val="0"/>
            <w:vAlign w:val="center"/>
          </w:tcPr>
          <w:p w14:paraId="517BCE87">
            <w:pPr>
              <w:pStyle w:val="9"/>
              <w:keepNext w:val="0"/>
              <w:keepLines w:val="0"/>
              <w:pageBreakBefore w:val="0"/>
              <w:widowControl w:val="0"/>
              <w:kinsoku/>
              <w:wordWrap/>
              <w:overflowPunct/>
              <w:topLinePunct w:val="0"/>
              <w:autoSpaceDE/>
              <w:autoSpaceDN/>
              <w:bidi w:val="0"/>
              <w:adjustRightInd/>
              <w:snapToGri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垃圾清运车</w:t>
            </w:r>
          </w:p>
        </w:tc>
        <w:tc>
          <w:tcPr>
            <w:tcW w:w="1035" w:type="dxa"/>
            <w:tcBorders>
              <w:top w:val="single" w:color="auto" w:sz="4" w:space="0"/>
              <w:left w:val="nil"/>
              <w:bottom w:val="single" w:color="auto" w:sz="4" w:space="0"/>
              <w:right w:val="single" w:color="auto" w:sz="4" w:space="0"/>
            </w:tcBorders>
            <w:noWrap w:val="0"/>
            <w:vAlign w:val="center"/>
          </w:tcPr>
          <w:p w14:paraId="151B461A">
            <w:pPr>
              <w:pStyle w:val="9"/>
              <w:keepNext w:val="0"/>
              <w:keepLines w:val="0"/>
              <w:pageBreakBefore w:val="0"/>
              <w:widowControl w:val="0"/>
              <w:kinsoku/>
              <w:wordWrap/>
              <w:overflowPunct/>
              <w:topLinePunct w:val="0"/>
              <w:autoSpaceDE/>
              <w:autoSpaceDN/>
              <w:bidi w:val="0"/>
              <w:adjustRightInd/>
              <w:snapToGri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垃圾分类保洁收纳车</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3A444FE">
            <w:pPr>
              <w:pStyle w:val="9"/>
              <w:keepNext w:val="0"/>
              <w:keepLines w:val="0"/>
              <w:pageBreakBefore w:val="0"/>
              <w:widowControl w:val="0"/>
              <w:kinsoku/>
              <w:wordWrap/>
              <w:overflowPunct/>
              <w:topLinePunct w:val="0"/>
              <w:autoSpaceDE/>
              <w:autoSpaceDN/>
              <w:bidi w:val="0"/>
              <w:adjustRightInd/>
              <w:snapToGrid/>
              <w:spacing w:after="156" w:line="400" w:lineRule="exact"/>
              <w:ind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eastAsia="宋体" w:cs="宋体"/>
                <w:b/>
                <w:bCs/>
                <w:color w:val="auto"/>
                <w:kern w:val="0"/>
                <w:sz w:val="21"/>
                <w:szCs w:val="21"/>
                <w:highlight w:val="none"/>
                <w:lang w:val="en-US" w:eastAsia="zh-CN"/>
              </w:rPr>
              <w:t>洒水车（不少于3吨）</w:t>
            </w:r>
          </w:p>
        </w:tc>
        <w:tc>
          <w:tcPr>
            <w:tcW w:w="945" w:type="dxa"/>
            <w:tcBorders>
              <w:top w:val="single" w:color="auto" w:sz="4" w:space="0"/>
              <w:left w:val="nil"/>
              <w:bottom w:val="single" w:color="auto" w:sz="4" w:space="0"/>
              <w:right w:val="single" w:color="auto" w:sz="4" w:space="0"/>
            </w:tcBorders>
            <w:noWrap w:val="0"/>
            <w:vAlign w:val="center"/>
          </w:tcPr>
          <w:p w14:paraId="1875E383">
            <w:pPr>
              <w:pStyle w:val="9"/>
              <w:keepNext w:val="0"/>
              <w:keepLines w:val="0"/>
              <w:pageBreakBefore w:val="0"/>
              <w:widowControl w:val="0"/>
              <w:kinsoku/>
              <w:wordWrap/>
              <w:overflowPunct/>
              <w:topLinePunct w:val="0"/>
              <w:autoSpaceDE/>
              <w:autoSpaceDN/>
              <w:bidi w:val="0"/>
              <w:adjustRightInd/>
              <w:snapToGri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电锯</w:t>
            </w:r>
          </w:p>
        </w:tc>
        <w:tc>
          <w:tcPr>
            <w:tcW w:w="1005" w:type="dxa"/>
            <w:tcBorders>
              <w:top w:val="single" w:color="auto" w:sz="4" w:space="0"/>
              <w:left w:val="nil"/>
              <w:bottom w:val="single" w:color="auto" w:sz="4" w:space="0"/>
              <w:right w:val="single" w:color="auto" w:sz="4" w:space="0"/>
            </w:tcBorders>
            <w:noWrap w:val="0"/>
            <w:vAlign w:val="center"/>
          </w:tcPr>
          <w:p w14:paraId="5ABBB5A3">
            <w:pPr>
              <w:pStyle w:val="9"/>
              <w:keepNext w:val="0"/>
              <w:keepLines w:val="0"/>
              <w:pageBreakBefore w:val="0"/>
              <w:widowControl w:val="0"/>
              <w:kinsoku/>
              <w:wordWrap/>
              <w:overflowPunct/>
              <w:topLinePunct w:val="0"/>
              <w:autoSpaceDE/>
              <w:autoSpaceDN/>
              <w:bidi w:val="0"/>
              <w:adjustRightInd/>
              <w:snapToGri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打药车或喷药设备</w:t>
            </w:r>
          </w:p>
        </w:tc>
        <w:tc>
          <w:tcPr>
            <w:tcW w:w="930" w:type="dxa"/>
            <w:tcBorders>
              <w:top w:val="single" w:color="auto" w:sz="4" w:space="0"/>
              <w:left w:val="nil"/>
              <w:bottom w:val="single" w:color="auto" w:sz="4" w:space="0"/>
              <w:right w:val="single" w:color="auto" w:sz="4" w:space="0"/>
            </w:tcBorders>
            <w:noWrap w:val="0"/>
            <w:vAlign w:val="center"/>
          </w:tcPr>
          <w:p w14:paraId="0F95FBF9">
            <w:pPr>
              <w:pStyle w:val="9"/>
              <w:keepNext w:val="0"/>
              <w:keepLines w:val="0"/>
              <w:pageBreakBefore w:val="0"/>
              <w:widowControl w:val="0"/>
              <w:kinsoku/>
              <w:wordWrap/>
              <w:overflowPunct/>
              <w:topLinePunct w:val="0"/>
              <w:autoSpaceDE/>
              <w:autoSpaceDN/>
              <w:bidi w:val="0"/>
              <w:adjustRightInd/>
              <w:snapToGri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水泵</w:t>
            </w:r>
          </w:p>
        </w:tc>
        <w:tc>
          <w:tcPr>
            <w:tcW w:w="887" w:type="dxa"/>
            <w:tcBorders>
              <w:top w:val="single" w:color="auto" w:sz="4" w:space="0"/>
              <w:left w:val="nil"/>
              <w:bottom w:val="single" w:color="auto" w:sz="4" w:space="0"/>
              <w:right w:val="single" w:color="auto" w:sz="4" w:space="0"/>
            </w:tcBorders>
            <w:noWrap w:val="0"/>
            <w:vAlign w:val="center"/>
          </w:tcPr>
          <w:p w14:paraId="3B3C3666">
            <w:pPr>
              <w:pStyle w:val="9"/>
              <w:keepNext w:val="0"/>
              <w:keepLines w:val="0"/>
              <w:pageBreakBefore w:val="0"/>
              <w:widowControl w:val="0"/>
              <w:kinsoku/>
              <w:wordWrap/>
              <w:overflowPunct/>
              <w:topLinePunct w:val="0"/>
              <w:autoSpaceDE/>
              <w:autoSpaceDN/>
              <w:bidi w:val="0"/>
              <w:adjustRightInd/>
              <w:snapToGri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绿篱修剪机</w:t>
            </w:r>
          </w:p>
        </w:tc>
        <w:tc>
          <w:tcPr>
            <w:tcW w:w="784" w:type="dxa"/>
            <w:tcBorders>
              <w:top w:val="single" w:color="auto" w:sz="4" w:space="0"/>
              <w:left w:val="nil"/>
              <w:bottom w:val="single" w:color="auto" w:sz="4" w:space="0"/>
              <w:right w:val="single" w:color="auto" w:sz="4" w:space="0"/>
            </w:tcBorders>
            <w:noWrap w:val="0"/>
            <w:vAlign w:val="center"/>
          </w:tcPr>
          <w:p w14:paraId="577D13CA">
            <w:pPr>
              <w:pStyle w:val="9"/>
              <w:keepNext w:val="0"/>
              <w:keepLines w:val="0"/>
              <w:pageBreakBefore w:val="0"/>
              <w:widowControl w:val="0"/>
              <w:kinsoku/>
              <w:wordWrap/>
              <w:overflowPunct/>
              <w:topLinePunct w:val="0"/>
              <w:autoSpaceDE/>
              <w:autoSpaceDN/>
              <w:bidi w:val="0"/>
              <w:adjustRightInd/>
              <w:snapToGri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草坪修剪机</w:t>
            </w:r>
          </w:p>
        </w:tc>
        <w:tc>
          <w:tcPr>
            <w:tcW w:w="658" w:type="dxa"/>
            <w:tcBorders>
              <w:top w:val="single" w:color="auto" w:sz="4" w:space="0"/>
              <w:left w:val="nil"/>
              <w:bottom w:val="single" w:color="auto" w:sz="4" w:space="0"/>
              <w:right w:val="single" w:color="auto" w:sz="4" w:space="0"/>
            </w:tcBorders>
            <w:noWrap w:val="0"/>
            <w:vAlign w:val="center"/>
          </w:tcPr>
          <w:p w14:paraId="2473BCB0">
            <w:pPr>
              <w:pStyle w:val="9"/>
              <w:keepNext w:val="0"/>
              <w:keepLines w:val="0"/>
              <w:pageBreakBefore w:val="0"/>
              <w:widowControl w:val="0"/>
              <w:kinsoku/>
              <w:wordWrap/>
              <w:overflowPunct/>
              <w:topLinePunct w:val="0"/>
              <w:autoSpaceDE/>
              <w:autoSpaceDN/>
              <w:bidi w:val="0"/>
              <w:adjustRightInd/>
              <w:snapToGri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割灌机</w:t>
            </w:r>
          </w:p>
        </w:tc>
        <w:tc>
          <w:tcPr>
            <w:tcW w:w="683" w:type="dxa"/>
            <w:tcBorders>
              <w:top w:val="single" w:color="auto" w:sz="4" w:space="0"/>
              <w:left w:val="nil"/>
              <w:bottom w:val="single" w:color="auto" w:sz="4" w:space="0"/>
              <w:right w:val="single" w:color="auto" w:sz="4" w:space="0"/>
            </w:tcBorders>
            <w:noWrap w:val="0"/>
            <w:vAlign w:val="center"/>
          </w:tcPr>
          <w:p w14:paraId="7ADD9918">
            <w:pPr>
              <w:pStyle w:val="9"/>
              <w:keepNext w:val="0"/>
              <w:keepLines w:val="0"/>
              <w:pageBreakBefore w:val="0"/>
              <w:widowControl w:val="0"/>
              <w:kinsoku/>
              <w:wordWrap/>
              <w:overflowPunct/>
              <w:topLinePunct w:val="0"/>
              <w:autoSpaceDE/>
              <w:autoSpaceDN/>
              <w:bidi w:val="0"/>
              <w:adjustRightInd/>
              <w:snapToGrid/>
              <w:spacing w:after="156"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其他养护工具</w:t>
            </w:r>
          </w:p>
        </w:tc>
      </w:tr>
      <w:tr w14:paraId="3915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51A10795">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p>
        </w:tc>
        <w:tc>
          <w:tcPr>
            <w:tcW w:w="885" w:type="dxa"/>
            <w:tcBorders>
              <w:top w:val="single" w:color="auto" w:sz="4" w:space="0"/>
              <w:left w:val="nil"/>
              <w:bottom w:val="single" w:color="auto" w:sz="4" w:space="0"/>
              <w:right w:val="single" w:color="auto" w:sz="4" w:space="0"/>
            </w:tcBorders>
            <w:noWrap w:val="0"/>
            <w:vAlign w:val="center"/>
          </w:tcPr>
          <w:p w14:paraId="1DD107B8">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35" w:type="dxa"/>
            <w:tcBorders>
              <w:top w:val="single" w:color="auto" w:sz="4" w:space="0"/>
              <w:left w:val="nil"/>
              <w:bottom w:val="single" w:color="auto" w:sz="4" w:space="0"/>
              <w:right w:val="single" w:color="auto" w:sz="4" w:space="0"/>
            </w:tcBorders>
            <w:noWrap w:val="0"/>
            <w:vAlign w:val="center"/>
          </w:tcPr>
          <w:p w14:paraId="1415AE8A">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A28552B">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eastAsia="宋体" w:cs="宋体"/>
                <w:color w:val="auto"/>
                <w:kern w:val="0"/>
                <w:sz w:val="21"/>
                <w:szCs w:val="21"/>
                <w:highlight w:val="none"/>
                <w:lang w:val="en-US" w:eastAsia="zh-CN"/>
              </w:rPr>
              <w:t>1</w:t>
            </w:r>
          </w:p>
        </w:tc>
        <w:tc>
          <w:tcPr>
            <w:tcW w:w="945" w:type="dxa"/>
            <w:tcBorders>
              <w:top w:val="single" w:color="auto" w:sz="4" w:space="0"/>
              <w:left w:val="nil"/>
              <w:bottom w:val="single" w:color="auto" w:sz="4" w:space="0"/>
              <w:right w:val="single" w:color="auto" w:sz="4" w:space="0"/>
            </w:tcBorders>
            <w:noWrap w:val="0"/>
            <w:vAlign w:val="center"/>
          </w:tcPr>
          <w:p w14:paraId="0DAE39F9">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005" w:type="dxa"/>
            <w:tcBorders>
              <w:top w:val="single" w:color="auto" w:sz="4" w:space="0"/>
              <w:left w:val="nil"/>
              <w:bottom w:val="single" w:color="auto" w:sz="4" w:space="0"/>
              <w:right w:val="single" w:color="auto" w:sz="4" w:space="0"/>
            </w:tcBorders>
            <w:noWrap w:val="0"/>
            <w:vAlign w:val="center"/>
          </w:tcPr>
          <w:p w14:paraId="7528CB6D">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30" w:type="dxa"/>
            <w:tcBorders>
              <w:top w:val="single" w:color="auto" w:sz="4" w:space="0"/>
              <w:left w:val="nil"/>
              <w:bottom w:val="single" w:color="auto" w:sz="4" w:space="0"/>
              <w:right w:val="single" w:color="auto" w:sz="4" w:space="0"/>
            </w:tcBorders>
            <w:noWrap w:val="0"/>
            <w:vAlign w:val="center"/>
          </w:tcPr>
          <w:p w14:paraId="1B6ECF77">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87" w:type="dxa"/>
            <w:tcBorders>
              <w:top w:val="single" w:color="auto" w:sz="4" w:space="0"/>
              <w:left w:val="nil"/>
              <w:bottom w:val="single" w:color="auto" w:sz="4" w:space="0"/>
              <w:right w:val="single" w:color="auto" w:sz="4" w:space="0"/>
            </w:tcBorders>
            <w:noWrap w:val="0"/>
            <w:vAlign w:val="center"/>
          </w:tcPr>
          <w:p w14:paraId="494D5BFE">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84" w:type="dxa"/>
            <w:tcBorders>
              <w:top w:val="single" w:color="auto" w:sz="4" w:space="0"/>
              <w:left w:val="nil"/>
              <w:bottom w:val="single" w:color="auto" w:sz="4" w:space="0"/>
              <w:right w:val="single" w:color="auto" w:sz="4" w:space="0"/>
            </w:tcBorders>
            <w:noWrap w:val="0"/>
            <w:vAlign w:val="center"/>
          </w:tcPr>
          <w:p w14:paraId="36CC36BA">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58" w:type="dxa"/>
            <w:tcBorders>
              <w:top w:val="single" w:color="auto" w:sz="4" w:space="0"/>
              <w:left w:val="nil"/>
              <w:bottom w:val="single" w:color="auto" w:sz="4" w:space="0"/>
              <w:right w:val="single" w:color="auto" w:sz="4" w:space="0"/>
            </w:tcBorders>
            <w:noWrap w:val="0"/>
            <w:vAlign w:val="center"/>
          </w:tcPr>
          <w:p w14:paraId="32837183">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683" w:type="dxa"/>
            <w:tcBorders>
              <w:top w:val="single" w:color="auto" w:sz="4" w:space="0"/>
              <w:left w:val="nil"/>
              <w:bottom w:val="single" w:color="auto" w:sz="4" w:space="0"/>
              <w:right w:val="single" w:color="auto" w:sz="4" w:space="0"/>
            </w:tcBorders>
            <w:noWrap w:val="0"/>
            <w:vAlign w:val="center"/>
          </w:tcPr>
          <w:p w14:paraId="4FC8D4CE">
            <w:pPr>
              <w:pStyle w:val="9"/>
              <w:keepLines w:val="0"/>
              <w:pageBreakBefore w:val="0"/>
              <w:kinsoku/>
              <w:wordWrap/>
              <w:overflowPunct/>
              <w:topLinePunct w:val="0"/>
              <w:autoSpaceDE/>
              <w:autoSpaceDN/>
              <w:bidi w:val="0"/>
              <w:adjustRightInd/>
              <w:spacing w:after="156"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按需配置</w:t>
            </w:r>
          </w:p>
        </w:tc>
      </w:tr>
    </w:tbl>
    <w:p w14:paraId="465D7564">
      <w:pPr>
        <w:pStyle w:val="9"/>
        <w:keepLines w:val="0"/>
        <w:pageBreakBefore w:val="0"/>
        <w:kinsoku/>
        <w:wordWrap/>
        <w:overflowPunct/>
        <w:topLinePunct w:val="0"/>
        <w:autoSpaceDE/>
        <w:autoSpaceDN/>
        <w:bidi w:val="0"/>
        <w:adjustRightInd/>
        <w:spacing w:line="400" w:lineRule="exact"/>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以上设备要求中标</w:t>
      </w:r>
      <w:r>
        <w:rPr>
          <w:rFonts w:hint="eastAsia" w:ascii="宋体" w:hAnsi="宋体" w:eastAsia="宋体" w:cs="宋体"/>
          <w:bCs/>
          <w:color w:val="auto"/>
          <w:sz w:val="21"/>
          <w:szCs w:val="21"/>
          <w:highlight w:val="none"/>
          <w:lang w:eastAsia="zh-CN"/>
        </w:rPr>
        <w:t>人</w:t>
      </w:r>
      <w:r>
        <w:rPr>
          <w:rFonts w:hint="eastAsia" w:ascii="宋体" w:hAnsi="宋体" w:eastAsia="宋体" w:cs="宋体"/>
          <w:bCs/>
          <w:color w:val="auto"/>
          <w:sz w:val="21"/>
          <w:szCs w:val="21"/>
          <w:highlight w:val="none"/>
        </w:rPr>
        <w:t>在收到中标通知书之日起10天内配备到位。</w:t>
      </w:r>
    </w:p>
    <w:p w14:paraId="10177038">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Cs w:val="21"/>
          <w:highlight w:val="none"/>
          <w:lang w:eastAsia="zh-CN"/>
        </w:rPr>
      </w:pPr>
      <w:r>
        <w:rPr>
          <w:rFonts w:hint="eastAsia"/>
          <w:b/>
          <w:bCs/>
          <w:lang w:val="en-US" w:eastAsia="zh-CN"/>
        </w:rPr>
        <w:t>（二）标项二西苕溪乌象坝湿地公园及长潭段堤防绿化养护及保洁服务要求</w:t>
      </w:r>
    </w:p>
    <w:p w14:paraId="3081E0A9">
      <w:pPr>
        <w:pStyle w:val="9"/>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default" w:eastAsia="宋体" w:cs="Times New Roman"/>
          <w:b/>
          <w:bCs/>
          <w:color w:val="auto"/>
          <w:sz w:val="21"/>
          <w:szCs w:val="21"/>
          <w:highlight w:val="none"/>
          <w:lang w:val="en-US" w:eastAsia="zh-CN"/>
        </w:rPr>
      </w:pPr>
      <w:r>
        <w:rPr>
          <w:rFonts w:hint="eastAsia" w:eastAsia="宋体" w:cs="Times New Roman"/>
          <w:b/>
          <w:bCs/>
          <w:color w:val="auto"/>
          <w:sz w:val="21"/>
          <w:szCs w:val="21"/>
          <w:highlight w:val="none"/>
          <w:lang w:val="en-US" w:eastAsia="zh-CN"/>
        </w:rPr>
        <w:t>主要服务范围</w:t>
      </w:r>
    </w:p>
    <w:p w14:paraId="4FBCDC13">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1）范围：西苕溪右岸长潭绿道起点至梅园大桥</w:t>
      </w:r>
    </w:p>
    <w:p w14:paraId="7E2EE75C">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绿化养护：对堤防本土护坡植物及无上木种植地块的绿化部分进行养护，坡面绿化养护面积为约8.193万㎡，养护频次不少于8次/年；对公共绿地进行绿化养护，养护面积约为3.29214万㎡，养护频次高杆不少于2次/年，其余不少于8次/年；</w:t>
      </w:r>
    </w:p>
    <w:p w14:paraId="7325A4CD">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3）日常保洁：对委托范围内的堤防道路、广场、地下平台、栈道、景观平台等</w:t>
      </w:r>
      <w:r>
        <w:rPr>
          <w:rFonts w:hint="eastAsia" w:eastAsia="宋体" w:cs="Times New Roman"/>
          <w:b w:val="0"/>
          <w:bCs w:val="0"/>
          <w:color w:val="auto"/>
          <w:sz w:val="21"/>
          <w:szCs w:val="21"/>
          <w:highlight w:val="none"/>
          <w:lang w:val="en-US" w:eastAsia="zh-CN"/>
        </w:rPr>
        <w:t>约</w:t>
      </w:r>
      <w:r>
        <w:rPr>
          <w:rFonts w:hint="eastAsia" w:ascii="宋体" w:hAnsi="宋体" w:eastAsia="宋体" w:cs="宋体"/>
          <w:i w:val="0"/>
          <w:iCs w:val="0"/>
          <w:color w:val="auto"/>
          <w:kern w:val="0"/>
          <w:sz w:val="21"/>
          <w:szCs w:val="21"/>
          <w:highlight w:val="none"/>
          <w:u w:val="none"/>
          <w:lang w:val="en-US" w:eastAsia="zh-CN" w:bidi="ar"/>
        </w:rPr>
        <w:t>10.1133</w:t>
      </w:r>
      <w:r>
        <w:rPr>
          <w:rFonts w:hint="eastAsia" w:ascii="宋体" w:hAnsi="宋体" w:eastAsia="宋体" w:cs="宋体"/>
          <w:b w:val="0"/>
          <w:bCs w:val="0"/>
          <w:color w:val="auto"/>
          <w:sz w:val="21"/>
          <w:szCs w:val="21"/>
          <w:highlight w:val="none"/>
          <w:lang w:val="en-US" w:eastAsia="zh-CN"/>
        </w:rPr>
        <w:t>万㎡的硬化部分；</w:t>
      </w:r>
      <w:r>
        <w:rPr>
          <w:rFonts w:hint="eastAsia" w:ascii="宋体" w:hAnsi="宋体" w:eastAsia="宋体" w:cs="宋体"/>
          <w:i w:val="0"/>
          <w:iCs w:val="0"/>
          <w:color w:val="auto"/>
          <w:kern w:val="2"/>
          <w:sz w:val="21"/>
          <w:szCs w:val="21"/>
          <w:highlight w:val="none"/>
          <w:u w:val="none"/>
          <w:lang w:val="en-US" w:eastAsia="zh-CN" w:bidi="ar"/>
        </w:rPr>
        <w:t>水塘2.248万平方米</w:t>
      </w:r>
      <w:r>
        <w:rPr>
          <w:rFonts w:hint="eastAsia" w:ascii="宋体" w:hAnsi="宋体" w:eastAsia="宋体" w:cs="宋体"/>
          <w:b w:val="0"/>
          <w:bCs w:val="0"/>
          <w:color w:val="auto"/>
          <w:sz w:val="21"/>
          <w:szCs w:val="21"/>
          <w:highlight w:val="none"/>
          <w:lang w:val="en-US" w:eastAsia="zh-CN"/>
        </w:rPr>
        <w:t>，养护频次</w:t>
      </w:r>
      <w:r>
        <w:rPr>
          <w:rFonts w:hint="eastAsia" w:eastAsia="宋体" w:cs="Times New Roman"/>
          <w:b w:val="0"/>
          <w:bCs w:val="0"/>
          <w:color w:val="auto"/>
          <w:sz w:val="21"/>
          <w:szCs w:val="21"/>
          <w:highlight w:val="none"/>
          <w:lang w:val="en-US" w:eastAsia="zh-CN"/>
        </w:rPr>
        <w:t>不少于</w:t>
      </w:r>
      <w:r>
        <w:rPr>
          <w:rFonts w:hint="eastAsia" w:ascii="宋体" w:hAnsi="宋体" w:eastAsia="宋体" w:cs="宋体"/>
          <w:b w:val="0"/>
          <w:bCs w:val="0"/>
          <w:color w:val="auto"/>
          <w:sz w:val="21"/>
          <w:szCs w:val="21"/>
          <w:highlight w:val="none"/>
          <w:lang w:val="en-US" w:eastAsia="zh-CN"/>
        </w:rPr>
        <w:t>2次/年；1座驿站及6座公厕的日常保洁，需配备保洁人员18人。</w:t>
      </w:r>
    </w:p>
    <w:p w14:paraId="15E95FB0">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4）部分设施养护：对委托范围内</w:t>
      </w:r>
      <w:r>
        <w:rPr>
          <w:rFonts w:hint="eastAsia" w:ascii="宋体" w:eastAsia="宋体" w:cs="宋体"/>
          <w:b w:val="0"/>
          <w:bCs w:val="0"/>
          <w:color w:val="auto"/>
          <w:sz w:val="21"/>
          <w:szCs w:val="21"/>
          <w:highlight w:val="none"/>
          <w:lang w:val="en-US" w:eastAsia="zh-CN"/>
        </w:rPr>
        <w:t>约</w:t>
      </w:r>
      <w:r>
        <w:rPr>
          <w:rFonts w:hint="eastAsia" w:ascii="宋体" w:hAnsi="宋体" w:eastAsia="宋体" w:cs="宋体"/>
          <w:b w:val="0"/>
          <w:bCs w:val="0"/>
          <w:color w:val="auto"/>
          <w:sz w:val="21"/>
          <w:szCs w:val="21"/>
          <w:highlight w:val="none"/>
          <w:lang w:val="en-US" w:eastAsia="zh-CN"/>
        </w:rPr>
        <w:t>2179盏室外照明灯具、5.746万平方米的灯带的专项养护。</w:t>
      </w:r>
    </w:p>
    <w:p w14:paraId="54149176">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5）以上养护、保洁面积均为初步测量值，实际须养护、保洁面积如有偏差，以现场实际养护、保洁面积为准，价格不做调整。</w:t>
      </w:r>
    </w:p>
    <w:p w14:paraId="784517B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2、</w:t>
      </w:r>
      <w:r>
        <w:rPr>
          <w:rFonts w:hint="eastAsia" w:ascii="宋体" w:hAnsi="宋体" w:eastAsia="宋体" w:cs="宋体"/>
          <w:b/>
          <w:color w:val="auto"/>
          <w:szCs w:val="21"/>
          <w:highlight w:val="none"/>
        </w:rPr>
        <w:t>绿化日常养护要求</w:t>
      </w:r>
    </w:p>
    <w:p w14:paraId="54ABE7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43" w:name="_Toc672"/>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草坪生长茂盛，覆盖率95%以上，草坪边缘线清晰（及时切边），草坪及时修剪，草高不超过10cm；绿地杂草及时清除，每平方杂草不超过5%、杂草不高于7cm；草坪色泽均匀、色泽鲜绿，质感好、整齐平整无馒头状出现。</w:t>
      </w:r>
      <w:bookmarkEnd w:id="43"/>
    </w:p>
    <w:p w14:paraId="01D7DE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44" w:name="_Toc6502"/>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灌木丛生长健壮，及时修剪、整形，保持造型美观，树干的主干茂盛，经常修剪、造型、平整，保持统一高度，线条流畅，形态完美，徒长枝不高于40cm,无缺株、空洞现象、杂草需手工清除。</w:t>
      </w:r>
      <w:bookmarkEnd w:id="44"/>
    </w:p>
    <w:p w14:paraId="140DAE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45" w:name="_Toc25133"/>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乔木生长旺盛，枝叶健壮、树形美观，行道树上缘线和下缘线整齐，修剪适度，干直冠美，无死树缺株，无厚重粉尘覆盖，景观效果好，涂白及时科学。</w:t>
      </w:r>
      <w:bookmarkEnd w:id="45"/>
    </w:p>
    <w:p w14:paraId="71CC7F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46" w:name="_Toc15870"/>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花草：要求花草造型整齐、美观，无病无虫，生长态势良好，花色艳丽，不露黄土，无缺株倒伏，无枯枝残花败叶，杂草需手工清除。</w:t>
      </w:r>
      <w:bookmarkEnd w:id="46"/>
    </w:p>
    <w:p w14:paraId="4D9E25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47" w:name="_Toc12233"/>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修剪：根据草坪、乔木、灌木丛的生长特点、环境、景观的要求，按照操作规程适时进行。</w:t>
      </w:r>
      <w:bookmarkEnd w:id="47"/>
    </w:p>
    <w:p w14:paraId="7292B6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48" w:name="_Toc5024"/>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施肥：根据各类植物的生长特点及植物对肥料的需要施肥，以保持各类植物的生长旺盛，达到一定的景观效果，对生长不良的树木、花草应及时追施有机肥做基肥。</w:t>
      </w:r>
      <w:bookmarkEnd w:id="48"/>
    </w:p>
    <w:p w14:paraId="5D2BF0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49" w:name="_Toc8613"/>
      <w:r>
        <w:rPr>
          <w:rFonts w:hint="eastAsia" w:ascii="宋体" w:hAnsi="宋体" w:eastAsia="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病虫害防治：要根据各类植物的寄生对象及时做好预测预报，及时采取措施防治，使树木、花草无病虫害，施用的药剂浓度用量合理，喷洒均匀，严格按操作规格进行，药剂不得污染环境和河道水质。</w:t>
      </w:r>
      <w:bookmarkEnd w:id="49"/>
    </w:p>
    <w:p w14:paraId="145EB1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50" w:name="_Toc23401"/>
      <w:r>
        <w:rPr>
          <w:rFonts w:hint="eastAsia" w:ascii="宋体" w:hAnsi="宋体" w:eastAsia="宋体" w:cs="宋体"/>
          <w:color w:val="auto"/>
          <w:szCs w:val="21"/>
          <w:highlight w:val="none"/>
        </w:rPr>
        <w:t>8</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抗旱、抗台：旱季及新种植物要及时进行浇水灌溉，防止植物因脱水而造成枯死。台汛期间要做好加固、抢险工作，防止植物受损。</w:t>
      </w:r>
      <w:bookmarkEnd w:id="50"/>
    </w:p>
    <w:p w14:paraId="4CA298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51" w:name="_Toc4433"/>
      <w:r>
        <w:rPr>
          <w:rFonts w:hint="eastAsia" w:ascii="宋体" w:hAnsi="宋体" w:eastAsia="宋体" w:cs="宋体"/>
          <w:color w:val="auto"/>
          <w:szCs w:val="21"/>
          <w:highlight w:val="none"/>
        </w:rPr>
        <w:t>9</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边坡割草：按要求进行；做到养护范围内的枯死杂草统一进行清理，保持坡面整洁，边坡须确保无明显高草；严禁利用除草剂除草。</w:t>
      </w:r>
      <w:bookmarkEnd w:id="51"/>
    </w:p>
    <w:p w14:paraId="55DA60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52" w:name="_Toc23023"/>
      <w:r>
        <w:rPr>
          <w:rFonts w:hint="eastAsia" w:ascii="宋体" w:hAnsi="宋体" w:eastAsia="宋体" w:cs="宋体"/>
          <w:color w:val="auto"/>
          <w:szCs w:val="21"/>
          <w:highlight w:val="none"/>
        </w:rPr>
        <w:t>10</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修剪、喷药、边坡作业应严格按操作规程进行，保证安全作业。</w:t>
      </w:r>
      <w:bookmarkEnd w:id="52"/>
    </w:p>
    <w:p w14:paraId="79C96E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53" w:name="_Toc17738"/>
      <w:r>
        <w:rPr>
          <w:rFonts w:hint="eastAsia" w:ascii="宋体" w:hAnsi="宋体" w:eastAsia="宋体" w:cs="宋体"/>
          <w:color w:val="auto"/>
          <w:szCs w:val="21"/>
          <w:highlight w:val="none"/>
        </w:rPr>
        <w:t>11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保洁：要求每日及时清理区域范围内的生活垃圾和环境垃圾，做到日清日运，生活垃圾清运到指定的垃圾站，有机垃圾按要求处理。因修剪等产生的废弃物，整理集中堆放，清运及时；树上悬挂物及时清除；发现死树及时清除、保持绿地内清洁整齐。清除坡面、涵闸和排涝站等建筑物处垃圾杂草。</w:t>
      </w:r>
      <w:bookmarkEnd w:id="53"/>
    </w:p>
    <w:p w14:paraId="194344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遇特殊重大活动或者应急等，需按采购人管理要求及时响应落实。</w:t>
      </w:r>
    </w:p>
    <w:p w14:paraId="599FEE0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、堤防工程和绿地保洁</w:t>
      </w:r>
      <w:r>
        <w:rPr>
          <w:rFonts w:hint="eastAsia" w:ascii="宋体" w:hAnsi="宋体" w:eastAsia="宋体" w:cs="宋体"/>
          <w:b/>
          <w:color w:val="auto"/>
          <w:szCs w:val="21"/>
          <w:highlight w:val="none"/>
          <w:lang w:val="en-US" w:eastAsia="zh-CN"/>
        </w:rPr>
        <w:t>要求</w:t>
      </w:r>
    </w:p>
    <w:p w14:paraId="428EB2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保持堤顶路面、边坡、绿地干净，整洁，隔离带、侧石边不积泥。边沟、下水口无垃圾、不堵塞，绿化带、树穴、隔离护栏下、花台周围保持整洁，堤顶路面、边坡、绿地废弃物具体控制指标应符合以下规定：</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14:paraId="0984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569AFD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果皮</w:t>
            </w:r>
          </w:p>
        </w:tc>
        <w:tc>
          <w:tcPr>
            <w:tcW w:w="1604" w:type="dxa"/>
            <w:vAlign w:val="center"/>
          </w:tcPr>
          <w:p w14:paraId="55F5FA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纸屑塑膜</w:t>
            </w:r>
          </w:p>
        </w:tc>
        <w:tc>
          <w:tcPr>
            <w:tcW w:w="1605" w:type="dxa"/>
            <w:vAlign w:val="center"/>
          </w:tcPr>
          <w:p w14:paraId="5C7073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烟蒂</w:t>
            </w:r>
          </w:p>
        </w:tc>
        <w:tc>
          <w:tcPr>
            <w:tcW w:w="1605" w:type="dxa"/>
            <w:vAlign w:val="center"/>
          </w:tcPr>
          <w:p w14:paraId="7C64B7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痰迹</w:t>
            </w:r>
          </w:p>
        </w:tc>
        <w:tc>
          <w:tcPr>
            <w:tcW w:w="1605" w:type="dxa"/>
            <w:vAlign w:val="center"/>
          </w:tcPr>
          <w:p w14:paraId="5737AD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w:t>
            </w:r>
          </w:p>
        </w:tc>
        <w:tc>
          <w:tcPr>
            <w:tcW w:w="1605" w:type="dxa"/>
            <w:vAlign w:val="center"/>
          </w:tcPr>
          <w:p w14:paraId="5C159D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w:t>
            </w:r>
          </w:p>
        </w:tc>
      </w:tr>
      <w:tr w14:paraId="74EB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5F6852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（片/1000㎡）</w:t>
            </w:r>
          </w:p>
        </w:tc>
        <w:tc>
          <w:tcPr>
            <w:tcW w:w="1604" w:type="dxa"/>
            <w:vAlign w:val="center"/>
          </w:tcPr>
          <w:p w14:paraId="0CBDC9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（片/1000㎡）</w:t>
            </w:r>
          </w:p>
        </w:tc>
        <w:tc>
          <w:tcPr>
            <w:tcW w:w="1605" w:type="dxa"/>
            <w:vAlign w:val="center"/>
          </w:tcPr>
          <w:p w14:paraId="1D201B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（个/1000㎡）</w:t>
            </w:r>
          </w:p>
        </w:tc>
        <w:tc>
          <w:tcPr>
            <w:tcW w:w="1605" w:type="dxa"/>
            <w:vAlign w:val="center"/>
          </w:tcPr>
          <w:p w14:paraId="2A122B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（处/1000㎡）</w:t>
            </w:r>
          </w:p>
        </w:tc>
        <w:tc>
          <w:tcPr>
            <w:tcW w:w="1605" w:type="dxa"/>
            <w:vAlign w:val="center"/>
          </w:tcPr>
          <w:p w14:paraId="7DF07D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c>
          <w:tcPr>
            <w:tcW w:w="1605" w:type="dxa"/>
            <w:vAlign w:val="center"/>
          </w:tcPr>
          <w:p w14:paraId="4F54BC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（处/1000㎡）</w:t>
            </w:r>
          </w:p>
        </w:tc>
      </w:tr>
      <w:tr w14:paraId="70A5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35A6F2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604" w:type="dxa"/>
            <w:vAlign w:val="center"/>
          </w:tcPr>
          <w:p w14:paraId="6DDB5F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605" w:type="dxa"/>
            <w:vAlign w:val="center"/>
          </w:tcPr>
          <w:p w14:paraId="65B74B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605" w:type="dxa"/>
            <w:vAlign w:val="center"/>
          </w:tcPr>
          <w:p w14:paraId="08D81A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605" w:type="dxa"/>
            <w:vAlign w:val="center"/>
          </w:tcPr>
          <w:p w14:paraId="2F0DD2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≤0.5平方米</w:t>
            </w:r>
          </w:p>
        </w:tc>
        <w:tc>
          <w:tcPr>
            <w:tcW w:w="1605" w:type="dxa"/>
            <w:vAlign w:val="center"/>
          </w:tcPr>
          <w:p w14:paraId="474AA0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bl>
    <w:p w14:paraId="516F2F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堤顶路面、游步道无杂草、无污染，及时处理杂草和冲洗撒落的泥土沙石及因垃圾堆放等原因污染的堤顶路面、游步道，确保干净。</w:t>
      </w:r>
    </w:p>
    <w:p w14:paraId="59725C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垃圾箱垃圾收集按规范作业，不漏收，垃圾箱内垃圾滞留时间不超过12小时，垃圾箱表面无污渍。</w:t>
      </w:r>
    </w:p>
    <w:p w14:paraId="0D034F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休憩座椅、护栏（包括但不限于护栏玻璃）等要保持整洁、干净，无“乱涂写、乱张贴、乱刻画”等现象。</w:t>
      </w:r>
    </w:p>
    <w:p w14:paraId="1D8A09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按规定将垃圾清运，不发生偷倒、乱倒等现象，特别是严禁将垃圾扫入或倒入河道、水塘、绿化带和沟渠内；严禁焚烧垃圾。</w:t>
      </w:r>
    </w:p>
    <w:p w14:paraId="4115F3EB">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ascii="宋体" w:hAnsi="宋体" w:cs="宋体"/>
          <w:b/>
          <w:color w:val="auto"/>
          <w:szCs w:val="21"/>
          <w:highlight w:val="none"/>
        </w:rPr>
      </w:pPr>
      <w:bookmarkStart w:id="54" w:name="_Toc26374"/>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、驿站</w:t>
      </w:r>
      <w:r>
        <w:rPr>
          <w:rFonts w:hint="eastAsia" w:ascii="宋体" w:hAnsi="宋体" w:cs="宋体"/>
          <w:b/>
          <w:color w:val="auto"/>
          <w:szCs w:val="21"/>
          <w:highlight w:val="none"/>
          <w:lang w:eastAsia="zh-CN"/>
        </w:rPr>
        <w:t>及公厕</w:t>
      </w:r>
      <w:r>
        <w:rPr>
          <w:rFonts w:hint="eastAsia" w:ascii="宋体" w:hAnsi="宋体" w:cs="宋体"/>
          <w:b/>
          <w:color w:val="auto"/>
          <w:szCs w:val="21"/>
          <w:highlight w:val="none"/>
        </w:rPr>
        <w:t>保洁要求</w:t>
      </w:r>
      <w:bookmarkEnd w:id="54"/>
    </w:p>
    <w:p w14:paraId="26888E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55" w:name="_Toc31770"/>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驿站必须按规定时间开放（开放时间为24小时）保洁时间：7:30—22:30，并有专人管理。应按照统一要求在驿站公厕内设置管理制度牌，内容包括公厕名称、管理制度、责任单位、监督电话、开放时间、管理人员资料、投诉电话等信息。</w:t>
      </w:r>
      <w:bookmarkEnd w:id="55"/>
    </w:p>
    <w:p w14:paraId="1BF285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56" w:name="_Toc7416"/>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驿站内环境干净整洁，无臭味、无蚊蝇蛆；管理房（工具间）内物品摆放整齐；园林小品、装饰画整洁美观；无可见垃圾、无乱涂乱画、无污迹、无破损。</w:t>
      </w:r>
      <w:bookmarkEnd w:id="56"/>
    </w:p>
    <w:p w14:paraId="717577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57" w:name="_Toc27965"/>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设施（包括照明灯具、通风设施、门窗、隔板、镜子、衣帽钩、纸篓、洗手台、大小便器、水龙头、拖把池、水箱、水阀、水管等）完好清洁、无破损、无缺失、使用正常。</w:t>
      </w:r>
      <w:bookmarkEnd w:id="57"/>
    </w:p>
    <w:p w14:paraId="72B9FC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58" w:name="_Toc10818"/>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各类标识、标牌（包括公厕导向牌、男女标识牌、24小时开放灯箱、警示标志等）设置统一、规范、醒目，无破损、残缺、歪斜等。</w:t>
      </w:r>
      <w:bookmarkEnd w:id="58"/>
    </w:p>
    <w:p w14:paraId="4C26F1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59" w:name="_Toc22120"/>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驿站外环境整洁有序，无可见垃圾、无吊挂、无杂物堆放、无电瓶车充电现象；拖把抹布晾晒隐蔽，干燥后及时放入工具间；化粪池、贮粪池密闭性良好，定期清理，无渗漏、无臭气外溢；给排水管道完好，保持畅通、无破损和滴漏。</w:t>
      </w:r>
      <w:bookmarkEnd w:id="59"/>
    </w:p>
    <w:p w14:paraId="3F6F32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60" w:name="_Toc8774"/>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禁止在驿站内烧饭、洗衣服等做与驿站管理无关的事。</w:t>
      </w:r>
      <w:bookmarkEnd w:id="60"/>
    </w:p>
    <w:p w14:paraId="69735A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61" w:name="_Toc8173"/>
      <w:r>
        <w:rPr>
          <w:rFonts w:hint="eastAsia" w:ascii="宋体" w:hAnsi="宋体" w:eastAsia="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由于管理员管理不善，造成的设施设备破坏，由中标单位负责。</w:t>
      </w:r>
      <w:bookmarkEnd w:id="61"/>
    </w:p>
    <w:p w14:paraId="08C2F091">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b/>
          <w:bCs/>
          <w:color w:val="auto"/>
          <w:highlight w:val="none"/>
        </w:rPr>
      </w:pPr>
      <w:bookmarkStart w:id="62" w:name="_Toc19614"/>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w:t>
      </w:r>
      <w:bookmarkEnd w:id="62"/>
      <w:r>
        <w:rPr>
          <w:rFonts w:hint="eastAsia"/>
          <w:b/>
          <w:bCs/>
          <w:color w:val="auto"/>
          <w:highlight w:val="none"/>
        </w:rPr>
        <w:t>亮化工程养护</w:t>
      </w:r>
    </w:p>
    <w:p w14:paraId="263F526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5.1</w:t>
      </w:r>
      <w:r>
        <w:rPr>
          <w:rFonts w:hint="eastAsia" w:ascii="宋体" w:hAnsi="宋体" w:cs="宋体"/>
          <w:b/>
          <w:bCs/>
          <w:color w:val="auto"/>
          <w:szCs w:val="21"/>
          <w:highlight w:val="none"/>
        </w:rPr>
        <w:t>设施巡查</w:t>
      </w:r>
    </w:p>
    <w:p w14:paraId="5348C2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eastAsia="宋体" w:cs="宋体"/>
          <w:color w:val="auto"/>
          <w:szCs w:val="21"/>
          <w:highlight w:val="none"/>
        </w:rPr>
        <w:t>景观照明设施养护主要通过例行巡查方式完成，并应根据景观照明区域的重要性进行调整，养护周期见下表。</w:t>
      </w:r>
    </w:p>
    <w:tbl>
      <w:tblPr>
        <w:tblStyle w:val="19"/>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445"/>
        <w:gridCol w:w="2550"/>
        <w:gridCol w:w="2190"/>
      </w:tblGrid>
      <w:tr w14:paraId="7445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42" w:type="dxa"/>
            <w:noWrap w:val="0"/>
            <w:vAlign w:val="top"/>
          </w:tcPr>
          <w:p w14:paraId="1949FE59">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 xml:space="preserve"> </w:t>
            </w:r>
            <w:r>
              <w:rPr>
                <w:rFonts w:hint="eastAsia"/>
                <w:color w:val="auto"/>
                <w:highlight w:val="none"/>
              </w:rPr>
              <w:t>项目</w:t>
            </w:r>
          </w:p>
        </w:tc>
        <w:tc>
          <w:tcPr>
            <w:tcW w:w="2445" w:type="dxa"/>
            <w:noWrap w:val="0"/>
            <w:vAlign w:val="top"/>
          </w:tcPr>
          <w:p w14:paraId="229B1C53">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rFonts w:hint="eastAsia"/>
                <w:color w:val="auto"/>
                <w:highlight w:val="none"/>
              </w:rPr>
              <w:t>核心区域</w:t>
            </w:r>
          </w:p>
        </w:tc>
        <w:tc>
          <w:tcPr>
            <w:tcW w:w="2550" w:type="dxa"/>
            <w:noWrap w:val="0"/>
            <w:vAlign w:val="top"/>
          </w:tcPr>
          <w:p w14:paraId="18EDF990">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rFonts w:hint="eastAsia"/>
                <w:color w:val="auto"/>
                <w:highlight w:val="none"/>
              </w:rPr>
              <w:t>重点区域</w:t>
            </w:r>
          </w:p>
        </w:tc>
        <w:tc>
          <w:tcPr>
            <w:tcW w:w="2190" w:type="dxa"/>
            <w:noWrap w:val="0"/>
            <w:vAlign w:val="top"/>
          </w:tcPr>
          <w:p w14:paraId="0D594719">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rFonts w:hint="eastAsia"/>
                <w:color w:val="auto"/>
                <w:highlight w:val="none"/>
              </w:rPr>
              <w:t>一般区域</w:t>
            </w:r>
          </w:p>
        </w:tc>
      </w:tr>
      <w:tr w14:paraId="4E04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42" w:type="dxa"/>
            <w:noWrap w:val="0"/>
            <w:vAlign w:val="top"/>
          </w:tcPr>
          <w:p w14:paraId="3DACDF21">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照明设施巡查周期</w:t>
            </w:r>
          </w:p>
        </w:tc>
        <w:tc>
          <w:tcPr>
            <w:tcW w:w="2445" w:type="dxa"/>
            <w:noWrap w:val="0"/>
            <w:vAlign w:val="top"/>
          </w:tcPr>
          <w:p w14:paraId="03D9F33F">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每周巡查1次</w:t>
            </w:r>
          </w:p>
        </w:tc>
        <w:tc>
          <w:tcPr>
            <w:tcW w:w="2550" w:type="dxa"/>
            <w:noWrap w:val="0"/>
            <w:vAlign w:val="top"/>
          </w:tcPr>
          <w:p w14:paraId="7662C6EE">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每2周巡查1次</w:t>
            </w:r>
          </w:p>
        </w:tc>
        <w:tc>
          <w:tcPr>
            <w:tcW w:w="2190" w:type="dxa"/>
            <w:noWrap w:val="0"/>
            <w:vAlign w:val="top"/>
          </w:tcPr>
          <w:p w14:paraId="4A733C56">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 xml:space="preserve">每月巡查1次 </w:t>
            </w:r>
          </w:p>
        </w:tc>
      </w:tr>
      <w:tr w14:paraId="1AF8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542" w:type="dxa"/>
            <w:noWrap w:val="0"/>
            <w:vAlign w:val="top"/>
          </w:tcPr>
          <w:p w14:paraId="01BCAF67">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供配电设施巡查周期</w:t>
            </w:r>
          </w:p>
        </w:tc>
        <w:tc>
          <w:tcPr>
            <w:tcW w:w="2445" w:type="dxa"/>
            <w:noWrap w:val="0"/>
            <w:vAlign w:val="top"/>
          </w:tcPr>
          <w:p w14:paraId="0ABF977F">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每月巡查1次</w:t>
            </w:r>
          </w:p>
        </w:tc>
        <w:tc>
          <w:tcPr>
            <w:tcW w:w="2550" w:type="dxa"/>
            <w:noWrap w:val="0"/>
            <w:vAlign w:val="top"/>
          </w:tcPr>
          <w:p w14:paraId="397900A6">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 xml:space="preserve">每2个月巡查1次 </w:t>
            </w:r>
          </w:p>
        </w:tc>
        <w:tc>
          <w:tcPr>
            <w:tcW w:w="2190" w:type="dxa"/>
            <w:noWrap w:val="0"/>
            <w:vAlign w:val="top"/>
          </w:tcPr>
          <w:p w14:paraId="6EDB2949">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每季度巡查1次</w:t>
            </w:r>
          </w:p>
        </w:tc>
      </w:tr>
    </w:tbl>
    <w:p w14:paraId="65A4515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5.2</w:t>
      </w:r>
      <w:r>
        <w:rPr>
          <w:rFonts w:hint="eastAsia" w:ascii="宋体" w:hAnsi="宋体" w:eastAsia="宋体" w:cs="宋体"/>
          <w:b/>
          <w:bCs/>
          <w:color w:val="auto"/>
          <w:szCs w:val="21"/>
          <w:highlight w:val="none"/>
        </w:rPr>
        <w:t>养护目的</w:t>
      </w:r>
    </w:p>
    <w:p w14:paraId="71EF63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设施养护主要通过对景观照明、供配电设施进行外观检查、仪表检测等方式，检查照明、供配电设施是否有污损、故障或者安全隐患，并进行及时处置，确保景观照明及供配电设施完好。</w:t>
      </w:r>
    </w:p>
    <w:p w14:paraId="6D300E3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5.3</w:t>
      </w:r>
      <w:r>
        <w:rPr>
          <w:rFonts w:hint="eastAsia" w:ascii="宋体" w:hAnsi="宋体" w:eastAsia="宋体" w:cs="宋体"/>
          <w:b/>
          <w:bCs/>
          <w:color w:val="auto"/>
          <w:szCs w:val="21"/>
          <w:highlight w:val="none"/>
        </w:rPr>
        <w:t xml:space="preserve">养护内容 </w:t>
      </w:r>
    </w:p>
    <w:p w14:paraId="04A938AF">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景观照明及供配电设施的养护主要针对景观照明设施的日常运行和生产安全两部分内容，具体包括以下几项:</w:t>
      </w:r>
    </w:p>
    <w:p w14:paraId="18519117">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1)景观照明灯具养护，包括灯具外观检查、支架牢固度检查，光源光衰检测等;</w:t>
      </w:r>
    </w:p>
    <w:p w14:paraId="233F5926">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2)景观照明供配电设施养护，包括配电箱的外观检查，内部电气回路，防雷接地可靠性检查等；</w:t>
      </w:r>
    </w:p>
    <w:p w14:paraId="5C25A37F">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3)景观照明供电电缆养护，包括对供电电缆的连接紧密度检查，电缆绝缘检查及外观检查等;</w:t>
      </w:r>
    </w:p>
    <w:p w14:paraId="38A12D69">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4)景观照明灯具、供配电设施的日常清洁、保养等;</w:t>
      </w:r>
    </w:p>
    <w:p w14:paraId="3DE624B2">
      <w:pPr>
        <w:pStyle w:val="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5.4</w:t>
      </w:r>
      <w:r>
        <w:rPr>
          <w:rFonts w:hint="eastAsia" w:ascii="宋体" w:hAnsi="宋体" w:cs="宋体"/>
          <w:b/>
          <w:bCs/>
          <w:color w:val="auto"/>
          <w:szCs w:val="21"/>
          <w:highlight w:val="none"/>
        </w:rPr>
        <w:t>养护记录</w:t>
      </w:r>
    </w:p>
    <w:p w14:paraId="6A4C85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63" w:name="_Toc5328"/>
      <w:r>
        <w:rPr>
          <w:rFonts w:hint="eastAsia" w:ascii="宋体" w:hAnsi="宋体" w:eastAsia="宋体" w:cs="宋体"/>
          <w:color w:val="auto"/>
          <w:szCs w:val="21"/>
          <w:highlight w:val="none"/>
        </w:rPr>
        <w:t>1)在进行养护操作期间应做好相应的文档记录工作，对景观照明设施的外观、安全性、亮灯情况等进行检查，如实填写巡查记录表，并及时对巡查记录比对及归档。</w:t>
      </w:r>
      <w:bookmarkEnd w:id="63"/>
    </w:p>
    <w:p w14:paraId="57841C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64" w:name="_Toc1476"/>
      <w:r>
        <w:rPr>
          <w:rFonts w:hint="eastAsia" w:ascii="宋体" w:hAnsi="宋体" w:eastAsia="宋体" w:cs="宋体"/>
          <w:color w:val="auto"/>
          <w:szCs w:val="21"/>
          <w:highlight w:val="none"/>
        </w:rPr>
        <w:t>2)当发现景观照明设施的运行状况改变以及发生其他状况时，应及时更新养护记录。</w:t>
      </w:r>
      <w:bookmarkEnd w:id="64"/>
    </w:p>
    <w:p w14:paraId="1B84360B">
      <w:pPr>
        <w:pStyle w:val="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5.5</w:t>
      </w:r>
      <w:r>
        <w:rPr>
          <w:rFonts w:ascii="宋体" w:hAnsi="宋体" w:cs="宋体"/>
          <w:b/>
          <w:bCs/>
          <w:color w:val="auto"/>
          <w:szCs w:val="21"/>
          <w:highlight w:val="none"/>
        </w:rPr>
        <w:t>景观照明设施检查及养护</w:t>
      </w:r>
      <w:r>
        <w:rPr>
          <w:rFonts w:ascii="宋体" w:hAnsi="宋体" w:cs="宋体"/>
          <w:b/>
          <w:bCs/>
          <w:color w:val="auto"/>
          <w:szCs w:val="21"/>
          <w:highlight w:val="none"/>
        </w:rPr>
        <w:tab/>
      </w:r>
    </w:p>
    <w:p w14:paraId="14EFC188">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ascii="宋体" w:hAnsi="宋体" w:cs="宋体"/>
          <w:b/>
          <w:bCs/>
          <w:color w:val="auto"/>
          <w:szCs w:val="21"/>
          <w:highlight w:val="none"/>
        </w:rPr>
        <w:t>景观照明设施检查</w:t>
      </w:r>
    </w:p>
    <w:p w14:paraId="727C5E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65" w:name="_Toc16347"/>
      <w:r>
        <w:rPr>
          <w:rFonts w:hint="eastAsia" w:ascii="宋体" w:hAnsi="宋体" w:eastAsia="宋体" w:cs="宋体"/>
          <w:color w:val="auto"/>
          <w:szCs w:val="21"/>
          <w:highlight w:val="none"/>
        </w:rPr>
        <w:t>对处于使用阶段的景观照明设施，如灯具、光源、电器、支架等应进行定期养护;</w:t>
      </w:r>
      <w:bookmarkEnd w:id="65"/>
    </w:p>
    <w:p w14:paraId="01A0D250">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Cs w:val="21"/>
          <w:highlight w:val="none"/>
          <w:lang w:eastAsia="zh-CN"/>
        </w:rPr>
      </w:pPr>
      <w:bookmarkStart w:id="66" w:name="_Toc9493"/>
      <w:r>
        <w:rPr>
          <w:rFonts w:hint="eastAsia" w:ascii="宋体" w:hAnsi="宋体" w:eastAsia="宋体" w:cs="宋体"/>
          <w:color w:val="auto"/>
          <w:szCs w:val="21"/>
          <w:highlight w:val="none"/>
        </w:rPr>
        <w:t>对于灯具、支架及固定件的检查应在日间进行，主要包括检查灯具、支架是否有损坏，形变腐蚀，脱落等情况</w:t>
      </w:r>
      <w:bookmarkEnd w:id="66"/>
      <w:r>
        <w:rPr>
          <w:rFonts w:hint="eastAsia" w:ascii="宋体" w:hAnsi="宋体" w:eastAsia="宋体" w:cs="宋体"/>
          <w:color w:val="auto"/>
          <w:szCs w:val="21"/>
          <w:highlight w:val="none"/>
          <w:lang w:eastAsia="zh-CN"/>
        </w:rPr>
        <w:t>；</w:t>
      </w:r>
    </w:p>
    <w:p w14:paraId="2C6648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bookmarkStart w:id="67" w:name="_Toc24621"/>
      <w:r>
        <w:rPr>
          <w:rFonts w:hint="eastAsia" w:ascii="宋体" w:hAnsi="宋体" w:eastAsia="宋体" w:cs="宋体"/>
          <w:color w:val="auto"/>
          <w:szCs w:val="21"/>
          <w:highlight w:val="none"/>
        </w:rPr>
        <w:t>对于景观照明设施的功能性检查应在夜间进行，主要包括检查照明设施是否存在不亮、光衰、闪烁、色差等情况</w:t>
      </w:r>
      <w:bookmarkEnd w:id="67"/>
      <w:r>
        <w:rPr>
          <w:rFonts w:hint="eastAsia" w:ascii="宋体" w:hAnsi="宋体" w:eastAsia="宋体" w:cs="宋体"/>
          <w:color w:val="auto"/>
          <w:szCs w:val="21"/>
          <w:highlight w:val="none"/>
          <w:lang w:eastAsia="zh-CN"/>
        </w:rPr>
        <w:t>；</w:t>
      </w:r>
    </w:p>
    <w:p w14:paraId="3FEE39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68" w:name="_Toc24380"/>
      <w:r>
        <w:rPr>
          <w:rFonts w:hint="eastAsia" w:ascii="宋体" w:hAnsi="宋体" w:eastAsia="宋体" w:cs="宋体"/>
          <w:color w:val="auto"/>
          <w:szCs w:val="21"/>
          <w:highlight w:val="none"/>
        </w:rPr>
        <w:t>对于LED等动态照明，应检查其色温及动态变化控制是否正常，是否存在闪烁，缺色等异常情况。</w:t>
      </w:r>
      <w:bookmarkEnd w:id="68"/>
    </w:p>
    <w:p w14:paraId="48388847">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2）</w:t>
      </w:r>
      <w:r>
        <w:rPr>
          <w:rFonts w:ascii="宋体" w:hAnsi="宋体" w:cs="宋体"/>
          <w:b/>
          <w:bCs/>
          <w:color w:val="auto"/>
          <w:szCs w:val="21"/>
          <w:highlight w:val="none"/>
        </w:rPr>
        <w:t>景观照明设施清洁</w:t>
      </w:r>
    </w:p>
    <w:p w14:paraId="51CF31FA">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color w:val="auto"/>
          <w:szCs w:val="21"/>
          <w:highlight w:val="none"/>
        </w:rPr>
      </w:pPr>
      <w:r>
        <w:rPr>
          <w:rFonts w:ascii="宋体" w:hAnsi="宋体" w:cs="宋体"/>
          <w:color w:val="auto"/>
          <w:szCs w:val="21"/>
          <w:highlight w:val="none"/>
        </w:rPr>
        <w:t>定期对景观照明设施进行清洁，定期扫除灯具上附着的污物、灰尘等，确保灯光照射亮度在进行灯具清洁工作时，需要确保回路处干断电状态，并需要注意灯具表面及周围环境是否存在油脂或其他易燃物品，如发现则应将其尽快清除。</w:t>
      </w:r>
    </w:p>
    <w:p w14:paraId="283676BC">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ascii="宋体" w:hAnsi="宋体" w:cs="宋体"/>
          <w:b/>
          <w:bCs/>
          <w:color w:val="auto"/>
          <w:szCs w:val="21"/>
          <w:highlight w:val="none"/>
        </w:rPr>
        <w:t>灯具及支架保养</w:t>
      </w:r>
    </w:p>
    <w:p w14:paraId="0C72F7B7">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color w:val="auto"/>
          <w:szCs w:val="21"/>
          <w:highlight w:val="none"/>
        </w:rPr>
      </w:pPr>
      <w:r>
        <w:rPr>
          <w:rFonts w:ascii="宋体" w:hAnsi="宋体" w:cs="宋体"/>
          <w:color w:val="auto"/>
          <w:szCs w:val="21"/>
          <w:highlight w:val="none"/>
        </w:rPr>
        <w:t>定期对灯具、底座，以及墙体的安装牢固情况进行检查，如发现连接部件松动或脱落应及时紧固，情况严重时需要进行更换处理</w:t>
      </w:r>
      <w:r>
        <w:rPr>
          <w:rFonts w:hint="eastAsia" w:ascii="宋体" w:hAnsi="宋体" w:cs="宋体"/>
          <w:color w:val="auto"/>
          <w:szCs w:val="21"/>
          <w:highlight w:val="none"/>
          <w:lang w:eastAsia="zh-CN"/>
        </w:rPr>
        <w:t>。</w:t>
      </w:r>
      <w:r>
        <w:rPr>
          <w:rFonts w:ascii="宋体" w:hAnsi="宋体" w:cs="宋体"/>
          <w:color w:val="auto"/>
          <w:szCs w:val="21"/>
          <w:highlight w:val="none"/>
        </w:rPr>
        <w:t>发现灯具、支架及底座连接处存在锈蚀的，应清除锈蚀并进行防锈处理，锈蚀严重的情况需要对连接件进行更换处理。</w:t>
      </w:r>
    </w:p>
    <w:p w14:paraId="126F1F39">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ascii="宋体" w:hAnsi="宋体" w:cs="宋体"/>
          <w:b/>
          <w:bCs/>
          <w:color w:val="auto"/>
          <w:szCs w:val="21"/>
          <w:highlight w:val="none"/>
        </w:rPr>
        <w:t>光源检测及保养</w:t>
      </w:r>
    </w:p>
    <w:p w14:paraId="1B55D11E">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养护期间，应对景观照明光源的光衰情况进行定期抽检，并对光衰严重的光源进行更换</w:t>
      </w:r>
      <w:r>
        <w:rPr>
          <w:rFonts w:hint="eastAsia" w:ascii="宋体" w:hAnsi="宋体" w:cs="宋体"/>
          <w:color w:val="auto"/>
          <w:szCs w:val="21"/>
          <w:highlight w:val="none"/>
          <w:lang w:eastAsia="zh-CN"/>
        </w:rPr>
        <w:t>；</w:t>
      </w:r>
    </w:p>
    <w:p w14:paraId="79010406">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根据照明光源的额定寿命，定期、批量更换光源，更换的光源应同原有光源标称指标一致。</w:t>
      </w:r>
    </w:p>
    <w:p w14:paraId="2F5E7703">
      <w:pPr>
        <w:pStyle w:val="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5.6</w:t>
      </w:r>
      <w:r>
        <w:rPr>
          <w:rFonts w:ascii="宋体" w:hAnsi="宋体" w:cs="宋体"/>
          <w:b/>
          <w:bCs/>
          <w:color w:val="auto"/>
          <w:szCs w:val="21"/>
          <w:highlight w:val="none"/>
        </w:rPr>
        <w:t>供配电设施养护</w:t>
      </w:r>
    </w:p>
    <w:p w14:paraId="0474CC99">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ascii="宋体" w:hAnsi="宋体" w:cs="宋体"/>
          <w:b/>
          <w:bCs/>
          <w:color w:val="auto"/>
          <w:szCs w:val="21"/>
          <w:highlight w:val="none"/>
        </w:rPr>
        <w:t>景观照明配电箱保养</w:t>
      </w:r>
    </w:p>
    <w:p w14:paraId="63C46C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bookmarkStart w:id="69" w:name="_Toc32574"/>
      <w:r>
        <w:rPr>
          <w:rFonts w:hint="eastAsia" w:ascii="宋体" w:hAnsi="宋体" w:eastAsia="宋体" w:cs="宋体"/>
          <w:color w:val="auto"/>
          <w:szCs w:val="21"/>
          <w:highlight w:val="none"/>
        </w:rPr>
        <w:t>定期检查景观照明配电箱，重点观察配电箱有无变形，破损，水浸，小动物滞留等情况，如情况严重则需要及时通报修复</w:t>
      </w:r>
      <w:bookmarkEnd w:id="69"/>
      <w:r>
        <w:rPr>
          <w:rFonts w:hint="eastAsia" w:ascii="宋体" w:hAnsi="宋体" w:eastAsia="宋体" w:cs="宋体"/>
          <w:color w:val="auto"/>
          <w:szCs w:val="21"/>
          <w:highlight w:val="none"/>
          <w:lang w:eastAsia="zh-CN"/>
        </w:rPr>
        <w:t>；</w:t>
      </w:r>
    </w:p>
    <w:p w14:paraId="649690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bookmarkStart w:id="70" w:name="_Toc32028"/>
      <w:r>
        <w:rPr>
          <w:rFonts w:hint="eastAsia" w:ascii="宋体" w:hAnsi="宋体" w:eastAsia="宋体" w:cs="宋体"/>
          <w:color w:val="auto"/>
          <w:szCs w:val="21"/>
          <w:highlight w:val="none"/>
        </w:rPr>
        <w:t>定期对配电箱进行扫尘作业，一般每2周进行一次</w:t>
      </w:r>
      <w:bookmarkEnd w:id="70"/>
      <w:r>
        <w:rPr>
          <w:rFonts w:hint="eastAsia" w:ascii="宋体" w:hAnsi="宋体" w:eastAsia="宋体" w:cs="宋体"/>
          <w:color w:val="auto"/>
          <w:szCs w:val="21"/>
          <w:highlight w:val="none"/>
          <w:lang w:eastAsia="zh-CN"/>
        </w:rPr>
        <w:t>。</w:t>
      </w:r>
    </w:p>
    <w:p w14:paraId="0CF5FEC0">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2）</w:t>
      </w:r>
      <w:r>
        <w:rPr>
          <w:rFonts w:ascii="宋体" w:hAnsi="宋体" w:cs="宋体"/>
          <w:b/>
          <w:bCs/>
          <w:color w:val="auto"/>
          <w:szCs w:val="21"/>
          <w:highlight w:val="none"/>
        </w:rPr>
        <w:t>配电箱电气回路保养</w:t>
      </w:r>
      <w:r>
        <w:rPr>
          <w:rFonts w:ascii="宋体" w:hAnsi="宋体" w:cs="宋体"/>
          <w:b/>
          <w:bCs/>
          <w:color w:val="auto"/>
          <w:szCs w:val="21"/>
          <w:highlight w:val="none"/>
        </w:rPr>
        <w:tab/>
      </w:r>
    </w:p>
    <w:p w14:paraId="208075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bookmarkStart w:id="71" w:name="_Toc2436"/>
      <w:r>
        <w:rPr>
          <w:rFonts w:hint="eastAsia" w:ascii="宋体" w:hAnsi="宋体" w:eastAsia="宋体" w:cs="宋体"/>
          <w:color w:val="auto"/>
          <w:szCs w:val="21"/>
          <w:highlight w:val="none"/>
        </w:rPr>
        <w:t>对景观照明配电箱内电气回路应进行开箱检测，检查接地是否可靠、良好，接线螺丝有无松动，锈蚀等情况，并定期对配电箱内的接线端子进行紧固</w:t>
      </w:r>
      <w:bookmarkEnd w:id="71"/>
      <w:r>
        <w:rPr>
          <w:rFonts w:hint="eastAsia" w:ascii="宋体" w:hAnsi="宋体" w:eastAsia="宋体" w:cs="宋体"/>
          <w:color w:val="auto"/>
          <w:szCs w:val="21"/>
          <w:highlight w:val="none"/>
          <w:lang w:eastAsia="zh-CN"/>
        </w:rPr>
        <w:t>；</w:t>
      </w:r>
    </w:p>
    <w:p w14:paraId="294FA9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bookmarkStart w:id="72" w:name="_Toc13104"/>
      <w:r>
        <w:rPr>
          <w:rFonts w:hint="eastAsia" w:ascii="宋体" w:hAnsi="宋体" w:eastAsia="宋体" w:cs="宋体"/>
          <w:color w:val="auto"/>
          <w:szCs w:val="21"/>
          <w:highlight w:val="none"/>
        </w:rPr>
        <w:t>检查电压表、电流表、负载容量是否相符，工作指示灯是否正常，并检查电气回路保护装置是否正常工作，相应的断路器，熔断器、空气开关、避雷器等装置是否损坏</w:t>
      </w:r>
      <w:bookmarkEnd w:id="72"/>
      <w:r>
        <w:rPr>
          <w:rFonts w:hint="eastAsia" w:ascii="宋体" w:hAnsi="宋体" w:eastAsia="宋体" w:cs="宋体"/>
          <w:color w:val="auto"/>
          <w:szCs w:val="21"/>
          <w:highlight w:val="none"/>
          <w:lang w:eastAsia="zh-CN"/>
        </w:rPr>
        <w:t>；</w:t>
      </w:r>
    </w:p>
    <w:p w14:paraId="2E3D1C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73" w:name="_Toc26284"/>
      <w:r>
        <w:rPr>
          <w:rFonts w:hint="eastAsia" w:ascii="宋体" w:hAnsi="宋体" w:eastAsia="宋体" w:cs="宋体"/>
          <w:color w:val="auto"/>
          <w:szCs w:val="21"/>
          <w:highlight w:val="none"/>
        </w:rPr>
        <w:t>检查接线端子是否存在过热氧化情况，配电输出是否存在缺相的情况，输出电流是否超过线路负荷;</w:t>
      </w:r>
      <w:bookmarkEnd w:id="73"/>
    </w:p>
    <w:p w14:paraId="2294F492">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Cs w:val="21"/>
          <w:highlight w:val="none"/>
        </w:rPr>
      </w:pPr>
      <w:bookmarkStart w:id="74" w:name="_Toc9004"/>
      <w:r>
        <w:rPr>
          <w:rFonts w:hint="eastAsia" w:ascii="宋体" w:hAnsi="宋体" w:eastAsia="宋体" w:cs="宋体"/>
          <w:color w:val="auto"/>
          <w:szCs w:val="21"/>
          <w:highlight w:val="none"/>
        </w:rPr>
        <w:t>检查配电箱内设施、线缆、端子标识、电器原理图、物料清单等资料是否完好、清晰，如出现问题应及时改正。</w:t>
      </w:r>
      <w:bookmarkEnd w:id="74"/>
    </w:p>
    <w:p w14:paraId="1A2BCAB9">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ascii="宋体" w:hAnsi="宋体" w:cs="宋体"/>
          <w:b/>
          <w:bCs/>
          <w:color w:val="auto"/>
          <w:szCs w:val="21"/>
          <w:highlight w:val="none"/>
        </w:rPr>
        <w:t>供配电线路养护</w:t>
      </w:r>
    </w:p>
    <w:p w14:paraId="6ACF0F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75" w:name="_Toc28550"/>
      <w:r>
        <w:rPr>
          <w:rFonts w:hint="eastAsia" w:ascii="宋体" w:hAnsi="宋体" w:eastAsia="宋体" w:cs="宋体"/>
          <w:color w:val="auto"/>
          <w:szCs w:val="21"/>
          <w:highlight w:val="none"/>
        </w:rPr>
        <w:t>景观照明供配电线路由电缆、电缆沟(井)、电缆管(桥架)等构成，对供配电线路的养护主要是对上述部件的密封性、绝缘性进行检查和保养，确保其稳定、可靠、安全。</w:t>
      </w:r>
      <w:bookmarkEnd w:id="75"/>
    </w:p>
    <w:p w14:paraId="7C293A41">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ascii="宋体" w:hAnsi="宋体" w:cs="宋体"/>
          <w:b/>
          <w:bCs/>
          <w:color w:val="auto"/>
          <w:szCs w:val="21"/>
          <w:highlight w:val="none"/>
        </w:rPr>
        <w:t>供电电缆养护</w:t>
      </w:r>
    </w:p>
    <w:p w14:paraId="19FE6C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bookmarkStart w:id="76" w:name="_Toc12504"/>
      <w:r>
        <w:rPr>
          <w:rFonts w:hint="eastAsia" w:ascii="宋体" w:hAnsi="宋体" w:eastAsia="宋体" w:cs="宋体"/>
          <w:color w:val="auto"/>
          <w:szCs w:val="21"/>
          <w:highlight w:val="none"/>
        </w:rPr>
        <w:t>检查供电电缆连接处是否有松动，护套是否有松脱、损伤及动物噬咬痕迹</w:t>
      </w:r>
      <w:bookmarkEnd w:id="76"/>
      <w:r>
        <w:rPr>
          <w:rFonts w:hint="eastAsia" w:ascii="宋体" w:hAnsi="宋体" w:eastAsia="宋体" w:cs="宋体"/>
          <w:color w:val="auto"/>
          <w:szCs w:val="21"/>
          <w:highlight w:val="none"/>
          <w:lang w:eastAsia="zh-CN"/>
        </w:rPr>
        <w:t>；</w:t>
      </w:r>
    </w:p>
    <w:p w14:paraId="14EF7B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77" w:name="_Toc13808"/>
      <w:r>
        <w:rPr>
          <w:rFonts w:hint="eastAsia" w:ascii="宋体" w:hAnsi="宋体" w:eastAsia="宋体" w:cs="宋体"/>
          <w:color w:val="auto"/>
          <w:szCs w:val="21"/>
          <w:highlight w:val="none"/>
        </w:rPr>
        <w:t>定期检查线路绝缘，要求导线绝缘电阻&gt;500M(兆欧)，电缆绝缘电阻&gt;1000MQ(兆欧)</w:t>
      </w:r>
      <w:bookmarkEnd w:id="77"/>
      <w:bookmarkStart w:id="78" w:name="_Toc22258"/>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对于电缆接线盒则要注意检查其是否存在破损情况，特别对于室外使用接线盒，要检查其防水密闭性能是否符合要求。</w:t>
      </w:r>
      <w:bookmarkEnd w:id="78"/>
    </w:p>
    <w:p w14:paraId="14FABD7A">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Cs w:val="21"/>
          <w:highlight w:val="none"/>
        </w:rPr>
      </w:pPr>
      <w:bookmarkStart w:id="79" w:name="_Toc184"/>
      <w:r>
        <w:rPr>
          <w:rFonts w:hint="eastAsia" w:ascii="宋体" w:hAnsi="宋体" w:eastAsia="宋体" w:cs="宋体"/>
          <w:color w:val="auto"/>
          <w:szCs w:val="21"/>
          <w:highlight w:val="none"/>
        </w:rPr>
        <w:t>对于破损的电缆应及时做好绝缘防护措施，损坏严重时应予以分段(全段)更换。</w:t>
      </w:r>
      <w:bookmarkEnd w:id="79"/>
    </w:p>
    <w:p w14:paraId="5901D8EB">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5）</w:t>
      </w:r>
      <w:r>
        <w:rPr>
          <w:rFonts w:ascii="宋体" w:hAnsi="宋体" w:cs="宋体"/>
          <w:b/>
          <w:bCs/>
          <w:color w:val="auto"/>
          <w:szCs w:val="21"/>
          <w:highlight w:val="none"/>
        </w:rPr>
        <w:t>电缆沟(井)、桥架、管线养护</w:t>
      </w:r>
    </w:p>
    <w:p w14:paraId="122FB6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80" w:name="_Toc17392"/>
      <w:r>
        <w:rPr>
          <w:rFonts w:hint="eastAsia" w:ascii="宋体" w:hAnsi="宋体" w:eastAsia="宋体" w:cs="宋体"/>
          <w:color w:val="auto"/>
          <w:szCs w:val="21"/>
          <w:highlight w:val="none"/>
        </w:rPr>
        <w:t>定期检查景观照明供电线路所涉及到的电缆沟、电缆井、电缆管以及电缆桥架等相关设备，确保其无损坏，移位，锈蚀、破损等情况;</w:t>
      </w:r>
      <w:bookmarkEnd w:id="80"/>
    </w:p>
    <w:p w14:paraId="006882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81" w:name="_Toc17372"/>
      <w:r>
        <w:rPr>
          <w:rFonts w:hint="eastAsia" w:ascii="宋体" w:hAnsi="宋体" w:eastAsia="宋体" w:cs="宋体"/>
          <w:color w:val="auto"/>
          <w:szCs w:val="21"/>
          <w:highlight w:val="none"/>
        </w:rPr>
        <w:t>定期检查申缆过境孔、穿墙孔等处防水密闭情况，确保其无渗漏情况发生。</w:t>
      </w:r>
      <w:bookmarkEnd w:id="81"/>
    </w:p>
    <w:p w14:paraId="78CDCA94">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6）</w:t>
      </w:r>
      <w:r>
        <w:rPr>
          <w:rFonts w:ascii="宋体" w:hAnsi="宋体" w:cs="宋体"/>
          <w:b/>
          <w:bCs/>
          <w:color w:val="auto"/>
          <w:szCs w:val="21"/>
          <w:highlight w:val="none"/>
        </w:rPr>
        <w:t>电缆相关标识检查</w:t>
      </w:r>
    </w:p>
    <w:p w14:paraId="2197A661">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color w:val="auto"/>
          <w:szCs w:val="21"/>
          <w:highlight w:val="none"/>
        </w:rPr>
      </w:pPr>
      <w:r>
        <w:rPr>
          <w:rFonts w:ascii="宋体" w:hAnsi="宋体" w:cs="宋体"/>
          <w:color w:val="auto"/>
          <w:szCs w:val="21"/>
          <w:highlight w:val="none"/>
        </w:rPr>
        <w:t>定期检查线缆标识牌，确保其无损坏、脱落及模糊情况，并对损坏标识进行更换</w:t>
      </w:r>
      <w:r>
        <w:rPr>
          <w:rFonts w:hint="eastAsia" w:ascii="宋体" w:hAnsi="宋体" w:cs="宋体"/>
          <w:color w:val="auto"/>
          <w:szCs w:val="21"/>
          <w:highlight w:val="none"/>
        </w:rPr>
        <w:t>；</w:t>
      </w:r>
    </w:p>
    <w:p w14:paraId="16D4BB51">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ascii="宋体" w:hAnsi="宋体" w:cs="宋体"/>
          <w:color w:val="auto"/>
          <w:szCs w:val="21"/>
          <w:highlight w:val="none"/>
        </w:rPr>
      </w:pPr>
      <w:r>
        <w:rPr>
          <w:rFonts w:ascii="宋体" w:hAnsi="宋体" w:cs="宋体"/>
          <w:color w:val="auto"/>
          <w:szCs w:val="21"/>
          <w:highlight w:val="none"/>
        </w:rPr>
        <w:t>定期对线缆标识同最新的工程图纸进行核对，出现不一致的情况应及时修正。</w:t>
      </w:r>
    </w:p>
    <w:p w14:paraId="3765FBDB">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7）</w:t>
      </w:r>
      <w:r>
        <w:rPr>
          <w:rFonts w:ascii="宋体" w:hAnsi="宋体" w:cs="宋体"/>
          <w:b/>
          <w:bCs/>
          <w:color w:val="auto"/>
          <w:szCs w:val="21"/>
          <w:highlight w:val="none"/>
        </w:rPr>
        <w:t>防雷接地养护</w:t>
      </w:r>
    </w:p>
    <w:p w14:paraId="16D8EEFC">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定期检查景观照明、供配电设施防雷接地装置，确保其结构符合原设计要求，并正常工作</w:t>
      </w:r>
      <w:r>
        <w:rPr>
          <w:rFonts w:hint="eastAsia" w:ascii="宋体" w:hAnsi="宋体" w:cs="宋体"/>
          <w:color w:val="auto"/>
          <w:szCs w:val="21"/>
          <w:highlight w:val="none"/>
          <w:lang w:eastAsia="zh-CN"/>
        </w:rPr>
        <w:t>；</w:t>
      </w:r>
    </w:p>
    <w:p w14:paraId="180E2411">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检查景观照明灯具、支架接地情况，确保其接地连接部无松动、脱落、断裂及锈蚀等情况</w:t>
      </w:r>
      <w:r>
        <w:rPr>
          <w:rFonts w:hint="eastAsia" w:ascii="宋体" w:hAnsi="宋体" w:cs="宋体"/>
          <w:color w:val="auto"/>
          <w:szCs w:val="21"/>
          <w:highlight w:val="none"/>
          <w:lang w:eastAsia="zh-CN"/>
        </w:rPr>
        <w:t>；</w:t>
      </w:r>
    </w:p>
    <w:p w14:paraId="3DCDE455">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检查景观照明、供配电设施的接地引线状况，确保其表面涂层完好无脱落</w:t>
      </w:r>
      <w:r>
        <w:rPr>
          <w:rFonts w:hint="eastAsia" w:ascii="宋体" w:hAnsi="宋体" w:cs="宋体"/>
          <w:color w:val="auto"/>
          <w:szCs w:val="21"/>
          <w:highlight w:val="none"/>
          <w:lang w:eastAsia="zh-CN"/>
        </w:rPr>
        <w:t>；</w:t>
      </w:r>
    </w:p>
    <w:p w14:paraId="2AA57DC8">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检查室外照明配电箱体同接地桩连接是否牢固，接地桩是否存在腐蚀</w:t>
      </w:r>
      <w:r>
        <w:rPr>
          <w:rFonts w:hint="eastAsia" w:ascii="宋体" w:hAnsi="宋体" w:cs="宋体"/>
          <w:color w:val="auto"/>
          <w:szCs w:val="21"/>
          <w:highlight w:val="none"/>
          <w:lang w:eastAsia="zh-CN"/>
        </w:rPr>
        <w:t>；</w:t>
      </w:r>
    </w:p>
    <w:p w14:paraId="52865AC5">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定期对室外配电箱的接地电阻测试，工作接地电阻及保护接地电阻不高于4Ω</w:t>
      </w:r>
      <w:r>
        <w:rPr>
          <w:rFonts w:hint="eastAsia" w:ascii="宋体" w:hAnsi="宋体" w:cs="宋体"/>
          <w:color w:val="auto"/>
          <w:szCs w:val="21"/>
          <w:highlight w:val="none"/>
          <w:lang w:eastAsia="zh-CN"/>
        </w:rPr>
        <w:t>；</w:t>
      </w:r>
    </w:p>
    <w:p w14:paraId="4391AF14">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color w:val="auto"/>
          <w:highlight w:val="none"/>
          <w:lang w:val="en-US" w:eastAsia="zh-CN"/>
        </w:rPr>
      </w:pPr>
      <w:r>
        <w:rPr>
          <w:rFonts w:ascii="宋体" w:hAnsi="宋体" w:cs="宋体"/>
          <w:color w:val="auto"/>
          <w:szCs w:val="21"/>
          <w:highlight w:val="none"/>
        </w:rPr>
        <w:t>定期检查配电箱内的避雷器，查看其是否有损坏、失效的情况。</w:t>
      </w:r>
    </w:p>
    <w:p w14:paraId="186B73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eastAsia="宋体" w:cs="Times New Roman"/>
          <w:b/>
          <w:color w:val="auto"/>
          <w:szCs w:val="20"/>
          <w:highlight w:val="none"/>
          <w:lang w:val="en-US" w:eastAsia="zh-CN"/>
        </w:rPr>
      </w:pPr>
      <w:r>
        <w:rPr>
          <w:rFonts w:hint="eastAsia" w:eastAsia="宋体" w:cs="Times New Roman"/>
          <w:b/>
          <w:color w:val="auto"/>
          <w:szCs w:val="20"/>
          <w:highlight w:val="none"/>
          <w:lang w:val="en-US" w:eastAsia="zh-CN"/>
        </w:rPr>
        <w:t>7、人员配备要求</w:t>
      </w:r>
    </w:p>
    <w:p w14:paraId="52F888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s="宋体"/>
          <w:color w:val="auto"/>
          <w:szCs w:val="21"/>
          <w:highlight w:val="none"/>
          <w:lang w:val="en-US" w:eastAsia="zh-CN"/>
        </w:rPr>
      </w:pPr>
      <w:bookmarkStart w:id="82" w:name="_Toc1482"/>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管理人员投入：项目负责人不少于3人，其中：项目总负责人为1人，绿化养护、日常保洁项目负责人为1人，</w:t>
      </w:r>
      <w:r>
        <w:rPr>
          <w:rFonts w:hint="eastAsia" w:ascii="宋体" w:hAnsi="宋体" w:cs="宋体"/>
          <w:color w:val="auto"/>
          <w:szCs w:val="21"/>
          <w:highlight w:val="none"/>
          <w:lang w:val="en-US" w:eastAsia="zh-CN"/>
        </w:rPr>
        <w:t>公</w:t>
      </w:r>
      <w:r>
        <w:rPr>
          <w:rFonts w:hint="eastAsia" w:ascii="宋体" w:hAnsi="宋体" w:cs="宋体"/>
          <w:color w:val="auto"/>
          <w:szCs w:val="21"/>
          <w:highlight w:val="none"/>
        </w:rPr>
        <w:t>用设施设备养护维修项目负责人为1人，管理人员需具有同类项目经验。投标文件中须提供管理人员名单、身份证等相关资料。一旦中标，将严格按照投标文件执行，未经采购人同意，不得随意更改。该</w:t>
      </w:r>
      <w:r>
        <w:rPr>
          <w:rFonts w:hint="eastAsia" w:ascii="宋体" w:hAnsi="宋体" w:cs="宋体"/>
          <w:color w:val="auto"/>
          <w:szCs w:val="21"/>
          <w:highlight w:val="none"/>
          <w:lang w:val="en-US" w:eastAsia="zh-CN"/>
        </w:rPr>
        <w:t>标段</w:t>
      </w:r>
      <w:r>
        <w:rPr>
          <w:rFonts w:hint="eastAsia" w:ascii="宋体" w:hAnsi="宋体" w:cs="宋体"/>
          <w:color w:val="auto"/>
          <w:szCs w:val="21"/>
          <w:highlight w:val="none"/>
        </w:rPr>
        <w:t>绿化养护、日常保洁人员总数不得少于3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人</w:t>
      </w:r>
      <w:r>
        <w:rPr>
          <w:rFonts w:hint="eastAsia" w:ascii="宋体" w:hAnsi="宋体" w:cs="宋体"/>
          <w:color w:val="auto"/>
          <w:szCs w:val="21"/>
          <w:highlight w:val="none"/>
          <w:lang w:eastAsia="zh-CN"/>
        </w:rPr>
        <w:t>（含驿站、公厕保洁人员</w:t>
      </w:r>
      <w:r>
        <w:rPr>
          <w:rFonts w:hint="eastAsia" w:ascii="宋体" w:hAnsi="宋体" w:cs="宋体"/>
          <w:color w:val="auto"/>
          <w:szCs w:val="21"/>
          <w:highlight w:val="none"/>
          <w:lang w:val="en-US" w:eastAsia="zh-CN"/>
        </w:rPr>
        <w:t>18人</w:t>
      </w:r>
      <w:r>
        <w:rPr>
          <w:rFonts w:hint="eastAsia" w:ascii="宋体" w:hAnsi="宋体" w:cs="宋体"/>
          <w:color w:val="auto"/>
          <w:szCs w:val="21"/>
          <w:highlight w:val="none"/>
          <w:lang w:eastAsia="zh-CN"/>
        </w:rPr>
        <w:t>）</w:t>
      </w:r>
      <w:r>
        <w:rPr>
          <w:rFonts w:hint="eastAsia" w:ascii="宋体" w:hAnsi="宋体" w:cs="宋体"/>
          <w:color w:val="auto"/>
          <w:szCs w:val="21"/>
          <w:highlight w:val="none"/>
        </w:rPr>
        <w:t>；设施设备养护维修人员不得少于10人，其中必须配备电工2名、管道工2名、防水工1名、机修工1名、瓦工1名、油漆工1名。</w:t>
      </w:r>
      <w:bookmarkEnd w:id="82"/>
      <w:r>
        <w:rPr>
          <w:rFonts w:hint="eastAsia" w:ascii="宋体" w:hAnsi="宋体" w:cs="宋体"/>
          <w:color w:val="auto"/>
          <w:szCs w:val="21"/>
          <w:highlight w:val="none"/>
          <w:lang w:val="en-US" w:eastAsia="zh-CN"/>
        </w:rPr>
        <w:t>特殊岗位须持证上岗，必须配备登高车1辆，能够及时响应。</w:t>
      </w:r>
    </w:p>
    <w:p w14:paraId="16CECE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Cs w:val="21"/>
          <w:highlight w:val="none"/>
        </w:rPr>
      </w:pPr>
      <w:bookmarkStart w:id="83" w:name="_Toc24477"/>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中标人聘请工作人员应符合国家法律规定，工资、津贴及加班工资发放应按照国家法律及地方有关标准执行。</w:t>
      </w:r>
      <w:bookmarkEnd w:id="83"/>
    </w:p>
    <w:p w14:paraId="49748B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Cs w:val="21"/>
          <w:highlight w:val="none"/>
        </w:rPr>
      </w:pPr>
      <w:bookmarkStart w:id="84" w:name="_Toc1343"/>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中标人必须按时足额发放员工工资，否则，采购人将予以处罚，情节严重的，将取消合同并追究其法律责任。</w:t>
      </w:r>
      <w:bookmarkEnd w:id="84"/>
    </w:p>
    <w:p w14:paraId="12A5A2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Cs w:val="21"/>
          <w:highlight w:val="none"/>
        </w:rPr>
      </w:pPr>
      <w:bookmarkStart w:id="85" w:name="_Toc1331"/>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中标人必须承诺中标后为本项目作业人员购买意外伤害保险、社会保险等，费用由中标人承担。</w:t>
      </w:r>
      <w:bookmarkEnd w:id="85"/>
    </w:p>
    <w:p w14:paraId="09ECD4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Cs w:val="21"/>
          <w:highlight w:val="none"/>
        </w:rPr>
      </w:pPr>
      <w:bookmarkStart w:id="86" w:name="_Toc21562"/>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单位管理人员及其他服务人员在作业时应严格遵守劳动纪律，遵守安全操作规程，确保安全。如果证明服务是有缺陷的，包括潜在的缺陷或使用不符合要求的服务工具及人员等，采购人有权向中标人提出在保证安全的前提下即时更正或索赔。</w:t>
      </w:r>
      <w:bookmarkEnd w:id="86"/>
    </w:p>
    <w:p w14:paraId="77E857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Cs w:val="21"/>
          <w:highlight w:val="none"/>
        </w:rPr>
      </w:pPr>
      <w:bookmarkStart w:id="87" w:name="_Toc22060"/>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中标人必须规范管理、文明作业，自觉接受采购人及上级部门领导的检查考核和社会监督，对发现的问题要及时整改。</w:t>
      </w:r>
      <w:bookmarkEnd w:id="87"/>
    </w:p>
    <w:p w14:paraId="382859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Cs w:val="21"/>
          <w:highlight w:val="none"/>
        </w:rPr>
      </w:pPr>
      <w:bookmarkStart w:id="88" w:name="_Toc12338"/>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服务期内服务人员的各种劳动事故、交通事故、生产安全事故等一切责任均由中标人自行负责。发生各种意外事故均由中标人自己依照法律法规妥善处理，采购人不承担任何法律责任。</w:t>
      </w:r>
      <w:bookmarkEnd w:id="88"/>
    </w:p>
    <w:p w14:paraId="5868AB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Cs w:val="21"/>
          <w:highlight w:val="none"/>
        </w:rPr>
      </w:pPr>
      <w:bookmarkStart w:id="89" w:name="_Toc15292"/>
      <w:r>
        <w:rPr>
          <w:rFonts w:hint="eastAsia" w:ascii="宋体" w:hAnsi="宋体" w:cs="宋体"/>
          <w:color w:val="auto"/>
          <w:szCs w:val="21"/>
          <w:highlight w:val="none"/>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中标人必须按照考核细则及考核标准做好台帐记录，包括建立出勤管理台帐、作业质量自查日记，并按月将服务统计报表报送采购人。</w:t>
      </w:r>
      <w:bookmarkEnd w:id="89"/>
    </w:p>
    <w:p w14:paraId="1F6EEB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Cs w:val="21"/>
          <w:highlight w:val="none"/>
        </w:rPr>
      </w:pPr>
      <w:bookmarkStart w:id="90" w:name="_Toc24767"/>
      <w:r>
        <w:rPr>
          <w:rFonts w:hint="eastAsia" w:ascii="宋体" w:hAnsi="宋体" w:cs="宋体"/>
          <w:color w:val="auto"/>
          <w:szCs w:val="21"/>
          <w:highlight w:val="none"/>
        </w:rPr>
        <w:t>▲9</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应制定夜间应急方案，预备应急班组，解决服务时间以外发生的突发事件。同时必须保证一旦接到采购人夜间应急事件通知后15分钟内赶赴现场处理突发的事件</w:t>
      </w:r>
    </w:p>
    <w:p w14:paraId="2B02E9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Cs w:val="21"/>
          <w:highlight w:val="none"/>
        </w:rPr>
      </w:pPr>
      <w:r>
        <w:rPr>
          <w:rFonts w:hint="eastAsia" w:ascii="宋体" w:hAnsi="宋体" w:cs="宋体"/>
          <w:color w:val="auto"/>
          <w:szCs w:val="21"/>
          <w:highlight w:val="none"/>
        </w:rPr>
        <w:t>投标单位在投标文件中必须对夜间应急方案、预备应急班组等进行承诺。</w:t>
      </w:r>
      <w:bookmarkEnd w:id="90"/>
    </w:p>
    <w:p w14:paraId="0B3A5493">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b/>
          <w:bCs/>
          <w:color w:val="auto"/>
          <w:szCs w:val="21"/>
          <w:highlight w:val="none"/>
          <w:lang w:eastAsia="zh-CN"/>
        </w:rPr>
      </w:pPr>
      <w:r>
        <w:rPr>
          <w:rFonts w:hint="eastAsia"/>
          <w:b/>
          <w:bCs/>
          <w:lang w:val="en-US" w:eastAsia="zh-CN"/>
        </w:rPr>
        <w:t>（三）标项三西苕溪递铺城区段安城段堤防绿化养护及保洁服务要求</w:t>
      </w:r>
    </w:p>
    <w:p w14:paraId="295ADD1E">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Cs w:val="21"/>
          <w:highlight w:val="none"/>
          <w:lang w:val="en-US" w:eastAsia="zh-CN"/>
        </w:rPr>
      </w:pPr>
      <w:bookmarkStart w:id="91" w:name="_Toc7108"/>
      <w:r>
        <w:rPr>
          <w:rFonts w:hint="eastAsia" w:ascii="宋体" w:hAnsi="宋体" w:eastAsia="宋体" w:cs="宋体"/>
          <w:b/>
          <w:bCs/>
          <w:color w:val="auto"/>
          <w:szCs w:val="21"/>
          <w:highlight w:val="none"/>
          <w:lang w:val="en-US" w:eastAsia="zh-CN"/>
        </w:rPr>
        <w:t>1、主要服务内容及范围</w:t>
      </w:r>
      <w:bookmarkEnd w:id="91"/>
    </w:p>
    <w:p w14:paraId="7B0250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92" w:name="_Toc7060"/>
      <w:r>
        <w:rPr>
          <w:rFonts w:hint="eastAsia" w:ascii="宋体" w:hAnsi="宋体" w:eastAsia="宋体" w:cs="宋体"/>
          <w:color w:val="auto"/>
          <w:szCs w:val="21"/>
          <w:highlight w:val="none"/>
        </w:rPr>
        <w:t>1）范围：自递铺街道梅园大桥起至里溪出口止（右岸：梅园</w:t>
      </w:r>
      <w:r>
        <w:rPr>
          <w:rFonts w:hint="eastAsia" w:ascii="宋体" w:hAnsi="宋体" w:eastAsia="宋体" w:cs="宋体"/>
          <w:color w:val="auto"/>
          <w:szCs w:val="21"/>
          <w:highlight w:val="none"/>
          <w:lang w:eastAsia="zh-CN"/>
        </w:rPr>
        <w:t>大</w:t>
      </w:r>
      <w:r>
        <w:rPr>
          <w:rFonts w:hint="eastAsia" w:ascii="宋体" w:hAnsi="宋体" w:eastAsia="宋体" w:cs="宋体"/>
          <w:color w:val="auto"/>
          <w:szCs w:val="21"/>
          <w:highlight w:val="none"/>
        </w:rPr>
        <w:t>桥至阳光坝；左岸：梅园</w:t>
      </w:r>
      <w:r>
        <w:rPr>
          <w:rFonts w:hint="eastAsia" w:ascii="宋体" w:hAnsi="宋体" w:eastAsia="宋体" w:cs="宋体"/>
          <w:color w:val="auto"/>
          <w:szCs w:val="21"/>
          <w:highlight w:val="none"/>
          <w:lang w:eastAsia="zh-CN"/>
        </w:rPr>
        <w:t>大</w:t>
      </w:r>
      <w:r>
        <w:rPr>
          <w:rFonts w:hint="eastAsia" w:ascii="宋体" w:hAnsi="宋体" w:eastAsia="宋体" w:cs="宋体"/>
          <w:color w:val="auto"/>
          <w:szCs w:val="21"/>
          <w:highlight w:val="none"/>
        </w:rPr>
        <w:t>桥至里溪出口），堤防全长21.3公里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坡面绿化养护面积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37.086</w:t>
      </w:r>
      <w:r>
        <w:rPr>
          <w:rFonts w:hint="eastAsia" w:ascii="宋体" w:hAnsi="宋体" w:eastAsia="宋体" w:cs="宋体"/>
          <w:color w:val="auto"/>
          <w:szCs w:val="21"/>
          <w:highlight w:val="none"/>
        </w:rPr>
        <w:t>万㎡，</w:t>
      </w:r>
      <w:r>
        <w:rPr>
          <w:rFonts w:hint="eastAsia" w:ascii="宋体" w:hAnsi="宋体" w:eastAsia="宋体" w:cs="宋体"/>
          <w:color w:val="auto"/>
          <w:szCs w:val="21"/>
          <w:highlight w:val="none"/>
          <w:lang w:eastAsia="zh-CN"/>
        </w:rPr>
        <w:t>养护频次</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8次/年；公共绿地</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6.755</w:t>
      </w:r>
      <w:r>
        <w:rPr>
          <w:rFonts w:hint="eastAsia" w:ascii="宋体" w:hAnsi="宋体" w:eastAsia="宋体" w:cs="宋体"/>
          <w:color w:val="auto"/>
          <w:szCs w:val="21"/>
          <w:highlight w:val="none"/>
        </w:rPr>
        <w:t>万㎡</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养护频次高杆</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2次/年，其余</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w:t>
      </w:r>
      <w:r>
        <w:rPr>
          <w:rFonts w:hint="eastAsia" w:ascii="宋体" w:hAnsi="宋体" w:eastAsia="宋体" w:cs="宋体"/>
          <w:color w:val="auto"/>
          <w:szCs w:val="21"/>
          <w:highlight w:val="none"/>
        </w:rPr>
        <w:t>堤顶道路保洁面积（硬化部分）</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rPr>
        <w:t>为10万㎡</w:t>
      </w:r>
      <w:bookmarkEnd w:id="92"/>
      <w:r>
        <w:rPr>
          <w:rFonts w:hint="eastAsia" w:ascii="宋体" w:hAnsi="宋体" w:eastAsia="宋体" w:cs="宋体"/>
          <w:color w:val="auto"/>
          <w:szCs w:val="21"/>
          <w:highlight w:val="none"/>
          <w:lang w:val="en-US" w:eastAsia="zh-CN"/>
        </w:rPr>
        <w:t>；公厕4座，需配备保洁人员8人；户外照明140盏、灯带0.202万平方</w:t>
      </w:r>
    </w:p>
    <w:p w14:paraId="29FFFB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93" w:name="_Toc9165"/>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内容：绿化养护、保洁及多年生花草补播,堤防坡面局部雨淋沟填覆、修整，平石平整和堤防背水面堤脚处的排水沟疏通；</w:t>
      </w:r>
    </w:p>
    <w:p w14:paraId="3A60CB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多年生花籽的补播按实际开展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补播品种包括不限于百日草、金鸡菊以及硫化菊等，具体以采购人要求为准</w:t>
      </w:r>
      <w:r>
        <w:rPr>
          <w:rFonts w:hint="eastAsia" w:ascii="宋体" w:hAnsi="宋体" w:eastAsia="宋体" w:cs="宋体"/>
          <w:color w:val="auto"/>
          <w:szCs w:val="21"/>
          <w:highlight w:val="none"/>
        </w:rPr>
        <w:t>。</w:t>
      </w:r>
      <w:bookmarkEnd w:id="93"/>
    </w:p>
    <w:p w14:paraId="060BE14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94" w:name="_Toc19923"/>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保洁范围：堤防迎水面大放脚或堤脚至堤防背水面界桩。</w:t>
      </w:r>
      <w:bookmarkEnd w:id="94"/>
    </w:p>
    <w:p w14:paraId="7BBD6F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95" w:name="_Toc15008"/>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绿化养护范围：堤防迎水面坡脚至堤防背水面镇压平台外口。</w:t>
      </w:r>
      <w:bookmarkEnd w:id="95"/>
    </w:p>
    <w:p w14:paraId="77EC32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96" w:name="_Toc23240"/>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以上养护、保洁面积均为初步测量值，实际须养护、保洁面积如有偏差，以现场实际养护、保洁面积为准，价格不做调整。</w:t>
      </w:r>
      <w:bookmarkEnd w:id="96"/>
    </w:p>
    <w:p w14:paraId="00FCD5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97" w:name="_Toc4369"/>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次</w:t>
      </w:r>
      <w:r>
        <w:rPr>
          <w:rFonts w:hint="eastAsia" w:ascii="宋体" w:hAnsi="宋体" w:eastAsia="宋体" w:cs="宋体"/>
          <w:color w:val="auto"/>
          <w:szCs w:val="21"/>
          <w:highlight w:val="none"/>
        </w:rPr>
        <w:t>养护、保洁内容包括绿化养护（含花草修剪、乔灌木修剪、乔木涂白、防雪防台防寒、杂草清除及外运、病虫害防治、定期培土施肥、垃圾清理及外运、抗旱保湿、雨季排涝等）、日常保洁、巡查、花草补植、堤防坡面局部雨淋沟填覆、修整，平石平整和对堤防背水面堤脚处的排水沟进行疏通，对西苕溪办公楼处的垃圾进行每日收集清运及部分场地进行不定期平整。</w:t>
      </w:r>
      <w:bookmarkEnd w:id="97"/>
    </w:p>
    <w:p w14:paraId="34BDD0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98" w:name="_Toc24355"/>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目养护内容包括花草修剪、乔灌木修剪、乔木涂白、防雪防台防寒、杂草清除及外运、病虫害防治、定期培土施肥、垃圾清理及外运、抗旱保湿、雨季排涝等、日常保洁、巡查、花草补植及堤防坡面局部雨淋沟填覆、修整，侧石平整和对堤防背水面堤脚处的排水沟进行疏通。</w:t>
      </w:r>
      <w:bookmarkEnd w:id="98"/>
    </w:p>
    <w:p w14:paraId="0C412E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99" w:name="_Toc24057"/>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养护过程中死亡草皮、花草、乔木、灌木等，需同规格、同品种补种。如不补种，采购单位有权按市场价的 2倍扣除相应金额。</w:t>
      </w:r>
      <w:bookmarkEnd w:id="99"/>
    </w:p>
    <w:p w14:paraId="4B6791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100" w:name="_Toc31483"/>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多年生花草未到凋谢期严禁拔除清平，丛间杂草需人工拔除。</w:t>
      </w:r>
      <w:bookmarkEnd w:id="100"/>
    </w:p>
    <w:p w14:paraId="03E972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101" w:name="_Toc32325"/>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养护范围内中标人的工作内容包括绿化中的乔木、灌木、草坪、地被、花卉等养护管理，还包括可能出现的因客观原因对该养护范围进行局部调整后所引起的上述范围内的养护管理需增减的内容。</w:t>
      </w:r>
      <w:bookmarkEnd w:id="101"/>
      <w:r>
        <w:rPr>
          <w:rFonts w:hint="eastAsia" w:ascii="宋体" w:hAnsi="宋体" w:eastAsia="宋体" w:cs="宋体"/>
          <w:color w:val="auto"/>
          <w:szCs w:val="21"/>
          <w:highlight w:val="none"/>
        </w:rPr>
        <w:t>养护项目为一次性总价包干，服务期间，不接受任何形式的调整。</w:t>
      </w:r>
    </w:p>
    <w:p w14:paraId="3F7862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bookmarkStart w:id="102" w:name="_Toc4470"/>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中标人必须严格按合同条款、各项养护标准，精心组织绿化养护、保洁、多年生花草补播及堤坡局部修整，确保绿化养护、保洁、堤坡修整质量。</w:t>
      </w:r>
      <w:bookmarkEnd w:id="102"/>
    </w:p>
    <w:p w14:paraId="7D6CC8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遇特殊重大活动或者应急等，需按采购人管理要求及时响应落实</w:t>
      </w:r>
    </w:p>
    <w:p w14:paraId="156D3B58">
      <w:pPr>
        <w:pStyle w:val="6"/>
        <w:keepLines w:val="0"/>
        <w:spacing w:before="0" w:after="0" w:line="500" w:lineRule="exact"/>
        <w:rPr>
          <w:rFonts w:ascii="宋体" w:hAnsi="宋体" w:eastAsia="宋体"/>
          <w:color w:val="auto"/>
          <w:sz w:val="21"/>
          <w:szCs w:val="21"/>
          <w:highlight w:val="none"/>
        </w:rPr>
      </w:pPr>
      <w:bookmarkStart w:id="103" w:name="_Toc32611"/>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绿化日常养护要求</w:t>
      </w:r>
      <w:bookmarkEnd w:id="103"/>
    </w:p>
    <w:p w14:paraId="68AE0DF5">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草坪生长茂盛，覆盖率95%以上，草坪边缘线清晰（及时切边），草坪及时修剪，草高不超过10cm；绿地杂草及时清除，每平方杂草不超过5%、杂草不高于7cm；草坪色泽均匀、色泽鲜绿，质感好、整齐平整无馒头状出现。</w:t>
      </w:r>
    </w:p>
    <w:p w14:paraId="6C7C7B60">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灌木丛生长健壮，及时修剪、整形，保持造型美观，树干的主干茂盛，经常修剪、造型、平整，保持统一高度，线条流畅，形态完美，徒长枝不高于40cm,无缺株、空洞现象、杂草需手工清除。</w:t>
      </w:r>
    </w:p>
    <w:p w14:paraId="5E931444">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乔木生长旺盛，枝叶健壮、树形美观，行道树上缘线和下缘线整齐，修剪适度，干直冠美，无死树缺株，无厚重粉尘覆盖，景观效果好，涂白及时科学。</w:t>
      </w:r>
    </w:p>
    <w:p w14:paraId="6E843816">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花草：要求花草造型整齐、美观，无病无虫，生长态势良好，花色艳丽，不露黄土，无缺株倒伏，无枯枝残花败叶，杂草需手工清除。</w:t>
      </w:r>
    </w:p>
    <w:p w14:paraId="3AA62CDD">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修剪：根据草坪、乔木、灌木丛的生长特点、环境、景观的要求，按照操作规程适时进行。</w:t>
      </w:r>
    </w:p>
    <w:p w14:paraId="40F5C84C">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施肥：根据各类植物的生长特点及植物对肥料的需要施肥，以保持各类植物的生长旺盛，达到一定的景观效果，对生长不良的树木、花草应及时追施有机肥做基肥。</w:t>
      </w:r>
    </w:p>
    <w:p w14:paraId="7255179B">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病虫害防治：要根据各类植物的寄生对象及时做好预测预报，及时采取措施防治，使树木、花草无病虫害，施用的药剂浓度用量合理，喷洒均匀，严格按操作规格进行，药剂不得污染环境和河道水质。</w:t>
      </w:r>
    </w:p>
    <w:p w14:paraId="585893BA">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抗旱、抗台：旱季及新种植物要及时进行浇水灌溉，防止植物因脱水而造成枯死。台汛期间要做好加固、抢险工作，防止植物受损。</w:t>
      </w:r>
    </w:p>
    <w:p w14:paraId="29744CED">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边坡割草：按要求进行；做到养护范围内的枯死杂草统一进行清理，保持坡面整洁，边坡须确保无明显高草；严禁利用除草剂除草。</w:t>
      </w:r>
    </w:p>
    <w:p w14:paraId="70AB9D01">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修剪、喷药、边坡作业应严格按操作规程进行，保证安全作业。</w:t>
      </w:r>
    </w:p>
    <w:p w14:paraId="3556AE35">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保洁：要求每日及时清理区域范围内的生活垃圾和环境垃圾，做到日清日运，生活垃圾清运到指定的垃圾站，有机垃圾按要求处理。因修剪等产生的废弃物，整理集中堆放，清运及时；树上悬挂物及时清除；发现死树及时清除、保持绿地内清洁整齐。清除坡面、涵闸和排涝站等建筑物处垃圾杂草。</w:t>
      </w:r>
    </w:p>
    <w:p w14:paraId="4AA1FD7C">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工程巡查：本标项须备配保洁巡查人员</w:t>
      </w:r>
      <w:r>
        <w:rPr>
          <w:rFonts w:hint="eastAsia" w:ascii="宋体" w:hAnsi="宋体" w:eastAsia="宋体"/>
          <w:color w:val="auto"/>
          <w:highlight w:val="none"/>
          <w:lang w:val="en-US" w:eastAsia="zh-CN"/>
        </w:rPr>
        <w:t>5</w:t>
      </w:r>
      <w:r>
        <w:rPr>
          <w:rFonts w:hint="eastAsia" w:ascii="宋体" w:hAnsi="宋体" w:eastAsia="宋体"/>
          <w:color w:val="auto"/>
          <w:highlight w:val="none"/>
        </w:rPr>
        <w:t>人。服务单位与委托单位签订本项目合同时，需提供上述巡查人员的劳动合同，保洁巡查人员年龄60周岁以下。</w:t>
      </w:r>
    </w:p>
    <w:p w14:paraId="2E309152">
      <w:pPr>
        <w:pStyle w:val="8"/>
        <w:snapToGrid w:val="0"/>
        <w:spacing w:line="400" w:lineRule="exact"/>
        <w:ind w:left="0" w:leftChars="0" w:firstLine="0" w:firstLineChars="0"/>
        <w:rPr>
          <w:rFonts w:ascii="宋体" w:hAnsi="宋体" w:cs="Times New Roman"/>
          <w:b/>
          <w:bCs/>
          <w:color w:val="auto"/>
          <w:highlight w:val="none"/>
        </w:rPr>
      </w:pPr>
      <w:r>
        <w:rPr>
          <w:rFonts w:hint="eastAsia" w:ascii="宋体" w:hAnsi="宋体" w:cs="Times New Roman"/>
          <w:b/>
          <w:bCs/>
          <w:color w:val="auto"/>
          <w:highlight w:val="none"/>
          <w:lang w:val="en-US" w:eastAsia="zh-CN"/>
        </w:rPr>
        <w:t>3、</w:t>
      </w:r>
      <w:r>
        <w:rPr>
          <w:rFonts w:hint="eastAsia" w:ascii="宋体" w:hAnsi="宋体" w:cs="Times New Roman"/>
          <w:b/>
          <w:bCs/>
          <w:color w:val="auto"/>
          <w:highlight w:val="none"/>
        </w:rPr>
        <w:t>保洁要求</w:t>
      </w:r>
    </w:p>
    <w:p w14:paraId="40D686ED">
      <w:pPr>
        <w:snapToGrid w:val="0"/>
        <w:spacing w:line="400" w:lineRule="exact"/>
        <w:ind w:firstLine="420" w:firstLineChars="20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s="宋体"/>
          <w:color w:val="auto"/>
          <w:szCs w:val="21"/>
          <w:highlight w:val="none"/>
          <w:lang w:val="en-US" w:eastAsia="zh-CN"/>
        </w:rPr>
        <w:t>）</w:t>
      </w:r>
      <w:r>
        <w:rPr>
          <w:rFonts w:ascii="宋体" w:hAnsi="宋体" w:eastAsia="宋体"/>
          <w:color w:val="auto"/>
          <w:highlight w:val="none"/>
        </w:rPr>
        <w:t>保持堤顶路面、边坡、绿地干净，整洁，隔离带、侧石边不积泥。边沟、下水口无垃圾、不堵塞，绿化带、树穴、隔离护栏下、花台周围保持整洁，堤顶路面、边坡、绿地废弃物具体控制指标应符合以下规定：</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4"/>
        <w:gridCol w:w="1605"/>
        <w:gridCol w:w="1605"/>
        <w:gridCol w:w="1605"/>
        <w:gridCol w:w="1605"/>
      </w:tblGrid>
      <w:tr w14:paraId="0174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72954B42">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果皮</w:t>
            </w:r>
          </w:p>
        </w:tc>
        <w:tc>
          <w:tcPr>
            <w:tcW w:w="1604" w:type="dxa"/>
            <w:vAlign w:val="center"/>
          </w:tcPr>
          <w:p w14:paraId="3AD33B11">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纸屑塑膜</w:t>
            </w:r>
          </w:p>
        </w:tc>
        <w:tc>
          <w:tcPr>
            <w:tcW w:w="1605" w:type="dxa"/>
            <w:vAlign w:val="center"/>
          </w:tcPr>
          <w:p w14:paraId="2CABA6AE">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烟蒂</w:t>
            </w:r>
          </w:p>
        </w:tc>
        <w:tc>
          <w:tcPr>
            <w:tcW w:w="1605" w:type="dxa"/>
            <w:vAlign w:val="center"/>
          </w:tcPr>
          <w:p w14:paraId="27014745">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痰迹</w:t>
            </w:r>
          </w:p>
        </w:tc>
        <w:tc>
          <w:tcPr>
            <w:tcW w:w="1605" w:type="dxa"/>
            <w:vAlign w:val="center"/>
          </w:tcPr>
          <w:p w14:paraId="02B93E97">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污水</w:t>
            </w:r>
          </w:p>
        </w:tc>
        <w:tc>
          <w:tcPr>
            <w:tcW w:w="1605" w:type="dxa"/>
            <w:vAlign w:val="center"/>
          </w:tcPr>
          <w:p w14:paraId="11BC1B02">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其它</w:t>
            </w:r>
          </w:p>
        </w:tc>
      </w:tr>
      <w:tr w14:paraId="6ACA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4B59D9B2">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（片</w:t>
            </w:r>
            <w:r>
              <w:rPr>
                <w:rFonts w:ascii="宋体" w:hAnsi="宋体" w:eastAsia="宋体" w:cs="Times New Roman"/>
                <w:color w:val="auto"/>
                <w:highlight w:val="none"/>
              </w:rPr>
              <w:t>/1000㎡）</w:t>
            </w:r>
          </w:p>
        </w:tc>
        <w:tc>
          <w:tcPr>
            <w:tcW w:w="1604" w:type="dxa"/>
            <w:vAlign w:val="center"/>
          </w:tcPr>
          <w:p w14:paraId="74782C0F">
            <w:pPr>
              <w:snapToGrid w:val="0"/>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（片/1000㎡）</w:t>
            </w:r>
          </w:p>
        </w:tc>
        <w:tc>
          <w:tcPr>
            <w:tcW w:w="1605" w:type="dxa"/>
            <w:vAlign w:val="center"/>
          </w:tcPr>
          <w:p w14:paraId="51263786">
            <w:pPr>
              <w:snapToGrid w:val="0"/>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（个/1000㎡）</w:t>
            </w:r>
          </w:p>
        </w:tc>
        <w:tc>
          <w:tcPr>
            <w:tcW w:w="1605" w:type="dxa"/>
            <w:vAlign w:val="center"/>
          </w:tcPr>
          <w:p w14:paraId="3ED50E1B">
            <w:pPr>
              <w:snapToGrid w:val="0"/>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（处/1000㎡）</w:t>
            </w:r>
          </w:p>
        </w:tc>
        <w:tc>
          <w:tcPr>
            <w:tcW w:w="1605" w:type="dxa"/>
            <w:vAlign w:val="center"/>
          </w:tcPr>
          <w:p w14:paraId="1BE3B32F">
            <w:pPr>
              <w:snapToGrid w:val="0"/>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（㎡/1000㎡）</w:t>
            </w:r>
          </w:p>
        </w:tc>
        <w:tc>
          <w:tcPr>
            <w:tcW w:w="1605" w:type="dxa"/>
            <w:vAlign w:val="center"/>
          </w:tcPr>
          <w:p w14:paraId="198B4269">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（处</w:t>
            </w:r>
            <w:r>
              <w:rPr>
                <w:rFonts w:ascii="宋体" w:hAnsi="宋体" w:eastAsia="宋体" w:cs="Times New Roman"/>
                <w:color w:val="auto"/>
                <w:highlight w:val="none"/>
              </w:rPr>
              <w:t>/1000㎡）</w:t>
            </w:r>
          </w:p>
        </w:tc>
      </w:tr>
      <w:tr w14:paraId="2DD3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3F8658AB">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6</w:t>
            </w:r>
          </w:p>
        </w:tc>
        <w:tc>
          <w:tcPr>
            <w:tcW w:w="1604" w:type="dxa"/>
            <w:vAlign w:val="center"/>
          </w:tcPr>
          <w:p w14:paraId="2EED6324">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6</w:t>
            </w:r>
          </w:p>
        </w:tc>
        <w:tc>
          <w:tcPr>
            <w:tcW w:w="1605" w:type="dxa"/>
            <w:vAlign w:val="center"/>
          </w:tcPr>
          <w:p w14:paraId="2E372104">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8</w:t>
            </w:r>
          </w:p>
        </w:tc>
        <w:tc>
          <w:tcPr>
            <w:tcW w:w="1605" w:type="dxa"/>
            <w:vAlign w:val="center"/>
          </w:tcPr>
          <w:p w14:paraId="2F471DDD">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8</w:t>
            </w:r>
          </w:p>
        </w:tc>
        <w:tc>
          <w:tcPr>
            <w:tcW w:w="1605" w:type="dxa"/>
            <w:vAlign w:val="center"/>
          </w:tcPr>
          <w:p w14:paraId="10EB2408">
            <w:pPr>
              <w:snapToGrid w:val="0"/>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w:t>
            </w:r>
            <w:r>
              <w:rPr>
                <w:rFonts w:ascii="宋体" w:hAnsi="宋体" w:eastAsia="宋体" w:cs="Times New Roman"/>
                <w:color w:val="auto"/>
                <w:highlight w:val="none"/>
              </w:rPr>
              <w:t>0.5平方米</w:t>
            </w:r>
          </w:p>
        </w:tc>
        <w:tc>
          <w:tcPr>
            <w:tcW w:w="1605" w:type="dxa"/>
            <w:vAlign w:val="center"/>
          </w:tcPr>
          <w:p w14:paraId="6557BCB7">
            <w:pPr>
              <w:snapToGrid w:val="0"/>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2</w:t>
            </w:r>
          </w:p>
        </w:tc>
      </w:tr>
    </w:tbl>
    <w:p w14:paraId="31CB361B">
      <w:pPr>
        <w:snapToGrid w:val="0"/>
        <w:spacing w:line="400" w:lineRule="exact"/>
        <w:ind w:firstLine="420" w:firstLineChars="20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s="宋体"/>
          <w:color w:val="auto"/>
          <w:szCs w:val="21"/>
          <w:highlight w:val="none"/>
          <w:lang w:val="en-US" w:eastAsia="zh-CN"/>
        </w:rPr>
        <w:t>）</w:t>
      </w:r>
      <w:r>
        <w:rPr>
          <w:rFonts w:ascii="宋体" w:hAnsi="宋体" w:eastAsia="宋体"/>
          <w:color w:val="auto"/>
          <w:highlight w:val="none"/>
        </w:rPr>
        <w:t>堤顶路面、游步道无杂草、无污染，及时处理杂草和冲洗撒落的泥土沙石及因垃圾堆放等原因污染的堤顶路面、游步道，确保干净。</w:t>
      </w:r>
    </w:p>
    <w:p w14:paraId="5B9B9EA2">
      <w:pPr>
        <w:snapToGrid w:val="0"/>
        <w:spacing w:line="400" w:lineRule="exact"/>
        <w:ind w:firstLine="420" w:firstLineChars="200"/>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s="宋体"/>
          <w:color w:val="auto"/>
          <w:szCs w:val="21"/>
          <w:highlight w:val="none"/>
          <w:lang w:val="en-US" w:eastAsia="zh-CN"/>
        </w:rPr>
        <w:t>）</w:t>
      </w:r>
      <w:r>
        <w:rPr>
          <w:rFonts w:ascii="宋体" w:hAnsi="宋体" w:eastAsia="宋体"/>
          <w:color w:val="auto"/>
          <w:highlight w:val="none"/>
        </w:rPr>
        <w:t>垃圾箱垃圾收集按规范作业，不漏收，垃圾箱内垃圾滞留时间不超过12小时，垃圾箱表面无污渍。</w:t>
      </w:r>
    </w:p>
    <w:p w14:paraId="1AEA721C">
      <w:pPr>
        <w:snapToGrid w:val="0"/>
        <w:spacing w:line="400" w:lineRule="exact"/>
        <w:ind w:firstLine="420" w:firstLineChars="200"/>
        <w:rPr>
          <w:rFonts w:ascii="宋体" w:hAnsi="宋体" w:eastAsia="宋体"/>
          <w:color w:val="auto"/>
          <w:highlight w:val="none"/>
        </w:rPr>
      </w:pPr>
      <w:r>
        <w:rPr>
          <w:rFonts w:ascii="宋体" w:hAnsi="宋体" w:eastAsia="宋体"/>
          <w:color w:val="auto"/>
          <w:highlight w:val="none"/>
        </w:rPr>
        <w:t>4</w:t>
      </w:r>
      <w:r>
        <w:rPr>
          <w:rFonts w:hint="eastAsia" w:ascii="宋体" w:hAnsi="宋体" w:eastAsia="宋体" w:cs="宋体"/>
          <w:color w:val="auto"/>
          <w:szCs w:val="21"/>
          <w:highlight w:val="none"/>
          <w:lang w:val="en-US" w:eastAsia="zh-CN"/>
        </w:rPr>
        <w:t>）</w:t>
      </w:r>
      <w:r>
        <w:rPr>
          <w:rFonts w:ascii="宋体" w:hAnsi="宋体" w:eastAsia="宋体"/>
          <w:color w:val="auto"/>
          <w:highlight w:val="none"/>
        </w:rPr>
        <w:t>休憩座椅、护栏（包括但不限于护栏玻璃）等要保持整洁、干净，无“乱涂写、乱张贴、乱刻画”等现象。</w:t>
      </w:r>
    </w:p>
    <w:p w14:paraId="5A7438DA">
      <w:pPr>
        <w:snapToGrid w:val="0"/>
        <w:spacing w:line="400" w:lineRule="exact"/>
        <w:ind w:firstLine="420" w:firstLineChars="200"/>
        <w:rPr>
          <w:rFonts w:ascii="宋体" w:hAnsi="宋体" w:eastAsia="宋体"/>
          <w:color w:val="auto"/>
          <w:highlight w:val="none"/>
        </w:rPr>
      </w:pPr>
      <w:r>
        <w:rPr>
          <w:rFonts w:ascii="宋体" w:hAnsi="宋体" w:eastAsia="宋体"/>
          <w:color w:val="auto"/>
          <w:highlight w:val="none"/>
        </w:rPr>
        <w:t>5</w:t>
      </w:r>
      <w:r>
        <w:rPr>
          <w:rFonts w:hint="eastAsia" w:ascii="宋体" w:hAnsi="宋体" w:eastAsia="宋体" w:cs="宋体"/>
          <w:color w:val="auto"/>
          <w:szCs w:val="21"/>
          <w:highlight w:val="none"/>
          <w:lang w:val="en-US" w:eastAsia="zh-CN"/>
        </w:rPr>
        <w:t>）</w:t>
      </w:r>
      <w:r>
        <w:rPr>
          <w:rFonts w:ascii="宋体" w:hAnsi="宋体" w:eastAsia="宋体"/>
          <w:color w:val="auto"/>
          <w:highlight w:val="none"/>
        </w:rPr>
        <w:t>按规定将垃圾清运，不发生偷倒、乱倒等现象，特别是严禁将垃圾扫入或倒入河道、水塘、绿化带和沟渠内；严禁焚烧垃圾。</w:t>
      </w:r>
    </w:p>
    <w:p w14:paraId="6EF7E8D3">
      <w:pPr>
        <w:pStyle w:val="6"/>
        <w:keepLines w:val="0"/>
        <w:spacing w:before="0" w:after="0" w:line="500" w:lineRule="exact"/>
        <w:rPr>
          <w:rFonts w:ascii="宋体" w:hAnsi="宋体" w:eastAsia="宋体"/>
          <w:color w:val="auto"/>
          <w:sz w:val="21"/>
          <w:szCs w:val="21"/>
          <w:highlight w:val="none"/>
        </w:rPr>
      </w:pPr>
      <w:bookmarkStart w:id="104" w:name="_Toc779"/>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绿化养护、保洁质量、多年生花草补播质量要求</w:t>
      </w:r>
      <w:bookmarkEnd w:id="104"/>
    </w:p>
    <w:p w14:paraId="35BD4441">
      <w:pPr>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绿化养护技术措施完善，管理得当，达到黄土不露天。</w:t>
      </w:r>
    </w:p>
    <w:p w14:paraId="4146319E">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植物生长健壮，各种植物生长呈正常形态。</w:t>
      </w:r>
    </w:p>
    <w:p w14:paraId="2038BD7F">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草坪修剪及时，枝叶茂密，整齐一致。</w:t>
      </w:r>
    </w:p>
    <w:p w14:paraId="2F6567B9">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乔木、灌木株形丰满，修剪、涂白及时合理。</w:t>
      </w:r>
    </w:p>
    <w:p w14:paraId="744F766F">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草坪、地被植物及多年生花草整齐一致，覆盖率95 %以上，草坪、花草内无杂草。</w:t>
      </w:r>
    </w:p>
    <w:p w14:paraId="36916543">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病虫害控制及时，无明显的病虫为害现象。</w:t>
      </w:r>
    </w:p>
    <w:p w14:paraId="145403B8">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绿地整洁，无杂物，对绿化生产垃圾（如树枝、树叶、草屑等），随产随清。</w:t>
      </w:r>
    </w:p>
    <w:p w14:paraId="5A0F186E">
      <w:pPr>
        <w:snapToGrid w:val="0"/>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olor w:val="auto"/>
          <w:highlight w:val="none"/>
        </w:rPr>
        <w:t>保洁工作要坚持全天候保洁制度，要求养护范围内整体清洁，堤顶、边坡、涵闸和排涝站等建筑物无明显垃圾、污渍、积水，无明显白色污染、垃圾及明显杂草，无明显建筑垃圾及白色污染。</w:t>
      </w:r>
    </w:p>
    <w:p w14:paraId="0921D4CB">
      <w:pPr>
        <w:snapToGrid w:val="0"/>
        <w:spacing w:line="400" w:lineRule="exact"/>
        <w:ind w:firstLine="420" w:firstLineChars="200"/>
        <w:rPr>
          <w:rFonts w:ascii="宋体" w:hAnsi="宋体" w:eastAsia="宋体"/>
          <w:color w:val="auto"/>
          <w:highlight w:val="none"/>
        </w:rPr>
      </w:pPr>
      <w:r>
        <w:rPr>
          <w:rFonts w:ascii="宋体" w:hAnsi="宋体" w:eastAsia="宋体"/>
          <w:color w:val="auto"/>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Times New Roman"/>
          <w:color w:val="auto"/>
          <w:sz w:val="21"/>
          <w:szCs w:val="22"/>
          <w:highlight w:val="none"/>
        </w:rPr>
        <w:t>补播的品种符合生长周期，与周边同类花草的花色、花期、株高无明显差异；补播后，无裸露斑块、</w:t>
      </w:r>
      <w:r>
        <w:rPr>
          <w:rFonts w:hint="eastAsia" w:ascii="宋体" w:hAnsi="宋体" w:eastAsia="宋体"/>
          <w:color w:val="auto"/>
          <w:highlight w:val="none"/>
        </w:rPr>
        <w:t>缺株倒伏、枯枝残花败叶及为一年生长周期</w:t>
      </w:r>
      <w:r>
        <w:rPr>
          <w:rFonts w:hint="eastAsia" w:ascii="宋体" w:hAnsi="宋体" w:eastAsia="宋体" w:cs="Times New Roman"/>
          <w:color w:val="auto"/>
          <w:sz w:val="21"/>
          <w:szCs w:val="22"/>
          <w:highlight w:val="none"/>
        </w:rPr>
        <w:t>等情况。</w:t>
      </w:r>
    </w:p>
    <w:p w14:paraId="2E0CD432">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b/>
          <w:bCs/>
          <w:color w:val="auto"/>
          <w:highlight w:val="none"/>
        </w:rPr>
      </w:pPr>
      <w:r>
        <w:rPr>
          <w:rFonts w:hint="eastAsia"/>
          <w:b/>
          <w:bCs/>
          <w:color w:val="auto"/>
          <w:highlight w:val="none"/>
          <w:lang w:val="en-US" w:eastAsia="zh-CN"/>
        </w:rPr>
        <w:t>5、</w:t>
      </w:r>
      <w:r>
        <w:rPr>
          <w:rFonts w:hint="eastAsia"/>
          <w:b/>
          <w:bCs/>
          <w:color w:val="auto"/>
          <w:highlight w:val="none"/>
        </w:rPr>
        <w:t>亮化工程养护</w:t>
      </w:r>
    </w:p>
    <w:p w14:paraId="28F3646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5.1</w:t>
      </w:r>
      <w:r>
        <w:rPr>
          <w:rFonts w:hint="eastAsia" w:ascii="宋体" w:hAnsi="宋体" w:cs="宋体"/>
          <w:b/>
          <w:bCs/>
          <w:color w:val="auto"/>
          <w:szCs w:val="21"/>
          <w:highlight w:val="none"/>
        </w:rPr>
        <w:t>设施巡查</w:t>
      </w:r>
    </w:p>
    <w:p w14:paraId="7895B9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eastAsia="宋体" w:cs="宋体"/>
          <w:color w:val="auto"/>
          <w:szCs w:val="21"/>
          <w:highlight w:val="none"/>
        </w:rPr>
        <w:t>景观照明设施养护主要通过例行巡查方式完成，并应根据景观照明区域的重要性进行调整，养护周期见下表。</w:t>
      </w:r>
    </w:p>
    <w:tbl>
      <w:tblPr>
        <w:tblStyle w:val="19"/>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445"/>
        <w:gridCol w:w="2550"/>
        <w:gridCol w:w="2190"/>
      </w:tblGrid>
      <w:tr w14:paraId="1E9E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42" w:type="dxa"/>
            <w:noWrap w:val="0"/>
            <w:vAlign w:val="top"/>
          </w:tcPr>
          <w:p w14:paraId="12339C80">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 xml:space="preserve"> </w:t>
            </w:r>
            <w:r>
              <w:rPr>
                <w:rFonts w:hint="eastAsia"/>
                <w:color w:val="auto"/>
                <w:highlight w:val="none"/>
              </w:rPr>
              <w:t>项目</w:t>
            </w:r>
          </w:p>
        </w:tc>
        <w:tc>
          <w:tcPr>
            <w:tcW w:w="2445" w:type="dxa"/>
            <w:noWrap w:val="0"/>
            <w:vAlign w:val="top"/>
          </w:tcPr>
          <w:p w14:paraId="766AA7AD">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rFonts w:hint="eastAsia"/>
                <w:color w:val="auto"/>
                <w:highlight w:val="none"/>
              </w:rPr>
              <w:t>核心区域</w:t>
            </w:r>
          </w:p>
        </w:tc>
        <w:tc>
          <w:tcPr>
            <w:tcW w:w="2550" w:type="dxa"/>
            <w:noWrap w:val="0"/>
            <w:vAlign w:val="top"/>
          </w:tcPr>
          <w:p w14:paraId="5C4BDA5C">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rFonts w:hint="eastAsia"/>
                <w:color w:val="auto"/>
                <w:highlight w:val="none"/>
              </w:rPr>
              <w:t>重点区域</w:t>
            </w:r>
          </w:p>
        </w:tc>
        <w:tc>
          <w:tcPr>
            <w:tcW w:w="2190" w:type="dxa"/>
            <w:noWrap w:val="0"/>
            <w:vAlign w:val="top"/>
          </w:tcPr>
          <w:p w14:paraId="2DDB6E61">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rFonts w:hint="eastAsia"/>
                <w:color w:val="auto"/>
                <w:highlight w:val="none"/>
              </w:rPr>
              <w:t>一般区域</w:t>
            </w:r>
          </w:p>
        </w:tc>
      </w:tr>
      <w:tr w14:paraId="3A7A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42" w:type="dxa"/>
            <w:noWrap w:val="0"/>
            <w:vAlign w:val="top"/>
          </w:tcPr>
          <w:p w14:paraId="17A160D9">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照明设施巡查周期</w:t>
            </w:r>
          </w:p>
        </w:tc>
        <w:tc>
          <w:tcPr>
            <w:tcW w:w="2445" w:type="dxa"/>
            <w:noWrap w:val="0"/>
            <w:vAlign w:val="top"/>
          </w:tcPr>
          <w:p w14:paraId="10BAEC07">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每周巡查1次</w:t>
            </w:r>
          </w:p>
        </w:tc>
        <w:tc>
          <w:tcPr>
            <w:tcW w:w="2550" w:type="dxa"/>
            <w:noWrap w:val="0"/>
            <w:vAlign w:val="top"/>
          </w:tcPr>
          <w:p w14:paraId="3E553800">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每2周巡查1次</w:t>
            </w:r>
          </w:p>
        </w:tc>
        <w:tc>
          <w:tcPr>
            <w:tcW w:w="2190" w:type="dxa"/>
            <w:noWrap w:val="0"/>
            <w:vAlign w:val="top"/>
          </w:tcPr>
          <w:p w14:paraId="73372C3F">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 xml:space="preserve">每月巡查1次 </w:t>
            </w:r>
          </w:p>
        </w:tc>
      </w:tr>
      <w:tr w14:paraId="6815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2542" w:type="dxa"/>
            <w:noWrap w:val="0"/>
            <w:vAlign w:val="top"/>
          </w:tcPr>
          <w:p w14:paraId="377A1324">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供配电设施巡查周期</w:t>
            </w:r>
          </w:p>
        </w:tc>
        <w:tc>
          <w:tcPr>
            <w:tcW w:w="2445" w:type="dxa"/>
            <w:noWrap w:val="0"/>
            <w:vAlign w:val="top"/>
          </w:tcPr>
          <w:p w14:paraId="2541A7AD">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每月巡查1次</w:t>
            </w:r>
          </w:p>
        </w:tc>
        <w:tc>
          <w:tcPr>
            <w:tcW w:w="2550" w:type="dxa"/>
            <w:noWrap w:val="0"/>
            <w:vAlign w:val="top"/>
          </w:tcPr>
          <w:p w14:paraId="33B68C37">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 xml:space="preserve">每2个月巡查1次 </w:t>
            </w:r>
          </w:p>
        </w:tc>
        <w:tc>
          <w:tcPr>
            <w:tcW w:w="2190" w:type="dxa"/>
            <w:noWrap w:val="0"/>
            <w:vAlign w:val="top"/>
          </w:tcPr>
          <w:p w14:paraId="12F09BAF">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auto"/>
              <w:rPr>
                <w:color w:val="auto"/>
                <w:highlight w:val="none"/>
              </w:rPr>
            </w:pPr>
            <w:r>
              <w:rPr>
                <w:color w:val="auto"/>
                <w:highlight w:val="none"/>
              </w:rPr>
              <w:t>每季度巡查1次</w:t>
            </w:r>
          </w:p>
        </w:tc>
      </w:tr>
    </w:tbl>
    <w:p w14:paraId="098E464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5.2</w:t>
      </w:r>
      <w:r>
        <w:rPr>
          <w:rFonts w:hint="eastAsia" w:ascii="宋体" w:hAnsi="宋体" w:eastAsia="宋体" w:cs="宋体"/>
          <w:b/>
          <w:bCs/>
          <w:color w:val="auto"/>
          <w:szCs w:val="21"/>
          <w:highlight w:val="none"/>
        </w:rPr>
        <w:t>养护目的</w:t>
      </w:r>
    </w:p>
    <w:p w14:paraId="7D3B6A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设施养护主要通过对景观照明、供配电设施进行外观检查、仪表检测等方式，检查照明、供配电设施是否有污损、故障或者安全隐患，并进行及时处置，确保景观照明及供配电设施完好。</w:t>
      </w:r>
    </w:p>
    <w:p w14:paraId="61E8F7A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5.3</w:t>
      </w:r>
      <w:r>
        <w:rPr>
          <w:rFonts w:hint="eastAsia" w:ascii="宋体" w:hAnsi="宋体" w:eastAsia="宋体" w:cs="宋体"/>
          <w:b/>
          <w:bCs/>
          <w:color w:val="auto"/>
          <w:szCs w:val="21"/>
          <w:highlight w:val="none"/>
        </w:rPr>
        <w:t xml:space="preserve">养护内容 </w:t>
      </w:r>
    </w:p>
    <w:p w14:paraId="338C6434">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景观照明及供配电设施的养护主要针对景观照明设施的日常运行和生产安全两部分内容，具体包括以下几项:</w:t>
      </w:r>
    </w:p>
    <w:p w14:paraId="1C0781B8">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1)景观照明灯具养护，包括灯具外观检查、支架牢固度检查，光源光衰检测等;</w:t>
      </w:r>
    </w:p>
    <w:p w14:paraId="7D2B92F0">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2)景观照明供配电设施养护，包括配电箱的外观检查，内部电气回路，防雷接地可靠性检查等；</w:t>
      </w:r>
    </w:p>
    <w:p w14:paraId="608170EF">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3)景观照明供电电缆养护，包括对供电电缆的连接紧密度检查，电缆绝缘检查及外观检查等;</w:t>
      </w:r>
    </w:p>
    <w:p w14:paraId="63776026">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4)景观照明灯具、供配电设施的日常清洁、保养等;</w:t>
      </w:r>
    </w:p>
    <w:p w14:paraId="41CB4DD1">
      <w:pPr>
        <w:pStyle w:val="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5.4</w:t>
      </w:r>
      <w:r>
        <w:rPr>
          <w:rFonts w:hint="eastAsia" w:ascii="宋体" w:hAnsi="宋体" w:cs="宋体"/>
          <w:b/>
          <w:bCs/>
          <w:color w:val="auto"/>
          <w:szCs w:val="21"/>
          <w:highlight w:val="none"/>
        </w:rPr>
        <w:t>养护记录</w:t>
      </w:r>
    </w:p>
    <w:p w14:paraId="71C454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1)在进行养护操作期间应做好相应的文档记录工作，对景观照明设施的外观、安全性、亮灯情况等进行检查，如实填写巡查记录表，并及时对巡查记录比对及归档。</w:t>
      </w:r>
    </w:p>
    <w:p w14:paraId="3493EC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2)当发现景观照明设施的运行状况改变以及发生其他状况时，应及时更新养护记录。</w:t>
      </w:r>
    </w:p>
    <w:p w14:paraId="5F948CAB">
      <w:pPr>
        <w:pStyle w:val="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5.5</w:t>
      </w:r>
      <w:r>
        <w:rPr>
          <w:rFonts w:ascii="宋体" w:hAnsi="宋体" w:cs="宋体"/>
          <w:b/>
          <w:bCs/>
          <w:color w:val="auto"/>
          <w:szCs w:val="21"/>
          <w:highlight w:val="none"/>
        </w:rPr>
        <w:t>景观照明设施检查及养护</w:t>
      </w:r>
      <w:r>
        <w:rPr>
          <w:rFonts w:ascii="宋体" w:hAnsi="宋体" w:cs="宋体"/>
          <w:b/>
          <w:bCs/>
          <w:color w:val="auto"/>
          <w:szCs w:val="21"/>
          <w:highlight w:val="none"/>
        </w:rPr>
        <w:tab/>
      </w:r>
    </w:p>
    <w:p w14:paraId="5E11EF63">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ascii="宋体" w:hAnsi="宋体" w:cs="宋体"/>
          <w:b/>
          <w:bCs/>
          <w:color w:val="auto"/>
          <w:szCs w:val="21"/>
          <w:highlight w:val="none"/>
        </w:rPr>
        <w:t>景观照明设施检查</w:t>
      </w:r>
    </w:p>
    <w:p w14:paraId="42D3E1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对处于使用阶段的景观照明设施，如灯具、光源、电器、支架等应进行定期养护;</w:t>
      </w:r>
    </w:p>
    <w:p w14:paraId="1090CFC6">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对于灯具、支架及固定件的检查应在日间进行，主要包括检查灯具、支架是否有损坏，形变腐蚀，脱落等情况</w:t>
      </w:r>
      <w:r>
        <w:rPr>
          <w:rFonts w:hint="eastAsia" w:ascii="宋体" w:hAnsi="宋体" w:eastAsia="宋体" w:cs="宋体"/>
          <w:color w:val="auto"/>
          <w:szCs w:val="21"/>
          <w:highlight w:val="none"/>
          <w:lang w:eastAsia="zh-CN"/>
        </w:rPr>
        <w:t>；</w:t>
      </w:r>
    </w:p>
    <w:p w14:paraId="4B375D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对于景观照明设施的功能性检查应在夜间进行，主要包括检查照明设施是否存在不亮、光衰、闪烁、色差等情况</w:t>
      </w:r>
      <w:r>
        <w:rPr>
          <w:rFonts w:hint="eastAsia" w:ascii="宋体" w:hAnsi="宋体" w:eastAsia="宋体" w:cs="宋体"/>
          <w:color w:val="auto"/>
          <w:szCs w:val="21"/>
          <w:highlight w:val="none"/>
          <w:lang w:eastAsia="zh-CN"/>
        </w:rPr>
        <w:t>；</w:t>
      </w:r>
    </w:p>
    <w:p w14:paraId="31F21F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对于LED等动态照明，应检查其色温及动态变化控制是否正常，是否存在闪烁，缺色等异常情况。</w:t>
      </w:r>
    </w:p>
    <w:p w14:paraId="77787EE7">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2）</w:t>
      </w:r>
      <w:r>
        <w:rPr>
          <w:rFonts w:ascii="宋体" w:hAnsi="宋体" w:cs="宋体"/>
          <w:b/>
          <w:bCs/>
          <w:color w:val="auto"/>
          <w:szCs w:val="21"/>
          <w:highlight w:val="none"/>
        </w:rPr>
        <w:t>景观照明设施清洁</w:t>
      </w:r>
    </w:p>
    <w:p w14:paraId="79746FC7">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color w:val="auto"/>
          <w:szCs w:val="21"/>
          <w:highlight w:val="none"/>
        </w:rPr>
      </w:pPr>
      <w:r>
        <w:rPr>
          <w:rFonts w:ascii="宋体" w:hAnsi="宋体" w:cs="宋体"/>
          <w:color w:val="auto"/>
          <w:szCs w:val="21"/>
          <w:highlight w:val="none"/>
        </w:rPr>
        <w:t>定期对景观照明设施进行清洁，定期扫除灯具上附着的污物、灰尘等，确保灯光照射亮度在进行灯具清洁工作时，需要确保回路处干断电状态，并需要注意灯具表面及周围环境是否存在油脂或其他易燃物品，如发现则应将其尽快清除。</w:t>
      </w:r>
    </w:p>
    <w:p w14:paraId="78A026DC">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ascii="宋体" w:hAnsi="宋体" w:cs="宋体"/>
          <w:b/>
          <w:bCs/>
          <w:color w:val="auto"/>
          <w:szCs w:val="21"/>
          <w:highlight w:val="none"/>
        </w:rPr>
        <w:t>灯具及支架保养</w:t>
      </w:r>
    </w:p>
    <w:p w14:paraId="7C9870E5">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color w:val="auto"/>
          <w:szCs w:val="21"/>
          <w:highlight w:val="none"/>
        </w:rPr>
      </w:pPr>
      <w:r>
        <w:rPr>
          <w:rFonts w:ascii="宋体" w:hAnsi="宋体" w:cs="宋体"/>
          <w:color w:val="auto"/>
          <w:szCs w:val="21"/>
          <w:highlight w:val="none"/>
        </w:rPr>
        <w:t>定期对灯具、底座，以及墙体的安装牢固情况进行检查，如发现连接部件松动或脱落应及时紧固，情况严重时需要进行更换处理</w:t>
      </w:r>
      <w:r>
        <w:rPr>
          <w:rFonts w:hint="eastAsia" w:ascii="宋体" w:hAnsi="宋体" w:cs="宋体"/>
          <w:color w:val="auto"/>
          <w:szCs w:val="21"/>
          <w:highlight w:val="none"/>
          <w:lang w:eastAsia="zh-CN"/>
        </w:rPr>
        <w:t>。</w:t>
      </w:r>
      <w:r>
        <w:rPr>
          <w:rFonts w:ascii="宋体" w:hAnsi="宋体" w:cs="宋体"/>
          <w:color w:val="auto"/>
          <w:szCs w:val="21"/>
          <w:highlight w:val="none"/>
        </w:rPr>
        <w:t>发现灯具、支架及底座连接处存在锈蚀的，应清除锈蚀并进行防锈处理，锈蚀严重的情况需要对连接件进行更换处理。</w:t>
      </w:r>
    </w:p>
    <w:p w14:paraId="17D9D76E">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ascii="宋体" w:hAnsi="宋体" w:cs="宋体"/>
          <w:b/>
          <w:bCs/>
          <w:color w:val="auto"/>
          <w:szCs w:val="21"/>
          <w:highlight w:val="none"/>
        </w:rPr>
        <w:t>光源检测及保养</w:t>
      </w:r>
    </w:p>
    <w:p w14:paraId="65CD41FC">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养护期间，应对景观照明光源的光衰情况进行定期抽检，并对光衰严重的光源进行更换</w:t>
      </w:r>
      <w:r>
        <w:rPr>
          <w:rFonts w:hint="eastAsia" w:ascii="宋体" w:hAnsi="宋体" w:cs="宋体"/>
          <w:color w:val="auto"/>
          <w:szCs w:val="21"/>
          <w:highlight w:val="none"/>
          <w:lang w:eastAsia="zh-CN"/>
        </w:rPr>
        <w:t>；</w:t>
      </w:r>
    </w:p>
    <w:p w14:paraId="1E7DD8E6">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根据照明光源的额定寿命，定期、批量更换光源，更换的光源应同原有光源标称指标一致。</w:t>
      </w:r>
    </w:p>
    <w:p w14:paraId="1B8B94BA">
      <w:pPr>
        <w:pStyle w:val="8"/>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5.6</w:t>
      </w:r>
      <w:r>
        <w:rPr>
          <w:rFonts w:ascii="宋体" w:hAnsi="宋体" w:cs="宋体"/>
          <w:b/>
          <w:bCs/>
          <w:color w:val="auto"/>
          <w:szCs w:val="21"/>
          <w:highlight w:val="none"/>
        </w:rPr>
        <w:t>供配电设施养护</w:t>
      </w:r>
    </w:p>
    <w:p w14:paraId="0B8CBC77">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ascii="宋体" w:hAnsi="宋体" w:cs="宋体"/>
          <w:b/>
          <w:bCs/>
          <w:color w:val="auto"/>
          <w:szCs w:val="21"/>
          <w:highlight w:val="none"/>
        </w:rPr>
        <w:t>景观照明配电箱保养</w:t>
      </w:r>
    </w:p>
    <w:p w14:paraId="233CE3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定期检查景观照明配电箱，重点观察配电箱有无变形，破损，水浸，小动物滞留等情况，如情况严重则需要及时通报修复</w:t>
      </w:r>
      <w:r>
        <w:rPr>
          <w:rFonts w:hint="eastAsia" w:ascii="宋体" w:hAnsi="宋体" w:eastAsia="宋体" w:cs="宋体"/>
          <w:color w:val="auto"/>
          <w:szCs w:val="21"/>
          <w:highlight w:val="none"/>
          <w:lang w:eastAsia="zh-CN"/>
        </w:rPr>
        <w:t>；</w:t>
      </w:r>
    </w:p>
    <w:p w14:paraId="44C709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定期对配电箱进行扫尘作业，一般每2周进行一次</w:t>
      </w:r>
      <w:r>
        <w:rPr>
          <w:rFonts w:hint="eastAsia" w:ascii="宋体" w:hAnsi="宋体" w:eastAsia="宋体" w:cs="宋体"/>
          <w:color w:val="auto"/>
          <w:szCs w:val="21"/>
          <w:highlight w:val="none"/>
          <w:lang w:eastAsia="zh-CN"/>
        </w:rPr>
        <w:t>。</w:t>
      </w:r>
    </w:p>
    <w:p w14:paraId="504B32FB">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2）</w:t>
      </w:r>
      <w:r>
        <w:rPr>
          <w:rFonts w:ascii="宋体" w:hAnsi="宋体" w:cs="宋体"/>
          <w:b/>
          <w:bCs/>
          <w:color w:val="auto"/>
          <w:szCs w:val="21"/>
          <w:highlight w:val="none"/>
        </w:rPr>
        <w:t>配电箱电气回路保养</w:t>
      </w:r>
      <w:r>
        <w:rPr>
          <w:rFonts w:ascii="宋体" w:hAnsi="宋体" w:cs="宋体"/>
          <w:b/>
          <w:bCs/>
          <w:color w:val="auto"/>
          <w:szCs w:val="21"/>
          <w:highlight w:val="none"/>
        </w:rPr>
        <w:tab/>
      </w:r>
    </w:p>
    <w:p w14:paraId="34B735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对景观照明配电箱内电气回路应进行开箱检测，检查接地是否可靠、良好，接线螺丝有无松动，锈蚀等情况，并定期对配电箱内的接线端子进行紧固</w:t>
      </w:r>
      <w:r>
        <w:rPr>
          <w:rFonts w:hint="eastAsia" w:ascii="宋体" w:hAnsi="宋体" w:eastAsia="宋体" w:cs="宋体"/>
          <w:color w:val="auto"/>
          <w:szCs w:val="21"/>
          <w:highlight w:val="none"/>
          <w:lang w:eastAsia="zh-CN"/>
        </w:rPr>
        <w:t>；</w:t>
      </w:r>
    </w:p>
    <w:p w14:paraId="6B5D11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检查电压表、电流表、负载容量是否相符，工作指示灯是否正常，并检查电气回路保护装置是否正常工作，相应的断路器，熔断器、空气开关、避雷器等装置是否损坏</w:t>
      </w:r>
      <w:r>
        <w:rPr>
          <w:rFonts w:hint="eastAsia" w:ascii="宋体" w:hAnsi="宋体" w:eastAsia="宋体" w:cs="宋体"/>
          <w:color w:val="auto"/>
          <w:szCs w:val="21"/>
          <w:highlight w:val="none"/>
          <w:lang w:eastAsia="zh-CN"/>
        </w:rPr>
        <w:t>；</w:t>
      </w:r>
    </w:p>
    <w:p w14:paraId="006794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检查接线端子是否存在过热氧化情况，配电输出是否存在缺相的情况，输出电流是否超过线路负荷;</w:t>
      </w:r>
    </w:p>
    <w:p w14:paraId="099D9387">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检查配电箱内设施、线缆、端子标识、电器原理图、物料清单等资料是否完好、清晰，如出现问题应及时改正。</w:t>
      </w:r>
    </w:p>
    <w:p w14:paraId="12545C79">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ascii="宋体" w:hAnsi="宋体" w:cs="宋体"/>
          <w:b/>
          <w:bCs/>
          <w:color w:val="auto"/>
          <w:szCs w:val="21"/>
          <w:highlight w:val="none"/>
        </w:rPr>
        <w:t>供配电线路养护</w:t>
      </w:r>
    </w:p>
    <w:p w14:paraId="040134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景观照明供配电线路由电缆、电缆沟(井)、电缆管(桥架)等构成，对供配电线路的养护主要是对上述部件的密封性、绝缘性进行检查和保养，确保其稳定、可靠、安全。</w:t>
      </w:r>
    </w:p>
    <w:p w14:paraId="1F244D56">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ascii="宋体" w:hAnsi="宋体" w:cs="宋体"/>
          <w:b/>
          <w:bCs/>
          <w:color w:val="auto"/>
          <w:szCs w:val="21"/>
          <w:highlight w:val="none"/>
        </w:rPr>
        <w:t>供电电缆养护</w:t>
      </w:r>
    </w:p>
    <w:p w14:paraId="0F67C4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检查供电电缆连接处是否有松动，护套是否有松脱、损伤及动物噬咬痕迹</w:t>
      </w:r>
      <w:r>
        <w:rPr>
          <w:rFonts w:hint="eastAsia" w:ascii="宋体" w:hAnsi="宋体" w:eastAsia="宋体" w:cs="宋体"/>
          <w:color w:val="auto"/>
          <w:szCs w:val="21"/>
          <w:highlight w:val="none"/>
          <w:lang w:eastAsia="zh-CN"/>
        </w:rPr>
        <w:t>；</w:t>
      </w:r>
    </w:p>
    <w:p w14:paraId="442F3D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定期检查线路绝缘，要求导线绝缘电阻&gt;500M(兆欧)，电缆绝缘电阻&gt;1000MQ(兆欧)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对于电缆接线盒则要注意检查其是否存在破损情况，特别对于室外使用接线盒，要检查其防水密闭性能是否符合要求。</w:t>
      </w:r>
    </w:p>
    <w:p w14:paraId="2209D5C9">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对于破损的电缆应及时做好绝缘防护措施，损坏严重时应予以分段(全段)更换。</w:t>
      </w:r>
    </w:p>
    <w:p w14:paraId="031C9574">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5）</w:t>
      </w:r>
      <w:r>
        <w:rPr>
          <w:rFonts w:ascii="宋体" w:hAnsi="宋体" w:cs="宋体"/>
          <w:b/>
          <w:bCs/>
          <w:color w:val="auto"/>
          <w:szCs w:val="21"/>
          <w:highlight w:val="none"/>
        </w:rPr>
        <w:t>电缆沟(井)、桥架、管线养护</w:t>
      </w:r>
    </w:p>
    <w:p w14:paraId="7C7DC1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定期检查景观照明供电线路所涉及到的电缆沟、电缆井、电缆管以及电缆桥架等相关设备，确保其无损坏，移位，锈蚀、破损等情况;</w:t>
      </w:r>
    </w:p>
    <w:p w14:paraId="23599F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定期检查申缆过境孔、穿墙孔等处防水密闭情况，确保其无渗漏情况发生。</w:t>
      </w:r>
    </w:p>
    <w:p w14:paraId="1E37B3BA">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6）</w:t>
      </w:r>
      <w:r>
        <w:rPr>
          <w:rFonts w:ascii="宋体" w:hAnsi="宋体" w:cs="宋体"/>
          <w:b/>
          <w:bCs/>
          <w:color w:val="auto"/>
          <w:szCs w:val="21"/>
          <w:highlight w:val="none"/>
        </w:rPr>
        <w:t>电缆相关标识检查</w:t>
      </w:r>
    </w:p>
    <w:p w14:paraId="2FA6EE4D">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color w:val="auto"/>
          <w:szCs w:val="21"/>
          <w:highlight w:val="none"/>
        </w:rPr>
      </w:pPr>
      <w:r>
        <w:rPr>
          <w:rFonts w:ascii="宋体" w:hAnsi="宋体" w:cs="宋体"/>
          <w:color w:val="auto"/>
          <w:szCs w:val="21"/>
          <w:highlight w:val="none"/>
        </w:rPr>
        <w:t>定期检查线缆标识牌，确保其无损坏、脱落及模糊情况，并对损坏标识进行更换</w:t>
      </w:r>
      <w:r>
        <w:rPr>
          <w:rFonts w:hint="eastAsia" w:ascii="宋体" w:hAnsi="宋体" w:cs="宋体"/>
          <w:color w:val="auto"/>
          <w:szCs w:val="21"/>
          <w:highlight w:val="none"/>
        </w:rPr>
        <w:t>；</w:t>
      </w:r>
    </w:p>
    <w:p w14:paraId="1D97E391">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ascii="宋体" w:hAnsi="宋体" w:cs="宋体"/>
          <w:color w:val="auto"/>
          <w:szCs w:val="21"/>
          <w:highlight w:val="none"/>
        </w:rPr>
      </w:pPr>
      <w:r>
        <w:rPr>
          <w:rFonts w:ascii="宋体" w:hAnsi="宋体" w:cs="宋体"/>
          <w:color w:val="auto"/>
          <w:szCs w:val="21"/>
          <w:highlight w:val="none"/>
        </w:rPr>
        <w:t>定期对线缆标识同最新的工程图纸进行核对，出现不一致的情况应及时修正。</w:t>
      </w:r>
    </w:p>
    <w:p w14:paraId="70EFB37B">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7）</w:t>
      </w:r>
      <w:r>
        <w:rPr>
          <w:rFonts w:ascii="宋体" w:hAnsi="宋体" w:cs="宋体"/>
          <w:b/>
          <w:bCs/>
          <w:color w:val="auto"/>
          <w:szCs w:val="21"/>
          <w:highlight w:val="none"/>
        </w:rPr>
        <w:t>防雷接地养护</w:t>
      </w:r>
    </w:p>
    <w:p w14:paraId="18EBE6B9">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定期检查景观照明、供配电设施防雷接地装置，确保其结构符合原设计要求，并正常工作</w:t>
      </w:r>
      <w:r>
        <w:rPr>
          <w:rFonts w:hint="eastAsia" w:ascii="宋体" w:hAnsi="宋体" w:cs="宋体"/>
          <w:color w:val="auto"/>
          <w:szCs w:val="21"/>
          <w:highlight w:val="none"/>
          <w:lang w:eastAsia="zh-CN"/>
        </w:rPr>
        <w:t>；</w:t>
      </w:r>
    </w:p>
    <w:p w14:paraId="1B3B3802">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检查景观照明灯具、支架接地情况，确保其接地连接部无松动、脱落、断裂及锈蚀等情况</w:t>
      </w:r>
      <w:r>
        <w:rPr>
          <w:rFonts w:hint="eastAsia" w:ascii="宋体" w:hAnsi="宋体" w:cs="宋体"/>
          <w:color w:val="auto"/>
          <w:szCs w:val="21"/>
          <w:highlight w:val="none"/>
          <w:lang w:eastAsia="zh-CN"/>
        </w:rPr>
        <w:t>；</w:t>
      </w:r>
    </w:p>
    <w:p w14:paraId="6B277E9D">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检查景观照明、供配电设施的接地引线状况，确保其表面涂层完好无脱落</w:t>
      </w:r>
      <w:r>
        <w:rPr>
          <w:rFonts w:hint="eastAsia" w:ascii="宋体" w:hAnsi="宋体" w:cs="宋体"/>
          <w:color w:val="auto"/>
          <w:szCs w:val="21"/>
          <w:highlight w:val="none"/>
          <w:lang w:eastAsia="zh-CN"/>
        </w:rPr>
        <w:t>；</w:t>
      </w:r>
    </w:p>
    <w:p w14:paraId="4B4E5A89">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检查室外照明配电箱体同接地桩连接是否牢固，接地桩是否存在腐蚀</w:t>
      </w:r>
      <w:r>
        <w:rPr>
          <w:rFonts w:hint="eastAsia" w:ascii="宋体" w:hAnsi="宋体" w:cs="宋体"/>
          <w:color w:val="auto"/>
          <w:szCs w:val="21"/>
          <w:highlight w:val="none"/>
          <w:lang w:eastAsia="zh-CN"/>
        </w:rPr>
        <w:t>；</w:t>
      </w:r>
    </w:p>
    <w:p w14:paraId="70A4776B">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定期对室外配电箱的接地电阻测试，工作接地电阻及保护接地电阻不高于4Ω</w:t>
      </w:r>
      <w:r>
        <w:rPr>
          <w:rFonts w:hint="eastAsia" w:ascii="宋体" w:hAnsi="宋体" w:cs="宋体"/>
          <w:color w:val="auto"/>
          <w:szCs w:val="21"/>
          <w:highlight w:val="none"/>
          <w:lang w:eastAsia="zh-CN"/>
        </w:rPr>
        <w:t>；</w:t>
      </w:r>
    </w:p>
    <w:p w14:paraId="632D1C70">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定期检查配电箱内的避雷器，查看其是否有损坏、失效的情况。</w:t>
      </w:r>
    </w:p>
    <w:p w14:paraId="26820F3C">
      <w:pPr>
        <w:pStyle w:val="6"/>
        <w:keepLines w:val="0"/>
        <w:spacing w:before="0" w:after="0" w:line="500" w:lineRule="exact"/>
        <w:rPr>
          <w:rFonts w:hint="eastAsia" w:ascii="宋体" w:hAnsi="宋体" w:eastAsia="宋体" w:cs="Times New Roman"/>
          <w:color w:val="auto"/>
          <w:sz w:val="21"/>
          <w:szCs w:val="21"/>
          <w:highlight w:val="none"/>
        </w:rPr>
      </w:pPr>
      <w:bookmarkStart w:id="105" w:name="_Toc1013"/>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堤身及部分附属设施的养护要求</w:t>
      </w:r>
      <w:bookmarkEnd w:id="105"/>
    </w:p>
    <w:p w14:paraId="28FA5939">
      <w:pPr>
        <w:snapToGrid w:val="0"/>
        <w:spacing w:line="400" w:lineRule="exact"/>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szCs w:val="24"/>
          <w:highlight w:val="none"/>
          <w:lang w:val="en-US" w:eastAsia="zh-CN"/>
        </w:rPr>
        <w:t>）</w:t>
      </w:r>
      <w:r>
        <w:rPr>
          <w:rFonts w:hint="eastAsia" w:ascii="宋体" w:hAnsi="宋体" w:eastAsia="宋体" w:cs="Times New Roman"/>
          <w:color w:val="auto"/>
          <w:highlight w:val="none"/>
        </w:rPr>
        <w:t>堤防坡面平顺，无水沟、浪窝、陷坑、鼠洞、违章垦植和取土等现象。</w:t>
      </w:r>
    </w:p>
    <w:p w14:paraId="76533157">
      <w:pPr>
        <w:snapToGrid w:val="0"/>
        <w:spacing w:line="400" w:lineRule="exact"/>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w:t>
      </w:r>
      <w:r>
        <w:rPr>
          <w:rFonts w:hint="eastAsia" w:ascii="宋体" w:hAnsi="宋体" w:eastAsia="宋体" w:cs="Times New Roman"/>
          <w:color w:val="auto"/>
          <w:szCs w:val="24"/>
          <w:highlight w:val="none"/>
          <w:lang w:val="en-US" w:eastAsia="zh-CN"/>
        </w:rPr>
        <w:t>）</w:t>
      </w:r>
      <w:r>
        <w:rPr>
          <w:rFonts w:hint="eastAsia" w:ascii="宋体" w:hAnsi="宋体" w:eastAsia="宋体" w:cs="Times New Roman"/>
          <w:color w:val="auto"/>
          <w:highlight w:val="none"/>
        </w:rPr>
        <w:t>堤顶道路侧石整体完整，外观整洁，无明显凹陷、起伏、松动、局部不平整等现象。</w:t>
      </w:r>
    </w:p>
    <w:p w14:paraId="20B4ABEE">
      <w:pPr>
        <w:snapToGrid w:val="0"/>
        <w:spacing w:line="400" w:lineRule="exact"/>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3</w:t>
      </w:r>
      <w:r>
        <w:rPr>
          <w:rFonts w:hint="eastAsia" w:ascii="宋体" w:hAnsi="宋体" w:eastAsia="宋体" w:cs="Times New Roman"/>
          <w:color w:val="auto"/>
          <w:szCs w:val="24"/>
          <w:highlight w:val="none"/>
          <w:lang w:val="en-US" w:eastAsia="zh-CN"/>
        </w:rPr>
        <w:t>）</w:t>
      </w:r>
      <w:r>
        <w:rPr>
          <w:rFonts w:hint="eastAsia" w:ascii="宋体" w:hAnsi="宋体" w:eastAsia="宋体" w:cs="Times New Roman"/>
          <w:color w:val="auto"/>
          <w:highlight w:val="none"/>
        </w:rPr>
        <w:t>排水沟保持排水畅通，无淤堵、积水。</w:t>
      </w:r>
    </w:p>
    <w:p w14:paraId="36B4F7A2">
      <w:pPr>
        <w:snapToGrid w:val="0"/>
        <w:spacing w:line="400" w:lineRule="exact"/>
        <w:rPr>
          <w:rFonts w:hint="eastAsia" w:ascii="宋体" w:hAnsi="宋体" w:eastAsia="宋体" w:cs="Times New Roman"/>
          <w:b/>
          <w:bCs/>
          <w:color w:val="auto"/>
          <w:sz w:val="21"/>
          <w:szCs w:val="24"/>
          <w:highlight w:val="none"/>
          <w:lang w:val="en-US" w:eastAsia="zh-CN"/>
        </w:rPr>
      </w:pPr>
      <w:bookmarkStart w:id="106" w:name="_Toc16641"/>
      <w:r>
        <w:rPr>
          <w:rFonts w:hint="eastAsia" w:ascii="宋体" w:hAnsi="宋体" w:eastAsia="宋体" w:cs="Times New Roman"/>
          <w:b/>
          <w:bCs/>
          <w:color w:val="auto"/>
          <w:sz w:val="21"/>
          <w:szCs w:val="24"/>
          <w:highlight w:val="none"/>
          <w:lang w:val="en-US" w:eastAsia="zh-CN"/>
        </w:rPr>
        <w:t>7、</w:t>
      </w:r>
      <w:r>
        <w:rPr>
          <w:rFonts w:hint="eastAsia" w:ascii="宋体" w:hAnsi="宋体" w:eastAsia="宋体" w:cs="Times New Roman"/>
          <w:b/>
          <w:bCs/>
          <w:color w:val="auto"/>
          <w:sz w:val="21"/>
          <w:szCs w:val="24"/>
          <w:highlight w:val="none"/>
        </w:rPr>
        <w:t>养护人员及设备基本配备</w:t>
      </w:r>
      <w:r>
        <w:rPr>
          <w:rFonts w:hint="eastAsia" w:ascii="宋体" w:hAnsi="宋体" w:eastAsia="宋体" w:cs="Times New Roman"/>
          <w:b/>
          <w:bCs/>
          <w:color w:val="auto"/>
          <w:sz w:val="21"/>
          <w:szCs w:val="24"/>
          <w:highlight w:val="none"/>
          <w:lang w:val="en-US" w:eastAsia="zh-CN"/>
        </w:rPr>
        <w:t>要求</w:t>
      </w:r>
      <w:bookmarkEnd w:id="106"/>
    </w:p>
    <w:p w14:paraId="40AB335B">
      <w:pPr>
        <w:pStyle w:val="9"/>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本项目养护作业所必须的机械及人工必须满足日常需要。</w:t>
      </w:r>
    </w:p>
    <w:p w14:paraId="260187D3">
      <w:pPr>
        <w:pStyle w:val="9"/>
        <w:spacing w:line="320" w:lineRule="exact"/>
        <w:ind w:firstLine="420" w:firstLineChars="200"/>
        <w:jc w:val="both"/>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工作人员人数要求</w:t>
      </w:r>
    </w:p>
    <w:tbl>
      <w:tblPr>
        <w:tblStyle w:val="19"/>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905"/>
        <w:gridCol w:w="1650"/>
        <w:gridCol w:w="2553"/>
        <w:gridCol w:w="2405"/>
      </w:tblGrid>
      <w:tr w14:paraId="4B7F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14:paraId="3C0E7B5F">
            <w:pPr>
              <w:pStyle w:val="9"/>
              <w:spacing w:after="156" w:line="320" w:lineRule="exact"/>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8513" w:type="dxa"/>
            <w:gridSpan w:val="4"/>
            <w:tcBorders>
              <w:top w:val="single" w:color="auto" w:sz="4" w:space="0"/>
              <w:left w:val="nil"/>
              <w:bottom w:val="single" w:color="auto" w:sz="4" w:space="0"/>
              <w:right w:val="single" w:color="auto" w:sz="4" w:space="0"/>
            </w:tcBorders>
            <w:noWrap w:val="0"/>
            <w:vAlign w:val="center"/>
          </w:tcPr>
          <w:p w14:paraId="08FB8B9B">
            <w:pPr>
              <w:pStyle w:val="9"/>
              <w:spacing w:after="156" w:line="320" w:lineRule="exact"/>
              <w:ind w:firstLine="422"/>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人员配置要求（人）</w:t>
            </w:r>
          </w:p>
        </w:tc>
      </w:tr>
      <w:tr w14:paraId="3703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7E6AEA23">
            <w:pPr>
              <w:widowControl/>
              <w:jc w:val="center"/>
              <w:rPr>
                <w:rFonts w:hint="eastAsia" w:ascii="宋体" w:hAnsi="宋体" w:eastAsia="宋体" w:cs="宋体"/>
                <w:b/>
                <w:bCs/>
                <w:color w:val="auto"/>
                <w:kern w:val="0"/>
                <w:sz w:val="21"/>
                <w:szCs w:val="21"/>
                <w:highlight w:val="none"/>
              </w:rPr>
            </w:pPr>
          </w:p>
        </w:tc>
        <w:tc>
          <w:tcPr>
            <w:tcW w:w="3555" w:type="dxa"/>
            <w:gridSpan w:val="2"/>
            <w:tcBorders>
              <w:top w:val="single" w:color="auto" w:sz="4" w:space="0"/>
              <w:left w:val="nil"/>
              <w:bottom w:val="single" w:color="auto" w:sz="4" w:space="0"/>
              <w:right w:val="single" w:color="auto" w:sz="4" w:space="0"/>
            </w:tcBorders>
            <w:noWrap w:val="0"/>
            <w:vAlign w:val="center"/>
          </w:tcPr>
          <w:p w14:paraId="184D1CF3">
            <w:pPr>
              <w:pStyle w:val="9"/>
              <w:spacing w:after="156" w:line="320" w:lineRule="exact"/>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管理人员</w:t>
            </w:r>
          </w:p>
        </w:tc>
        <w:tc>
          <w:tcPr>
            <w:tcW w:w="2553" w:type="dxa"/>
            <w:vMerge w:val="restart"/>
            <w:tcBorders>
              <w:top w:val="single" w:color="auto" w:sz="4" w:space="0"/>
              <w:left w:val="nil"/>
              <w:bottom w:val="single" w:color="auto" w:sz="4" w:space="0"/>
              <w:right w:val="single" w:color="auto" w:sz="4" w:space="0"/>
            </w:tcBorders>
            <w:noWrap w:val="0"/>
            <w:vAlign w:val="center"/>
          </w:tcPr>
          <w:p w14:paraId="7BBA84B1">
            <w:pPr>
              <w:pStyle w:val="9"/>
              <w:spacing w:after="156" w:line="320" w:lineRule="exact"/>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保洁巡查人员</w:t>
            </w:r>
          </w:p>
        </w:tc>
        <w:tc>
          <w:tcPr>
            <w:tcW w:w="2405" w:type="dxa"/>
            <w:vMerge w:val="restart"/>
            <w:tcBorders>
              <w:top w:val="single" w:color="auto" w:sz="4" w:space="0"/>
              <w:left w:val="nil"/>
              <w:bottom w:val="single" w:color="auto" w:sz="4" w:space="0"/>
              <w:right w:val="single" w:color="auto" w:sz="4" w:space="0"/>
            </w:tcBorders>
            <w:noWrap w:val="0"/>
            <w:vAlign w:val="center"/>
          </w:tcPr>
          <w:p w14:paraId="34A4D2B3">
            <w:pPr>
              <w:pStyle w:val="9"/>
              <w:spacing w:after="156" w:line="320" w:lineRule="exact"/>
              <w:ind w:firstLine="0" w:firstLineChars="0"/>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现场养护工人最低限</w:t>
            </w:r>
            <w:r>
              <w:rPr>
                <w:rFonts w:hint="eastAsia" w:ascii="宋体" w:eastAsia="宋体" w:cs="宋体"/>
                <w:b/>
                <w:bCs/>
                <w:color w:val="auto"/>
                <w:kern w:val="0"/>
                <w:sz w:val="21"/>
                <w:szCs w:val="21"/>
                <w:highlight w:val="none"/>
                <w:lang w:eastAsia="zh-CN"/>
              </w:rPr>
              <w:t>（</w:t>
            </w:r>
            <w:r>
              <w:rPr>
                <w:rFonts w:hint="eastAsia" w:ascii="宋体" w:eastAsia="宋体" w:cs="宋体"/>
                <w:b/>
                <w:bCs/>
                <w:color w:val="auto"/>
                <w:kern w:val="0"/>
                <w:sz w:val="21"/>
                <w:szCs w:val="21"/>
                <w:highlight w:val="none"/>
                <w:lang w:val="en-US" w:eastAsia="zh-CN"/>
              </w:rPr>
              <w:t>含</w:t>
            </w:r>
            <w:r>
              <w:rPr>
                <w:rFonts w:hint="eastAsia" w:ascii="宋体" w:hAnsi="宋体" w:eastAsia="宋体" w:cs="宋体"/>
                <w:b/>
                <w:bCs/>
                <w:color w:val="auto"/>
                <w:kern w:val="0"/>
                <w:sz w:val="21"/>
                <w:szCs w:val="21"/>
                <w:highlight w:val="none"/>
              </w:rPr>
              <w:t>公厕保洁人员</w:t>
            </w:r>
            <w:r>
              <w:rPr>
                <w:rFonts w:hint="eastAsia" w:ascii="宋体" w:eastAsia="宋体" w:cs="宋体"/>
                <w:b/>
                <w:bCs/>
                <w:color w:val="auto"/>
                <w:kern w:val="0"/>
                <w:sz w:val="21"/>
                <w:szCs w:val="21"/>
                <w:highlight w:val="none"/>
                <w:lang w:val="en-US" w:eastAsia="zh-CN"/>
              </w:rPr>
              <w:t>8人</w:t>
            </w:r>
            <w:r>
              <w:rPr>
                <w:rFonts w:hint="eastAsia" w:ascii="宋体" w:eastAsia="宋体" w:cs="宋体"/>
                <w:b/>
                <w:bCs/>
                <w:color w:val="auto"/>
                <w:kern w:val="0"/>
                <w:sz w:val="21"/>
                <w:szCs w:val="21"/>
                <w:highlight w:val="none"/>
                <w:lang w:eastAsia="zh-CN"/>
              </w:rPr>
              <w:t>）</w:t>
            </w:r>
          </w:p>
        </w:tc>
      </w:tr>
      <w:tr w14:paraId="698A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1A217741">
            <w:pPr>
              <w:widowControl/>
              <w:jc w:val="center"/>
              <w:rPr>
                <w:rFonts w:hint="eastAsia" w:ascii="宋体" w:hAnsi="宋体" w:eastAsia="宋体" w:cs="宋体"/>
                <w:b/>
                <w:bCs/>
                <w:color w:val="auto"/>
                <w:kern w:val="0"/>
                <w:sz w:val="21"/>
                <w:szCs w:val="21"/>
                <w:highlight w:val="none"/>
              </w:rPr>
            </w:pPr>
          </w:p>
        </w:tc>
        <w:tc>
          <w:tcPr>
            <w:tcW w:w="1905" w:type="dxa"/>
            <w:tcBorders>
              <w:top w:val="single" w:color="auto" w:sz="4" w:space="0"/>
              <w:left w:val="nil"/>
              <w:bottom w:val="single" w:color="auto" w:sz="4" w:space="0"/>
              <w:right w:val="single" w:color="auto" w:sz="4" w:space="0"/>
            </w:tcBorders>
            <w:noWrap w:val="0"/>
            <w:vAlign w:val="center"/>
          </w:tcPr>
          <w:p w14:paraId="4A925E89">
            <w:pPr>
              <w:pStyle w:val="9"/>
              <w:spacing w:after="156" w:line="320" w:lineRule="exact"/>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项目负责人</w:t>
            </w:r>
          </w:p>
        </w:tc>
        <w:tc>
          <w:tcPr>
            <w:tcW w:w="1650" w:type="dxa"/>
            <w:tcBorders>
              <w:top w:val="single" w:color="auto" w:sz="4" w:space="0"/>
              <w:left w:val="nil"/>
              <w:bottom w:val="single" w:color="auto" w:sz="4" w:space="0"/>
              <w:right w:val="single" w:color="auto" w:sz="4" w:space="0"/>
            </w:tcBorders>
            <w:noWrap w:val="0"/>
            <w:vAlign w:val="center"/>
          </w:tcPr>
          <w:p w14:paraId="59A0D818">
            <w:pPr>
              <w:pStyle w:val="9"/>
              <w:spacing w:after="156" w:line="320" w:lineRule="exact"/>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安全负责人</w:t>
            </w:r>
          </w:p>
        </w:tc>
        <w:tc>
          <w:tcPr>
            <w:tcW w:w="2553" w:type="dxa"/>
            <w:vMerge w:val="continue"/>
            <w:tcBorders>
              <w:top w:val="single" w:color="auto" w:sz="4" w:space="0"/>
              <w:left w:val="nil"/>
              <w:bottom w:val="single" w:color="auto" w:sz="4" w:space="0"/>
              <w:right w:val="single" w:color="auto" w:sz="4" w:space="0"/>
            </w:tcBorders>
            <w:noWrap w:val="0"/>
            <w:vAlign w:val="center"/>
          </w:tcPr>
          <w:p w14:paraId="07A73D31">
            <w:pPr>
              <w:widowControl/>
              <w:jc w:val="center"/>
              <w:rPr>
                <w:rFonts w:hint="eastAsia" w:ascii="宋体" w:hAnsi="宋体" w:eastAsia="宋体" w:cs="宋体"/>
                <w:b/>
                <w:bCs/>
                <w:color w:val="auto"/>
                <w:kern w:val="0"/>
                <w:sz w:val="21"/>
                <w:szCs w:val="21"/>
                <w:highlight w:val="none"/>
              </w:rPr>
            </w:pPr>
          </w:p>
        </w:tc>
        <w:tc>
          <w:tcPr>
            <w:tcW w:w="2405" w:type="dxa"/>
            <w:vMerge w:val="continue"/>
            <w:tcBorders>
              <w:top w:val="single" w:color="auto" w:sz="4" w:space="0"/>
              <w:left w:val="nil"/>
              <w:bottom w:val="single" w:color="auto" w:sz="4" w:space="0"/>
              <w:right w:val="single" w:color="auto" w:sz="4" w:space="0"/>
            </w:tcBorders>
            <w:noWrap w:val="0"/>
            <w:vAlign w:val="center"/>
          </w:tcPr>
          <w:p w14:paraId="06F58805">
            <w:pPr>
              <w:widowControl/>
              <w:jc w:val="center"/>
              <w:rPr>
                <w:rFonts w:hint="eastAsia" w:ascii="宋体" w:hAnsi="宋体" w:eastAsia="宋体" w:cs="宋体"/>
                <w:b/>
                <w:bCs/>
                <w:color w:val="auto"/>
                <w:kern w:val="0"/>
                <w:sz w:val="21"/>
                <w:szCs w:val="21"/>
                <w:highlight w:val="none"/>
              </w:rPr>
            </w:pPr>
          </w:p>
        </w:tc>
      </w:tr>
      <w:tr w14:paraId="4E65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4083B1E6">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05" w:type="dxa"/>
            <w:tcBorders>
              <w:top w:val="single" w:color="auto" w:sz="4" w:space="0"/>
              <w:left w:val="nil"/>
              <w:bottom w:val="single" w:color="auto" w:sz="4" w:space="0"/>
              <w:right w:val="single" w:color="auto" w:sz="4" w:space="0"/>
            </w:tcBorders>
            <w:noWrap w:val="0"/>
            <w:vAlign w:val="center"/>
          </w:tcPr>
          <w:p w14:paraId="358EC316">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50" w:type="dxa"/>
            <w:tcBorders>
              <w:top w:val="single" w:color="auto" w:sz="4" w:space="0"/>
              <w:left w:val="nil"/>
              <w:bottom w:val="single" w:color="auto" w:sz="4" w:space="0"/>
              <w:right w:val="single" w:color="auto" w:sz="4" w:space="0"/>
            </w:tcBorders>
            <w:noWrap w:val="0"/>
            <w:vAlign w:val="center"/>
          </w:tcPr>
          <w:p w14:paraId="50934B73">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553" w:type="dxa"/>
            <w:tcBorders>
              <w:top w:val="single" w:color="auto" w:sz="4" w:space="0"/>
              <w:left w:val="nil"/>
              <w:bottom w:val="single" w:color="auto" w:sz="4" w:space="0"/>
              <w:right w:val="single" w:color="auto" w:sz="4" w:space="0"/>
            </w:tcBorders>
            <w:noWrap w:val="0"/>
            <w:vAlign w:val="center"/>
          </w:tcPr>
          <w:p w14:paraId="6075FF72">
            <w:pPr>
              <w:pStyle w:val="9"/>
              <w:spacing w:after="156" w:line="320" w:lineRule="exact"/>
              <w:ind w:firstLine="0" w:firstLineChars="0"/>
              <w:jc w:val="center"/>
              <w:rPr>
                <w:rFonts w:hint="eastAsia" w:ascii="宋体" w:hAnsi="宋体" w:eastAsia="宋体" w:cs="宋体"/>
                <w:color w:val="auto"/>
                <w:kern w:val="0"/>
                <w:sz w:val="21"/>
                <w:szCs w:val="21"/>
                <w:highlight w:val="none"/>
                <w:lang w:eastAsia="zh-CN"/>
              </w:rPr>
            </w:pPr>
            <w:r>
              <w:rPr>
                <w:rFonts w:hint="eastAsia" w:ascii="宋体" w:eastAsia="宋体" w:cs="宋体"/>
                <w:color w:val="auto"/>
                <w:kern w:val="0"/>
                <w:sz w:val="21"/>
                <w:szCs w:val="21"/>
                <w:highlight w:val="none"/>
                <w:lang w:val="en-US" w:eastAsia="zh-CN"/>
              </w:rPr>
              <w:t>5</w:t>
            </w:r>
          </w:p>
        </w:tc>
        <w:tc>
          <w:tcPr>
            <w:tcW w:w="2405" w:type="dxa"/>
            <w:tcBorders>
              <w:top w:val="single" w:color="auto" w:sz="4" w:space="0"/>
              <w:left w:val="nil"/>
              <w:bottom w:val="single" w:color="auto" w:sz="4" w:space="0"/>
              <w:right w:val="single" w:color="auto" w:sz="4" w:space="0"/>
            </w:tcBorders>
            <w:noWrap w:val="0"/>
            <w:vAlign w:val="center"/>
          </w:tcPr>
          <w:p w14:paraId="33BE2189">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r>
    </w:tbl>
    <w:p w14:paraId="1FDCF413">
      <w:pPr>
        <w:pStyle w:val="9"/>
        <w:spacing w:line="400" w:lineRule="exact"/>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工作人员具体要求如下:</w:t>
      </w:r>
    </w:p>
    <w:p w14:paraId="4E424372">
      <w:pPr>
        <w:pStyle w:val="9"/>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工作人员应穿戴统一的具有反光条的服装。</w:t>
      </w:r>
    </w:p>
    <w:p w14:paraId="7A884CE3">
      <w:pPr>
        <w:pStyle w:val="9"/>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工作人员进行维修、修剪或病虫害防治等相关养护工作时，应先在作业路段两端设置警示标牌。</w:t>
      </w:r>
    </w:p>
    <w:p w14:paraId="799D7453">
      <w:pPr>
        <w:pStyle w:val="9"/>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确保24小时应急服务和承诺服务工作，有固定办公地点、值班人员及联系电话。</w:t>
      </w:r>
    </w:p>
    <w:p w14:paraId="65DFB90B">
      <w:pPr>
        <w:pStyle w:val="9"/>
        <w:spacing w:line="400" w:lineRule="exac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▲现场作业时，项目负责人或安全负责人必须有一人出勤。</w:t>
      </w:r>
    </w:p>
    <w:p w14:paraId="329D3E76">
      <w:pPr>
        <w:pStyle w:val="9"/>
        <w:spacing w:line="400" w:lineRule="exac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▲极端天气（暴雪、台风、强降雨等）发生时，</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应根据</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的要求参加应急抢险工作。</w:t>
      </w:r>
    </w:p>
    <w:p w14:paraId="183552F6">
      <w:pPr>
        <w:pStyle w:val="9"/>
        <w:numPr>
          <w:ilvl w:val="0"/>
          <w:numId w:val="0"/>
        </w:numPr>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养护机械</w:t>
      </w:r>
      <w:r>
        <w:rPr>
          <w:rFonts w:hint="eastAsia" w:ascii="宋体" w:hAnsi="宋体" w:eastAsia="宋体" w:cs="宋体"/>
          <w:b w:val="0"/>
          <w:bCs/>
          <w:color w:val="auto"/>
          <w:sz w:val="21"/>
          <w:szCs w:val="21"/>
          <w:highlight w:val="none"/>
        </w:rPr>
        <w:t>配备</w:t>
      </w:r>
      <w:r>
        <w:rPr>
          <w:rFonts w:hint="eastAsia" w:ascii="宋体" w:hAnsi="宋体" w:eastAsia="宋体" w:cs="宋体"/>
          <w:b w:val="0"/>
          <w:bCs/>
          <w:color w:val="auto"/>
          <w:kern w:val="0"/>
          <w:sz w:val="21"/>
          <w:szCs w:val="21"/>
          <w:highlight w:val="none"/>
        </w:rPr>
        <w:t>要求</w:t>
      </w:r>
    </w:p>
    <w:tbl>
      <w:tblPr>
        <w:tblStyle w:val="19"/>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30"/>
        <w:gridCol w:w="1110"/>
        <w:gridCol w:w="1110"/>
        <w:gridCol w:w="795"/>
        <w:gridCol w:w="852"/>
        <w:gridCol w:w="655"/>
        <w:gridCol w:w="716"/>
        <w:gridCol w:w="763"/>
        <w:gridCol w:w="469"/>
        <w:gridCol w:w="397"/>
        <w:gridCol w:w="685"/>
      </w:tblGrid>
      <w:tr w14:paraId="4B3B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3E7974B0">
            <w:pPr>
              <w:pStyle w:val="9"/>
              <w:spacing w:after="156" w:line="320" w:lineRule="exact"/>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8482" w:type="dxa"/>
            <w:gridSpan w:val="11"/>
            <w:tcBorders>
              <w:top w:val="single" w:color="auto" w:sz="4" w:space="0"/>
              <w:left w:val="nil"/>
              <w:bottom w:val="single" w:color="auto" w:sz="4" w:space="0"/>
              <w:right w:val="single" w:color="auto" w:sz="4" w:space="0"/>
            </w:tcBorders>
            <w:noWrap w:val="0"/>
            <w:vAlign w:val="center"/>
          </w:tcPr>
          <w:p w14:paraId="3A574F9A">
            <w:pPr>
              <w:pStyle w:val="9"/>
              <w:spacing w:after="156" w:line="320" w:lineRule="exact"/>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机械设备配置要求（辆或台）</w:t>
            </w:r>
          </w:p>
        </w:tc>
      </w:tr>
      <w:tr w14:paraId="3476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763570D4">
            <w:pPr>
              <w:widowControl/>
              <w:jc w:val="left"/>
              <w:rPr>
                <w:rFonts w:hint="eastAsia" w:ascii="宋体" w:hAnsi="宋体" w:eastAsia="宋体" w:cs="宋体"/>
                <w:b/>
                <w:bCs/>
                <w:color w:val="auto"/>
                <w:kern w:val="0"/>
                <w:sz w:val="21"/>
                <w:szCs w:val="21"/>
                <w:highlight w:val="none"/>
              </w:rPr>
            </w:pPr>
          </w:p>
        </w:tc>
        <w:tc>
          <w:tcPr>
            <w:tcW w:w="930" w:type="dxa"/>
            <w:tcBorders>
              <w:top w:val="single" w:color="auto" w:sz="4" w:space="0"/>
              <w:left w:val="nil"/>
              <w:bottom w:val="single" w:color="auto" w:sz="4" w:space="0"/>
              <w:right w:val="single" w:color="auto" w:sz="4" w:space="0"/>
            </w:tcBorders>
            <w:noWrap w:val="0"/>
            <w:vAlign w:val="center"/>
          </w:tcPr>
          <w:p w14:paraId="4C9546FB">
            <w:pPr>
              <w:pStyle w:val="9"/>
              <w:keepNext w:val="0"/>
              <w:keepLines w:val="0"/>
              <w:pageBreakBefore w:val="0"/>
              <w:widowControl w:val="0"/>
              <w:kinsoku/>
              <w:wordWrap/>
              <w:overflowPunct/>
              <w:topLinePunct w:val="0"/>
              <w:autoSpaceDE/>
              <w:autoSpaceDN/>
              <w:bidi w:val="0"/>
              <w:adjustRightInd/>
              <w:snapToGrid/>
              <w:spacing w:after="156" w:line="3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垃圾清运车</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1728535">
            <w:pPr>
              <w:pStyle w:val="9"/>
              <w:keepNext w:val="0"/>
              <w:keepLines w:val="0"/>
              <w:pageBreakBefore w:val="0"/>
              <w:widowControl w:val="0"/>
              <w:kinsoku/>
              <w:wordWrap/>
              <w:overflowPunct/>
              <w:topLinePunct w:val="0"/>
              <w:autoSpaceDE/>
              <w:autoSpaceDN/>
              <w:bidi w:val="0"/>
              <w:adjustRightInd/>
              <w:snapToGrid/>
              <w:spacing w:after="156" w:line="300" w:lineRule="exact"/>
              <w:ind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eastAsia="宋体" w:cs="宋体"/>
                <w:b/>
                <w:bCs/>
                <w:color w:val="auto"/>
                <w:kern w:val="0"/>
                <w:sz w:val="21"/>
                <w:szCs w:val="21"/>
                <w:highlight w:val="none"/>
                <w:lang w:val="en-US" w:eastAsia="zh-CN"/>
              </w:rPr>
              <w:t>洒水车（不少于3吨）</w:t>
            </w:r>
          </w:p>
        </w:tc>
        <w:tc>
          <w:tcPr>
            <w:tcW w:w="1110" w:type="dxa"/>
            <w:tcBorders>
              <w:top w:val="single" w:color="auto" w:sz="4" w:space="0"/>
              <w:left w:val="nil"/>
              <w:bottom w:val="single" w:color="auto" w:sz="4" w:space="0"/>
              <w:right w:val="single" w:color="auto" w:sz="4" w:space="0"/>
            </w:tcBorders>
            <w:noWrap w:val="0"/>
            <w:vAlign w:val="center"/>
          </w:tcPr>
          <w:p w14:paraId="18F5038A">
            <w:pPr>
              <w:pStyle w:val="9"/>
              <w:keepNext w:val="0"/>
              <w:keepLines w:val="0"/>
              <w:pageBreakBefore w:val="0"/>
              <w:widowControl w:val="0"/>
              <w:kinsoku/>
              <w:wordWrap/>
              <w:overflowPunct/>
              <w:topLinePunct w:val="0"/>
              <w:autoSpaceDE/>
              <w:autoSpaceDN/>
              <w:bidi w:val="0"/>
              <w:adjustRightInd/>
              <w:snapToGrid/>
              <w:spacing w:after="156" w:line="3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垃圾分类保洁收纳车</w:t>
            </w:r>
          </w:p>
        </w:tc>
        <w:tc>
          <w:tcPr>
            <w:tcW w:w="795" w:type="dxa"/>
            <w:tcBorders>
              <w:top w:val="single" w:color="auto" w:sz="4" w:space="0"/>
              <w:left w:val="nil"/>
              <w:bottom w:val="single" w:color="auto" w:sz="4" w:space="0"/>
              <w:right w:val="single" w:color="auto" w:sz="4" w:space="0"/>
            </w:tcBorders>
            <w:noWrap w:val="0"/>
            <w:vAlign w:val="center"/>
          </w:tcPr>
          <w:p w14:paraId="483B8F68">
            <w:pPr>
              <w:pStyle w:val="9"/>
              <w:keepNext w:val="0"/>
              <w:keepLines w:val="0"/>
              <w:pageBreakBefore w:val="0"/>
              <w:widowControl w:val="0"/>
              <w:kinsoku/>
              <w:wordWrap/>
              <w:overflowPunct/>
              <w:topLinePunct w:val="0"/>
              <w:autoSpaceDE/>
              <w:autoSpaceDN/>
              <w:bidi w:val="0"/>
              <w:adjustRightInd/>
              <w:snapToGrid/>
              <w:spacing w:after="156" w:line="300" w:lineRule="exact"/>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电锯</w:t>
            </w:r>
          </w:p>
        </w:tc>
        <w:tc>
          <w:tcPr>
            <w:tcW w:w="852" w:type="dxa"/>
            <w:tcBorders>
              <w:top w:val="single" w:color="auto" w:sz="4" w:space="0"/>
              <w:left w:val="nil"/>
              <w:bottom w:val="single" w:color="auto" w:sz="4" w:space="0"/>
              <w:right w:val="single" w:color="auto" w:sz="4" w:space="0"/>
            </w:tcBorders>
            <w:noWrap w:val="0"/>
            <w:vAlign w:val="center"/>
          </w:tcPr>
          <w:p w14:paraId="7F18CE56">
            <w:pPr>
              <w:pStyle w:val="9"/>
              <w:keepNext w:val="0"/>
              <w:keepLines w:val="0"/>
              <w:pageBreakBefore w:val="0"/>
              <w:widowControl w:val="0"/>
              <w:kinsoku/>
              <w:wordWrap/>
              <w:overflowPunct/>
              <w:topLinePunct w:val="0"/>
              <w:autoSpaceDE/>
              <w:autoSpaceDN/>
              <w:bidi w:val="0"/>
              <w:adjustRightInd/>
              <w:snapToGrid/>
              <w:spacing w:after="156" w:line="3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打药车或喷药设备</w:t>
            </w:r>
          </w:p>
        </w:tc>
        <w:tc>
          <w:tcPr>
            <w:tcW w:w="655" w:type="dxa"/>
            <w:tcBorders>
              <w:top w:val="single" w:color="auto" w:sz="4" w:space="0"/>
              <w:left w:val="nil"/>
              <w:bottom w:val="single" w:color="auto" w:sz="4" w:space="0"/>
              <w:right w:val="single" w:color="auto" w:sz="4" w:space="0"/>
            </w:tcBorders>
            <w:noWrap w:val="0"/>
            <w:vAlign w:val="center"/>
          </w:tcPr>
          <w:p w14:paraId="117D5047">
            <w:pPr>
              <w:pStyle w:val="9"/>
              <w:keepNext w:val="0"/>
              <w:keepLines w:val="0"/>
              <w:pageBreakBefore w:val="0"/>
              <w:widowControl w:val="0"/>
              <w:kinsoku/>
              <w:wordWrap/>
              <w:overflowPunct/>
              <w:topLinePunct w:val="0"/>
              <w:autoSpaceDE/>
              <w:autoSpaceDN/>
              <w:bidi w:val="0"/>
              <w:adjustRightInd/>
              <w:snapToGrid/>
              <w:spacing w:after="156" w:line="3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水泵</w:t>
            </w:r>
          </w:p>
        </w:tc>
        <w:tc>
          <w:tcPr>
            <w:tcW w:w="716" w:type="dxa"/>
            <w:tcBorders>
              <w:top w:val="single" w:color="auto" w:sz="4" w:space="0"/>
              <w:left w:val="nil"/>
              <w:bottom w:val="single" w:color="auto" w:sz="4" w:space="0"/>
              <w:right w:val="single" w:color="auto" w:sz="4" w:space="0"/>
            </w:tcBorders>
            <w:noWrap w:val="0"/>
            <w:vAlign w:val="center"/>
          </w:tcPr>
          <w:p w14:paraId="591BF689">
            <w:pPr>
              <w:pStyle w:val="9"/>
              <w:keepNext w:val="0"/>
              <w:keepLines w:val="0"/>
              <w:pageBreakBefore w:val="0"/>
              <w:widowControl w:val="0"/>
              <w:kinsoku/>
              <w:wordWrap/>
              <w:overflowPunct/>
              <w:topLinePunct w:val="0"/>
              <w:autoSpaceDE/>
              <w:autoSpaceDN/>
              <w:bidi w:val="0"/>
              <w:adjustRightInd/>
              <w:snapToGrid/>
              <w:spacing w:after="156" w:line="3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绿篱修剪机</w:t>
            </w:r>
          </w:p>
        </w:tc>
        <w:tc>
          <w:tcPr>
            <w:tcW w:w="763" w:type="dxa"/>
            <w:tcBorders>
              <w:top w:val="single" w:color="auto" w:sz="4" w:space="0"/>
              <w:left w:val="nil"/>
              <w:bottom w:val="single" w:color="auto" w:sz="4" w:space="0"/>
              <w:right w:val="single" w:color="auto" w:sz="4" w:space="0"/>
            </w:tcBorders>
            <w:noWrap w:val="0"/>
            <w:vAlign w:val="center"/>
          </w:tcPr>
          <w:p w14:paraId="321CD1CC">
            <w:pPr>
              <w:pStyle w:val="9"/>
              <w:keepNext w:val="0"/>
              <w:keepLines w:val="0"/>
              <w:pageBreakBefore w:val="0"/>
              <w:widowControl w:val="0"/>
              <w:kinsoku/>
              <w:wordWrap/>
              <w:overflowPunct/>
              <w:topLinePunct w:val="0"/>
              <w:autoSpaceDE/>
              <w:autoSpaceDN/>
              <w:bidi w:val="0"/>
              <w:adjustRightInd/>
              <w:snapToGrid/>
              <w:spacing w:after="156" w:line="3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草坪修剪机</w:t>
            </w:r>
          </w:p>
        </w:tc>
        <w:tc>
          <w:tcPr>
            <w:tcW w:w="469" w:type="dxa"/>
            <w:tcBorders>
              <w:top w:val="single" w:color="auto" w:sz="4" w:space="0"/>
              <w:left w:val="nil"/>
              <w:bottom w:val="single" w:color="auto" w:sz="4" w:space="0"/>
              <w:right w:val="single" w:color="auto" w:sz="4" w:space="0"/>
            </w:tcBorders>
            <w:noWrap w:val="0"/>
            <w:vAlign w:val="center"/>
          </w:tcPr>
          <w:p w14:paraId="33E86765">
            <w:pPr>
              <w:pStyle w:val="9"/>
              <w:keepNext w:val="0"/>
              <w:keepLines w:val="0"/>
              <w:pageBreakBefore w:val="0"/>
              <w:widowControl w:val="0"/>
              <w:kinsoku/>
              <w:wordWrap/>
              <w:overflowPunct/>
              <w:topLinePunct w:val="0"/>
              <w:autoSpaceDE/>
              <w:autoSpaceDN/>
              <w:bidi w:val="0"/>
              <w:adjustRightInd/>
              <w:snapToGrid/>
              <w:spacing w:after="156" w:line="3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割灌机</w:t>
            </w:r>
          </w:p>
        </w:tc>
        <w:tc>
          <w:tcPr>
            <w:tcW w:w="397" w:type="dxa"/>
            <w:tcBorders>
              <w:top w:val="single" w:color="auto" w:sz="4" w:space="0"/>
              <w:left w:val="single" w:color="auto" w:sz="4" w:space="0"/>
              <w:bottom w:val="single" w:color="auto" w:sz="4" w:space="0"/>
              <w:right w:val="single" w:color="auto" w:sz="4" w:space="0"/>
            </w:tcBorders>
            <w:noWrap w:val="0"/>
            <w:vAlign w:val="center"/>
          </w:tcPr>
          <w:p w14:paraId="788AC42D">
            <w:pPr>
              <w:pStyle w:val="9"/>
              <w:keepNext w:val="0"/>
              <w:keepLines w:val="0"/>
              <w:pageBreakBefore w:val="0"/>
              <w:widowControl w:val="0"/>
              <w:kinsoku/>
              <w:wordWrap/>
              <w:overflowPunct/>
              <w:topLinePunct w:val="0"/>
              <w:autoSpaceDE/>
              <w:autoSpaceDN/>
              <w:bidi w:val="0"/>
              <w:adjustRightInd/>
              <w:snapToGrid/>
              <w:spacing w:after="156" w:line="300" w:lineRule="exact"/>
              <w:ind w:firstLine="0" w:firstLineChars="0"/>
              <w:jc w:val="center"/>
              <w:textAlignment w:val="auto"/>
              <w:rPr>
                <w:rFonts w:hint="eastAsia" w:ascii="宋体" w:hAnsi="宋体" w:eastAsia="宋体" w:cs="宋体"/>
                <w:b/>
                <w:bCs/>
                <w:color w:val="auto"/>
                <w:kern w:val="0"/>
                <w:sz w:val="21"/>
                <w:szCs w:val="21"/>
                <w:highlight w:val="none"/>
                <w:lang w:eastAsia="zh-CN"/>
              </w:rPr>
            </w:pPr>
            <w:r>
              <w:rPr>
                <w:rFonts w:hint="eastAsia" w:ascii="宋体" w:eastAsia="宋体" w:cs="宋体"/>
                <w:b/>
                <w:bCs/>
                <w:color w:val="auto"/>
                <w:kern w:val="0"/>
                <w:sz w:val="21"/>
                <w:szCs w:val="21"/>
                <w:highlight w:val="none"/>
                <w:lang w:eastAsia="zh-CN"/>
              </w:rPr>
              <w:t>登高车</w:t>
            </w:r>
          </w:p>
        </w:tc>
        <w:tc>
          <w:tcPr>
            <w:tcW w:w="685" w:type="dxa"/>
            <w:tcBorders>
              <w:top w:val="single" w:color="auto" w:sz="4" w:space="0"/>
              <w:left w:val="nil"/>
              <w:bottom w:val="single" w:color="auto" w:sz="4" w:space="0"/>
              <w:right w:val="single" w:color="auto" w:sz="4" w:space="0"/>
            </w:tcBorders>
            <w:noWrap w:val="0"/>
            <w:vAlign w:val="center"/>
          </w:tcPr>
          <w:p w14:paraId="11B0EBD8">
            <w:pPr>
              <w:pStyle w:val="9"/>
              <w:keepNext w:val="0"/>
              <w:keepLines w:val="0"/>
              <w:pageBreakBefore w:val="0"/>
              <w:widowControl w:val="0"/>
              <w:kinsoku/>
              <w:wordWrap/>
              <w:overflowPunct/>
              <w:topLinePunct w:val="0"/>
              <w:autoSpaceDE/>
              <w:autoSpaceDN/>
              <w:bidi w:val="0"/>
              <w:adjustRightInd/>
              <w:snapToGrid/>
              <w:spacing w:after="156" w:line="3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其他养护工具</w:t>
            </w:r>
          </w:p>
        </w:tc>
      </w:tr>
      <w:tr w14:paraId="7B50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12C1C9F3">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p>
        </w:tc>
        <w:tc>
          <w:tcPr>
            <w:tcW w:w="930" w:type="dxa"/>
            <w:tcBorders>
              <w:top w:val="single" w:color="auto" w:sz="4" w:space="0"/>
              <w:left w:val="nil"/>
              <w:bottom w:val="single" w:color="auto" w:sz="4" w:space="0"/>
              <w:right w:val="single" w:color="auto" w:sz="4" w:space="0"/>
            </w:tcBorders>
            <w:noWrap w:val="0"/>
            <w:vAlign w:val="center"/>
          </w:tcPr>
          <w:p w14:paraId="127A8ED5">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149DDB9">
            <w:pPr>
              <w:pStyle w:val="9"/>
              <w:spacing w:after="156" w:line="320" w:lineRule="exact"/>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eastAsia="宋体" w:cs="宋体"/>
                <w:color w:val="auto"/>
                <w:kern w:val="0"/>
                <w:sz w:val="21"/>
                <w:szCs w:val="21"/>
                <w:highlight w:val="none"/>
                <w:lang w:val="en-US" w:eastAsia="zh-CN"/>
              </w:rPr>
              <w:t>1</w:t>
            </w:r>
          </w:p>
        </w:tc>
        <w:tc>
          <w:tcPr>
            <w:tcW w:w="1110" w:type="dxa"/>
            <w:tcBorders>
              <w:top w:val="single" w:color="auto" w:sz="4" w:space="0"/>
              <w:left w:val="nil"/>
              <w:bottom w:val="single" w:color="auto" w:sz="4" w:space="0"/>
              <w:right w:val="single" w:color="auto" w:sz="4" w:space="0"/>
            </w:tcBorders>
            <w:noWrap w:val="0"/>
            <w:vAlign w:val="center"/>
          </w:tcPr>
          <w:p w14:paraId="3CF44B82">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795" w:type="dxa"/>
            <w:tcBorders>
              <w:top w:val="single" w:color="auto" w:sz="4" w:space="0"/>
              <w:left w:val="nil"/>
              <w:bottom w:val="single" w:color="auto" w:sz="4" w:space="0"/>
              <w:right w:val="single" w:color="auto" w:sz="4" w:space="0"/>
            </w:tcBorders>
            <w:noWrap w:val="0"/>
            <w:vAlign w:val="center"/>
          </w:tcPr>
          <w:p w14:paraId="1AD5CB27">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52" w:type="dxa"/>
            <w:tcBorders>
              <w:top w:val="single" w:color="auto" w:sz="4" w:space="0"/>
              <w:left w:val="nil"/>
              <w:bottom w:val="single" w:color="auto" w:sz="4" w:space="0"/>
              <w:right w:val="single" w:color="auto" w:sz="4" w:space="0"/>
            </w:tcBorders>
            <w:noWrap w:val="0"/>
            <w:vAlign w:val="center"/>
          </w:tcPr>
          <w:p w14:paraId="42AEB546">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55" w:type="dxa"/>
            <w:tcBorders>
              <w:top w:val="single" w:color="auto" w:sz="4" w:space="0"/>
              <w:left w:val="nil"/>
              <w:bottom w:val="single" w:color="auto" w:sz="4" w:space="0"/>
              <w:right w:val="single" w:color="auto" w:sz="4" w:space="0"/>
            </w:tcBorders>
            <w:noWrap w:val="0"/>
            <w:vAlign w:val="center"/>
          </w:tcPr>
          <w:p w14:paraId="5A7B7D31">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16" w:type="dxa"/>
            <w:tcBorders>
              <w:top w:val="single" w:color="auto" w:sz="4" w:space="0"/>
              <w:left w:val="nil"/>
              <w:bottom w:val="single" w:color="auto" w:sz="4" w:space="0"/>
              <w:right w:val="single" w:color="auto" w:sz="4" w:space="0"/>
            </w:tcBorders>
            <w:noWrap w:val="0"/>
            <w:vAlign w:val="center"/>
          </w:tcPr>
          <w:p w14:paraId="3F05D0D3">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63" w:type="dxa"/>
            <w:tcBorders>
              <w:top w:val="single" w:color="auto" w:sz="4" w:space="0"/>
              <w:left w:val="nil"/>
              <w:bottom w:val="single" w:color="auto" w:sz="4" w:space="0"/>
              <w:right w:val="single" w:color="auto" w:sz="4" w:space="0"/>
            </w:tcBorders>
            <w:noWrap w:val="0"/>
            <w:vAlign w:val="center"/>
          </w:tcPr>
          <w:p w14:paraId="0F91DDDF">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69" w:type="dxa"/>
            <w:tcBorders>
              <w:top w:val="single" w:color="auto" w:sz="4" w:space="0"/>
              <w:left w:val="nil"/>
              <w:bottom w:val="single" w:color="auto" w:sz="4" w:space="0"/>
              <w:right w:val="single" w:color="auto" w:sz="4" w:space="0"/>
            </w:tcBorders>
            <w:noWrap w:val="0"/>
            <w:vAlign w:val="center"/>
          </w:tcPr>
          <w:p w14:paraId="4D3918CA">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397" w:type="dxa"/>
            <w:tcBorders>
              <w:top w:val="single" w:color="auto" w:sz="4" w:space="0"/>
              <w:left w:val="single" w:color="auto" w:sz="4" w:space="0"/>
              <w:bottom w:val="single" w:color="auto" w:sz="4" w:space="0"/>
              <w:right w:val="single" w:color="auto" w:sz="4" w:space="0"/>
            </w:tcBorders>
            <w:noWrap w:val="0"/>
            <w:vAlign w:val="center"/>
          </w:tcPr>
          <w:p w14:paraId="7C9259E5">
            <w:pPr>
              <w:pStyle w:val="9"/>
              <w:spacing w:after="156" w:line="320" w:lineRule="exact"/>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eastAsia="宋体" w:cs="宋体"/>
                <w:color w:val="auto"/>
                <w:kern w:val="0"/>
                <w:sz w:val="21"/>
                <w:szCs w:val="21"/>
                <w:highlight w:val="none"/>
                <w:lang w:val="en-US" w:eastAsia="zh-CN"/>
              </w:rPr>
              <w:t>1</w:t>
            </w:r>
          </w:p>
        </w:tc>
        <w:tc>
          <w:tcPr>
            <w:tcW w:w="685" w:type="dxa"/>
            <w:tcBorders>
              <w:top w:val="single" w:color="auto" w:sz="4" w:space="0"/>
              <w:left w:val="nil"/>
              <w:bottom w:val="single" w:color="auto" w:sz="4" w:space="0"/>
              <w:right w:val="single" w:color="auto" w:sz="4" w:space="0"/>
            </w:tcBorders>
            <w:noWrap w:val="0"/>
            <w:vAlign w:val="center"/>
          </w:tcPr>
          <w:p w14:paraId="02B5CFCC">
            <w:pPr>
              <w:pStyle w:val="9"/>
              <w:spacing w:after="156" w:line="320" w:lineRule="exac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按需配置</w:t>
            </w:r>
          </w:p>
        </w:tc>
      </w:tr>
    </w:tbl>
    <w:p w14:paraId="7E25A7EA">
      <w:pPr>
        <w:pStyle w:val="9"/>
        <w:spacing w:line="3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以上设备要求中标单位在收到中标通知书之日起10天内配备到位。</w:t>
      </w:r>
    </w:p>
    <w:p w14:paraId="52EDB662">
      <w:pPr>
        <w:pStyle w:val="2"/>
        <w:keepNext w:val="0"/>
        <w:keepLines w:val="0"/>
        <w:pageBreakBefore w:val="0"/>
        <w:widowControl w:val="0"/>
        <w:numPr>
          <w:ilvl w:val="0"/>
          <w:numId w:val="0"/>
        </w:numPr>
        <w:kinsoku/>
        <w:wordWrap/>
        <w:overflowPunct/>
        <w:topLinePunct w:val="0"/>
        <w:autoSpaceDE/>
        <w:autoSpaceDN/>
        <w:bidi w:val="0"/>
        <w:adjustRightInd/>
        <w:snapToGrid/>
        <w:spacing w:after="0" w:afterAutospacing="0" w:line="400" w:lineRule="exact"/>
        <w:jc w:val="left"/>
        <w:textAlignment w:val="auto"/>
        <w:rPr>
          <w:rFonts w:hint="eastAsia" w:ascii="宋体" w:hAnsi="宋体" w:cs="宋体"/>
          <w:b/>
          <w:bCs/>
          <w:color w:val="auto"/>
          <w:szCs w:val="21"/>
          <w:highlight w:val="none"/>
          <w:lang w:eastAsia="zh-CN"/>
        </w:rPr>
      </w:pPr>
      <w:r>
        <w:rPr>
          <w:rFonts w:hint="eastAsia"/>
          <w:b/>
          <w:bCs/>
          <w:lang w:val="en-US" w:eastAsia="zh-CN"/>
        </w:rPr>
        <w:t>（四）标项四赋石水库灌区2025年度物业化服务要求</w:t>
      </w:r>
    </w:p>
    <w:p w14:paraId="53229B6D">
      <w:pPr>
        <w:keepNext w:val="0"/>
        <w:keepLines w:val="0"/>
        <w:pageBreakBefore w:val="0"/>
        <w:widowControl w:val="0"/>
        <w:kinsoku/>
        <w:wordWrap/>
        <w:overflowPunct/>
        <w:topLinePunct w:val="0"/>
        <w:autoSpaceDE/>
        <w:autoSpaceDN/>
        <w:bidi w:val="0"/>
        <w:adjustRightInd/>
        <w:snapToGrid/>
        <w:spacing w:beforeAutospacing="0" w:line="400" w:lineRule="exact"/>
        <w:ind w:firstLine="422" w:firstLineChars="200"/>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1、主要服务范围</w:t>
      </w:r>
    </w:p>
    <w:p w14:paraId="442C8C19">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1）范围：赋石水库灌区内</w:t>
      </w:r>
    </w:p>
    <w:p w14:paraId="1F344C86">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2）绿化养护：对渠道坡面本土护坡植物及绿化部分进行养护，面积24.3850万㎡，养护频次为8次/年；</w:t>
      </w:r>
    </w:p>
    <w:p w14:paraId="40ECC8C3">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3）日常保洁：对主要枢纽工程及其相关配套工程建筑物做好保洁工作，面积0.4325万㎡；</w:t>
      </w:r>
    </w:p>
    <w:p w14:paraId="59FC600A">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4）灌区渠道清淤：清淤量约0.5万立方，外运及处理由中标方负责。</w:t>
      </w:r>
    </w:p>
    <w:p w14:paraId="59972AEE">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5）工程巡查管理：对赋石水库灌区管理范围内渠道、工程设施设备、附属物的日常巡查（不仅限于隐患点排查、违章搭建、环境卫生等内容）。</w:t>
      </w:r>
      <w:r>
        <w:rPr>
          <w:rFonts w:hint="eastAsia" w:ascii="宋体" w:hAnsi="宋体" w:eastAsia="宋体" w:cs="宋体"/>
          <w:i w:val="0"/>
          <w:iCs w:val="0"/>
          <w:color w:val="auto"/>
          <w:kern w:val="2"/>
          <w:sz w:val="21"/>
          <w:szCs w:val="21"/>
          <w:highlight w:val="none"/>
          <w:u w:val="none"/>
          <w:lang w:val="en-US" w:eastAsia="zh-CN" w:bidi="ar"/>
        </w:rPr>
        <w:t>5</w:t>
      </w:r>
      <w:r>
        <w:rPr>
          <w:rFonts w:hint="eastAsia" w:ascii="宋体" w:hAnsi="宋体" w:eastAsia="宋体" w:cs="宋体"/>
          <w:b w:val="0"/>
          <w:bCs w:val="0"/>
          <w:color w:val="auto"/>
          <w:sz w:val="21"/>
          <w:szCs w:val="21"/>
          <w:highlight w:val="none"/>
          <w:lang w:val="en-US" w:eastAsia="zh-CN"/>
        </w:rPr>
        <w:t>座管理站需配备</w:t>
      </w:r>
      <w:r>
        <w:rPr>
          <w:rFonts w:hint="eastAsia" w:ascii="宋体" w:eastAsia="宋体" w:cs="宋体"/>
          <w:b w:val="0"/>
          <w:bCs w:val="0"/>
          <w:color w:val="auto"/>
          <w:sz w:val="21"/>
          <w:szCs w:val="21"/>
          <w:highlight w:val="none"/>
          <w:lang w:val="en-US" w:eastAsia="zh-CN"/>
        </w:rPr>
        <w:t>巡查</w:t>
      </w:r>
      <w:r>
        <w:rPr>
          <w:rFonts w:hint="eastAsia" w:ascii="宋体" w:hAnsi="宋体" w:eastAsia="宋体" w:cs="宋体"/>
          <w:b w:val="0"/>
          <w:bCs w:val="0"/>
          <w:color w:val="auto"/>
          <w:sz w:val="21"/>
          <w:szCs w:val="21"/>
          <w:highlight w:val="none"/>
          <w:lang w:val="en-US" w:eastAsia="zh-CN"/>
        </w:rPr>
        <w:t>人员15人。</w:t>
      </w:r>
    </w:p>
    <w:p w14:paraId="0E0A782F">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6）设施设备操作：熟练使用信息化管理平台、熟练操作各类闸门、发电机以及其他设施设备。</w:t>
      </w:r>
    </w:p>
    <w:p w14:paraId="4FBCB2F4">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r>
        <w:rPr>
          <w:rFonts w:hint="default" w:ascii="宋体" w:hAnsi="宋体" w:eastAsia="宋体" w:cs="宋体"/>
          <w:b w:val="0"/>
          <w:bCs w:val="0"/>
          <w:color w:val="auto"/>
          <w:sz w:val="21"/>
          <w:szCs w:val="21"/>
          <w:highlight w:val="none"/>
          <w:lang w:val="en-US" w:eastAsia="zh-CN"/>
        </w:rPr>
        <w:t>以上养护、保洁面积均为初步测量值，实际须养护、保洁面积如有偏差，以现场实际养护、保洁面积为准，价格不做调整。</w:t>
      </w:r>
    </w:p>
    <w:p w14:paraId="06566B92">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8）管理站电费由业主单位负责，其它包含但不仅限于如电视费，水费等管理站其它费用由中标人负责；</w:t>
      </w:r>
    </w:p>
    <w:p w14:paraId="57FFE2C8">
      <w:pPr>
        <w:keepNext w:val="0"/>
        <w:keepLines w:val="0"/>
        <w:pageBreakBefore w:val="0"/>
        <w:widowControl w:val="0"/>
        <w:kinsoku/>
        <w:wordWrap/>
        <w:overflowPunct/>
        <w:topLinePunct w:val="0"/>
        <w:autoSpaceDE/>
        <w:autoSpaceDN/>
        <w:bidi w:val="0"/>
        <w:adjustRightInd/>
        <w:snapToGrid/>
        <w:spacing w:beforeAutospacing="0" w:line="40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2、绿化养护：</w:t>
      </w:r>
    </w:p>
    <w:p w14:paraId="47B940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水库管理区范围内的绿化养护、修剪、除草等</w:t>
      </w:r>
      <w:r>
        <w:rPr>
          <w:rFonts w:hint="eastAsia" w:ascii="宋体" w:hAnsi="宋体" w:eastAsia="宋体" w:cs="宋体"/>
          <w:color w:val="auto"/>
          <w:szCs w:val="21"/>
          <w:highlight w:val="none"/>
          <w:lang w:eastAsia="zh-CN"/>
        </w:rPr>
        <w:t>；</w:t>
      </w:r>
    </w:p>
    <w:p w14:paraId="59B765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灌区主要工程节点的</w:t>
      </w:r>
      <w:r>
        <w:rPr>
          <w:rFonts w:hint="eastAsia" w:ascii="宋体" w:hAnsi="宋体" w:eastAsia="宋体" w:cs="宋体"/>
          <w:color w:val="auto"/>
          <w:szCs w:val="21"/>
          <w:highlight w:val="none"/>
        </w:rPr>
        <w:t>绿化养护、修剪、除草等</w:t>
      </w:r>
      <w:r>
        <w:rPr>
          <w:rFonts w:hint="eastAsia" w:ascii="宋体" w:hAnsi="宋体" w:eastAsia="宋体" w:cs="宋体"/>
          <w:color w:val="auto"/>
          <w:szCs w:val="21"/>
          <w:highlight w:val="none"/>
          <w:lang w:eastAsia="zh-CN"/>
        </w:rPr>
        <w:t>。</w:t>
      </w:r>
    </w:p>
    <w:p w14:paraId="4636EFA6">
      <w:pPr>
        <w:keepNext w:val="0"/>
        <w:keepLines w:val="0"/>
        <w:pageBreakBefore w:val="0"/>
        <w:widowControl w:val="0"/>
        <w:kinsoku/>
        <w:wordWrap/>
        <w:overflowPunct/>
        <w:topLinePunct w:val="0"/>
        <w:autoSpaceDE/>
        <w:autoSpaceDN/>
        <w:bidi w:val="0"/>
        <w:adjustRightInd/>
        <w:snapToGrid/>
        <w:spacing w:beforeAutospacing="0" w:line="40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3、服务要求</w:t>
      </w:r>
    </w:p>
    <w:p w14:paraId="0092351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日常保洁要求</w:t>
      </w:r>
    </w:p>
    <w:p w14:paraId="64A565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需每天对</w:t>
      </w:r>
      <w:r>
        <w:rPr>
          <w:rFonts w:hint="eastAsia" w:ascii="宋体" w:hAnsi="宋体" w:eastAsia="宋体" w:cs="宋体"/>
          <w:color w:val="auto"/>
          <w:szCs w:val="21"/>
          <w:highlight w:val="none"/>
          <w:lang w:eastAsia="zh-CN"/>
        </w:rPr>
        <w:t>库区、灌区硬化</w:t>
      </w:r>
      <w:r>
        <w:rPr>
          <w:rFonts w:hint="eastAsia" w:ascii="宋体" w:hAnsi="宋体" w:eastAsia="宋体" w:cs="宋体"/>
          <w:color w:val="auto"/>
          <w:szCs w:val="21"/>
          <w:highlight w:val="none"/>
        </w:rPr>
        <w:t>道路及陆上部分进行巡回清扫，确保陆域</w:t>
      </w:r>
      <w:r>
        <w:rPr>
          <w:rFonts w:hint="eastAsia" w:ascii="宋体" w:hAnsi="宋体" w:eastAsia="宋体" w:cs="宋体"/>
          <w:color w:val="auto"/>
          <w:szCs w:val="21"/>
          <w:highlight w:val="none"/>
          <w:lang w:eastAsia="zh-CN"/>
        </w:rPr>
        <w:t>面积</w:t>
      </w:r>
      <w:r>
        <w:rPr>
          <w:rFonts w:hint="eastAsia" w:ascii="宋体" w:hAnsi="宋体" w:eastAsia="宋体" w:cs="宋体"/>
          <w:color w:val="auto"/>
          <w:szCs w:val="21"/>
          <w:highlight w:val="none"/>
        </w:rPr>
        <w:t>无垃圾</w:t>
      </w:r>
      <w:r>
        <w:rPr>
          <w:rFonts w:hint="eastAsia" w:ascii="宋体" w:hAnsi="宋体" w:eastAsia="宋体" w:cs="宋体"/>
          <w:color w:val="auto"/>
          <w:szCs w:val="21"/>
          <w:highlight w:val="none"/>
          <w:lang w:eastAsia="zh-CN"/>
        </w:rPr>
        <w:t>、水面无</w:t>
      </w:r>
      <w:r>
        <w:rPr>
          <w:rFonts w:hint="eastAsia" w:ascii="宋体" w:hAnsi="宋体" w:eastAsia="宋体" w:cs="宋体"/>
          <w:color w:val="auto"/>
          <w:szCs w:val="21"/>
          <w:highlight w:val="none"/>
        </w:rPr>
        <w:t>漂浮物。保证整个保洁区域内整洁干净。</w:t>
      </w:r>
    </w:p>
    <w:p w14:paraId="3BC16D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水库</w:t>
      </w:r>
      <w:r>
        <w:rPr>
          <w:rFonts w:hint="eastAsia" w:ascii="宋体" w:hAnsi="宋体" w:eastAsia="宋体" w:cs="宋体"/>
          <w:color w:val="auto"/>
          <w:szCs w:val="21"/>
          <w:highlight w:val="none"/>
          <w:lang w:eastAsia="zh-CN"/>
        </w:rPr>
        <w:t>大坝迎水面、背水面、</w:t>
      </w:r>
      <w:r>
        <w:rPr>
          <w:rFonts w:hint="eastAsia" w:ascii="宋体" w:hAnsi="宋体" w:eastAsia="宋体" w:cs="宋体"/>
          <w:color w:val="auto"/>
          <w:szCs w:val="21"/>
          <w:highlight w:val="none"/>
        </w:rPr>
        <w:t>管理区域</w:t>
      </w:r>
      <w:r>
        <w:rPr>
          <w:rFonts w:hint="eastAsia" w:ascii="宋体" w:hAnsi="宋体" w:eastAsia="宋体" w:cs="宋体"/>
          <w:color w:val="auto"/>
          <w:szCs w:val="21"/>
          <w:highlight w:val="none"/>
          <w:lang w:eastAsia="zh-CN"/>
        </w:rPr>
        <w:t>内的</w:t>
      </w:r>
      <w:r>
        <w:rPr>
          <w:rFonts w:hint="eastAsia" w:ascii="宋体" w:hAnsi="宋体" w:eastAsia="宋体" w:cs="宋体"/>
          <w:color w:val="auto"/>
          <w:szCs w:val="21"/>
          <w:highlight w:val="none"/>
        </w:rPr>
        <w:t>杂草、杂木需及时清除干净</w:t>
      </w:r>
      <w:r>
        <w:rPr>
          <w:rFonts w:hint="eastAsia" w:ascii="宋体" w:hAnsi="宋体" w:eastAsia="宋体" w:cs="宋体"/>
          <w:color w:val="auto"/>
          <w:szCs w:val="21"/>
          <w:highlight w:val="none"/>
          <w:lang w:eastAsia="zh-CN"/>
        </w:rPr>
        <w:t>；灌区过水断面两边无挡水、阻水障碍物，渠堤防汛巡查道路两边无杂草、无障碍物，雨、雪、台风影响过后需及时清理水库（灌区）各种倒塌的竹木、残枝树干等。</w:t>
      </w:r>
      <w:r>
        <w:rPr>
          <w:rFonts w:hint="eastAsia" w:ascii="宋体" w:hAnsi="宋体" w:eastAsia="宋体" w:cs="宋体"/>
          <w:color w:val="auto"/>
          <w:szCs w:val="21"/>
          <w:highlight w:val="none"/>
        </w:rPr>
        <w:t xml:space="preserve"> </w:t>
      </w:r>
    </w:p>
    <w:p w14:paraId="60604F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eastAsia="zh-CN"/>
        </w:rPr>
        <w:t>灌区各管理站</w:t>
      </w:r>
      <w:r>
        <w:rPr>
          <w:rFonts w:hint="eastAsia" w:ascii="宋体" w:hAnsi="宋体" w:eastAsia="宋体" w:cs="宋体"/>
          <w:color w:val="auto"/>
          <w:szCs w:val="21"/>
          <w:highlight w:val="none"/>
        </w:rPr>
        <w:t>每日打扫（包括大小会议室、各处卫生间、楼道等），闸室每周</w:t>
      </w:r>
      <w:r>
        <w:rPr>
          <w:rFonts w:hint="eastAsia" w:ascii="宋体" w:hAnsi="宋体" w:eastAsia="宋体" w:cs="宋体"/>
          <w:color w:val="auto"/>
          <w:szCs w:val="21"/>
          <w:highlight w:val="none"/>
          <w:lang w:eastAsia="zh-CN"/>
        </w:rPr>
        <w:t>至少</w:t>
      </w:r>
      <w:r>
        <w:rPr>
          <w:rFonts w:hint="eastAsia" w:ascii="宋体" w:hAnsi="宋体" w:eastAsia="宋体" w:cs="宋体"/>
          <w:color w:val="auto"/>
          <w:szCs w:val="21"/>
          <w:highlight w:val="none"/>
        </w:rPr>
        <w:t>打扫一次。</w:t>
      </w:r>
    </w:p>
    <w:p w14:paraId="7F58D4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要求每日及时清理</w:t>
      </w:r>
      <w:r>
        <w:rPr>
          <w:rFonts w:hint="eastAsia" w:ascii="宋体" w:hAnsi="宋体" w:eastAsia="宋体" w:cs="宋体"/>
          <w:color w:val="auto"/>
          <w:szCs w:val="21"/>
          <w:highlight w:val="none"/>
          <w:lang w:eastAsia="zh-CN"/>
        </w:rPr>
        <w:t>水库（灌区）工程</w:t>
      </w:r>
      <w:r>
        <w:rPr>
          <w:rFonts w:hint="eastAsia" w:ascii="宋体" w:hAnsi="宋体" w:eastAsia="宋体" w:cs="宋体"/>
          <w:color w:val="auto"/>
          <w:szCs w:val="21"/>
          <w:highlight w:val="none"/>
        </w:rPr>
        <w:t>区域范围内的生活垃圾和环境垃圾，需按照城管要求清理出库。</w:t>
      </w:r>
    </w:p>
    <w:p w14:paraId="0A10842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绿化养护要求</w:t>
      </w:r>
    </w:p>
    <w:p w14:paraId="59F991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需按照园林绿化养护质量标准、合理组织，精心养护。</w:t>
      </w:r>
    </w:p>
    <w:p w14:paraId="3CAE0F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根据各类植物的生长特点、季节变换、景观要求，按照操作规程进行修剪。</w:t>
      </w:r>
    </w:p>
    <w:p w14:paraId="570B06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根据各类植物的生长特点及植物对肥料的需要，要求年施肥不得少于2次，达到水库</w:t>
      </w:r>
      <w:r>
        <w:rPr>
          <w:rFonts w:hint="eastAsia" w:ascii="宋体" w:hAnsi="宋体" w:eastAsia="宋体" w:cs="宋体"/>
          <w:color w:val="auto"/>
          <w:szCs w:val="21"/>
          <w:highlight w:val="none"/>
          <w:lang w:eastAsia="zh-CN"/>
        </w:rPr>
        <w:t>（灌区）</w:t>
      </w:r>
      <w:r>
        <w:rPr>
          <w:rFonts w:hint="eastAsia" w:ascii="宋体" w:hAnsi="宋体" w:eastAsia="宋体" w:cs="宋体"/>
          <w:color w:val="auto"/>
          <w:szCs w:val="21"/>
          <w:highlight w:val="none"/>
        </w:rPr>
        <w:t>管理区绿化景观效果。</w:t>
      </w:r>
    </w:p>
    <w:p w14:paraId="547A95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各类绿化带需松土并及时清除各类杂草，绿植要求年修剪次数不得少于</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次，修剪后垃圾需及时清理。</w:t>
      </w:r>
    </w:p>
    <w:p w14:paraId="4747BA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w:t>
      </w:r>
      <w:r>
        <w:rPr>
          <w:rFonts w:hint="eastAsia" w:ascii="宋体" w:hAnsi="宋体" w:eastAsia="宋体" w:cs="宋体"/>
          <w:color w:val="auto"/>
          <w:szCs w:val="21"/>
          <w:highlight w:val="none"/>
        </w:rPr>
        <w:t>做好各类病虫害的防治工作。农药、肥料由业主提供。</w:t>
      </w:r>
    </w:p>
    <w:p w14:paraId="5ED82D1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工程巡查要求</w:t>
      </w:r>
    </w:p>
    <w:p w14:paraId="2B5122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3.1项目人员满足工程巡查要求，按巡查频次按标准化管理要求做好APP手机上传工作，并按要求完善台账记录。灌区长43.2公里，做好沿途管理站的日常管理工作。</w:t>
      </w:r>
    </w:p>
    <w:p w14:paraId="5DED7F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3.2在启动应急响应时，各管理站巡查员立即到岗到位，并做好防汛防旱值班工作。</w:t>
      </w:r>
    </w:p>
    <w:p w14:paraId="2F7257C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工程养护服务要求</w:t>
      </w:r>
    </w:p>
    <w:p w14:paraId="183F19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4.1各管理站和巡查道路清扫和绿化节点常态化修剪、清理，维护和苗木补种。</w:t>
      </w:r>
      <w:r>
        <w:rPr>
          <w:rFonts w:hint="default" w:ascii="宋体" w:hAnsi="宋体" w:eastAsia="宋体" w:cs="宋体"/>
          <w:color w:val="auto"/>
          <w:szCs w:val="21"/>
          <w:highlight w:val="none"/>
          <w:lang w:val="en-US" w:eastAsia="zh-CN"/>
        </w:rPr>
        <w:t>（对渠道全线进行清淤）</w:t>
      </w:r>
    </w:p>
    <w:p w14:paraId="012AFD4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人员</w:t>
      </w:r>
      <w:r>
        <w:rPr>
          <w:rFonts w:hint="eastAsia" w:ascii="宋体" w:hAnsi="宋体" w:eastAsia="宋体" w:cs="宋体"/>
          <w:b/>
          <w:bCs/>
          <w:color w:val="auto"/>
          <w:szCs w:val="21"/>
          <w:highlight w:val="none"/>
          <w:lang w:eastAsia="zh-CN"/>
        </w:rPr>
        <w:t>设备</w:t>
      </w:r>
      <w:r>
        <w:rPr>
          <w:rFonts w:hint="eastAsia" w:ascii="宋体" w:hAnsi="宋体" w:eastAsia="宋体" w:cs="宋体"/>
          <w:b/>
          <w:bCs/>
          <w:color w:val="auto"/>
          <w:szCs w:val="21"/>
          <w:highlight w:val="none"/>
        </w:rPr>
        <w:t>配备要求</w:t>
      </w:r>
    </w:p>
    <w:tbl>
      <w:tblPr>
        <w:tblStyle w:val="20"/>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756"/>
        <w:gridCol w:w="1269"/>
        <w:gridCol w:w="5962"/>
      </w:tblGrid>
      <w:tr w14:paraId="5F39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4" w:type="dxa"/>
            <w:noWrap w:val="0"/>
            <w:vAlign w:val="center"/>
          </w:tcPr>
          <w:p w14:paraId="599F54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756" w:type="dxa"/>
            <w:noWrap w:val="0"/>
            <w:vAlign w:val="center"/>
          </w:tcPr>
          <w:p w14:paraId="55D55A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人员/工具</w:t>
            </w:r>
          </w:p>
        </w:tc>
        <w:tc>
          <w:tcPr>
            <w:tcW w:w="1269" w:type="dxa"/>
            <w:noWrap w:val="0"/>
            <w:vAlign w:val="center"/>
          </w:tcPr>
          <w:p w14:paraId="6DD283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人/台</w:t>
            </w:r>
          </w:p>
        </w:tc>
        <w:tc>
          <w:tcPr>
            <w:tcW w:w="5962" w:type="dxa"/>
            <w:noWrap w:val="0"/>
            <w:vAlign w:val="center"/>
          </w:tcPr>
          <w:p w14:paraId="143FCA5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332D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4" w:type="dxa"/>
            <w:noWrap w:val="0"/>
            <w:vAlign w:val="center"/>
          </w:tcPr>
          <w:p w14:paraId="4CC709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56" w:type="dxa"/>
            <w:noWrap w:val="0"/>
            <w:vAlign w:val="center"/>
          </w:tcPr>
          <w:p w14:paraId="174321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w:t>
            </w:r>
          </w:p>
        </w:tc>
        <w:tc>
          <w:tcPr>
            <w:tcW w:w="1269" w:type="dxa"/>
            <w:noWrap w:val="0"/>
            <w:vAlign w:val="center"/>
          </w:tcPr>
          <w:p w14:paraId="636356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w:t>
            </w:r>
          </w:p>
        </w:tc>
        <w:tc>
          <w:tcPr>
            <w:tcW w:w="5962" w:type="dxa"/>
            <w:noWrap w:val="0"/>
            <w:vAlign w:val="center"/>
          </w:tcPr>
          <w:p w14:paraId="190A9EB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提供开标前近三个月内任意一个月的社保证明，</w:t>
            </w:r>
            <w:r>
              <w:rPr>
                <w:rFonts w:hint="eastAsia" w:ascii="宋体" w:hAnsi="宋体" w:eastAsia="宋体" w:cs="宋体"/>
                <w:color w:val="auto"/>
                <w:sz w:val="21"/>
                <w:szCs w:val="21"/>
                <w:highlight w:val="none"/>
                <w:shd w:val="clear" w:color="FFFFFF" w:fill="D9D9D9"/>
                <w:lang w:val="en-US" w:eastAsia="zh-CN"/>
              </w:rPr>
              <w:t>不得使用退休人员</w:t>
            </w:r>
            <w:r>
              <w:rPr>
                <w:rFonts w:hint="eastAsia" w:ascii="宋体" w:hAnsi="宋体" w:eastAsia="宋体" w:cs="宋体"/>
                <w:color w:val="auto"/>
                <w:sz w:val="21"/>
                <w:szCs w:val="21"/>
                <w:highlight w:val="none"/>
                <w:lang w:val="en-US" w:eastAsia="zh-CN"/>
              </w:rPr>
              <w:t>。营业执照登记的法定代表人无须提供社保证明。</w:t>
            </w:r>
          </w:p>
        </w:tc>
      </w:tr>
      <w:tr w14:paraId="5E24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4" w:type="dxa"/>
            <w:noWrap w:val="0"/>
            <w:vAlign w:val="center"/>
          </w:tcPr>
          <w:p w14:paraId="79E1AF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56" w:type="dxa"/>
            <w:noWrap w:val="0"/>
            <w:vAlign w:val="center"/>
          </w:tcPr>
          <w:p w14:paraId="2F15D8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巡查维护人员</w:t>
            </w:r>
          </w:p>
        </w:tc>
        <w:tc>
          <w:tcPr>
            <w:tcW w:w="1269" w:type="dxa"/>
            <w:noWrap w:val="0"/>
            <w:vAlign w:val="center"/>
          </w:tcPr>
          <w:p w14:paraId="655924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15人</w:t>
            </w:r>
          </w:p>
        </w:tc>
        <w:tc>
          <w:tcPr>
            <w:tcW w:w="5962" w:type="dxa"/>
            <w:noWrap w:val="0"/>
            <w:vAlign w:val="center"/>
          </w:tcPr>
          <w:p w14:paraId="662583C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日常管理、工程巡查、信息上传、观测设备维护、防汛值班、闸门启闭操作及巡查道路清理保洁等巡查人员应符合国家相关法律法规要求，其中45周岁以下占从业人员30%。</w:t>
            </w:r>
          </w:p>
        </w:tc>
      </w:tr>
      <w:tr w14:paraId="26E1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4" w:type="dxa"/>
            <w:noWrap w:val="0"/>
            <w:vAlign w:val="center"/>
          </w:tcPr>
          <w:p w14:paraId="5176C5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56" w:type="dxa"/>
            <w:noWrap w:val="0"/>
            <w:vAlign w:val="center"/>
          </w:tcPr>
          <w:p w14:paraId="19DEBE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保洁</w:t>
            </w:r>
            <w:r>
              <w:rPr>
                <w:rFonts w:hint="eastAsia" w:ascii="宋体" w:hAnsi="宋体" w:eastAsia="宋体" w:cs="宋体"/>
                <w:color w:val="auto"/>
                <w:sz w:val="21"/>
                <w:szCs w:val="21"/>
                <w:highlight w:val="none"/>
                <w:lang w:val="en-US" w:eastAsia="zh-CN"/>
              </w:rPr>
              <w:t>人员</w:t>
            </w:r>
          </w:p>
        </w:tc>
        <w:tc>
          <w:tcPr>
            <w:tcW w:w="1269" w:type="dxa"/>
            <w:noWrap w:val="0"/>
            <w:vAlign w:val="center"/>
          </w:tcPr>
          <w:p w14:paraId="3870DA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人</w:t>
            </w:r>
          </w:p>
        </w:tc>
        <w:tc>
          <w:tcPr>
            <w:tcW w:w="5962" w:type="dxa"/>
            <w:noWrap w:val="0"/>
            <w:vAlign w:val="center"/>
          </w:tcPr>
          <w:p w14:paraId="184F13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tc>
      </w:tr>
      <w:tr w14:paraId="553B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4" w:type="dxa"/>
            <w:noWrap w:val="0"/>
            <w:vAlign w:val="center"/>
          </w:tcPr>
          <w:p w14:paraId="04613E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56" w:type="dxa"/>
            <w:noWrap w:val="0"/>
            <w:vAlign w:val="center"/>
          </w:tcPr>
          <w:p w14:paraId="537A88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工具车(辆）</w:t>
            </w:r>
          </w:p>
        </w:tc>
        <w:tc>
          <w:tcPr>
            <w:tcW w:w="1269" w:type="dxa"/>
            <w:noWrap w:val="0"/>
            <w:vAlign w:val="center"/>
          </w:tcPr>
          <w:p w14:paraId="02C40D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1辆</w:t>
            </w:r>
          </w:p>
        </w:tc>
        <w:tc>
          <w:tcPr>
            <w:tcW w:w="5962" w:type="dxa"/>
            <w:noWrap w:val="0"/>
            <w:vAlign w:val="center"/>
          </w:tcPr>
          <w:p w14:paraId="6618CB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提供车辆照片、租赁合同（或发票购买证明）及行驶证复印件。</w:t>
            </w:r>
          </w:p>
        </w:tc>
      </w:tr>
      <w:tr w14:paraId="03E6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noWrap w:val="0"/>
            <w:vAlign w:val="center"/>
          </w:tcPr>
          <w:p w14:paraId="0C36CD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56" w:type="dxa"/>
            <w:noWrap w:val="0"/>
            <w:vAlign w:val="center"/>
          </w:tcPr>
          <w:p w14:paraId="26F13D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割草机（台）</w:t>
            </w:r>
          </w:p>
        </w:tc>
        <w:tc>
          <w:tcPr>
            <w:tcW w:w="1269" w:type="dxa"/>
            <w:noWrap w:val="0"/>
            <w:vAlign w:val="center"/>
          </w:tcPr>
          <w:p w14:paraId="7CB0C9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5962" w:type="dxa"/>
            <w:noWrap w:val="0"/>
            <w:vAlign w:val="center"/>
          </w:tcPr>
          <w:p w14:paraId="680A41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提供照片及发票购买证明。</w:t>
            </w:r>
          </w:p>
        </w:tc>
      </w:tr>
      <w:tr w14:paraId="5474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14" w:type="dxa"/>
            <w:noWrap w:val="0"/>
            <w:vAlign w:val="center"/>
          </w:tcPr>
          <w:p w14:paraId="5F58F0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756" w:type="dxa"/>
            <w:noWrap w:val="0"/>
            <w:vAlign w:val="center"/>
          </w:tcPr>
          <w:p w14:paraId="46178F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柴油机水泵台）</w:t>
            </w:r>
          </w:p>
        </w:tc>
        <w:tc>
          <w:tcPr>
            <w:tcW w:w="1269" w:type="dxa"/>
            <w:noWrap w:val="0"/>
            <w:vAlign w:val="center"/>
          </w:tcPr>
          <w:p w14:paraId="52B273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5962" w:type="dxa"/>
            <w:noWrap w:val="0"/>
            <w:vAlign w:val="center"/>
          </w:tcPr>
          <w:p w14:paraId="70704A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提供照片及发票购买证明。</w:t>
            </w:r>
          </w:p>
        </w:tc>
      </w:tr>
      <w:tr w14:paraId="0ADF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701" w:type="dxa"/>
            <w:gridSpan w:val="4"/>
            <w:noWrap w:val="0"/>
            <w:vAlign w:val="center"/>
          </w:tcPr>
          <w:p w14:paraId="276D0EC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1、中标人应安排不少于各项基本配置的人员和设备数量投入本项目服务。按项目要求分配至各管理站，中标后采购人将组织验收，如有虚假,采购人具有解除合同的权利。条件中所列资料应在投标文件中提供证明材料复印件，原件备查。</w:t>
            </w:r>
          </w:p>
          <w:p w14:paraId="66F6A2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2、管理人员应具有丰富的管理经验，需保证工作日全天8小时在岗，节假日期间做好相关管理工作，7*24小时通讯畅通。</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文件中须明确管理人员，提供人员名单及相关证书等资料。</w:t>
            </w:r>
          </w:p>
          <w:p w14:paraId="4A8EDEA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3、巡查人员应符合国家相关法律法规要求，其中45周岁以下占从业人员的30%，有一定的文化知识，能学会运用信息化系统，水面工作人员需会游泳、能识水性，</w:t>
            </w:r>
            <w:r>
              <w:rPr>
                <w:rFonts w:hint="eastAsia" w:ascii="宋体" w:hAnsi="宋体" w:eastAsia="宋体" w:cs="宋体"/>
                <w:color w:val="auto"/>
                <w:sz w:val="21"/>
                <w:szCs w:val="21"/>
                <w:highlight w:val="none"/>
                <w:shd w:val="clear" w:color="FFFFFF" w:fill="D9D9D9"/>
                <w:lang w:val="en-US" w:eastAsia="zh-CN"/>
              </w:rPr>
              <w:t>电气、闸门操作员等须持证上岗</w:t>
            </w:r>
            <w:r>
              <w:rPr>
                <w:rFonts w:hint="eastAsia" w:ascii="宋体" w:hAnsi="宋体" w:eastAsia="宋体" w:cs="宋体"/>
                <w:color w:val="auto"/>
                <w:sz w:val="21"/>
                <w:szCs w:val="21"/>
                <w:highlight w:val="none"/>
                <w:lang w:val="en-US" w:eastAsia="zh-CN"/>
              </w:rPr>
              <w:t>。</w:t>
            </w:r>
          </w:p>
          <w:p w14:paraId="4205C771">
            <w:pPr>
              <w:pStyle w:val="8"/>
              <w:ind w:left="0" w:leftChars="0" w:firstLine="0" w:firstLineChars="0"/>
              <w:rPr>
                <w:rFonts w:hint="default"/>
                <w:lang w:val="en-US" w:eastAsia="zh-CN"/>
              </w:rPr>
            </w:pPr>
            <w:r>
              <w:rPr>
                <w:rFonts w:hint="eastAsia" w:ascii="宋体" w:hAnsi="宋体" w:eastAsia="宋体" w:cs="宋体"/>
                <w:color w:val="auto"/>
                <w:sz w:val="21"/>
                <w:szCs w:val="21"/>
                <w:highlight w:val="none"/>
                <w:lang w:val="en-US" w:eastAsia="zh-CN"/>
              </w:rPr>
              <w:t>4、以上设备要求中标单位在收到中标通知书之日起10天内配备到位。</w:t>
            </w:r>
          </w:p>
        </w:tc>
      </w:tr>
    </w:tbl>
    <w:p w14:paraId="18F8434A">
      <w:pPr>
        <w:pStyle w:val="2"/>
        <w:keepNext w:val="0"/>
        <w:keepLines w:val="0"/>
        <w:pageBreakBefore w:val="0"/>
        <w:widowControl w:val="0"/>
        <w:numPr>
          <w:ilvl w:val="0"/>
          <w:numId w:val="0"/>
        </w:numPr>
        <w:kinsoku/>
        <w:wordWrap/>
        <w:overflowPunct/>
        <w:topLinePunct w:val="0"/>
        <w:autoSpaceDE/>
        <w:autoSpaceDN/>
        <w:bidi w:val="0"/>
        <w:adjustRightInd/>
        <w:snapToGrid/>
        <w:spacing w:after="0" w:afterAutospacing="0" w:line="400" w:lineRule="exact"/>
        <w:jc w:val="left"/>
        <w:textAlignment w:val="auto"/>
        <w:rPr>
          <w:rFonts w:hint="eastAsia"/>
          <w:color w:val="auto"/>
          <w:highlight w:val="none"/>
        </w:rPr>
      </w:pPr>
      <w:r>
        <w:rPr>
          <w:rFonts w:hint="eastAsia"/>
          <w:b/>
          <w:bCs/>
          <w:lang w:val="en-US" w:eastAsia="zh-CN"/>
        </w:rPr>
        <w:t>（五）标项五天子岗、大河口水库绿化养护及保洁服务要求</w:t>
      </w:r>
    </w:p>
    <w:p w14:paraId="5AA6C7FC">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 xml:space="preserve"> 服务范围</w:t>
      </w:r>
    </w:p>
    <w:p w14:paraId="7F1091AE">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lang w:eastAsia="zh-CN"/>
        </w:rPr>
        <w:t>天子岗水库</w:t>
      </w:r>
      <w:r>
        <w:rPr>
          <w:rFonts w:hint="eastAsia" w:ascii="宋体" w:hAnsi="宋体" w:eastAsia="宋体" w:cs="宋体"/>
          <w:b/>
          <w:bCs/>
          <w:color w:val="auto"/>
          <w:szCs w:val="21"/>
          <w:highlight w:val="none"/>
        </w:rPr>
        <w:t>保洁服务区域具体范围如下：</w:t>
      </w:r>
    </w:p>
    <w:p w14:paraId="33B1D9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1保洁:水库库面</w:t>
      </w:r>
      <w:r>
        <w:rPr>
          <w:rFonts w:hint="default" w:ascii="宋体" w:hAnsi="宋体" w:eastAsia="宋体" w:cs="宋体"/>
          <w:color w:val="auto"/>
          <w:szCs w:val="21"/>
          <w:highlight w:val="none"/>
        </w:rPr>
        <w:t>及岸坡</w:t>
      </w:r>
      <w:r>
        <w:rPr>
          <w:rFonts w:hint="eastAsia" w:ascii="宋体" w:hAnsi="宋体" w:eastAsia="宋体" w:cs="宋体"/>
          <w:color w:val="auto"/>
          <w:szCs w:val="21"/>
          <w:highlight w:val="none"/>
        </w:rPr>
        <w:t>、大坝以及大坝管理范围的卫生保洁（水库界桩范围内）,包括建筑物外墙、窗户,室内卫生保洁</w:t>
      </w:r>
      <w:r>
        <w:rPr>
          <w:rFonts w:hint="eastAsia" w:ascii="宋体" w:hAnsi="宋体" w:eastAsia="宋体" w:cs="宋体"/>
          <w:color w:val="auto"/>
          <w:szCs w:val="21"/>
          <w:highlight w:val="none"/>
          <w:lang w:eastAsia="zh-CN"/>
        </w:rPr>
        <w:t>；其中水库库面保洁面积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200.10万㎡，</w:t>
      </w:r>
      <w:r>
        <w:rPr>
          <w:rFonts w:hint="default" w:ascii="宋体" w:hAnsi="宋体" w:eastAsia="宋体" w:cs="宋体"/>
          <w:color w:val="auto"/>
          <w:szCs w:val="21"/>
          <w:highlight w:val="none"/>
          <w:lang w:val="en-US"/>
        </w:rPr>
        <w:t>堤防河道保洁</w:t>
      </w:r>
      <w:r>
        <w:rPr>
          <w:rFonts w:hint="eastAsia" w:ascii="宋体" w:hAnsi="宋体" w:eastAsia="宋体" w:cs="宋体"/>
          <w:color w:val="auto"/>
          <w:szCs w:val="21"/>
          <w:highlight w:val="none"/>
          <w:lang w:val="en-US"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为1.0672万㎡，堤防堤面保洁面积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0.815万㎡；枢纽区域保洁面积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为0.3335万㎡。</w:t>
      </w:r>
    </w:p>
    <w:p w14:paraId="48CBD6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2绿化养护:</w:t>
      </w:r>
      <w:r>
        <w:rPr>
          <w:rFonts w:hint="eastAsia" w:ascii="宋体" w:hAnsi="宋体" w:eastAsia="宋体" w:cs="宋体"/>
          <w:color w:val="auto"/>
          <w:szCs w:val="21"/>
          <w:highlight w:val="none"/>
          <w:lang w:eastAsia="zh-CN"/>
        </w:rPr>
        <w:t>其中水库</w:t>
      </w:r>
      <w:r>
        <w:rPr>
          <w:rFonts w:hint="eastAsia" w:ascii="宋体" w:hAnsi="宋体" w:eastAsia="宋体" w:cs="宋体"/>
          <w:color w:val="auto"/>
          <w:szCs w:val="21"/>
          <w:highlight w:val="none"/>
        </w:rPr>
        <w:t>区域内的绿化养护、苗木修剪、草皮修剪；</w:t>
      </w:r>
      <w:r>
        <w:rPr>
          <w:rFonts w:hint="eastAsia" w:ascii="宋体" w:hAnsi="宋体" w:eastAsia="宋体" w:cs="宋体"/>
          <w:color w:val="auto"/>
          <w:szCs w:val="21"/>
          <w:highlight w:val="none"/>
          <w:lang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0.4669万㎡，养护频次</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8次/年；枢纽区域绿化养护，</w:t>
      </w:r>
      <w:r>
        <w:rPr>
          <w:rFonts w:hint="eastAsia" w:ascii="宋体" w:hAnsi="宋体" w:eastAsia="宋体" w:cs="宋体"/>
          <w:color w:val="auto"/>
          <w:szCs w:val="21"/>
          <w:highlight w:val="none"/>
          <w:lang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0.2001万㎡，养护频次高杆</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2次/年，其余</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8次/年；</w:t>
      </w:r>
    </w:p>
    <w:p w14:paraId="198962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1.3堤防堤面保洁护堤林带等乔灌木养护：面积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为9.1379万㎡，养护频次</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w:t>
      </w:r>
      <w:r>
        <w:rPr>
          <w:rFonts w:hint="eastAsia" w:ascii="宋体" w:hAnsi="宋体" w:cs="宋体"/>
          <w:color w:val="auto"/>
          <w:szCs w:val="21"/>
          <w:highlight w:val="none"/>
          <w:lang w:val="en-US" w:eastAsia="zh-CN"/>
        </w:rPr>
        <w:t>。</w:t>
      </w:r>
    </w:p>
    <w:p w14:paraId="01B031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3劝导管理:对在库区游泳、垂钓、野炊等行为进行制止</w:t>
      </w:r>
      <w:r>
        <w:rPr>
          <w:rFonts w:hint="default" w:ascii="宋体" w:hAnsi="宋体" w:eastAsia="宋体" w:cs="宋体"/>
          <w:color w:val="auto"/>
          <w:szCs w:val="21"/>
          <w:highlight w:val="none"/>
        </w:rPr>
        <w:t>，做好库区防溺水等安全工作（全年全天）；</w:t>
      </w:r>
    </w:p>
    <w:p w14:paraId="413530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rPr>
      </w:pPr>
      <w:r>
        <w:rPr>
          <w:rFonts w:hint="default" w:ascii="宋体" w:hAnsi="宋体" w:eastAsia="宋体" w:cs="宋体"/>
          <w:color w:val="auto"/>
          <w:szCs w:val="21"/>
          <w:highlight w:val="none"/>
        </w:rPr>
        <w:t>1.4日常对工程、设备巡检；做好库区生态环境工作，防止库区水污染。</w:t>
      </w:r>
    </w:p>
    <w:p w14:paraId="279625CB">
      <w:pPr>
        <w:pStyle w:val="2"/>
        <w:spacing w:after="0" w:afterAutospacing="0"/>
        <w:rPr>
          <w:rFonts w:hint="eastAsia"/>
        </w:rPr>
      </w:pPr>
      <w:r>
        <w:rPr>
          <w:rFonts w:hint="eastAsia" w:ascii="宋体" w:hAnsi="宋体" w:eastAsia="宋体" w:cs="宋体"/>
          <w:b/>
          <w:bCs/>
          <w:color w:val="auto"/>
          <w:szCs w:val="21"/>
          <w:highlight w:val="none"/>
          <w:lang w:val="en-US" w:eastAsia="zh-CN"/>
        </w:rPr>
        <w:t>2）大河口水库</w:t>
      </w:r>
      <w:r>
        <w:rPr>
          <w:rFonts w:hint="eastAsia" w:ascii="宋体" w:hAnsi="宋体" w:eastAsia="宋体" w:cs="宋体"/>
          <w:b/>
          <w:bCs/>
          <w:color w:val="auto"/>
          <w:szCs w:val="21"/>
          <w:highlight w:val="none"/>
        </w:rPr>
        <w:t>保洁服务区域具体范围如下：</w:t>
      </w:r>
    </w:p>
    <w:p w14:paraId="26D48DDB">
      <w:pPr>
        <w:keepNext w:val="0"/>
        <w:keepLines w:val="0"/>
        <w:pageBreakBefore w:val="0"/>
        <w:widowControl w:val="0"/>
        <w:kinsoku/>
        <w:wordWrap/>
        <w:overflowPunct/>
        <w:topLinePunct w:val="0"/>
        <w:autoSpaceDE/>
        <w:autoSpaceDN/>
        <w:bidi w:val="0"/>
        <w:adjustRightInd/>
        <w:snapToGrid/>
        <w:spacing w:beforeAutospacing="0"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保洁:水库库面</w:t>
      </w:r>
      <w:r>
        <w:rPr>
          <w:rFonts w:hint="default" w:ascii="宋体" w:hAnsi="宋体" w:eastAsia="宋体" w:cs="宋体"/>
          <w:color w:val="auto"/>
          <w:szCs w:val="21"/>
          <w:highlight w:val="none"/>
        </w:rPr>
        <w:t>及岸坡</w:t>
      </w:r>
      <w:r>
        <w:rPr>
          <w:rFonts w:hint="eastAsia" w:ascii="宋体" w:hAnsi="宋体" w:eastAsia="宋体" w:cs="宋体"/>
          <w:color w:val="auto"/>
          <w:szCs w:val="21"/>
          <w:highlight w:val="none"/>
        </w:rPr>
        <w:t>、大坝以及大坝管理范围的卫生保洁（水库界桩范围内）,包括建筑物外墙、窗户,室内卫生保洁</w:t>
      </w:r>
      <w:r>
        <w:rPr>
          <w:rFonts w:hint="eastAsia" w:ascii="宋体" w:hAnsi="宋体" w:eastAsia="宋体" w:cs="宋体"/>
          <w:color w:val="auto"/>
          <w:szCs w:val="21"/>
          <w:highlight w:val="none"/>
          <w:lang w:eastAsia="zh-CN"/>
        </w:rPr>
        <w:t>；其中水库库面保洁面积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66.7万㎡，堤防堤面保洁面积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0.667万㎡；枢纽区域保洁面积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为0.3335万㎡，公园区域绿地保洁面积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val="en-US" w:eastAsia="zh-CN"/>
        </w:rPr>
        <w:t>0.667万㎡。</w:t>
      </w:r>
    </w:p>
    <w:p w14:paraId="25820D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绿化养护:</w:t>
      </w:r>
      <w:r>
        <w:rPr>
          <w:rFonts w:hint="eastAsia" w:ascii="宋体" w:hAnsi="宋体" w:eastAsia="宋体" w:cs="宋体"/>
          <w:color w:val="auto"/>
          <w:szCs w:val="21"/>
          <w:highlight w:val="none"/>
          <w:lang w:eastAsia="zh-CN"/>
        </w:rPr>
        <w:t>其中水库</w:t>
      </w:r>
      <w:r>
        <w:rPr>
          <w:rFonts w:hint="eastAsia" w:ascii="宋体" w:hAnsi="宋体" w:eastAsia="宋体" w:cs="宋体"/>
          <w:color w:val="auto"/>
          <w:szCs w:val="21"/>
          <w:highlight w:val="none"/>
        </w:rPr>
        <w:t>区域内的绿化养护、苗木修剪、草皮修剪；</w:t>
      </w:r>
      <w:r>
        <w:rPr>
          <w:rFonts w:hint="eastAsia" w:ascii="宋体" w:hAnsi="宋体" w:eastAsia="宋体" w:cs="宋体"/>
          <w:color w:val="auto"/>
          <w:szCs w:val="21"/>
          <w:highlight w:val="none"/>
          <w:lang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0.667万㎡，养护频次</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8次/年；枢纽区域绿化养护，</w:t>
      </w:r>
      <w:r>
        <w:rPr>
          <w:rFonts w:hint="eastAsia" w:ascii="宋体" w:hAnsi="宋体" w:eastAsia="宋体" w:cs="宋体"/>
          <w:color w:val="auto"/>
          <w:szCs w:val="21"/>
          <w:highlight w:val="none"/>
          <w:lang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1.6675万㎡，养护频次高杆</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2次/年，其余</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8次/年；公园区域绿化养护，</w:t>
      </w:r>
      <w:r>
        <w:rPr>
          <w:rFonts w:hint="eastAsia" w:ascii="宋体" w:hAnsi="宋体" w:eastAsia="宋体" w:cs="宋体"/>
          <w:color w:val="auto"/>
          <w:szCs w:val="21"/>
          <w:highlight w:val="none"/>
          <w:lang w:eastAsia="zh-CN"/>
        </w:rPr>
        <w:t>面积</w:t>
      </w:r>
      <w:r>
        <w:rPr>
          <w:rFonts w:hint="eastAsia" w:ascii="宋体" w:hAnsi="宋体" w:cs="宋体"/>
          <w:color w:val="auto"/>
          <w:szCs w:val="21"/>
          <w:highlight w:val="none"/>
          <w:lang w:val="en-US" w:eastAsia="zh-CN"/>
        </w:rPr>
        <w:t>约</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0.667万㎡，养护频次高杆</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2次/年，其余</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8次/年；</w:t>
      </w:r>
    </w:p>
    <w:p w14:paraId="1372FF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劝导管理:对在库区游泳、垂钓、野炊等行为进行制止</w:t>
      </w:r>
      <w:r>
        <w:rPr>
          <w:rFonts w:hint="default" w:ascii="宋体" w:hAnsi="宋体" w:eastAsia="宋体" w:cs="宋体"/>
          <w:color w:val="auto"/>
          <w:szCs w:val="21"/>
          <w:highlight w:val="none"/>
        </w:rPr>
        <w:t>，做好库区防溺水等安全工作（全年全天）；</w:t>
      </w:r>
    </w:p>
    <w:p w14:paraId="3C7AA3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2.4</w:t>
      </w:r>
      <w:r>
        <w:rPr>
          <w:rFonts w:hint="default" w:ascii="宋体" w:hAnsi="宋体" w:eastAsia="宋体" w:cs="宋体"/>
          <w:color w:val="auto"/>
          <w:szCs w:val="21"/>
          <w:highlight w:val="none"/>
        </w:rPr>
        <w:t>日常对工程、设备巡检；做好库区生态环境工作，防止库区水污染。</w:t>
      </w:r>
    </w:p>
    <w:p w14:paraId="385350A9">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3）两个库区</w:t>
      </w:r>
      <w:r>
        <w:rPr>
          <w:rFonts w:hint="eastAsia" w:ascii="宋体" w:hAnsi="宋体" w:eastAsia="宋体" w:cs="宋体"/>
          <w:b/>
          <w:bCs/>
          <w:color w:val="auto"/>
          <w:szCs w:val="21"/>
          <w:highlight w:val="none"/>
        </w:rPr>
        <w:t>日常管理</w:t>
      </w:r>
    </w:p>
    <w:p w14:paraId="38197CE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strike w:val="0"/>
          <w:dstrike w:val="0"/>
          <w:color w:val="auto"/>
          <w:szCs w:val="21"/>
          <w:highlight w:val="none"/>
        </w:rPr>
        <w:t>做好库区防溺水等安全工作</w:t>
      </w:r>
      <w:r>
        <w:rPr>
          <w:rFonts w:hint="eastAsia" w:ascii="宋体" w:hAnsi="宋体" w:eastAsia="宋体" w:cs="宋体"/>
          <w:color w:val="auto"/>
          <w:szCs w:val="21"/>
          <w:highlight w:val="none"/>
        </w:rPr>
        <w:t>（全年全天）</w:t>
      </w:r>
    </w:p>
    <w:p w14:paraId="225D4F0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default" w:ascii="宋体" w:hAnsi="宋体" w:eastAsia="宋体" w:cs="宋体"/>
          <w:color w:val="auto"/>
          <w:szCs w:val="21"/>
          <w:highlight w:val="none"/>
        </w:rPr>
        <w:t>做好库区生态保护、防止库区水污染等工作</w:t>
      </w:r>
      <w:r>
        <w:rPr>
          <w:rFonts w:hint="eastAsia" w:ascii="宋体" w:hAnsi="宋体" w:eastAsia="宋体" w:cs="宋体"/>
          <w:color w:val="auto"/>
          <w:szCs w:val="21"/>
          <w:highlight w:val="none"/>
        </w:rPr>
        <w:t>（全年全天）</w:t>
      </w:r>
    </w:p>
    <w:p w14:paraId="05C9ACE8">
      <w:pPr>
        <w:spacing w:line="400" w:lineRule="exact"/>
        <w:ind w:firstLine="422" w:firstLineChars="200"/>
        <w:rPr>
          <w:rFonts w:hint="eastAsia" w:ascii="宋体" w:hAnsi="宋体" w:eastAsia="宋体" w:cs="宋体"/>
          <w:b/>
          <w:bCs/>
          <w:color w:val="auto"/>
          <w:szCs w:val="21"/>
          <w:highlight w:val="none"/>
          <w:lang w:eastAsia="zh-CN"/>
        </w:rPr>
      </w:pPr>
      <w:bookmarkStart w:id="107" w:name="_Toc19430526"/>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服务要求</w:t>
      </w:r>
      <w:bookmarkEnd w:id="107"/>
      <w:r>
        <w:rPr>
          <w:rFonts w:hint="eastAsia" w:ascii="宋体" w:hAnsi="宋体" w:eastAsia="宋体" w:cs="宋体"/>
          <w:b/>
          <w:bCs/>
          <w:color w:val="auto"/>
          <w:szCs w:val="21"/>
          <w:highlight w:val="none"/>
          <w:lang w:eastAsia="zh-CN"/>
        </w:rPr>
        <w:t>（两个库区）</w:t>
      </w:r>
    </w:p>
    <w:p w14:paraId="28BF117E">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1日常保洁要求</w:t>
      </w:r>
    </w:p>
    <w:p w14:paraId="05671A0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需每天对道路及陆上部分进行巡回清扫、对水上部分进行巡回保洁，发现库区水面有垃圾、漂浮物等需及时打捞，打捞覆盖面积达100%，确保水面、库案、水库内陆河道无垃圾及漂浮物。水库打捞物要求全部离岸堆放，并分类清理出库区，保证整个保洁区域内整洁干净、无明显有色污染</w:t>
      </w:r>
      <w:r>
        <w:rPr>
          <w:rFonts w:hint="eastAsia" w:ascii="宋体" w:hAnsi="宋体" w:eastAsia="宋体" w:cs="宋体"/>
          <w:color w:val="auto"/>
          <w:szCs w:val="21"/>
          <w:highlight w:val="none"/>
          <w:lang w:eastAsia="zh-CN"/>
        </w:rPr>
        <w:t>，水库水面顺延</w:t>
      </w:r>
      <w:r>
        <w:rPr>
          <w:rFonts w:hint="eastAsia" w:ascii="宋体" w:hAnsi="宋体" w:eastAsia="宋体" w:cs="宋体"/>
          <w:color w:val="auto"/>
          <w:szCs w:val="21"/>
          <w:highlight w:val="none"/>
          <w:lang w:val="en-US" w:eastAsia="zh-CN"/>
        </w:rPr>
        <w:t>20米陆上部分垃圾清理</w:t>
      </w:r>
      <w:r>
        <w:rPr>
          <w:rFonts w:hint="eastAsia" w:ascii="宋体" w:hAnsi="宋体" w:eastAsia="宋体" w:cs="宋体"/>
          <w:color w:val="auto"/>
          <w:szCs w:val="21"/>
          <w:highlight w:val="none"/>
        </w:rPr>
        <w:t>。</w:t>
      </w:r>
    </w:p>
    <w:p w14:paraId="6186759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需保持保洁船只、清运车辆的性能良好，外观整洁。打捞人员应根据打捞物特性，分别配置，确保打捞效果。</w:t>
      </w:r>
    </w:p>
    <w:p w14:paraId="7F45EBD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中标人至少</w:t>
      </w:r>
      <w:r>
        <w:rPr>
          <w:rFonts w:hint="eastAsia" w:ascii="宋体" w:hAnsi="宋体" w:cs="宋体"/>
          <w:color w:val="auto"/>
          <w:szCs w:val="21"/>
          <w:highlight w:val="none"/>
        </w:rPr>
        <w:t>配备保洁船只</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艘，中标人做好保洁船只维修保养，如遇保洁需要，中标人应另行添置（油料、驾驶人员等费用由中标人处理）</w:t>
      </w:r>
      <w:r>
        <w:rPr>
          <w:rFonts w:hint="eastAsia" w:ascii="宋体" w:hAnsi="宋体" w:eastAsia="宋体" w:cs="宋体"/>
          <w:color w:val="auto"/>
          <w:szCs w:val="21"/>
          <w:highlight w:val="none"/>
        </w:rPr>
        <w:t>。</w:t>
      </w:r>
    </w:p>
    <w:p w14:paraId="3A5B08E9">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在库区不得任何人游泳，做好劝阻一切库区嬉水、游泳等水上活动的人员。</w:t>
      </w:r>
    </w:p>
    <w:p w14:paraId="5F8BBAC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水库枢纽工程周围杂草需清除干净。</w:t>
      </w:r>
    </w:p>
    <w:p w14:paraId="1F0431A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要求每日及时清理区域范围内的生活垃圾和环境垃圾，做到日清日运，生活垃圾清运到指定的垃圾站，有机垃圾按要求处理。</w:t>
      </w:r>
    </w:p>
    <w:p w14:paraId="753E53E7">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2、草坪护坡</w:t>
      </w:r>
    </w:p>
    <w:p w14:paraId="65A5D77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每年6次对草坪整治修剪，草坪或杂草不得高于8公分。</w:t>
      </w:r>
    </w:p>
    <w:p w14:paraId="1B1733C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发生病虫害时及时灭治，控制大面积病虫害发生。</w:t>
      </w:r>
    </w:p>
    <w:p w14:paraId="4B708C68">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2.3</w:t>
      </w:r>
      <w:r>
        <w:rPr>
          <w:rFonts w:hint="eastAsia" w:ascii="宋体" w:hAnsi="宋体" w:eastAsia="宋体" w:cs="宋体"/>
          <w:b/>
          <w:bCs/>
          <w:color w:val="auto"/>
          <w:szCs w:val="21"/>
          <w:highlight w:val="none"/>
        </w:rPr>
        <w:t>、块石</w:t>
      </w:r>
      <w:r>
        <w:rPr>
          <w:rFonts w:hint="default" w:ascii="宋体" w:hAnsi="宋体" w:eastAsia="宋体" w:cs="宋体"/>
          <w:b/>
          <w:bCs/>
          <w:color w:val="auto"/>
          <w:szCs w:val="21"/>
          <w:highlight w:val="none"/>
        </w:rPr>
        <w:t>、六角块</w:t>
      </w:r>
      <w:r>
        <w:rPr>
          <w:rFonts w:hint="eastAsia" w:ascii="宋体" w:hAnsi="宋体" w:eastAsia="宋体" w:cs="宋体"/>
          <w:b/>
          <w:bCs/>
          <w:color w:val="auto"/>
          <w:szCs w:val="21"/>
          <w:highlight w:val="none"/>
        </w:rPr>
        <w:t>护坡</w:t>
      </w:r>
    </w:p>
    <w:p w14:paraId="0AC4396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每天循环保洁，发现垃圾杂物及时清除。</w:t>
      </w:r>
    </w:p>
    <w:p w14:paraId="0A7C9CE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及时拔除杂草，控制杂草发生。</w:t>
      </w:r>
    </w:p>
    <w:p w14:paraId="0F61D8F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每周一次清理坝脚排水沟的泥砂与杂物，保持排水畅通。</w:t>
      </w:r>
    </w:p>
    <w:p w14:paraId="1A5897F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迎水面处水面2米内的漂浮物及杂物清理。</w:t>
      </w:r>
    </w:p>
    <w:p w14:paraId="7EF7D900">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2.4</w:t>
      </w:r>
      <w:r>
        <w:rPr>
          <w:rFonts w:hint="eastAsia" w:ascii="宋体" w:hAnsi="宋体" w:eastAsia="宋体" w:cs="宋体"/>
          <w:b/>
          <w:bCs/>
          <w:color w:val="auto"/>
          <w:szCs w:val="21"/>
          <w:highlight w:val="none"/>
        </w:rPr>
        <w:t>、树木（绿化）</w:t>
      </w:r>
    </w:p>
    <w:p w14:paraId="3F989C7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乔木根据需要适时修剪，灌木（篱、球等）每年适时整形修剪6遍以上，因人为或风害等因素造成树木倾斜及时予以扶正。</w:t>
      </w:r>
    </w:p>
    <w:p w14:paraId="1F748B3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树下无大面积杂草，无杂物。干旱、高温季节基本保持有效供水；雨季及时排出积水。</w:t>
      </w:r>
    </w:p>
    <w:p w14:paraId="7591219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有针对性及时灭治病虫害，每年喷洒农药不少于二次，控制大面积病虫害发生。</w:t>
      </w:r>
    </w:p>
    <w:p w14:paraId="490BEFAF">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2.5</w:t>
      </w:r>
      <w:r>
        <w:rPr>
          <w:rFonts w:hint="eastAsia" w:ascii="宋体" w:hAnsi="宋体" w:eastAsia="宋体" w:cs="宋体"/>
          <w:b/>
          <w:bCs/>
          <w:color w:val="auto"/>
          <w:szCs w:val="21"/>
          <w:highlight w:val="none"/>
        </w:rPr>
        <w:t>道路</w:t>
      </w:r>
    </w:p>
    <w:p w14:paraId="5F95032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每天循环保洁，发现垃圾杂物及时清除。目视道路干净、无杂物。</w:t>
      </w:r>
    </w:p>
    <w:p w14:paraId="68494B3E">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2.6</w:t>
      </w:r>
      <w:r>
        <w:rPr>
          <w:rFonts w:hint="eastAsia" w:ascii="宋体" w:hAnsi="宋体" w:eastAsia="宋体" w:cs="宋体"/>
          <w:b/>
          <w:bCs/>
          <w:color w:val="auto"/>
          <w:szCs w:val="21"/>
          <w:highlight w:val="none"/>
        </w:rPr>
        <w:t>大坝及溢洪道滩涂草皮</w:t>
      </w:r>
    </w:p>
    <w:p w14:paraId="5946F375">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无垃圾物，每年适时除杂草8遍以上，草坪或杂草不得高于8公分。及时拔除大型杂草，控制大面积杂草发生。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病虫害防治采用高效、低毒、低残留农药、必须严格执行国家现行有关规定，并在喷药前提前两天发安民告示。</w:t>
      </w:r>
      <w:r>
        <w:rPr>
          <w:rFonts w:hint="eastAsia" w:ascii="宋体" w:hAnsi="宋体" w:eastAsia="宋体" w:cs="宋体"/>
          <w:color w:val="auto"/>
          <w:szCs w:val="21"/>
          <w:highlight w:val="none"/>
          <w:lang w:eastAsia="zh-CN"/>
        </w:rPr>
        <w:t>）</w:t>
      </w:r>
    </w:p>
    <w:p w14:paraId="4730BAD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因修剪等产生的废弃物，整理集中堆放，清运及时；树上悬挂物及时清除；发现死树及时清除、保持绿地内清洁整齐。</w:t>
      </w:r>
    </w:p>
    <w:p w14:paraId="492F3B2D">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rPr>
        <w:t>生态河道保洁及大坝下30亩绿化范围卫生清理</w:t>
      </w:r>
    </w:p>
    <w:p w14:paraId="6CD22C5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需每天对道路及大坝下游征地范围部分进行巡回清扫、对水上部分进行巡回保洁，发现河道水面有垃圾、漂浮物等需及时打捞，打捞覆盖面积达100%，确保河道无垃圾及漂浮物和人为下网捕鱼等行为。水库打捞物要求全部离岸堆放，并分类清理出河道区域，保证整个保洁区域内整洁干净、无明显有色污染。 </w:t>
      </w:r>
    </w:p>
    <w:p w14:paraId="47C33901">
      <w:pPr>
        <w:spacing w:line="400" w:lineRule="exact"/>
        <w:ind w:firstLine="420" w:firstLineChars="200"/>
        <w:rPr>
          <w:rFonts w:hint="eastAsi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确保30亩绿化区域内无杂草，每年进行修枝保洁。</w:t>
      </w:r>
    </w:p>
    <w:p w14:paraId="7647A983">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2.9</w:t>
      </w:r>
      <w:r>
        <w:rPr>
          <w:rFonts w:hint="eastAsia" w:ascii="宋体" w:hAnsi="宋体" w:eastAsia="宋体" w:cs="宋体"/>
          <w:b/>
          <w:bCs/>
          <w:color w:val="auto"/>
          <w:szCs w:val="21"/>
          <w:highlight w:val="none"/>
        </w:rPr>
        <w:t>人员配备要求</w:t>
      </w:r>
    </w:p>
    <w:p w14:paraId="0F68FBF8">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天子岗水库人员配备各不少于</w:t>
      </w:r>
      <w:r>
        <w:rPr>
          <w:rFonts w:hint="default" w:ascii="宋体" w:hAnsi="宋体" w:eastAsia="宋体" w:cs="宋体"/>
          <w:color w:val="auto"/>
          <w:szCs w:val="21"/>
          <w:highlight w:val="none"/>
          <w:lang w:eastAsia="zh-CN"/>
        </w:rPr>
        <w:t>6</w:t>
      </w:r>
      <w:r>
        <w:rPr>
          <w:rFonts w:hint="eastAsia" w:ascii="宋体" w:hAnsi="宋体" w:eastAsia="宋体" w:cs="宋体"/>
          <w:color w:val="auto"/>
          <w:szCs w:val="21"/>
          <w:highlight w:val="none"/>
          <w:lang w:eastAsia="zh-CN"/>
        </w:rPr>
        <w:t>人（含管理人员</w:t>
      </w:r>
      <w:r>
        <w:rPr>
          <w:rFonts w:hint="default" w:ascii="宋体" w:hAnsi="宋体" w:eastAsia="宋体" w:cs="宋体"/>
          <w:color w:val="auto"/>
          <w:szCs w:val="21"/>
          <w:highlight w:val="none"/>
          <w:lang w:eastAsia="zh-CN"/>
        </w:rPr>
        <w:t>1人</w:t>
      </w:r>
      <w:r>
        <w:rPr>
          <w:rFonts w:hint="eastAsia" w:ascii="宋体" w:hAnsi="宋体" w:eastAsia="宋体" w:cs="宋体"/>
          <w:color w:val="auto"/>
          <w:szCs w:val="21"/>
          <w:highlight w:val="none"/>
          <w:lang w:eastAsia="zh-CN"/>
        </w:rPr>
        <w:t>），其中水面保洁人员至少有</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eastAsia="zh-CN"/>
        </w:rPr>
        <w:t>1</w:t>
      </w:r>
      <w:r>
        <w:rPr>
          <w:rFonts w:hint="eastAsia" w:ascii="宋体" w:hAnsi="宋体" w:eastAsia="宋体" w:cs="宋体"/>
          <w:color w:val="auto"/>
          <w:szCs w:val="21"/>
          <w:highlight w:val="none"/>
          <w:lang w:eastAsia="zh-CN"/>
        </w:rPr>
        <w:t>人需具有相适应的机动船舶驾驶证。</w:t>
      </w:r>
    </w:p>
    <w:p w14:paraId="0386D522">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大河口水库人员配备各不少于</w:t>
      </w:r>
      <w:r>
        <w:rPr>
          <w:rFonts w:hint="default" w:ascii="宋体" w:hAnsi="宋体" w:eastAsia="宋体" w:cs="宋体"/>
          <w:color w:val="auto"/>
          <w:szCs w:val="21"/>
          <w:highlight w:val="none"/>
          <w:lang w:eastAsia="zh-CN"/>
        </w:rPr>
        <w:t>6</w:t>
      </w:r>
      <w:r>
        <w:rPr>
          <w:rFonts w:hint="eastAsia" w:ascii="宋体" w:hAnsi="宋体" w:eastAsia="宋体" w:cs="宋体"/>
          <w:color w:val="auto"/>
          <w:szCs w:val="21"/>
          <w:highlight w:val="none"/>
          <w:lang w:eastAsia="zh-CN"/>
        </w:rPr>
        <w:t>人（含管理人员</w:t>
      </w:r>
      <w:r>
        <w:rPr>
          <w:rFonts w:hint="default" w:ascii="宋体" w:hAnsi="宋体" w:eastAsia="宋体" w:cs="宋体"/>
          <w:color w:val="auto"/>
          <w:szCs w:val="21"/>
          <w:highlight w:val="none"/>
          <w:lang w:eastAsia="zh-CN"/>
        </w:rPr>
        <w:t>1人</w:t>
      </w:r>
      <w:r>
        <w:rPr>
          <w:rFonts w:hint="eastAsia" w:ascii="宋体" w:hAnsi="宋体" w:eastAsia="宋体" w:cs="宋体"/>
          <w:color w:val="auto"/>
          <w:szCs w:val="21"/>
          <w:highlight w:val="none"/>
          <w:lang w:eastAsia="zh-CN"/>
        </w:rPr>
        <w:t>），其中水面保洁人员至少有</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eastAsia="zh-CN"/>
        </w:rPr>
        <w:t>1</w:t>
      </w:r>
      <w:r>
        <w:rPr>
          <w:rFonts w:hint="eastAsia" w:ascii="宋体" w:hAnsi="宋体" w:eastAsia="宋体" w:cs="宋体"/>
          <w:color w:val="auto"/>
          <w:szCs w:val="21"/>
          <w:highlight w:val="none"/>
          <w:lang w:eastAsia="zh-CN"/>
        </w:rPr>
        <w:t>人需具有相适应的机动船舶驾驶证。</w:t>
      </w:r>
    </w:p>
    <w:p w14:paraId="7210E94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管理人员应具有丰富的管理经验，需保证工作日全天8小时在岗，节假日期间做好相关管理工作，7*24小时通讯畅通。投标文件中须提供明确管理人员、资质证书等相关资料。</w:t>
      </w:r>
    </w:p>
    <w:p w14:paraId="6F1AB37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管理人员和保洁人员均应65周岁以下，水面工作人员需会游泳、能识水性。</w:t>
      </w:r>
    </w:p>
    <w:p w14:paraId="1A9230A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签订合同前，</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需将保洁及管理人员名册、身份证复印件交采购人备案，如有调整、应及时更新。</w:t>
      </w:r>
    </w:p>
    <w:p w14:paraId="1778F78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需为保洁人员交纳人身意外险等必要的社会保险，并配备相应的劳动用具、作业机械以及救生衣等劳动保护设施。</w:t>
      </w:r>
    </w:p>
    <w:p w14:paraId="34754D2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办公区域保卫人员应全年全天驻守水库，做好保卫工作。</w:t>
      </w:r>
    </w:p>
    <w:p w14:paraId="4626F3A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工程巡查及设备巡检人员应当具备熟悉相关水利设施和设备具有水利工程相关专业中级及以上职称。</w:t>
      </w:r>
    </w:p>
    <w:p w14:paraId="69C12153">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（8）中标人须严格按照国家和当地政府规定履行用工制度。与员工签订规范的劳动合同，并妥善保管，接受采购人不定时的抽查。</w:t>
      </w:r>
    </w:p>
    <w:p w14:paraId="26B07E08">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（9）中标人自行负责其招聘员工的一切工资、福利。按国家规定为员工购买各类保险，并妥善保管缴纳凭证，接受采购人不定时的抽查。</w:t>
      </w:r>
    </w:p>
    <w:p w14:paraId="3D6CB56B">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（10）中标人应加强安全生产管理,如发生工伤、疾病乃至死亡的一切责任及费用由中标人全部负责。</w:t>
      </w:r>
    </w:p>
    <w:p w14:paraId="26AE887D">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（11）全部服务人员的工作时间应严格按国家有关法律、法规要求的标准执行，因工作原因产生的加班（含节假日加班）应严格按国家有关法律、法规要求的标准由中标人给付员工加班薪资。</w:t>
      </w:r>
    </w:p>
    <w:p w14:paraId="14FF0207">
      <w:pPr>
        <w:spacing w:line="400" w:lineRule="exact"/>
        <w:ind w:firstLine="420" w:firstLineChars="200"/>
        <w:rPr>
          <w:rFonts w:hint="eastAsia"/>
          <w:color w:val="auto"/>
          <w:highlight w:val="none"/>
        </w:rPr>
      </w:pPr>
      <w:r>
        <w:rPr>
          <w:rFonts w:hint="eastAsia" w:ascii="宋体" w:hAnsi="宋体" w:eastAsia="宋体" w:cs="宋体"/>
          <w:color w:val="auto"/>
          <w:szCs w:val="21"/>
          <w:highlight w:val="none"/>
          <w:lang w:val="en-US" w:eastAsia="zh-CN"/>
        </w:rPr>
        <w:t>（12）采购人不接受投标人任何因遗漏报价而发生的追加费用，因中标人违反《劳动法》等法律法规而造成采购人的连带责任和损失全部由中标人承担</w:t>
      </w:r>
    </w:p>
    <w:p w14:paraId="6D8090C8">
      <w:pPr>
        <w:spacing w:line="400" w:lineRule="exact"/>
        <w:ind w:firstLine="422" w:firstLineChars="20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2.10其他要求</w:t>
      </w:r>
    </w:p>
    <w:p w14:paraId="55D4307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中标人在禁止库区游泳管理工作时（自7月初至10月底 每天下午13时至19时），必须有三人以上专人负责，确保库区无人游泳，延长工作时间，所需费用由中标人负责。</w:t>
      </w:r>
    </w:p>
    <w:p w14:paraId="54CD054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生态河道严禁任何人下网捕捉鱼虾等水生鱼类。</w:t>
      </w:r>
    </w:p>
    <w:p w14:paraId="74604C7D">
      <w:pPr>
        <w:pStyle w:val="6"/>
        <w:numPr>
          <w:ilvl w:val="0"/>
          <w:numId w:val="0"/>
        </w:numPr>
        <w:spacing w:before="0" w:after="0" w:line="440" w:lineRule="exact"/>
        <w:jc w:val="left"/>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b/>
          <w:bCs/>
          <w:sz w:val="28"/>
          <w:szCs w:val="21"/>
          <w:highlight w:val="none"/>
          <w:lang w:eastAsia="zh-CN"/>
        </w:rPr>
        <w:t>三、考核</w:t>
      </w:r>
      <w:r>
        <w:rPr>
          <w:rFonts w:hint="eastAsia" w:ascii="Times New Roman" w:hAnsi="Times New Roman" w:eastAsia="宋体" w:cs="Times New Roman"/>
          <w:b/>
          <w:bCs/>
          <w:sz w:val="28"/>
          <w:szCs w:val="21"/>
          <w:highlight w:val="none"/>
          <w:lang w:val="en-US" w:eastAsia="zh-CN"/>
        </w:rPr>
        <w:t>（通用条款）</w:t>
      </w:r>
    </w:p>
    <w:p w14:paraId="20AE243F">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管理实行百分制月度考评，得分在90分（含90分）以上，可全额计取当月</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费；得分在90分-80分（含80分）按所得分百分比支付养护费（如得分为87分，则记取当月87%的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费），得分在80分-70分（含70分）扣除当月</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费的一半；得分在70分以下，扣除当月全部</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费，连续二次得分在70分以下的，终止</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合同。</w:t>
      </w:r>
    </w:p>
    <w:p w14:paraId="19A6F572">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、根据绿化</w:t>
      </w:r>
      <w:r>
        <w:rPr>
          <w:rFonts w:hint="eastAsia" w:ascii="宋体" w:hAnsi="宋体" w:eastAsia="宋体" w:cs="宋体"/>
          <w:color w:val="auto"/>
          <w:szCs w:val="21"/>
          <w:highlight w:val="none"/>
          <w:lang w:val="en-US" w:eastAsia="zh-CN"/>
        </w:rPr>
        <w:t>保洁</w:t>
      </w:r>
      <w:r>
        <w:rPr>
          <w:rFonts w:hint="eastAsia" w:ascii="宋体" w:hAnsi="宋体" w:eastAsia="宋体" w:cs="宋体"/>
          <w:color w:val="auto"/>
          <w:szCs w:val="21"/>
          <w:highlight w:val="none"/>
          <w:lang w:eastAsia="zh-CN"/>
        </w:rPr>
        <w:t>合同安排</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人员做好日常养护工作，合同人数为每天在现场的总人数（不含项目负责人），</w:t>
      </w:r>
      <w:r>
        <w:rPr>
          <w:rFonts w:hint="eastAsia" w:ascii="宋体" w:hAnsi="宋体" w:eastAsia="宋体" w:cs="宋体"/>
          <w:color w:val="auto"/>
          <w:szCs w:val="21"/>
          <w:highlight w:val="none"/>
          <w:lang w:val="en-US" w:eastAsia="zh-CN"/>
        </w:rPr>
        <w:t>各使用单位</w:t>
      </w:r>
      <w:r>
        <w:rPr>
          <w:rFonts w:hint="eastAsia" w:ascii="宋体" w:hAnsi="宋体" w:eastAsia="宋体" w:cs="宋体"/>
          <w:color w:val="auto"/>
          <w:szCs w:val="21"/>
          <w:highlight w:val="none"/>
          <w:lang w:eastAsia="zh-CN"/>
        </w:rPr>
        <w:t>结合检查作业人员到岗率，无故缺勤一人扣除当月</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费3000元，缺勤二人扣除当月</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费6000元，缺勤三人扣除当月</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费12000元，以此倍数增加，扣完两个月服务费为止，在</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期内两次检查发现作业人员不足合同规定70%的，将终止</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合同，并按照相关规定对</w:t>
      </w:r>
      <w:r>
        <w:rPr>
          <w:rFonts w:hint="eastAsia" w:ascii="宋体" w:hAnsi="宋体" w:eastAsia="宋体" w:cs="宋体"/>
          <w:color w:val="auto"/>
          <w:szCs w:val="21"/>
          <w:highlight w:val="none"/>
          <w:lang w:val="en-US" w:eastAsia="zh-CN"/>
        </w:rPr>
        <w:t>服务单位</w:t>
      </w:r>
      <w:r>
        <w:rPr>
          <w:rFonts w:hint="eastAsia" w:ascii="宋体" w:hAnsi="宋体" w:eastAsia="宋体" w:cs="宋体"/>
          <w:color w:val="auto"/>
          <w:szCs w:val="21"/>
          <w:highlight w:val="none"/>
          <w:lang w:eastAsia="zh-CN"/>
        </w:rPr>
        <w:t>进行处罚。</w:t>
      </w:r>
    </w:p>
    <w:p w14:paraId="6CD625BA">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、按照要求做好防灾抗灾应急工作，未按要求落实防灾抗灾工作的，发现问题一次扣除</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费5000元。未按时上报防灾抗灾统计报表的一次扣除</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费1000元；防灾抗灾物资落实不到位的每次扣除</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费5000元。在防灾抗灾护绿工作中，由于责任原因导致事故或重大损失的，除负责全部经济损失外，一次扣除全年</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费。</w:t>
      </w:r>
    </w:p>
    <w:p w14:paraId="35B4F9AA">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、出现安全责任事故的，各相关责任主体除照国家法律法规承担各自的责任外，参照本办法对相关</w:t>
      </w:r>
      <w:r>
        <w:rPr>
          <w:rFonts w:hint="eastAsia" w:ascii="宋体" w:hAnsi="宋体" w:eastAsia="宋体" w:cs="宋体"/>
          <w:color w:val="auto"/>
          <w:szCs w:val="21"/>
          <w:highlight w:val="none"/>
          <w:lang w:val="en-US" w:eastAsia="zh-CN"/>
        </w:rPr>
        <w:t>服务单位</w:t>
      </w:r>
      <w:r>
        <w:rPr>
          <w:rFonts w:hint="eastAsia" w:ascii="宋体" w:hAnsi="宋体" w:eastAsia="宋体" w:cs="宋体"/>
          <w:color w:val="auto"/>
          <w:szCs w:val="21"/>
          <w:highlight w:val="none"/>
          <w:lang w:eastAsia="zh-CN"/>
        </w:rPr>
        <w:t>予以经济处罚，一般安全责任事故的，给予扣除相关</w:t>
      </w:r>
      <w:r>
        <w:rPr>
          <w:rFonts w:hint="eastAsia" w:ascii="宋体" w:hAnsi="宋体" w:eastAsia="宋体" w:cs="宋体"/>
          <w:color w:val="auto"/>
          <w:szCs w:val="21"/>
          <w:highlight w:val="none"/>
          <w:lang w:val="en-US" w:eastAsia="zh-CN"/>
        </w:rPr>
        <w:t>服务单位</w:t>
      </w:r>
      <w:r>
        <w:rPr>
          <w:rFonts w:hint="eastAsia" w:ascii="宋体" w:hAnsi="宋体" w:eastAsia="宋体" w:cs="宋体"/>
          <w:color w:val="auto"/>
          <w:szCs w:val="21"/>
          <w:highlight w:val="none"/>
          <w:lang w:eastAsia="zh-CN"/>
        </w:rPr>
        <w:t>履约保证金50%的处罚，由</w:t>
      </w:r>
      <w:r>
        <w:rPr>
          <w:rFonts w:hint="eastAsia" w:ascii="宋体" w:hAnsi="宋体" w:eastAsia="宋体" w:cs="宋体"/>
          <w:color w:val="auto"/>
          <w:szCs w:val="21"/>
          <w:highlight w:val="none"/>
          <w:lang w:val="en-US" w:eastAsia="zh-CN"/>
        </w:rPr>
        <w:t>各使用单位</w:t>
      </w:r>
      <w:r>
        <w:rPr>
          <w:rFonts w:hint="eastAsia" w:ascii="宋体" w:hAnsi="宋体" w:eastAsia="宋体" w:cs="宋体"/>
          <w:color w:val="auto"/>
          <w:szCs w:val="21"/>
          <w:highlight w:val="none"/>
          <w:lang w:eastAsia="zh-CN"/>
        </w:rPr>
        <w:t>通报批评；重大安全责任事故的，给予扣除相关服务单位履约保证金100%的处罚。终止</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合同，并向相关部门通报。其它等级安全责任事故的由国家相关部门进行查处。</w:t>
      </w:r>
    </w:p>
    <w:p w14:paraId="74CA2C47">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、具体要求以各使用单位的考核细则为准。</w:t>
      </w:r>
    </w:p>
    <w:p w14:paraId="37641EED">
      <w:pPr>
        <w:pStyle w:val="6"/>
        <w:numPr>
          <w:ilvl w:val="0"/>
          <w:numId w:val="0"/>
        </w:numPr>
        <w:spacing w:before="0" w:after="0" w:line="440" w:lineRule="exact"/>
        <w:jc w:val="left"/>
        <w:rPr>
          <w:rFonts w:hint="eastAsia" w:ascii="Times New Roman" w:hAnsi="Times New Roman" w:eastAsia="宋体" w:cs="Times New Roman"/>
          <w:b/>
          <w:bCs/>
          <w:sz w:val="28"/>
          <w:szCs w:val="21"/>
          <w:highlight w:val="none"/>
          <w:lang w:val="en-US" w:eastAsia="zh-CN"/>
        </w:rPr>
      </w:pPr>
      <w:r>
        <w:rPr>
          <w:rFonts w:hint="eastAsia" w:ascii="Times New Roman" w:hAnsi="Times New Roman" w:eastAsia="宋体" w:cs="Times New Roman"/>
          <w:b/>
          <w:bCs/>
          <w:sz w:val="28"/>
          <w:szCs w:val="21"/>
          <w:highlight w:val="none"/>
          <w:lang w:val="en-US" w:eastAsia="zh-CN"/>
        </w:rPr>
        <w:t>四、管理要求（通用条款）</w:t>
      </w:r>
    </w:p>
    <w:p w14:paraId="755FB1E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需自觉接受采购人的管理指导和检查考核，如遇各类创建和上级检查及大型社会活动等项目时，必须服从采购人的统一安排和调度，不得以任何理由拒绝。</w:t>
      </w:r>
    </w:p>
    <w:p w14:paraId="0C13DD6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遇到较大降雨后杂物多或特殊情况，</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必须临时增加打捞船只和作业人员，延长保洁时间，所需费用及责任由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承担。</w:t>
      </w:r>
    </w:p>
    <w:p w14:paraId="31927D4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需配合采购人做好相关检查工作，由此产生的费用由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承担。</w:t>
      </w:r>
    </w:p>
    <w:p w14:paraId="620DAE2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需加强对工人作业的管理，严格遵守操作规程。保洁人员应穿着统一的安全服装（救生衣），按规定佩戴上岗证进行作业，文明作业，采取必要的安全防护措施，消除安全隐患。</w:t>
      </w:r>
    </w:p>
    <w:p w14:paraId="5326402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应落实好安全措施，</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rPr>
        <w:t>保洁船只</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必须配备必要的救生设施设备，在本项目的履约过程中若造成各种人身伤亡与财产损失等，均由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自行负责，采购人任何情况下均不承担因此产生的任何法律责任和经济责任。</w:t>
      </w:r>
    </w:p>
    <w:p w14:paraId="5891C6E3">
      <w:pPr>
        <w:spacing w:line="400" w:lineRule="exact"/>
        <w:ind w:firstLine="420"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在完成水库</w:t>
      </w:r>
      <w:r>
        <w:rPr>
          <w:rFonts w:hint="eastAsia" w:ascii="宋体" w:hAnsi="宋体" w:eastAsia="宋体" w:cs="宋体"/>
          <w:color w:val="auto"/>
          <w:szCs w:val="21"/>
          <w:highlight w:val="none"/>
          <w:lang w:val="en-US" w:eastAsia="zh-CN"/>
        </w:rPr>
        <w:t>或堤防</w:t>
      </w:r>
      <w:r>
        <w:rPr>
          <w:rFonts w:hint="eastAsia" w:ascii="宋体" w:hAnsi="宋体" w:eastAsia="宋体" w:cs="宋体"/>
          <w:color w:val="auto"/>
          <w:szCs w:val="21"/>
          <w:highlight w:val="none"/>
        </w:rPr>
        <w:t>清理保洁的同时，应配合做好渔业综合治理，对向水库</w:t>
      </w:r>
      <w:r>
        <w:rPr>
          <w:rFonts w:hint="eastAsia" w:ascii="宋体" w:hAnsi="宋体" w:eastAsia="宋体" w:cs="宋体"/>
          <w:color w:val="auto"/>
          <w:szCs w:val="21"/>
          <w:highlight w:val="none"/>
          <w:lang w:val="en-US" w:eastAsia="zh-CN"/>
        </w:rPr>
        <w:t>和河道</w:t>
      </w:r>
      <w:r>
        <w:rPr>
          <w:rFonts w:hint="eastAsia" w:ascii="宋体" w:hAnsi="宋体" w:eastAsia="宋体" w:cs="宋体"/>
          <w:color w:val="auto"/>
          <w:szCs w:val="21"/>
          <w:highlight w:val="none"/>
        </w:rPr>
        <w:t>倾倒垃圾、渣土及乱排污水等破坏水质的行为予以制止，并做好相关宣传及解释工作。</w:t>
      </w:r>
    </w:p>
    <w:p w14:paraId="6BC5F115">
      <w:pPr>
        <w:pStyle w:val="6"/>
        <w:numPr>
          <w:ilvl w:val="0"/>
          <w:numId w:val="0"/>
        </w:numPr>
        <w:spacing w:before="0" w:after="0" w:line="440" w:lineRule="exact"/>
        <w:jc w:val="left"/>
        <w:rPr>
          <w:rFonts w:hint="eastAsia" w:ascii="Times New Roman" w:hAnsi="Times New Roman" w:eastAsia="宋体" w:cs="Times New Roman"/>
          <w:b/>
          <w:bCs/>
          <w:sz w:val="28"/>
          <w:szCs w:val="21"/>
          <w:highlight w:val="none"/>
          <w:lang w:val="en-US" w:eastAsia="zh-CN"/>
        </w:rPr>
      </w:pPr>
      <w:bookmarkStart w:id="108" w:name="_Toc461564278"/>
      <w:bookmarkStart w:id="109" w:name="_Toc28743"/>
      <w:r>
        <w:rPr>
          <w:rFonts w:hint="eastAsia" w:ascii="Times New Roman" w:hAnsi="Times New Roman" w:eastAsia="宋体" w:cs="Times New Roman"/>
          <w:b/>
          <w:bCs/>
          <w:sz w:val="28"/>
          <w:szCs w:val="21"/>
          <w:highlight w:val="none"/>
          <w:lang w:val="en-US" w:eastAsia="zh-CN"/>
        </w:rPr>
        <w:t>五、商务要求</w:t>
      </w:r>
      <w:bookmarkEnd w:id="108"/>
      <w:r>
        <w:rPr>
          <w:rFonts w:hint="eastAsia" w:ascii="Times New Roman" w:hAnsi="Times New Roman" w:eastAsia="宋体" w:cs="Times New Roman"/>
          <w:b/>
          <w:bCs/>
          <w:sz w:val="28"/>
          <w:szCs w:val="21"/>
          <w:highlight w:val="none"/>
          <w:lang w:val="en-US" w:eastAsia="zh-CN"/>
        </w:rPr>
        <w:t>（通用条款）</w:t>
      </w:r>
      <w:bookmarkEnd w:id="109"/>
    </w:p>
    <w:p w14:paraId="17180D44">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1、服务期限：</w:t>
      </w:r>
    </w:p>
    <w:p w14:paraId="2F0F7820">
      <w:pPr>
        <w:spacing w:line="400" w:lineRule="exact"/>
        <w:rPr>
          <w:rFonts w:hint="eastAsia" w:ascii="宋体" w:hAnsi="宋体" w:eastAsia="宋体" w:cs="宋体"/>
          <w:color w:val="auto"/>
          <w:szCs w:val="21"/>
          <w:highlight w:val="none"/>
          <w:lang w:eastAsia="zh-CN"/>
        </w:rPr>
      </w:pPr>
      <w:r>
        <w:rPr>
          <w:rFonts w:hint="eastAsia" w:ascii="Times New Roman" w:hAnsi="Times New Roman" w:eastAsia="宋体" w:cs="Times New Roman"/>
          <w:color w:val="auto"/>
          <w:sz w:val="21"/>
          <w:highlight w:val="none"/>
          <w:lang w:val="en-US" w:eastAsia="zh-CN"/>
        </w:rPr>
        <w:t>各标项的服务</w:t>
      </w:r>
      <w:r>
        <w:rPr>
          <w:rFonts w:hint="eastAsia" w:ascii="Times New Roman" w:hAnsi="Times New Roman" w:cs="Times New Roman"/>
          <w:color w:val="auto"/>
          <w:sz w:val="21"/>
          <w:highlight w:val="none"/>
          <w:lang w:val="en-US" w:eastAsia="zh-CN"/>
        </w:rPr>
        <w:t>期</w:t>
      </w:r>
      <w:r>
        <w:rPr>
          <w:rFonts w:hint="eastAsia" w:ascii="Times New Roman" w:hAnsi="Times New Roman" w:eastAsia="宋体" w:cs="Times New Roman"/>
          <w:color w:val="auto"/>
          <w:sz w:val="21"/>
          <w:highlight w:val="none"/>
          <w:lang w:val="en-US" w:eastAsia="zh-CN"/>
        </w:rPr>
        <w:t>均为1年，自合同签订之日起计</w:t>
      </w:r>
      <w:r>
        <w:rPr>
          <w:rFonts w:hint="eastAsia" w:ascii="Times New Roman" w:hAnsi="Times New Roman" w:eastAsia="宋体" w:cs="Times New Roman"/>
          <w:color w:val="auto"/>
          <w:sz w:val="21"/>
          <w:highlight w:val="none"/>
        </w:rPr>
        <w:t>。</w:t>
      </w:r>
    </w:p>
    <w:p w14:paraId="119BDEE2">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2、服务地点：</w:t>
      </w:r>
    </w:p>
    <w:p w14:paraId="3DE8882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p w14:paraId="3B1B7EB2">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3、付款方式：</w:t>
      </w:r>
    </w:p>
    <w:p w14:paraId="4867A06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服务费用按</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rPr>
        <w:t>支付，</w:t>
      </w:r>
      <w:r>
        <w:rPr>
          <w:rFonts w:hint="eastAsia" w:ascii="宋体" w:hAnsi="宋体" w:eastAsia="宋体" w:cs="宋体"/>
          <w:color w:val="auto"/>
          <w:szCs w:val="21"/>
          <w:highlight w:val="none"/>
          <w:lang w:val="en-US" w:eastAsia="zh-CN"/>
        </w:rPr>
        <w:t>按照各标段使用单位执行的</w:t>
      </w:r>
      <w:r>
        <w:rPr>
          <w:rFonts w:hint="eastAsia" w:ascii="宋体" w:hAnsi="宋体" w:eastAsia="宋体" w:cs="宋体"/>
          <w:color w:val="auto"/>
          <w:szCs w:val="21"/>
          <w:highlight w:val="none"/>
        </w:rPr>
        <w:t>日检查、月考核的方式进行追踪考核，符合服务标准的，次月凭税务发票和采购人确认单支付上</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rPr>
        <w:t>费用。</w:t>
      </w:r>
    </w:p>
    <w:p w14:paraId="314E41CF">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4、履约保证金：</w:t>
      </w:r>
    </w:p>
    <w:p w14:paraId="46528DD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不收取</w:t>
      </w:r>
      <w:r>
        <w:rPr>
          <w:rFonts w:hint="eastAsia" w:ascii="宋体" w:hAnsi="宋体" w:eastAsia="宋体" w:cs="宋体"/>
          <w:color w:val="auto"/>
          <w:szCs w:val="21"/>
          <w:highlight w:val="none"/>
        </w:rPr>
        <w:t>。</w:t>
      </w:r>
    </w:p>
    <w:p w14:paraId="3AFA8004">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5、投标报价：</w:t>
      </w:r>
    </w:p>
    <w:p w14:paraId="4E620BC0">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投标以人民币报价，报价应包括因承包本次采购服务项目全部员工工资(含福利、保险、津贴等)、培训费用、制服及劳保用品费用、公共设备设施运行管理费，含保洁费、税费、日常运作工具及设备费、工具设备耗材费、环境清洁管理费以及其他相关费用；利润、税金、保险、投标费用及不可预见费等一切费用。</w:t>
      </w:r>
    </w:p>
    <w:p w14:paraId="409391F3">
      <w:pPr>
        <w:rPr>
          <w:rFonts w:ascii="宋体" w:hAnsi="宋体" w:cs="宋体"/>
          <w:b/>
          <w:szCs w:val="21"/>
          <w:highlight w:val="none"/>
        </w:rPr>
      </w:pPr>
    </w:p>
    <w:p w14:paraId="4225BA9F">
      <w:pPr>
        <w:rPr>
          <w:rFonts w:ascii="宋体" w:hAnsi="宋体" w:cs="宋体"/>
          <w:b/>
          <w:szCs w:val="21"/>
          <w:highlight w:val="none"/>
        </w:rPr>
      </w:pPr>
      <w:r>
        <w:rPr>
          <w:rFonts w:hint="eastAsia" w:ascii="宋体" w:hAnsi="宋体" w:cs="宋体"/>
          <w:b/>
          <w:szCs w:val="21"/>
          <w:highlight w:val="none"/>
        </w:rPr>
        <w:t>注：1、本招标文件中带 “▲”的有关技术和商务条款为实质性条款，投标人必须在投标文件中作出实质性响应，否则投标无效。</w:t>
      </w:r>
    </w:p>
    <w:p w14:paraId="29AACCE6">
      <w:pPr>
        <w:numPr>
          <w:ilvl w:val="0"/>
          <w:numId w:val="2"/>
        </w:numPr>
        <w:rPr>
          <w:rFonts w:hint="eastAsia" w:ascii="宋体" w:hAnsi="宋体" w:cs="宋体"/>
          <w:b/>
          <w:szCs w:val="21"/>
          <w:highlight w:val="none"/>
        </w:rPr>
      </w:pPr>
      <w:r>
        <w:rPr>
          <w:rFonts w:hint="eastAsia" w:ascii="宋体" w:hAnsi="宋体" w:cs="宋体"/>
          <w:b/>
          <w:szCs w:val="21"/>
          <w:highlight w:val="none"/>
        </w:rPr>
        <w:t>本招标文件仅对本项目提出原则性要求，并不是详尽的要求，投标人有责任对技术参数符合现行的相关技术规范、标准负责。</w:t>
      </w:r>
    </w:p>
    <w:p w14:paraId="059AC02E">
      <w:pPr>
        <w:pStyle w:val="2"/>
        <w:rPr>
          <w:rFonts w:hint="eastAsia"/>
        </w:rPr>
      </w:pPr>
    </w:p>
    <w:p w14:paraId="3105F13B">
      <w:pPr>
        <w:pStyle w:val="4"/>
        <w:rPr>
          <w:rFonts w:hint="eastAsia"/>
        </w:rPr>
      </w:pPr>
    </w:p>
    <w:p w14:paraId="0998D233">
      <w:pPr>
        <w:rPr>
          <w:rFonts w:hint="eastAsia"/>
        </w:rPr>
      </w:pPr>
    </w:p>
    <w:p w14:paraId="7E9E1162">
      <w:pPr>
        <w:pStyle w:val="2"/>
        <w:rPr>
          <w:rFonts w:hint="eastAsia"/>
        </w:rPr>
      </w:pPr>
    </w:p>
    <w:p w14:paraId="26686212">
      <w:pPr>
        <w:pStyle w:val="4"/>
        <w:rPr>
          <w:rFonts w:hint="eastAsia"/>
        </w:rPr>
      </w:pPr>
    </w:p>
    <w:p w14:paraId="6CA2C439">
      <w:pPr>
        <w:rPr>
          <w:rFonts w:hint="eastAsia"/>
        </w:rPr>
      </w:pPr>
    </w:p>
    <w:p w14:paraId="5C765738">
      <w:pPr>
        <w:pStyle w:val="2"/>
        <w:rPr>
          <w:rFonts w:hint="eastAsia"/>
        </w:rPr>
      </w:pPr>
    </w:p>
    <w:p w14:paraId="3AFACF5F">
      <w:pPr>
        <w:jc w:val="both"/>
        <w:rPr>
          <w:rFonts w:hint="eastAsia"/>
        </w:rPr>
      </w:pPr>
    </w:p>
    <w:p w14:paraId="1AC63E67">
      <w:pPr>
        <w:jc w:val="both"/>
        <w:rPr>
          <w:rFonts w:hint="eastAsia"/>
        </w:rPr>
      </w:pPr>
    </w:p>
    <w:p w14:paraId="2876B916">
      <w:pPr>
        <w:pStyle w:val="5"/>
        <w:spacing w:line="480" w:lineRule="exact"/>
        <w:jc w:val="center"/>
        <w:rPr>
          <w:rFonts w:ascii="宋体" w:hAnsi="宋体" w:cs="宋体"/>
          <w:snapToGrid w:val="0"/>
          <w:sz w:val="36"/>
          <w:szCs w:val="36"/>
          <w:highlight w:val="none"/>
        </w:rPr>
      </w:pPr>
      <w:r>
        <w:rPr>
          <w:rFonts w:hint="eastAsia" w:ascii="宋体" w:hAnsi="宋体" w:cs="宋体"/>
          <w:snapToGrid w:val="0"/>
          <w:sz w:val="36"/>
          <w:szCs w:val="36"/>
          <w:highlight w:val="none"/>
        </w:rPr>
        <w:t>第三章  投标人须知</w:t>
      </w:r>
      <w:bookmarkEnd w:id="7"/>
      <w:bookmarkEnd w:id="13"/>
      <w:bookmarkEnd w:id="24"/>
      <w:bookmarkEnd w:id="25"/>
      <w:bookmarkEnd w:id="26"/>
      <w:bookmarkEnd w:id="27"/>
    </w:p>
    <w:p w14:paraId="0C2E33F3">
      <w:pPr>
        <w:pStyle w:val="6"/>
        <w:spacing w:line="480" w:lineRule="exact"/>
        <w:rPr>
          <w:rFonts w:ascii="宋体" w:hAnsi="宋体" w:eastAsia="宋体" w:cs="宋体"/>
          <w:sz w:val="24"/>
          <w:szCs w:val="24"/>
          <w:highlight w:val="none"/>
        </w:rPr>
      </w:pPr>
      <w:bookmarkStart w:id="110" w:name="_Toc31607"/>
      <w:bookmarkStart w:id="111" w:name="_Toc4375"/>
      <w:bookmarkStart w:id="112" w:name="_Toc222632753"/>
      <w:bookmarkStart w:id="113" w:name="_Toc317341937"/>
      <w:bookmarkStart w:id="114" w:name="_Toc22877"/>
      <w:bookmarkStart w:id="115" w:name="_Toc15132"/>
      <w:r>
        <w:rPr>
          <w:rFonts w:hint="eastAsia" w:ascii="宋体" w:hAnsi="宋体" w:eastAsia="宋体" w:cs="宋体"/>
          <w:sz w:val="24"/>
          <w:szCs w:val="24"/>
          <w:highlight w:val="none"/>
        </w:rPr>
        <w:t>前   附  表</w:t>
      </w:r>
      <w:bookmarkEnd w:id="110"/>
      <w:bookmarkEnd w:id="111"/>
      <w:bookmarkEnd w:id="112"/>
      <w:bookmarkEnd w:id="113"/>
      <w:bookmarkEnd w:id="114"/>
      <w:bookmarkEnd w:id="115"/>
    </w:p>
    <w:tbl>
      <w:tblPr>
        <w:tblStyle w:val="19"/>
        <w:tblW w:w="9188" w:type="dxa"/>
        <w:tblInd w:w="0" w:type="dxa"/>
        <w:tblLayout w:type="fixed"/>
        <w:tblCellMar>
          <w:top w:w="0" w:type="dxa"/>
          <w:left w:w="108" w:type="dxa"/>
          <w:bottom w:w="0" w:type="dxa"/>
          <w:right w:w="108" w:type="dxa"/>
        </w:tblCellMar>
      </w:tblPr>
      <w:tblGrid>
        <w:gridCol w:w="574"/>
        <w:gridCol w:w="8614"/>
      </w:tblGrid>
      <w:tr w14:paraId="73924F3B">
        <w:tblPrEx>
          <w:tblCellMar>
            <w:top w:w="0" w:type="dxa"/>
            <w:left w:w="108" w:type="dxa"/>
            <w:bottom w:w="0" w:type="dxa"/>
            <w:right w:w="108" w:type="dxa"/>
          </w:tblCellMar>
        </w:tblPrEx>
        <w:trPr>
          <w:trHeight w:val="75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1C0CA77">
            <w:pPr>
              <w:autoSpaceDE w:val="0"/>
              <w:autoSpaceDN w:val="0"/>
              <w:adjustRightInd w:val="0"/>
              <w:spacing w:line="360" w:lineRule="exact"/>
              <w:ind w:right="-359"/>
              <w:rPr>
                <w:rFonts w:ascii="宋体" w:hAnsi="宋体" w:cs="宋体"/>
                <w:szCs w:val="21"/>
                <w:highlight w:val="none"/>
                <w:lang w:val="zh-CN"/>
              </w:rPr>
            </w:pPr>
            <w:r>
              <w:rPr>
                <w:rFonts w:hint="eastAsia" w:ascii="宋体" w:hAnsi="宋体" w:cs="宋体"/>
                <w:szCs w:val="21"/>
                <w:highlight w:val="none"/>
                <w:cs/>
                <w:lang w:val="zh-CN"/>
              </w:rPr>
              <w:t>序号</w:t>
            </w:r>
          </w:p>
        </w:tc>
        <w:tc>
          <w:tcPr>
            <w:tcW w:w="8614" w:type="dxa"/>
            <w:tcBorders>
              <w:top w:val="single" w:color="auto" w:sz="6" w:space="0"/>
              <w:left w:val="single" w:color="auto" w:sz="6" w:space="0"/>
              <w:bottom w:val="single" w:color="auto" w:sz="6" w:space="0"/>
              <w:right w:val="single" w:color="auto" w:sz="6" w:space="0"/>
            </w:tcBorders>
            <w:noWrap/>
            <w:vAlign w:val="center"/>
          </w:tcPr>
          <w:p w14:paraId="6C5A1E7A">
            <w:pPr>
              <w:autoSpaceDE w:val="0"/>
              <w:autoSpaceDN w:val="0"/>
              <w:adjustRightInd w:val="0"/>
              <w:spacing w:line="360" w:lineRule="exact"/>
              <w:ind w:left="71" w:right="-263" w:firstLine="105"/>
              <w:jc w:val="center"/>
              <w:rPr>
                <w:rFonts w:ascii="宋体" w:hAnsi="宋体" w:cs="宋体"/>
                <w:szCs w:val="21"/>
                <w:highlight w:val="none"/>
                <w:lang w:val="zh-CN"/>
              </w:rPr>
            </w:pPr>
            <w:r>
              <w:rPr>
                <w:rFonts w:hint="eastAsia" w:ascii="宋体" w:hAnsi="宋体" w:cs="宋体"/>
                <w:szCs w:val="21"/>
                <w:highlight w:val="none"/>
                <w:lang w:val="zh-CN"/>
              </w:rPr>
              <w:t>内容及相关规定</w:t>
            </w:r>
          </w:p>
        </w:tc>
      </w:tr>
      <w:tr w14:paraId="10D7AED1">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right w:val="single" w:color="auto" w:sz="6" w:space="0"/>
            </w:tcBorders>
            <w:noWrap/>
            <w:vAlign w:val="center"/>
          </w:tcPr>
          <w:p w14:paraId="6058CE72">
            <w:pPr>
              <w:autoSpaceDE w:val="0"/>
              <w:autoSpaceDN w:val="0"/>
              <w:adjustRightInd w:val="0"/>
              <w:spacing w:line="360" w:lineRule="exact"/>
              <w:ind w:right="-359" w:firstLine="105"/>
              <w:rPr>
                <w:rFonts w:ascii="宋体" w:hAnsi="宋体" w:cs="宋体"/>
                <w:szCs w:val="21"/>
                <w:highlight w:val="none"/>
                <w:lang w:val="zh-CN"/>
              </w:rPr>
            </w:pPr>
            <w:r>
              <w:rPr>
                <w:rFonts w:hint="eastAsia" w:ascii="宋体" w:hAnsi="宋体" w:cs="宋体"/>
                <w:szCs w:val="21"/>
                <w:highlight w:val="none"/>
                <w:lang w:val="zh-CN"/>
              </w:rPr>
              <w:t>1</w:t>
            </w:r>
          </w:p>
        </w:tc>
        <w:tc>
          <w:tcPr>
            <w:tcW w:w="8614" w:type="dxa"/>
            <w:tcBorders>
              <w:top w:val="single" w:color="auto" w:sz="6" w:space="0"/>
              <w:left w:val="single" w:color="auto" w:sz="6" w:space="0"/>
              <w:right w:val="single" w:color="auto" w:sz="6" w:space="0"/>
            </w:tcBorders>
            <w:noWrap/>
            <w:vAlign w:val="center"/>
          </w:tcPr>
          <w:p w14:paraId="7F41333A">
            <w:pPr>
              <w:adjustRightInd w:val="0"/>
              <w:snapToGrid w:val="0"/>
              <w:spacing w:line="360" w:lineRule="exac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安吉县西苕溪水利管理所2025年度绿化养护及保洁服务政府采购项目</w:t>
            </w:r>
          </w:p>
          <w:p w14:paraId="6837BD8D">
            <w:pPr>
              <w:adjustRightInd w:val="0"/>
              <w:snapToGrid w:val="0"/>
              <w:spacing w:line="360" w:lineRule="exact"/>
              <w:rPr>
                <w:rFonts w:hint="default" w:ascii="宋体" w:hAnsi="宋体" w:eastAsia="宋体" w:cs="宋体"/>
                <w:szCs w:val="21"/>
                <w:highlight w:val="none"/>
                <w:lang w:val="en-US" w:eastAsia="zh-CN"/>
              </w:rPr>
            </w:pPr>
            <w:r>
              <w:rPr>
                <w:rFonts w:hint="eastAsia" w:ascii="宋体" w:hAnsi="宋体" w:cs="宋体"/>
                <w:szCs w:val="21"/>
                <w:highlight w:val="none"/>
              </w:rPr>
              <w:t>项目编号：</w:t>
            </w:r>
            <w:r>
              <w:rPr>
                <w:rFonts w:hint="eastAsia" w:ascii="宋体" w:hAnsi="宋体" w:cs="宋体"/>
                <w:szCs w:val="21"/>
                <w:highlight w:val="none"/>
                <w:lang w:eastAsia="zh-CN"/>
              </w:rPr>
              <w:t>JCGK2025-002</w:t>
            </w:r>
          </w:p>
          <w:p w14:paraId="2C7F06F8">
            <w:pPr>
              <w:adjustRightInd w:val="0"/>
              <w:snapToGrid w:val="0"/>
              <w:spacing w:line="360" w:lineRule="exact"/>
              <w:rPr>
                <w:rFonts w:ascii="宋体" w:hAnsi="宋体" w:cs="宋体"/>
                <w:szCs w:val="21"/>
                <w:highlight w:val="none"/>
              </w:rPr>
            </w:pPr>
            <w:r>
              <w:rPr>
                <w:rFonts w:hint="eastAsia" w:ascii="宋体" w:hAnsi="宋体" w:cs="宋体"/>
                <w:szCs w:val="21"/>
                <w:highlight w:val="none"/>
              </w:rPr>
              <w:t>项目内容：详见招标文件第二章</w:t>
            </w:r>
          </w:p>
        </w:tc>
      </w:tr>
      <w:tr w14:paraId="368A6FAA">
        <w:tblPrEx>
          <w:tblCellMar>
            <w:top w:w="0" w:type="dxa"/>
            <w:left w:w="108" w:type="dxa"/>
            <w:bottom w:w="0" w:type="dxa"/>
            <w:right w:w="108" w:type="dxa"/>
          </w:tblCellMar>
        </w:tblPrEx>
        <w:trPr>
          <w:trHeight w:val="840" w:hRule="atLeast"/>
        </w:trPr>
        <w:tc>
          <w:tcPr>
            <w:tcW w:w="574" w:type="dxa"/>
            <w:tcBorders>
              <w:top w:val="single" w:color="auto" w:sz="6" w:space="0"/>
              <w:left w:val="single" w:color="auto" w:sz="6" w:space="0"/>
              <w:right w:val="single" w:color="auto" w:sz="6" w:space="0"/>
            </w:tcBorders>
            <w:noWrap/>
            <w:vAlign w:val="center"/>
          </w:tcPr>
          <w:p w14:paraId="6CC2966C">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w:t>
            </w:r>
          </w:p>
        </w:tc>
        <w:tc>
          <w:tcPr>
            <w:tcW w:w="8614" w:type="dxa"/>
            <w:tcBorders>
              <w:top w:val="single" w:color="auto" w:sz="6" w:space="0"/>
              <w:left w:val="single" w:color="auto" w:sz="6" w:space="0"/>
              <w:right w:val="single" w:color="auto" w:sz="6" w:space="0"/>
            </w:tcBorders>
            <w:noWrap/>
            <w:vAlign w:val="center"/>
          </w:tcPr>
          <w:p w14:paraId="23A3240D">
            <w:pPr>
              <w:adjustRightInd w:val="0"/>
              <w:snapToGrid w:val="0"/>
              <w:spacing w:line="360" w:lineRule="exact"/>
              <w:rPr>
                <w:rFonts w:hint="eastAsia" w:ascii="宋体" w:hAnsi="宋体" w:cs="宋体"/>
                <w:szCs w:val="21"/>
              </w:rPr>
            </w:pPr>
            <w:r>
              <w:rPr>
                <w:rFonts w:hint="eastAsia" w:ascii="宋体" w:hAnsi="宋体" w:cs="宋体"/>
                <w:szCs w:val="21"/>
                <w:highlight w:val="none"/>
              </w:rPr>
              <w:t>采购资金来源：</w:t>
            </w:r>
            <w:r>
              <w:rPr>
                <w:rFonts w:hint="eastAsia" w:ascii="宋体" w:hAnsi="宋体" w:cs="宋体"/>
                <w:szCs w:val="21"/>
              </w:rPr>
              <w:t>财政预算资金，已落实。</w:t>
            </w:r>
          </w:p>
          <w:p w14:paraId="38A15410">
            <w:pPr>
              <w:adjustRightInd w:val="0"/>
              <w:snapToGrid w:val="0"/>
              <w:spacing w:line="360" w:lineRule="exact"/>
              <w:rPr>
                <w:rFonts w:ascii="宋体" w:hAnsi="宋体" w:cs="宋体"/>
                <w:szCs w:val="21"/>
                <w:highlight w:val="none"/>
              </w:rPr>
            </w:pPr>
            <w:r>
              <w:rPr>
                <w:rFonts w:hint="eastAsia" w:ascii="宋体" w:hAnsi="宋体" w:cs="宋体"/>
                <w:szCs w:val="21"/>
              </w:rPr>
              <w:t>付款方式：采购人支付。</w:t>
            </w:r>
          </w:p>
        </w:tc>
      </w:tr>
      <w:tr w14:paraId="4A4837C2">
        <w:tblPrEx>
          <w:tblCellMar>
            <w:top w:w="0" w:type="dxa"/>
            <w:left w:w="108" w:type="dxa"/>
            <w:bottom w:w="0" w:type="dxa"/>
            <w:right w:w="108" w:type="dxa"/>
          </w:tblCellMar>
        </w:tblPrEx>
        <w:trPr>
          <w:trHeight w:val="55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D533521">
            <w:pPr>
              <w:autoSpaceDE w:val="0"/>
              <w:autoSpaceDN w:val="0"/>
              <w:adjustRightInd w:val="0"/>
              <w:spacing w:line="360" w:lineRule="exact"/>
              <w:ind w:right="-359" w:firstLine="105"/>
              <w:rPr>
                <w:rFonts w:ascii="宋体" w:hAnsi="宋体" w:cs="宋体"/>
                <w:szCs w:val="21"/>
                <w:highlight w:val="none"/>
                <w:lang w:val="zh-CN"/>
              </w:rPr>
            </w:pPr>
            <w:r>
              <w:rPr>
                <w:rFonts w:hint="eastAsia" w:ascii="宋体" w:hAnsi="宋体" w:cs="宋体"/>
                <w:szCs w:val="21"/>
                <w:highlight w:val="none"/>
              </w:rPr>
              <w:t>3</w:t>
            </w:r>
          </w:p>
        </w:tc>
        <w:tc>
          <w:tcPr>
            <w:tcW w:w="8614" w:type="dxa"/>
            <w:tcBorders>
              <w:top w:val="single" w:color="auto" w:sz="6" w:space="0"/>
              <w:left w:val="single" w:color="auto" w:sz="6" w:space="0"/>
              <w:bottom w:val="single" w:color="auto" w:sz="6" w:space="0"/>
              <w:right w:val="single" w:color="auto" w:sz="6" w:space="0"/>
            </w:tcBorders>
            <w:noWrap/>
            <w:vAlign w:val="center"/>
          </w:tcPr>
          <w:p w14:paraId="12846E31">
            <w:pPr>
              <w:autoSpaceDE w:val="0"/>
              <w:autoSpaceDN w:val="0"/>
              <w:adjustRightInd w:val="0"/>
              <w:spacing w:line="360" w:lineRule="exact"/>
              <w:ind w:right="69"/>
              <w:rPr>
                <w:rFonts w:ascii="宋体" w:hAnsi="宋体" w:cs="宋体"/>
                <w:szCs w:val="21"/>
                <w:highlight w:val="none"/>
                <w:lang w:val="zh-CN"/>
              </w:rPr>
            </w:pPr>
            <w:r>
              <w:rPr>
                <w:rFonts w:hint="eastAsia" w:ascii="宋体" w:hAnsi="宋体" w:cs="宋体"/>
                <w:szCs w:val="21"/>
                <w:highlight w:val="none"/>
                <w:lang w:val="zh-CN"/>
              </w:rPr>
              <w:t>投标人资格要求：见招标公告第五条</w:t>
            </w:r>
          </w:p>
        </w:tc>
      </w:tr>
      <w:tr w14:paraId="1F28296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3BA349D">
            <w:pPr>
              <w:autoSpaceDE w:val="0"/>
              <w:autoSpaceDN w:val="0"/>
              <w:adjustRightInd w:val="0"/>
              <w:spacing w:line="360" w:lineRule="exact"/>
              <w:ind w:right="-359" w:firstLine="105"/>
              <w:rPr>
                <w:rFonts w:ascii="宋体" w:hAnsi="宋体" w:cs="宋体"/>
                <w:szCs w:val="21"/>
                <w:highlight w:val="none"/>
                <w:lang w:val="zh-CN"/>
              </w:rPr>
            </w:pPr>
            <w:r>
              <w:rPr>
                <w:rFonts w:hint="eastAsia" w:ascii="宋体" w:hAnsi="宋体" w:cs="宋体"/>
                <w:szCs w:val="21"/>
                <w:highlight w:val="none"/>
              </w:rPr>
              <w:t>4</w:t>
            </w:r>
          </w:p>
        </w:tc>
        <w:tc>
          <w:tcPr>
            <w:tcW w:w="8614" w:type="dxa"/>
            <w:tcBorders>
              <w:top w:val="single" w:color="auto" w:sz="6" w:space="0"/>
              <w:left w:val="single" w:color="auto" w:sz="6" w:space="0"/>
              <w:bottom w:val="single" w:color="auto" w:sz="6" w:space="0"/>
              <w:right w:val="single" w:color="auto" w:sz="6" w:space="0"/>
            </w:tcBorders>
            <w:noWrap/>
            <w:vAlign w:val="center"/>
          </w:tcPr>
          <w:p w14:paraId="66B680C5">
            <w:pPr>
              <w:autoSpaceDE w:val="0"/>
              <w:autoSpaceDN w:val="0"/>
              <w:adjustRightInd w:val="0"/>
              <w:spacing w:line="360" w:lineRule="exact"/>
              <w:jc w:val="left"/>
              <w:rPr>
                <w:rFonts w:ascii="宋体" w:hAnsi="宋体" w:cs="宋体"/>
                <w:szCs w:val="21"/>
                <w:highlight w:val="none"/>
                <w:lang w:val="zh-CN"/>
              </w:rPr>
            </w:pPr>
            <w:r>
              <w:rPr>
                <w:rFonts w:hint="eastAsia" w:ascii="宋体" w:hAnsi="宋体" w:cs="宋体"/>
                <w:szCs w:val="21"/>
                <w:highlight w:val="none"/>
                <w:lang w:val="zh-CN"/>
              </w:rPr>
              <w:t>投标有效期：</w:t>
            </w:r>
          </w:p>
          <w:p w14:paraId="68DF34A9">
            <w:pPr>
              <w:autoSpaceDE w:val="0"/>
              <w:autoSpaceDN w:val="0"/>
              <w:adjustRightInd w:val="0"/>
              <w:spacing w:line="360" w:lineRule="exact"/>
              <w:jc w:val="left"/>
              <w:rPr>
                <w:rFonts w:ascii="宋体" w:hAnsi="宋体" w:cs="宋体"/>
                <w:szCs w:val="21"/>
                <w:highlight w:val="none"/>
                <w:lang w:val="zh-CN"/>
              </w:rPr>
            </w:pPr>
            <w:r>
              <w:rPr>
                <w:rFonts w:hint="eastAsia" w:ascii="宋体" w:hAnsi="宋体" w:cs="宋体"/>
                <w:szCs w:val="21"/>
                <w:highlight w:val="none"/>
                <w:lang w:val="zh-CN"/>
              </w:rPr>
              <w:t>自投标截止日起90天。</w:t>
            </w:r>
          </w:p>
          <w:p w14:paraId="3F8F9E53">
            <w:pPr>
              <w:autoSpaceDE w:val="0"/>
              <w:autoSpaceDN w:val="0"/>
              <w:adjustRightInd w:val="0"/>
              <w:spacing w:line="360" w:lineRule="exact"/>
              <w:jc w:val="left"/>
              <w:rPr>
                <w:rFonts w:ascii="宋体" w:hAnsi="宋体" w:cs="宋体"/>
                <w:szCs w:val="21"/>
                <w:highlight w:val="none"/>
                <w:lang w:val="zh-CN"/>
              </w:rPr>
            </w:pPr>
            <w:r>
              <w:rPr>
                <w:rFonts w:hint="eastAsia" w:ascii="宋体" w:hAnsi="宋体" w:cs="宋体"/>
                <w:szCs w:val="21"/>
                <w:highlight w:val="none"/>
              </w:rPr>
              <w:t>投标截止后，在投标有效期内，投标人不能撤销投标文件。投标人强行撤销投标文件的，应按预算金额的2%赔偿对招标代理机构造成的损失。</w:t>
            </w:r>
          </w:p>
        </w:tc>
      </w:tr>
      <w:tr w14:paraId="0D5B96C0">
        <w:tblPrEx>
          <w:tblCellMar>
            <w:top w:w="0" w:type="dxa"/>
            <w:left w:w="108" w:type="dxa"/>
            <w:bottom w:w="0" w:type="dxa"/>
            <w:right w:w="108" w:type="dxa"/>
          </w:tblCellMar>
        </w:tblPrEx>
        <w:trPr>
          <w:trHeight w:val="52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389DAF0">
            <w:pPr>
              <w:autoSpaceDE w:val="0"/>
              <w:autoSpaceDN w:val="0"/>
              <w:adjustRightInd w:val="0"/>
              <w:spacing w:line="360" w:lineRule="exact"/>
              <w:ind w:right="-359" w:firstLine="105"/>
              <w:rPr>
                <w:rFonts w:ascii="宋体" w:hAnsi="宋体" w:cs="宋体"/>
                <w:szCs w:val="21"/>
                <w:highlight w:val="none"/>
                <w:lang w:val="zh-CN"/>
              </w:rPr>
            </w:pPr>
            <w:r>
              <w:rPr>
                <w:rFonts w:hint="eastAsia" w:ascii="宋体" w:hAnsi="宋体" w:cs="宋体"/>
                <w:szCs w:val="21"/>
                <w:highlight w:val="none"/>
              </w:rPr>
              <w:t>5</w:t>
            </w:r>
          </w:p>
        </w:tc>
        <w:tc>
          <w:tcPr>
            <w:tcW w:w="8614" w:type="dxa"/>
            <w:tcBorders>
              <w:top w:val="single" w:color="auto" w:sz="6" w:space="0"/>
              <w:left w:val="single" w:color="auto" w:sz="6" w:space="0"/>
              <w:bottom w:val="single" w:color="auto" w:sz="6" w:space="0"/>
              <w:right w:val="single" w:color="auto" w:sz="6" w:space="0"/>
            </w:tcBorders>
            <w:noWrap/>
            <w:vAlign w:val="center"/>
          </w:tcPr>
          <w:p w14:paraId="495DD2DE">
            <w:pPr>
              <w:autoSpaceDE w:val="0"/>
              <w:autoSpaceDN w:val="0"/>
              <w:snapToGrid w:val="0"/>
              <w:spacing w:line="360" w:lineRule="exact"/>
              <w:ind w:left="1"/>
              <w:textAlignment w:val="bottom"/>
              <w:rPr>
                <w:rFonts w:ascii="宋体" w:hAnsi="宋体" w:cs="宋体"/>
                <w:szCs w:val="21"/>
                <w:highlight w:val="none"/>
                <w:lang w:val="zh-CN"/>
              </w:rPr>
            </w:pPr>
            <w:r>
              <w:rPr>
                <w:rFonts w:hint="eastAsia" w:ascii="宋体" w:hAnsi="宋体" w:cs="宋体"/>
                <w:szCs w:val="21"/>
                <w:highlight w:val="none"/>
                <w:lang w:val="zh-CN"/>
              </w:rPr>
              <w:t>投标保证金：</w:t>
            </w:r>
            <w:r>
              <w:rPr>
                <w:rFonts w:hint="eastAsia" w:ascii="宋体" w:hAnsi="宋体" w:cs="宋体"/>
                <w:szCs w:val="21"/>
                <w:highlight w:val="none"/>
              </w:rPr>
              <w:t>无。</w:t>
            </w:r>
          </w:p>
        </w:tc>
      </w:tr>
      <w:tr w14:paraId="6124728C">
        <w:tblPrEx>
          <w:tblCellMar>
            <w:top w:w="0" w:type="dxa"/>
            <w:left w:w="108" w:type="dxa"/>
            <w:bottom w:w="0" w:type="dxa"/>
            <w:right w:w="108" w:type="dxa"/>
          </w:tblCellMar>
        </w:tblPrEx>
        <w:trPr>
          <w:trHeight w:val="1942"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164DC2F">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6</w:t>
            </w:r>
          </w:p>
        </w:tc>
        <w:tc>
          <w:tcPr>
            <w:tcW w:w="8614" w:type="dxa"/>
            <w:tcBorders>
              <w:top w:val="single" w:color="auto" w:sz="6" w:space="0"/>
              <w:left w:val="single" w:color="auto" w:sz="6" w:space="0"/>
              <w:bottom w:val="single" w:color="auto" w:sz="6" w:space="0"/>
              <w:right w:val="single" w:color="auto" w:sz="6" w:space="0"/>
            </w:tcBorders>
            <w:noWrap/>
            <w:vAlign w:val="center"/>
          </w:tcPr>
          <w:p w14:paraId="74499CF7">
            <w:pPr>
              <w:autoSpaceDE w:val="0"/>
              <w:autoSpaceDN w:val="0"/>
              <w:adjustRightInd w:val="0"/>
              <w:snapToGrid w:val="0"/>
              <w:spacing w:line="360" w:lineRule="exact"/>
              <w:rPr>
                <w:rFonts w:ascii="宋体" w:hAnsi="宋体" w:cs="宋体"/>
                <w:szCs w:val="21"/>
                <w:highlight w:val="none"/>
                <w:lang w:val="zh-CN"/>
              </w:rPr>
            </w:pPr>
            <w:r>
              <w:rPr>
                <w:rFonts w:hint="eastAsia" w:ascii="宋体" w:hAnsi="宋体" w:cs="宋体"/>
                <w:szCs w:val="21"/>
                <w:highlight w:val="none"/>
                <w:lang w:val="zh-CN"/>
              </w:rPr>
              <w:t>投标报价及费用：</w:t>
            </w:r>
          </w:p>
          <w:p w14:paraId="5A6DE335">
            <w:pPr>
              <w:pStyle w:val="8"/>
              <w:spacing w:line="360" w:lineRule="exact"/>
              <w:ind w:firstLine="0"/>
              <w:rPr>
                <w:rFonts w:ascii="宋体" w:hAnsi="宋体" w:cs="宋体"/>
                <w:szCs w:val="21"/>
                <w:highlight w:val="none"/>
              </w:rPr>
            </w:pPr>
            <w:r>
              <w:rPr>
                <w:rFonts w:hint="eastAsia" w:ascii="宋体" w:hAnsi="宋体" w:cs="宋体"/>
                <w:szCs w:val="21"/>
                <w:highlight w:val="none"/>
              </w:rPr>
              <w:t>1、本项目投标应以人民币报价；</w:t>
            </w:r>
          </w:p>
          <w:p w14:paraId="65F9C455">
            <w:pPr>
              <w:pStyle w:val="8"/>
              <w:spacing w:line="360" w:lineRule="exact"/>
              <w:ind w:firstLine="0"/>
              <w:rPr>
                <w:rFonts w:ascii="宋体" w:hAnsi="宋体" w:cs="宋体"/>
                <w:szCs w:val="21"/>
                <w:highlight w:val="none"/>
              </w:rPr>
            </w:pPr>
            <w:r>
              <w:rPr>
                <w:rFonts w:hint="eastAsia" w:ascii="宋体" w:hAnsi="宋体" w:cs="宋体"/>
                <w:szCs w:val="21"/>
                <w:highlight w:val="none"/>
              </w:rPr>
              <w:t>2、不论投标结果如何，投标人均应自行承担所有与投标有关的全部费用；</w:t>
            </w:r>
          </w:p>
          <w:p w14:paraId="266F7A7D">
            <w:pPr>
              <w:pStyle w:val="8"/>
              <w:spacing w:line="360" w:lineRule="exact"/>
              <w:ind w:firstLine="0"/>
              <w:rPr>
                <w:rFonts w:ascii="宋体" w:hAnsi="宋体" w:cs="宋体"/>
                <w:szCs w:val="21"/>
                <w:highlight w:val="none"/>
              </w:rPr>
            </w:pPr>
            <w:r>
              <w:rPr>
                <w:rFonts w:hint="eastAsia" w:ascii="宋体" w:hAnsi="宋体" w:cs="宋体"/>
                <w:szCs w:val="21"/>
                <w:highlight w:val="none"/>
              </w:rPr>
              <w:t>3、采购代理费用由各标项中标人分别支付</w:t>
            </w:r>
            <w:r>
              <w:rPr>
                <w:rFonts w:hint="eastAsia" w:ascii="宋体" w:hAnsi="宋体" w:cs="宋体"/>
                <w:szCs w:val="21"/>
                <w:highlight w:val="none"/>
                <w:lang w:eastAsia="zh-CN"/>
              </w:rPr>
              <w:t>，</w:t>
            </w:r>
            <w:r>
              <w:rPr>
                <w:rFonts w:hint="eastAsia" w:ascii="宋体" w:hAnsi="宋体" w:cs="宋体"/>
                <w:szCs w:val="21"/>
                <w:highlight w:val="none"/>
              </w:rPr>
              <w:t>收费标准：按照</w:t>
            </w:r>
            <w:r>
              <w:rPr>
                <w:rFonts w:hint="eastAsia" w:ascii="宋体" w:hAnsi="宋体" w:cs="宋体"/>
                <w:szCs w:val="21"/>
                <w:highlight w:val="none"/>
                <w:lang w:eastAsia="zh-CN"/>
              </w:rPr>
              <w:t>各标项的中标价计算，100万以内按1.5%，100万-500按0.8%，差额累进法计算。</w:t>
            </w:r>
            <w:r>
              <w:rPr>
                <w:rFonts w:hint="eastAsia" w:ascii="宋体" w:hAnsi="宋体" w:cs="宋体"/>
                <w:szCs w:val="21"/>
                <w:highlight w:val="none"/>
              </w:rPr>
              <w:t>结算方式时间为：中标人领取中标通知书时以转账、银行汇票或现金缴入代理公司账户为准）。账户名称：安吉精诚采购代理有限公司，开户银行：浙江安吉农村商业银行营业部，账号：201000283159854</w:t>
            </w:r>
          </w:p>
        </w:tc>
      </w:tr>
      <w:tr w14:paraId="27B89CA5">
        <w:tblPrEx>
          <w:tblCellMar>
            <w:top w:w="0" w:type="dxa"/>
            <w:left w:w="108" w:type="dxa"/>
            <w:bottom w:w="0" w:type="dxa"/>
            <w:right w:w="108" w:type="dxa"/>
          </w:tblCellMar>
        </w:tblPrEx>
        <w:trPr>
          <w:trHeight w:val="519"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D160805">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7</w:t>
            </w:r>
          </w:p>
        </w:tc>
        <w:tc>
          <w:tcPr>
            <w:tcW w:w="8614" w:type="dxa"/>
            <w:tcBorders>
              <w:top w:val="single" w:color="auto" w:sz="6" w:space="0"/>
              <w:left w:val="single" w:color="auto" w:sz="6" w:space="0"/>
              <w:bottom w:val="single" w:color="auto" w:sz="6" w:space="0"/>
              <w:right w:val="single" w:color="auto" w:sz="6" w:space="0"/>
            </w:tcBorders>
            <w:noWrap/>
            <w:vAlign w:val="center"/>
          </w:tcPr>
          <w:p w14:paraId="37C429DB">
            <w:pPr>
              <w:autoSpaceDE w:val="0"/>
              <w:autoSpaceDN w:val="0"/>
              <w:adjustRightInd w:val="0"/>
              <w:spacing w:line="360" w:lineRule="exact"/>
              <w:ind w:left="71" w:right="69"/>
              <w:rPr>
                <w:rFonts w:ascii="宋体" w:hAnsi="宋体" w:cs="宋体"/>
                <w:szCs w:val="21"/>
                <w:highlight w:val="none"/>
                <w:u w:val="single"/>
              </w:rPr>
            </w:pPr>
            <w:r>
              <w:rPr>
                <w:rFonts w:hint="eastAsia" w:ascii="宋体" w:hAnsi="宋体" w:cs="宋体"/>
                <w:szCs w:val="21"/>
                <w:highlight w:val="none"/>
                <w:lang w:val="zh-CN"/>
              </w:rPr>
              <w:t>本项目投标报价上限：</w:t>
            </w:r>
          </w:p>
          <w:p w14:paraId="0C5EBBA8">
            <w:pPr>
              <w:autoSpaceDE w:val="0"/>
              <w:autoSpaceDN w:val="0"/>
              <w:adjustRightInd w:val="0"/>
              <w:spacing w:line="360" w:lineRule="exact"/>
              <w:ind w:left="71" w:right="69"/>
              <w:rPr>
                <w:rFonts w:ascii="宋体" w:hAnsi="宋体" w:cs="宋体"/>
                <w:szCs w:val="21"/>
                <w:highlight w:val="none"/>
              </w:rPr>
            </w:pPr>
            <w:r>
              <w:rPr>
                <w:rFonts w:hint="eastAsia" w:ascii="宋体" w:hAnsi="宋体" w:cs="宋体"/>
                <w:szCs w:val="21"/>
                <w:highlight w:val="none"/>
                <w:lang w:val="en-US" w:eastAsia="zh-CN"/>
              </w:rPr>
              <w:t>各标项</w:t>
            </w:r>
            <w:r>
              <w:rPr>
                <w:rFonts w:hint="eastAsia" w:ascii="宋体" w:hAnsi="宋体" w:cs="宋体"/>
                <w:szCs w:val="21"/>
                <w:highlight w:val="none"/>
              </w:rPr>
              <w:t>报价不得超</w:t>
            </w:r>
            <w:r>
              <w:rPr>
                <w:rFonts w:hint="eastAsia" w:ascii="宋体" w:hAnsi="宋体" w:cs="宋体"/>
                <w:szCs w:val="21"/>
                <w:highlight w:val="none"/>
                <w:lang w:val="en-US" w:eastAsia="zh-CN"/>
              </w:rPr>
              <w:t>各标项</w:t>
            </w:r>
            <w:r>
              <w:rPr>
                <w:rFonts w:hint="eastAsia" w:ascii="宋体" w:hAnsi="宋体" w:cs="宋体"/>
                <w:szCs w:val="21"/>
                <w:highlight w:val="none"/>
              </w:rPr>
              <w:t>最高限价，否则投标无效。</w:t>
            </w:r>
          </w:p>
        </w:tc>
      </w:tr>
      <w:tr w14:paraId="399CAEB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DA1B144">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8</w:t>
            </w:r>
          </w:p>
        </w:tc>
        <w:tc>
          <w:tcPr>
            <w:tcW w:w="8614" w:type="dxa"/>
            <w:tcBorders>
              <w:top w:val="single" w:color="auto" w:sz="6" w:space="0"/>
              <w:left w:val="single" w:color="auto" w:sz="6" w:space="0"/>
              <w:bottom w:val="single" w:color="auto" w:sz="6" w:space="0"/>
              <w:right w:val="single" w:color="auto" w:sz="6" w:space="0"/>
            </w:tcBorders>
            <w:noWrap/>
            <w:vAlign w:val="center"/>
          </w:tcPr>
          <w:p w14:paraId="247D1CFC">
            <w:pPr>
              <w:pStyle w:val="8"/>
              <w:spacing w:line="360" w:lineRule="exact"/>
              <w:ind w:firstLine="0"/>
              <w:rPr>
                <w:rFonts w:ascii="宋体" w:hAnsi="宋体" w:cs="宋体"/>
                <w:szCs w:val="21"/>
                <w:highlight w:val="none"/>
              </w:rPr>
            </w:pPr>
            <w:r>
              <w:rPr>
                <w:rFonts w:hint="eastAsia" w:ascii="宋体" w:hAnsi="宋体" w:cs="宋体"/>
                <w:szCs w:val="21"/>
                <w:highlight w:val="none"/>
              </w:rPr>
              <w:t>现场踏勘：</w:t>
            </w:r>
          </w:p>
          <w:p w14:paraId="465B8A6C">
            <w:pPr>
              <w:pStyle w:val="8"/>
              <w:spacing w:line="360" w:lineRule="exact"/>
              <w:ind w:firstLine="0"/>
              <w:rPr>
                <w:rFonts w:ascii="宋体" w:hAnsi="宋体" w:cs="宋体"/>
                <w:szCs w:val="21"/>
                <w:highlight w:val="none"/>
              </w:rPr>
            </w:pPr>
            <w:r>
              <w:rPr>
                <w:rFonts w:hint="eastAsia" w:ascii="宋体" w:hAnsi="宋体" w:cs="宋体"/>
                <w:szCs w:val="21"/>
                <w:highlight w:val="none"/>
              </w:rPr>
              <w:t>不集中组织，投标人可自行前往，踏勘现场所发生的费用由投标人自己承担。</w:t>
            </w:r>
          </w:p>
        </w:tc>
      </w:tr>
      <w:tr w14:paraId="5C781CD3">
        <w:tblPrEx>
          <w:tblCellMar>
            <w:top w:w="0" w:type="dxa"/>
            <w:left w:w="108" w:type="dxa"/>
            <w:bottom w:w="0" w:type="dxa"/>
            <w:right w:w="108" w:type="dxa"/>
          </w:tblCellMar>
        </w:tblPrEx>
        <w:trPr>
          <w:trHeight w:val="47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28D588C">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9</w:t>
            </w:r>
          </w:p>
        </w:tc>
        <w:tc>
          <w:tcPr>
            <w:tcW w:w="8614" w:type="dxa"/>
            <w:tcBorders>
              <w:top w:val="single" w:color="auto" w:sz="6" w:space="0"/>
              <w:left w:val="single" w:color="auto" w:sz="6" w:space="0"/>
              <w:bottom w:val="single" w:color="auto" w:sz="6" w:space="0"/>
              <w:right w:val="single" w:color="auto" w:sz="6" w:space="0"/>
            </w:tcBorders>
            <w:noWrap/>
            <w:vAlign w:val="center"/>
          </w:tcPr>
          <w:p w14:paraId="4F85E2F6">
            <w:pPr>
              <w:spacing w:line="360" w:lineRule="exact"/>
              <w:rPr>
                <w:rFonts w:ascii="宋体" w:hAnsi="宋体" w:cs="宋体"/>
                <w:kern w:val="0"/>
                <w:szCs w:val="21"/>
                <w:highlight w:val="none"/>
              </w:rPr>
            </w:pPr>
            <w:r>
              <w:rPr>
                <w:rFonts w:hint="eastAsia" w:ascii="宋体" w:hAnsi="宋体" w:cs="宋体"/>
                <w:kern w:val="0"/>
                <w:szCs w:val="21"/>
                <w:highlight w:val="none"/>
              </w:rPr>
              <w:t>答疑与澄清：</w:t>
            </w:r>
          </w:p>
          <w:p w14:paraId="631E0073">
            <w:pPr>
              <w:spacing w:line="360" w:lineRule="exact"/>
              <w:rPr>
                <w:rFonts w:ascii="宋体" w:hAnsi="宋体" w:cs="宋体"/>
                <w:szCs w:val="21"/>
                <w:highlight w:val="none"/>
              </w:rPr>
            </w:pPr>
            <w:r>
              <w:rPr>
                <w:rFonts w:hint="eastAsia" w:ascii="宋体" w:hAnsi="宋体" w:cs="宋体"/>
                <w:szCs w:val="21"/>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1559DFEB">
            <w:pPr>
              <w:spacing w:line="360" w:lineRule="exact"/>
              <w:rPr>
                <w:rFonts w:ascii="宋体" w:hAnsi="宋体" w:cs="宋体"/>
                <w:szCs w:val="21"/>
                <w:highlight w:val="none"/>
              </w:rPr>
            </w:pPr>
            <w:r>
              <w:rPr>
                <w:rFonts w:hint="eastAsia" w:ascii="宋体" w:hAnsi="宋体" w:cs="宋体"/>
                <w:szCs w:val="21"/>
                <w:highlight w:val="none"/>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4E3B254D">
            <w:pPr>
              <w:spacing w:line="360" w:lineRule="exac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zh-CN"/>
              </w:rPr>
              <w:t>质疑受理：投标人应将书面质疑函邮寄至</w:t>
            </w:r>
            <w:r>
              <w:rPr>
                <w:rFonts w:hint="eastAsia" w:ascii="宋体" w:hAnsi="宋体" w:cs="宋体"/>
                <w:szCs w:val="21"/>
                <w:highlight w:val="none"/>
              </w:rPr>
              <w:t>浙江省安吉县昌硕街道云鸿东路68-70号（云鸿铭楼）安吉精诚采购代理有限公司，联系人 丁卫飞0572-5236715，同时将质疑函扫描件以电子邮件形式发送至电子邮箱</w:t>
            </w:r>
            <w:r>
              <w:rPr>
                <w:highlight w:val="none"/>
              </w:rPr>
              <w:fldChar w:fldCharType="begin"/>
            </w:r>
            <w:r>
              <w:rPr>
                <w:highlight w:val="none"/>
              </w:rPr>
              <w:instrText xml:space="preserve"> HYPERLINK "mailto:379797688@qq.com" </w:instrText>
            </w:r>
            <w:r>
              <w:rPr>
                <w:highlight w:val="none"/>
              </w:rPr>
              <w:fldChar w:fldCharType="separate"/>
            </w:r>
            <w:r>
              <w:rPr>
                <w:rFonts w:hint="eastAsia" w:ascii="宋体" w:hAnsi="宋体" w:cs="宋体"/>
                <w:szCs w:val="21"/>
                <w:highlight w:val="none"/>
                <w:u w:val="single"/>
              </w:rPr>
              <w:t>34895112</w:t>
            </w:r>
            <w:r>
              <w:rPr>
                <w:rStyle w:val="24"/>
                <w:rFonts w:hint="eastAsia" w:ascii="宋体" w:hAnsi="宋体" w:cs="宋体"/>
                <w:color w:val="auto"/>
                <w:szCs w:val="21"/>
                <w:highlight w:val="none"/>
              </w:rPr>
              <w:t>@qq.com</w:t>
            </w:r>
            <w:r>
              <w:rPr>
                <w:rStyle w:val="24"/>
                <w:rFonts w:hint="eastAsia" w:ascii="宋体" w:hAnsi="宋体" w:cs="宋体"/>
                <w:color w:val="auto"/>
                <w:szCs w:val="21"/>
                <w:highlight w:val="none"/>
              </w:rPr>
              <w:fldChar w:fldCharType="end"/>
            </w:r>
            <w:r>
              <w:rPr>
                <w:rFonts w:hint="eastAsia" w:ascii="宋体" w:hAnsi="宋体" w:cs="宋体"/>
                <w:szCs w:val="21"/>
                <w:highlight w:val="none"/>
                <w:u w:val="single"/>
              </w:rPr>
              <w:t>。</w:t>
            </w:r>
          </w:p>
        </w:tc>
      </w:tr>
      <w:tr w14:paraId="49EDD424">
        <w:tblPrEx>
          <w:tblCellMar>
            <w:top w:w="0" w:type="dxa"/>
            <w:left w:w="108" w:type="dxa"/>
            <w:bottom w:w="0" w:type="dxa"/>
            <w:right w:w="108" w:type="dxa"/>
          </w:tblCellMar>
        </w:tblPrEx>
        <w:trPr>
          <w:trHeight w:val="4760"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186FFDB">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10</w:t>
            </w:r>
          </w:p>
        </w:tc>
        <w:tc>
          <w:tcPr>
            <w:tcW w:w="8614" w:type="dxa"/>
            <w:tcBorders>
              <w:top w:val="single" w:color="auto" w:sz="6" w:space="0"/>
              <w:left w:val="single" w:color="auto" w:sz="6" w:space="0"/>
              <w:bottom w:val="single" w:color="auto" w:sz="6" w:space="0"/>
              <w:right w:val="single" w:color="auto" w:sz="6" w:space="0"/>
            </w:tcBorders>
            <w:noWrap/>
            <w:vAlign w:val="center"/>
          </w:tcPr>
          <w:p w14:paraId="77AA1BF7">
            <w:pPr>
              <w:autoSpaceDE w:val="0"/>
              <w:autoSpaceDN w:val="0"/>
              <w:adjustRightInd w:val="0"/>
              <w:spacing w:line="360" w:lineRule="exact"/>
              <w:jc w:val="left"/>
              <w:rPr>
                <w:highlight w:val="none"/>
              </w:rPr>
            </w:pPr>
            <w:r>
              <w:rPr>
                <w:rFonts w:hint="eastAsia"/>
                <w:highlight w:val="none"/>
              </w:rPr>
              <w:t>投标文件的制作及组成：</w:t>
            </w:r>
          </w:p>
          <w:p w14:paraId="1894C55D">
            <w:pPr>
              <w:autoSpaceDE w:val="0"/>
              <w:autoSpaceDN w:val="0"/>
              <w:adjustRightInd w:val="0"/>
              <w:spacing w:line="360" w:lineRule="exact"/>
              <w:jc w:val="left"/>
              <w:rPr>
                <w:highlight w:val="none"/>
                <w:lang w:val="zh-CN"/>
              </w:rPr>
            </w:pPr>
            <w:r>
              <w:rPr>
                <w:rFonts w:hint="eastAsia"/>
                <w:highlight w:val="none"/>
              </w:rPr>
              <w:t>(1)</w:t>
            </w:r>
            <w:r>
              <w:rPr>
                <w:rFonts w:hint="eastAsia"/>
                <w:highlight w:val="none"/>
                <w:lang w:val="zh-CN"/>
              </w:rPr>
              <w:t>投标文件组成：</w:t>
            </w:r>
          </w:p>
          <w:p w14:paraId="6D37EA15">
            <w:pPr>
              <w:autoSpaceDE w:val="0"/>
              <w:autoSpaceDN w:val="0"/>
              <w:adjustRightInd w:val="0"/>
              <w:spacing w:line="360" w:lineRule="exact"/>
              <w:jc w:val="left"/>
              <w:rPr>
                <w:highlight w:val="none"/>
                <w:lang w:val="zh-CN"/>
              </w:rPr>
            </w:pPr>
            <w:r>
              <w:rPr>
                <w:rFonts w:hint="eastAsia"/>
                <w:highlight w:val="none"/>
                <w:lang w:val="zh-CN"/>
              </w:rPr>
              <w:t>资格证明文件、报价文件、技术资信文件。</w:t>
            </w:r>
          </w:p>
          <w:p w14:paraId="683BB717">
            <w:pPr>
              <w:autoSpaceDE w:val="0"/>
              <w:autoSpaceDN w:val="0"/>
              <w:adjustRightInd w:val="0"/>
              <w:spacing w:line="360" w:lineRule="exact"/>
              <w:jc w:val="left"/>
              <w:rPr>
                <w:highlight w:val="none"/>
              </w:rPr>
            </w:pPr>
            <w:r>
              <w:rPr>
                <w:rFonts w:hint="eastAsia"/>
                <w:highlight w:val="none"/>
              </w:rPr>
              <w:t>(2)投标文件编制：</w:t>
            </w:r>
          </w:p>
          <w:p w14:paraId="380AE755">
            <w:pPr>
              <w:autoSpaceDE w:val="0"/>
              <w:autoSpaceDN w:val="0"/>
              <w:adjustRightInd w:val="0"/>
              <w:spacing w:line="360" w:lineRule="exact"/>
              <w:jc w:val="left"/>
              <w:rPr>
                <w:highlight w:val="none"/>
              </w:rPr>
            </w:pPr>
            <w:r>
              <w:rPr>
                <w:rFonts w:hint="eastAsia"/>
                <w:highlight w:val="none"/>
              </w:rPr>
              <w:t>投标人应先安装“政采云电子交易客户端”，并按照本招标文件和“政采云平台”的要求，通过“政采云电子交易客户端”编制并加密投标文件。</w:t>
            </w:r>
          </w:p>
          <w:p w14:paraId="2BFD4CAE">
            <w:pPr>
              <w:autoSpaceDE w:val="0"/>
              <w:autoSpaceDN w:val="0"/>
              <w:adjustRightInd w:val="0"/>
              <w:spacing w:line="360" w:lineRule="exact"/>
              <w:jc w:val="left"/>
              <w:rPr>
                <w:highlight w:val="none"/>
              </w:rPr>
            </w:pPr>
            <w:r>
              <w:rPr>
                <w:rFonts w:hint="eastAsia"/>
                <w:highlight w:val="none"/>
              </w:rPr>
              <w:t>(3)投标文件的形式：</w:t>
            </w:r>
          </w:p>
          <w:p w14:paraId="4EA440C6">
            <w:pPr>
              <w:autoSpaceDE w:val="0"/>
              <w:autoSpaceDN w:val="0"/>
              <w:adjustRightInd w:val="0"/>
              <w:spacing w:line="360" w:lineRule="exact"/>
              <w:jc w:val="left"/>
              <w:rPr>
                <w:highlight w:val="none"/>
              </w:rPr>
            </w:pPr>
            <w:r>
              <w:rPr>
                <w:rFonts w:hint="eastAsia"/>
                <w:highlight w:val="none"/>
              </w:rPr>
              <w:t>☑电子投标文件（包括“电子加密投标文件”和“备份投标文件”，在投标文件编制完成后同时生成）。</w:t>
            </w:r>
          </w:p>
          <w:p w14:paraId="0D1C0A8B">
            <w:pPr>
              <w:autoSpaceDE w:val="0"/>
              <w:autoSpaceDN w:val="0"/>
              <w:adjustRightInd w:val="0"/>
              <w:spacing w:line="360" w:lineRule="exact"/>
              <w:jc w:val="left"/>
              <w:rPr>
                <w:highlight w:val="none"/>
              </w:rPr>
            </w:pPr>
            <w:r>
              <w:rPr>
                <w:rFonts w:hint="eastAsia"/>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7DC2C582">
            <w:pPr>
              <w:autoSpaceDE w:val="0"/>
              <w:autoSpaceDN w:val="0"/>
              <w:adjustRightInd w:val="0"/>
              <w:spacing w:line="360" w:lineRule="exact"/>
              <w:jc w:val="left"/>
              <w:rPr>
                <w:highlight w:val="none"/>
              </w:rPr>
            </w:pPr>
            <w:r>
              <w:rPr>
                <w:rFonts w:hint="eastAsia"/>
                <w:highlight w:val="none"/>
              </w:rPr>
              <w:t>(4)投标文件份数：</w:t>
            </w:r>
          </w:p>
          <w:p w14:paraId="61C950E7">
            <w:pPr>
              <w:autoSpaceDE w:val="0"/>
              <w:autoSpaceDN w:val="0"/>
              <w:adjustRightInd w:val="0"/>
              <w:spacing w:line="360" w:lineRule="exact"/>
              <w:jc w:val="left"/>
              <w:rPr>
                <w:highlight w:val="none"/>
              </w:rPr>
            </w:pPr>
            <w:r>
              <w:rPr>
                <w:rFonts w:hint="eastAsia"/>
                <w:highlight w:val="none"/>
              </w:rPr>
              <w:t>“电子加密投标文件”(必须提交）：在线上传递交一份。</w:t>
            </w:r>
          </w:p>
          <w:p w14:paraId="61069F62">
            <w:pPr>
              <w:widowControl/>
              <w:autoSpaceDE w:val="0"/>
              <w:autoSpaceDN w:val="0"/>
              <w:adjustRightInd w:val="0"/>
              <w:spacing w:line="360" w:lineRule="exact"/>
              <w:jc w:val="left"/>
              <w:rPr>
                <w:highlight w:val="none"/>
              </w:rPr>
            </w:pPr>
            <w:r>
              <w:rPr>
                <w:rFonts w:hint="eastAsia"/>
                <w:highlight w:val="none"/>
              </w:rPr>
              <w:t>“备份投标文件”（不强制提交）：密封包装后在投标截止时间前邮寄至安吉县昌硕街道云鸿东路68-70号（云鸿铭楼）安吉精诚采购代理有限公司，联系人王欢扬，联系电话0572-5028961，数量为U盘一份。</w:t>
            </w:r>
          </w:p>
        </w:tc>
      </w:tr>
      <w:tr w14:paraId="43184BD9">
        <w:tblPrEx>
          <w:tblCellMar>
            <w:top w:w="0" w:type="dxa"/>
            <w:left w:w="108" w:type="dxa"/>
            <w:bottom w:w="0" w:type="dxa"/>
            <w:right w:w="108" w:type="dxa"/>
          </w:tblCellMar>
        </w:tblPrEx>
        <w:trPr>
          <w:trHeight w:val="376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267425B">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11</w:t>
            </w:r>
          </w:p>
        </w:tc>
        <w:tc>
          <w:tcPr>
            <w:tcW w:w="8614" w:type="dxa"/>
            <w:tcBorders>
              <w:top w:val="single" w:color="auto" w:sz="6" w:space="0"/>
              <w:left w:val="single" w:color="auto" w:sz="6" w:space="0"/>
              <w:bottom w:val="single" w:color="auto" w:sz="6" w:space="0"/>
              <w:right w:val="single" w:color="auto" w:sz="6" w:space="0"/>
            </w:tcBorders>
            <w:noWrap/>
            <w:vAlign w:val="center"/>
          </w:tcPr>
          <w:p w14:paraId="6FC95223">
            <w:pPr>
              <w:autoSpaceDE w:val="0"/>
              <w:autoSpaceDN w:val="0"/>
              <w:adjustRightInd w:val="0"/>
              <w:spacing w:line="360" w:lineRule="exact"/>
              <w:jc w:val="left"/>
              <w:rPr>
                <w:highlight w:val="none"/>
              </w:rPr>
            </w:pPr>
            <w:r>
              <w:rPr>
                <w:rFonts w:hint="eastAsia"/>
                <w:highlight w:val="none"/>
              </w:rPr>
              <w:t>投标文件的上传和递交：</w:t>
            </w:r>
          </w:p>
          <w:p w14:paraId="6B0B7FD3">
            <w:pPr>
              <w:autoSpaceDE w:val="0"/>
              <w:autoSpaceDN w:val="0"/>
              <w:adjustRightInd w:val="0"/>
              <w:spacing w:line="360" w:lineRule="exact"/>
              <w:jc w:val="left"/>
              <w:rPr>
                <w:highlight w:val="none"/>
              </w:rPr>
            </w:pPr>
            <w:r>
              <w:rPr>
                <w:rFonts w:hint="eastAsia"/>
                <w:highlight w:val="none"/>
              </w:rPr>
              <w:t>（1）“电子加密投标文件”的上传、递交：</w:t>
            </w:r>
          </w:p>
          <w:p w14:paraId="68A82A6B">
            <w:pPr>
              <w:autoSpaceDE w:val="0"/>
              <w:autoSpaceDN w:val="0"/>
              <w:adjustRightInd w:val="0"/>
              <w:spacing w:line="360" w:lineRule="exact"/>
              <w:jc w:val="left"/>
              <w:rPr>
                <w:highlight w:val="none"/>
              </w:rPr>
            </w:pPr>
            <w:r>
              <w:rPr>
                <w:rFonts w:hint="eastAsia"/>
                <w:highlight w:val="none"/>
              </w:rPr>
              <w:t>投标人应在投标截止时间前将“电子加密投标文件”成功上传递交至“政采云平台”，否则投标无效。</w:t>
            </w:r>
          </w:p>
          <w:p w14:paraId="3593427A">
            <w:pPr>
              <w:autoSpaceDE w:val="0"/>
              <w:autoSpaceDN w:val="0"/>
              <w:adjustRightInd w:val="0"/>
              <w:spacing w:line="360" w:lineRule="exact"/>
              <w:jc w:val="left"/>
              <w:rPr>
                <w:highlight w:val="none"/>
              </w:rPr>
            </w:pPr>
            <w:r>
              <w:rPr>
                <w:rFonts w:hint="eastAsia"/>
                <w:highlight w:val="none"/>
              </w:rPr>
              <w:t>“电子加密投标文件”成功上传递交后，投标人可自行打印投标文件接收回执。</w:t>
            </w:r>
          </w:p>
          <w:p w14:paraId="669C0678">
            <w:pPr>
              <w:autoSpaceDE w:val="0"/>
              <w:autoSpaceDN w:val="0"/>
              <w:adjustRightInd w:val="0"/>
              <w:spacing w:line="360" w:lineRule="exact"/>
              <w:jc w:val="left"/>
              <w:rPr>
                <w:highlight w:val="none"/>
              </w:rPr>
            </w:pPr>
            <w:r>
              <w:rPr>
                <w:rFonts w:hint="eastAsia"/>
                <w:highlight w:val="none"/>
              </w:rPr>
              <w:t>（2）“备份投标文件”的密封包装、递交：</w:t>
            </w:r>
          </w:p>
          <w:p w14:paraId="15DDA36A">
            <w:pPr>
              <w:autoSpaceDE w:val="0"/>
              <w:autoSpaceDN w:val="0"/>
              <w:adjustRightInd w:val="0"/>
              <w:spacing w:line="360" w:lineRule="exact"/>
              <w:jc w:val="left"/>
              <w:rPr>
                <w:highlight w:val="none"/>
              </w:rPr>
            </w:pPr>
            <w:r>
              <w:rPr>
                <w:rFonts w:hint="eastAsia"/>
                <w:highlight w:val="none"/>
              </w:rPr>
              <w:t>投标人在“政采云平台”完成“电子加密投标文件”的上传递交后，还可以在投标截止时间前递交以介质（U盘）存储的 “备份投标文件”（一份）；</w:t>
            </w:r>
          </w:p>
          <w:p w14:paraId="4A457B09">
            <w:pPr>
              <w:autoSpaceDE w:val="0"/>
              <w:autoSpaceDN w:val="0"/>
              <w:adjustRightInd w:val="0"/>
              <w:spacing w:line="360" w:lineRule="exact"/>
              <w:jc w:val="left"/>
              <w:rPr>
                <w:highlight w:val="none"/>
              </w:rPr>
            </w:pPr>
            <w:r>
              <w:rPr>
                <w:rFonts w:hint="eastAsia"/>
                <w:highlight w:val="none"/>
              </w:rPr>
              <w:t>“备份投标文件”应当密封包装，并在包装上标注投标项目名称、投标单位名称并加盖公章。没有密封包装或者逾期送达的“备份投标文件”无效；</w:t>
            </w:r>
          </w:p>
          <w:p w14:paraId="609EA535">
            <w:pPr>
              <w:autoSpaceDE w:val="0"/>
              <w:autoSpaceDN w:val="0"/>
              <w:adjustRightInd w:val="0"/>
              <w:spacing w:line="360" w:lineRule="exact"/>
              <w:jc w:val="left"/>
              <w:rPr>
                <w:highlight w:val="none"/>
              </w:rPr>
            </w:pPr>
            <w:r>
              <w:rPr>
                <w:rFonts w:hint="eastAsia"/>
                <w:highlight w:val="none"/>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15C7C871">
        <w:tblPrEx>
          <w:tblCellMar>
            <w:top w:w="0" w:type="dxa"/>
            <w:left w:w="108" w:type="dxa"/>
            <w:bottom w:w="0" w:type="dxa"/>
            <w:right w:w="108" w:type="dxa"/>
          </w:tblCellMar>
        </w:tblPrEx>
        <w:trPr>
          <w:trHeight w:val="97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6FE80E6">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12</w:t>
            </w:r>
          </w:p>
        </w:tc>
        <w:tc>
          <w:tcPr>
            <w:tcW w:w="8614" w:type="dxa"/>
            <w:tcBorders>
              <w:top w:val="single" w:color="auto" w:sz="6" w:space="0"/>
              <w:left w:val="single" w:color="auto" w:sz="6" w:space="0"/>
              <w:bottom w:val="single" w:color="auto" w:sz="6" w:space="0"/>
              <w:right w:val="single" w:color="auto" w:sz="6" w:space="0"/>
            </w:tcBorders>
            <w:noWrap/>
            <w:vAlign w:val="center"/>
          </w:tcPr>
          <w:p w14:paraId="75A6070B">
            <w:pPr>
              <w:autoSpaceDE w:val="0"/>
              <w:autoSpaceDN w:val="0"/>
              <w:adjustRightInd w:val="0"/>
              <w:spacing w:line="360" w:lineRule="exact"/>
              <w:jc w:val="left"/>
              <w:rPr>
                <w:highlight w:val="none"/>
                <w:lang w:val="zh-CN"/>
              </w:rPr>
            </w:pPr>
            <w:r>
              <w:rPr>
                <w:rFonts w:hint="eastAsia"/>
                <w:highlight w:val="none"/>
                <w:lang w:val="zh-CN"/>
              </w:rPr>
              <w:t>投标文件递交地点及截止时间：</w:t>
            </w:r>
          </w:p>
          <w:p w14:paraId="2F6A2F59">
            <w:pPr>
              <w:autoSpaceDE w:val="0"/>
              <w:autoSpaceDN w:val="0"/>
              <w:adjustRightInd w:val="0"/>
              <w:spacing w:line="360" w:lineRule="exact"/>
              <w:jc w:val="left"/>
              <w:rPr>
                <w:highlight w:val="none"/>
                <w:lang w:val="zh-CN"/>
              </w:rPr>
            </w:pPr>
            <w:r>
              <w:rPr>
                <w:rFonts w:hint="eastAsia"/>
                <w:highlight w:val="none"/>
                <w:lang w:val="zh-CN"/>
              </w:rPr>
              <w:t>地点：</w:t>
            </w:r>
            <w:r>
              <w:rPr>
                <w:rFonts w:hint="eastAsia"/>
                <w:highlight w:val="none"/>
              </w:rPr>
              <w:t>通过“政采云平台（www.zcygov.cn）”实行在线投标响应</w:t>
            </w:r>
          </w:p>
          <w:p w14:paraId="0FF5FF66">
            <w:pPr>
              <w:autoSpaceDE w:val="0"/>
              <w:autoSpaceDN w:val="0"/>
              <w:adjustRightInd w:val="0"/>
              <w:spacing w:line="360" w:lineRule="exact"/>
              <w:jc w:val="left"/>
              <w:rPr>
                <w:highlight w:val="none"/>
              </w:rPr>
            </w:pPr>
            <w:r>
              <w:rPr>
                <w:rFonts w:hint="eastAsia"/>
                <w:highlight w:val="none"/>
                <w:lang w:val="zh-CN"/>
              </w:rPr>
              <w:t>时间：</w:t>
            </w:r>
            <w:r>
              <w:rPr>
                <w:rFonts w:hint="eastAsia" w:ascii="宋体" w:hAnsi="宋体" w:cs="宋体"/>
                <w:szCs w:val="21"/>
                <w:highlight w:val="none"/>
              </w:rPr>
              <w:t>20</w:t>
            </w:r>
            <w:r>
              <w:rPr>
                <w:rFonts w:hint="eastAsia" w:ascii="宋体" w:hAnsi="宋体" w:cs="宋体"/>
                <w:szCs w:val="21"/>
                <w:highlight w:val="none"/>
                <w:lang w:val="en-US" w:eastAsia="zh-CN"/>
              </w:rPr>
              <w:t>25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日09：00</w:t>
            </w:r>
            <w:r>
              <w:rPr>
                <w:rFonts w:hint="eastAsia"/>
                <w:highlight w:val="none"/>
              </w:rPr>
              <w:t>时</w:t>
            </w:r>
          </w:p>
        </w:tc>
      </w:tr>
      <w:tr w14:paraId="6C73B28F">
        <w:tblPrEx>
          <w:tblCellMar>
            <w:top w:w="0" w:type="dxa"/>
            <w:left w:w="108" w:type="dxa"/>
            <w:bottom w:w="0" w:type="dxa"/>
            <w:right w:w="108" w:type="dxa"/>
          </w:tblCellMar>
        </w:tblPrEx>
        <w:trPr>
          <w:trHeight w:val="269"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32D15B1">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13</w:t>
            </w:r>
          </w:p>
        </w:tc>
        <w:tc>
          <w:tcPr>
            <w:tcW w:w="8614" w:type="dxa"/>
            <w:tcBorders>
              <w:top w:val="single" w:color="auto" w:sz="6" w:space="0"/>
              <w:left w:val="single" w:color="auto" w:sz="6" w:space="0"/>
              <w:bottom w:val="single" w:color="auto" w:sz="6" w:space="0"/>
              <w:right w:val="single" w:color="auto" w:sz="6" w:space="0"/>
            </w:tcBorders>
            <w:noWrap/>
            <w:vAlign w:val="center"/>
          </w:tcPr>
          <w:p w14:paraId="712A9982">
            <w:pPr>
              <w:autoSpaceDE w:val="0"/>
              <w:autoSpaceDN w:val="0"/>
              <w:adjustRightInd w:val="0"/>
              <w:spacing w:line="360" w:lineRule="exact"/>
              <w:ind w:right="69"/>
              <w:rPr>
                <w:rFonts w:ascii="宋体" w:hAnsi="宋体" w:cs="宋体"/>
                <w:szCs w:val="21"/>
                <w:highlight w:val="none"/>
              </w:rPr>
            </w:pPr>
            <w:r>
              <w:rPr>
                <w:rFonts w:hint="eastAsia" w:ascii="宋体" w:hAnsi="宋体" w:cs="宋体"/>
                <w:szCs w:val="21"/>
                <w:highlight w:val="none"/>
                <w:lang w:val="zh-CN"/>
              </w:rPr>
              <w:t>开标会议时间和地点</w:t>
            </w:r>
            <w:r>
              <w:rPr>
                <w:rFonts w:hint="eastAsia" w:ascii="宋体" w:hAnsi="宋体" w:cs="宋体"/>
                <w:szCs w:val="21"/>
                <w:highlight w:val="none"/>
              </w:rPr>
              <w:t>：</w:t>
            </w:r>
          </w:p>
          <w:p w14:paraId="04B1B8BB">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lang w:val="zh-CN"/>
              </w:rPr>
              <w:t>地点</w:t>
            </w:r>
            <w:r>
              <w:rPr>
                <w:rFonts w:hint="eastAsia" w:ascii="宋体" w:hAnsi="宋体" w:cs="宋体"/>
                <w:szCs w:val="21"/>
                <w:highlight w:val="none"/>
              </w:rPr>
              <w:t>：通过“政采云平台（www.zcygov.cn）”实行在线开标</w:t>
            </w:r>
          </w:p>
          <w:p w14:paraId="6EE1D49B">
            <w:pPr>
              <w:autoSpaceDE w:val="0"/>
              <w:autoSpaceDN w:val="0"/>
              <w:adjustRightInd w:val="0"/>
              <w:spacing w:line="360" w:lineRule="exact"/>
              <w:jc w:val="left"/>
              <w:rPr>
                <w:rFonts w:ascii="宋体" w:hAnsi="宋体" w:cs="宋体"/>
                <w:szCs w:val="21"/>
                <w:highlight w:val="none"/>
                <w:lang w:val="zh-CN"/>
              </w:rPr>
            </w:pPr>
            <w:r>
              <w:rPr>
                <w:rFonts w:hint="eastAsia" w:ascii="宋体" w:hAnsi="宋体" w:cs="宋体"/>
                <w:szCs w:val="21"/>
                <w:highlight w:val="none"/>
                <w:lang w:val="zh-CN"/>
              </w:rPr>
              <w:t>时间：</w:t>
            </w:r>
            <w:r>
              <w:rPr>
                <w:rFonts w:hint="eastAsia" w:ascii="宋体" w:hAnsi="宋体" w:cs="宋体"/>
                <w:szCs w:val="21"/>
                <w:highlight w:val="none"/>
              </w:rPr>
              <w:t>20</w:t>
            </w:r>
            <w:r>
              <w:rPr>
                <w:rFonts w:hint="eastAsia" w:ascii="宋体" w:hAnsi="宋体" w:cs="宋体"/>
                <w:szCs w:val="21"/>
                <w:highlight w:val="none"/>
                <w:lang w:val="en-US" w:eastAsia="zh-CN"/>
              </w:rPr>
              <w:t>25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日09：00时</w:t>
            </w:r>
          </w:p>
          <w:p w14:paraId="60DFDC3F">
            <w:pPr>
              <w:autoSpaceDE w:val="0"/>
              <w:autoSpaceDN w:val="0"/>
              <w:adjustRightInd w:val="0"/>
              <w:spacing w:line="360" w:lineRule="exact"/>
              <w:jc w:val="left"/>
              <w:rPr>
                <w:rFonts w:ascii="宋体" w:hAnsi="宋体" w:cs="宋体"/>
                <w:szCs w:val="21"/>
                <w:highlight w:val="none"/>
                <w:lang w:val="zh-CN"/>
              </w:rPr>
            </w:pPr>
            <w:r>
              <w:rPr>
                <w:rFonts w:hint="eastAsia" w:ascii="宋体" w:hAnsi="宋体" w:cs="宋体"/>
                <w:szCs w:val="21"/>
                <w:highlight w:val="none"/>
                <w:lang w:val="zh-CN"/>
              </w:rPr>
              <w:t>投标人应准时在线参加。</w:t>
            </w:r>
          </w:p>
        </w:tc>
      </w:tr>
      <w:tr w14:paraId="12A41106">
        <w:tblPrEx>
          <w:tblCellMar>
            <w:top w:w="0" w:type="dxa"/>
            <w:left w:w="108" w:type="dxa"/>
            <w:bottom w:w="0" w:type="dxa"/>
            <w:right w:w="108" w:type="dxa"/>
          </w:tblCellMar>
        </w:tblPrEx>
        <w:trPr>
          <w:trHeight w:val="2630"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B3F1425">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14</w:t>
            </w:r>
          </w:p>
        </w:tc>
        <w:tc>
          <w:tcPr>
            <w:tcW w:w="8614" w:type="dxa"/>
            <w:tcBorders>
              <w:top w:val="single" w:color="auto" w:sz="6" w:space="0"/>
              <w:left w:val="single" w:color="auto" w:sz="6" w:space="0"/>
              <w:bottom w:val="single" w:color="auto" w:sz="6" w:space="0"/>
              <w:right w:val="single" w:color="auto" w:sz="6" w:space="0"/>
            </w:tcBorders>
            <w:noWrap/>
            <w:vAlign w:val="center"/>
          </w:tcPr>
          <w:p w14:paraId="140B7983">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电子加密投标文件的解密和异常情况处理：</w:t>
            </w:r>
          </w:p>
          <w:p w14:paraId="4CFB364F">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（1）开标后，采购组织机构将向各投标人发出“电子加密投标文件”的解密通知，各投标人代表应当在接到解密通知后30分钟内自行完成“电子加密投标文件”的在线解密。</w:t>
            </w:r>
          </w:p>
          <w:p w14:paraId="59C99C0A">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14149374">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（3）投标截止时间前，投标人仅递交了“备份投标文件”而未将电子加密投标文件上传至“政府采购云平台”的，投标无效。</w:t>
            </w:r>
          </w:p>
        </w:tc>
      </w:tr>
      <w:tr w14:paraId="77245C10">
        <w:tblPrEx>
          <w:tblCellMar>
            <w:top w:w="0" w:type="dxa"/>
            <w:left w:w="108" w:type="dxa"/>
            <w:bottom w:w="0" w:type="dxa"/>
            <w:right w:w="108" w:type="dxa"/>
          </w:tblCellMar>
        </w:tblPrEx>
        <w:trPr>
          <w:trHeight w:val="300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510DDA6">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15</w:t>
            </w:r>
          </w:p>
        </w:tc>
        <w:tc>
          <w:tcPr>
            <w:tcW w:w="8614" w:type="dxa"/>
            <w:tcBorders>
              <w:top w:val="single" w:color="auto" w:sz="6" w:space="0"/>
              <w:left w:val="single" w:color="auto" w:sz="6" w:space="0"/>
              <w:bottom w:val="single" w:color="auto" w:sz="6" w:space="0"/>
              <w:right w:val="single" w:color="auto" w:sz="6" w:space="0"/>
            </w:tcBorders>
            <w:noWrap/>
            <w:vAlign w:val="center"/>
          </w:tcPr>
          <w:p w14:paraId="2C18CF58">
            <w:pPr>
              <w:autoSpaceDE w:val="0"/>
              <w:autoSpaceDN w:val="0"/>
              <w:adjustRightInd w:val="0"/>
              <w:spacing w:line="360" w:lineRule="exact"/>
              <w:jc w:val="left"/>
              <w:rPr>
                <w:rFonts w:hint="eastAsia" w:ascii="宋体" w:hAnsi="宋体" w:eastAsia="宋体" w:cs="宋体"/>
                <w:szCs w:val="21"/>
                <w:highlight w:val="none"/>
                <w:lang w:eastAsia="zh-CN"/>
              </w:rPr>
            </w:pPr>
            <w:r>
              <w:rPr>
                <w:rFonts w:hint="eastAsia" w:ascii="宋体" w:hAnsi="宋体" w:cs="宋体"/>
                <w:szCs w:val="21"/>
                <w:highlight w:val="none"/>
              </w:rPr>
              <w:t>可中止电子交易活动的情形</w:t>
            </w:r>
            <w:r>
              <w:rPr>
                <w:rFonts w:hint="eastAsia" w:ascii="宋体" w:hAnsi="宋体" w:cs="宋体"/>
                <w:szCs w:val="21"/>
                <w:highlight w:val="none"/>
                <w:lang w:eastAsia="zh-CN"/>
              </w:rPr>
              <w:t>：</w:t>
            </w:r>
          </w:p>
          <w:p w14:paraId="4C3C401D">
            <w:pPr>
              <w:spacing w:line="360" w:lineRule="exact"/>
              <w:ind w:firstLine="369" w:firstLineChars="176"/>
              <w:rPr>
                <w:rFonts w:ascii="宋体" w:hAnsi="宋体" w:cs="宋体"/>
                <w:szCs w:val="21"/>
                <w:highlight w:val="none"/>
              </w:rPr>
            </w:pPr>
            <w:r>
              <w:rPr>
                <w:rFonts w:hint="eastAsia" w:ascii="宋体" w:hAnsi="宋体" w:cs="宋体"/>
                <w:szCs w:val="21"/>
                <w:highlight w:val="none"/>
              </w:rPr>
              <w:t>采购过程中出现以下情形，导致电子交易平台无法正常运行，或者无法保证电子交易的公平、公正和安全时，采购组织机构可中止电子交易活动：</w:t>
            </w:r>
          </w:p>
          <w:p w14:paraId="023D3B1D">
            <w:pPr>
              <w:spacing w:line="360" w:lineRule="exact"/>
              <w:rPr>
                <w:rFonts w:ascii="宋体" w:hAnsi="宋体" w:cs="宋体"/>
                <w:szCs w:val="21"/>
                <w:highlight w:val="none"/>
              </w:rPr>
            </w:pPr>
            <w:r>
              <w:rPr>
                <w:rFonts w:hint="eastAsia" w:ascii="宋体" w:hAnsi="宋体" w:cs="宋体"/>
                <w:szCs w:val="21"/>
                <w:highlight w:val="none"/>
              </w:rPr>
              <w:t>（1）电子交易平台发生故障而无法登录访问的；</w:t>
            </w:r>
          </w:p>
          <w:p w14:paraId="7F049B02">
            <w:pPr>
              <w:spacing w:line="360" w:lineRule="exact"/>
              <w:rPr>
                <w:rFonts w:ascii="宋体" w:hAnsi="宋体" w:cs="宋体"/>
                <w:szCs w:val="21"/>
                <w:highlight w:val="none"/>
              </w:rPr>
            </w:pPr>
            <w:r>
              <w:rPr>
                <w:rFonts w:hint="eastAsia" w:ascii="宋体" w:hAnsi="宋体" w:cs="宋体"/>
                <w:szCs w:val="21"/>
                <w:highlight w:val="none"/>
              </w:rPr>
              <w:t>（2）电子交易平台应用或数据库出现错误，不能进行正常操作的；</w:t>
            </w:r>
          </w:p>
          <w:p w14:paraId="37B822D7">
            <w:pPr>
              <w:spacing w:line="360" w:lineRule="exact"/>
              <w:rPr>
                <w:rFonts w:ascii="宋体" w:hAnsi="宋体" w:cs="宋体"/>
                <w:szCs w:val="21"/>
                <w:highlight w:val="none"/>
              </w:rPr>
            </w:pPr>
            <w:r>
              <w:rPr>
                <w:rFonts w:hint="eastAsia" w:ascii="宋体" w:hAnsi="宋体" w:cs="宋体"/>
                <w:szCs w:val="21"/>
                <w:highlight w:val="none"/>
              </w:rPr>
              <w:t>（3）电子交易平台发现严重安全漏洞，有潜在泄密危险的；</w:t>
            </w:r>
          </w:p>
          <w:p w14:paraId="7F1482A5">
            <w:pPr>
              <w:spacing w:line="360" w:lineRule="exact"/>
              <w:rPr>
                <w:rFonts w:ascii="宋体" w:hAnsi="宋体" w:cs="宋体"/>
                <w:szCs w:val="21"/>
                <w:highlight w:val="none"/>
              </w:rPr>
            </w:pPr>
            <w:r>
              <w:rPr>
                <w:rFonts w:hint="eastAsia" w:ascii="宋体" w:hAnsi="宋体" w:cs="宋体"/>
                <w:szCs w:val="21"/>
                <w:highlight w:val="none"/>
              </w:rPr>
              <w:t>（4）病毒发作导致不能进行正常操作的；</w:t>
            </w:r>
          </w:p>
          <w:p w14:paraId="0ACC958C">
            <w:pPr>
              <w:spacing w:line="360" w:lineRule="exact"/>
              <w:rPr>
                <w:rFonts w:ascii="宋体" w:hAnsi="宋体" w:cs="宋体"/>
                <w:szCs w:val="21"/>
                <w:highlight w:val="none"/>
              </w:rPr>
            </w:pPr>
            <w:r>
              <w:rPr>
                <w:rFonts w:hint="eastAsia" w:ascii="宋体" w:hAnsi="宋体" w:cs="宋体"/>
                <w:szCs w:val="21"/>
                <w:highlight w:val="none"/>
              </w:rPr>
              <w:t>（5）其他无法保证电子交易的公平、公正和安全的情况。</w:t>
            </w:r>
          </w:p>
          <w:p w14:paraId="28FB9D28">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3FA34833">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9AC91DC">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16</w:t>
            </w:r>
          </w:p>
        </w:tc>
        <w:tc>
          <w:tcPr>
            <w:tcW w:w="8614" w:type="dxa"/>
            <w:tcBorders>
              <w:top w:val="single" w:color="auto" w:sz="6" w:space="0"/>
              <w:left w:val="single" w:color="auto" w:sz="6" w:space="0"/>
              <w:bottom w:val="single" w:color="auto" w:sz="6" w:space="0"/>
              <w:right w:val="single" w:color="auto" w:sz="6" w:space="0"/>
            </w:tcBorders>
            <w:noWrap/>
            <w:vAlign w:val="center"/>
          </w:tcPr>
          <w:p w14:paraId="5F6864F2">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评标办法及标准：</w:t>
            </w:r>
          </w:p>
          <w:p w14:paraId="5C2BAC2C">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综合评分法，按照招标文件第四章评标办法及标准。</w:t>
            </w:r>
          </w:p>
        </w:tc>
      </w:tr>
      <w:tr w14:paraId="42430C3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7D90A82">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17</w:t>
            </w:r>
          </w:p>
        </w:tc>
        <w:tc>
          <w:tcPr>
            <w:tcW w:w="8614" w:type="dxa"/>
            <w:tcBorders>
              <w:top w:val="single" w:color="auto" w:sz="6" w:space="0"/>
              <w:left w:val="single" w:color="auto" w:sz="6" w:space="0"/>
              <w:bottom w:val="single" w:color="auto" w:sz="6" w:space="0"/>
              <w:right w:val="single" w:color="auto" w:sz="6" w:space="0"/>
            </w:tcBorders>
            <w:noWrap/>
            <w:vAlign w:val="center"/>
          </w:tcPr>
          <w:p w14:paraId="22601C3E">
            <w:pPr>
              <w:autoSpaceDE w:val="0"/>
              <w:autoSpaceDN w:val="0"/>
              <w:adjustRightInd w:val="0"/>
              <w:spacing w:line="360" w:lineRule="exact"/>
              <w:ind w:right="69"/>
              <w:rPr>
                <w:rFonts w:ascii="宋体" w:hAnsi="宋体" w:cs="宋体"/>
                <w:szCs w:val="21"/>
                <w:highlight w:val="none"/>
              </w:rPr>
            </w:pPr>
            <w:r>
              <w:rPr>
                <w:rFonts w:hint="eastAsia" w:ascii="宋体" w:hAnsi="宋体" w:cs="宋体"/>
                <w:szCs w:val="21"/>
                <w:highlight w:val="none"/>
              </w:rPr>
              <w:t>中标候选人：</w:t>
            </w:r>
          </w:p>
          <w:p w14:paraId="3BDE23D0">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经评审排名第一的投标人即为第一中标候选人，排名第二的为第二中标候选人……其他投标人中标候选资格依此类推。</w:t>
            </w:r>
          </w:p>
        </w:tc>
      </w:tr>
      <w:tr w14:paraId="080DEAB3">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1054161">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18</w:t>
            </w:r>
          </w:p>
        </w:tc>
        <w:tc>
          <w:tcPr>
            <w:tcW w:w="8614" w:type="dxa"/>
            <w:tcBorders>
              <w:top w:val="single" w:color="auto" w:sz="6" w:space="0"/>
              <w:left w:val="single" w:color="auto" w:sz="6" w:space="0"/>
              <w:bottom w:val="single" w:color="auto" w:sz="6" w:space="0"/>
              <w:right w:val="single" w:color="auto" w:sz="6" w:space="0"/>
            </w:tcBorders>
            <w:noWrap/>
            <w:vAlign w:val="center"/>
          </w:tcPr>
          <w:p w14:paraId="497E3BB5">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中标公告及中标通知书：</w:t>
            </w:r>
          </w:p>
          <w:p w14:paraId="66E0F020">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采购人依法确定中标人2个工作日内，发出中标通知书。</w:t>
            </w:r>
          </w:p>
          <w:p w14:paraId="0608ECD5">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同时中标公告发布于浙江政府采购网(</w:t>
            </w:r>
            <w:r>
              <w:rPr>
                <w:highlight w:val="none"/>
              </w:rPr>
              <w:fldChar w:fldCharType="begin"/>
            </w:r>
            <w:r>
              <w:rPr>
                <w:highlight w:val="none"/>
              </w:rPr>
              <w:instrText xml:space="preserve"> HYPERLINK "http://zfcg.czt.zj.gov.cn/" </w:instrText>
            </w:r>
            <w:r>
              <w:rPr>
                <w:highlight w:val="none"/>
              </w:rPr>
              <w:fldChar w:fldCharType="separate"/>
            </w:r>
            <w:r>
              <w:rPr>
                <w:rStyle w:val="24"/>
                <w:rFonts w:hint="eastAsia" w:ascii="宋体" w:hAnsi="宋体" w:cs="宋体"/>
                <w:color w:val="auto"/>
                <w:szCs w:val="21"/>
                <w:highlight w:val="none"/>
              </w:rPr>
              <w:t>http://zfcg.czt.zj.gov.cn/</w:t>
            </w:r>
            <w:r>
              <w:rPr>
                <w:rStyle w:val="24"/>
                <w:rFonts w:hint="eastAsia" w:ascii="宋体" w:hAnsi="宋体" w:cs="宋体"/>
                <w:color w:val="auto"/>
                <w:szCs w:val="21"/>
                <w:highlight w:val="none"/>
              </w:rPr>
              <w:fldChar w:fldCharType="end"/>
            </w:r>
            <w:r>
              <w:rPr>
                <w:rFonts w:hint="eastAsia" w:ascii="宋体" w:hAnsi="宋体" w:cs="宋体"/>
                <w:szCs w:val="21"/>
                <w:highlight w:val="none"/>
              </w:rPr>
              <w:t>)、安吉县公共资源交易网（http://ggzy.anji.gov.cn/），中标公告期限为1个工作日。</w:t>
            </w:r>
          </w:p>
        </w:tc>
      </w:tr>
      <w:tr w14:paraId="63C39FD6">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7B126FD">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19</w:t>
            </w:r>
          </w:p>
        </w:tc>
        <w:tc>
          <w:tcPr>
            <w:tcW w:w="8614" w:type="dxa"/>
            <w:tcBorders>
              <w:top w:val="single" w:color="auto" w:sz="6" w:space="0"/>
              <w:left w:val="single" w:color="auto" w:sz="6" w:space="0"/>
              <w:bottom w:val="single" w:color="auto" w:sz="6" w:space="0"/>
              <w:right w:val="single" w:color="auto" w:sz="6" w:space="0"/>
            </w:tcBorders>
            <w:noWrap/>
            <w:vAlign w:val="center"/>
          </w:tcPr>
          <w:p w14:paraId="15615ED5">
            <w:pPr>
              <w:autoSpaceDE w:val="0"/>
              <w:autoSpaceDN w:val="0"/>
              <w:adjustRightInd w:val="0"/>
              <w:snapToGrid w:val="0"/>
              <w:spacing w:line="360" w:lineRule="exact"/>
              <w:textAlignment w:val="bottom"/>
              <w:rPr>
                <w:rFonts w:ascii="宋体" w:hAnsi="宋体" w:cs="宋体"/>
                <w:szCs w:val="21"/>
                <w:highlight w:val="none"/>
                <w:lang w:val="zh-CN"/>
              </w:rPr>
            </w:pPr>
            <w:r>
              <w:rPr>
                <w:rFonts w:hint="eastAsia" w:ascii="宋体" w:hAnsi="宋体" w:cs="宋体"/>
                <w:szCs w:val="21"/>
                <w:highlight w:val="none"/>
                <w:lang w:val="zh-CN"/>
              </w:rPr>
              <w:t>履约保证金：</w:t>
            </w:r>
          </w:p>
          <w:p w14:paraId="0F7FB05C">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szCs w:val="21"/>
                <w:highlight w:val="none"/>
              </w:rPr>
              <w:t>不收取。</w:t>
            </w:r>
          </w:p>
        </w:tc>
      </w:tr>
      <w:tr w14:paraId="085DD8B9">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721A2990">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20</w:t>
            </w:r>
          </w:p>
        </w:tc>
        <w:tc>
          <w:tcPr>
            <w:tcW w:w="8614" w:type="dxa"/>
            <w:tcBorders>
              <w:top w:val="single" w:color="auto" w:sz="6" w:space="0"/>
              <w:left w:val="single" w:color="auto" w:sz="6" w:space="0"/>
              <w:bottom w:val="single" w:color="auto" w:sz="6" w:space="0"/>
              <w:right w:val="single" w:color="auto" w:sz="6" w:space="0"/>
            </w:tcBorders>
            <w:noWrap/>
            <w:vAlign w:val="center"/>
          </w:tcPr>
          <w:p w14:paraId="5133C8C1">
            <w:pPr>
              <w:autoSpaceDE w:val="0"/>
              <w:autoSpaceDN w:val="0"/>
              <w:adjustRightInd w:val="0"/>
              <w:snapToGrid w:val="0"/>
              <w:spacing w:line="360" w:lineRule="exact"/>
              <w:ind w:left="1050" w:hanging="1050" w:hangingChars="500"/>
              <w:textAlignment w:val="bottom"/>
              <w:rPr>
                <w:rFonts w:ascii="宋体" w:hAnsi="宋体" w:cs="宋体"/>
                <w:szCs w:val="21"/>
                <w:highlight w:val="none"/>
              </w:rPr>
            </w:pPr>
            <w:r>
              <w:rPr>
                <w:rFonts w:hint="eastAsia" w:ascii="宋体" w:hAnsi="宋体" w:cs="宋体"/>
                <w:szCs w:val="21"/>
                <w:highlight w:val="none"/>
              </w:rPr>
              <w:t>签订合同：</w:t>
            </w:r>
          </w:p>
          <w:p w14:paraId="4ACD88F8">
            <w:pPr>
              <w:autoSpaceDE w:val="0"/>
              <w:autoSpaceDN w:val="0"/>
              <w:adjustRightInd w:val="0"/>
              <w:snapToGrid w:val="0"/>
              <w:spacing w:line="360" w:lineRule="exact"/>
              <w:jc w:val="left"/>
              <w:textAlignment w:val="bottom"/>
              <w:rPr>
                <w:rFonts w:ascii="宋体" w:hAnsi="宋体" w:cs="宋体"/>
                <w:szCs w:val="21"/>
                <w:highlight w:val="none"/>
              </w:rPr>
            </w:pPr>
            <w:r>
              <w:rPr>
                <w:rFonts w:hint="eastAsia" w:ascii="宋体" w:hAnsi="宋体" w:cs="宋体"/>
                <w:szCs w:val="21"/>
                <w:highlight w:val="none"/>
              </w:rPr>
              <w:t>根据《中华人民共和国政府采购法》第四十六条规定，采购人与中标（成交）投标人应当在中标（成交）通知书发出后30天内，按照采购文件确定的事项签订政府采购合同。</w:t>
            </w:r>
          </w:p>
        </w:tc>
      </w:tr>
      <w:tr w14:paraId="0DB0B0A5">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6969B1D">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21</w:t>
            </w:r>
          </w:p>
        </w:tc>
        <w:tc>
          <w:tcPr>
            <w:tcW w:w="8614" w:type="dxa"/>
            <w:tcBorders>
              <w:top w:val="single" w:color="auto" w:sz="6" w:space="0"/>
              <w:left w:val="single" w:color="auto" w:sz="6" w:space="0"/>
              <w:bottom w:val="single" w:color="auto" w:sz="6" w:space="0"/>
              <w:right w:val="single" w:color="auto" w:sz="6" w:space="0"/>
            </w:tcBorders>
            <w:noWrap/>
            <w:vAlign w:val="center"/>
          </w:tcPr>
          <w:p w14:paraId="0908B77A">
            <w:pPr>
              <w:pStyle w:val="13"/>
              <w:spacing w:beforeLines="0" w:afterLines="0" w:line="360" w:lineRule="exact"/>
              <w:rPr>
                <w:rFonts w:hAnsi="宋体" w:cs="宋体"/>
                <w:sz w:val="21"/>
                <w:szCs w:val="21"/>
                <w:highlight w:val="none"/>
              </w:rPr>
            </w:pPr>
            <w:r>
              <w:rPr>
                <w:rFonts w:hint="eastAsia" w:hAnsi="宋体" w:cs="宋体"/>
                <w:sz w:val="21"/>
                <w:szCs w:val="21"/>
                <w:highlight w:val="none"/>
              </w:rPr>
              <w:t>信用记录查询：依据财库[2016]125号文件执行</w:t>
            </w:r>
          </w:p>
          <w:p w14:paraId="0AC90169">
            <w:pPr>
              <w:pStyle w:val="13"/>
              <w:spacing w:beforeLines="0" w:afterLines="0" w:line="360" w:lineRule="exact"/>
              <w:rPr>
                <w:rFonts w:hAnsi="宋体" w:cs="宋体"/>
                <w:sz w:val="21"/>
                <w:szCs w:val="21"/>
                <w:highlight w:val="none"/>
              </w:rPr>
            </w:pPr>
            <w:r>
              <w:rPr>
                <w:rFonts w:hint="eastAsia" w:hAnsi="宋体" w:cs="宋体"/>
                <w:sz w:val="21"/>
                <w:szCs w:val="21"/>
                <w:highlight w:val="none"/>
              </w:rPr>
              <w:t>查询渠道：信用中国（www.creditchina.gov.cn）、中国政府采购网（www.ccgp.gov.cn）；</w:t>
            </w:r>
          </w:p>
          <w:p w14:paraId="4B57D4C3">
            <w:pPr>
              <w:pStyle w:val="13"/>
              <w:spacing w:beforeLines="0" w:afterLines="0" w:line="360" w:lineRule="exact"/>
              <w:rPr>
                <w:rFonts w:hAnsi="宋体" w:cs="宋体"/>
                <w:sz w:val="21"/>
                <w:szCs w:val="21"/>
                <w:highlight w:val="none"/>
              </w:rPr>
            </w:pPr>
            <w:r>
              <w:rPr>
                <w:rFonts w:hint="eastAsia" w:hAnsi="宋体" w:cs="宋体"/>
                <w:sz w:val="21"/>
                <w:szCs w:val="21"/>
                <w:highlight w:val="none"/>
              </w:rPr>
              <w:t>时间：提交首次投标文件截止时间前3年内；</w:t>
            </w:r>
          </w:p>
          <w:p w14:paraId="60DB5397">
            <w:pPr>
              <w:spacing w:line="360" w:lineRule="exact"/>
              <w:rPr>
                <w:rFonts w:ascii="宋体" w:hAnsi="宋体" w:cs="宋体"/>
                <w:szCs w:val="21"/>
                <w:highlight w:val="none"/>
              </w:rPr>
            </w:pPr>
            <w:r>
              <w:rPr>
                <w:rFonts w:hint="eastAsia" w:ascii="宋体" w:hAnsi="宋体" w:cs="宋体"/>
                <w:szCs w:val="21"/>
                <w:highlight w:val="none"/>
              </w:rPr>
              <w:t>查询记录和证据的留存：网站查询，打印留存。</w:t>
            </w:r>
          </w:p>
          <w:p w14:paraId="1012CA02">
            <w:pPr>
              <w:autoSpaceDE w:val="0"/>
              <w:autoSpaceDN w:val="0"/>
              <w:adjustRightInd w:val="0"/>
              <w:spacing w:line="360" w:lineRule="exact"/>
              <w:rPr>
                <w:rFonts w:ascii="宋体" w:hAnsi="宋体" w:cs="宋体"/>
                <w:kern w:val="0"/>
                <w:szCs w:val="21"/>
                <w:highlight w:val="none"/>
                <w:lang w:val="zh-CN"/>
              </w:rPr>
            </w:pPr>
            <w:r>
              <w:rPr>
                <w:rFonts w:hint="eastAsia" w:ascii="宋体" w:hAnsi="宋体" w:cs="宋体"/>
                <w:szCs w:val="21"/>
                <w:highlight w:val="none"/>
              </w:rPr>
              <w:t>使用规则：被列入失信被执行人、重大税收违法失信主体、政府采购严重违法失信行为记录名单及其它不符合《中华人民共和国政府采购法》第二十二条规定条件的，其投标将被拒绝。</w:t>
            </w:r>
          </w:p>
        </w:tc>
      </w:tr>
      <w:tr w14:paraId="1F1A899A">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F9C9480">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22</w:t>
            </w:r>
          </w:p>
        </w:tc>
        <w:tc>
          <w:tcPr>
            <w:tcW w:w="8614" w:type="dxa"/>
            <w:tcBorders>
              <w:top w:val="single" w:color="auto" w:sz="6" w:space="0"/>
              <w:left w:val="single" w:color="auto" w:sz="6" w:space="0"/>
              <w:bottom w:val="single" w:color="auto" w:sz="6" w:space="0"/>
              <w:right w:val="single" w:color="auto" w:sz="6" w:space="0"/>
            </w:tcBorders>
            <w:noWrap/>
            <w:vAlign w:val="center"/>
          </w:tcPr>
          <w:p w14:paraId="44F6753E">
            <w:pPr>
              <w:snapToGrid w:val="0"/>
              <w:spacing w:line="360" w:lineRule="exact"/>
              <w:rPr>
                <w:b/>
                <w:bCs/>
                <w:highlight w:val="none"/>
              </w:rPr>
            </w:pPr>
            <w:r>
              <w:rPr>
                <w:rFonts w:hint="eastAsia"/>
                <w:b/>
                <w:bCs/>
                <w:highlight w:val="none"/>
              </w:rPr>
              <w:t>政府采购政策执行：本项目中小企业政策执行以下第1）条</w:t>
            </w:r>
          </w:p>
          <w:p w14:paraId="1CDC2E9D">
            <w:pPr>
              <w:snapToGrid w:val="0"/>
              <w:spacing w:line="360" w:lineRule="exact"/>
              <w:rPr>
                <w:highlight w:val="none"/>
              </w:rPr>
            </w:pPr>
            <w:r>
              <w:rPr>
                <w:rFonts w:hint="eastAsia"/>
                <w:b/>
                <w:bCs/>
                <w:sz w:val="24"/>
                <w:szCs w:val="32"/>
                <w:highlight w:val="none"/>
              </w:rPr>
              <w:sym w:font="Wingdings" w:char="00FE"/>
            </w:r>
            <w:r>
              <w:rPr>
                <w:rFonts w:hint="eastAsia"/>
                <w:b/>
                <w:bCs/>
                <w:sz w:val="24"/>
                <w:szCs w:val="32"/>
                <w:highlight w:val="none"/>
              </w:rPr>
              <w:t>1）</w:t>
            </w:r>
            <w:r>
              <w:rPr>
                <w:rFonts w:hint="eastAsia"/>
                <w:highlight w:val="none"/>
              </w:rPr>
              <w:t>本项目为专门面向中小企业采购，提供服务的供应商非中小企业的，资格审查不通过；符合上述条件的中小微型企业应按照招标文件附件的格式要求在资格文件中提供《中小企业声明函》；</w:t>
            </w:r>
          </w:p>
          <w:p w14:paraId="43FB71BF">
            <w:pPr>
              <w:snapToGrid w:val="0"/>
              <w:spacing w:line="360" w:lineRule="exact"/>
              <w:rPr>
                <w:highlight w:val="none"/>
              </w:rPr>
            </w:pPr>
            <w:r>
              <w:rPr>
                <w:rFonts w:hint="eastAsia"/>
                <w:b/>
                <w:bCs/>
                <w:sz w:val="24"/>
                <w:szCs w:val="32"/>
                <w:highlight w:val="none"/>
              </w:rPr>
              <w:sym w:font="Wingdings" w:char="00FD"/>
            </w:r>
            <w:r>
              <w:rPr>
                <w:rFonts w:hint="eastAsia"/>
                <w:b/>
                <w:bCs/>
                <w:sz w:val="24"/>
                <w:szCs w:val="32"/>
                <w:highlight w:val="none"/>
              </w:rPr>
              <w:t>2）</w:t>
            </w:r>
            <w:r>
              <w:rPr>
                <w:rFonts w:hint="eastAsia"/>
                <w:highlight w:val="none"/>
              </w:rPr>
              <w:t>符合上述条件的中小微型企业应按照招标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200793">
            <w:pPr>
              <w:snapToGrid w:val="0"/>
              <w:spacing w:line="360" w:lineRule="exact"/>
              <w:rPr>
                <w:highlight w:val="none"/>
              </w:rPr>
            </w:pPr>
            <w:r>
              <w:rPr>
                <w:rFonts w:hint="eastAsia"/>
                <w:highlight w:val="none"/>
              </w:rPr>
              <w:t>根据财政部发布的《政府采购促进中小企业发展管理办法》（财库﹝2020﹞46 号）规定，对于非专门面向此类企业的项目，对小型和微型企业产品和服务的投标价格给予10 %的扣除，用扣除后的价格参与评审。</w:t>
            </w:r>
          </w:p>
          <w:p w14:paraId="459BB67F">
            <w:pPr>
              <w:snapToGrid w:val="0"/>
              <w:spacing w:line="360" w:lineRule="exact"/>
              <w:rPr>
                <w:highlight w:val="none"/>
              </w:rPr>
            </w:pPr>
            <w:r>
              <w:rPr>
                <w:rFonts w:hint="eastAsia"/>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4%的投标价格扣除。</w:t>
            </w:r>
          </w:p>
          <w:p w14:paraId="59D28FED">
            <w:pPr>
              <w:spacing w:line="360" w:lineRule="exact"/>
              <w:rPr>
                <w:highlight w:val="none"/>
              </w:rPr>
            </w:pPr>
            <w:r>
              <w:rPr>
                <w:rFonts w:hint="eastAsia"/>
                <w:highlight w:val="none"/>
              </w:rPr>
              <w:t>联合体各方均为小型、微型企业的，联合体视同为小型、微型企业。</w:t>
            </w:r>
          </w:p>
          <w:p w14:paraId="3386488D">
            <w:pPr>
              <w:snapToGrid w:val="0"/>
              <w:spacing w:line="360" w:lineRule="exact"/>
              <w:rPr>
                <w:highlight w:val="none"/>
              </w:rPr>
            </w:pPr>
            <w:r>
              <w:rPr>
                <w:rFonts w:hint="eastAsia"/>
                <w:highlight w:val="none"/>
              </w:rPr>
              <w:t>投标人按照本办法规定提供声明函内容不实的，属于提供虚假材料谋取中标、成交，依照《中华人民共和国政府采购法》等国家有关规定追究相应责任。采购代理机构在中标结果公告中公开中标的《中小企业声明函》。</w:t>
            </w:r>
          </w:p>
          <w:p w14:paraId="569E13F2">
            <w:pPr>
              <w:snapToGrid w:val="0"/>
              <w:spacing w:line="360" w:lineRule="exact"/>
              <w:rPr>
                <w:highlight w:val="none"/>
              </w:rPr>
            </w:pPr>
            <w:r>
              <w:rPr>
                <w:rFonts w:hint="eastAsia"/>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b/>
                <w:bCs/>
                <w:sz w:val="36"/>
                <w:szCs w:val="44"/>
                <w:highlight w:val="none"/>
                <w:lang w:eastAsia="zh-CN"/>
              </w:rPr>
              <w:t>物业</w:t>
            </w:r>
            <w:r>
              <w:rPr>
                <w:rFonts w:hint="eastAsia"/>
                <w:b/>
                <w:bCs/>
                <w:sz w:val="36"/>
                <w:szCs w:val="44"/>
                <w:highlight w:val="none"/>
                <w:lang w:val="en-US" w:eastAsia="zh-CN"/>
              </w:rPr>
              <w:t>管理</w:t>
            </w:r>
            <w:r>
              <w:rPr>
                <w:rFonts w:hint="eastAsia"/>
                <w:highlight w:val="none"/>
              </w:rPr>
              <w:t>。</w:t>
            </w:r>
          </w:p>
          <w:p w14:paraId="01B3D7DB">
            <w:pPr>
              <w:snapToGrid w:val="0"/>
              <w:spacing w:line="360" w:lineRule="exact"/>
              <w:rPr>
                <w:highlight w:val="none"/>
              </w:rPr>
            </w:pPr>
            <w:r>
              <w:rPr>
                <w:rFonts w:hint="eastAsia"/>
                <w:b/>
                <w:bCs/>
                <w:highlight w:val="none"/>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14:paraId="1E5F1A7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3BFF1C3">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23</w:t>
            </w:r>
          </w:p>
        </w:tc>
        <w:tc>
          <w:tcPr>
            <w:tcW w:w="8614" w:type="dxa"/>
            <w:tcBorders>
              <w:top w:val="single" w:color="auto" w:sz="6" w:space="0"/>
              <w:left w:val="single" w:color="auto" w:sz="6" w:space="0"/>
              <w:bottom w:val="single" w:color="auto" w:sz="6" w:space="0"/>
              <w:right w:val="single" w:color="auto" w:sz="6" w:space="0"/>
            </w:tcBorders>
            <w:noWrap/>
            <w:vAlign w:val="center"/>
          </w:tcPr>
          <w:p w14:paraId="31B3EE23">
            <w:pPr>
              <w:snapToGrid w:val="0"/>
              <w:spacing w:line="360" w:lineRule="exact"/>
              <w:rPr>
                <w:highlight w:val="none"/>
              </w:rPr>
            </w:pPr>
            <w:r>
              <w:rPr>
                <w:rFonts w:hint="eastAsia"/>
                <w:highlight w:val="none"/>
              </w:rPr>
              <w:t>政府采购政策执行：</w:t>
            </w:r>
          </w:p>
          <w:p w14:paraId="36FCCA19">
            <w:pPr>
              <w:snapToGrid w:val="0"/>
              <w:spacing w:line="360" w:lineRule="exact"/>
              <w:rPr>
                <w:highlight w:val="none"/>
              </w:rPr>
            </w:pPr>
            <w:r>
              <w:rPr>
                <w:rFonts w:hint="eastAsia"/>
                <w:highlight w:val="none"/>
              </w:rPr>
              <w:t>（1）采购本国生产的货物、工程和服务（经审批允许进口产品投标的除外）</w:t>
            </w:r>
          </w:p>
          <w:p w14:paraId="4ACF08DD">
            <w:pPr>
              <w:snapToGrid w:val="0"/>
              <w:spacing w:line="360" w:lineRule="exact"/>
              <w:rPr>
                <w:highlight w:val="none"/>
              </w:rPr>
            </w:pPr>
            <w:r>
              <w:rPr>
                <w:rFonts w:hint="eastAsia"/>
                <w:highlight w:val="none"/>
              </w:rPr>
              <w:t>（2）支持绿色采购</w:t>
            </w:r>
          </w:p>
          <w:p w14:paraId="1AE180C7">
            <w:pPr>
              <w:snapToGrid w:val="0"/>
              <w:spacing w:line="360" w:lineRule="exact"/>
              <w:rPr>
                <w:highlight w:val="none"/>
              </w:rPr>
            </w:pPr>
            <w:r>
              <w:rPr>
                <w:rFonts w:hint="eastAsia"/>
                <w:highlight w:val="none"/>
              </w:rPr>
              <w:t>（3）支持科技创新</w:t>
            </w:r>
          </w:p>
          <w:p w14:paraId="5334FBFF">
            <w:pPr>
              <w:snapToGrid w:val="0"/>
              <w:spacing w:line="360" w:lineRule="exact"/>
              <w:rPr>
                <w:highlight w:val="none"/>
              </w:rPr>
            </w:pPr>
            <w:r>
              <w:rPr>
                <w:rFonts w:hint="eastAsia"/>
                <w:highlight w:val="none"/>
              </w:rPr>
              <w:t>（4）中小企业信用融资</w:t>
            </w:r>
          </w:p>
          <w:p w14:paraId="6E4C74F1">
            <w:pPr>
              <w:snapToGrid w:val="0"/>
              <w:spacing w:line="360" w:lineRule="exact"/>
              <w:rPr>
                <w:highlight w:val="none"/>
              </w:rPr>
            </w:pPr>
            <w:r>
              <w:rPr>
                <w:rFonts w:hint="eastAsia"/>
                <w:highlight w:val="none"/>
              </w:rPr>
              <w:t>（5）支持中小企业发展</w:t>
            </w:r>
          </w:p>
        </w:tc>
      </w:tr>
      <w:tr w14:paraId="29F5DAF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A01A6B8">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24</w:t>
            </w:r>
          </w:p>
        </w:tc>
        <w:tc>
          <w:tcPr>
            <w:tcW w:w="8614" w:type="dxa"/>
            <w:tcBorders>
              <w:top w:val="single" w:color="auto" w:sz="6" w:space="0"/>
              <w:left w:val="single" w:color="auto" w:sz="6" w:space="0"/>
              <w:bottom w:val="single" w:color="auto" w:sz="6" w:space="0"/>
              <w:right w:val="single" w:color="auto" w:sz="6" w:space="0"/>
            </w:tcBorders>
            <w:noWrap/>
            <w:vAlign w:val="center"/>
          </w:tcPr>
          <w:p w14:paraId="312DBF20">
            <w:pPr>
              <w:spacing w:line="360" w:lineRule="exact"/>
              <w:rPr>
                <w:rFonts w:ascii="宋体" w:hAnsi="宋体" w:cs="宋体"/>
                <w:szCs w:val="21"/>
                <w:highlight w:val="none"/>
              </w:rPr>
            </w:pPr>
            <w:r>
              <w:rPr>
                <w:rFonts w:hint="eastAsia" w:ascii="宋体" w:hAnsi="宋体" w:cs="宋体"/>
                <w:szCs w:val="21"/>
                <w:highlight w:val="none"/>
              </w:rPr>
              <w:t>节能环保要求：</w:t>
            </w:r>
          </w:p>
          <w:p w14:paraId="6944A5A8">
            <w:pPr>
              <w:autoSpaceDE w:val="0"/>
              <w:autoSpaceDN w:val="0"/>
              <w:adjustRightInd w:val="0"/>
              <w:spacing w:line="360" w:lineRule="exact"/>
              <w:ind w:left="71" w:right="69"/>
              <w:rPr>
                <w:rFonts w:ascii="宋体" w:hAnsi="宋体" w:cs="宋体"/>
                <w:szCs w:val="21"/>
                <w:highlight w:val="none"/>
                <w:shd w:val="clear" w:color="auto" w:fill="FFFFFF"/>
              </w:rPr>
            </w:pPr>
            <w:r>
              <w:rPr>
                <w:rFonts w:hint="eastAsia" w:ascii="宋体" w:hAnsi="宋体" w:cs="宋体"/>
                <w:szCs w:val="21"/>
                <w:highlight w:val="none"/>
                <w:shd w:val="clear" w:color="auto" w:fill="FFFFFF"/>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218D08FC">
            <w:pPr>
              <w:autoSpaceDE w:val="0"/>
              <w:autoSpaceDN w:val="0"/>
              <w:adjustRightInd w:val="0"/>
              <w:spacing w:line="360" w:lineRule="exact"/>
              <w:ind w:left="71" w:right="69"/>
              <w:rPr>
                <w:rFonts w:ascii="宋体" w:hAnsi="宋体" w:cs="宋体"/>
                <w:szCs w:val="21"/>
                <w:highlight w:val="none"/>
              </w:rPr>
            </w:pPr>
            <w:r>
              <w:rPr>
                <w:rFonts w:hint="eastAsia" w:ascii="宋体" w:hAnsi="宋体" w:cs="宋体"/>
                <w:szCs w:val="21"/>
                <w:highlight w:val="none"/>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717E097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003B8D5">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25</w:t>
            </w:r>
          </w:p>
        </w:tc>
        <w:tc>
          <w:tcPr>
            <w:tcW w:w="8614" w:type="dxa"/>
            <w:tcBorders>
              <w:top w:val="single" w:color="auto" w:sz="6" w:space="0"/>
              <w:left w:val="single" w:color="auto" w:sz="6" w:space="0"/>
              <w:bottom w:val="single" w:color="auto" w:sz="6" w:space="0"/>
              <w:right w:val="single" w:color="auto" w:sz="6" w:space="0"/>
            </w:tcBorders>
            <w:noWrap/>
            <w:vAlign w:val="center"/>
          </w:tcPr>
          <w:p w14:paraId="59DF86F1">
            <w:pPr>
              <w:autoSpaceDE w:val="0"/>
              <w:autoSpaceDN w:val="0"/>
              <w:adjustRightInd w:val="0"/>
              <w:spacing w:line="360" w:lineRule="exact"/>
              <w:jc w:val="left"/>
              <w:rPr>
                <w:rFonts w:ascii="宋体" w:hAnsi="宋体" w:cs="宋体"/>
                <w:szCs w:val="21"/>
                <w:highlight w:val="none"/>
              </w:rPr>
            </w:pPr>
            <w:r>
              <w:rPr>
                <w:rFonts w:hint="eastAsia" w:ascii="宋体" w:hAnsi="宋体" w:cs="宋体"/>
                <w:szCs w:val="21"/>
                <w:highlight w:val="none"/>
              </w:rPr>
              <w:t>投标注意事项：</w:t>
            </w:r>
          </w:p>
          <w:p w14:paraId="580A8E47">
            <w:pPr>
              <w:autoSpaceDE w:val="0"/>
              <w:autoSpaceDN w:val="0"/>
              <w:adjustRightInd w:val="0"/>
              <w:spacing w:line="360" w:lineRule="exact"/>
              <w:ind w:left="71" w:right="69"/>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14:paraId="59769748">
            <w:pPr>
              <w:autoSpaceDE w:val="0"/>
              <w:autoSpaceDN w:val="0"/>
              <w:adjustRightInd w:val="0"/>
              <w:spacing w:line="360" w:lineRule="exact"/>
              <w:ind w:left="71" w:right="69"/>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（2）存在下列行为的，采购人将其失信行为上报政府采购主管部门，由主管部门按有关规定对其违法失信行为记录进行公开：</w:t>
            </w:r>
          </w:p>
          <w:p w14:paraId="44C8B846">
            <w:pPr>
              <w:autoSpaceDE w:val="0"/>
              <w:autoSpaceDN w:val="0"/>
              <w:adjustRightInd w:val="0"/>
              <w:spacing w:line="360" w:lineRule="exact"/>
              <w:ind w:left="71" w:right="69"/>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中标或者成交后，拒绝签订政府采购合同的；</w:t>
            </w:r>
          </w:p>
          <w:p w14:paraId="66B048AD">
            <w:pPr>
              <w:autoSpaceDE w:val="0"/>
              <w:autoSpaceDN w:val="0"/>
              <w:adjustRightInd w:val="0"/>
              <w:spacing w:line="360" w:lineRule="exact"/>
              <w:ind w:left="71" w:right="69"/>
              <w:jc w:val="left"/>
              <w:rPr>
                <w:rFonts w:ascii="宋体" w:hAnsi="宋体" w:cs="宋体"/>
                <w:kern w:val="0"/>
                <w:szCs w:val="21"/>
                <w:highlight w:val="none"/>
              </w:rPr>
            </w:pPr>
            <w:r>
              <w:rPr>
                <w:rFonts w:hint="eastAsia" w:ascii="宋体" w:hAnsi="宋体" w:cs="宋体"/>
                <w:szCs w:val="21"/>
                <w:highlight w:val="none"/>
                <w:shd w:val="clear" w:color="auto" w:fill="FFFFFF"/>
              </w:rPr>
              <w:t>投标有效期内撤销投标文件的。</w:t>
            </w:r>
          </w:p>
        </w:tc>
      </w:tr>
      <w:tr w14:paraId="575D33A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724540D">
            <w:pPr>
              <w:autoSpaceDE w:val="0"/>
              <w:autoSpaceDN w:val="0"/>
              <w:adjustRightInd w:val="0"/>
              <w:spacing w:line="360" w:lineRule="exact"/>
              <w:ind w:right="-359"/>
              <w:rPr>
                <w:rFonts w:ascii="宋体" w:hAnsi="宋体" w:cs="宋体"/>
                <w:szCs w:val="21"/>
                <w:highlight w:val="none"/>
              </w:rPr>
            </w:pPr>
            <w:r>
              <w:rPr>
                <w:rFonts w:hint="eastAsia" w:ascii="宋体" w:hAnsi="宋体" w:cs="宋体"/>
                <w:szCs w:val="21"/>
                <w:highlight w:val="none"/>
              </w:rPr>
              <w:t>25</w:t>
            </w:r>
          </w:p>
        </w:tc>
        <w:tc>
          <w:tcPr>
            <w:tcW w:w="8614" w:type="dxa"/>
            <w:tcBorders>
              <w:top w:val="single" w:color="auto" w:sz="6" w:space="0"/>
              <w:left w:val="single" w:color="auto" w:sz="6" w:space="0"/>
              <w:bottom w:val="single" w:color="auto" w:sz="6" w:space="0"/>
              <w:right w:val="single" w:color="auto" w:sz="6" w:space="0"/>
            </w:tcBorders>
            <w:noWrap/>
            <w:vAlign w:val="center"/>
          </w:tcPr>
          <w:p w14:paraId="0836E44B">
            <w:pPr>
              <w:adjustRightInd w:val="0"/>
              <w:spacing w:line="360" w:lineRule="exact"/>
              <w:rPr>
                <w:rFonts w:ascii="宋体" w:hAnsi="宋体" w:cs="宋体"/>
                <w:szCs w:val="21"/>
                <w:highlight w:val="none"/>
              </w:rPr>
            </w:pPr>
            <w:r>
              <w:rPr>
                <w:rStyle w:val="22"/>
                <w:rFonts w:hint="eastAsia" w:ascii="宋体" w:hAnsi="宋体" w:cs="宋体"/>
                <w:b w:val="0"/>
                <w:szCs w:val="21"/>
                <w:highlight w:val="none"/>
                <w:shd w:val="clear" w:color="auto" w:fill="FFFFFF"/>
              </w:rPr>
              <w:t>投标人注册</w:t>
            </w:r>
            <w:r>
              <w:rPr>
                <w:rFonts w:hint="eastAsia" w:ascii="宋体" w:hAnsi="宋体" w:cs="宋体"/>
                <w:szCs w:val="21"/>
                <w:highlight w:val="none"/>
              </w:rPr>
              <w:t>：</w:t>
            </w:r>
          </w:p>
          <w:p w14:paraId="224B6B6B">
            <w:pPr>
              <w:autoSpaceDE w:val="0"/>
              <w:autoSpaceDN w:val="0"/>
              <w:adjustRightInd w:val="0"/>
              <w:spacing w:line="360" w:lineRule="exact"/>
              <w:ind w:left="71" w:right="69"/>
              <w:rPr>
                <w:rFonts w:ascii="宋体" w:hAnsi="宋体" w:cs="宋体"/>
                <w:kern w:val="0"/>
                <w:szCs w:val="21"/>
                <w:highlight w:val="none"/>
              </w:rPr>
            </w:pPr>
            <w:r>
              <w:rPr>
                <w:rFonts w:hint="eastAsia" w:ascii="宋体" w:hAnsi="宋体" w:cs="宋体"/>
                <w:szCs w:val="21"/>
                <w:highlight w:val="none"/>
                <w:shd w:val="clear" w:color="auto" w:fill="FFFFFF"/>
              </w:rPr>
              <w:t>未注册加入“浙江省政府采购供应商库”的投标人，应当按照《浙江省政府采购供应商注册及诚信管理暂行办法》的规定进行注册登记（网址：</w:t>
            </w:r>
            <w:r>
              <w:rPr>
                <w:rFonts w:hint="eastAsia" w:ascii="宋体" w:hAnsi="宋体" w:cs="宋体"/>
                <w:szCs w:val="21"/>
                <w:highlight w:val="none"/>
              </w:rPr>
              <w:t>http://zfcg.czt.zj.gov.cn/</w:t>
            </w:r>
            <w:r>
              <w:rPr>
                <w:rFonts w:hint="eastAsia" w:ascii="宋体" w:hAnsi="宋体" w:cs="宋体"/>
                <w:szCs w:val="21"/>
                <w:highlight w:val="none"/>
                <w:shd w:val="clear" w:color="auto" w:fill="FFFFFF"/>
              </w:rPr>
              <w:t>）。一旦被确定为中标候选投标人的，应当在发出中标通知书前按规定进行注册申请，否则，采购人将拒绝向其发出中标通知书。</w:t>
            </w:r>
          </w:p>
        </w:tc>
      </w:tr>
      <w:tr w14:paraId="20710566">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825A376">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26</w:t>
            </w:r>
          </w:p>
        </w:tc>
        <w:tc>
          <w:tcPr>
            <w:tcW w:w="8614" w:type="dxa"/>
            <w:tcBorders>
              <w:top w:val="single" w:color="auto" w:sz="6" w:space="0"/>
              <w:left w:val="single" w:color="auto" w:sz="6" w:space="0"/>
              <w:bottom w:val="single" w:color="auto" w:sz="6" w:space="0"/>
              <w:right w:val="single" w:color="auto" w:sz="6" w:space="0"/>
            </w:tcBorders>
            <w:noWrap/>
            <w:vAlign w:val="center"/>
          </w:tcPr>
          <w:p w14:paraId="1A04BAFD">
            <w:pPr>
              <w:autoSpaceDE w:val="0"/>
              <w:autoSpaceDN w:val="0"/>
              <w:adjustRightInd w:val="0"/>
              <w:spacing w:line="360" w:lineRule="exact"/>
              <w:ind w:left="71" w:right="69"/>
              <w:rPr>
                <w:rFonts w:ascii="宋体" w:hAnsi="宋体" w:cs="宋体"/>
                <w:szCs w:val="21"/>
                <w:highlight w:val="none"/>
                <w:shd w:val="clear" w:color="auto" w:fill="FFFFFF"/>
              </w:rPr>
            </w:pPr>
            <w:r>
              <w:rPr>
                <w:rFonts w:hint="eastAsia" w:ascii="宋体" w:hAnsi="宋体" w:cs="宋体"/>
                <w:b/>
                <w:bCs/>
                <w:szCs w:val="21"/>
                <w:highlight w:val="none"/>
                <w:shd w:val="clear" w:color="auto" w:fill="FFFFFF"/>
              </w:rPr>
              <w:t>纸质版投标文件（响应文件）的提供：中标（成交）投标人应在中标（成交）公告发出后三天内提供与在线投标（响应）文件一致的纸质版响应文件及在线询标答复函、最终报价表(竞争性谈判或竞争性磋商需提供）等，共一式三套。具有电子签章或单位公章，提交给采购代理机构作为各单位资料存档使用。中标（成交）投标人应确保纸质版资料与在线电子版资料的一致性，否则导致后期纠纷的责任由中标（成交）投标人自行承担。</w:t>
            </w:r>
          </w:p>
        </w:tc>
      </w:tr>
      <w:tr w14:paraId="2CEC336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5B4F989">
            <w:pPr>
              <w:autoSpaceDE w:val="0"/>
              <w:autoSpaceDN w:val="0"/>
              <w:adjustRightInd w:val="0"/>
              <w:spacing w:line="360" w:lineRule="exact"/>
              <w:ind w:right="-359" w:firstLine="105"/>
              <w:rPr>
                <w:rFonts w:ascii="宋体" w:hAnsi="宋体" w:cs="宋体"/>
                <w:szCs w:val="21"/>
                <w:highlight w:val="none"/>
              </w:rPr>
            </w:pPr>
            <w:r>
              <w:rPr>
                <w:rFonts w:hint="eastAsia" w:ascii="宋体" w:hAnsi="宋体" w:cs="宋体"/>
                <w:szCs w:val="21"/>
                <w:highlight w:val="none"/>
              </w:rPr>
              <w:t>27</w:t>
            </w:r>
          </w:p>
        </w:tc>
        <w:tc>
          <w:tcPr>
            <w:tcW w:w="8614" w:type="dxa"/>
            <w:tcBorders>
              <w:top w:val="single" w:color="auto" w:sz="6" w:space="0"/>
              <w:left w:val="single" w:color="auto" w:sz="6" w:space="0"/>
              <w:bottom w:val="single" w:color="auto" w:sz="6" w:space="0"/>
              <w:right w:val="single" w:color="auto" w:sz="6" w:space="0"/>
            </w:tcBorders>
            <w:noWrap/>
            <w:vAlign w:val="center"/>
          </w:tcPr>
          <w:p w14:paraId="095BC5B7">
            <w:pPr>
              <w:autoSpaceDE w:val="0"/>
              <w:autoSpaceDN w:val="0"/>
              <w:adjustRightInd w:val="0"/>
              <w:spacing w:line="360" w:lineRule="exact"/>
              <w:ind w:left="71" w:right="69"/>
              <w:rPr>
                <w:rFonts w:ascii="宋体" w:hAnsi="宋体" w:cs="宋体"/>
                <w:szCs w:val="21"/>
                <w:highlight w:val="none"/>
              </w:rPr>
            </w:pPr>
            <w:r>
              <w:rPr>
                <w:rFonts w:hint="eastAsia" w:ascii="宋体" w:hAnsi="宋体" w:cs="宋体"/>
                <w:szCs w:val="21"/>
                <w:highlight w:val="none"/>
              </w:rPr>
              <w:t>特别说明：</w:t>
            </w:r>
          </w:p>
          <w:p w14:paraId="4DCA70B7">
            <w:pPr>
              <w:autoSpaceDE w:val="0"/>
              <w:autoSpaceDN w:val="0"/>
              <w:adjustRightInd w:val="0"/>
              <w:spacing w:line="360" w:lineRule="exact"/>
              <w:ind w:left="71" w:right="69"/>
              <w:rPr>
                <w:rFonts w:ascii="宋体" w:hAnsi="宋体" w:cs="宋体"/>
                <w:szCs w:val="21"/>
                <w:highlight w:val="none"/>
              </w:rPr>
            </w:pPr>
            <w:r>
              <w:rPr>
                <w:rFonts w:hint="eastAsia" w:ascii="宋体" w:hAnsi="宋体" w:cs="宋体"/>
                <w:szCs w:val="21"/>
                <w:highlight w:val="none"/>
              </w:rPr>
              <w:t>本表与招标文件其他部分内容不一致的，以本表为准。本招标文件的解释权属于采购人和采购代理机构。</w:t>
            </w:r>
          </w:p>
        </w:tc>
      </w:tr>
    </w:tbl>
    <w:p w14:paraId="6B44B808">
      <w:pPr>
        <w:rPr>
          <w:rFonts w:ascii="宋体" w:hAnsi="宋体" w:cs="宋体"/>
          <w:sz w:val="24"/>
          <w:highlight w:val="none"/>
        </w:rPr>
      </w:pPr>
    </w:p>
    <w:p w14:paraId="0B905501">
      <w:pPr>
        <w:pStyle w:val="6"/>
        <w:spacing w:line="240" w:lineRule="auto"/>
        <w:rPr>
          <w:rFonts w:ascii="宋体" w:hAnsi="宋体" w:eastAsia="宋体" w:cs="宋体"/>
          <w:sz w:val="24"/>
          <w:szCs w:val="24"/>
          <w:highlight w:val="none"/>
        </w:rPr>
      </w:pPr>
      <w:bookmarkStart w:id="116" w:name="_Toc317341938"/>
      <w:bookmarkStart w:id="117" w:name="_Toc222632754"/>
      <w:bookmarkStart w:id="118" w:name="_Toc18381"/>
      <w:bookmarkStart w:id="119" w:name="_Toc27142"/>
      <w:bookmarkStart w:id="120" w:name="_Toc1651"/>
      <w:bookmarkStart w:id="121" w:name="_Toc7984"/>
      <w:r>
        <w:rPr>
          <w:rFonts w:hint="eastAsia" w:ascii="宋体" w:hAnsi="宋体" w:eastAsia="宋体" w:cs="宋体"/>
          <w:sz w:val="24"/>
          <w:szCs w:val="24"/>
          <w:highlight w:val="none"/>
        </w:rPr>
        <w:t>一、总  则</w:t>
      </w:r>
      <w:bookmarkEnd w:id="116"/>
      <w:bookmarkEnd w:id="117"/>
      <w:bookmarkEnd w:id="118"/>
      <w:bookmarkEnd w:id="119"/>
      <w:bookmarkEnd w:id="120"/>
      <w:bookmarkEnd w:id="121"/>
    </w:p>
    <w:p w14:paraId="5169BA05">
      <w:pPr>
        <w:adjustRightInd w:val="0"/>
        <w:snapToGrid w:val="0"/>
        <w:spacing w:line="360" w:lineRule="exact"/>
        <w:jc w:val="left"/>
        <w:rPr>
          <w:rFonts w:ascii="宋体" w:hAnsi="宋体" w:cs="宋体"/>
          <w:b/>
          <w:szCs w:val="21"/>
          <w:highlight w:val="none"/>
        </w:rPr>
      </w:pPr>
      <w:bookmarkStart w:id="122" w:name="_Toc177824939"/>
      <w:bookmarkStart w:id="123" w:name="_Toc177825120"/>
      <w:bookmarkStart w:id="124" w:name="_Toc177870537"/>
      <w:bookmarkStart w:id="125" w:name="_Toc177824872"/>
      <w:r>
        <w:rPr>
          <w:rFonts w:hint="eastAsia" w:ascii="宋体" w:hAnsi="宋体" w:cs="宋体"/>
          <w:b/>
          <w:szCs w:val="21"/>
          <w:highlight w:val="none"/>
        </w:rPr>
        <w:t>（一） 适用范围</w:t>
      </w:r>
      <w:bookmarkEnd w:id="122"/>
      <w:bookmarkEnd w:id="123"/>
      <w:bookmarkEnd w:id="124"/>
      <w:bookmarkEnd w:id="125"/>
    </w:p>
    <w:p w14:paraId="732ADF8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本招标文件适用于</w:t>
      </w:r>
      <w:r>
        <w:rPr>
          <w:rFonts w:hint="eastAsia" w:ascii="宋体" w:hAnsi="宋体" w:cs="宋体"/>
          <w:szCs w:val="21"/>
          <w:highlight w:val="none"/>
          <w:u w:val="single"/>
          <w:lang w:eastAsia="zh-CN"/>
        </w:rPr>
        <w:t>安吉县西苕溪水利管理所2025年度绿化养护及保洁服务政府采购项目</w:t>
      </w:r>
      <w:r>
        <w:rPr>
          <w:rFonts w:hint="eastAsia" w:ascii="宋体" w:hAnsi="宋体" w:cs="宋体"/>
          <w:szCs w:val="21"/>
          <w:highlight w:val="none"/>
        </w:rPr>
        <w:t>的招标、评标、定标、验收、合同履约、付款等（法律、法规另有规定的，从其规定）。</w:t>
      </w:r>
    </w:p>
    <w:p w14:paraId="7217500D">
      <w:pPr>
        <w:adjustRightInd w:val="0"/>
        <w:snapToGrid w:val="0"/>
        <w:spacing w:line="360" w:lineRule="exact"/>
        <w:jc w:val="left"/>
        <w:rPr>
          <w:rFonts w:ascii="宋体" w:hAnsi="宋体" w:cs="宋体"/>
          <w:b/>
          <w:szCs w:val="21"/>
          <w:highlight w:val="none"/>
        </w:rPr>
      </w:pPr>
      <w:bookmarkStart w:id="126" w:name="_Toc177824873"/>
      <w:bookmarkStart w:id="127" w:name="_Toc177825121"/>
      <w:bookmarkStart w:id="128" w:name="_Toc177870538"/>
      <w:bookmarkStart w:id="129" w:name="_Toc177824940"/>
      <w:r>
        <w:rPr>
          <w:rFonts w:hint="eastAsia" w:ascii="宋体" w:hAnsi="宋体" w:cs="宋体"/>
          <w:b/>
          <w:szCs w:val="21"/>
          <w:highlight w:val="none"/>
        </w:rPr>
        <w:t>（二）定义</w:t>
      </w:r>
      <w:bookmarkEnd w:id="126"/>
      <w:bookmarkEnd w:id="127"/>
      <w:bookmarkEnd w:id="128"/>
      <w:bookmarkEnd w:id="129"/>
    </w:p>
    <w:p w14:paraId="4C61DD64">
      <w:pPr>
        <w:adjustRightInd w:val="0"/>
        <w:snapToGrid w:val="0"/>
        <w:spacing w:line="380" w:lineRule="exact"/>
        <w:ind w:firstLine="411" w:firstLineChars="196"/>
        <w:jc w:val="left"/>
        <w:rPr>
          <w:rFonts w:ascii="宋体" w:hAnsi="宋体" w:cs="宋体"/>
          <w:szCs w:val="21"/>
          <w:highlight w:val="none"/>
        </w:rPr>
      </w:pPr>
      <w:bookmarkStart w:id="130" w:name="_Toc293916356"/>
      <w:bookmarkStart w:id="131" w:name="_Toc293916005"/>
      <w:r>
        <w:rPr>
          <w:rFonts w:hint="eastAsia" w:ascii="宋体" w:hAnsi="宋体" w:cs="宋体"/>
          <w:szCs w:val="21"/>
          <w:highlight w:val="none"/>
        </w:rPr>
        <w:t>1、“采购人”系指</w:t>
      </w:r>
      <w:r>
        <w:rPr>
          <w:rFonts w:hint="eastAsia" w:ascii="宋体" w:hAnsi="宋体" w:cs="宋体"/>
          <w:szCs w:val="21"/>
          <w:highlight w:val="none"/>
          <w:lang w:eastAsia="zh-CN"/>
        </w:rPr>
        <w:t>安吉县西苕溪水利管理所</w:t>
      </w:r>
      <w:r>
        <w:rPr>
          <w:rFonts w:hint="eastAsia" w:ascii="宋体" w:hAnsi="宋体" w:cs="宋体"/>
          <w:szCs w:val="21"/>
          <w:highlight w:val="none"/>
        </w:rPr>
        <w:t>。</w:t>
      </w:r>
    </w:p>
    <w:p w14:paraId="5547A3AF">
      <w:pPr>
        <w:adjustRightInd w:val="0"/>
        <w:snapToGrid w:val="0"/>
        <w:spacing w:line="380" w:lineRule="exact"/>
        <w:ind w:firstLine="411" w:firstLineChars="196"/>
        <w:jc w:val="left"/>
        <w:rPr>
          <w:rFonts w:ascii="宋体" w:hAnsi="宋体" w:cs="宋体"/>
          <w:szCs w:val="21"/>
          <w:highlight w:val="none"/>
        </w:rPr>
      </w:pPr>
      <w:r>
        <w:rPr>
          <w:rFonts w:hint="eastAsia" w:ascii="宋体" w:hAnsi="宋体" w:cs="宋体"/>
          <w:szCs w:val="21"/>
          <w:highlight w:val="none"/>
        </w:rPr>
        <w:t>2、“采购代理机构”系指安吉精诚采购代理有限公司。</w:t>
      </w:r>
    </w:p>
    <w:p w14:paraId="3CC4AC77">
      <w:pPr>
        <w:adjustRightInd w:val="0"/>
        <w:snapToGrid w:val="0"/>
        <w:spacing w:line="360" w:lineRule="exact"/>
        <w:ind w:firstLine="420" w:firstLineChars="200"/>
        <w:jc w:val="left"/>
        <w:rPr>
          <w:rFonts w:ascii="宋体" w:hAnsi="宋体" w:cs="宋体"/>
          <w:b/>
          <w:szCs w:val="21"/>
          <w:highlight w:val="none"/>
        </w:rPr>
      </w:pPr>
      <w:r>
        <w:rPr>
          <w:rFonts w:hint="eastAsia" w:ascii="宋体" w:hAnsi="宋体" w:cs="宋体"/>
          <w:szCs w:val="21"/>
          <w:highlight w:val="none"/>
        </w:rPr>
        <w:t>3、“投标人”系指向采购人和采购代理机构提交投标文件的单位或个人。</w:t>
      </w:r>
      <w:bookmarkEnd w:id="130"/>
      <w:bookmarkEnd w:id="131"/>
    </w:p>
    <w:p w14:paraId="60983FEA">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4、“产品”系指供方按招标文件规定，须向采购人提供的一切有关设备、设施以及技术资料和材料。</w:t>
      </w:r>
    </w:p>
    <w:p w14:paraId="415D3C4B">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5、“服务”系指招标文件规定投标人须承担的</w:t>
      </w:r>
      <w:r>
        <w:rPr>
          <w:rFonts w:hint="eastAsia" w:ascii="宋体" w:hAnsi="宋体" w:cs="宋体"/>
          <w:szCs w:val="21"/>
          <w:highlight w:val="none"/>
          <w:lang w:val="en-US" w:eastAsia="zh-CN"/>
        </w:rPr>
        <w:t>绿化</w:t>
      </w:r>
      <w:r>
        <w:rPr>
          <w:rFonts w:hint="eastAsia" w:ascii="宋体" w:hAnsi="宋体" w:cs="宋体"/>
          <w:szCs w:val="21"/>
          <w:highlight w:val="none"/>
        </w:rPr>
        <w:t>、</w:t>
      </w:r>
      <w:r>
        <w:rPr>
          <w:rFonts w:hint="eastAsia" w:ascii="宋体" w:hAnsi="宋体" w:cs="宋体"/>
          <w:szCs w:val="21"/>
          <w:highlight w:val="none"/>
          <w:lang w:val="en-US" w:eastAsia="zh-CN"/>
        </w:rPr>
        <w:t>保洁</w:t>
      </w:r>
      <w:r>
        <w:rPr>
          <w:rFonts w:hint="eastAsia" w:ascii="宋体" w:hAnsi="宋体" w:cs="宋体"/>
          <w:szCs w:val="21"/>
          <w:highlight w:val="none"/>
        </w:rPr>
        <w:t>、</w:t>
      </w:r>
      <w:r>
        <w:rPr>
          <w:rFonts w:hint="eastAsia" w:ascii="宋体" w:hAnsi="宋体" w:cs="宋体"/>
          <w:szCs w:val="21"/>
          <w:highlight w:val="none"/>
          <w:lang w:val="en-US" w:eastAsia="zh-CN"/>
        </w:rPr>
        <w:t>巡查和维修</w:t>
      </w:r>
      <w:r>
        <w:rPr>
          <w:rFonts w:hint="eastAsia" w:ascii="宋体" w:hAnsi="宋体" w:cs="宋体"/>
          <w:szCs w:val="21"/>
          <w:highlight w:val="none"/>
        </w:rPr>
        <w:t>服务等义务。</w:t>
      </w:r>
    </w:p>
    <w:p w14:paraId="18B17D0E">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6、“项目”系指投标人按招标文件规定向采购人提供的产品和服务。</w:t>
      </w:r>
    </w:p>
    <w:p w14:paraId="6AFFCD4E">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7、“书面形式”包括信函、传真、电子文档、电子邮件等。</w:t>
      </w:r>
    </w:p>
    <w:p w14:paraId="038AF0EE">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8、“▲”系指实质性要求条款。</w:t>
      </w:r>
    </w:p>
    <w:p w14:paraId="164C6482">
      <w:pPr>
        <w:adjustRightInd w:val="0"/>
        <w:snapToGrid w:val="0"/>
        <w:spacing w:line="360" w:lineRule="exact"/>
        <w:jc w:val="left"/>
        <w:rPr>
          <w:rFonts w:ascii="宋体" w:hAnsi="宋体" w:cs="宋体"/>
          <w:b/>
          <w:szCs w:val="21"/>
          <w:highlight w:val="none"/>
        </w:rPr>
      </w:pPr>
      <w:bookmarkStart w:id="132" w:name="_Toc177870539"/>
      <w:r>
        <w:rPr>
          <w:rFonts w:hint="eastAsia" w:ascii="宋体" w:hAnsi="宋体" w:cs="宋体"/>
          <w:b/>
          <w:szCs w:val="21"/>
          <w:highlight w:val="none"/>
        </w:rPr>
        <w:t>（三）招标方式</w:t>
      </w:r>
      <w:bookmarkEnd w:id="132"/>
      <w:r>
        <w:rPr>
          <w:rFonts w:hint="eastAsia" w:ascii="宋体" w:hAnsi="宋体" w:cs="宋体"/>
          <w:b/>
          <w:szCs w:val="21"/>
          <w:highlight w:val="none"/>
        </w:rPr>
        <w:t>：</w:t>
      </w:r>
    </w:p>
    <w:p w14:paraId="2B6F248F">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1、本次招标采用公开招标方式进行。</w:t>
      </w:r>
    </w:p>
    <w:p w14:paraId="4CE3D3E7">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2、本次招标设定上限价，上限价详见前附表。</w:t>
      </w:r>
    </w:p>
    <w:p w14:paraId="35FAD1A2">
      <w:pPr>
        <w:adjustRightInd w:val="0"/>
        <w:snapToGrid w:val="0"/>
        <w:spacing w:line="360" w:lineRule="exact"/>
        <w:jc w:val="left"/>
        <w:rPr>
          <w:rFonts w:ascii="宋体" w:hAnsi="宋体" w:cs="宋体"/>
          <w:b/>
          <w:szCs w:val="21"/>
          <w:highlight w:val="none"/>
        </w:rPr>
      </w:pPr>
      <w:bookmarkStart w:id="133" w:name="_Toc177824941"/>
      <w:bookmarkStart w:id="134" w:name="_Toc177824874"/>
      <w:bookmarkStart w:id="135" w:name="_Toc177870540"/>
      <w:bookmarkStart w:id="136" w:name="_Toc177825122"/>
      <w:r>
        <w:rPr>
          <w:rFonts w:hint="eastAsia" w:ascii="宋体" w:hAnsi="宋体" w:cs="宋体"/>
          <w:b/>
          <w:szCs w:val="21"/>
          <w:highlight w:val="none"/>
        </w:rPr>
        <w:t>（四）投标委托</w:t>
      </w:r>
      <w:bookmarkEnd w:id="133"/>
      <w:bookmarkEnd w:id="134"/>
      <w:bookmarkEnd w:id="135"/>
      <w:bookmarkEnd w:id="136"/>
    </w:p>
    <w:p w14:paraId="4D4F8D1A">
      <w:pPr>
        <w:pStyle w:val="9"/>
        <w:adjustRightInd w:val="0"/>
        <w:snapToGrid w:val="0"/>
        <w:spacing w:line="360" w:lineRule="exact"/>
        <w:ind w:firstLine="420"/>
        <w:jc w:val="left"/>
        <w:rPr>
          <w:rFonts w:ascii="宋体" w:eastAsia="宋体" w:cs="宋体"/>
          <w:sz w:val="21"/>
          <w:szCs w:val="21"/>
          <w:highlight w:val="none"/>
        </w:rPr>
      </w:pPr>
      <w:r>
        <w:rPr>
          <w:rFonts w:hint="eastAsia" w:ascii="宋体" w:eastAsia="宋体" w:cs="宋体"/>
          <w:sz w:val="21"/>
          <w:szCs w:val="21"/>
          <w:highlight w:val="none"/>
        </w:rPr>
        <w:t>投标人代表须携带居民身份证，如投标人代表不是法定代表人，须有法定代表人出具的授权委托书（格式见第六章）。</w:t>
      </w:r>
    </w:p>
    <w:p w14:paraId="75A53FC5">
      <w:pPr>
        <w:adjustRightInd w:val="0"/>
        <w:snapToGrid w:val="0"/>
        <w:spacing w:line="360" w:lineRule="exact"/>
        <w:jc w:val="left"/>
        <w:rPr>
          <w:rFonts w:ascii="宋体" w:hAnsi="宋体" w:cs="宋体"/>
          <w:b/>
          <w:szCs w:val="21"/>
          <w:highlight w:val="none"/>
        </w:rPr>
      </w:pPr>
      <w:bookmarkStart w:id="137" w:name="_Toc177824942"/>
      <w:bookmarkStart w:id="138" w:name="_Toc177870541"/>
      <w:bookmarkStart w:id="139" w:name="_Toc177825123"/>
      <w:bookmarkStart w:id="140" w:name="_Toc177824875"/>
      <w:r>
        <w:rPr>
          <w:rFonts w:hint="eastAsia" w:ascii="宋体" w:hAnsi="宋体" w:cs="宋体"/>
          <w:b/>
          <w:szCs w:val="21"/>
          <w:highlight w:val="none"/>
        </w:rPr>
        <w:t>（五）投标费用</w:t>
      </w:r>
      <w:bookmarkEnd w:id="137"/>
      <w:bookmarkEnd w:id="138"/>
      <w:bookmarkEnd w:id="139"/>
      <w:bookmarkEnd w:id="140"/>
    </w:p>
    <w:p w14:paraId="025C0C36">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不论投标结果如何，投标人均应自行承担所有与投标有关的全部费用。</w:t>
      </w:r>
    </w:p>
    <w:p w14:paraId="02601E3D">
      <w:pPr>
        <w:adjustRightInd w:val="0"/>
        <w:snapToGrid w:val="0"/>
        <w:spacing w:line="360" w:lineRule="exact"/>
        <w:rPr>
          <w:rFonts w:ascii="宋体" w:hAnsi="宋体" w:cs="宋体"/>
          <w:b/>
          <w:szCs w:val="21"/>
          <w:highlight w:val="none"/>
        </w:rPr>
      </w:pPr>
      <w:r>
        <w:rPr>
          <w:rFonts w:hint="eastAsia" w:ascii="宋体" w:hAnsi="宋体" w:cs="宋体"/>
          <w:b/>
          <w:szCs w:val="21"/>
          <w:highlight w:val="none"/>
        </w:rPr>
        <w:t>（六）合格投标人的资格要求</w:t>
      </w:r>
    </w:p>
    <w:p w14:paraId="733766F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符合第一章第五条的规定。</w:t>
      </w:r>
    </w:p>
    <w:p w14:paraId="5DB32539">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（七）转包与分包</w:t>
      </w:r>
    </w:p>
    <w:p w14:paraId="5D1FA0AC">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本项目不接受联合体投标，禁止转包，未经采购人同意不允许分包。</w:t>
      </w:r>
    </w:p>
    <w:p w14:paraId="5A3C7BA8">
      <w:pPr>
        <w:adjustRightInd w:val="0"/>
        <w:snapToGrid w:val="0"/>
        <w:spacing w:line="360" w:lineRule="exact"/>
        <w:rPr>
          <w:rFonts w:ascii="宋体" w:hAnsi="宋体" w:cs="宋体"/>
          <w:b/>
          <w:highlight w:val="none"/>
        </w:rPr>
      </w:pPr>
      <w:r>
        <w:rPr>
          <w:rFonts w:hint="eastAsia" w:ascii="宋体" w:hAnsi="宋体" w:cs="宋体"/>
          <w:b/>
          <w:highlight w:val="none"/>
        </w:rPr>
        <w:t>（</w:t>
      </w:r>
      <w:r>
        <w:rPr>
          <w:rFonts w:hint="eastAsia" w:ascii="宋体" w:hAnsi="宋体" w:cs="宋体"/>
          <w:b/>
          <w:szCs w:val="21"/>
          <w:highlight w:val="none"/>
        </w:rPr>
        <w:t>八</w:t>
      </w:r>
      <w:r>
        <w:rPr>
          <w:rFonts w:hint="eastAsia" w:ascii="宋体" w:hAnsi="宋体" w:cs="宋体"/>
          <w:b/>
          <w:highlight w:val="none"/>
        </w:rPr>
        <w:t>）</w:t>
      </w:r>
      <w:bookmarkStart w:id="141" w:name="_Toc177870542"/>
      <w:r>
        <w:rPr>
          <w:rFonts w:hint="eastAsia" w:ascii="宋体" w:hAnsi="宋体" w:cs="宋体"/>
          <w:b/>
          <w:highlight w:val="none"/>
        </w:rPr>
        <w:t>特别说明：</w:t>
      </w:r>
      <w:bookmarkEnd w:id="141"/>
    </w:p>
    <w:p w14:paraId="3A234965">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4EEAB94E">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多家代理商或经销商参加投标，如其中两家或两家以上投标人存在分级代理或代销关系，且提供的是其所代理品牌产品的，评审时，按上述规定确定其中一家为有效投标人。</w:t>
      </w:r>
    </w:p>
    <w:p w14:paraId="39B25D71">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2、除招标文件另有规定外，投标人投标所使用的资格、信誉、荣誉、业绩与企业认证必须为本法人所拥有。投标人投标所使用的采购项目实施人员必须为本法人员工或其控股公司正式员工。</w:t>
      </w:r>
    </w:p>
    <w:p w14:paraId="2F9D1124">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0886C895">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4、投标人应仔细阅读招标文件所有内容，对招标文件的要求作出实质性响应，按照招标文件的要求提交投标文件，并对所提供的全部资料的真实性承担法律责任。</w:t>
      </w:r>
    </w:p>
    <w:p w14:paraId="29D709CB">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5、投标人一旦递交了投标（响应）文件，即被视为接受了本招标文件的所有内容，如有任何异议，均应在答疑截止时间前提出。</w:t>
      </w:r>
    </w:p>
    <w:p w14:paraId="05BD66DD">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6、投标文件前后描述不一，评审时将按不利于投标人的一种描述进行评审（评标委员会按招标文件规定允许投标人予以澄清的除外）。</w:t>
      </w:r>
    </w:p>
    <w:p w14:paraId="13A0D2C4">
      <w:pPr>
        <w:adjustRightInd w:val="0"/>
        <w:snapToGrid w:val="0"/>
        <w:spacing w:line="400" w:lineRule="exact"/>
        <w:rPr>
          <w:rFonts w:ascii="宋体" w:hAnsi="宋体" w:cs="宋体"/>
          <w:b/>
          <w:highlight w:val="none"/>
        </w:rPr>
      </w:pPr>
      <w:bookmarkStart w:id="142" w:name="_Toc177870543"/>
      <w:r>
        <w:rPr>
          <w:rFonts w:hint="eastAsia" w:ascii="宋体" w:hAnsi="宋体" w:cs="宋体"/>
          <w:b/>
          <w:highlight w:val="none"/>
        </w:rPr>
        <w:t>（九）质疑</w:t>
      </w:r>
      <w:bookmarkEnd w:id="142"/>
      <w:r>
        <w:rPr>
          <w:rFonts w:hint="eastAsia" w:ascii="宋体" w:hAnsi="宋体" w:cs="宋体"/>
          <w:b/>
          <w:highlight w:val="none"/>
        </w:rPr>
        <w:t>和投诉</w:t>
      </w:r>
    </w:p>
    <w:p w14:paraId="6A371E1E">
      <w:pPr>
        <w:snapToGrid w:val="0"/>
        <w:spacing w:line="400" w:lineRule="exact"/>
        <w:ind w:firstLine="420" w:firstLineChars="200"/>
        <w:rPr>
          <w:rFonts w:ascii="宋体" w:hAnsi="宋体" w:cs="宋体"/>
          <w:snapToGrid w:val="0"/>
          <w:kern w:val="0"/>
          <w:highlight w:val="none"/>
        </w:rPr>
      </w:pPr>
      <w:bookmarkStart w:id="143" w:name="_Toc222632755"/>
      <w:bookmarkStart w:id="144" w:name="_Toc317341939"/>
      <w:r>
        <w:rPr>
          <w:rFonts w:hint="eastAsia" w:ascii="宋体" w:hAnsi="宋体" w:cs="宋体"/>
          <w:snapToGrid w:val="0"/>
          <w:kern w:val="0"/>
          <w:highlight w:val="none"/>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0591BC05">
      <w:pPr>
        <w:snapToGrid w:val="0"/>
        <w:spacing w:line="400" w:lineRule="exact"/>
        <w:ind w:firstLine="420" w:firstLineChars="200"/>
        <w:rPr>
          <w:rFonts w:ascii="宋体" w:hAnsi="宋体" w:cs="宋体"/>
          <w:highlight w:val="none"/>
        </w:rPr>
      </w:pPr>
      <w:r>
        <w:rPr>
          <w:rFonts w:hint="eastAsia" w:ascii="宋体" w:hAnsi="宋体" w:cs="宋体"/>
          <w:snapToGrid w:val="0"/>
          <w:kern w:val="0"/>
          <w:highlight w:val="none"/>
        </w:rPr>
        <w:t>1、</w:t>
      </w:r>
      <w:r>
        <w:rPr>
          <w:rFonts w:hint="eastAsia" w:ascii="宋体" w:hAnsi="宋体" w:cs="宋体"/>
          <w:highlight w:val="none"/>
        </w:rPr>
        <w:t>投标人认为</w:t>
      </w:r>
      <w:r>
        <w:rPr>
          <w:rFonts w:hint="eastAsia" w:ascii="宋体" w:hAnsi="宋体" w:cs="宋体"/>
          <w:szCs w:val="21"/>
          <w:highlight w:val="none"/>
        </w:rPr>
        <w:t>招标</w:t>
      </w:r>
      <w:r>
        <w:rPr>
          <w:rFonts w:hint="eastAsia" w:ascii="宋体" w:hAnsi="宋体" w:cs="宋体"/>
          <w:highlight w:val="none"/>
        </w:rPr>
        <w:t>文件、采购过程和中标、中标结果使自己的权益受到损害的，应当在知道或者应知其权益受到损害之日起七个工作日内，以书面形式向采购人、采购代理机构提出质疑。质疑起算日期如下：</w:t>
      </w:r>
    </w:p>
    <w:p w14:paraId="143D96E0">
      <w:pPr>
        <w:snapToGrid w:val="0"/>
        <w:spacing w:line="400" w:lineRule="exact"/>
        <w:ind w:firstLine="315" w:firstLineChars="150"/>
        <w:rPr>
          <w:rFonts w:ascii="宋体" w:hAnsi="宋体" w:cs="宋体"/>
          <w:highlight w:val="none"/>
        </w:rPr>
      </w:pPr>
      <w:r>
        <w:rPr>
          <w:rFonts w:hint="eastAsia" w:ascii="宋体" w:hAnsi="宋体" w:cs="宋体"/>
          <w:highlight w:val="none"/>
        </w:rPr>
        <w:t>（1）对可以质疑的</w:t>
      </w:r>
      <w:r>
        <w:rPr>
          <w:rFonts w:hint="eastAsia" w:ascii="宋体" w:hAnsi="宋体" w:cs="宋体"/>
          <w:szCs w:val="21"/>
          <w:highlight w:val="none"/>
        </w:rPr>
        <w:t>招标</w:t>
      </w:r>
      <w:r>
        <w:rPr>
          <w:rFonts w:hint="eastAsia" w:ascii="宋体" w:hAnsi="宋体" w:cs="宋体"/>
          <w:highlight w:val="none"/>
        </w:rPr>
        <w:t>文件提出质疑的，为收到招标文件之日或者招标文件公告期限届满之日</w:t>
      </w:r>
      <w:r>
        <w:rPr>
          <w:rFonts w:hint="eastAsia" w:ascii="宋体" w:hAnsi="宋体" w:cs="宋体"/>
          <w:szCs w:val="21"/>
          <w:highlight w:val="none"/>
        </w:rPr>
        <w:t>（公告期限届满后获取招标文件的，以公告期限届满之日为准）</w:t>
      </w:r>
      <w:r>
        <w:rPr>
          <w:rFonts w:hint="eastAsia" w:ascii="宋体" w:hAnsi="宋体" w:cs="宋体"/>
          <w:highlight w:val="none"/>
        </w:rPr>
        <w:t>；</w:t>
      </w:r>
    </w:p>
    <w:p w14:paraId="57C9C4C7">
      <w:pPr>
        <w:snapToGrid w:val="0"/>
        <w:spacing w:line="400" w:lineRule="exact"/>
        <w:ind w:firstLine="315" w:firstLineChars="150"/>
        <w:rPr>
          <w:rFonts w:ascii="宋体" w:hAnsi="宋体" w:cs="宋体"/>
          <w:highlight w:val="none"/>
        </w:rPr>
      </w:pPr>
      <w:r>
        <w:rPr>
          <w:rFonts w:hint="eastAsia" w:ascii="宋体" w:hAnsi="宋体" w:cs="宋体"/>
          <w:highlight w:val="none"/>
        </w:rPr>
        <w:t>（2）对采购过程提出质疑的，为各采购程序环节结束之日；</w:t>
      </w:r>
    </w:p>
    <w:p w14:paraId="50F5EE60">
      <w:pPr>
        <w:snapToGrid w:val="0"/>
        <w:spacing w:line="400" w:lineRule="exact"/>
        <w:ind w:firstLine="315" w:firstLineChars="150"/>
        <w:rPr>
          <w:rFonts w:ascii="宋体" w:hAnsi="宋体" w:cs="宋体"/>
          <w:highlight w:val="none"/>
        </w:rPr>
      </w:pPr>
      <w:r>
        <w:rPr>
          <w:rFonts w:hint="eastAsia" w:ascii="宋体" w:hAnsi="宋体" w:cs="宋体"/>
          <w:highlight w:val="none"/>
        </w:rPr>
        <w:t>（3）对中标结果提出质疑的，为中标结果公告期限届满之日。</w:t>
      </w:r>
    </w:p>
    <w:p w14:paraId="22BD3469">
      <w:pPr>
        <w:snapToGrid w:val="0"/>
        <w:spacing w:line="400" w:lineRule="exact"/>
        <w:ind w:firstLine="420" w:firstLineChars="200"/>
        <w:rPr>
          <w:rFonts w:ascii="宋体" w:hAnsi="宋体" w:cs="宋体"/>
          <w:highlight w:val="none"/>
        </w:rPr>
      </w:pPr>
      <w:r>
        <w:rPr>
          <w:rFonts w:hint="eastAsia" w:ascii="宋体" w:hAnsi="宋体" w:cs="宋体"/>
          <w:snapToGrid w:val="0"/>
          <w:kern w:val="0"/>
          <w:highlight w:val="none"/>
        </w:rPr>
        <w:t>2、</w:t>
      </w:r>
      <w:r>
        <w:rPr>
          <w:rFonts w:hint="eastAsia" w:ascii="宋体" w:hAnsi="宋体" w:cs="宋体"/>
          <w:highlight w:val="none"/>
        </w:rPr>
        <w:t>质疑投标人对采购人、采购代理机构的答复不满意或者采购人、采购代理机构未在规定时间内作出答复的，可以在答复期满后十五个工作日内向同级政府采购监管部门投诉。</w:t>
      </w:r>
    </w:p>
    <w:p w14:paraId="2BC6656F">
      <w:pPr>
        <w:snapToGrid w:val="0"/>
        <w:spacing w:line="400" w:lineRule="exact"/>
        <w:ind w:firstLine="420" w:firstLineChars="200"/>
        <w:rPr>
          <w:rFonts w:ascii="宋体" w:hAnsi="宋体" w:cs="宋体"/>
          <w:highlight w:val="none"/>
        </w:rPr>
      </w:pPr>
      <w:r>
        <w:rPr>
          <w:rFonts w:hint="eastAsia" w:ascii="宋体" w:hAnsi="宋体" w:cs="宋体"/>
          <w:highlight w:val="none"/>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7A8F09BA">
      <w:pPr>
        <w:snapToGrid w:val="0"/>
        <w:spacing w:line="400" w:lineRule="exact"/>
        <w:ind w:firstLine="420" w:firstLineChars="200"/>
        <w:rPr>
          <w:rFonts w:ascii="宋体" w:hAnsi="宋体" w:cs="宋体"/>
          <w:highlight w:val="none"/>
        </w:rPr>
      </w:pPr>
      <w:r>
        <w:rPr>
          <w:rFonts w:hint="eastAsia" w:ascii="宋体" w:hAnsi="宋体" w:cs="宋体"/>
          <w:highlight w:val="none"/>
        </w:rPr>
        <w:t>质疑书、投诉书均应明确阐述招标文件、招标过程和中标结果中使自己合法权益受到损害的实质性内容，提供相关事实、依据和证据及其来源或线索，便于有关单位调查、答复和处理。</w:t>
      </w:r>
    </w:p>
    <w:p w14:paraId="7B9972C5">
      <w:pPr>
        <w:snapToGrid w:val="0"/>
        <w:spacing w:line="400" w:lineRule="exact"/>
        <w:ind w:firstLine="420" w:firstLineChars="200"/>
        <w:rPr>
          <w:rFonts w:ascii="宋体" w:hAnsi="宋体" w:cs="宋体"/>
          <w:snapToGrid w:val="0"/>
          <w:kern w:val="0"/>
          <w:highlight w:val="none"/>
        </w:rPr>
      </w:pPr>
      <w:r>
        <w:rPr>
          <w:rFonts w:hint="eastAsia" w:ascii="宋体" w:hAnsi="宋体" w:cs="宋体"/>
          <w:highlight w:val="none"/>
        </w:rPr>
        <w:t>4</w:t>
      </w:r>
      <w:r>
        <w:rPr>
          <w:rFonts w:hint="eastAsia" w:ascii="宋体" w:hAnsi="宋体" w:cs="宋体"/>
          <w:snapToGrid w:val="0"/>
          <w:kern w:val="0"/>
          <w:highlight w:val="none"/>
        </w:rPr>
        <w:t>、对于询问的处理：采购人或者采购代理机构应当在3个工作日内对投标人依法提出的询问作出答复。</w:t>
      </w:r>
    </w:p>
    <w:p w14:paraId="652DEA0A">
      <w:pPr>
        <w:snapToGrid w:val="0"/>
        <w:spacing w:line="400" w:lineRule="exact"/>
        <w:ind w:firstLine="420" w:firstLineChars="200"/>
        <w:rPr>
          <w:rFonts w:ascii="宋体" w:hAnsi="宋体" w:cs="宋体"/>
          <w:snapToGrid w:val="0"/>
          <w:kern w:val="0"/>
          <w:highlight w:val="none"/>
        </w:rPr>
      </w:pPr>
      <w:r>
        <w:rPr>
          <w:rFonts w:hint="eastAsia" w:ascii="宋体" w:hAnsi="宋体" w:cs="宋体"/>
          <w:snapToGrid w:val="0"/>
          <w:kern w:val="0"/>
          <w:highlight w:val="none"/>
        </w:rPr>
        <w:t>投标人提出的询问或者质疑超出采购人对采购代理机构委托授权范围的，采购代理机构应当告知投标人向采购人提出。</w:t>
      </w:r>
    </w:p>
    <w:p w14:paraId="36D68486">
      <w:pPr>
        <w:rPr>
          <w:highlight w:val="none"/>
        </w:rPr>
      </w:pPr>
    </w:p>
    <w:p w14:paraId="576142FD">
      <w:pPr>
        <w:pStyle w:val="6"/>
        <w:spacing w:line="240" w:lineRule="auto"/>
        <w:rPr>
          <w:rFonts w:ascii="宋体" w:hAnsi="宋体" w:eastAsia="宋体" w:cs="宋体"/>
          <w:sz w:val="24"/>
          <w:szCs w:val="24"/>
          <w:highlight w:val="none"/>
        </w:rPr>
      </w:pPr>
      <w:bookmarkStart w:id="145" w:name="_Toc21697"/>
      <w:bookmarkStart w:id="146" w:name="_Toc6470"/>
      <w:bookmarkStart w:id="147" w:name="_Toc19577"/>
      <w:bookmarkStart w:id="148" w:name="_Toc18204"/>
      <w:r>
        <w:rPr>
          <w:rFonts w:hint="eastAsia" w:ascii="宋体" w:hAnsi="宋体" w:eastAsia="宋体" w:cs="宋体"/>
          <w:sz w:val="24"/>
          <w:szCs w:val="24"/>
          <w:highlight w:val="none"/>
        </w:rPr>
        <w:t>二、招标文件</w:t>
      </w:r>
      <w:bookmarkEnd w:id="143"/>
      <w:bookmarkEnd w:id="144"/>
      <w:bookmarkEnd w:id="145"/>
      <w:bookmarkEnd w:id="146"/>
      <w:bookmarkEnd w:id="147"/>
      <w:bookmarkEnd w:id="148"/>
    </w:p>
    <w:p w14:paraId="13DE1B5C">
      <w:pPr>
        <w:adjustRightInd w:val="0"/>
        <w:snapToGrid w:val="0"/>
        <w:spacing w:line="360" w:lineRule="exact"/>
        <w:rPr>
          <w:rFonts w:ascii="宋体" w:hAnsi="宋体" w:cs="宋体"/>
          <w:b/>
          <w:highlight w:val="none"/>
        </w:rPr>
      </w:pPr>
      <w:r>
        <w:rPr>
          <w:rFonts w:hint="eastAsia" w:ascii="宋体" w:hAnsi="宋体" w:cs="宋体"/>
          <w:b/>
          <w:highlight w:val="none"/>
        </w:rPr>
        <w:t>（一）招标文件的构成。本招标文件由以下部份组成：</w:t>
      </w:r>
    </w:p>
    <w:p w14:paraId="307022D0">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1、招标公告；</w:t>
      </w:r>
    </w:p>
    <w:p w14:paraId="22FF0D00">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2、招标需求；</w:t>
      </w:r>
    </w:p>
    <w:p w14:paraId="5440147E">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3、投标人须知；</w:t>
      </w:r>
    </w:p>
    <w:p w14:paraId="38D51A6F">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4、评标办法及标准；</w:t>
      </w:r>
    </w:p>
    <w:p w14:paraId="23874DB0">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5、合同主要条款；</w:t>
      </w:r>
    </w:p>
    <w:p w14:paraId="0F8296E4">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6、投标文件格式；</w:t>
      </w:r>
    </w:p>
    <w:p w14:paraId="752E4E7E">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7、本项目招标文件的澄清、答复、修改、补充的内容。</w:t>
      </w:r>
    </w:p>
    <w:p w14:paraId="4F52B17A">
      <w:pPr>
        <w:adjustRightInd w:val="0"/>
        <w:snapToGrid w:val="0"/>
        <w:spacing w:line="360" w:lineRule="exact"/>
        <w:rPr>
          <w:rFonts w:ascii="宋体" w:hAnsi="宋体" w:cs="宋体"/>
          <w:b/>
          <w:highlight w:val="none"/>
        </w:rPr>
      </w:pPr>
      <w:r>
        <w:rPr>
          <w:rFonts w:hint="eastAsia" w:ascii="宋体" w:hAnsi="宋体" w:cs="宋体"/>
          <w:b/>
          <w:highlight w:val="none"/>
        </w:rPr>
        <w:t>（二）投标人的风险</w:t>
      </w:r>
    </w:p>
    <w:p w14:paraId="5939B747">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投标人没有按照招标文件要求提供全部资料，或者投标人没有对招标文件在各方面作出实质性响应是投标人的风险，并可能导致其投标被拒绝。</w:t>
      </w:r>
    </w:p>
    <w:p w14:paraId="5631E2B7">
      <w:pPr>
        <w:adjustRightInd w:val="0"/>
        <w:snapToGrid w:val="0"/>
        <w:spacing w:line="360" w:lineRule="exact"/>
        <w:rPr>
          <w:rFonts w:ascii="宋体" w:hAnsi="宋体" w:cs="宋体"/>
          <w:b/>
          <w:highlight w:val="none"/>
        </w:rPr>
      </w:pPr>
      <w:r>
        <w:rPr>
          <w:rFonts w:hint="eastAsia" w:ascii="宋体" w:hAnsi="宋体" w:cs="宋体"/>
          <w:b/>
          <w:highlight w:val="none"/>
        </w:rPr>
        <w:t xml:space="preserve">（三）招标文件的澄清与修改 </w:t>
      </w:r>
    </w:p>
    <w:p w14:paraId="4CE08D9B">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1、投标人应认真阅读本招标文件，发现其中有误或有要求不合理的，投标人必须在投标须知前附表规定的招标文件答疑与澄清截止时间前以书面形式要求采购人和采购代理机构澄清。</w:t>
      </w:r>
    </w:p>
    <w:p w14:paraId="18DD992C">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2、采购人和采购代理机构必须以书面形式答复投标人要求澄清的问题，并将不包含问题来源的答复书面通知所有购买招标文件的投标人；除书面答复以外的其他澄清方式及澄清内容均无效。</w:t>
      </w:r>
    </w:p>
    <w:p w14:paraId="15565A22">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3、采购人和采购代理机构对已发出的招标文件进行必要澄清、答复、修改或补充的，应在浙江政府采购网（</w:t>
      </w:r>
      <w:r>
        <w:rPr>
          <w:rFonts w:hint="eastAsia" w:ascii="宋体" w:hAnsi="宋体" w:cs="宋体"/>
          <w:szCs w:val="21"/>
          <w:highlight w:val="none"/>
        </w:rPr>
        <w:t>http://zfcg.czt.zj.gov.cn/</w:t>
      </w:r>
      <w:r>
        <w:rPr>
          <w:rFonts w:hint="eastAsia" w:ascii="宋体" w:hAnsi="宋体" w:cs="宋体"/>
          <w:highlight w:val="none"/>
        </w:rPr>
        <w:t>）上发布公告，并以书面形式通知所有招标文件收受人。</w:t>
      </w:r>
    </w:p>
    <w:p w14:paraId="783C1BA5">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4、为保证投标人有足够的时间按修改、补充后的招标文件的要求编制和修正其投标文件，采购人和采购代理机构可依法酌情推迟投标截止时间和开标时间。</w:t>
      </w:r>
    </w:p>
    <w:p w14:paraId="4A952195">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5、招标文件澄清、答复、修改、补充的内容为招标文件的组成部分。当招标文件与招标文件的答复、澄清、修改、补充通知就同一内容的表述不一致时，以最后发出的书面文件为准。</w:t>
      </w:r>
    </w:p>
    <w:p w14:paraId="45DDAE3B">
      <w:pPr>
        <w:adjustRightInd w:val="0"/>
        <w:snapToGrid w:val="0"/>
        <w:spacing w:line="360" w:lineRule="exact"/>
        <w:ind w:firstLine="420" w:firstLineChars="200"/>
        <w:rPr>
          <w:rFonts w:ascii="宋体" w:hAnsi="宋体" w:cs="宋体"/>
          <w:highlight w:val="none"/>
        </w:rPr>
      </w:pPr>
    </w:p>
    <w:p w14:paraId="61D956A5">
      <w:pPr>
        <w:pStyle w:val="6"/>
        <w:spacing w:line="240" w:lineRule="auto"/>
        <w:rPr>
          <w:rFonts w:ascii="宋体" w:hAnsi="宋体" w:eastAsia="宋体" w:cs="宋体"/>
          <w:sz w:val="24"/>
          <w:szCs w:val="24"/>
          <w:highlight w:val="none"/>
        </w:rPr>
      </w:pPr>
      <w:bookmarkStart w:id="149" w:name="_Toc18130"/>
      <w:bookmarkStart w:id="150" w:name="_Toc317341940"/>
      <w:bookmarkStart w:id="151" w:name="_Toc6078"/>
      <w:bookmarkStart w:id="152" w:name="_Toc222632756"/>
      <w:bookmarkStart w:id="153" w:name="_Toc16999"/>
      <w:bookmarkStart w:id="154" w:name="_Toc13474"/>
      <w:r>
        <w:rPr>
          <w:rFonts w:hint="eastAsia" w:ascii="宋体" w:hAnsi="宋体" w:eastAsia="宋体" w:cs="宋体"/>
          <w:sz w:val="24"/>
          <w:szCs w:val="24"/>
          <w:highlight w:val="none"/>
        </w:rPr>
        <w:t>三、投标文件的编制</w:t>
      </w:r>
      <w:bookmarkEnd w:id="149"/>
      <w:bookmarkEnd w:id="150"/>
      <w:bookmarkEnd w:id="151"/>
      <w:bookmarkEnd w:id="152"/>
      <w:r>
        <w:rPr>
          <w:rFonts w:hint="eastAsia" w:ascii="宋体" w:hAnsi="宋体" w:eastAsia="宋体" w:cs="宋体"/>
          <w:sz w:val="24"/>
          <w:szCs w:val="24"/>
          <w:highlight w:val="none"/>
        </w:rPr>
        <w:t>及递交</w:t>
      </w:r>
      <w:bookmarkEnd w:id="153"/>
      <w:bookmarkEnd w:id="154"/>
    </w:p>
    <w:p w14:paraId="4137F76F">
      <w:pPr>
        <w:adjustRightInd w:val="0"/>
        <w:snapToGrid w:val="0"/>
        <w:spacing w:line="360" w:lineRule="exact"/>
        <w:jc w:val="left"/>
        <w:rPr>
          <w:rFonts w:ascii="宋体" w:hAnsi="宋体" w:cs="宋体"/>
          <w:b/>
          <w:szCs w:val="21"/>
          <w:highlight w:val="none"/>
        </w:rPr>
      </w:pPr>
      <w:bookmarkStart w:id="155" w:name="_Toc177870546"/>
      <w:bookmarkStart w:id="156" w:name="_Toc177824876"/>
      <w:bookmarkStart w:id="157" w:name="_Toc177825124"/>
      <w:bookmarkStart w:id="158" w:name="_Toc177824943"/>
      <w:r>
        <w:rPr>
          <w:rFonts w:hint="eastAsia" w:ascii="宋体" w:hAnsi="宋体" w:cs="宋体"/>
          <w:b/>
          <w:szCs w:val="21"/>
          <w:highlight w:val="none"/>
        </w:rPr>
        <w:t>（一）投标文件的组成</w:t>
      </w:r>
      <w:bookmarkEnd w:id="155"/>
      <w:bookmarkEnd w:id="156"/>
      <w:bookmarkEnd w:id="157"/>
      <w:bookmarkEnd w:id="158"/>
    </w:p>
    <w:p w14:paraId="02683FE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投标文件由</w:t>
      </w:r>
      <w:r>
        <w:rPr>
          <w:rFonts w:hint="eastAsia" w:ascii="宋体" w:hAnsi="宋体" w:cs="宋体"/>
          <w:b/>
          <w:szCs w:val="21"/>
          <w:highlight w:val="none"/>
        </w:rPr>
        <w:t>资格证明文件</w:t>
      </w:r>
      <w:r>
        <w:rPr>
          <w:rFonts w:hint="eastAsia" w:ascii="宋体" w:hAnsi="宋体" w:cs="宋体"/>
          <w:szCs w:val="21"/>
          <w:highlight w:val="none"/>
        </w:rPr>
        <w:t>、</w:t>
      </w:r>
      <w:r>
        <w:rPr>
          <w:rFonts w:hint="eastAsia" w:ascii="宋体" w:hAnsi="宋体" w:cs="宋体"/>
          <w:b/>
          <w:szCs w:val="21"/>
          <w:highlight w:val="none"/>
        </w:rPr>
        <w:t>技术资信文件、报价文件</w:t>
      </w:r>
      <w:r>
        <w:rPr>
          <w:rFonts w:hint="eastAsia" w:ascii="宋体" w:hAnsi="宋体" w:cs="宋体"/>
          <w:szCs w:val="21"/>
          <w:highlight w:val="none"/>
        </w:rPr>
        <w:t>组成。</w:t>
      </w:r>
    </w:p>
    <w:p w14:paraId="31EFF48C">
      <w:pPr>
        <w:adjustRightInd w:val="0"/>
        <w:snapToGrid w:val="0"/>
        <w:spacing w:line="360" w:lineRule="exact"/>
        <w:ind w:firstLine="422" w:firstLineChars="200"/>
        <w:jc w:val="left"/>
        <w:rPr>
          <w:rFonts w:ascii="宋体" w:hAnsi="宋体" w:cs="宋体"/>
          <w:b/>
          <w:szCs w:val="21"/>
          <w:highlight w:val="none"/>
        </w:rPr>
      </w:pPr>
      <w:r>
        <w:rPr>
          <w:rFonts w:hint="eastAsia" w:ascii="宋体" w:hAnsi="宋体" w:cs="宋体"/>
          <w:b/>
          <w:szCs w:val="21"/>
          <w:highlight w:val="none"/>
        </w:rPr>
        <w:t>1、资格证明文件包括：</w:t>
      </w:r>
    </w:p>
    <w:p w14:paraId="3778F771">
      <w:pPr>
        <w:numPr>
          <w:ilvl w:val="0"/>
          <w:numId w:val="3"/>
        </w:numPr>
        <w:tabs>
          <w:tab w:val="clear" w:pos="533"/>
        </w:tabs>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投标资格声明书（格式见第六章）；</w:t>
      </w:r>
    </w:p>
    <w:p w14:paraId="4D3F11B6">
      <w:pPr>
        <w:numPr>
          <w:ilvl w:val="0"/>
          <w:numId w:val="3"/>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营业执照副本复印件；</w:t>
      </w:r>
    </w:p>
    <w:p w14:paraId="3496F615">
      <w:pPr>
        <w:numPr>
          <w:ilvl w:val="0"/>
          <w:numId w:val="3"/>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中小企业声明函（格式见第六章）；</w:t>
      </w:r>
    </w:p>
    <w:p w14:paraId="29AE81F7">
      <w:pPr>
        <w:numPr>
          <w:ilvl w:val="0"/>
          <w:numId w:val="3"/>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残疾人福利性单位声明函（如投标人为残疾人福利性单位）； 提供社保缴纳人员名单、录用的残疾人的《中华人民共和国残疾人证》或者《中华人民共和国残疾军人证(1至8级)》复印件；</w:t>
      </w:r>
    </w:p>
    <w:p w14:paraId="2CB1FCCD">
      <w:pPr>
        <w:numPr>
          <w:ilvl w:val="0"/>
          <w:numId w:val="3"/>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监狱企业相关证明材料（如投标人为监狱企业）</w:t>
      </w:r>
      <w:r>
        <w:rPr>
          <w:rFonts w:hint="eastAsia" w:ascii="宋体" w:hAnsi="宋体" w:eastAsia="宋体" w:cs="宋体"/>
          <w:szCs w:val="21"/>
          <w:highlight w:val="none"/>
          <w:lang w:eastAsia="zh-CN"/>
        </w:rPr>
        <w:t>；</w:t>
      </w:r>
    </w:p>
    <w:p w14:paraId="10F9C975">
      <w:pPr>
        <w:numPr>
          <w:ilvl w:val="0"/>
          <w:numId w:val="3"/>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投标人最近依法缴纳税收的完税凭证复印件或不征（免征）税收证明书；或承诺函</w:t>
      </w:r>
      <w:r>
        <w:rPr>
          <w:rFonts w:hint="eastAsia" w:ascii="宋体" w:hAnsi="宋体" w:eastAsia="宋体" w:cs="宋体"/>
          <w:szCs w:val="21"/>
          <w:highlight w:val="none"/>
          <w:lang w:eastAsia="zh-CN"/>
        </w:rPr>
        <w:t>；</w:t>
      </w:r>
    </w:p>
    <w:p w14:paraId="5B9B628D">
      <w:pPr>
        <w:numPr>
          <w:ilvl w:val="0"/>
          <w:numId w:val="3"/>
        </w:numPr>
        <w:tabs>
          <w:tab w:val="clear" w:pos="533"/>
        </w:tabs>
        <w:adjustRightInd w:val="0"/>
        <w:snapToGrid w:val="0"/>
        <w:spacing w:line="360" w:lineRule="exact"/>
        <w:jc w:val="left"/>
        <w:rPr>
          <w:rFonts w:ascii="宋体" w:hAnsi="宋体" w:cs="宋体"/>
          <w:szCs w:val="21"/>
          <w:highlight w:val="none"/>
        </w:rPr>
      </w:pPr>
      <w:r>
        <w:rPr>
          <w:rFonts w:hint="eastAsia" w:ascii="宋体" w:hAnsi="宋体" w:eastAsia="宋体" w:cs="宋体"/>
          <w:szCs w:val="21"/>
          <w:highlight w:val="none"/>
        </w:rPr>
        <w:t>投标人最近依法缴纳社保费的凭证复印件或不征（免征）社保证明书；或承诺函</w:t>
      </w:r>
      <w:r>
        <w:rPr>
          <w:rFonts w:hint="eastAsia" w:ascii="宋体" w:hAnsi="宋体" w:eastAsia="宋体" w:cs="宋体"/>
          <w:szCs w:val="21"/>
          <w:highlight w:val="none"/>
          <w:lang w:eastAsia="zh-CN"/>
        </w:rPr>
        <w:t>；</w:t>
      </w:r>
    </w:p>
    <w:p w14:paraId="5EEE8BC3">
      <w:pP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2、技术资信文件包括：</w:t>
      </w:r>
    </w:p>
    <w:p w14:paraId="18D80C9C">
      <w:pPr>
        <w:pStyle w:val="13"/>
        <w:numPr>
          <w:ilvl w:val="0"/>
          <w:numId w:val="0"/>
        </w:numPr>
        <w:ind w:leftChars="0"/>
        <w:rPr>
          <w:rFonts w:hint="eastAsia" w:eastAsia="宋体"/>
          <w:b/>
          <w:bCs/>
          <w:color w:val="auto"/>
          <w:lang w:eastAsia="zh-CN"/>
        </w:rPr>
      </w:pPr>
      <w:r>
        <w:rPr>
          <w:rFonts w:hint="eastAsia"/>
          <w:b/>
          <w:bCs/>
          <w:color w:val="auto"/>
          <w:lang w:eastAsia="zh-CN"/>
        </w:rPr>
        <w:t>标项一、二、三</w:t>
      </w:r>
    </w:p>
    <w:p w14:paraId="074D44E0">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)投标函（格式见第六章）；</w:t>
      </w:r>
    </w:p>
    <w:p w14:paraId="08CFE3A2">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(2)营业执照复印件；</w:t>
      </w:r>
    </w:p>
    <w:p w14:paraId="74A3C86C">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(3)法定代表人身份证明书、法定代表人授权委托书（格式见第六章）；</w:t>
      </w:r>
    </w:p>
    <w:p w14:paraId="1F59DBAC">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(4)投标单位情况表（格式见第六章）；</w:t>
      </w:r>
    </w:p>
    <w:p w14:paraId="0FB12451">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(5)技术响应表（格式见第六章）；</w:t>
      </w:r>
    </w:p>
    <w:p w14:paraId="3C5768C1">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实质性</w:t>
      </w:r>
      <w:r>
        <w:rPr>
          <w:rFonts w:hint="eastAsia" w:ascii="宋体" w:hAnsi="宋体" w:cs="宋体"/>
          <w:color w:val="auto"/>
          <w:szCs w:val="21"/>
          <w:highlight w:val="none"/>
        </w:rPr>
        <w:t>技术参数响应表（格式见第六章）</w:t>
      </w:r>
      <w:r>
        <w:rPr>
          <w:rFonts w:hint="eastAsia" w:ascii="宋体" w:hAnsi="宋体" w:cs="宋体"/>
          <w:color w:val="auto"/>
          <w:szCs w:val="21"/>
          <w:highlight w:val="none"/>
          <w:lang w:eastAsia="zh-CN"/>
        </w:rPr>
        <w:t>；</w:t>
      </w:r>
    </w:p>
    <w:p w14:paraId="387E27A6">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总体服务思路</w:t>
      </w:r>
      <w:r>
        <w:rPr>
          <w:rFonts w:hint="eastAsia" w:ascii="宋体" w:hAnsi="宋体" w:cs="宋体"/>
          <w:color w:val="auto"/>
          <w:szCs w:val="21"/>
          <w:highlight w:val="none"/>
        </w:rPr>
        <w:t>；</w:t>
      </w:r>
    </w:p>
    <w:p w14:paraId="098CD085">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eastAsia="zh-CN"/>
        </w:rPr>
        <w:t>日常</w:t>
      </w:r>
      <w:r>
        <w:rPr>
          <w:rFonts w:hint="eastAsia" w:ascii="宋体" w:hAnsi="宋体" w:cs="宋体"/>
          <w:color w:val="auto"/>
          <w:szCs w:val="21"/>
          <w:highlight w:val="none"/>
        </w:rPr>
        <w:t>服务方案；</w:t>
      </w:r>
    </w:p>
    <w:p w14:paraId="18BF6772">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eastAsia="宋体"/>
          <w:bCs/>
          <w:color w:val="auto"/>
          <w:sz w:val="21"/>
          <w:szCs w:val="21"/>
          <w:highlight w:val="none"/>
        </w:rPr>
        <w:t>安全文明施工方案及措施</w:t>
      </w:r>
      <w:r>
        <w:rPr>
          <w:rFonts w:hint="eastAsia" w:ascii="宋体" w:hAnsi="宋体" w:cs="宋体"/>
          <w:color w:val="auto"/>
          <w:szCs w:val="21"/>
          <w:highlight w:val="none"/>
        </w:rPr>
        <w:t>；</w:t>
      </w:r>
    </w:p>
    <w:p w14:paraId="7BB161E3">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eastAsia="宋体"/>
          <w:bCs/>
          <w:color w:val="auto"/>
          <w:sz w:val="21"/>
          <w:szCs w:val="21"/>
          <w:highlight w:val="none"/>
        </w:rPr>
        <w:t>应急预案</w:t>
      </w:r>
      <w:r>
        <w:rPr>
          <w:rFonts w:hint="eastAsia" w:ascii="宋体" w:hAnsi="宋体" w:cs="宋体"/>
          <w:color w:val="auto"/>
          <w:szCs w:val="21"/>
          <w:highlight w:val="none"/>
        </w:rPr>
        <w:t>；</w:t>
      </w:r>
    </w:p>
    <w:p w14:paraId="44B6D9BE">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)企业管理；</w:t>
      </w:r>
    </w:p>
    <w:p w14:paraId="6107AFF6">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)员工管理；</w:t>
      </w:r>
    </w:p>
    <w:p w14:paraId="253B2802">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)项目配置；</w:t>
      </w:r>
    </w:p>
    <w:p w14:paraId="53C02D80">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hAnsi="宋体" w:cs="Times New Roman"/>
          <w:color w:val="auto"/>
          <w:sz w:val="21"/>
          <w:szCs w:val="21"/>
          <w:highlight w:val="none"/>
        </w:rPr>
        <w:t>其他服务承诺</w:t>
      </w:r>
      <w:r>
        <w:rPr>
          <w:rFonts w:hint="eastAsia" w:ascii="宋体" w:hAnsi="宋体" w:cs="宋体"/>
          <w:color w:val="auto"/>
          <w:szCs w:val="21"/>
          <w:highlight w:val="none"/>
        </w:rPr>
        <w:t>；</w:t>
      </w:r>
    </w:p>
    <w:p w14:paraId="5F8B124B">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)项目负责人一览表（格式见第六章）；</w:t>
      </w:r>
    </w:p>
    <w:p w14:paraId="1F6FE391">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)拟投入实施的团队人员配置（格式见第六章）；</w:t>
      </w:r>
    </w:p>
    <w:p w14:paraId="2D4B3913">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eastAsia="宋体"/>
          <w:color w:val="auto"/>
          <w:sz w:val="21"/>
          <w:szCs w:val="21"/>
          <w:highlight w:val="none"/>
        </w:rPr>
        <w:t>在服务过程中与采购单位的协作配合执行情况</w:t>
      </w:r>
      <w:r>
        <w:rPr>
          <w:rFonts w:hint="eastAsia" w:ascii="宋体" w:hAnsi="宋体" w:cs="宋体"/>
          <w:color w:val="auto"/>
          <w:szCs w:val="21"/>
          <w:highlight w:val="none"/>
        </w:rPr>
        <w:t>；</w:t>
      </w:r>
    </w:p>
    <w:p w14:paraId="4C2C9F5F">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)增值服务；</w:t>
      </w:r>
    </w:p>
    <w:p w14:paraId="73F73B08">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)体系认证证书；</w:t>
      </w:r>
    </w:p>
    <w:p w14:paraId="276196B6">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)商务响应表（格式见第六章）；</w:t>
      </w:r>
    </w:p>
    <w:p w14:paraId="49E5C066">
      <w:pPr>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）同类项目实施情况一览表（格式见第六章）；</w:t>
      </w:r>
    </w:p>
    <w:p w14:paraId="6B1C2141">
      <w:pPr>
        <w:adjustRightInd w:val="0"/>
        <w:snapToGrid w:val="0"/>
        <w:spacing w:line="360" w:lineRule="exact"/>
        <w:ind w:left="0"/>
        <w:jc w:val="left"/>
        <w:rPr>
          <w:rFonts w:hint="eastAsia" w:ascii="宋体" w:hAnsi="宋体" w:cs="宋体"/>
          <w:b/>
          <w:bCs/>
          <w:color w:val="auto"/>
          <w:sz w:val="24"/>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）根据评分表及项目需求情况，自行添加相关表格及资料。</w:t>
      </w:r>
    </w:p>
    <w:p w14:paraId="42228345">
      <w:pPr>
        <w:tabs>
          <w:tab w:val="left" w:pos="533"/>
        </w:tabs>
        <w:adjustRightInd w:val="0"/>
        <w:snapToGrid w:val="0"/>
        <w:spacing w:line="360" w:lineRule="exact"/>
        <w:ind w:left="113"/>
        <w:jc w:val="left"/>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标项四</w:t>
      </w:r>
    </w:p>
    <w:p w14:paraId="07726C00">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)投标函（格式见第六章）；</w:t>
      </w:r>
    </w:p>
    <w:p w14:paraId="2532A3D2">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(2)营业执照复印件；</w:t>
      </w:r>
    </w:p>
    <w:p w14:paraId="44CB36D8">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(3)法定代表人身份证明书、法定代表人授权委托书（格式见第六章）；</w:t>
      </w:r>
    </w:p>
    <w:p w14:paraId="660D46AC">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(4)投标单位情况表（格式见第六章）；</w:t>
      </w:r>
    </w:p>
    <w:p w14:paraId="085CD9F9">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(5)技术响应表（格式见第六章）；</w:t>
      </w:r>
    </w:p>
    <w:p w14:paraId="70BBFD91">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)项目重点、难点分析；</w:t>
      </w:r>
    </w:p>
    <w:p w14:paraId="66D3913F">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eastAsia="宋体" w:cs="宋体"/>
          <w:color w:val="auto"/>
          <w:sz w:val="21"/>
          <w:szCs w:val="21"/>
          <w:lang w:val="en-US" w:eastAsia="zh-CN"/>
        </w:rPr>
        <w:t>问题分析</w:t>
      </w:r>
      <w:r>
        <w:rPr>
          <w:rFonts w:hint="eastAsia" w:ascii="宋体" w:hAnsi="宋体" w:cs="宋体"/>
          <w:color w:val="auto"/>
          <w:szCs w:val="21"/>
          <w:highlight w:val="none"/>
        </w:rPr>
        <w:t>；</w:t>
      </w:r>
    </w:p>
    <w:p w14:paraId="3E89A689">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eastAsia="宋体" w:cs="Times New Roman"/>
          <w:bCs/>
          <w:color w:val="auto"/>
          <w:sz w:val="21"/>
          <w:szCs w:val="21"/>
          <w:highlight w:val="none"/>
          <w:lang w:eastAsia="zh-CN"/>
        </w:rPr>
        <w:t>绿化</w:t>
      </w:r>
      <w:r>
        <w:rPr>
          <w:rFonts w:hint="eastAsia" w:ascii="宋体" w:hAnsi="宋体" w:eastAsia="宋体" w:cs="Times New Roman"/>
          <w:bCs/>
          <w:color w:val="auto"/>
          <w:sz w:val="21"/>
          <w:szCs w:val="21"/>
          <w:highlight w:val="none"/>
        </w:rPr>
        <w:t>养护方案</w:t>
      </w:r>
      <w:r>
        <w:rPr>
          <w:rFonts w:hint="eastAsia" w:ascii="宋体" w:hAnsi="宋体" w:cs="宋体"/>
          <w:color w:val="auto"/>
          <w:szCs w:val="21"/>
          <w:highlight w:val="none"/>
        </w:rPr>
        <w:t>；</w:t>
      </w:r>
    </w:p>
    <w:p w14:paraId="180D0B87">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eastAsia="宋体" w:cs="Times New Roman"/>
          <w:bCs/>
          <w:color w:val="auto"/>
          <w:sz w:val="21"/>
          <w:szCs w:val="21"/>
          <w:highlight w:val="none"/>
          <w:lang w:eastAsia="zh-CN"/>
        </w:rPr>
        <w:t>灌区保洁方案</w:t>
      </w:r>
      <w:r>
        <w:rPr>
          <w:rFonts w:hint="eastAsia" w:ascii="宋体" w:hAnsi="宋体" w:cs="宋体"/>
          <w:color w:val="auto"/>
          <w:szCs w:val="21"/>
          <w:highlight w:val="none"/>
        </w:rPr>
        <w:t>；</w:t>
      </w:r>
    </w:p>
    <w:p w14:paraId="035608C3">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eastAsia="宋体" w:cs="宋体"/>
          <w:color w:val="auto"/>
          <w:sz w:val="21"/>
          <w:szCs w:val="21"/>
          <w:lang w:val="en-US" w:eastAsia="zh-CN"/>
        </w:rPr>
        <w:t>应急保障措施</w:t>
      </w:r>
      <w:r>
        <w:rPr>
          <w:rFonts w:hint="eastAsia" w:ascii="宋体" w:hAnsi="宋体" w:cs="宋体"/>
          <w:color w:val="auto"/>
          <w:szCs w:val="21"/>
          <w:highlight w:val="none"/>
        </w:rPr>
        <w:t>；</w:t>
      </w:r>
    </w:p>
    <w:p w14:paraId="751E069A">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)合理化建议；</w:t>
      </w:r>
    </w:p>
    <w:p w14:paraId="74EFB767">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eastAsia="宋体" w:cs="宋体"/>
          <w:color w:val="auto"/>
          <w:sz w:val="21"/>
          <w:szCs w:val="21"/>
          <w:lang w:val="en-US" w:eastAsia="zh-CN" w:bidi="ar"/>
        </w:rPr>
        <w:t>工作进度</w:t>
      </w:r>
      <w:r>
        <w:rPr>
          <w:rFonts w:hint="eastAsia" w:ascii="宋体" w:hAnsi="宋体" w:cs="宋体"/>
          <w:color w:val="auto"/>
          <w:szCs w:val="21"/>
          <w:highlight w:val="none"/>
        </w:rPr>
        <w:t>；</w:t>
      </w:r>
    </w:p>
    <w:p w14:paraId="4F97F1B1">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)工程巡查服务方案；</w:t>
      </w:r>
    </w:p>
    <w:p w14:paraId="3584C17F">
      <w:pPr>
        <w:adjustRightInd w:val="0"/>
        <w:snapToGrid w:val="0"/>
        <w:spacing w:line="360" w:lineRule="exact"/>
        <w:ind w:left="113"/>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管理制度；</w:t>
      </w:r>
    </w:p>
    <w:p w14:paraId="5E83181D">
      <w:pPr>
        <w:adjustRightInd w:val="0"/>
        <w:snapToGrid w:val="0"/>
        <w:spacing w:line="360" w:lineRule="exact"/>
        <w:ind w:left="113"/>
        <w:jc w:val="left"/>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安全生产管理；</w:t>
      </w:r>
    </w:p>
    <w:p w14:paraId="232A9B6C">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w:t>
      </w:r>
      <w:r>
        <w:rPr>
          <w:rFonts w:hint="eastAsia" w:ascii="宋体" w:hAnsi="宋体" w:eastAsia="宋体" w:cs="宋体"/>
          <w:color w:val="auto"/>
          <w:szCs w:val="21"/>
          <w:highlight w:val="none"/>
        </w:rPr>
        <w:t>项目经理</w:t>
      </w:r>
      <w:r>
        <w:rPr>
          <w:rFonts w:hint="eastAsia" w:ascii="宋体" w:hAnsi="宋体" w:cs="宋体"/>
          <w:color w:val="auto"/>
          <w:szCs w:val="21"/>
          <w:highlight w:val="none"/>
          <w:lang w:eastAsia="zh-CN"/>
        </w:rPr>
        <w:t>；</w:t>
      </w:r>
    </w:p>
    <w:p w14:paraId="27A6E647">
      <w:pPr>
        <w:adjustRightInd w:val="0"/>
        <w:snapToGrid w:val="0"/>
        <w:spacing w:line="360" w:lineRule="exact"/>
        <w:ind w:left="113"/>
        <w:jc w:val="left"/>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w:t>
      </w:r>
      <w:r>
        <w:rPr>
          <w:rFonts w:hint="eastAsia" w:ascii="宋体" w:hAnsi="宋体" w:cs="宋体"/>
          <w:color w:val="auto"/>
          <w:szCs w:val="21"/>
          <w:highlight w:val="none"/>
          <w:lang w:eastAsia="zh-CN"/>
        </w:rPr>
        <w:t>拟投入本项目保洁人员；</w:t>
      </w:r>
    </w:p>
    <w:p w14:paraId="4F2B0C05">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巡查维护人员</w:t>
      </w:r>
      <w:r>
        <w:rPr>
          <w:rFonts w:hint="eastAsia" w:ascii="宋体" w:hAnsi="宋体" w:cs="宋体"/>
          <w:color w:val="auto"/>
          <w:szCs w:val="21"/>
          <w:highlight w:val="none"/>
          <w:lang w:val="en-US" w:eastAsia="zh-CN"/>
        </w:rPr>
        <w:t>；</w:t>
      </w:r>
    </w:p>
    <w:p w14:paraId="04E99051">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)项目负责人一览表（格式见第六章）；</w:t>
      </w:r>
    </w:p>
    <w:p w14:paraId="26FC03A0">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)拟投入实施的团队人员配置（格式见第六章）；</w:t>
      </w:r>
    </w:p>
    <w:p w14:paraId="4A2763BE">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eastAsia="宋体" w:cs="宋体"/>
          <w:color w:val="auto"/>
          <w:szCs w:val="21"/>
          <w:highlight w:val="none"/>
        </w:rPr>
        <w:t>设备配置</w:t>
      </w:r>
      <w:r>
        <w:rPr>
          <w:rFonts w:hint="eastAsia" w:ascii="宋体" w:hAnsi="宋体" w:cs="宋体"/>
          <w:color w:val="auto"/>
          <w:szCs w:val="21"/>
          <w:highlight w:val="none"/>
          <w:lang w:eastAsia="zh-CN"/>
        </w:rPr>
        <w:t>；</w:t>
      </w:r>
    </w:p>
    <w:p w14:paraId="01EA803D">
      <w:pPr>
        <w:adjustRightInd w:val="0"/>
        <w:snapToGrid w:val="0"/>
        <w:spacing w:line="360" w:lineRule="exact"/>
        <w:ind w:left="113"/>
        <w:jc w:val="left"/>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w:t>
      </w:r>
      <w:r>
        <w:rPr>
          <w:rFonts w:hint="eastAsia" w:ascii="宋体" w:hAnsi="宋体" w:eastAsia="宋体" w:cs="宋体"/>
          <w:color w:val="auto"/>
          <w:szCs w:val="21"/>
          <w:highlight w:val="none"/>
        </w:rPr>
        <w:t>在服务过程中与采购单位的协作配合执行情况</w:t>
      </w:r>
      <w:r>
        <w:rPr>
          <w:rFonts w:hint="eastAsia" w:ascii="宋体" w:hAnsi="宋体" w:cs="宋体"/>
          <w:color w:val="auto"/>
          <w:szCs w:val="21"/>
          <w:highlight w:val="none"/>
          <w:lang w:eastAsia="zh-CN"/>
        </w:rPr>
        <w:t>；</w:t>
      </w:r>
    </w:p>
    <w:p w14:paraId="3B1A91D0">
      <w:pPr>
        <w:adjustRightInd w:val="0"/>
        <w:snapToGrid w:val="0"/>
        <w:spacing w:line="360" w:lineRule="exact"/>
        <w:ind w:left="113"/>
        <w:jc w:val="left"/>
        <w:rPr>
          <w:rFonts w:hint="eastAsia" w:ascii="宋体" w:hAnsi="宋体" w:cs="宋体"/>
          <w:color w:val="auto"/>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)增值服务；</w:t>
      </w:r>
    </w:p>
    <w:p w14:paraId="3E53D8EE">
      <w:pPr>
        <w:adjustRightInd w:val="0"/>
        <w:snapToGrid w:val="0"/>
        <w:spacing w:line="360" w:lineRule="exact"/>
        <w:ind w:left="113"/>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hint="eastAsia" w:ascii="宋体" w:hAnsi="宋体" w:cs="宋体"/>
          <w:color w:val="auto"/>
          <w:szCs w:val="21"/>
          <w:highlight w:val="none"/>
          <w:lang w:eastAsia="zh-CN"/>
        </w:rPr>
        <w:t>认证证书；</w:t>
      </w:r>
    </w:p>
    <w:p w14:paraId="39DEB527">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)商务响应表（格式见第六章）；</w:t>
      </w:r>
    </w:p>
    <w:p w14:paraId="3988DEB5">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rPr>
        <w:t>）同类项目实施情况一览表（格式见第六章）；</w:t>
      </w:r>
    </w:p>
    <w:p w14:paraId="3C721119">
      <w:pPr>
        <w:adjustRightInd w:val="0"/>
        <w:snapToGrid w:val="0"/>
        <w:spacing w:line="360" w:lineRule="exact"/>
        <w:ind w:left="113"/>
        <w:jc w:val="left"/>
        <w:rPr>
          <w:rFonts w:hint="eastAsia"/>
          <w:color w:val="auto"/>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）根据评分表及项目需求情况，自行添加相关表格及资料。</w:t>
      </w:r>
    </w:p>
    <w:p w14:paraId="40B5FCFD">
      <w:pPr>
        <w:tabs>
          <w:tab w:val="left" w:pos="533"/>
        </w:tabs>
        <w:adjustRightInd w:val="0"/>
        <w:snapToGrid w:val="0"/>
        <w:spacing w:line="360" w:lineRule="exact"/>
        <w:ind w:left="113"/>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标项五</w:t>
      </w:r>
    </w:p>
    <w:p w14:paraId="56A217E9">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)投标函（格式见第六章）；</w:t>
      </w:r>
    </w:p>
    <w:p w14:paraId="31D24143">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(2)营业执照复印件；</w:t>
      </w:r>
    </w:p>
    <w:p w14:paraId="051BE71F">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(3)法定代表人身份证明书、法定代表人授权委托书（格式见第六章）；</w:t>
      </w:r>
    </w:p>
    <w:p w14:paraId="47B8309F">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(4)投标单位情况表（格式见第六章）；</w:t>
      </w:r>
    </w:p>
    <w:p w14:paraId="58EA98F5">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(5)技术响应表（格式见第六章）；</w:t>
      </w:r>
    </w:p>
    <w:p w14:paraId="65D9CE91">
      <w:pPr>
        <w:adjustRightInd w:val="0"/>
        <w:snapToGrid w:val="0"/>
        <w:spacing w:line="360" w:lineRule="exact"/>
        <w:ind w:left="113"/>
        <w:jc w:val="left"/>
        <w:rPr>
          <w:color w:val="auto"/>
        </w:rPr>
      </w:pPr>
      <w:r>
        <w:rPr>
          <w:rFonts w:hint="eastAsia" w:ascii="宋体" w:hAnsi="宋体" w:cs="宋体"/>
          <w:color w:val="auto"/>
          <w:szCs w:val="21"/>
          <w:highlight w:val="none"/>
        </w:rPr>
        <w:t>(6)实质性技术参数响应表（格式见第六章）；</w:t>
      </w:r>
    </w:p>
    <w:p w14:paraId="6E64E49B">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)服务方案；</w:t>
      </w:r>
    </w:p>
    <w:p w14:paraId="49BB1C38">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)管理制度；</w:t>
      </w:r>
    </w:p>
    <w:p w14:paraId="20192091">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)安全生产管理；</w:t>
      </w:r>
    </w:p>
    <w:p w14:paraId="501D8BCD">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)项目负责人一览表（格式见第六章）；</w:t>
      </w:r>
    </w:p>
    <w:p w14:paraId="255DE6D1">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)拟投入实施的团队人员配置（格式见第六章）；</w:t>
      </w:r>
    </w:p>
    <w:p w14:paraId="09E7AD52">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)设备情况</w:t>
      </w:r>
    </w:p>
    <w:p w14:paraId="3CF2067F">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)员工管理</w:t>
      </w:r>
    </w:p>
    <w:p w14:paraId="2E594C8D">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)应急预案</w:t>
      </w:r>
    </w:p>
    <w:p w14:paraId="58028D3B">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)安全生产专项措施</w:t>
      </w:r>
    </w:p>
    <w:p w14:paraId="678187ED">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)其他服务承诺</w:t>
      </w:r>
    </w:p>
    <w:p w14:paraId="6AE9362A">
      <w:pPr>
        <w:adjustRightInd w:val="0"/>
        <w:snapToGrid w:val="0"/>
        <w:spacing w:line="360" w:lineRule="exact"/>
        <w:ind w:left="113"/>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增值服务</w:t>
      </w:r>
    </w:p>
    <w:p w14:paraId="5D1FE047">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)在服务过程中与采购单位的协作配合执行情况</w:t>
      </w:r>
    </w:p>
    <w:p w14:paraId="35046AB4">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)认证证书</w:t>
      </w:r>
    </w:p>
    <w:p w14:paraId="436A1BCD">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)商务响应表（格式见第六章）；</w:t>
      </w:r>
    </w:p>
    <w:p w14:paraId="24E9E2EF">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)同类项目实施情况一览表（格式见第六章）；</w:t>
      </w:r>
    </w:p>
    <w:p w14:paraId="0B702FD9">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)根据评分表及项目需求情况，自行添加相关表格及资料。</w:t>
      </w:r>
    </w:p>
    <w:p w14:paraId="58B283D7">
      <w:pP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3、报价文件包括：</w:t>
      </w:r>
    </w:p>
    <w:p w14:paraId="5AD5AD43">
      <w:pPr>
        <w:numPr>
          <w:ilvl w:val="0"/>
          <w:numId w:val="4"/>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开标一览表（格式见附件）</w:t>
      </w:r>
    </w:p>
    <w:p w14:paraId="2D8E37DF">
      <w:pPr>
        <w:numPr>
          <w:ilvl w:val="0"/>
          <w:numId w:val="4"/>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lang w:eastAsia="zh-CN"/>
        </w:rPr>
        <w:t>报价明细表</w:t>
      </w:r>
      <w:r>
        <w:rPr>
          <w:rFonts w:hint="eastAsia" w:ascii="宋体" w:hAnsi="宋体" w:cs="宋体"/>
          <w:szCs w:val="21"/>
          <w:highlight w:val="none"/>
        </w:rPr>
        <w:t>（格式见附件）</w:t>
      </w:r>
    </w:p>
    <w:p w14:paraId="5B8AB88D">
      <w:pPr>
        <w:numPr>
          <w:ilvl w:val="0"/>
          <w:numId w:val="4"/>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投标人针对报价的说明或证明材料。</w:t>
      </w:r>
    </w:p>
    <w:p w14:paraId="5478B77C">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（二）投标文件的语言及度量衡单位</w:t>
      </w:r>
    </w:p>
    <w:p w14:paraId="7DD3ED12">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▲1、投标文件以及投标人与采购人和采购代理机构就有关投标事宜的所有来往函电，均应以中文书写。</w:t>
      </w:r>
    </w:p>
    <w:p w14:paraId="5D249F9F">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▲2、投标文件所使用的度量衡单位，均采用我国法定计量单位。</w:t>
      </w:r>
      <w:bookmarkStart w:id="159" w:name="_Toc177824945"/>
      <w:bookmarkStart w:id="160" w:name="_Toc177825126"/>
      <w:bookmarkStart w:id="161" w:name="_Toc177870548"/>
      <w:bookmarkStart w:id="162" w:name="_Toc177824878"/>
    </w:p>
    <w:p w14:paraId="78A6E154">
      <w:pPr>
        <w:spacing w:line="360" w:lineRule="exact"/>
        <w:ind w:firstLine="420" w:firstLineChars="200"/>
        <w:rPr>
          <w:rFonts w:ascii="宋体" w:hAnsi="宋体" w:cs="宋体"/>
          <w:szCs w:val="21"/>
          <w:highlight w:val="none"/>
        </w:rPr>
      </w:pPr>
      <w:r>
        <w:rPr>
          <w:rFonts w:hint="eastAsia" w:ascii="宋体" w:hAnsi="宋体" w:cs="宋体"/>
          <w:szCs w:val="21"/>
          <w:highlight w:val="none"/>
        </w:rPr>
        <w:t>3、对不同文字文本投标文件的解释发生异议的，以中文文本为准。</w:t>
      </w:r>
    </w:p>
    <w:bookmarkEnd w:id="159"/>
    <w:bookmarkEnd w:id="160"/>
    <w:bookmarkEnd w:id="161"/>
    <w:bookmarkEnd w:id="162"/>
    <w:p w14:paraId="50F16A74">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（三）投标报价</w:t>
      </w:r>
    </w:p>
    <w:p w14:paraId="0E7CA0C4">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1、投标报价应按招标文件中相关附表格式填写。</w:t>
      </w:r>
    </w:p>
    <w:p w14:paraId="72EAE7F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▲2、招标采购单位不接受备选方案。</w:t>
      </w:r>
    </w:p>
    <w:p w14:paraId="04D11614">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▲3、投标文件只允许有一个报价，有选择的报价将不予接受。</w:t>
      </w:r>
    </w:p>
    <w:p w14:paraId="72693EFB">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投标人应充分考虑因各种原因可能发生的费用。对没有填报的费用，采购人认为所有费用已包含在报价中，除合同条款另有规定外，不得进行调整。</w:t>
      </w:r>
    </w:p>
    <w:p w14:paraId="55FD9AAE">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（四）投标文件的有效期</w:t>
      </w:r>
    </w:p>
    <w:p w14:paraId="115E9A2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▲1、自投标截止日起</w:t>
      </w:r>
      <w:r>
        <w:rPr>
          <w:rFonts w:hint="eastAsia" w:ascii="宋体" w:hAnsi="宋体" w:cs="宋体"/>
          <w:szCs w:val="21"/>
          <w:highlight w:val="none"/>
          <w:u w:val="single"/>
        </w:rPr>
        <w:t>90天</w:t>
      </w:r>
      <w:r>
        <w:rPr>
          <w:rFonts w:hint="eastAsia" w:ascii="宋体" w:hAnsi="宋体" w:cs="宋体"/>
          <w:szCs w:val="21"/>
          <w:highlight w:val="none"/>
        </w:rPr>
        <w:t>投标书应保持有效。有效期短于这个规定期限的投标将被拒绝。</w:t>
      </w:r>
    </w:p>
    <w:p w14:paraId="4C0D7063">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2、在特殊情况下，采购人可与投标人协商延长投标书的有效期，这种要求和答复均以书面形式进行。</w:t>
      </w:r>
      <w:bookmarkStart w:id="163" w:name="_Toc177870549"/>
      <w:bookmarkStart w:id="164" w:name="_Toc177824946"/>
      <w:bookmarkStart w:id="165" w:name="_Toc177825127"/>
      <w:bookmarkStart w:id="166" w:name="_Toc177824879"/>
    </w:p>
    <w:p w14:paraId="75B0B03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3、投标人可拒绝接受延期要求而不会导致投标保证金被不予返还。同意延长有效期的投标人需要相应延长投标保证金的有效期，但不能修改投标文件。</w:t>
      </w:r>
      <w:bookmarkEnd w:id="163"/>
      <w:bookmarkEnd w:id="164"/>
      <w:bookmarkEnd w:id="165"/>
      <w:bookmarkEnd w:id="166"/>
    </w:p>
    <w:p w14:paraId="3470CDD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4、中标人的投标文件自开标之日起至合同履行完毕止均应保持有效。</w:t>
      </w:r>
    </w:p>
    <w:p w14:paraId="60C1A4EA">
      <w:pPr>
        <w:adjustRightInd w:val="0"/>
        <w:snapToGrid w:val="0"/>
        <w:spacing w:line="360" w:lineRule="exact"/>
        <w:jc w:val="left"/>
        <w:rPr>
          <w:rFonts w:ascii="宋体" w:hAnsi="宋体" w:cs="宋体"/>
          <w:b/>
          <w:szCs w:val="21"/>
          <w:highlight w:val="none"/>
        </w:rPr>
      </w:pPr>
      <w:bookmarkStart w:id="167" w:name="_Toc177870550"/>
      <w:bookmarkStart w:id="168" w:name="_Toc177824947"/>
      <w:bookmarkStart w:id="169" w:name="_Toc177824880"/>
      <w:bookmarkStart w:id="170" w:name="_Toc177825128"/>
      <w:r>
        <w:rPr>
          <w:rFonts w:hint="eastAsia" w:ascii="宋体" w:hAnsi="宋体" w:cs="宋体"/>
          <w:b/>
          <w:szCs w:val="21"/>
          <w:highlight w:val="none"/>
        </w:rPr>
        <w:t>（五）投标保证金</w:t>
      </w:r>
      <w:bookmarkEnd w:id="167"/>
      <w:bookmarkEnd w:id="168"/>
      <w:bookmarkEnd w:id="169"/>
      <w:bookmarkEnd w:id="170"/>
    </w:p>
    <w:p w14:paraId="2AEAA1C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无。</w:t>
      </w:r>
    </w:p>
    <w:p w14:paraId="3D5C874C">
      <w:pPr>
        <w:rPr>
          <w:rFonts w:ascii="宋体" w:hAnsi="宋体" w:cs="宋体"/>
          <w:b/>
          <w:szCs w:val="20"/>
          <w:highlight w:val="none"/>
        </w:rPr>
      </w:pPr>
      <w:bookmarkStart w:id="171" w:name="_Toc177825129"/>
      <w:bookmarkStart w:id="172" w:name="_Toc177824948"/>
      <w:bookmarkStart w:id="173" w:name="_Toc177824881"/>
      <w:bookmarkStart w:id="174" w:name="_Toc177870551"/>
      <w:r>
        <w:rPr>
          <w:rFonts w:hint="eastAsia" w:ascii="宋体" w:hAnsi="宋体" w:cs="宋体"/>
          <w:b/>
          <w:szCs w:val="21"/>
          <w:highlight w:val="none"/>
        </w:rPr>
        <w:t>（六）</w:t>
      </w:r>
      <w:r>
        <w:rPr>
          <w:rFonts w:hint="eastAsia" w:ascii="宋体" w:hAnsi="宋体" w:cs="宋体"/>
          <w:b/>
          <w:szCs w:val="20"/>
          <w:highlight w:val="none"/>
        </w:rPr>
        <w:t>投标文件编制</w:t>
      </w:r>
    </w:p>
    <w:p w14:paraId="7F16C988">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1、本项目通过“政采云平台（www.zcygov.cn）”实行在线投标响应（电子投标）。投标人应通过“政采云电子交易客户端”，并按照本招标文件和“政府采购云平台”的要求编制并加密投标文件。</w:t>
      </w:r>
    </w:p>
    <w:p w14:paraId="3C809A3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489D4C1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787192F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4、投标文件内容不完整、编排混乱导致投标文件被误读、漏读或者查找不到相关内容的，是投标人的责任。</w:t>
      </w:r>
    </w:p>
    <w:p w14:paraId="70B2325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5、投标文件因字迹潦草或表达不清所引起的后果由投标人负责。</w:t>
      </w:r>
    </w:p>
    <w:p w14:paraId="45391B3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40B3EF06">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7、投标文件的签章</w:t>
      </w:r>
    </w:p>
    <w:p w14:paraId="7486EBEC">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7.1 投标文件的签章见《前附表》；</w:t>
      </w:r>
    </w:p>
    <w:p w14:paraId="7D6ADC15">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7.2 投标文件应由投标人法定代表人或其授权代表签字（或盖章），并时加盖投标人公章。</w:t>
      </w:r>
    </w:p>
    <w:p w14:paraId="43016315">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7.3 参与在线投标时如遇平台技术问题详询400-881-7190。</w:t>
      </w:r>
    </w:p>
    <w:p w14:paraId="7A565B42">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8、投标文件的形式</w:t>
      </w:r>
    </w:p>
    <w:p w14:paraId="5EFA211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8.1 投标文件的形式：见《前附表》；</w:t>
      </w:r>
    </w:p>
    <w:p w14:paraId="6D5BA7AB">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8.2 “电子加密投标文件”：“电子加密投标文件”是指通过“政采云电子交易客户端”完成投标文件编制后生成并加密的数据电文形式的投标文件。</w:t>
      </w:r>
    </w:p>
    <w:p w14:paraId="6172A50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8.3 “备份投标文件”：“备份投标文件”是指与“电子加密投标文件”同时生成的数据电文形式的电子文件（备份标书），其他方式编制的“备份投标文件”视为无效的“备份投标文件”。</w:t>
      </w:r>
    </w:p>
    <w:p w14:paraId="4CA7D71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9、投标文件的份数</w:t>
      </w:r>
    </w:p>
    <w:p w14:paraId="381D827B">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投标文件的份数：见《前附表》。</w:t>
      </w:r>
    </w:p>
    <w:p w14:paraId="2E298F53">
      <w:pPr>
        <w:rPr>
          <w:rFonts w:ascii="宋体" w:hAnsi="宋体" w:cs="宋体"/>
          <w:b/>
          <w:szCs w:val="20"/>
          <w:highlight w:val="none"/>
        </w:rPr>
      </w:pPr>
      <w:r>
        <w:rPr>
          <w:rFonts w:hint="eastAsia" w:ascii="宋体" w:hAnsi="宋体" w:cs="宋体"/>
          <w:b/>
          <w:szCs w:val="20"/>
          <w:highlight w:val="none"/>
        </w:rPr>
        <w:t>（七）投标文件的递交</w:t>
      </w:r>
    </w:p>
    <w:p w14:paraId="7801AEE5">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1、投标文件的上传、递交</w:t>
      </w:r>
    </w:p>
    <w:p w14:paraId="10C447DF">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“投标文件”的上传、递交：见《前附表》。</w:t>
      </w:r>
    </w:p>
    <w:p w14:paraId="2367B2A5">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2、“电子加密投标文件”解密和异常情况处理</w:t>
      </w:r>
    </w:p>
    <w:p w14:paraId="0BBE43B8">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“电子加密投标文件”解密：见《前附表》。</w:t>
      </w:r>
    </w:p>
    <w:p w14:paraId="7136B326">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3、投标文件的补充、修改或撤回</w:t>
      </w:r>
    </w:p>
    <w:p w14:paraId="68223B3F">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296E8345">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3.2 投标截止时间后，投标人不得撤回、修改《投标文件》。</w:t>
      </w:r>
    </w:p>
    <w:p w14:paraId="7CD50983">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4、投标文件的备选方案</w:t>
      </w:r>
    </w:p>
    <w:p w14:paraId="01845198">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投标人不得递交任何的投标备选（替代）方案，否则其投标文件将作无效标处理。与“电子加密投标文件”同时生成的“备份投标文件”不是投标备选方案。</w:t>
      </w:r>
    </w:p>
    <w:bookmarkEnd w:id="171"/>
    <w:bookmarkEnd w:id="172"/>
    <w:bookmarkEnd w:id="173"/>
    <w:bookmarkEnd w:id="174"/>
    <w:p w14:paraId="52B1FE2D">
      <w:pPr>
        <w:adjustRightInd w:val="0"/>
        <w:snapToGrid w:val="0"/>
        <w:spacing w:line="360" w:lineRule="exact"/>
        <w:ind w:firstLine="420" w:firstLineChars="200"/>
        <w:jc w:val="left"/>
        <w:rPr>
          <w:rFonts w:ascii="宋体" w:hAnsi="宋体" w:cs="宋体"/>
          <w:szCs w:val="21"/>
          <w:highlight w:val="none"/>
        </w:rPr>
      </w:pPr>
      <w:bookmarkStart w:id="175" w:name="_Toc177870552"/>
      <w:r>
        <w:rPr>
          <w:rFonts w:hint="eastAsia" w:ascii="宋体" w:hAnsi="宋体" w:cs="宋体"/>
          <w:szCs w:val="21"/>
          <w:highlight w:val="none"/>
        </w:rPr>
        <w:t>5、投标截止期</w:t>
      </w:r>
    </w:p>
    <w:p w14:paraId="08C0C9EB">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5.1投标人应按前附表规定的时间、地点将投标文件递交给采购代理机构，采购代理机构将拒绝接受逾期送达的投标文件。</w:t>
      </w:r>
    </w:p>
    <w:p w14:paraId="546BD422">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5.2 采购人可以按本须知规定以补充通知的方式，酌情延长递交投标文件的截止日期。在上述情况下，采购人与投标人以前在投标截止期方面的全部权利、责任和义务，将适用于延长至新的投标截止期。</w:t>
      </w:r>
      <w:bookmarkEnd w:id="175"/>
      <w:bookmarkStart w:id="176" w:name="_Toc170792769"/>
      <w:bookmarkStart w:id="177" w:name="_Toc107820050"/>
    </w:p>
    <w:p w14:paraId="507F580E">
      <w:pPr>
        <w:rPr>
          <w:highlight w:val="none"/>
        </w:rPr>
      </w:pPr>
    </w:p>
    <w:bookmarkEnd w:id="176"/>
    <w:bookmarkEnd w:id="177"/>
    <w:p w14:paraId="0FA539A5">
      <w:pPr>
        <w:pStyle w:val="6"/>
        <w:spacing w:line="240" w:lineRule="auto"/>
        <w:rPr>
          <w:rFonts w:ascii="宋体" w:hAnsi="宋体" w:eastAsia="宋体" w:cs="宋体"/>
          <w:sz w:val="24"/>
          <w:szCs w:val="24"/>
          <w:highlight w:val="none"/>
        </w:rPr>
      </w:pPr>
      <w:bookmarkStart w:id="178" w:name="_Toc4662"/>
      <w:bookmarkStart w:id="179" w:name="_Toc222632758"/>
      <w:bookmarkStart w:id="180" w:name="_Toc20939"/>
      <w:bookmarkStart w:id="181" w:name="_Toc4085"/>
      <w:bookmarkStart w:id="182" w:name="_Toc15896"/>
      <w:bookmarkStart w:id="183" w:name="_Toc317341941"/>
      <w:r>
        <w:rPr>
          <w:rFonts w:hint="eastAsia" w:ascii="宋体" w:hAnsi="宋体" w:eastAsia="宋体" w:cs="宋体"/>
          <w:sz w:val="24"/>
          <w:szCs w:val="24"/>
          <w:highlight w:val="none"/>
        </w:rPr>
        <w:t>四、开标</w:t>
      </w:r>
      <w:bookmarkEnd w:id="178"/>
      <w:bookmarkEnd w:id="179"/>
      <w:bookmarkEnd w:id="180"/>
      <w:bookmarkEnd w:id="181"/>
      <w:bookmarkEnd w:id="182"/>
      <w:bookmarkEnd w:id="183"/>
    </w:p>
    <w:p w14:paraId="753B04CE">
      <w:pPr>
        <w:pStyle w:val="13"/>
        <w:numPr>
          <w:ilvl w:val="0"/>
          <w:numId w:val="0"/>
        </w:numPr>
        <w:adjustRightInd w:val="0"/>
        <w:snapToGrid w:val="0"/>
        <w:spacing w:beforeLines="0" w:afterLines="0"/>
        <w:rPr>
          <w:rFonts w:hint="eastAsia" w:hAnsi="宋体" w:cs="宋体"/>
          <w:bCs/>
          <w:sz w:val="21"/>
          <w:szCs w:val="21"/>
          <w:highlight w:val="none"/>
        </w:rPr>
      </w:pPr>
      <w:bookmarkStart w:id="184" w:name="_Toc317341942"/>
      <w:bookmarkStart w:id="185" w:name="_Toc222632759"/>
      <w:r>
        <w:rPr>
          <w:rFonts w:hint="eastAsia" w:ascii="宋体" w:hAnsi="宋体" w:eastAsia="宋体" w:cs="宋体"/>
          <w:bCs/>
          <w:kern w:val="2"/>
          <w:sz w:val="21"/>
          <w:szCs w:val="21"/>
          <w:lang w:val="en-US" w:eastAsia="zh-CN" w:bidi="ar-SA"/>
        </w:rPr>
        <w:t>（一）</w:t>
      </w:r>
      <w:r>
        <w:rPr>
          <w:rFonts w:hint="eastAsia" w:hAnsi="宋体" w:cs="宋体"/>
          <w:bCs/>
          <w:sz w:val="21"/>
          <w:szCs w:val="21"/>
          <w:highlight w:val="none"/>
        </w:rPr>
        <w:t>开标形式</w:t>
      </w:r>
    </w:p>
    <w:p w14:paraId="46DFC6FF">
      <w:pPr>
        <w:spacing w:line="400" w:lineRule="exact"/>
        <w:ind w:firstLine="371" w:firstLineChars="177"/>
        <w:rPr>
          <w:rFonts w:ascii="宋体" w:hAnsi="宋体" w:cs="宋体"/>
          <w:szCs w:val="21"/>
          <w:highlight w:val="none"/>
        </w:rPr>
      </w:pPr>
      <w:r>
        <w:rPr>
          <w:rFonts w:hint="eastAsia" w:ascii="宋体" w:hAnsi="宋体" w:cs="宋体"/>
          <w:szCs w:val="21"/>
          <w:highlight w:val="none"/>
        </w:rPr>
        <w:t xml:space="preserve"> 采购组织机构将按照招标文件规定的时间通过“政采云平台”组织开标、开启投标文件，所有投标人均应当准时在线参加。</w:t>
      </w:r>
    </w:p>
    <w:p w14:paraId="645AB918">
      <w:pPr>
        <w:pStyle w:val="13"/>
        <w:numPr>
          <w:ilvl w:val="0"/>
          <w:numId w:val="0"/>
        </w:numPr>
        <w:adjustRightInd w:val="0"/>
        <w:snapToGrid w:val="0"/>
        <w:spacing w:beforeLines="0" w:afterLines="0"/>
        <w:rPr>
          <w:rFonts w:hint="eastAsia" w:hAnsi="宋体" w:cs="宋体"/>
          <w:bCs/>
          <w:sz w:val="21"/>
          <w:szCs w:val="21"/>
          <w:highlight w:val="none"/>
        </w:rPr>
      </w:pPr>
      <w:r>
        <w:rPr>
          <w:rFonts w:hint="eastAsia" w:ascii="宋体" w:hAnsi="宋体" w:eastAsia="宋体" w:cs="宋体"/>
          <w:bCs/>
          <w:kern w:val="2"/>
          <w:sz w:val="21"/>
          <w:szCs w:val="21"/>
          <w:lang w:val="en-US" w:eastAsia="zh-CN" w:bidi="ar-SA"/>
        </w:rPr>
        <w:t>（二）</w:t>
      </w:r>
      <w:r>
        <w:rPr>
          <w:rFonts w:hint="eastAsia" w:hAnsi="宋体" w:cs="宋体"/>
          <w:bCs/>
          <w:sz w:val="21"/>
          <w:szCs w:val="21"/>
          <w:highlight w:val="none"/>
        </w:rPr>
        <w:t>开标准备</w:t>
      </w:r>
    </w:p>
    <w:p w14:paraId="7BEFA172">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1、开标的准备工作由采购组织机构负责落实；</w:t>
      </w:r>
    </w:p>
    <w:p w14:paraId="61DE5075">
      <w:pPr>
        <w:spacing w:after="120" w:line="400" w:lineRule="exact"/>
        <w:ind w:firstLine="369" w:firstLineChars="176"/>
        <w:rPr>
          <w:rFonts w:ascii="宋体" w:hAnsi="宋体" w:cs="宋体"/>
          <w:szCs w:val="21"/>
          <w:highlight w:val="none"/>
        </w:rPr>
      </w:pPr>
      <w:r>
        <w:rPr>
          <w:rFonts w:hint="eastAsia" w:ascii="宋体" w:hAnsi="宋体" w:cs="宋体"/>
          <w:kern w:val="0"/>
          <w:szCs w:val="21"/>
          <w:highlight w:val="none"/>
        </w:rPr>
        <w:t>2、</w:t>
      </w:r>
      <w:r>
        <w:rPr>
          <w:rFonts w:hint="eastAsia" w:ascii="宋体" w:hAnsi="宋体" w:cs="宋体"/>
          <w:szCs w:val="21"/>
          <w:highlight w:val="none"/>
        </w:rPr>
        <w:t>采购组织机构将按照招标文件规定的时间通过“政采云平台”组织开标、开启投标文件，所有投标人均应当准时在线参加。</w:t>
      </w:r>
      <w:r>
        <w:rPr>
          <w:rFonts w:hint="eastAsia" w:ascii="宋体" w:hAnsi="宋体" w:cs="宋体"/>
          <w:kern w:val="0"/>
          <w:szCs w:val="21"/>
          <w:highlight w:val="none"/>
        </w:rPr>
        <w:t>投标人如不参加开标大会的，视同认可开标结果，事后不得对采购相关人员、开标过程和开标结果提出异议，同时投标人因未在线参加开标而导致投标文件无法按时解密等一切后果由投标人自行承担。</w:t>
      </w:r>
    </w:p>
    <w:p w14:paraId="10AC9110">
      <w:pPr>
        <w:pStyle w:val="13"/>
        <w:numPr>
          <w:ilvl w:val="0"/>
          <w:numId w:val="0"/>
        </w:numPr>
        <w:adjustRightInd w:val="0"/>
        <w:snapToGrid w:val="0"/>
        <w:spacing w:beforeLines="0" w:afterLines="0"/>
        <w:rPr>
          <w:rFonts w:hint="eastAsia" w:hAnsi="宋体" w:cs="宋体"/>
          <w:bCs/>
          <w:sz w:val="21"/>
          <w:szCs w:val="21"/>
          <w:highlight w:val="none"/>
        </w:rPr>
      </w:pPr>
      <w:r>
        <w:rPr>
          <w:rFonts w:hint="eastAsia" w:ascii="宋体" w:hAnsi="宋体" w:eastAsia="宋体" w:cs="宋体"/>
          <w:bCs/>
          <w:kern w:val="2"/>
          <w:sz w:val="21"/>
          <w:szCs w:val="21"/>
          <w:lang w:val="en-US" w:eastAsia="zh-CN" w:bidi="ar-SA"/>
        </w:rPr>
        <w:t>（三）</w:t>
      </w:r>
      <w:r>
        <w:rPr>
          <w:rFonts w:hint="eastAsia" w:hAnsi="宋体" w:cs="宋体"/>
          <w:bCs/>
          <w:sz w:val="21"/>
          <w:szCs w:val="21"/>
          <w:highlight w:val="none"/>
        </w:rPr>
        <w:t>开标流程</w:t>
      </w:r>
    </w:p>
    <w:p w14:paraId="5F8E9945">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1、开标、开启投标文件时，电子交易平台自动提取所有投标、投标文件，提示采购组织机构和投标人按招标文件规定的方式和时间在线解密。给予投标人在线解密的时间为30分钟。</w:t>
      </w:r>
    </w:p>
    <w:p w14:paraId="39E3A5BF">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179DA6EB">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3、投标文件解密后，采购人及采购代理机构将对依法对投标人的资格进行审查，资格审查结束后进入符合性审查和资信技术的评审工作。</w:t>
      </w:r>
    </w:p>
    <w:p w14:paraId="29FF7396">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4、符合性审查、资信技术评审结束后，开启报价文件。</w:t>
      </w:r>
    </w:p>
    <w:p w14:paraId="102709C7">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5、评标委员会对报价的合理性、准确性等进行审查核实。</w:t>
      </w:r>
    </w:p>
    <w:p w14:paraId="30E1EB1A">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6、评标委员会完成评审后，通过电子交易平台向采购人及其委托的代理机构提交评审报告。同时打印纸质评审报告签署后由采购代理机构保存。</w:t>
      </w:r>
    </w:p>
    <w:p w14:paraId="6E9D81B6">
      <w:pPr>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7、评审结束后，代理机构通过电子交易平台或发送邮件形式向各投标人公布中标（成交）候选投标人名单，及采购人最终确定中标或中标人名单的时间和公告方式等。</w:t>
      </w:r>
    </w:p>
    <w:p w14:paraId="585CDAC6">
      <w:pPr>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8、开标会议结束。</w:t>
      </w:r>
    </w:p>
    <w:p w14:paraId="63327477">
      <w:pPr>
        <w:spacing w:after="120" w:line="400" w:lineRule="exact"/>
        <w:ind w:firstLine="373" w:firstLineChars="177"/>
        <w:jc w:val="left"/>
        <w:rPr>
          <w:rFonts w:ascii="宋体" w:hAnsi="宋体" w:cs="宋体"/>
          <w:b/>
          <w:szCs w:val="21"/>
          <w:highlight w:val="none"/>
        </w:rPr>
      </w:pPr>
      <w:r>
        <w:rPr>
          <w:rFonts w:hint="eastAsia" w:ascii="宋体" w:hAnsi="宋体" w:cs="宋体"/>
          <w:b/>
          <w:kern w:val="0"/>
          <w:szCs w:val="21"/>
          <w:highlight w:val="none"/>
        </w:rPr>
        <w:t>特别说明：如遇“政府采购云平台”电子化开标或评审程序调整的，按调整后程序执行。</w:t>
      </w:r>
    </w:p>
    <w:p w14:paraId="44F1ABB8">
      <w:pPr>
        <w:spacing w:line="360" w:lineRule="exact"/>
        <w:ind w:firstLine="420" w:firstLineChars="200"/>
        <w:rPr>
          <w:rFonts w:ascii="宋体" w:hAnsi="宋体" w:cs="宋体"/>
          <w:szCs w:val="21"/>
          <w:highlight w:val="none"/>
        </w:rPr>
      </w:pPr>
    </w:p>
    <w:p w14:paraId="387A9D27">
      <w:pPr>
        <w:pStyle w:val="6"/>
        <w:numPr>
          <w:ilvl w:val="0"/>
          <w:numId w:val="5"/>
        </w:numPr>
        <w:spacing w:line="240" w:lineRule="auto"/>
        <w:rPr>
          <w:rFonts w:ascii="宋体" w:hAnsi="宋体" w:eastAsia="宋体" w:cs="宋体"/>
          <w:sz w:val="24"/>
          <w:szCs w:val="24"/>
          <w:highlight w:val="none"/>
        </w:rPr>
      </w:pPr>
      <w:bookmarkStart w:id="186" w:name="_Toc17668"/>
      <w:bookmarkStart w:id="187" w:name="_Toc13947"/>
      <w:bookmarkStart w:id="188" w:name="_Toc13446"/>
      <w:bookmarkStart w:id="189" w:name="_Toc29731"/>
      <w:r>
        <w:rPr>
          <w:rFonts w:hint="eastAsia" w:ascii="宋体" w:hAnsi="宋体" w:eastAsia="宋体" w:cs="宋体"/>
          <w:sz w:val="24"/>
          <w:szCs w:val="24"/>
          <w:highlight w:val="none"/>
        </w:rPr>
        <w:t>资格审查</w:t>
      </w:r>
      <w:bookmarkEnd w:id="186"/>
      <w:bookmarkEnd w:id="187"/>
      <w:bookmarkEnd w:id="188"/>
    </w:p>
    <w:p w14:paraId="4934E883">
      <w:pPr>
        <w:pStyle w:val="13"/>
        <w:numPr>
          <w:ilvl w:val="0"/>
          <w:numId w:val="0"/>
        </w:numPr>
        <w:adjustRightInd w:val="0"/>
        <w:snapToGrid w:val="0"/>
        <w:spacing w:beforeLines="0" w:afterLines="0"/>
        <w:rPr>
          <w:rFonts w:hAnsi="宋体" w:cs="宋体"/>
          <w:bCs/>
          <w:sz w:val="21"/>
          <w:szCs w:val="21"/>
          <w:highlight w:val="none"/>
        </w:rPr>
      </w:pPr>
      <w:r>
        <w:rPr>
          <w:rFonts w:ascii="宋体" w:hAnsi="宋体" w:eastAsia="宋体" w:cs="宋体"/>
          <w:bCs/>
          <w:kern w:val="2"/>
          <w:sz w:val="21"/>
          <w:szCs w:val="21"/>
          <w:lang w:val="en-US" w:eastAsia="zh-CN" w:bidi="ar-SA"/>
        </w:rPr>
        <w:t>（</w:t>
      </w:r>
      <w:r>
        <w:rPr>
          <w:rFonts w:hint="eastAsia" w:hAnsi="宋体" w:cs="宋体"/>
          <w:bCs/>
          <w:kern w:val="2"/>
          <w:sz w:val="21"/>
          <w:szCs w:val="21"/>
          <w:lang w:val="en-US" w:eastAsia="zh-CN" w:bidi="ar-SA"/>
        </w:rPr>
        <w:t>一</w:t>
      </w:r>
      <w:r>
        <w:rPr>
          <w:rFonts w:ascii="宋体" w:hAnsi="宋体" w:eastAsia="宋体" w:cs="宋体"/>
          <w:bCs/>
          <w:kern w:val="2"/>
          <w:sz w:val="21"/>
          <w:szCs w:val="21"/>
          <w:lang w:val="en-US" w:eastAsia="zh-CN" w:bidi="ar-SA"/>
        </w:rPr>
        <w:t>）</w:t>
      </w:r>
      <w:r>
        <w:rPr>
          <w:rFonts w:hint="eastAsia" w:hAnsi="宋体" w:cs="宋体"/>
          <w:bCs/>
          <w:sz w:val="21"/>
          <w:szCs w:val="21"/>
          <w:highlight w:val="none"/>
        </w:rPr>
        <w:t>资格审查人员</w:t>
      </w:r>
    </w:p>
    <w:p w14:paraId="43764421">
      <w:pPr>
        <w:pStyle w:val="13"/>
        <w:adjustRightInd w:val="0"/>
        <w:snapToGrid w:val="0"/>
        <w:spacing w:beforeLines="0" w:afterLines="0"/>
        <w:ind w:firstLine="420" w:firstLineChars="200"/>
        <w:rPr>
          <w:rFonts w:hAnsi="宋体" w:cs="宋体"/>
          <w:bCs/>
          <w:sz w:val="21"/>
          <w:szCs w:val="21"/>
          <w:highlight w:val="none"/>
        </w:rPr>
      </w:pPr>
      <w:r>
        <w:rPr>
          <w:rFonts w:hint="eastAsia" w:hAnsi="宋体" w:cs="宋体"/>
          <w:bCs/>
          <w:sz w:val="21"/>
          <w:szCs w:val="21"/>
          <w:highlight w:val="none"/>
        </w:rPr>
        <w:t>由采购人及采购代理机构负责。</w:t>
      </w:r>
    </w:p>
    <w:p w14:paraId="480F8DFA">
      <w:pPr>
        <w:pStyle w:val="13"/>
        <w:numPr>
          <w:ilvl w:val="0"/>
          <w:numId w:val="0"/>
        </w:numPr>
        <w:adjustRightInd w:val="0"/>
        <w:snapToGrid w:val="0"/>
        <w:spacing w:beforeLines="0" w:afterLines="0"/>
        <w:rPr>
          <w:rFonts w:hAnsi="宋体" w:cs="宋体"/>
          <w:bCs/>
          <w:sz w:val="21"/>
          <w:szCs w:val="21"/>
          <w:highlight w:val="none"/>
        </w:rPr>
      </w:pPr>
      <w:r>
        <w:rPr>
          <w:rFonts w:ascii="宋体" w:hAnsi="宋体" w:eastAsia="宋体" w:cs="宋体"/>
          <w:bCs/>
          <w:kern w:val="2"/>
          <w:sz w:val="21"/>
          <w:szCs w:val="21"/>
          <w:lang w:val="en-US" w:eastAsia="zh-CN" w:bidi="ar-SA"/>
        </w:rPr>
        <w:t>（</w:t>
      </w:r>
      <w:r>
        <w:rPr>
          <w:rFonts w:hint="eastAsia" w:hAnsi="宋体" w:cs="宋体"/>
          <w:bCs/>
          <w:kern w:val="2"/>
          <w:sz w:val="21"/>
          <w:szCs w:val="21"/>
          <w:lang w:val="en-US" w:eastAsia="zh-CN" w:bidi="ar-SA"/>
        </w:rPr>
        <w:t>二</w:t>
      </w:r>
      <w:r>
        <w:rPr>
          <w:rFonts w:ascii="宋体" w:hAnsi="宋体" w:eastAsia="宋体" w:cs="宋体"/>
          <w:bCs/>
          <w:kern w:val="2"/>
          <w:sz w:val="21"/>
          <w:szCs w:val="21"/>
          <w:lang w:val="en-US" w:eastAsia="zh-CN" w:bidi="ar-SA"/>
        </w:rPr>
        <w:t>）</w:t>
      </w:r>
      <w:r>
        <w:rPr>
          <w:rFonts w:hint="eastAsia" w:hAnsi="宋体" w:cs="宋体"/>
          <w:bCs/>
          <w:sz w:val="21"/>
          <w:szCs w:val="21"/>
          <w:highlight w:val="none"/>
        </w:rPr>
        <w:t>资格审查依据</w:t>
      </w:r>
    </w:p>
    <w:p w14:paraId="6F201B73">
      <w:pPr>
        <w:pStyle w:val="13"/>
        <w:adjustRightInd w:val="0"/>
        <w:snapToGrid w:val="0"/>
        <w:spacing w:beforeLines="0" w:afterLines="0"/>
        <w:ind w:firstLine="420"/>
        <w:rPr>
          <w:rFonts w:hAnsi="宋体" w:cs="宋体"/>
          <w:bCs/>
          <w:sz w:val="21"/>
          <w:szCs w:val="21"/>
          <w:highlight w:val="none"/>
        </w:rPr>
      </w:pPr>
      <w:r>
        <w:rPr>
          <w:rFonts w:hint="eastAsia" w:hAnsi="宋体" w:cs="宋体"/>
          <w:bCs/>
          <w:sz w:val="21"/>
          <w:szCs w:val="21"/>
          <w:highlight w:val="none"/>
        </w:rPr>
        <w:t>招标文件、投标人的资格证明文件、“信用中国”网站www.creditchina.gov.cn及“中国政府采购网”www.ccgp.gov.cn查询结果。</w:t>
      </w:r>
    </w:p>
    <w:p w14:paraId="08A3F240">
      <w:pPr>
        <w:pStyle w:val="13"/>
        <w:numPr>
          <w:ilvl w:val="0"/>
          <w:numId w:val="0"/>
        </w:numPr>
        <w:adjustRightInd w:val="0"/>
        <w:snapToGrid w:val="0"/>
        <w:spacing w:beforeLines="0" w:afterLines="0"/>
        <w:rPr>
          <w:rFonts w:hAnsi="宋体" w:cs="宋体"/>
          <w:bCs/>
          <w:sz w:val="21"/>
          <w:szCs w:val="21"/>
          <w:highlight w:val="none"/>
        </w:rPr>
      </w:pPr>
      <w:r>
        <w:rPr>
          <w:rFonts w:ascii="宋体" w:hAnsi="宋体" w:eastAsia="宋体" w:cs="宋体"/>
          <w:bCs/>
          <w:kern w:val="2"/>
          <w:sz w:val="21"/>
          <w:szCs w:val="21"/>
          <w:lang w:val="en-US" w:eastAsia="zh-CN" w:bidi="ar-SA"/>
        </w:rPr>
        <w:t>（</w:t>
      </w:r>
      <w:r>
        <w:rPr>
          <w:rFonts w:hint="eastAsia" w:hAnsi="宋体" w:cs="宋体"/>
          <w:bCs/>
          <w:kern w:val="2"/>
          <w:sz w:val="21"/>
          <w:szCs w:val="21"/>
          <w:lang w:val="en-US" w:eastAsia="zh-CN" w:bidi="ar-SA"/>
        </w:rPr>
        <w:t>三</w:t>
      </w:r>
      <w:r>
        <w:rPr>
          <w:rFonts w:ascii="宋体" w:hAnsi="宋体" w:eastAsia="宋体" w:cs="宋体"/>
          <w:bCs/>
          <w:kern w:val="2"/>
          <w:sz w:val="21"/>
          <w:szCs w:val="21"/>
          <w:lang w:val="en-US" w:eastAsia="zh-CN" w:bidi="ar-SA"/>
        </w:rPr>
        <w:t>）</w:t>
      </w:r>
      <w:r>
        <w:rPr>
          <w:rFonts w:hint="eastAsia" w:hAnsi="宋体" w:cs="宋体"/>
          <w:bCs/>
          <w:sz w:val="21"/>
          <w:szCs w:val="21"/>
          <w:highlight w:val="none"/>
        </w:rPr>
        <w:t>资格审查方法</w:t>
      </w:r>
    </w:p>
    <w:p w14:paraId="12D9A76F">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1、审查投标人资格证明文件的完整性、符合性。</w:t>
      </w:r>
    </w:p>
    <w:p w14:paraId="2DD39BAB">
      <w:pPr>
        <w:numPr>
          <w:ilvl w:val="0"/>
          <w:numId w:val="0"/>
        </w:numPr>
        <w:kinsoku/>
        <w:topLinePunct w:val="0"/>
        <w:bidi w:val="0"/>
        <w:spacing w:line="380" w:lineRule="exact"/>
        <w:ind w:firstLine="420" w:firstLineChars="0"/>
        <w:rPr>
          <w:rFonts w:hint="eastAsia" w:ascii="宋体" w:hAnsi="宋体" w:eastAsia="宋体" w:cs="宋体"/>
          <w:b/>
          <w:bCs/>
          <w:szCs w:val="21"/>
          <w:highlight w:val="none"/>
          <w:lang w:val="en-US" w:eastAsia="zh-CN"/>
        </w:rPr>
      </w:pPr>
      <w:r>
        <w:rPr>
          <w:rFonts w:hint="eastAsia" w:ascii="宋体" w:hAnsi="宋体" w:cs="宋体"/>
          <w:b/>
          <w:bCs/>
          <w:kern w:val="0"/>
          <w:szCs w:val="21"/>
          <w:highlight w:val="none"/>
        </w:rPr>
        <w:t>2、</w:t>
      </w:r>
      <w:r>
        <w:rPr>
          <w:rFonts w:hint="eastAsia" w:ascii="宋体" w:hAnsi="宋体" w:eastAsia="宋体" w:cs="宋体"/>
          <w:b/>
          <w:bCs/>
          <w:szCs w:val="21"/>
          <w:highlight w:val="none"/>
          <w:lang w:val="en-US" w:eastAsia="zh-CN"/>
        </w:rPr>
        <w:t>审查投标人的中小企业声明函时，出现填写错误的，按以下情形处理：</w:t>
      </w:r>
    </w:p>
    <w:p w14:paraId="61C7C561">
      <w:pPr>
        <w:spacing w:line="380" w:lineRule="exact"/>
        <w:ind w:firstLine="422" w:firstLineChars="200"/>
        <w:rPr>
          <w:rFonts w:hint="default" w:ascii="宋体" w:hAnsi="宋体" w:eastAsia="宋体" w:cs="宋体"/>
          <w:b/>
          <w:bCs/>
          <w:sz w:val="21"/>
          <w:szCs w:val="21"/>
          <w:highlight w:val="none"/>
          <w:lang w:val="en-US" w:eastAsia="zh-CN"/>
        </w:rPr>
      </w:pPr>
      <w:r>
        <w:rPr>
          <w:rFonts w:hint="eastAsia" w:ascii="宋体" w:hAnsi="宋体" w:eastAsia="宋体" w:cs="宋体"/>
          <w:b/>
          <w:bCs/>
          <w:szCs w:val="21"/>
          <w:highlight w:val="none"/>
          <w:lang w:val="en-US" w:eastAsia="zh-CN"/>
        </w:rPr>
        <w:t>（1）</w:t>
      </w:r>
      <w:r>
        <w:rPr>
          <w:rFonts w:hint="eastAsia" w:ascii="宋体" w:hAnsi="宋体" w:eastAsia="宋体" w:cs="宋体"/>
          <w:b/>
          <w:bCs/>
          <w:sz w:val="21"/>
          <w:szCs w:val="21"/>
          <w:highlight w:val="none"/>
          <w:lang w:val="en-US" w:eastAsia="zh-CN"/>
        </w:rPr>
        <w:t>中小企业声明函的行业填写</w:t>
      </w:r>
      <w:r>
        <w:rPr>
          <w:rFonts w:hint="eastAsia" w:ascii="宋体" w:hAnsi="宋体" w:eastAsia="宋体" w:cs="宋体"/>
          <w:b/>
          <w:bCs/>
          <w:szCs w:val="21"/>
          <w:highlight w:val="none"/>
          <w:lang w:val="en-US" w:eastAsia="zh-CN"/>
        </w:rPr>
        <w:t>错误</w:t>
      </w:r>
      <w:r>
        <w:rPr>
          <w:rFonts w:hint="eastAsia" w:ascii="宋体" w:hAnsi="宋体" w:eastAsia="宋体" w:cs="宋体"/>
          <w:b/>
          <w:bCs/>
          <w:sz w:val="21"/>
          <w:szCs w:val="21"/>
          <w:highlight w:val="none"/>
          <w:lang w:val="en-US" w:eastAsia="zh-CN"/>
        </w:rPr>
        <w:t>，错填为“采购文件确定的行业”或未填写行业全称经资格审查小组认定为明显笔误的，可以要求投标人在</w:t>
      </w:r>
      <w:r>
        <w:rPr>
          <w:rFonts w:hint="eastAsia" w:ascii="宋体" w:hAnsi="宋体" w:eastAsia="宋体" w:cs="宋体"/>
          <w:b/>
          <w:bCs/>
          <w:szCs w:val="21"/>
          <w:highlight w:val="none"/>
          <w:lang w:val="en-US" w:eastAsia="zh-CN"/>
        </w:rPr>
        <w:t>一定的时间内进行澄清，澄清后符合中小企业情形的，可予以认定为中小企业：</w:t>
      </w:r>
    </w:p>
    <w:p w14:paraId="63D87825">
      <w:pPr>
        <w:numPr>
          <w:ilvl w:val="0"/>
          <w:numId w:val="0"/>
        </w:numPr>
        <w:kinsoku/>
        <w:topLinePunct w:val="0"/>
        <w:bidi w:val="0"/>
        <w:spacing w:line="38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（2）投标人填写的行业不是采购文件明确的行业的，如采购文件明确的行业类型是</w:t>
      </w:r>
      <w:r>
        <w:rPr>
          <w:rFonts w:hint="eastAsia" w:ascii="宋体" w:hAnsi="宋体" w:eastAsia="宋体" w:cs="宋体"/>
          <w:b/>
          <w:bCs/>
          <w:sz w:val="21"/>
          <w:szCs w:val="21"/>
          <w:highlight w:val="none"/>
          <w:lang w:eastAsia="zh-CN"/>
        </w:rPr>
        <w:t>租赁和商务服务业，</w:t>
      </w:r>
      <w:r>
        <w:rPr>
          <w:rFonts w:hint="eastAsia" w:ascii="宋体" w:hAnsi="宋体" w:eastAsia="宋体" w:cs="宋体"/>
          <w:b/>
          <w:bCs/>
          <w:sz w:val="21"/>
          <w:szCs w:val="21"/>
          <w:highlight w:val="none"/>
          <w:lang w:val="en-US" w:eastAsia="zh-CN"/>
        </w:rPr>
        <w:t>投标人填写为制造业或其他行业，则</w:t>
      </w:r>
      <w:r>
        <w:rPr>
          <w:rFonts w:hint="eastAsia" w:ascii="宋体" w:hAnsi="宋体" w:cs="宋体"/>
          <w:b/>
          <w:bCs/>
          <w:kern w:val="0"/>
          <w:szCs w:val="21"/>
          <w:highlight w:val="none"/>
        </w:rPr>
        <w:t>作资格审查不通过处理（无效投标）</w:t>
      </w:r>
      <w:r>
        <w:rPr>
          <w:rFonts w:hint="eastAsia" w:ascii="宋体" w:hAnsi="宋体" w:eastAsia="宋体" w:cs="宋体"/>
          <w:b/>
          <w:bCs/>
          <w:sz w:val="21"/>
          <w:szCs w:val="21"/>
          <w:highlight w:val="none"/>
          <w:lang w:val="en-US" w:eastAsia="zh-CN"/>
        </w:rPr>
        <w:t>。</w:t>
      </w:r>
    </w:p>
    <w:p w14:paraId="6625D450">
      <w:pPr>
        <w:widowControl/>
        <w:numPr>
          <w:ilvl w:val="0"/>
          <w:numId w:val="0"/>
        </w:numPr>
        <w:spacing w:line="380" w:lineRule="exact"/>
        <w:ind w:firstLine="422" w:firstLineChars="200"/>
        <w:jc w:val="left"/>
        <w:rPr>
          <w:rFonts w:hint="eastAsia" w:ascii="宋体" w:hAnsi="宋体" w:eastAsia="宋体" w:cs="宋体"/>
          <w:b/>
          <w:bCs/>
          <w:color w:val="000000"/>
          <w:kern w:val="0"/>
          <w:sz w:val="21"/>
          <w:szCs w:val="21"/>
          <w:highlight w:val="none"/>
          <w:lang w:eastAsia="zh-CN" w:bidi="ar"/>
        </w:rPr>
      </w:pPr>
      <w:r>
        <w:rPr>
          <w:rFonts w:hint="eastAsia" w:ascii="宋体" w:hAnsi="宋体" w:eastAsia="宋体" w:cs="宋体"/>
          <w:b/>
          <w:bCs/>
          <w:sz w:val="21"/>
          <w:szCs w:val="21"/>
          <w:highlight w:val="none"/>
          <w:lang w:val="en-US" w:eastAsia="zh-CN"/>
        </w:rPr>
        <w:t>（3）中小企业声明函的类型和数据有矛盾，</w:t>
      </w:r>
      <w:r>
        <w:rPr>
          <w:rFonts w:hint="eastAsia" w:ascii="宋体" w:hAnsi="宋体" w:eastAsia="宋体" w:cs="宋体"/>
          <w:b/>
          <w:bCs/>
          <w:color w:val="000000"/>
          <w:kern w:val="0"/>
          <w:sz w:val="21"/>
          <w:szCs w:val="21"/>
          <w:highlight w:val="none"/>
          <w:lang w:val="en-US" w:eastAsia="zh-CN" w:bidi="ar"/>
        </w:rPr>
        <w:t>类型正确但数据错误的，</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color w:val="000000"/>
          <w:kern w:val="0"/>
          <w:sz w:val="21"/>
          <w:szCs w:val="21"/>
          <w:highlight w:val="none"/>
          <w:lang w:eastAsia="zh-CN" w:bidi="ar"/>
        </w:rPr>
        <w:t>对填报的数据来源</w:t>
      </w:r>
      <w:r>
        <w:rPr>
          <w:rFonts w:hint="eastAsia" w:ascii="宋体" w:hAnsi="宋体" w:eastAsia="宋体" w:cs="宋体"/>
          <w:b/>
          <w:bCs/>
          <w:color w:val="000000"/>
          <w:kern w:val="0"/>
          <w:sz w:val="21"/>
          <w:szCs w:val="21"/>
          <w:highlight w:val="none"/>
          <w:lang w:val="en-US" w:eastAsia="zh-CN" w:bidi="ar"/>
        </w:rPr>
        <w:t>能</w:t>
      </w:r>
      <w:r>
        <w:rPr>
          <w:rFonts w:hint="eastAsia" w:ascii="宋体" w:hAnsi="宋体" w:eastAsia="宋体" w:cs="宋体"/>
          <w:b/>
          <w:bCs/>
          <w:color w:val="000000"/>
          <w:kern w:val="0"/>
          <w:sz w:val="21"/>
          <w:szCs w:val="21"/>
          <w:highlight w:val="none"/>
          <w:lang w:eastAsia="zh-CN" w:bidi="ar"/>
        </w:rPr>
        <w:t>作出合理解释</w:t>
      </w:r>
      <w:r>
        <w:rPr>
          <w:rFonts w:hint="eastAsia" w:ascii="宋体" w:hAnsi="宋体" w:eastAsia="宋体" w:cs="宋体"/>
          <w:b/>
          <w:bCs/>
          <w:color w:val="000000"/>
          <w:kern w:val="0"/>
          <w:sz w:val="21"/>
          <w:szCs w:val="21"/>
          <w:highlight w:val="none"/>
          <w:lang w:val="en-US" w:eastAsia="zh-CN" w:bidi="ar"/>
        </w:rPr>
        <w:t>的，</w:t>
      </w:r>
      <w:r>
        <w:rPr>
          <w:rFonts w:hint="eastAsia" w:ascii="宋体" w:hAnsi="宋体" w:eastAsia="宋体" w:cs="宋体"/>
          <w:b/>
          <w:bCs/>
          <w:szCs w:val="21"/>
          <w:highlight w:val="none"/>
          <w:lang w:val="en-US" w:eastAsia="zh-CN"/>
        </w:rPr>
        <w:t>可予以认定为中小企业：</w:t>
      </w:r>
    </w:p>
    <w:p w14:paraId="53E14A42">
      <w:pPr>
        <w:widowControl/>
        <w:kinsoku/>
        <w:topLinePunct w:val="0"/>
        <w:bidi w:val="0"/>
        <w:spacing w:line="380" w:lineRule="exact"/>
        <w:ind w:firstLine="422" w:firstLineChars="200"/>
        <w:jc w:val="left"/>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（4）</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color w:val="000000"/>
          <w:kern w:val="0"/>
          <w:sz w:val="21"/>
          <w:szCs w:val="21"/>
          <w:highlight w:val="none"/>
          <w:lang w:val="en-US" w:eastAsia="zh-CN" w:bidi="ar"/>
        </w:rPr>
        <w:t>填写的类型错误，大型企业填写为中型、或小型、或微型企业的，中小企业声明函无效；</w:t>
      </w:r>
    </w:p>
    <w:p w14:paraId="2D4F0D37">
      <w:pPr>
        <w:kinsoku/>
        <w:topLinePunct w:val="0"/>
        <w:bidi w:val="0"/>
        <w:spacing w:line="38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color w:val="000000"/>
          <w:kern w:val="0"/>
          <w:sz w:val="21"/>
          <w:szCs w:val="21"/>
          <w:highlight w:val="none"/>
          <w:lang w:val="en-US" w:eastAsia="zh-CN" w:bidi="ar"/>
        </w:rPr>
        <w:t>（5）</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color w:val="000000"/>
          <w:kern w:val="0"/>
          <w:sz w:val="21"/>
          <w:szCs w:val="21"/>
          <w:highlight w:val="none"/>
          <w:lang w:val="en-US" w:eastAsia="zh-CN" w:bidi="ar"/>
        </w:rPr>
        <w:t>填写的类型错误，小型企业填写为中型（或微型）企业的但不影响中小企业政策的，</w:t>
      </w:r>
      <w:r>
        <w:rPr>
          <w:rFonts w:hint="eastAsia" w:ascii="宋体" w:hAnsi="宋体" w:eastAsia="宋体" w:cs="宋体"/>
          <w:b/>
          <w:bCs/>
          <w:sz w:val="21"/>
          <w:szCs w:val="21"/>
          <w:highlight w:val="none"/>
          <w:lang w:val="en-US" w:eastAsia="zh-CN"/>
        </w:rPr>
        <w:t>可以要求投标人在</w:t>
      </w:r>
      <w:r>
        <w:rPr>
          <w:rFonts w:hint="eastAsia" w:ascii="宋体" w:hAnsi="宋体" w:eastAsia="宋体" w:cs="宋体"/>
          <w:b/>
          <w:bCs/>
          <w:szCs w:val="21"/>
          <w:highlight w:val="none"/>
          <w:lang w:val="en-US" w:eastAsia="zh-CN"/>
        </w:rPr>
        <w:t>一定的时间内进行澄清，澄清后符合中小企业情形的，可予以认定为中小企业：</w:t>
      </w:r>
    </w:p>
    <w:p w14:paraId="264DA544">
      <w:pPr>
        <w:spacing w:line="380" w:lineRule="exact"/>
        <w:ind w:firstLine="422" w:firstLineChars="200"/>
        <w:jc w:val="left"/>
        <w:rPr>
          <w:rFonts w:hint="eastAsia" w:ascii="宋体" w:hAnsi="宋体" w:cs="宋体"/>
          <w:b/>
          <w:bCs/>
          <w:kern w:val="0"/>
          <w:szCs w:val="21"/>
          <w:highlight w:val="none"/>
        </w:rPr>
      </w:pPr>
      <w:r>
        <w:rPr>
          <w:rFonts w:hint="eastAsia" w:ascii="宋体" w:hAnsi="宋体" w:eastAsia="宋体" w:cs="宋体"/>
          <w:b/>
          <w:bCs/>
          <w:sz w:val="21"/>
          <w:szCs w:val="21"/>
          <w:highlight w:val="none"/>
          <w:lang w:val="en-US" w:eastAsia="zh-CN"/>
        </w:rPr>
        <w:t>除上述情形外的其他错误情形，由资格审查小组按以上处理方式集体讨论决定。</w:t>
      </w:r>
    </w:p>
    <w:p w14:paraId="68A2D206">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登录“信用中国”网站www.creditchina.gov.cn、“中国政府采购网”www.ccgp.gov.cn查询截止投标时间前的各投标人信用记录，打印相关网页页面留存。</w:t>
      </w:r>
    </w:p>
    <w:p w14:paraId="02EE61C5">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、打印纸质资格审查表并签字确认。</w:t>
      </w:r>
    </w:p>
    <w:p w14:paraId="450A7F0A">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6210D0DD">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、投标人提交的资格证明材料无法证明其符合招标文件规定的“投标人资格要求”的，采购人或采购代理机构将对其作资格审查不通过处理（无效投标），并不再将其投标提交评标委员会进行后续评审。</w:t>
      </w:r>
    </w:p>
    <w:p w14:paraId="6F1ABE25">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、单位负责人为同一人或者存在直接控股、管理关系的不同投标人参加同一合同项下的政府采购活动的，相关投标人均作资格无效处理。</w:t>
      </w:r>
    </w:p>
    <w:p w14:paraId="3F3C79A8">
      <w:pPr>
        <w:ind w:firstLine="371" w:firstLineChars="177"/>
        <w:jc w:val="left"/>
        <w:rPr>
          <w:rFonts w:ascii="宋体" w:hAnsi="宋体" w:cs="宋体"/>
          <w:kern w:val="0"/>
          <w:szCs w:val="21"/>
          <w:highlight w:val="none"/>
        </w:rPr>
      </w:pPr>
    </w:p>
    <w:p w14:paraId="6CBC8038">
      <w:pPr>
        <w:pStyle w:val="6"/>
        <w:numPr>
          <w:ilvl w:val="0"/>
          <w:numId w:val="5"/>
        </w:numPr>
        <w:spacing w:line="240" w:lineRule="auto"/>
        <w:rPr>
          <w:rFonts w:ascii="宋体" w:hAnsi="宋体" w:eastAsia="宋体" w:cs="宋体"/>
          <w:sz w:val="24"/>
          <w:szCs w:val="24"/>
          <w:highlight w:val="none"/>
        </w:rPr>
      </w:pPr>
      <w:bookmarkStart w:id="190" w:name="_Toc11885"/>
      <w:bookmarkStart w:id="191" w:name="_Toc16490"/>
      <w:bookmarkStart w:id="192" w:name="_Toc27733"/>
      <w:r>
        <w:rPr>
          <w:rFonts w:hint="eastAsia" w:ascii="宋体" w:hAnsi="宋体" w:eastAsia="宋体" w:cs="宋体"/>
          <w:sz w:val="24"/>
          <w:szCs w:val="24"/>
          <w:highlight w:val="none"/>
        </w:rPr>
        <w:t>评标</w:t>
      </w:r>
      <w:bookmarkEnd w:id="184"/>
      <w:bookmarkEnd w:id="185"/>
      <w:bookmarkEnd w:id="189"/>
      <w:bookmarkEnd w:id="190"/>
      <w:bookmarkEnd w:id="191"/>
      <w:bookmarkEnd w:id="192"/>
    </w:p>
    <w:p w14:paraId="5F07048D">
      <w:pPr>
        <w:pStyle w:val="13"/>
        <w:tabs>
          <w:tab w:val="left" w:pos="720"/>
        </w:tabs>
        <w:adjustRightInd w:val="0"/>
        <w:snapToGrid w:val="0"/>
        <w:spacing w:beforeLines="0" w:afterLines="0"/>
        <w:rPr>
          <w:rFonts w:hAnsi="宋体" w:cs="宋体"/>
          <w:b/>
          <w:sz w:val="21"/>
          <w:szCs w:val="21"/>
          <w:highlight w:val="none"/>
        </w:rPr>
      </w:pPr>
      <w:bookmarkStart w:id="193" w:name="_Toc317341943"/>
      <w:r>
        <w:rPr>
          <w:rFonts w:hint="eastAsia" w:hAnsi="宋体" w:cs="宋体"/>
          <w:b/>
          <w:sz w:val="21"/>
          <w:szCs w:val="21"/>
          <w:highlight w:val="none"/>
        </w:rPr>
        <w:t>（一）评审工作的组织</w:t>
      </w:r>
    </w:p>
    <w:p w14:paraId="270E8419">
      <w:pPr>
        <w:spacing w:line="400" w:lineRule="exact"/>
        <w:ind w:firstLine="369" w:firstLineChars="176"/>
        <w:rPr>
          <w:rFonts w:ascii="宋体" w:hAnsi="宋体" w:cs="宋体"/>
          <w:b/>
          <w:szCs w:val="21"/>
          <w:highlight w:val="none"/>
        </w:rPr>
      </w:pPr>
      <w:r>
        <w:rPr>
          <w:rFonts w:hint="eastAsia" w:ascii="宋体" w:hAnsi="宋体" w:cs="宋体"/>
          <w:kern w:val="0"/>
          <w:szCs w:val="21"/>
          <w:highlight w:val="none"/>
        </w:rPr>
        <w:t>采购人或采购代理机构负责组织本项目的评审工作，并依据政府采购法的相关规定履行职责。</w:t>
      </w:r>
    </w:p>
    <w:p w14:paraId="2EBCECB0">
      <w:pPr>
        <w:pStyle w:val="13"/>
        <w:adjustRightInd w:val="0"/>
        <w:snapToGrid w:val="0"/>
        <w:spacing w:beforeLines="0" w:afterLines="0"/>
        <w:rPr>
          <w:rFonts w:hAnsi="宋体" w:cs="宋体"/>
          <w:b/>
          <w:sz w:val="21"/>
          <w:szCs w:val="21"/>
          <w:highlight w:val="none"/>
        </w:rPr>
      </w:pPr>
      <w:r>
        <w:rPr>
          <w:rFonts w:hint="eastAsia" w:hAnsi="宋体" w:cs="宋体"/>
          <w:b/>
          <w:sz w:val="21"/>
          <w:szCs w:val="21"/>
          <w:highlight w:val="none"/>
        </w:rPr>
        <w:t>（二）组建评标委员会</w:t>
      </w:r>
    </w:p>
    <w:p w14:paraId="61DD6D1D">
      <w:pPr>
        <w:pStyle w:val="13"/>
        <w:adjustRightInd w:val="0"/>
        <w:snapToGrid w:val="0"/>
        <w:spacing w:beforeLines="0" w:afterLines="0"/>
        <w:ind w:firstLine="420" w:firstLineChars="200"/>
        <w:rPr>
          <w:rFonts w:hAnsi="宋体" w:cs="宋体"/>
          <w:sz w:val="21"/>
          <w:szCs w:val="21"/>
          <w:highlight w:val="none"/>
        </w:rPr>
      </w:pPr>
      <w:r>
        <w:rPr>
          <w:rFonts w:hint="eastAsia" w:hAnsi="宋体" w:cs="宋体"/>
          <w:sz w:val="21"/>
          <w:szCs w:val="21"/>
          <w:highlight w:val="none"/>
        </w:rPr>
        <w:t>本项目评标委员会由合法组建的5人（含）以上单数组成。评标委员会成员名单在评审结果（采购结果）公告前保密。</w:t>
      </w:r>
    </w:p>
    <w:p w14:paraId="12004858">
      <w:pPr>
        <w:pStyle w:val="13"/>
        <w:tabs>
          <w:tab w:val="left" w:pos="720"/>
        </w:tabs>
        <w:adjustRightInd w:val="0"/>
        <w:snapToGrid w:val="0"/>
        <w:spacing w:beforeLines="0" w:afterLines="0"/>
        <w:rPr>
          <w:rFonts w:hAnsi="宋体" w:cs="宋体"/>
          <w:b/>
          <w:sz w:val="21"/>
          <w:szCs w:val="21"/>
          <w:highlight w:val="none"/>
        </w:rPr>
      </w:pPr>
      <w:r>
        <w:rPr>
          <w:rFonts w:hint="eastAsia" w:hAnsi="宋体" w:cs="宋体"/>
          <w:b/>
          <w:sz w:val="21"/>
          <w:szCs w:val="21"/>
          <w:highlight w:val="none"/>
        </w:rPr>
        <w:t>（三）评标委员会的职责</w:t>
      </w:r>
    </w:p>
    <w:p w14:paraId="6DF9055C">
      <w:pPr>
        <w:spacing w:line="400" w:lineRule="exact"/>
        <w:ind w:firstLine="371" w:firstLineChars="176"/>
        <w:rPr>
          <w:rFonts w:ascii="宋体" w:hAnsi="宋体" w:cs="宋体"/>
          <w:b/>
          <w:kern w:val="0"/>
          <w:szCs w:val="21"/>
          <w:highlight w:val="none"/>
        </w:rPr>
      </w:pPr>
      <w:r>
        <w:rPr>
          <w:rFonts w:hint="eastAsia" w:ascii="宋体" w:hAnsi="宋体" w:cs="宋体"/>
          <w:b/>
          <w:kern w:val="0"/>
          <w:szCs w:val="21"/>
          <w:highlight w:val="none"/>
        </w:rPr>
        <w:t>评标委员会负责具体评审事务，并独立履行下列职责：</w:t>
      </w:r>
    </w:p>
    <w:p w14:paraId="57A6CCBB">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1、审查、评价投标文件是否符合招标文件的资信、技术等实质性要求；</w:t>
      </w:r>
    </w:p>
    <w:p w14:paraId="7838C007">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2、要求投标人对投标文件有关事项作出澄清或者说明；</w:t>
      </w:r>
    </w:p>
    <w:p w14:paraId="59EBA5E9">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3、对投标文件进行比较和评价；</w:t>
      </w:r>
    </w:p>
    <w:p w14:paraId="6514EBC7">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4、确定中标候选人名单，以及根据采购人委托直接确定中标人；</w:t>
      </w:r>
    </w:p>
    <w:p w14:paraId="1E007899">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5、向采购人、采购代理机构或者有关部门报告评审中发现的违法行为。</w:t>
      </w:r>
    </w:p>
    <w:p w14:paraId="3847222C">
      <w:pPr>
        <w:pStyle w:val="13"/>
        <w:tabs>
          <w:tab w:val="left" w:pos="720"/>
        </w:tabs>
        <w:adjustRightInd w:val="0"/>
        <w:snapToGrid w:val="0"/>
        <w:spacing w:beforeLines="0" w:afterLines="0"/>
        <w:rPr>
          <w:rFonts w:hAnsi="宋体" w:cs="宋体"/>
          <w:b/>
          <w:sz w:val="21"/>
          <w:szCs w:val="21"/>
          <w:highlight w:val="none"/>
        </w:rPr>
      </w:pPr>
      <w:r>
        <w:rPr>
          <w:rFonts w:hint="eastAsia" w:hAnsi="宋体" w:cs="宋体"/>
          <w:b/>
          <w:sz w:val="21"/>
          <w:szCs w:val="21"/>
          <w:highlight w:val="none"/>
        </w:rPr>
        <w:t>（四）评审原则和评标办法</w:t>
      </w:r>
    </w:p>
    <w:p w14:paraId="5A18DA0B">
      <w:pPr>
        <w:spacing w:line="400" w:lineRule="exact"/>
        <w:ind w:firstLine="371" w:firstLineChars="177"/>
        <w:rPr>
          <w:rFonts w:ascii="宋体" w:hAnsi="宋体" w:cs="宋体"/>
          <w:szCs w:val="21"/>
          <w:highlight w:val="none"/>
        </w:rPr>
      </w:pPr>
      <w:r>
        <w:rPr>
          <w:rFonts w:hint="eastAsia" w:ascii="宋体" w:hAnsi="宋体" w:cs="宋体"/>
          <w:szCs w:val="21"/>
          <w:highlight w:val="none"/>
        </w:rPr>
        <w:t>1、评审原则：</w:t>
      </w:r>
      <w:r>
        <w:rPr>
          <w:rFonts w:hint="eastAsia" w:ascii="宋体" w:hAnsi="宋体" w:cs="宋体"/>
          <w:kern w:val="0"/>
          <w:szCs w:val="21"/>
          <w:highlight w:val="none"/>
        </w:rPr>
        <w:t>评标委员会</w:t>
      </w:r>
      <w:r>
        <w:rPr>
          <w:rFonts w:hint="eastAsia" w:ascii="宋体" w:hAnsi="宋体" w:cs="宋体"/>
          <w:szCs w:val="21"/>
          <w:highlight w:val="none"/>
        </w:rPr>
        <w:t>按照客观、公正、审慎、择优的原则，根据招标文件规定的评审程序、评审方法和评审标准进行独立评审。</w:t>
      </w:r>
    </w:p>
    <w:p w14:paraId="60DA3671">
      <w:pPr>
        <w:spacing w:line="400" w:lineRule="exact"/>
        <w:ind w:firstLine="371" w:firstLineChars="177"/>
        <w:rPr>
          <w:rFonts w:ascii="宋体" w:hAnsi="宋体" w:cs="宋体"/>
          <w:kern w:val="0"/>
          <w:szCs w:val="21"/>
          <w:highlight w:val="none"/>
        </w:rPr>
      </w:pPr>
      <w:r>
        <w:rPr>
          <w:rFonts w:hint="eastAsia" w:ascii="宋体" w:hAnsi="宋体" w:cs="宋体"/>
          <w:szCs w:val="21"/>
          <w:highlight w:val="none"/>
        </w:rPr>
        <w:t>2、评审工作将依据</w:t>
      </w:r>
      <w:r>
        <w:rPr>
          <w:rFonts w:hint="eastAsia" w:ascii="宋体" w:hAnsi="宋体" w:cs="宋体"/>
          <w:kern w:val="0"/>
          <w:szCs w:val="21"/>
          <w:highlight w:val="none"/>
        </w:rPr>
        <w:t>招标文件、投标文件及招标文件中事先已列明的内容进行。</w:t>
      </w:r>
    </w:p>
    <w:p w14:paraId="6E76F8D9">
      <w:pPr>
        <w:spacing w:line="400" w:lineRule="exact"/>
        <w:ind w:firstLine="371" w:firstLineChars="177"/>
        <w:rPr>
          <w:rFonts w:ascii="宋体" w:hAnsi="宋体" w:cs="宋体"/>
          <w:kern w:val="0"/>
          <w:szCs w:val="21"/>
          <w:highlight w:val="none"/>
        </w:rPr>
      </w:pPr>
      <w:r>
        <w:rPr>
          <w:rFonts w:hint="eastAsia" w:ascii="宋体" w:hAnsi="宋体" w:cs="宋体"/>
          <w:szCs w:val="21"/>
          <w:highlight w:val="none"/>
        </w:rPr>
        <w:t>3、评标办法。本项目采用综合评分法，详见《第四章：评标办法及标准》。</w:t>
      </w:r>
    </w:p>
    <w:p w14:paraId="367D4F8D">
      <w:pPr>
        <w:pStyle w:val="13"/>
        <w:tabs>
          <w:tab w:val="left" w:pos="720"/>
        </w:tabs>
        <w:adjustRightInd w:val="0"/>
        <w:snapToGrid w:val="0"/>
        <w:spacing w:beforeLines="0" w:afterLines="0"/>
        <w:rPr>
          <w:rFonts w:hAnsi="宋体" w:cs="宋体"/>
          <w:b/>
          <w:sz w:val="21"/>
          <w:szCs w:val="21"/>
          <w:highlight w:val="none"/>
        </w:rPr>
      </w:pPr>
      <w:r>
        <w:rPr>
          <w:rFonts w:hint="eastAsia" w:hAnsi="宋体" w:cs="宋体"/>
          <w:b/>
          <w:sz w:val="21"/>
          <w:szCs w:val="21"/>
          <w:highlight w:val="none"/>
        </w:rPr>
        <w:t>（五）评审意见的争议处理</w:t>
      </w:r>
    </w:p>
    <w:p w14:paraId="67797218">
      <w:pPr>
        <w:spacing w:line="400" w:lineRule="exact"/>
        <w:ind w:firstLine="371" w:firstLineChars="177"/>
        <w:rPr>
          <w:rFonts w:ascii="宋体" w:hAnsi="宋体" w:cs="宋体"/>
          <w:bCs/>
          <w:szCs w:val="21"/>
          <w:highlight w:val="none"/>
        </w:rPr>
      </w:pPr>
      <w:r>
        <w:rPr>
          <w:rFonts w:hint="eastAsia" w:ascii="宋体" w:hAnsi="宋体" w:cs="宋体"/>
          <w:bCs/>
          <w:szCs w:val="21"/>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5D318838">
      <w:pPr>
        <w:pStyle w:val="13"/>
        <w:tabs>
          <w:tab w:val="left" w:pos="720"/>
        </w:tabs>
        <w:adjustRightInd w:val="0"/>
        <w:snapToGrid w:val="0"/>
        <w:spacing w:beforeLines="0" w:afterLines="0"/>
        <w:rPr>
          <w:rFonts w:hAnsi="宋体" w:cs="宋体"/>
          <w:b/>
          <w:sz w:val="21"/>
          <w:szCs w:val="21"/>
          <w:highlight w:val="none"/>
        </w:rPr>
      </w:pPr>
      <w:r>
        <w:rPr>
          <w:rFonts w:hint="eastAsia" w:hAnsi="宋体" w:cs="宋体"/>
          <w:b/>
          <w:sz w:val="21"/>
          <w:szCs w:val="21"/>
          <w:highlight w:val="none"/>
        </w:rPr>
        <w:t>（六）评审纪律</w:t>
      </w:r>
    </w:p>
    <w:p w14:paraId="5B517269">
      <w:pPr>
        <w:spacing w:after="120" w:line="400" w:lineRule="exact"/>
        <w:ind w:firstLine="371" w:firstLineChars="177"/>
        <w:rPr>
          <w:rFonts w:ascii="宋体" w:hAnsi="宋体" w:cs="宋体"/>
          <w:b/>
          <w:szCs w:val="21"/>
          <w:highlight w:val="none"/>
        </w:rPr>
      </w:pPr>
      <w:r>
        <w:rPr>
          <w:rFonts w:hint="eastAsia" w:ascii="宋体" w:hAnsi="宋体" w:cs="宋体"/>
          <w:szCs w:val="21"/>
          <w:highlight w:val="none"/>
        </w:rPr>
        <w:t>评标委员会成员必须严格遵守保密规定，不得泄露评审的有关情况</w:t>
      </w:r>
      <w:r>
        <w:rPr>
          <w:rFonts w:hint="eastAsia" w:ascii="宋体" w:hAnsi="宋体" w:cs="宋体"/>
          <w:kern w:val="0"/>
          <w:szCs w:val="21"/>
          <w:highlight w:val="none"/>
        </w:rPr>
        <w:t>，任何单位和个人不得干扰、影响评标的正常进行，评标委员会成员不得私下与投标人接触，不得出现浙江省政府采购活动现场组织管理办法中规定的其他禁止行为。</w:t>
      </w:r>
    </w:p>
    <w:p w14:paraId="6369A212">
      <w:pPr>
        <w:pStyle w:val="13"/>
        <w:tabs>
          <w:tab w:val="left" w:pos="720"/>
        </w:tabs>
        <w:adjustRightInd w:val="0"/>
        <w:snapToGrid w:val="0"/>
        <w:spacing w:beforeLines="0" w:afterLines="0"/>
        <w:rPr>
          <w:rFonts w:hAnsi="宋体" w:cs="宋体"/>
          <w:b/>
          <w:sz w:val="21"/>
          <w:szCs w:val="21"/>
          <w:highlight w:val="none"/>
        </w:rPr>
      </w:pPr>
      <w:bookmarkStart w:id="194" w:name="_Toc24550043"/>
      <w:bookmarkStart w:id="195" w:name="_Toc33194395"/>
      <w:r>
        <w:rPr>
          <w:rFonts w:hint="eastAsia" w:hAnsi="宋体" w:cs="宋体"/>
          <w:b/>
          <w:sz w:val="21"/>
          <w:szCs w:val="21"/>
          <w:highlight w:val="none"/>
        </w:rPr>
        <w:t>（七）</w:t>
      </w:r>
      <w:bookmarkEnd w:id="194"/>
      <w:bookmarkStart w:id="196" w:name="_Toc24550044"/>
      <w:r>
        <w:rPr>
          <w:rFonts w:hint="eastAsia" w:hAnsi="宋体" w:cs="宋体"/>
          <w:b/>
          <w:sz w:val="21"/>
          <w:szCs w:val="21"/>
          <w:highlight w:val="none"/>
        </w:rPr>
        <w:t>评审流程及内容</w:t>
      </w:r>
      <w:bookmarkEnd w:id="195"/>
      <w:bookmarkEnd w:id="196"/>
    </w:p>
    <w:p w14:paraId="05AB441F">
      <w:pPr>
        <w:spacing w:line="400" w:lineRule="exact"/>
        <w:ind w:firstLine="371" w:firstLineChars="176"/>
        <w:rPr>
          <w:rFonts w:hint="eastAsia" w:ascii="宋体" w:hAnsi="宋体" w:cs="宋体"/>
          <w:b/>
          <w:kern w:val="0"/>
          <w:szCs w:val="21"/>
          <w:highlight w:val="none"/>
        </w:rPr>
      </w:pPr>
      <w:r>
        <w:rPr>
          <w:rFonts w:hint="eastAsia" w:ascii="宋体" w:hAnsi="宋体" w:cs="宋体"/>
          <w:b/>
          <w:kern w:val="0"/>
          <w:szCs w:val="21"/>
          <w:highlight w:val="none"/>
        </w:rPr>
        <w:t>本项目具体的评审事务由评标委员会负责，评审流程及内容如下：</w:t>
      </w:r>
    </w:p>
    <w:p w14:paraId="79D85C7F">
      <w:pPr>
        <w:spacing w:line="400" w:lineRule="exact"/>
        <w:ind w:firstLine="371" w:firstLineChars="176"/>
        <w:rPr>
          <w:rFonts w:hint="eastAsia" w:ascii="宋体" w:hAnsi="宋体" w:cs="宋体"/>
          <w:b/>
          <w:kern w:val="0"/>
          <w:szCs w:val="21"/>
          <w:highlight w:val="none"/>
        </w:rPr>
      </w:pPr>
      <w:r>
        <w:rPr>
          <w:rFonts w:hint="eastAsia" w:ascii="宋体" w:hAnsi="宋体" w:cs="宋体"/>
          <w:b/>
          <w:kern w:val="0"/>
          <w:szCs w:val="21"/>
          <w:highlight w:val="none"/>
        </w:rPr>
        <w:t>1、 评审前准备</w:t>
      </w:r>
    </w:p>
    <w:p w14:paraId="133C54D1">
      <w:pPr>
        <w:spacing w:line="400" w:lineRule="exact"/>
        <w:ind w:firstLine="369" w:firstLineChars="176"/>
        <w:rPr>
          <w:rFonts w:ascii="宋体" w:hAnsi="宋体" w:cs="宋体"/>
          <w:kern w:val="0"/>
          <w:szCs w:val="21"/>
          <w:highlight w:val="none"/>
        </w:rPr>
      </w:pPr>
      <w:r>
        <w:rPr>
          <w:rFonts w:hint="eastAsia" w:ascii="宋体" w:hAnsi="宋体" w:cs="宋体"/>
          <w:b w:val="0"/>
          <w:bCs/>
          <w:kern w:val="0"/>
          <w:szCs w:val="21"/>
          <w:highlight w:val="none"/>
        </w:rPr>
        <w:t>1.1由评审专家推选</w:t>
      </w:r>
      <w:r>
        <w:rPr>
          <w:rFonts w:hint="eastAsia" w:ascii="宋体" w:hAnsi="宋体" w:cs="宋体"/>
          <w:kern w:val="0"/>
          <w:szCs w:val="21"/>
          <w:highlight w:val="none"/>
        </w:rPr>
        <w:t>评审小组组长，采购人代表不得担任评审小组组长。</w:t>
      </w:r>
    </w:p>
    <w:p w14:paraId="789221EB">
      <w:pPr>
        <w:spacing w:line="400" w:lineRule="exact"/>
        <w:ind w:firstLine="371" w:firstLineChars="177"/>
        <w:rPr>
          <w:rFonts w:ascii="宋体" w:hAnsi="宋体" w:cs="宋体"/>
          <w:b/>
          <w:kern w:val="0"/>
          <w:szCs w:val="21"/>
          <w:highlight w:val="none"/>
        </w:rPr>
      </w:pPr>
      <w:r>
        <w:rPr>
          <w:rFonts w:hint="eastAsia" w:ascii="宋体" w:hAnsi="宋体" w:cs="宋体"/>
          <w:kern w:val="0"/>
          <w:szCs w:val="21"/>
          <w:highlight w:val="none"/>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6412C6EB">
      <w:pPr>
        <w:spacing w:line="400" w:lineRule="exact"/>
        <w:ind w:firstLine="371" w:firstLineChars="176"/>
        <w:rPr>
          <w:rFonts w:hint="eastAsia" w:ascii="宋体" w:hAnsi="宋体" w:cs="宋体"/>
          <w:b/>
          <w:kern w:val="0"/>
          <w:szCs w:val="21"/>
          <w:highlight w:val="none"/>
        </w:rPr>
      </w:pPr>
      <w:r>
        <w:rPr>
          <w:rFonts w:hint="eastAsia" w:ascii="宋体" w:hAnsi="宋体" w:cs="宋体"/>
          <w:b/>
          <w:kern w:val="0"/>
          <w:szCs w:val="21"/>
          <w:highlight w:val="none"/>
        </w:rPr>
        <w:t>2、投标文件的初步审查、符合性审查</w:t>
      </w:r>
    </w:p>
    <w:p w14:paraId="38455A23">
      <w:pPr>
        <w:spacing w:line="400" w:lineRule="exact"/>
        <w:ind w:firstLine="373" w:firstLineChars="177"/>
        <w:rPr>
          <w:rFonts w:ascii="宋体" w:hAnsi="宋体" w:cs="宋体"/>
          <w:b/>
          <w:kern w:val="0"/>
          <w:szCs w:val="21"/>
          <w:highlight w:val="none"/>
        </w:rPr>
      </w:pPr>
      <w:r>
        <w:rPr>
          <w:rFonts w:hint="eastAsia" w:ascii="宋体" w:hAnsi="宋体" w:cs="宋体"/>
          <w:b/>
          <w:kern w:val="0"/>
          <w:szCs w:val="21"/>
          <w:highlight w:val="none"/>
        </w:rPr>
        <w:t>对所有通过资格审查的投标人的投标文件进行初步审查，审查、评价投标文件是否符合招标文件的资信、技术、服务等实质性要求。</w:t>
      </w:r>
    </w:p>
    <w:p w14:paraId="748980EC">
      <w:pPr>
        <w:spacing w:line="400" w:lineRule="exact"/>
        <w:ind w:firstLine="371" w:firstLineChars="177"/>
        <w:rPr>
          <w:rFonts w:ascii="宋体" w:hAnsi="宋体" w:cs="宋体"/>
          <w:szCs w:val="21"/>
          <w:highlight w:val="none"/>
        </w:rPr>
      </w:pPr>
      <w:r>
        <w:rPr>
          <w:rFonts w:hint="eastAsia" w:ascii="宋体" w:hAnsi="宋体" w:cs="宋体"/>
          <w:szCs w:val="21"/>
          <w:highlight w:val="none"/>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144D843D">
      <w:pPr>
        <w:spacing w:line="400" w:lineRule="exact"/>
        <w:ind w:firstLine="371" w:firstLineChars="176"/>
        <w:rPr>
          <w:rFonts w:hint="eastAsia" w:ascii="宋体" w:hAnsi="宋体" w:cs="宋体"/>
          <w:b/>
          <w:kern w:val="0"/>
          <w:szCs w:val="21"/>
          <w:highlight w:val="none"/>
        </w:rPr>
      </w:pPr>
      <w:r>
        <w:rPr>
          <w:rFonts w:hint="eastAsia" w:ascii="宋体" w:hAnsi="宋体" w:cs="宋体"/>
          <w:b/>
          <w:kern w:val="0"/>
          <w:szCs w:val="21"/>
          <w:highlight w:val="none"/>
        </w:rPr>
        <w:t>3、投标文件的澄清、说明或补正</w:t>
      </w:r>
    </w:p>
    <w:p w14:paraId="65D1C1B8">
      <w:pPr>
        <w:spacing w:line="400" w:lineRule="exact"/>
        <w:ind w:firstLine="371" w:firstLineChars="177"/>
        <w:rPr>
          <w:rFonts w:ascii="宋体" w:hAnsi="宋体" w:cs="宋体"/>
          <w:kern w:val="0"/>
          <w:szCs w:val="21"/>
          <w:highlight w:val="none"/>
        </w:rPr>
      </w:pPr>
      <w:r>
        <w:rPr>
          <w:rFonts w:hint="eastAsia" w:ascii="宋体" w:hAnsi="宋体" w:cs="宋体"/>
          <w:kern w:val="0"/>
          <w:szCs w:val="21"/>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686F283F">
      <w:pPr>
        <w:autoSpaceDE w:val="0"/>
        <w:autoSpaceDN w:val="0"/>
        <w:adjustRightIn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05C6E6D6">
      <w:pPr>
        <w:spacing w:line="400" w:lineRule="exact"/>
        <w:ind w:firstLine="371" w:firstLineChars="176"/>
        <w:rPr>
          <w:rFonts w:hint="eastAsia" w:ascii="宋体" w:hAnsi="宋体" w:cs="宋体"/>
          <w:b/>
          <w:kern w:val="0"/>
          <w:szCs w:val="21"/>
          <w:highlight w:val="none"/>
        </w:rPr>
      </w:pPr>
      <w:r>
        <w:rPr>
          <w:rFonts w:hint="eastAsia" w:ascii="宋体" w:hAnsi="宋体" w:cs="宋体"/>
          <w:b/>
          <w:kern w:val="0"/>
          <w:szCs w:val="21"/>
          <w:highlight w:val="none"/>
        </w:rPr>
        <w:t>4、投标文件的错误修正</w:t>
      </w:r>
    </w:p>
    <w:p w14:paraId="36C85BF0">
      <w:pPr>
        <w:spacing w:line="400" w:lineRule="exact"/>
        <w:ind w:firstLine="369" w:firstLineChars="175"/>
        <w:rPr>
          <w:rFonts w:ascii="宋体" w:hAnsi="宋体" w:cs="宋体"/>
          <w:b/>
          <w:kern w:val="0"/>
          <w:szCs w:val="21"/>
          <w:highlight w:val="none"/>
        </w:rPr>
      </w:pPr>
      <w:r>
        <w:rPr>
          <w:rFonts w:hint="eastAsia" w:ascii="宋体" w:hAnsi="宋体" w:cs="宋体"/>
          <w:b/>
          <w:kern w:val="0"/>
          <w:szCs w:val="21"/>
          <w:highlight w:val="none"/>
        </w:rPr>
        <w:t>4.1投标文件如果出现计算或表达上的错误，修正错误的原则如下：</w:t>
      </w:r>
    </w:p>
    <w:p w14:paraId="73C41B0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（1）投标文件中开标一览表（报价表）内容与投标文件中相应内容不一致的，以开标一览表（报价表）为准。</w:t>
      </w:r>
    </w:p>
    <w:p w14:paraId="413E812E">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（2）投标文件的大写金额和小写金额不一致的，以大写金额为准；</w:t>
      </w:r>
    </w:p>
    <w:p w14:paraId="45409CEF">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（3）单价金额小数点或者百分比有明显错位的，应以开标一览表（报价表）的总价为准，并修改单价；</w:t>
      </w:r>
    </w:p>
    <w:p w14:paraId="0024BB19">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（4）总价金额与按单价汇总金额不一致的，以单价金额计算结果为准。</w:t>
      </w:r>
    </w:p>
    <w:p w14:paraId="1C6EEF60">
      <w:pPr>
        <w:adjustRightInd w:val="0"/>
        <w:spacing w:line="400" w:lineRule="exact"/>
        <w:ind w:firstLine="480"/>
        <w:rPr>
          <w:rFonts w:ascii="宋体" w:hAnsi="宋体" w:cs="宋体"/>
          <w:szCs w:val="21"/>
          <w:highlight w:val="none"/>
        </w:rPr>
      </w:pPr>
      <w:r>
        <w:rPr>
          <w:rFonts w:hint="eastAsia" w:ascii="宋体" w:hAnsi="宋体" w:cs="宋体"/>
          <w:szCs w:val="21"/>
          <w:highlight w:val="none"/>
        </w:rPr>
        <w:t>同时出现两种以上不一致的，按照上述规定的顺序修正。投标人按照澄清投标文件的形式同意并确认后，调整后的投标报价对投标人具有约束作用。如果投标人不接受修正后的报价，则其投标无效。</w:t>
      </w:r>
    </w:p>
    <w:p w14:paraId="553F10B6">
      <w:pPr>
        <w:spacing w:after="120"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4.2对不同文字文本投标文件的解释发生异议的，以中文文本为准。</w:t>
      </w:r>
    </w:p>
    <w:p w14:paraId="11EDD18C">
      <w:pPr>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（八）投标文件有下列情况之一者将视为无效：</w:t>
      </w:r>
    </w:p>
    <w:p w14:paraId="0F92A98E">
      <w:pPr>
        <w:spacing w:line="400" w:lineRule="exact"/>
        <w:ind w:firstLine="367" w:firstLineChars="175"/>
        <w:rPr>
          <w:rFonts w:ascii="宋体" w:hAnsi="宋体" w:cs="宋体"/>
          <w:kern w:val="0"/>
          <w:szCs w:val="21"/>
          <w:highlight w:val="none"/>
        </w:rPr>
      </w:pPr>
      <w:bookmarkStart w:id="197" w:name="_Hlk33211013"/>
      <w:r>
        <w:rPr>
          <w:rFonts w:hint="eastAsia" w:ascii="宋体" w:hAnsi="宋体" w:cs="宋体"/>
          <w:kern w:val="0"/>
          <w:szCs w:val="21"/>
          <w:highlight w:val="none"/>
        </w:rPr>
        <w:t>1、资信、技术文件符合性审查中，存在下列情形之一的，经评标委员会认定后作无效标处理：</w:t>
      </w:r>
    </w:p>
    <w:p w14:paraId="4E69DAD1">
      <w:pPr>
        <w:tabs>
          <w:tab w:val="left" w:pos="1110"/>
        </w:tabs>
        <w:spacing w:line="400" w:lineRule="exact"/>
        <w:ind w:firstLine="367" w:firstLineChars="175"/>
        <w:rPr>
          <w:rFonts w:ascii="宋体" w:hAnsi="宋体" w:cs="宋体"/>
          <w:kern w:val="0"/>
          <w:szCs w:val="21"/>
          <w:highlight w:val="none"/>
        </w:rPr>
      </w:pPr>
      <w:bookmarkStart w:id="198" w:name="_Toc33194396"/>
      <w:r>
        <w:rPr>
          <w:rFonts w:hint="eastAsia" w:ascii="宋体" w:hAnsi="宋体" w:cs="宋体"/>
          <w:kern w:val="0"/>
          <w:szCs w:val="21"/>
          <w:highlight w:val="none"/>
        </w:rPr>
        <w:t>（1）投标文件未有效授权，法定代表人授权委托书等填写不完整或有涂改的；</w:t>
      </w:r>
      <w:bookmarkEnd w:id="198"/>
    </w:p>
    <w:p w14:paraId="11236912">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（2）投标文件没有对本招标文件作出实质性响应的，或不满足（不响应）本招标文件中标注“▲”的实质性要求条款的，或存在招标文件中明确规定的其他无效标情形的；</w:t>
      </w:r>
    </w:p>
    <w:p w14:paraId="49E8016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（3）投标文件存在一个或一个以上备选（替代）投标方案的；</w:t>
      </w:r>
    </w:p>
    <w:p w14:paraId="14DA24D1">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（4）仅提交“备份投标文件”的；</w:t>
      </w:r>
    </w:p>
    <w:p w14:paraId="3BA91E38">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（5）文件组成内容不齐全，本招标文件规定必须提供而未提供的（属于资格审查范围的除外）；</w:t>
      </w:r>
    </w:p>
    <w:p w14:paraId="2953665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（6）投标文件标注的响应或偏离情况与事实不符，或提供了虚假材料的；</w:t>
      </w:r>
    </w:p>
    <w:p w14:paraId="294CE912">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（7）不响应或擅自改变本招标文件要求或投标文件有采购人不能接受的附加条件的；</w:t>
      </w:r>
    </w:p>
    <w:p w14:paraId="2E44F5D6">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（8）违反国家或政府部门相关法律、法规、文件规定的。</w:t>
      </w:r>
      <w:bookmarkEnd w:id="197"/>
    </w:p>
    <w:p w14:paraId="66986632">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2、报价文件符合性审查中，存在下列情形之一的，经评标委员会认定后作无效标处理：</w:t>
      </w:r>
    </w:p>
    <w:p w14:paraId="3B11E0C4">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（1）未按照招标文件标明的币种报价的，或者投标报价涵盖的内容不符合招标文件要求的；</w:t>
      </w:r>
    </w:p>
    <w:p w14:paraId="738A46E7">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（2）投标报价出现前后不一致且不同意按照招标文件规定的方法进行修正的；</w:t>
      </w:r>
    </w:p>
    <w:p w14:paraId="2733AA58">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（3）投标报价具有选择性，且未注明哪个有效的；</w:t>
      </w:r>
    </w:p>
    <w:p w14:paraId="0618F13D">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（4）投标报价超过采购预算（或最高限价）的；</w:t>
      </w:r>
    </w:p>
    <w:p w14:paraId="07A61EB9">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14:paraId="470A83C3">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（6）违反国家或政府部门相关法律、法规、文件规定的。</w:t>
      </w:r>
    </w:p>
    <w:p w14:paraId="1FE930B0">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3、投标人串通投标的，投标无效。</w:t>
      </w:r>
    </w:p>
    <w:p w14:paraId="592C338E">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投标人有以下情形之一的，视为投标人串通投标：</w:t>
      </w:r>
    </w:p>
    <w:p w14:paraId="10CB85A0">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（1）不同投标人的投标文件由同一单位或者个人编制；</w:t>
      </w:r>
    </w:p>
    <w:p w14:paraId="3656B38D">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（2）不同投标人委托同一单位或者个人办理投标事宜；</w:t>
      </w:r>
    </w:p>
    <w:p w14:paraId="1F79C1F3">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（3）不同投标人的投标文件载明的项目管理成员或者联系人员为同一人；</w:t>
      </w:r>
    </w:p>
    <w:p w14:paraId="40C27617">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（4）不同投标人的投标文件异常一致或者投标报价呈规律性差异；</w:t>
      </w:r>
    </w:p>
    <w:p w14:paraId="03C67A06">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（5）不同投标人的投标文件相互混装；</w:t>
      </w:r>
    </w:p>
    <w:p w14:paraId="35F7F3E2">
      <w:pPr>
        <w:spacing w:line="380" w:lineRule="exact"/>
        <w:ind w:firstLine="420" w:firstLineChars="200"/>
        <w:rPr>
          <w:rFonts w:ascii="宋体" w:hAnsi="宋体" w:cs="宋体"/>
          <w:szCs w:val="21"/>
          <w:highlight w:val="none"/>
        </w:rPr>
      </w:pPr>
      <w:r>
        <w:rPr>
          <w:rFonts w:hint="eastAsia" w:ascii="宋体" w:hAnsi="宋体" w:cs="宋体"/>
          <w:szCs w:val="21"/>
          <w:highlight w:val="none"/>
        </w:rPr>
        <w:t>4、《中小企业声明函》填写出现以下错误的，投标文件无效：</w:t>
      </w:r>
    </w:p>
    <w:p w14:paraId="5566B775">
      <w:pPr>
        <w:spacing w:line="380" w:lineRule="exact"/>
        <w:ind w:firstLine="420" w:firstLineChars="200"/>
        <w:rPr>
          <w:rFonts w:ascii="宋体" w:hAnsi="宋体" w:cs="宋体"/>
          <w:szCs w:val="21"/>
          <w:highlight w:val="none"/>
        </w:rPr>
      </w:pPr>
      <w:r>
        <w:rPr>
          <w:rFonts w:hint="eastAsia" w:ascii="宋体" w:hAnsi="宋体" w:cs="宋体"/>
          <w:szCs w:val="21"/>
          <w:highlight w:val="none"/>
        </w:rPr>
        <w:t>（1）中小企业声明函的行业填写错误（错填为“采购文件确定的行业”、或未填写行业全称经评标委员会认定为明显笔误的除外）或者未填写行业的；</w:t>
      </w:r>
    </w:p>
    <w:p w14:paraId="3ADC8BAA">
      <w:pPr>
        <w:spacing w:line="38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kern w:val="0"/>
          <w:szCs w:val="21"/>
          <w:highlight w:val="none"/>
        </w:rPr>
        <w:t>投标人</w:t>
      </w:r>
      <w:r>
        <w:rPr>
          <w:rFonts w:hint="eastAsia" w:ascii="宋体" w:hAnsi="宋体" w:cs="宋体"/>
          <w:szCs w:val="21"/>
          <w:highlight w:val="none"/>
        </w:rPr>
        <w:t>填写的行业不是采购文件明确的行业的（如采购文件明确的行业类型是软件和信息技术服务业，</w:t>
      </w:r>
      <w:r>
        <w:rPr>
          <w:rFonts w:hint="eastAsia" w:ascii="宋体" w:hAnsi="宋体" w:cs="宋体"/>
          <w:kern w:val="0"/>
          <w:szCs w:val="21"/>
          <w:highlight w:val="none"/>
        </w:rPr>
        <w:t>投标人</w:t>
      </w:r>
      <w:r>
        <w:rPr>
          <w:rFonts w:hint="eastAsia" w:ascii="宋体" w:hAnsi="宋体" w:cs="宋体"/>
          <w:szCs w:val="21"/>
          <w:highlight w:val="none"/>
        </w:rPr>
        <w:t>填写为制造业或其他行业的）；</w:t>
      </w:r>
    </w:p>
    <w:p w14:paraId="29E06422">
      <w:pPr>
        <w:widowControl/>
        <w:spacing w:line="380" w:lineRule="exact"/>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w:t>
      </w:r>
      <w:r>
        <w:rPr>
          <w:rFonts w:hint="eastAsia" w:ascii="宋体" w:hAnsi="宋体" w:cs="宋体"/>
          <w:kern w:val="0"/>
          <w:szCs w:val="21"/>
          <w:highlight w:val="none"/>
        </w:rPr>
        <w:t>投标人</w:t>
      </w:r>
      <w:r>
        <w:rPr>
          <w:rFonts w:hint="eastAsia" w:ascii="宋体" w:hAnsi="宋体" w:cs="宋体"/>
          <w:color w:val="000000"/>
          <w:kern w:val="0"/>
          <w:szCs w:val="21"/>
          <w:highlight w:val="none"/>
        </w:rPr>
        <w:t>填写的类型正确、但数据错误的，且</w:t>
      </w:r>
      <w:r>
        <w:rPr>
          <w:rFonts w:hint="eastAsia" w:ascii="宋体" w:hAnsi="宋体" w:cs="宋体"/>
          <w:kern w:val="0"/>
          <w:szCs w:val="21"/>
          <w:highlight w:val="none"/>
        </w:rPr>
        <w:t>投标人</w:t>
      </w:r>
      <w:r>
        <w:rPr>
          <w:rFonts w:hint="eastAsia" w:ascii="宋体" w:hAnsi="宋体" w:cs="宋体"/>
          <w:color w:val="000000"/>
          <w:kern w:val="0"/>
          <w:szCs w:val="21"/>
          <w:highlight w:val="none"/>
        </w:rPr>
        <w:t>对填报的数据来源不能作出合理解释或解释不合理评标委员会不认可的；</w:t>
      </w:r>
    </w:p>
    <w:p w14:paraId="476520C7">
      <w:pPr>
        <w:widowControl/>
        <w:spacing w:line="380" w:lineRule="exact"/>
        <w:ind w:firstLine="420" w:firstLineChars="200"/>
        <w:jc w:val="left"/>
        <w:rPr>
          <w:rFonts w:ascii="宋体" w:hAnsi="宋体" w:cs="宋体"/>
          <w:szCs w:val="21"/>
          <w:highlight w:val="none"/>
        </w:rPr>
      </w:pPr>
      <w:r>
        <w:rPr>
          <w:rFonts w:hint="eastAsia" w:ascii="宋体" w:hAnsi="宋体" w:cs="宋体"/>
          <w:color w:val="000000"/>
          <w:kern w:val="0"/>
          <w:szCs w:val="21"/>
          <w:highlight w:val="none"/>
        </w:rPr>
        <w:t>（4）</w:t>
      </w:r>
      <w:r>
        <w:rPr>
          <w:rFonts w:hint="eastAsia" w:ascii="宋体" w:hAnsi="宋体" w:cs="宋体"/>
          <w:kern w:val="0"/>
          <w:szCs w:val="21"/>
          <w:highlight w:val="none"/>
        </w:rPr>
        <w:t>投标人</w:t>
      </w:r>
      <w:r>
        <w:rPr>
          <w:rFonts w:hint="eastAsia" w:ascii="宋体" w:hAnsi="宋体" w:cs="宋体"/>
          <w:color w:val="000000"/>
          <w:kern w:val="0"/>
          <w:szCs w:val="21"/>
          <w:highlight w:val="none"/>
        </w:rPr>
        <w:t>填写的类型错误，大型企业填写为中型、或小型、或微型企业的。</w:t>
      </w:r>
    </w:p>
    <w:p w14:paraId="1D2B7048">
      <w:pPr>
        <w:spacing w:line="380" w:lineRule="exact"/>
        <w:ind w:firstLine="420" w:firstLineChars="200"/>
        <w:rPr>
          <w:rFonts w:ascii="宋体" w:hAnsi="宋体" w:cs="宋体"/>
          <w:szCs w:val="21"/>
          <w:highlight w:val="none"/>
        </w:rPr>
      </w:pPr>
      <w:r>
        <w:rPr>
          <w:rFonts w:hint="eastAsia" w:ascii="宋体" w:hAnsi="宋体" w:cs="宋体"/>
          <w:szCs w:val="21"/>
          <w:highlight w:val="none"/>
        </w:rPr>
        <w:t>5、在电子交易中，出现以下情形的，相关投标人的投标文件均无效：</w:t>
      </w:r>
    </w:p>
    <w:p w14:paraId="7368A12E">
      <w:pPr>
        <w:spacing w:line="380" w:lineRule="exact"/>
        <w:ind w:firstLine="420" w:firstLineChars="200"/>
        <w:rPr>
          <w:rFonts w:ascii="宋体" w:hAnsi="宋体" w:cs="宋体"/>
          <w:szCs w:val="21"/>
          <w:highlight w:val="none"/>
        </w:rPr>
      </w:pPr>
      <w:r>
        <w:rPr>
          <w:rFonts w:hint="eastAsia" w:ascii="宋体" w:hAnsi="宋体" w:cs="宋体"/>
          <w:szCs w:val="21"/>
          <w:highlight w:val="none"/>
        </w:rPr>
        <w:t>(1)不同投标人的电子投标文件上传计算机的网卡MAC地址、CPU序列号和硬盘序本系统别号等硬件信息相同的;</w:t>
      </w:r>
    </w:p>
    <w:p w14:paraId="7FA73B6B">
      <w:pPr>
        <w:spacing w:line="380" w:lineRule="exact"/>
        <w:ind w:firstLine="420" w:firstLineChars="200"/>
        <w:rPr>
          <w:rFonts w:ascii="宋体" w:hAnsi="宋体" w:cs="宋体"/>
          <w:szCs w:val="21"/>
          <w:highlight w:val="none"/>
        </w:rPr>
      </w:pPr>
      <w:r>
        <w:rPr>
          <w:rFonts w:hint="eastAsia" w:ascii="宋体" w:hAnsi="宋体" w:cs="宋体"/>
          <w:szCs w:val="21"/>
          <w:highlight w:val="none"/>
        </w:rPr>
        <w:t>(2)上传的电子投标文件若出现使用本项目其他投标人的数字证书加密的，或者加盖本项目其他投标人的电子印章的;</w:t>
      </w:r>
    </w:p>
    <w:p w14:paraId="7E211370">
      <w:pPr>
        <w:spacing w:line="380" w:lineRule="exact"/>
        <w:ind w:firstLine="420" w:firstLineChars="200"/>
        <w:rPr>
          <w:rFonts w:ascii="宋体" w:hAnsi="宋体" w:cs="宋体"/>
          <w:szCs w:val="21"/>
          <w:highlight w:val="none"/>
        </w:rPr>
      </w:pPr>
      <w:r>
        <w:rPr>
          <w:rFonts w:hint="eastAsia" w:ascii="宋体" w:hAnsi="宋体" w:cs="宋体"/>
          <w:szCs w:val="21"/>
          <w:highlight w:val="none"/>
        </w:rPr>
        <w:t>(3)不同</w:t>
      </w:r>
      <w:r>
        <w:rPr>
          <w:rFonts w:hint="eastAsia" w:ascii="宋体" w:hAnsi="宋体" w:cs="宋体"/>
          <w:kern w:val="0"/>
          <w:szCs w:val="21"/>
          <w:highlight w:val="none"/>
        </w:rPr>
        <w:t>投标人</w:t>
      </w:r>
      <w:r>
        <w:rPr>
          <w:rFonts w:hint="eastAsia" w:ascii="宋体" w:hAnsi="宋体" w:cs="宋体"/>
          <w:szCs w:val="21"/>
          <w:highlight w:val="none"/>
        </w:rPr>
        <w:t>的投标文件的内容存在三处(含)以上错误一致，且无法合理解释的;</w:t>
      </w:r>
    </w:p>
    <w:p w14:paraId="3C8E9BEB">
      <w:pPr>
        <w:spacing w:line="400" w:lineRule="exact"/>
        <w:ind w:firstLine="367" w:firstLineChars="175"/>
        <w:jc w:val="left"/>
        <w:rPr>
          <w:rFonts w:ascii="宋体" w:hAnsi="宋体" w:cs="宋体"/>
          <w:kern w:val="0"/>
          <w:szCs w:val="21"/>
          <w:highlight w:val="none"/>
        </w:rPr>
      </w:pPr>
      <w:r>
        <w:rPr>
          <w:rFonts w:hint="eastAsia" w:ascii="宋体" w:hAnsi="宋体" w:cs="宋体"/>
          <w:szCs w:val="21"/>
          <w:highlight w:val="none"/>
        </w:rPr>
        <w:t>(4)不同</w:t>
      </w:r>
      <w:r>
        <w:rPr>
          <w:rFonts w:hint="eastAsia" w:ascii="宋体" w:hAnsi="宋体" w:cs="宋体"/>
          <w:kern w:val="0"/>
          <w:szCs w:val="21"/>
          <w:highlight w:val="none"/>
        </w:rPr>
        <w:t>投标人</w:t>
      </w:r>
      <w:r>
        <w:rPr>
          <w:rFonts w:hint="eastAsia" w:ascii="宋体" w:hAnsi="宋体" w:cs="宋体"/>
          <w:szCs w:val="21"/>
          <w:highlight w:val="none"/>
        </w:rPr>
        <w:t>联系人为同一人或不同联系人的联系电话一致，且无法合理解释的。</w:t>
      </w:r>
    </w:p>
    <w:p w14:paraId="58357853">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cs="宋体"/>
          <w:kern w:val="0"/>
          <w:szCs w:val="21"/>
          <w:highlight w:val="none"/>
        </w:rPr>
        <w:t>、法律、法规和招标文件规定的其他无效标情形。</w:t>
      </w:r>
    </w:p>
    <w:p w14:paraId="512A49FD">
      <w:pPr>
        <w:adjustRightInd w:val="0"/>
        <w:snapToGrid w:val="0"/>
        <w:spacing w:line="360" w:lineRule="exact"/>
        <w:ind w:firstLine="422" w:firstLineChars="200"/>
        <w:jc w:val="left"/>
        <w:rPr>
          <w:rFonts w:ascii="宋体" w:hAnsi="宋体" w:cs="宋体"/>
          <w:kern w:val="0"/>
          <w:szCs w:val="21"/>
          <w:highlight w:val="none"/>
        </w:rPr>
      </w:pPr>
      <w:r>
        <w:rPr>
          <w:rFonts w:hint="eastAsia" w:ascii="宋体" w:hAnsi="宋体" w:cs="宋体"/>
          <w:b/>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14:paraId="4F3C2EEB">
      <w:pPr>
        <w:tabs>
          <w:tab w:val="left" w:pos="720"/>
        </w:tabs>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（九）投标文件的评估、比较、评分</w:t>
      </w:r>
    </w:p>
    <w:p w14:paraId="1512079F">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77A11D04">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2395E4DE">
      <w:pPr>
        <w:tabs>
          <w:tab w:val="left" w:pos="720"/>
        </w:tabs>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（十）修改评审结果</w:t>
      </w:r>
    </w:p>
    <w:p w14:paraId="41E59136">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1、评标结果汇总完成后，除下列情形外，任何人不得修改评标结果：</w:t>
      </w:r>
    </w:p>
    <w:p w14:paraId="6B32ABCF">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1.1 分值汇总计算错误的；</w:t>
      </w:r>
    </w:p>
    <w:p w14:paraId="320F43CE">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1.2 分项评分超出评分标准范围的；</w:t>
      </w:r>
    </w:p>
    <w:p w14:paraId="0E40F312">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1.3 评标委员会成员对客观评审因素评分不一致的；</w:t>
      </w:r>
    </w:p>
    <w:p w14:paraId="0321C0E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1.4 经评标委员会认定评分畸高、畸低的。</w:t>
      </w:r>
    </w:p>
    <w:p w14:paraId="2C1D6334">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2、评标报告签署前，经复核发现存在以上情形之一的，评标委员会将当场修改评标结果，并在评标报告中记载。</w:t>
      </w:r>
    </w:p>
    <w:p w14:paraId="03514071">
      <w:pPr>
        <w:tabs>
          <w:tab w:val="left" w:pos="720"/>
        </w:tabs>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（十一）投标人排序及推荐中标（成交）候选投标人</w:t>
      </w:r>
    </w:p>
    <w:p w14:paraId="6F44C572">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评标委员会根据以下规定确定投标人排名并推荐中标（成交）候选投标人。评标委员会根据各投标人的综合得分（技术资信分与报价得分之和）从高到低依次进行排名排序。特殊情形按以下原则处理：</w:t>
      </w:r>
    </w:p>
    <w:p w14:paraId="6ED82D8C">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1、综合得分相同的，按投标报价低的优先原则确定排名；</w:t>
      </w:r>
    </w:p>
    <w:p w14:paraId="1453D024">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2、综合得分和投标报价均相同的，按技术资信得分从高到低确定排名；</w:t>
      </w:r>
    </w:p>
    <w:p w14:paraId="01341F95">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3、综合得分、投标报价和技术资信得分均相同的由评标委员会全体成员记名投票按少数服从多数的原则确定排名。</w:t>
      </w:r>
    </w:p>
    <w:p w14:paraId="1AD1F87E">
      <w:pPr>
        <w:spacing w:line="380" w:lineRule="exact"/>
        <w:ind w:firstLine="373" w:firstLineChars="177"/>
        <w:rPr>
          <w:rFonts w:ascii="宋体" w:hAnsi="宋体" w:cs="宋体"/>
          <w:b/>
          <w:highlight w:val="none"/>
        </w:rPr>
      </w:pPr>
      <w:r>
        <w:rPr>
          <w:rFonts w:hint="eastAsia" w:ascii="宋体" w:hAnsi="宋体" w:cs="宋体"/>
          <w:b/>
          <w:highlight w:val="none"/>
        </w:rPr>
        <w:t>4、根据最终得分排序，通过书面评审报告的形式，向采购人推荐</w:t>
      </w:r>
      <w:r>
        <w:rPr>
          <w:rFonts w:hint="eastAsia" w:ascii="宋体" w:hAnsi="宋体" w:cs="宋体"/>
          <w:b/>
          <w:kern w:val="0"/>
          <w:highlight w:val="none"/>
        </w:rPr>
        <w:t>排名第一的投标人为第一中标候选人，排名第二的为第二中标候选人</w:t>
      </w:r>
      <w:r>
        <w:rPr>
          <w:rFonts w:hint="eastAsia" w:ascii="宋体" w:hAnsi="宋体" w:cs="宋体"/>
          <w:b/>
          <w:highlight w:val="none"/>
        </w:rPr>
        <w:t>。</w:t>
      </w:r>
    </w:p>
    <w:p w14:paraId="39F6FAF2">
      <w:pPr>
        <w:tabs>
          <w:tab w:val="left" w:pos="720"/>
        </w:tabs>
        <w:spacing w:line="36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（十二）起草、签署评审报告</w:t>
      </w:r>
    </w:p>
    <w:p w14:paraId="65DE518E">
      <w:pPr>
        <w:spacing w:line="360" w:lineRule="exact"/>
        <w:ind w:firstLine="367" w:firstLineChars="175"/>
        <w:rPr>
          <w:rFonts w:ascii="宋体" w:hAnsi="宋体" w:cs="宋体"/>
          <w:kern w:val="0"/>
          <w:szCs w:val="21"/>
          <w:highlight w:val="none"/>
        </w:rPr>
      </w:pPr>
      <w:r>
        <w:rPr>
          <w:rFonts w:hint="eastAsia" w:ascii="宋体" w:hAnsi="宋体" w:cs="宋体"/>
          <w:kern w:val="0"/>
          <w:szCs w:val="21"/>
          <w:highlight w:val="none"/>
        </w:rPr>
        <w:t>评审结束后，评标委员会将通过“政采云平台”起草评审报告，并书面打印签字，对自己的评审意见承担法律责任。对评审报告有异议的，应当在评审报告上签署不同意见，并说明理由，否则视为同意评审报告。</w:t>
      </w:r>
    </w:p>
    <w:p w14:paraId="4BD39459">
      <w:pPr>
        <w:tabs>
          <w:tab w:val="left" w:pos="630"/>
        </w:tabs>
        <w:spacing w:after="120" w:line="36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（十三）评标过程的保密</w:t>
      </w:r>
    </w:p>
    <w:p w14:paraId="702BBB81">
      <w:pPr>
        <w:spacing w:line="360" w:lineRule="exact"/>
        <w:ind w:firstLine="367" w:firstLineChars="175"/>
        <w:rPr>
          <w:rFonts w:ascii="宋体" w:hAnsi="宋体" w:cs="宋体"/>
          <w:kern w:val="0"/>
          <w:szCs w:val="21"/>
          <w:highlight w:val="none"/>
        </w:rPr>
      </w:pPr>
      <w:r>
        <w:rPr>
          <w:rFonts w:hint="eastAsia" w:ascii="宋体" w:hAnsi="宋体" w:cs="宋体"/>
          <w:kern w:val="0"/>
          <w:szCs w:val="21"/>
          <w:highlight w:val="none"/>
        </w:rPr>
        <w:t>凡是属于审查、澄清、评审和比较的有关资料以及授标建议，任何人均不得向投标人或其他无关的人员透露。</w:t>
      </w:r>
    </w:p>
    <w:p w14:paraId="23A5D06E">
      <w:pPr>
        <w:spacing w:line="360" w:lineRule="exact"/>
        <w:ind w:firstLine="367" w:firstLineChars="175"/>
        <w:rPr>
          <w:rFonts w:ascii="宋体" w:hAnsi="宋体" w:cs="宋体"/>
          <w:kern w:val="0"/>
          <w:szCs w:val="21"/>
          <w:highlight w:val="none"/>
        </w:rPr>
      </w:pPr>
      <w:r>
        <w:rPr>
          <w:rFonts w:hint="eastAsia" w:ascii="宋体" w:hAnsi="宋体" w:cs="宋体"/>
          <w:kern w:val="0"/>
          <w:szCs w:val="21"/>
          <w:highlight w:val="none"/>
        </w:rPr>
        <w:t>本项目评标过程实行全程录音、录像监控，投标人在评标过程中所进行的力图影响评标结果的不公正活动，可能导致其投标被拒绝。</w:t>
      </w:r>
    </w:p>
    <w:p w14:paraId="5FEB29D3">
      <w:pPr>
        <w:spacing w:line="360" w:lineRule="exact"/>
        <w:ind w:firstLine="369" w:firstLineChars="175"/>
        <w:jc w:val="left"/>
        <w:rPr>
          <w:rFonts w:ascii="宋体" w:hAnsi="宋体" w:cs="宋体"/>
          <w:b/>
          <w:bCs/>
          <w:kern w:val="0"/>
          <w:szCs w:val="21"/>
          <w:highlight w:val="none"/>
        </w:rPr>
      </w:pPr>
      <w:r>
        <w:rPr>
          <w:rFonts w:hint="eastAsia" w:ascii="宋体" w:hAnsi="宋体" w:cs="宋体"/>
          <w:b/>
          <w:bCs/>
          <w:kern w:val="0"/>
          <w:szCs w:val="21"/>
          <w:highlight w:val="none"/>
        </w:rPr>
        <w:t>（十四）废标的情形</w:t>
      </w:r>
    </w:p>
    <w:p w14:paraId="324E8B66">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在招标采购中，出现下列情形之一的，应予废标：</w:t>
      </w:r>
    </w:p>
    <w:p w14:paraId="050D54CE">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1、符合专业条件的投标人或者对招标文件作实质性响应的投标人不足三家的；</w:t>
      </w:r>
    </w:p>
    <w:p w14:paraId="46DE4919">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2、出现影响采购公正的违法、违规行为的；</w:t>
      </w:r>
    </w:p>
    <w:p w14:paraId="24BC5EC9">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3、投标人的报价均超过了采购预算，采购人不能支付的；</w:t>
      </w:r>
    </w:p>
    <w:p w14:paraId="3C1D0D92">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4、因重大变故，采购任务取消的。</w:t>
      </w:r>
    </w:p>
    <w:p w14:paraId="6B409DF1">
      <w:pPr>
        <w:tabs>
          <w:tab w:val="left" w:pos="720"/>
        </w:tabs>
        <w:spacing w:line="360" w:lineRule="exact"/>
        <w:ind w:firstLine="369" w:firstLineChars="175"/>
        <w:jc w:val="left"/>
        <w:rPr>
          <w:rFonts w:ascii="宋体" w:hAnsi="宋体" w:cs="宋体"/>
          <w:b/>
          <w:bCs/>
          <w:kern w:val="0"/>
          <w:szCs w:val="21"/>
          <w:highlight w:val="none"/>
        </w:rPr>
      </w:pPr>
      <w:r>
        <w:rPr>
          <w:rFonts w:hint="eastAsia" w:ascii="宋体" w:hAnsi="宋体" w:cs="宋体"/>
          <w:b/>
          <w:bCs/>
          <w:kern w:val="0"/>
          <w:szCs w:val="21"/>
          <w:highlight w:val="none"/>
        </w:rPr>
        <w:t>（十五）可中止电子交易活动的情形</w:t>
      </w:r>
    </w:p>
    <w:p w14:paraId="45D87A3A">
      <w:pPr>
        <w:spacing w:line="360" w:lineRule="exact"/>
        <w:ind w:firstLine="371" w:firstLineChars="176"/>
        <w:rPr>
          <w:rFonts w:ascii="宋体" w:hAnsi="宋体" w:cs="宋体"/>
          <w:highlight w:val="none"/>
        </w:rPr>
      </w:pPr>
      <w:r>
        <w:rPr>
          <w:rFonts w:hint="eastAsia" w:ascii="宋体" w:hAnsi="宋体" w:cs="宋体"/>
          <w:b/>
          <w:highlight w:val="none"/>
        </w:rPr>
        <w:t>采购过程中出现以下情形，导致电子交易平台无法正常运行，或者无法保证电子交易的公平、公正和安全时，采购组织机构可中止电子交易活动：</w:t>
      </w:r>
    </w:p>
    <w:p w14:paraId="3E9E2986">
      <w:pPr>
        <w:spacing w:line="360" w:lineRule="exact"/>
        <w:ind w:firstLine="369" w:firstLineChars="176"/>
        <w:rPr>
          <w:rFonts w:ascii="宋体" w:hAnsi="宋体" w:cs="宋体"/>
          <w:highlight w:val="none"/>
        </w:rPr>
      </w:pPr>
      <w:r>
        <w:rPr>
          <w:rFonts w:hint="eastAsia" w:ascii="宋体" w:hAnsi="宋体" w:cs="宋体"/>
          <w:highlight w:val="none"/>
        </w:rPr>
        <w:t>1、电子交易平台发生故障而无法登录访问的；</w:t>
      </w:r>
    </w:p>
    <w:p w14:paraId="29CE9600">
      <w:pPr>
        <w:spacing w:line="360" w:lineRule="exact"/>
        <w:ind w:firstLine="369" w:firstLineChars="176"/>
        <w:rPr>
          <w:rFonts w:ascii="宋体" w:hAnsi="宋体" w:cs="宋体"/>
          <w:highlight w:val="none"/>
        </w:rPr>
      </w:pPr>
      <w:r>
        <w:rPr>
          <w:rFonts w:hint="eastAsia" w:ascii="宋体" w:hAnsi="宋体" w:cs="宋体"/>
          <w:highlight w:val="none"/>
        </w:rPr>
        <w:t>2、电子交易平台应用或数据库出现错误，不能进行正常操作的；</w:t>
      </w:r>
    </w:p>
    <w:p w14:paraId="7A7B785E">
      <w:pPr>
        <w:spacing w:line="360" w:lineRule="exact"/>
        <w:ind w:firstLine="369" w:firstLineChars="176"/>
        <w:rPr>
          <w:rFonts w:ascii="宋体" w:hAnsi="宋体" w:cs="宋体"/>
          <w:highlight w:val="none"/>
        </w:rPr>
      </w:pPr>
      <w:r>
        <w:rPr>
          <w:rFonts w:hint="eastAsia" w:ascii="宋体" w:hAnsi="宋体" w:cs="宋体"/>
          <w:highlight w:val="none"/>
        </w:rPr>
        <w:t>3、电子交易平台发现严重安全漏洞，有潜在泄密危险的；</w:t>
      </w:r>
    </w:p>
    <w:p w14:paraId="49CF0E58">
      <w:pPr>
        <w:spacing w:line="360" w:lineRule="exact"/>
        <w:ind w:firstLine="369" w:firstLineChars="176"/>
        <w:rPr>
          <w:rFonts w:ascii="宋体" w:hAnsi="宋体" w:cs="宋体"/>
          <w:highlight w:val="none"/>
        </w:rPr>
      </w:pPr>
      <w:r>
        <w:rPr>
          <w:rFonts w:hint="eastAsia" w:ascii="宋体" w:hAnsi="宋体" w:cs="宋体"/>
          <w:highlight w:val="none"/>
        </w:rPr>
        <w:t>4、病毒发作导致不能进行正常操作的；</w:t>
      </w:r>
    </w:p>
    <w:p w14:paraId="046C9BEF">
      <w:pPr>
        <w:spacing w:line="360" w:lineRule="exact"/>
        <w:ind w:firstLine="369" w:firstLineChars="176"/>
        <w:rPr>
          <w:rFonts w:ascii="宋体" w:hAnsi="宋体" w:cs="宋体"/>
          <w:highlight w:val="none"/>
        </w:rPr>
      </w:pPr>
      <w:r>
        <w:rPr>
          <w:rFonts w:hint="eastAsia" w:ascii="宋体" w:hAnsi="宋体" w:cs="宋体"/>
          <w:highlight w:val="none"/>
        </w:rPr>
        <w:t>5、其他无法保证电子交易的公平、公正和安全的情况。</w:t>
      </w:r>
    </w:p>
    <w:p w14:paraId="7B7BABCE">
      <w:pPr>
        <w:spacing w:line="360" w:lineRule="exact"/>
        <w:ind w:firstLine="422" w:firstLineChars="200"/>
        <w:rPr>
          <w:rFonts w:ascii="宋体" w:hAnsi="宋体" w:cs="宋体"/>
          <w:b/>
          <w:highlight w:val="none"/>
        </w:rPr>
      </w:pPr>
      <w:r>
        <w:rPr>
          <w:rFonts w:hint="eastAsia" w:ascii="宋体" w:hAnsi="宋体" w:cs="宋体"/>
          <w:b/>
          <w:highlight w:val="none"/>
        </w:rPr>
        <w:t>出现上述情形，不影响采购公平、公正性的，采购组织机构可以待上述情形消除后继续组织电子交易活动；影响或可能影响采购公平、公正性的，应当重新采购。</w:t>
      </w:r>
    </w:p>
    <w:p w14:paraId="30B602F8">
      <w:pPr>
        <w:rPr>
          <w:highlight w:val="none"/>
        </w:rPr>
      </w:pPr>
    </w:p>
    <w:p w14:paraId="6D9A274D">
      <w:pPr>
        <w:pStyle w:val="6"/>
        <w:numPr>
          <w:ilvl w:val="0"/>
          <w:numId w:val="5"/>
        </w:numPr>
        <w:spacing w:line="240" w:lineRule="auto"/>
        <w:rPr>
          <w:rFonts w:ascii="宋体" w:hAnsi="宋体" w:eastAsia="宋体" w:cs="宋体"/>
          <w:sz w:val="24"/>
          <w:szCs w:val="24"/>
          <w:highlight w:val="none"/>
        </w:rPr>
      </w:pPr>
      <w:bookmarkStart w:id="199" w:name="_Toc30968"/>
      <w:bookmarkStart w:id="200" w:name="_Toc28539"/>
      <w:bookmarkStart w:id="201" w:name="_Toc10758"/>
      <w:bookmarkStart w:id="202" w:name="_Toc11475"/>
      <w:r>
        <w:rPr>
          <w:rFonts w:hint="eastAsia" w:ascii="宋体" w:hAnsi="宋体" w:eastAsia="宋体" w:cs="宋体"/>
          <w:sz w:val="24"/>
          <w:szCs w:val="24"/>
          <w:highlight w:val="none"/>
        </w:rPr>
        <w:t>定标</w:t>
      </w:r>
      <w:bookmarkEnd w:id="193"/>
      <w:bookmarkEnd w:id="199"/>
      <w:bookmarkEnd w:id="200"/>
      <w:bookmarkEnd w:id="201"/>
      <w:bookmarkEnd w:id="202"/>
    </w:p>
    <w:p w14:paraId="4A78ED7F">
      <w:pPr>
        <w:adjustRightInd w:val="0"/>
        <w:snapToGrid w:val="0"/>
        <w:spacing w:line="360" w:lineRule="exact"/>
        <w:jc w:val="left"/>
        <w:rPr>
          <w:rFonts w:ascii="宋体" w:hAnsi="宋体" w:cs="宋体"/>
          <w:szCs w:val="21"/>
          <w:highlight w:val="none"/>
        </w:rPr>
      </w:pPr>
      <w:bookmarkStart w:id="203" w:name="_Toc222632760"/>
      <w:bookmarkStart w:id="204" w:name="_Toc317341944"/>
      <w:r>
        <w:rPr>
          <w:rFonts w:hint="eastAsia" w:ascii="宋体" w:hAnsi="宋体" w:cs="宋体"/>
          <w:szCs w:val="21"/>
          <w:highlight w:val="none"/>
        </w:rPr>
        <w:t>（一）确定中标人。本项目由采购单位确定中标人。</w:t>
      </w:r>
    </w:p>
    <w:p w14:paraId="43A8A17E">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（二）采购代理机构在评标结束后2个工作日内将评标报告交采购单位。</w:t>
      </w:r>
    </w:p>
    <w:p w14:paraId="527771F5">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（三）采购人在收到评标报告后5个工作日内按照评标报告推荐的顺序确定中标人。中标候选人顺序并列的，由采购人采购小组成员集体讨论确定。</w:t>
      </w:r>
    </w:p>
    <w:p w14:paraId="787834BD">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（四）采购人依法确定中标人后2个工作日内，采购人和采购代理机构以书面形式发出《中标通知书》，并同时在相关网站发布中标公告。中标公告期限为1个工作日。</w:t>
      </w:r>
    </w:p>
    <w:p w14:paraId="7B52E49C">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 xml:space="preserve">     采购代理机构对未通过资格审查的投标人，告知其未通过的原因。对未中标人，告知其本人的评审得分和排序。</w:t>
      </w:r>
    </w:p>
    <w:p w14:paraId="30788F58">
      <w:pPr>
        <w:jc w:val="left"/>
        <w:rPr>
          <w:highlight w:val="none"/>
        </w:rPr>
      </w:pPr>
    </w:p>
    <w:p w14:paraId="64502125">
      <w:pPr>
        <w:pStyle w:val="6"/>
        <w:numPr>
          <w:ilvl w:val="0"/>
          <w:numId w:val="5"/>
        </w:numPr>
        <w:spacing w:line="340" w:lineRule="exact"/>
        <w:rPr>
          <w:rFonts w:ascii="宋体" w:hAnsi="宋体" w:eastAsia="宋体" w:cs="宋体"/>
          <w:sz w:val="24"/>
          <w:szCs w:val="24"/>
          <w:highlight w:val="none"/>
        </w:rPr>
      </w:pPr>
      <w:bookmarkStart w:id="205" w:name="_Toc16672"/>
      <w:bookmarkStart w:id="206" w:name="_Toc23493"/>
      <w:bookmarkStart w:id="207" w:name="_Toc10354"/>
      <w:bookmarkStart w:id="208" w:name="_Toc15751"/>
      <w:r>
        <w:rPr>
          <w:rFonts w:hint="eastAsia" w:ascii="宋体" w:hAnsi="宋体" w:eastAsia="宋体" w:cs="宋体"/>
          <w:sz w:val="24"/>
          <w:szCs w:val="24"/>
          <w:highlight w:val="none"/>
        </w:rPr>
        <w:t>合同的授予</w:t>
      </w:r>
      <w:bookmarkEnd w:id="203"/>
      <w:bookmarkEnd w:id="204"/>
      <w:bookmarkEnd w:id="205"/>
      <w:bookmarkEnd w:id="206"/>
      <w:bookmarkEnd w:id="207"/>
      <w:bookmarkEnd w:id="208"/>
    </w:p>
    <w:p w14:paraId="48453585">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（一）授予合同的依据</w:t>
      </w:r>
    </w:p>
    <w:p w14:paraId="3EFC0424">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1、采购人和采购代理机构签发的中标通知书；</w:t>
      </w:r>
    </w:p>
    <w:p w14:paraId="416624EB">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2、招标文件、招标文件的修改及补充文件；</w:t>
      </w:r>
    </w:p>
    <w:p w14:paraId="33F6C0B7">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3、投标文件和询标时投标人做出的澄清、说明、纠正、承诺；</w:t>
      </w:r>
    </w:p>
    <w:p w14:paraId="246A2B11">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4、《中华人民共和国民法典》的规定。</w:t>
      </w:r>
    </w:p>
    <w:p w14:paraId="68066855">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（二）签署合同的要求</w:t>
      </w:r>
    </w:p>
    <w:p w14:paraId="74E1A195">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1、采购人与中标人按照中标通知书的规定时间、地点签订书面合同；</w:t>
      </w:r>
    </w:p>
    <w:p w14:paraId="363DF409">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2、签订合同的时间（以前附表为准）；</w:t>
      </w:r>
    </w:p>
    <w:p w14:paraId="446200F5">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3、所签订的采购合同内容不得对招标文件和中标人的投标文件作实质性修改；</w:t>
      </w:r>
    </w:p>
    <w:p w14:paraId="3AE2D52D">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4、采购人不得向中标人提出任何不合理的要求，作为签订合同的条件，不得与中标人私下订立背离合同实质性内容的协议；</w:t>
      </w:r>
    </w:p>
    <w:p w14:paraId="55329792">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5、自合同签订之日起二个工作日内，采购人应将合同进行网上公告。</w:t>
      </w:r>
    </w:p>
    <w:p w14:paraId="1D272DA7">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（三）中标通知书</w:t>
      </w:r>
    </w:p>
    <w:p w14:paraId="3D84530A">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1、确定中标人后，采购人和采购代理机构将以书面形式发出中标通知书；</w:t>
      </w:r>
    </w:p>
    <w:p w14:paraId="312C342D">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2、中标通知书为双方签订采购合同的依据；</w:t>
      </w:r>
    </w:p>
    <w:p w14:paraId="45378997">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3、中标人应根据中标通知书中规定的时间内，由法定代表人或其授权代理人与采购人签订合同。</w:t>
      </w:r>
    </w:p>
    <w:p w14:paraId="75950342">
      <w:pPr>
        <w:adjustRightInd w:val="0"/>
        <w:snapToGrid w:val="0"/>
        <w:spacing w:line="340" w:lineRule="exact"/>
        <w:ind w:firstLine="420" w:firstLineChars="200"/>
        <w:jc w:val="left"/>
        <w:rPr>
          <w:rFonts w:ascii="宋体" w:hAnsi="宋体" w:cs="宋体"/>
          <w:szCs w:val="21"/>
          <w:highlight w:val="none"/>
        </w:rPr>
      </w:pPr>
      <w:r>
        <w:rPr>
          <w:rFonts w:hint="eastAsia" w:ascii="宋体" w:hAnsi="宋体" w:cs="宋体"/>
          <w:szCs w:val="21"/>
          <w:highlight w:val="none"/>
        </w:rPr>
        <w:t>4、中标通知书发出后，采购人改变中标结果，或者中标人放弃中标，应当承担相应的法律责任。</w:t>
      </w:r>
    </w:p>
    <w:p w14:paraId="1B074C4E">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（四）履约保证金</w:t>
      </w:r>
    </w:p>
    <w:p w14:paraId="2650A712">
      <w:pPr>
        <w:adjustRightInd w:val="0"/>
        <w:snapToGrid w:val="0"/>
        <w:spacing w:line="340" w:lineRule="exact"/>
        <w:ind w:firstLine="420" w:firstLineChars="200"/>
        <w:rPr>
          <w:rFonts w:ascii="宋体" w:hAnsi="宋体" w:cs="宋体"/>
          <w:bCs/>
          <w:szCs w:val="21"/>
          <w:highlight w:val="none"/>
        </w:rPr>
      </w:pPr>
      <w:r>
        <w:rPr>
          <w:rFonts w:hint="eastAsia" w:ascii="宋体" w:hAnsi="宋体" w:cs="宋体"/>
          <w:bCs/>
          <w:szCs w:val="21"/>
          <w:highlight w:val="none"/>
        </w:rPr>
        <w:t>不收取。</w:t>
      </w:r>
    </w:p>
    <w:p w14:paraId="22ABF32E">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（五）合同签订</w:t>
      </w:r>
    </w:p>
    <w:p w14:paraId="46EB6E7D">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1、采购人与中标人依据招标文件和中标人的投标文件签订书面合同；</w:t>
      </w:r>
    </w:p>
    <w:p w14:paraId="4FA854CB">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 采购人如不与中标人订立协议的，或者采购人、中标人订立背离实质性内容的协议，由政府有关部门责令改正，同时依法承担相应法律责任；</w:t>
      </w:r>
    </w:p>
    <w:p w14:paraId="157D96A9">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3、中标人如不按规定与采购人订立协议的，则采购人将取消其中标资格，并向其要求以预算金额2%额度的赔偿；</w:t>
      </w:r>
    </w:p>
    <w:p w14:paraId="2B6BD94F">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4、 中标人应当按照协议约定履行义务，完成项目各项工作，不得将中标项目违法转让（转包）给他人。</w:t>
      </w:r>
    </w:p>
    <w:p w14:paraId="2C7BD0A2">
      <w:pPr>
        <w:pStyle w:val="5"/>
        <w:spacing w:line="240" w:lineRule="auto"/>
        <w:jc w:val="center"/>
        <w:rPr>
          <w:rFonts w:ascii="宋体" w:hAnsi="宋体" w:cs="宋体"/>
          <w:snapToGrid w:val="0"/>
          <w:sz w:val="40"/>
          <w:szCs w:val="36"/>
          <w:highlight w:val="none"/>
        </w:rPr>
      </w:pPr>
      <w:bookmarkStart w:id="209" w:name="_Toc317341945"/>
      <w:bookmarkStart w:id="210" w:name="_Toc3637"/>
      <w:bookmarkStart w:id="211" w:name="_Toc17693"/>
      <w:bookmarkStart w:id="212" w:name="_Toc27963"/>
      <w:bookmarkStart w:id="213" w:name="_Toc29826"/>
      <w:bookmarkStart w:id="214" w:name="_Toc222632762"/>
      <w:r>
        <w:rPr>
          <w:rFonts w:hint="eastAsia" w:ascii="宋体" w:hAnsi="宋体" w:cs="宋体"/>
          <w:snapToGrid w:val="0"/>
          <w:sz w:val="40"/>
          <w:szCs w:val="36"/>
          <w:highlight w:val="none"/>
        </w:rPr>
        <w:t xml:space="preserve">第四章 </w:t>
      </w:r>
      <w:bookmarkEnd w:id="209"/>
      <w:bookmarkEnd w:id="210"/>
      <w:r>
        <w:rPr>
          <w:rFonts w:hint="eastAsia" w:ascii="宋体" w:hAnsi="宋体" w:cs="宋体"/>
          <w:snapToGrid w:val="0"/>
          <w:sz w:val="40"/>
          <w:szCs w:val="36"/>
          <w:highlight w:val="none"/>
        </w:rPr>
        <w:t xml:space="preserve"> 评标办法及标准</w:t>
      </w:r>
      <w:bookmarkEnd w:id="211"/>
      <w:bookmarkEnd w:id="212"/>
      <w:bookmarkEnd w:id="213"/>
    </w:p>
    <w:p w14:paraId="729D7368">
      <w:pPr>
        <w:adjustRightInd w:val="0"/>
        <w:snapToGrid w:val="0"/>
        <w:spacing w:line="360" w:lineRule="exact"/>
        <w:ind w:firstLine="420" w:firstLineChars="200"/>
        <w:rPr>
          <w:rFonts w:ascii="宋体" w:hAnsi="宋体" w:cs="宋体"/>
          <w:szCs w:val="21"/>
          <w:highlight w:val="none"/>
        </w:rPr>
      </w:pPr>
    </w:p>
    <w:p w14:paraId="3DFBCBBB">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为公正、公平、科学地选择中标人，根据《中华人民共和国政府采购法》《政府采购货物服务招标投标管理办法》等有关法律法规的规定，并结合本项目的实际，制定本办法。</w:t>
      </w:r>
    </w:p>
    <w:p w14:paraId="4C547C78">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本办法适用于</w:t>
      </w:r>
      <w:r>
        <w:rPr>
          <w:rFonts w:hint="eastAsia" w:ascii="宋体" w:hAnsi="宋体" w:cs="宋体"/>
          <w:b/>
          <w:bCs/>
          <w:szCs w:val="21"/>
          <w:highlight w:val="none"/>
          <w:u w:val="single"/>
          <w:lang w:eastAsia="zh-CN"/>
        </w:rPr>
        <w:t>安吉县西苕溪水利管理所2025年度绿化养护及保洁服务政府采购项目</w:t>
      </w:r>
      <w:r>
        <w:rPr>
          <w:rFonts w:hint="eastAsia" w:ascii="宋体" w:hAnsi="宋体" w:cs="宋体"/>
          <w:szCs w:val="21"/>
          <w:highlight w:val="none"/>
        </w:rPr>
        <w:t>的评标。</w:t>
      </w:r>
    </w:p>
    <w:p w14:paraId="10BA7C14">
      <w:pPr>
        <w:adjustRightInd w:val="0"/>
        <w:snapToGrid w:val="0"/>
        <w:spacing w:line="360" w:lineRule="exact"/>
        <w:ind w:firstLine="420" w:firstLineChars="200"/>
        <w:rPr>
          <w:rFonts w:ascii="宋体" w:hAnsi="宋体" w:cs="宋体"/>
          <w:szCs w:val="21"/>
          <w:highlight w:val="none"/>
        </w:rPr>
      </w:pPr>
    </w:p>
    <w:p w14:paraId="557AA18C">
      <w:pPr>
        <w:pStyle w:val="6"/>
        <w:spacing w:line="240" w:lineRule="auto"/>
        <w:rPr>
          <w:rFonts w:ascii="宋体" w:hAnsi="宋体" w:eastAsia="宋体" w:cs="宋体"/>
          <w:sz w:val="24"/>
          <w:szCs w:val="24"/>
          <w:highlight w:val="none"/>
        </w:rPr>
      </w:pPr>
      <w:bookmarkStart w:id="215" w:name="_Toc18753"/>
      <w:bookmarkStart w:id="216" w:name="_Toc27962"/>
      <w:bookmarkStart w:id="217" w:name="_Toc4155"/>
      <w:bookmarkStart w:id="218" w:name="_Toc317341947"/>
      <w:bookmarkStart w:id="219" w:name="_Toc294470144"/>
      <w:bookmarkStart w:id="220" w:name="_Toc300812053"/>
      <w:r>
        <w:rPr>
          <w:rFonts w:hint="eastAsia" w:ascii="宋体" w:hAnsi="宋体" w:eastAsia="宋体" w:cs="宋体"/>
          <w:sz w:val="24"/>
          <w:szCs w:val="24"/>
          <w:highlight w:val="none"/>
        </w:rPr>
        <w:t>一、评标程序与方法</w:t>
      </w:r>
      <w:bookmarkEnd w:id="215"/>
      <w:bookmarkEnd w:id="216"/>
      <w:bookmarkEnd w:id="217"/>
    </w:p>
    <w:p w14:paraId="7D2DE9B9">
      <w:pPr>
        <w:spacing w:line="360" w:lineRule="exact"/>
        <w:ind w:firstLine="420" w:firstLineChars="200"/>
        <w:rPr>
          <w:rFonts w:ascii="宋体" w:hAnsi="宋体" w:cs="宋体"/>
          <w:szCs w:val="21"/>
          <w:highlight w:val="none"/>
        </w:rPr>
      </w:pPr>
      <w:r>
        <w:rPr>
          <w:rFonts w:hint="eastAsia" w:ascii="宋体" w:hAnsi="宋体" w:cs="宋体"/>
          <w:szCs w:val="21"/>
          <w:highlight w:val="none"/>
        </w:rPr>
        <w:t>1、评标委员会对通过资格性检查的投标人进行符合性检查。依据招标文件的规定，从投标文件的有效性、完整性和对招标文件的响应程度进行审查，以确定是否对招标文件的实质性要求做出响应。</w:t>
      </w:r>
    </w:p>
    <w:p w14:paraId="306554E6">
      <w:pPr>
        <w:spacing w:line="360" w:lineRule="exact"/>
        <w:ind w:firstLine="420" w:firstLineChars="200"/>
        <w:rPr>
          <w:rFonts w:ascii="宋体" w:hAnsi="宋体" w:cs="宋体"/>
          <w:szCs w:val="21"/>
          <w:highlight w:val="none"/>
        </w:rPr>
      </w:pPr>
      <w:r>
        <w:rPr>
          <w:rFonts w:hint="eastAsia" w:ascii="宋体" w:hAnsi="宋体" w:cs="宋体"/>
          <w:szCs w:val="21"/>
          <w:highlight w:val="none"/>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0BA94270">
      <w:pPr>
        <w:spacing w:line="360" w:lineRule="exact"/>
        <w:ind w:firstLine="420" w:firstLineChars="200"/>
        <w:rPr>
          <w:rFonts w:ascii="宋体" w:hAnsi="宋体" w:cs="宋体"/>
          <w:szCs w:val="21"/>
          <w:highlight w:val="none"/>
        </w:rPr>
      </w:pPr>
      <w:r>
        <w:rPr>
          <w:rFonts w:hint="eastAsia" w:ascii="宋体" w:hAnsi="宋体" w:cs="宋体"/>
          <w:szCs w:val="21"/>
          <w:highlight w:val="none"/>
        </w:rPr>
        <w:t>3、比较与评价。评标委员会按上述规定的评标内容和标准，对符合性检查合格的投标文件进行综合比较与独立评分。</w:t>
      </w:r>
    </w:p>
    <w:p w14:paraId="6C354179">
      <w:pPr>
        <w:spacing w:line="320" w:lineRule="exact"/>
        <w:ind w:firstLine="420" w:firstLineChars="200"/>
        <w:rPr>
          <w:rFonts w:ascii="宋体" w:hAnsi="宋体" w:cs="宋体"/>
          <w:szCs w:val="21"/>
          <w:highlight w:val="none"/>
        </w:rPr>
      </w:pPr>
    </w:p>
    <w:p w14:paraId="224E2FEE">
      <w:pPr>
        <w:pStyle w:val="6"/>
        <w:spacing w:line="240" w:lineRule="auto"/>
        <w:rPr>
          <w:rFonts w:ascii="宋体" w:hAnsi="宋体" w:eastAsia="宋体" w:cs="宋体"/>
          <w:sz w:val="24"/>
          <w:szCs w:val="24"/>
          <w:highlight w:val="none"/>
        </w:rPr>
      </w:pPr>
      <w:bookmarkStart w:id="221" w:name="_Toc26404"/>
      <w:bookmarkStart w:id="222" w:name="_Toc2491"/>
      <w:bookmarkStart w:id="223" w:name="_Toc7267"/>
      <w:r>
        <w:rPr>
          <w:rFonts w:hint="eastAsia" w:ascii="宋体" w:hAnsi="宋体" w:eastAsia="宋体" w:cs="宋体"/>
          <w:sz w:val="24"/>
          <w:szCs w:val="24"/>
          <w:highlight w:val="none"/>
        </w:rPr>
        <w:t>二、综合评分法</w:t>
      </w:r>
      <w:bookmarkEnd w:id="221"/>
      <w:bookmarkEnd w:id="222"/>
      <w:bookmarkEnd w:id="223"/>
    </w:p>
    <w:p w14:paraId="36DBF932">
      <w:pPr>
        <w:adjustRightInd w:val="0"/>
        <w:snapToGrid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本次评标采用综合评分法，总分为100分，其中价格分1</w:t>
      </w:r>
      <w:r>
        <w:rPr>
          <w:rFonts w:hint="eastAsia" w:ascii="宋体" w:hAnsi="宋体" w:cs="宋体"/>
          <w:szCs w:val="21"/>
          <w:highlight w:val="none"/>
          <w:lang w:val="en-US" w:eastAsia="zh-CN"/>
        </w:rPr>
        <w:t>5</w:t>
      </w:r>
      <w:r>
        <w:rPr>
          <w:rFonts w:hint="eastAsia" w:ascii="宋体" w:hAnsi="宋体" w:cs="宋体"/>
          <w:szCs w:val="21"/>
          <w:highlight w:val="none"/>
        </w:rPr>
        <w:t>分、技术商务资信分</w:t>
      </w:r>
      <w:r>
        <w:rPr>
          <w:rFonts w:hint="eastAsia" w:ascii="宋体" w:hAnsi="宋体" w:cs="宋体"/>
          <w:szCs w:val="21"/>
          <w:highlight w:val="none"/>
          <w:lang w:val="en-US" w:eastAsia="zh-CN"/>
        </w:rPr>
        <w:t>85</w:t>
      </w:r>
      <w:r>
        <w:rPr>
          <w:rFonts w:hint="eastAsia" w:ascii="宋体" w:hAnsi="宋体" w:cs="宋体"/>
          <w:szCs w:val="21"/>
          <w:highlight w:val="none"/>
        </w:rPr>
        <w:t>分。合格投标人的评标得分为各项目汇总得分，中标候选资格按评标综合得分由高到低顺序排列，推荐中标候选人；得分相同的，按投标报价由低到高顺序排列；得分且投标报价相同的并列。</w:t>
      </w:r>
    </w:p>
    <w:p w14:paraId="7E0020E7">
      <w:pPr>
        <w:adjustRightInd w:val="0"/>
        <w:snapToGrid w:val="0"/>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eastAsia="zh-CN"/>
        </w:rPr>
        <w:t>本项目</w:t>
      </w:r>
      <w:r>
        <w:rPr>
          <w:rFonts w:hint="eastAsia" w:ascii="宋体" w:hAnsi="宋体" w:cs="宋体"/>
          <w:szCs w:val="21"/>
          <w:highlight w:val="none"/>
        </w:rPr>
        <w:t>投标人可以对</w:t>
      </w:r>
      <w:r>
        <w:rPr>
          <w:rFonts w:hint="eastAsia" w:ascii="宋体" w:hAnsi="宋体" w:cs="宋体"/>
          <w:szCs w:val="21"/>
          <w:highlight w:val="none"/>
          <w:lang w:eastAsia="zh-CN"/>
        </w:rPr>
        <w:t>五</w:t>
      </w:r>
      <w:r>
        <w:rPr>
          <w:rFonts w:hint="eastAsia" w:ascii="宋体" w:hAnsi="宋体" w:cs="宋体"/>
          <w:szCs w:val="21"/>
          <w:highlight w:val="none"/>
        </w:rPr>
        <w:t>个标项均进行投标报价，但最多只能中标一个标项。本项目开标顺序按标项顺序进行，前一标项的第一中标候选人不再推荐为后续标项的中标候选人。</w:t>
      </w:r>
    </w:p>
    <w:p w14:paraId="65A545E5">
      <w:pPr>
        <w:adjustRightInd w:val="0"/>
        <w:snapToGrid w:val="0"/>
        <w:spacing w:line="360" w:lineRule="exact"/>
        <w:ind w:firstLine="420" w:firstLineChars="200"/>
        <w:rPr>
          <w:rFonts w:ascii="宋体" w:hAnsi="宋体" w:cs="宋体"/>
          <w:szCs w:val="21"/>
          <w:highlight w:val="none"/>
        </w:rPr>
      </w:pPr>
    </w:p>
    <w:p w14:paraId="20F14AE4">
      <w:pPr>
        <w:pStyle w:val="6"/>
        <w:numPr>
          <w:ilvl w:val="0"/>
          <w:numId w:val="6"/>
        </w:numPr>
        <w:spacing w:line="240" w:lineRule="auto"/>
        <w:rPr>
          <w:rFonts w:ascii="宋体" w:hAnsi="宋体" w:eastAsia="宋体" w:cs="宋体"/>
          <w:sz w:val="24"/>
          <w:szCs w:val="24"/>
          <w:highlight w:val="none"/>
        </w:rPr>
      </w:pPr>
      <w:bookmarkStart w:id="224" w:name="_Toc26255"/>
      <w:bookmarkStart w:id="225" w:name="_Toc23186"/>
      <w:bookmarkStart w:id="226" w:name="_Toc3993"/>
      <w:bookmarkStart w:id="227" w:name="_Toc14114"/>
      <w:r>
        <w:rPr>
          <w:rFonts w:hint="eastAsia" w:ascii="宋体" w:hAnsi="宋体" w:eastAsia="宋体" w:cs="宋体"/>
          <w:sz w:val="24"/>
          <w:szCs w:val="24"/>
          <w:highlight w:val="none"/>
        </w:rPr>
        <w:t>评标内容及标准</w:t>
      </w:r>
      <w:bookmarkEnd w:id="218"/>
      <w:bookmarkEnd w:id="219"/>
      <w:bookmarkEnd w:id="220"/>
      <w:bookmarkEnd w:id="224"/>
      <w:bookmarkEnd w:id="225"/>
      <w:bookmarkEnd w:id="226"/>
      <w:bookmarkEnd w:id="227"/>
    </w:p>
    <w:p w14:paraId="26214B3D">
      <w:pPr>
        <w:tabs>
          <w:tab w:val="center" w:pos="4706"/>
        </w:tabs>
        <w:rPr>
          <w:highlight w:val="none"/>
        </w:rPr>
      </w:pPr>
    </w:p>
    <w:p w14:paraId="7718CF84">
      <w:pPr>
        <w:spacing w:line="360" w:lineRule="exact"/>
        <w:ind w:firstLine="105" w:firstLineChars="50"/>
        <w:rPr>
          <w:rFonts w:hint="eastAsia" w:ascii="宋体" w:hAnsi="宋体" w:eastAsia="宋体" w:cs="宋体"/>
          <w:b/>
          <w:szCs w:val="21"/>
          <w:highlight w:val="none"/>
          <w:lang w:eastAsia="zh-CN"/>
        </w:rPr>
      </w:pPr>
      <w:r>
        <w:rPr>
          <w:rFonts w:hint="eastAsia" w:ascii="宋体" w:hAnsi="宋体" w:cs="宋体"/>
          <w:b/>
          <w:szCs w:val="21"/>
          <w:highlight w:val="none"/>
        </w:rPr>
        <w:t>（一）价格分（1</w:t>
      </w:r>
      <w:r>
        <w:rPr>
          <w:rFonts w:hint="eastAsia" w:ascii="宋体" w:hAnsi="宋体" w:cs="宋体"/>
          <w:b/>
          <w:szCs w:val="21"/>
          <w:highlight w:val="none"/>
          <w:lang w:val="en-US" w:eastAsia="zh-CN"/>
        </w:rPr>
        <w:t>5</w:t>
      </w:r>
      <w:r>
        <w:rPr>
          <w:rFonts w:hint="eastAsia" w:ascii="宋体" w:hAnsi="宋体" w:cs="宋体"/>
          <w:b/>
          <w:szCs w:val="21"/>
          <w:highlight w:val="none"/>
        </w:rPr>
        <w:t>分）</w:t>
      </w:r>
      <w:r>
        <w:rPr>
          <w:rFonts w:hint="eastAsia" w:ascii="宋体" w:hAnsi="宋体" w:cs="宋体"/>
          <w:b/>
          <w:szCs w:val="21"/>
          <w:highlight w:val="none"/>
          <w:lang w:eastAsia="zh-CN"/>
        </w:rPr>
        <w:t>（五个标段通用）</w:t>
      </w:r>
    </w:p>
    <w:p w14:paraId="02BC7963">
      <w:pPr>
        <w:pStyle w:val="32"/>
        <w:adjustRightInd w:val="0"/>
        <w:snapToGrid w:val="0"/>
        <w:spacing w:line="360" w:lineRule="exact"/>
        <w:rPr>
          <w:rFonts w:ascii="宋体" w:hAnsi="宋体" w:cs="宋体"/>
          <w:szCs w:val="21"/>
          <w:highlight w:val="none"/>
        </w:rPr>
      </w:pPr>
      <w:r>
        <w:rPr>
          <w:rFonts w:hint="eastAsia" w:ascii="宋体" w:hAnsi="宋体" w:cs="宋体"/>
          <w:szCs w:val="21"/>
          <w:highlight w:val="none"/>
        </w:rPr>
        <w:t>1、价格分采用低价优先法计算，即满足招标文件要求且投标报价最低的价格为评标基准价，其他投标人的价格分按照下列公式计算：</w:t>
      </w:r>
    </w:p>
    <w:p w14:paraId="7BD56E59">
      <w:pPr>
        <w:adjustRightInd/>
        <w:snapToGrid/>
        <w:spacing w:line="400" w:lineRule="exact"/>
        <w:ind w:left="0" w:firstLine="420" w:firstLineChars="200"/>
        <w:jc w:val="left"/>
        <w:rPr>
          <w:rFonts w:ascii="宋体" w:hAnsi="宋体" w:cs="宋体"/>
          <w:szCs w:val="21"/>
          <w:highlight w:val="none"/>
        </w:rPr>
      </w:pPr>
      <w:r>
        <w:rPr>
          <w:rFonts w:hint="eastAsia" w:ascii="宋体" w:hAnsi="宋体" w:cs="宋体"/>
          <w:szCs w:val="21"/>
          <w:highlight w:val="none"/>
        </w:rPr>
        <w:t>其他投标人的价格分=评标基准价/投标报价×1</w:t>
      </w:r>
      <w:r>
        <w:rPr>
          <w:rFonts w:hint="eastAsia" w:ascii="宋体" w:hAnsi="宋体" w:cs="宋体"/>
          <w:szCs w:val="21"/>
          <w:highlight w:val="none"/>
          <w:lang w:val="en-US" w:eastAsia="zh-CN"/>
        </w:rPr>
        <w:t>5</w:t>
      </w:r>
      <w:r>
        <w:rPr>
          <w:rFonts w:hint="eastAsia" w:ascii="宋体" w:hAnsi="宋体" w:cs="宋体"/>
          <w:szCs w:val="21"/>
          <w:highlight w:val="none"/>
        </w:rPr>
        <w:t>%×100</w:t>
      </w:r>
    </w:p>
    <w:p w14:paraId="4A4A3254">
      <w:pPr>
        <w:adjustRightInd w:val="0"/>
        <w:snapToGrid w:val="0"/>
        <w:spacing w:line="360" w:lineRule="exact"/>
        <w:ind w:left="420"/>
        <w:rPr>
          <w:rFonts w:ascii="宋体" w:hAnsi="宋体" w:cs="宋体"/>
          <w:szCs w:val="21"/>
          <w:highlight w:val="none"/>
        </w:rPr>
      </w:pPr>
      <w:r>
        <w:rPr>
          <w:rFonts w:hint="eastAsia" w:ascii="宋体" w:hAnsi="宋体" w:cs="宋体"/>
          <w:szCs w:val="21"/>
          <w:highlight w:val="none"/>
        </w:rPr>
        <w:t>2、中小企业政策执行：</w:t>
      </w:r>
      <w:r>
        <w:rPr>
          <w:b/>
          <w:bCs/>
          <w:highlight w:val="none"/>
        </w:rPr>
        <w:t>中小企业政策执行以下第</w:t>
      </w:r>
      <w:r>
        <w:rPr>
          <w:rFonts w:hint="eastAsia"/>
          <w:b/>
          <w:bCs/>
          <w:highlight w:val="none"/>
        </w:rPr>
        <w:t>2.1</w:t>
      </w:r>
      <w:r>
        <w:rPr>
          <w:b/>
          <w:bCs/>
          <w:highlight w:val="none"/>
        </w:rPr>
        <w:t>条</w:t>
      </w:r>
    </w:p>
    <w:p w14:paraId="3BD3D4F1">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2.1 本项目为专门面向中小企业采购，提</w:t>
      </w:r>
      <w:r>
        <w:rPr>
          <w:rFonts w:hint="eastAsia" w:ascii="宋体" w:hAnsi="宋体" w:cs="宋体"/>
          <w:szCs w:val="21"/>
          <w:highlight w:val="none"/>
        </w:rPr>
        <w:t>供服务的供应商非中小企业的，资格审查不通过；符合上述条件的中小微型企业应按照招标文件附件的格式要求在资格文件中提供《中小企业声明函》</w:t>
      </w:r>
      <w:r>
        <w:rPr>
          <w:rFonts w:hint="eastAsia"/>
          <w:highlight w:val="none"/>
        </w:rPr>
        <w:t>；</w:t>
      </w:r>
    </w:p>
    <w:p w14:paraId="08EC0869">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2.2根据</w:t>
      </w:r>
      <w:r>
        <w:rPr>
          <w:rFonts w:hint="eastAsia"/>
          <w:highlight w:val="none"/>
        </w:rPr>
        <w:t>《政府采购促进中小</w:t>
      </w:r>
      <w:r>
        <w:rPr>
          <w:highlight w:val="none"/>
        </w:rPr>
        <w:t>企业发展管理办法》（财库﹝2020﹞46 号）</w:t>
      </w:r>
      <w:r>
        <w:rPr>
          <w:rFonts w:hint="eastAsia" w:ascii="宋体" w:hAnsi="宋体" w:cs="宋体"/>
          <w:bCs/>
          <w:szCs w:val="21"/>
          <w:highlight w:val="none"/>
        </w:rPr>
        <w:t>，对投标产品（或服务）为小型或微型企业生产（提供服务）的，价格给予10%的扣除，用扣除后的价格参与价格评分。小型、微型企业以联合体参加投标的，联合体协议中约定，小型、微型企业产品的协议合同金额占到联合体协议合同总金额 30%以上的，投标报价给予4%的扣除，并用扣除后的价格计算价格评分。组成联合体的大中型企业和其他自然人、法人或者其他组织，与小型、微型企业之间不得存在投资关系，否则不予价格扣除。</w:t>
      </w:r>
    </w:p>
    <w:p w14:paraId="72D80C7A">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投标产品生产企业（提供服务的企业）按照《关于印发中小企业划型标准规定的通知》（工信部联企业〔2011〕300 号）的所属行业规定为小型、微型企业。投标文件中必须提供《中小企业声明函》；</w:t>
      </w:r>
    </w:p>
    <w:p w14:paraId="21D2E440">
      <w:pPr>
        <w:widowControl/>
        <w:adjustRightInd w:val="0"/>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符合中小企业划分标准的个体工商户，视同中小企业。</w:t>
      </w:r>
    </w:p>
    <w:p w14:paraId="4703D72A">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3、残疾人福利性单位视同小微企业，其产品参加本项目投标的，享受小微企业同等的价格扣除。</w:t>
      </w:r>
    </w:p>
    <w:p w14:paraId="406A89D1">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3.1残疾人福利性单位应当同时满足以下条件：</w:t>
      </w:r>
    </w:p>
    <w:p w14:paraId="0FEDF1C0">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① 安置的残疾人占本单位在职职工人数的比例不低于 25%（含 25%），并且安置的残疾人人数不少于 10 人（含 10 人）；</w:t>
      </w:r>
    </w:p>
    <w:p w14:paraId="47C79776">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②依法与安置的每位残疾人签订了一年以上（含一年）的劳动合同或服务协议；</w:t>
      </w:r>
    </w:p>
    <w:p w14:paraId="3CDAE8ED">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③为安置的每位残疾人按月足额缴纳了基本养老保险、基本医疗保险、失业保险、工伤保险和生育保险等社会保险费；</w:t>
      </w:r>
    </w:p>
    <w:p w14:paraId="0467A576">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④通过银行等金融机构向安置的每位残疾人，按月支付了不低于单位所在区县适用的经省级人民政府批准的月最低工资标准的工资；</w:t>
      </w:r>
    </w:p>
    <w:p w14:paraId="673911EF">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⑤提供本单位制造的货物、承担的工程或者服务（以下简称产品），或者提供其他残疾人福利性单位制造的货物（不包括使用非残疾人福利性单位注册商标的货物）。</w:t>
      </w:r>
    </w:p>
    <w:p w14:paraId="33C491BE">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3.2 同时提供以下所有证明材料的投标人被认定为残疾人福利性单位：</w:t>
      </w:r>
    </w:p>
    <w:p w14:paraId="41802F85">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① 提供《残疾人福利性单位声明函》；</w:t>
      </w:r>
    </w:p>
    <w:p w14:paraId="35F92D9F">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② 提供社保缴纳人员名单、录用的残疾人的《中华人民共和国残疾人证》或者《中华人民共和国残疾军人证(1至8级)》复印件。</w:t>
      </w:r>
    </w:p>
    <w:p w14:paraId="0B33BE41">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4、监狱企业视同小微企业，其产品参加本项目投标的，享受小微企业同等的价格扣除。</w:t>
      </w:r>
    </w:p>
    <w:p w14:paraId="4D45DD46">
      <w:pPr>
        <w:adjustRightInd w:val="0"/>
        <w:snapToGrid w:val="0"/>
        <w:spacing w:line="360" w:lineRule="exact"/>
        <w:rPr>
          <w:rFonts w:ascii="宋体" w:hAnsi="宋体" w:cs="宋体"/>
          <w:highlight w:val="none"/>
        </w:rPr>
      </w:pPr>
      <w:r>
        <w:rPr>
          <w:rFonts w:hint="eastAsia" w:ascii="宋体" w:hAnsi="宋体" w:cs="宋体"/>
          <w:bCs/>
          <w:szCs w:val="21"/>
          <w:highlight w:val="none"/>
        </w:rPr>
        <w:t>提供以下证明材料的投标人被认定为监狱企业：省级以上监狱管理局、戒毒管理局（含新疆生产建设兵团）出具的属于监狱企业的证明文件复印件。</w:t>
      </w:r>
    </w:p>
    <w:p w14:paraId="44B1B08F">
      <w:pPr>
        <w:spacing w:line="360" w:lineRule="exact"/>
        <w:ind w:firstLine="105" w:firstLineChars="50"/>
        <w:rPr>
          <w:rFonts w:hint="eastAsia" w:ascii="宋体" w:hAnsi="宋体" w:eastAsia="宋体" w:cs="宋体"/>
          <w:b/>
          <w:szCs w:val="21"/>
          <w:highlight w:val="none"/>
        </w:rPr>
      </w:pPr>
      <w:r>
        <w:rPr>
          <w:rFonts w:hint="eastAsia" w:ascii="宋体" w:hAnsi="宋体" w:eastAsia="宋体" w:cs="宋体"/>
          <w:b/>
          <w:szCs w:val="21"/>
          <w:highlight w:val="none"/>
          <w:lang w:eastAsia="zh-CN"/>
        </w:rPr>
        <w:t>（二）</w:t>
      </w:r>
      <w:r>
        <w:rPr>
          <w:rFonts w:hint="eastAsia" w:ascii="宋体" w:hAnsi="宋体" w:eastAsia="宋体" w:cs="宋体"/>
          <w:b/>
          <w:szCs w:val="21"/>
          <w:highlight w:val="none"/>
        </w:rPr>
        <w:t>技术、商务资信分</w:t>
      </w:r>
      <w:r>
        <w:rPr>
          <w:rFonts w:hint="eastAsia" w:ascii="宋体" w:hAnsi="宋体" w:eastAsia="宋体" w:cs="宋体"/>
          <w:b/>
          <w:bCs w:val="0"/>
          <w:szCs w:val="21"/>
          <w:highlight w:val="none"/>
          <w:lang w:eastAsia="zh-CN"/>
        </w:rPr>
        <w:t>（</w:t>
      </w:r>
      <w:r>
        <w:rPr>
          <w:rFonts w:hint="eastAsia" w:ascii="宋体" w:hAnsi="宋体" w:cs="宋体"/>
          <w:b/>
          <w:bCs w:val="0"/>
          <w:szCs w:val="21"/>
          <w:highlight w:val="none"/>
          <w:lang w:val="en-US" w:eastAsia="zh-CN"/>
        </w:rPr>
        <w:t>85</w:t>
      </w:r>
      <w:r>
        <w:rPr>
          <w:rFonts w:hint="eastAsia" w:ascii="宋体" w:hAnsi="宋体" w:eastAsia="宋体" w:cs="宋体"/>
          <w:b/>
          <w:bCs w:val="0"/>
          <w:szCs w:val="21"/>
          <w:highlight w:val="none"/>
          <w:lang w:val="en-US" w:eastAsia="zh-CN"/>
        </w:rPr>
        <w:t>分</w:t>
      </w:r>
      <w:r>
        <w:rPr>
          <w:rFonts w:hint="eastAsia" w:ascii="宋体" w:hAnsi="宋体" w:eastAsia="宋体" w:cs="宋体"/>
          <w:b/>
          <w:bCs w:val="0"/>
          <w:szCs w:val="21"/>
          <w:highlight w:val="none"/>
          <w:lang w:eastAsia="zh-CN"/>
        </w:rPr>
        <w:t>）</w:t>
      </w:r>
    </w:p>
    <w:p w14:paraId="08B6E042">
      <w:pPr>
        <w:adjustRightInd w:val="0"/>
        <w:snapToGrid w:val="0"/>
        <w:spacing w:line="360" w:lineRule="exact"/>
        <w:rPr>
          <w:rFonts w:hint="eastAsia" w:ascii="宋体" w:hAnsi="宋体" w:eastAsia="宋体" w:cs="宋体"/>
          <w:b/>
          <w:bCs w:val="0"/>
          <w:szCs w:val="21"/>
          <w:highlight w:val="none"/>
          <w:lang w:eastAsia="zh-CN"/>
        </w:rPr>
      </w:pPr>
      <w:r>
        <w:rPr>
          <w:rFonts w:hint="eastAsia" w:ascii="宋体" w:hAnsi="宋体" w:eastAsia="宋体" w:cs="宋体"/>
          <w:b/>
          <w:bCs w:val="0"/>
          <w:szCs w:val="21"/>
          <w:highlight w:val="none"/>
          <w:lang w:eastAsia="zh-CN"/>
        </w:rPr>
        <w:t>标项一、二、三</w:t>
      </w:r>
      <w:r>
        <w:rPr>
          <w:rFonts w:hint="eastAsia" w:ascii="宋体" w:hAnsi="宋体" w:cs="宋体"/>
          <w:b/>
          <w:bCs w:val="0"/>
          <w:szCs w:val="21"/>
          <w:highlight w:val="none"/>
          <w:lang w:val="en-US" w:eastAsia="zh-CN"/>
        </w:rPr>
        <w:t>通用</w:t>
      </w:r>
      <w:r>
        <w:rPr>
          <w:rFonts w:hint="eastAsia" w:ascii="宋体" w:hAnsi="宋体" w:eastAsia="宋体" w:cs="宋体"/>
          <w:b/>
          <w:bCs w:val="0"/>
          <w:szCs w:val="21"/>
          <w:highlight w:val="none"/>
        </w:rPr>
        <w:t>技术、商务资信</w:t>
      </w:r>
      <w:r>
        <w:rPr>
          <w:rFonts w:hint="eastAsia" w:ascii="宋体" w:hAnsi="宋体" w:eastAsia="宋体" w:cs="宋体"/>
          <w:b/>
          <w:bCs w:val="0"/>
          <w:szCs w:val="21"/>
          <w:highlight w:val="none"/>
          <w:lang w:eastAsia="zh-CN"/>
        </w:rPr>
        <w:t>评分细则</w:t>
      </w:r>
    </w:p>
    <w:tbl>
      <w:tblPr>
        <w:tblStyle w:val="19"/>
        <w:tblW w:w="96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525"/>
        <w:gridCol w:w="1560"/>
        <w:gridCol w:w="6112"/>
        <w:gridCol w:w="866"/>
      </w:tblGrid>
      <w:tr w14:paraId="7500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16201C70">
            <w:pPr>
              <w:snapToGrid w:val="0"/>
              <w:spacing w:line="320" w:lineRule="exact"/>
              <w:jc w:val="center"/>
              <w:rPr>
                <w:rFonts w:hint="eastAsia" w:ascii="宋体" w:hAnsi="宋体" w:eastAsia="宋体"/>
                <w:color w:val="auto"/>
                <w:sz w:val="21"/>
                <w:szCs w:val="21"/>
                <w:highlight w:val="none"/>
              </w:rPr>
            </w:pPr>
            <w:r>
              <w:rPr>
                <w:rFonts w:hint="eastAsia" w:ascii="宋体" w:hAnsi="宋体" w:cs="宋体"/>
                <w:b/>
                <w:szCs w:val="21"/>
                <w:highlight w:val="none"/>
              </w:rPr>
              <w:t>序号</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4CAC8679">
            <w:pPr>
              <w:snapToGrid w:val="0"/>
              <w:spacing w:line="320" w:lineRule="exact"/>
              <w:jc w:val="center"/>
              <w:rPr>
                <w:rFonts w:ascii="宋体" w:hAnsi="宋体" w:eastAsia="宋体" w:cs="宋体"/>
                <w:color w:val="auto"/>
                <w:sz w:val="21"/>
                <w:szCs w:val="21"/>
                <w:highlight w:val="none"/>
              </w:rPr>
            </w:pPr>
            <w:r>
              <w:rPr>
                <w:rFonts w:hint="eastAsia" w:ascii="宋体" w:hAnsi="宋体" w:cs="宋体"/>
                <w:b/>
                <w:szCs w:val="21"/>
                <w:highlight w:val="none"/>
              </w:rPr>
              <w:t>评审内容及分值</w:t>
            </w:r>
          </w:p>
        </w:tc>
        <w:tc>
          <w:tcPr>
            <w:tcW w:w="6112" w:type="dxa"/>
            <w:tcBorders>
              <w:top w:val="single" w:color="auto" w:sz="4" w:space="0"/>
              <w:left w:val="nil"/>
              <w:bottom w:val="single" w:color="auto" w:sz="4" w:space="0"/>
              <w:right w:val="single" w:color="auto" w:sz="4" w:space="0"/>
            </w:tcBorders>
            <w:noWrap w:val="0"/>
            <w:vAlign w:val="center"/>
          </w:tcPr>
          <w:p w14:paraId="720E98E0">
            <w:pPr>
              <w:snapToGrid w:val="0"/>
              <w:spacing w:line="320" w:lineRule="exact"/>
              <w:jc w:val="center"/>
              <w:rPr>
                <w:rFonts w:ascii="宋体" w:hAnsi="宋体" w:eastAsia="宋体" w:cs="宋体"/>
                <w:color w:val="auto"/>
                <w:sz w:val="21"/>
                <w:szCs w:val="21"/>
                <w:highlight w:val="none"/>
              </w:rPr>
            </w:pPr>
            <w:r>
              <w:rPr>
                <w:rFonts w:hint="eastAsia" w:ascii="宋体" w:hAnsi="宋体" w:cs="宋体"/>
                <w:b/>
                <w:szCs w:val="21"/>
                <w:highlight w:val="none"/>
              </w:rPr>
              <w:t>评分细则</w:t>
            </w:r>
          </w:p>
        </w:tc>
        <w:tc>
          <w:tcPr>
            <w:tcW w:w="866" w:type="dxa"/>
            <w:tcBorders>
              <w:top w:val="single" w:color="auto" w:sz="4" w:space="0"/>
              <w:left w:val="nil"/>
              <w:bottom w:val="single" w:color="auto" w:sz="4" w:space="0"/>
              <w:right w:val="single" w:color="auto" w:sz="4" w:space="0"/>
            </w:tcBorders>
            <w:noWrap w:val="0"/>
            <w:vAlign w:val="center"/>
          </w:tcPr>
          <w:p w14:paraId="5E95279B">
            <w:pPr>
              <w:snapToGrid w:val="0"/>
              <w:spacing w:line="320" w:lineRule="exact"/>
              <w:jc w:val="center"/>
              <w:rPr>
                <w:rFonts w:ascii="宋体" w:hAnsi="宋体" w:eastAsia="宋体" w:cs="宋体"/>
                <w:color w:val="auto"/>
                <w:sz w:val="21"/>
                <w:szCs w:val="21"/>
                <w:highlight w:val="none"/>
              </w:rPr>
            </w:pPr>
            <w:r>
              <w:rPr>
                <w:rFonts w:hint="eastAsia" w:ascii="宋体" w:hAnsi="宋体" w:cs="宋体"/>
                <w:b/>
                <w:szCs w:val="21"/>
                <w:highlight w:val="none"/>
              </w:rPr>
              <w:t>备注</w:t>
            </w:r>
          </w:p>
        </w:tc>
      </w:tr>
      <w:tr w14:paraId="6085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290DF853">
            <w:pPr>
              <w:pStyle w:val="13"/>
              <w:spacing w:before="120" w:after="120" w:line="320" w:lineRule="exact"/>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1</w:t>
            </w:r>
          </w:p>
        </w:tc>
        <w:tc>
          <w:tcPr>
            <w:tcW w:w="525" w:type="dxa"/>
            <w:vMerge w:val="restart"/>
            <w:tcBorders>
              <w:top w:val="single" w:color="auto" w:sz="4" w:space="0"/>
              <w:left w:val="single" w:color="auto" w:sz="4" w:space="0"/>
              <w:right w:val="single" w:color="auto" w:sz="4" w:space="0"/>
            </w:tcBorders>
            <w:noWrap w:val="0"/>
            <w:vAlign w:val="center"/>
          </w:tcPr>
          <w:p w14:paraId="724C8204">
            <w:pPr>
              <w:pStyle w:val="13"/>
              <w:spacing w:before="120" w:after="120" w:line="320" w:lineRule="exact"/>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技术分72分</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1EA0A91">
            <w:pPr>
              <w:pStyle w:val="13"/>
              <w:spacing w:before="120" w:after="120" w:line="320" w:lineRule="exact"/>
              <w:jc w:val="center"/>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总体服务思路</w:t>
            </w:r>
          </w:p>
          <w:p w14:paraId="6697B671">
            <w:pPr>
              <w:pStyle w:val="13"/>
              <w:spacing w:before="120" w:after="120" w:line="320" w:lineRule="exact"/>
              <w:jc w:val="center"/>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7分</w:t>
            </w:r>
          </w:p>
        </w:tc>
        <w:tc>
          <w:tcPr>
            <w:tcW w:w="6112" w:type="dxa"/>
            <w:tcBorders>
              <w:top w:val="single" w:color="auto" w:sz="4" w:space="0"/>
              <w:left w:val="nil"/>
              <w:bottom w:val="single" w:color="auto" w:sz="4" w:space="0"/>
              <w:right w:val="single" w:color="auto" w:sz="4" w:space="0"/>
            </w:tcBorders>
            <w:noWrap w:val="0"/>
            <w:vAlign w:val="center"/>
          </w:tcPr>
          <w:p w14:paraId="36CDE99C">
            <w:pPr>
              <w:numPr>
                <w:ilvl w:val="0"/>
                <w:numId w:val="0"/>
              </w:numPr>
              <w:spacing w:line="320" w:lineRule="exact"/>
              <w:rPr>
                <w:rFonts w:hint="eastAsia" w:ascii="宋体" w:hAnsi="宋体" w:eastAsia="宋体" w:cs="Times New Roman"/>
                <w:bCs/>
                <w:color w:val="auto"/>
                <w:sz w:val="21"/>
                <w:szCs w:val="21"/>
                <w:highlight w:val="none"/>
                <w:lang w:eastAsia="zh-CN"/>
              </w:rPr>
            </w:pPr>
            <w:r>
              <w:rPr>
                <w:rFonts w:hint="eastAsia" w:ascii="宋体" w:hAnsi="宋体" w:eastAsia="宋体" w:cs="Times New Roman"/>
                <w:bCs/>
                <w:color w:val="auto"/>
                <w:sz w:val="21"/>
                <w:szCs w:val="21"/>
                <w:highlight w:val="none"/>
                <w:lang w:eastAsia="zh-CN"/>
              </w:rPr>
              <w:t>对本项目总体要求的理解、各区块服务工作内容的掌握程度，服务措施突出重点难点等比较评分，给予</w:t>
            </w:r>
            <w:r>
              <w:rPr>
                <w:rFonts w:hint="eastAsia" w:ascii="宋体" w:hAnsi="宋体" w:cs="Times New Roman"/>
                <w:bCs/>
                <w:color w:val="auto"/>
                <w:sz w:val="21"/>
                <w:szCs w:val="21"/>
                <w:highlight w:val="none"/>
                <w:lang w:val="en-US" w:eastAsia="zh-CN"/>
              </w:rPr>
              <w:t>7分、</w:t>
            </w:r>
            <w:r>
              <w:rPr>
                <w:rFonts w:hint="eastAsia" w:ascii="宋体" w:hAnsi="宋体"/>
                <w:bCs/>
                <w:color w:val="auto"/>
                <w:sz w:val="21"/>
                <w:szCs w:val="21"/>
                <w:highlight w:val="none"/>
                <w:lang w:val="en-US" w:eastAsia="zh-CN"/>
              </w:rPr>
              <w:t>6</w:t>
            </w:r>
            <w:r>
              <w:rPr>
                <w:rFonts w:hint="eastAsia" w:ascii="宋体" w:hAnsi="宋体" w:eastAsia="宋体"/>
                <w:bCs/>
                <w:color w:val="auto"/>
                <w:sz w:val="21"/>
                <w:szCs w:val="21"/>
                <w:highlight w:val="none"/>
                <w:lang w:val="en-US" w:eastAsia="zh-CN"/>
              </w:rPr>
              <w:t>分、</w:t>
            </w:r>
            <w:r>
              <w:rPr>
                <w:rFonts w:hint="eastAsia" w:ascii="宋体" w:hAnsi="宋体"/>
                <w:bCs/>
                <w:color w:val="auto"/>
                <w:sz w:val="21"/>
                <w:szCs w:val="21"/>
                <w:highlight w:val="none"/>
                <w:lang w:val="en-US" w:eastAsia="zh-CN"/>
              </w:rPr>
              <w:t>5</w:t>
            </w:r>
            <w:r>
              <w:rPr>
                <w:rFonts w:hint="eastAsia" w:ascii="宋体" w:hAnsi="宋体" w:eastAsia="宋体"/>
                <w:bCs/>
                <w:color w:val="auto"/>
                <w:sz w:val="21"/>
                <w:szCs w:val="21"/>
                <w:highlight w:val="none"/>
                <w:lang w:val="en-US" w:eastAsia="zh-CN"/>
              </w:rPr>
              <w:t>分、4分、</w:t>
            </w:r>
            <w:r>
              <w:rPr>
                <w:rFonts w:hint="eastAsia" w:ascii="宋体" w:hAnsi="宋体"/>
                <w:bCs/>
                <w:color w:val="auto"/>
                <w:sz w:val="21"/>
                <w:szCs w:val="21"/>
                <w:highlight w:val="none"/>
                <w:lang w:val="en-US" w:eastAsia="zh-CN"/>
              </w:rPr>
              <w:t>3</w:t>
            </w:r>
            <w:r>
              <w:rPr>
                <w:rFonts w:hint="eastAsia" w:ascii="宋体" w:hAnsi="宋体" w:eastAsia="宋体"/>
                <w:bCs/>
                <w:color w:val="auto"/>
                <w:sz w:val="21"/>
                <w:szCs w:val="21"/>
                <w:highlight w:val="none"/>
                <w:lang w:val="en-US" w:eastAsia="zh-CN"/>
              </w:rPr>
              <w:t>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16E3A4DA">
            <w:pPr>
              <w:pStyle w:val="13"/>
              <w:spacing w:before="120" w:after="120" w:line="320" w:lineRule="exact"/>
              <w:ind w:left="359" w:hanging="359" w:hangingChars="171"/>
              <w:jc w:val="center"/>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主观分</w:t>
            </w:r>
          </w:p>
        </w:tc>
      </w:tr>
      <w:tr w14:paraId="799E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6BAE9030">
            <w:pPr>
              <w:pStyle w:val="13"/>
              <w:spacing w:before="120" w:after="120" w:line="320" w:lineRule="exact"/>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2</w:t>
            </w:r>
          </w:p>
        </w:tc>
        <w:tc>
          <w:tcPr>
            <w:tcW w:w="525" w:type="dxa"/>
            <w:vMerge w:val="continue"/>
            <w:tcBorders>
              <w:left w:val="single" w:color="auto" w:sz="4" w:space="0"/>
              <w:right w:val="single" w:color="auto" w:sz="4" w:space="0"/>
            </w:tcBorders>
            <w:noWrap w:val="0"/>
            <w:vAlign w:val="center"/>
          </w:tcPr>
          <w:p w14:paraId="40E35D34">
            <w:pPr>
              <w:pStyle w:val="13"/>
              <w:spacing w:before="120" w:after="120" w:line="320" w:lineRule="exact"/>
              <w:jc w:val="center"/>
              <w:rPr>
                <w:rFonts w:hint="default" w:hAnsi="宋体" w:eastAsia="宋体" w:cs="Times New Roman"/>
                <w:color w:val="auto"/>
                <w:sz w:val="21"/>
                <w:szCs w:val="21"/>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DBAA169">
            <w:pPr>
              <w:pStyle w:val="13"/>
              <w:spacing w:before="120" w:after="120" w:line="320" w:lineRule="exact"/>
              <w:jc w:val="center"/>
              <w:rPr>
                <w:rFonts w:hint="eastAsia" w:hAnsi="宋体" w:cs="Times New Roman"/>
                <w:color w:val="auto"/>
                <w:sz w:val="21"/>
                <w:szCs w:val="21"/>
                <w:highlight w:val="none"/>
              </w:rPr>
            </w:pPr>
            <w:r>
              <w:rPr>
                <w:rFonts w:hint="eastAsia" w:hAnsi="宋体" w:cs="Times New Roman"/>
                <w:color w:val="auto"/>
                <w:sz w:val="21"/>
                <w:szCs w:val="21"/>
                <w:highlight w:val="none"/>
                <w:lang w:eastAsia="zh-CN"/>
              </w:rPr>
              <w:t>日常</w:t>
            </w:r>
            <w:r>
              <w:rPr>
                <w:rFonts w:hint="eastAsia" w:hAnsi="宋体" w:cs="Times New Roman"/>
                <w:color w:val="auto"/>
                <w:sz w:val="21"/>
                <w:szCs w:val="21"/>
                <w:highlight w:val="none"/>
              </w:rPr>
              <w:t>服务方案</w:t>
            </w:r>
          </w:p>
          <w:p w14:paraId="28B4711F">
            <w:pPr>
              <w:pStyle w:val="13"/>
              <w:spacing w:before="120" w:after="120" w:line="320" w:lineRule="exact"/>
              <w:jc w:val="center"/>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16分</w:t>
            </w:r>
          </w:p>
        </w:tc>
        <w:tc>
          <w:tcPr>
            <w:tcW w:w="6112" w:type="dxa"/>
            <w:tcBorders>
              <w:top w:val="single" w:color="auto" w:sz="4" w:space="0"/>
              <w:left w:val="nil"/>
              <w:bottom w:val="single" w:color="auto" w:sz="4" w:space="0"/>
              <w:right w:val="single" w:color="auto" w:sz="4" w:space="0"/>
            </w:tcBorders>
            <w:noWrap w:val="0"/>
            <w:vAlign w:val="center"/>
          </w:tcPr>
          <w:p w14:paraId="13A9DD0F">
            <w:pPr>
              <w:numPr>
                <w:ilvl w:val="0"/>
                <w:numId w:val="7"/>
              </w:numPr>
              <w:spacing w:line="320" w:lineRule="exact"/>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养护方案（</w:t>
            </w:r>
            <w:r>
              <w:rPr>
                <w:rFonts w:hint="eastAsia" w:ascii="宋体" w:hAnsi="宋体" w:cs="Times New Roman"/>
                <w:bCs/>
                <w:color w:val="auto"/>
                <w:sz w:val="21"/>
                <w:szCs w:val="21"/>
                <w:highlight w:val="none"/>
                <w:lang w:val="en-US" w:eastAsia="zh-CN"/>
              </w:rPr>
              <w:t>8分</w:t>
            </w:r>
            <w:r>
              <w:rPr>
                <w:rFonts w:hint="eastAsia" w:ascii="宋体" w:hAnsi="宋体" w:eastAsia="宋体" w:cs="Times New Roman"/>
                <w:bCs/>
                <w:color w:val="auto"/>
                <w:sz w:val="21"/>
                <w:szCs w:val="21"/>
                <w:highlight w:val="none"/>
              </w:rPr>
              <w:t>）：对本项目要求明确，方案设置合理，且具有针对性、合理性，绿化养护措施突出重点难点，设备配置根据合理性</w:t>
            </w:r>
            <w:r>
              <w:rPr>
                <w:rFonts w:hint="eastAsia" w:ascii="宋体" w:hAnsi="宋体" w:eastAsia="宋体" w:cs="Times New Roman"/>
                <w:bCs/>
                <w:color w:val="auto"/>
                <w:sz w:val="21"/>
                <w:szCs w:val="21"/>
                <w:highlight w:val="none"/>
                <w:lang w:val="en-US" w:eastAsia="zh-CN"/>
              </w:rPr>
              <w:t>比较评分，给予8分、6分、4分、2分、0分</w:t>
            </w:r>
            <w:r>
              <w:rPr>
                <w:rFonts w:hint="eastAsia" w:ascii="宋体" w:hAnsi="宋体" w:eastAsia="宋体" w:cs="Times New Roman"/>
                <w:bCs/>
                <w:color w:val="auto"/>
                <w:sz w:val="21"/>
                <w:szCs w:val="21"/>
                <w:highlight w:val="none"/>
              </w:rPr>
              <w:t>。</w:t>
            </w:r>
          </w:p>
          <w:p w14:paraId="14F780B4">
            <w:pPr>
              <w:numPr>
                <w:ilvl w:val="0"/>
                <w:numId w:val="7"/>
              </w:numPr>
              <w:spacing w:line="320" w:lineRule="exact"/>
            </w:pPr>
            <w:r>
              <w:rPr>
                <w:rFonts w:hint="eastAsia" w:ascii="宋体" w:hAnsi="宋体" w:eastAsia="宋体" w:cs="Times New Roman"/>
                <w:bCs/>
                <w:color w:val="auto"/>
                <w:sz w:val="21"/>
                <w:szCs w:val="21"/>
                <w:highlight w:val="none"/>
                <w:lang w:eastAsia="zh-CN"/>
              </w:rPr>
              <w:t>保洁方案（</w:t>
            </w:r>
            <w:r>
              <w:rPr>
                <w:rFonts w:hint="eastAsia" w:ascii="宋体" w:hAnsi="宋体" w:cs="Times New Roman"/>
                <w:bCs/>
                <w:color w:val="auto"/>
                <w:sz w:val="21"/>
                <w:szCs w:val="21"/>
                <w:highlight w:val="none"/>
                <w:lang w:val="en-US" w:eastAsia="zh-CN"/>
              </w:rPr>
              <w:t>8</w:t>
            </w:r>
            <w:r>
              <w:rPr>
                <w:rFonts w:hint="eastAsia" w:ascii="宋体" w:hAnsi="宋体" w:eastAsia="宋体" w:cs="Times New Roman"/>
                <w:bCs/>
                <w:color w:val="auto"/>
                <w:sz w:val="21"/>
                <w:szCs w:val="21"/>
                <w:highlight w:val="none"/>
                <w:lang w:val="en-US" w:eastAsia="zh-CN"/>
              </w:rPr>
              <w:t>分</w:t>
            </w:r>
            <w:r>
              <w:rPr>
                <w:rFonts w:hint="eastAsia" w:ascii="宋体" w:hAnsi="宋体" w:eastAsia="宋体" w:cs="Times New Roman"/>
                <w:bCs/>
                <w:color w:val="auto"/>
                <w:sz w:val="21"/>
                <w:szCs w:val="21"/>
                <w:highlight w:val="none"/>
                <w:lang w:eastAsia="zh-CN"/>
              </w:rPr>
              <w:t>）：对与采购需求中的服务内容标准要求等的吻合度说明、对保洁区域特点分析、工作重点分析、管理措施等内容的描述，根据内容的科学合理性</w:t>
            </w:r>
            <w:r>
              <w:rPr>
                <w:rFonts w:hint="eastAsia" w:ascii="宋体" w:hAnsi="宋体" w:eastAsia="宋体" w:cs="Times New Roman"/>
                <w:bCs/>
                <w:color w:val="auto"/>
                <w:sz w:val="21"/>
                <w:szCs w:val="21"/>
                <w:highlight w:val="none"/>
                <w:lang w:val="en-US" w:eastAsia="zh-CN"/>
              </w:rPr>
              <w:t>比较评分，给予8分、6分、4分、2分、0分</w:t>
            </w:r>
            <w:r>
              <w:rPr>
                <w:rFonts w:hint="eastAsia" w:ascii="宋体" w:hAnsi="宋体" w:eastAsia="宋体" w:cs="Times New Roman"/>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341A16D2">
            <w:pPr>
              <w:pStyle w:val="13"/>
              <w:spacing w:before="120" w:after="120" w:line="320" w:lineRule="exact"/>
              <w:ind w:left="359" w:hanging="359" w:hangingChars="171"/>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4007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1D181328">
            <w:pPr>
              <w:spacing w:line="320" w:lineRule="exact"/>
              <w:jc w:val="center"/>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3</w:t>
            </w:r>
          </w:p>
        </w:tc>
        <w:tc>
          <w:tcPr>
            <w:tcW w:w="525" w:type="dxa"/>
            <w:vMerge w:val="continue"/>
            <w:tcBorders>
              <w:left w:val="single" w:color="auto" w:sz="4" w:space="0"/>
              <w:right w:val="single" w:color="auto" w:sz="4" w:space="0"/>
            </w:tcBorders>
            <w:noWrap w:val="0"/>
            <w:vAlign w:val="center"/>
          </w:tcPr>
          <w:p w14:paraId="5E10D82D">
            <w:pPr>
              <w:spacing w:line="320" w:lineRule="exact"/>
              <w:jc w:val="center"/>
              <w:rPr>
                <w:rFonts w:hint="eastAsia" w:ascii="宋体" w:hAnsi="宋体" w:eastAsia="宋体" w:cs="宋体"/>
                <w:bCs/>
                <w:color w:val="auto"/>
                <w:sz w:val="21"/>
                <w:szCs w:val="21"/>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1767E66">
            <w:pPr>
              <w:spacing w:line="320" w:lineRule="exact"/>
              <w:jc w:val="center"/>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安全文明施工方案及措施 </w:t>
            </w:r>
            <w:r>
              <w:rPr>
                <w:rFonts w:hint="eastAsia" w:ascii="宋体" w:hAnsi="宋体" w:eastAsia="宋体"/>
                <w:bCs/>
                <w:color w:val="auto"/>
                <w:sz w:val="21"/>
                <w:szCs w:val="21"/>
                <w:highlight w:val="none"/>
                <w:lang w:val="en-US" w:eastAsia="zh-CN"/>
              </w:rPr>
              <w:t>5分</w:t>
            </w:r>
          </w:p>
        </w:tc>
        <w:tc>
          <w:tcPr>
            <w:tcW w:w="6112" w:type="dxa"/>
            <w:tcBorders>
              <w:top w:val="single" w:color="auto" w:sz="4" w:space="0"/>
              <w:left w:val="nil"/>
              <w:bottom w:val="single" w:color="auto" w:sz="4" w:space="0"/>
              <w:right w:val="single" w:color="auto" w:sz="4" w:space="0"/>
            </w:tcBorders>
            <w:noWrap w:val="0"/>
            <w:vAlign w:val="top"/>
          </w:tcPr>
          <w:p w14:paraId="3C663AE4">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lang w:eastAsia="zh-CN"/>
              </w:rPr>
              <w:t>根据投标人提供的</w:t>
            </w:r>
            <w:r>
              <w:rPr>
                <w:rFonts w:hint="eastAsia" w:ascii="宋体" w:hAnsi="宋体" w:eastAsia="宋体"/>
                <w:color w:val="auto"/>
                <w:sz w:val="21"/>
                <w:szCs w:val="21"/>
                <w:highlight w:val="none"/>
              </w:rPr>
              <w:t>安全文明施工方案</w:t>
            </w:r>
            <w:r>
              <w:rPr>
                <w:rFonts w:hint="eastAsia" w:ascii="宋体" w:hAnsi="宋体" w:eastAsia="宋体"/>
                <w:color w:val="auto"/>
                <w:sz w:val="21"/>
                <w:szCs w:val="21"/>
                <w:highlight w:val="none"/>
                <w:lang w:eastAsia="zh-CN"/>
              </w:rPr>
              <w:t>，包括</w:t>
            </w:r>
            <w:r>
              <w:rPr>
                <w:rFonts w:hint="eastAsia" w:ascii="宋体" w:hAnsi="宋体" w:eastAsia="宋体"/>
                <w:color w:val="auto"/>
                <w:sz w:val="21"/>
                <w:szCs w:val="21"/>
                <w:highlight w:val="none"/>
              </w:rPr>
              <w:t>安全人员设置、安全防护措施、安全台账记录、安全责任承诺</w:t>
            </w:r>
            <w:r>
              <w:rPr>
                <w:rFonts w:hint="eastAsia" w:ascii="宋体" w:hAnsi="宋体" w:eastAsia="宋体"/>
                <w:color w:val="auto"/>
                <w:sz w:val="21"/>
                <w:szCs w:val="21"/>
                <w:highlight w:val="none"/>
                <w:lang w:eastAsia="zh-CN"/>
              </w:rPr>
              <w:t>等</w:t>
            </w:r>
            <w:r>
              <w:rPr>
                <w:rFonts w:hint="eastAsia" w:ascii="宋体" w:hAnsi="宋体" w:eastAsia="宋体"/>
                <w:color w:val="auto"/>
                <w:sz w:val="21"/>
                <w:szCs w:val="21"/>
                <w:highlight w:val="none"/>
              </w:rPr>
              <w:t>的科学性、规范性、全面性比较评分</w:t>
            </w:r>
            <w:r>
              <w:rPr>
                <w:rFonts w:hint="eastAsia" w:ascii="宋体" w:hAnsi="宋体" w:eastAsia="宋体"/>
                <w:color w:val="auto"/>
                <w:sz w:val="21"/>
                <w:szCs w:val="21"/>
                <w:highlight w:val="none"/>
                <w:lang w:eastAsia="zh-CN"/>
              </w:rPr>
              <w:t>，给予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4503CF45">
            <w:pPr>
              <w:pStyle w:val="13"/>
              <w:spacing w:before="120" w:after="120" w:line="320" w:lineRule="exact"/>
              <w:ind w:left="359" w:hanging="359" w:hangingChars="171"/>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6D7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15FADDDC">
            <w:pPr>
              <w:spacing w:line="320" w:lineRule="exact"/>
              <w:jc w:val="center"/>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4</w:t>
            </w:r>
          </w:p>
        </w:tc>
        <w:tc>
          <w:tcPr>
            <w:tcW w:w="525" w:type="dxa"/>
            <w:vMerge w:val="continue"/>
            <w:tcBorders>
              <w:left w:val="single" w:color="auto" w:sz="4" w:space="0"/>
              <w:right w:val="single" w:color="auto" w:sz="4" w:space="0"/>
            </w:tcBorders>
            <w:noWrap w:val="0"/>
            <w:vAlign w:val="center"/>
          </w:tcPr>
          <w:p w14:paraId="7676CBDB">
            <w:pPr>
              <w:spacing w:line="320" w:lineRule="exact"/>
              <w:jc w:val="center"/>
              <w:rPr>
                <w:rFonts w:hint="eastAsia" w:ascii="宋体" w:hAnsi="宋体" w:eastAsia="宋体" w:cs="宋体"/>
                <w:bCs/>
                <w:color w:val="auto"/>
                <w:sz w:val="21"/>
                <w:szCs w:val="21"/>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DFFC83D">
            <w:pPr>
              <w:spacing w:line="320" w:lineRule="exact"/>
              <w:jc w:val="center"/>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应急预案</w:t>
            </w:r>
          </w:p>
          <w:p w14:paraId="526149CC">
            <w:pPr>
              <w:spacing w:line="320" w:lineRule="exact"/>
              <w:jc w:val="center"/>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5分</w:t>
            </w:r>
          </w:p>
        </w:tc>
        <w:tc>
          <w:tcPr>
            <w:tcW w:w="6112" w:type="dxa"/>
            <w:tcBorders>
              <w:top w:val="single" w:color="auto" w:sz="4" w:space="0"/>
              <w:left w:val="nil"/>
              <w:bottom w:val="single" w:color="auto" w:sz="4" w:space="0"/>
              <w:right w:val="single" w:color="auto" w:sz="4" w:space="0"/>
            </w:tcBorders>
            <w:noWrap w:val="0"/>
            <w:vAlign w:val="top"/>
          </w:tcPr>
          <w:p w14:paraId="0DC084F4">
            <w:pPr>
              <w:numPr>
                <w:ilvl w:val="0"/>
                <w:numId w:val="0"/>
              </w:numPr>
              <w:spacing w:line="320" w:lineRule="exact"/>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rPr>
              <w:t>根据项目及区域特点，制定各种紧急防范预案，</w:t>
            </w: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预案的全面性、科学性、可操作性</w:t>
            </w:r>
            <w:r>
              <w:rPr>
                <w:rFonts w:hint="eastAsia" w:ascii="宋体" w:hAnsi="宋体" w:eastAsia="宋体"/>
                <w:color w:val="auto"/>
                <w:sz w:val="21"/>
                <w:szCs w:val="21"/>
                <w:highlight w:val="none"/>
                <w:lang w:eastAsia="zh-CN"/>
              </w:rPr>
              <w:t>等比较</w:t>
            </w:r>
            <w:r>
              <w:rPr>
                <w:rFonts w:hint="eastAsia" w:ascii="宋体" w:hAnsi="宋体" w:eastAsia="宋体"/>
                <w:color w:val="auto"/>
                <w:sz w:val="21"/>
                <w:szCs w:val="21"/>
                <w:highlight w:val="none"/>
              </w:rPr>
              <w:t>评分</w:t>
            </w:r>
            <w:r>
              <w:rPr>
                <w:rFonts w:hint="eastAsia" w:ascii="宋体" w:hAnsi="宋体" w:eastAsia="宋体"/>
                <w:color w:val="auto"/>
                <w:sz w:val="21"/>
                <w:szCs w:val="21"/>
                <w:highlight w:val="none"/>
                <w:lang w:eastAsia="zh-CN"/>
              </w:rPr>
              <w:t>，给予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6EB745B1">
            <w:pPr>
              <w:pStyle w:val="13"/>
              <w:spacing w:before="120" w:after="120" w:line="320" w:lineRule="exact"/>
              <w:ind w:left="359" w:hanging="359" w:hangingChars="171"/>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6180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7A9C8AD5">
            <w:pPr>
              <w:pStyle w:val="13"/>
              <w:spacing w:before="120" w:after="120" w:line="320" w:lineRule="exact"/>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5</w:t>
            </w:r>
          </w:p>
        </w:tc>
        <w:tc>
          <w:tcPr>
            <w:tcW w:w="525" w:type="dxa"/>
            <w:vMerge w:val="continue"/>
            <w:tcBorders>
              <w:left w:val="single" w:color="auto" w:sz="4" w:space="0"/>
              <w:right w:val="single" w:color="auto" w:sz="4" w:space="0"/>
            </w:tcBorders>
            <w:noWrap w:val="0"/>
            <w:vAlign w:val="center"/>
          </w:tcPr>
          <w:p w14:paraId="583BCD0B">
            <w:pPr>
              <w:pStyle w:val="13"/>
              <w:spacing w:before="120" w:after="120" w:line="320" w:lineRule="exact"/>
              <w:jc w:val="center"/>
              <w:rPr>
                <w:rFonts w:hint="eastAsia" w:hAnsi="宋体" w:eastAsia="宋体" w:cs="Times New Roman"/>
                <w:color w:val="auto"/>
                <w:sz w:val="21"/>
                <w:szCs w:val="21"/>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F83F2E3">
            <w:pPr>
              <w:pStyle w:val="13"/>
              <w:spacing w:before="120" w:after="120" w:line="320" w:lineRule="exact"/>
              <w:jc w:val="center"/>
              <w:rPr>
                <w:rFonts w:hint="eastAsia" w:hAnsi="宋体" w:cs="Times New Roman"/>
                <w:color w:val="auto"/>
                <w:sz w:val="21"/>
                <w:szCs w:val="21"/>
                <w:highlight w:val="none"/>
              </w:rPr>
            </w:pPr>
            <w:r>
              <w:rPr>
                <w:rFonts w:hint="eastAsia" w:hAnsi="宋体" w:cs="Times New Roman"/>
                <w:color w:val="auto"/>
                <w:sz w:val="21"/>
                <w:szCs w:val="21"/>
                <w:highlight w:val="none"/>
              </w:rPr>
              <w:t>企业管理</w:t>
            </w:r>
          </w:p>
          <w:p w14:paraId="7E73EF33">
            <w:pPr>
              <w:pStyle w:val="13"/>
              <w:spacing w:before="120" w:after="120" w:line="320" w:lineRule="exact"/>
              <w:jc w:val="center"/>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7分</w:t>
            </w:r>
          </w:p>
        </w:tc>
        <w:tc>
          <w:tcPr>
            <w:tcW w:w="6112" w:type="dxa"/>
            <w:tcBorders>
              <w:top w:val="single" w:color="auto" w:sz="4" w:space="0"/>
              <w:left w:val="nil"/>
              <w:bottom w:val="single" w:color="auto" w:sz="4" w:space="0"/>
              <w:right w:val="single" w:color="auto" w:sz="4" w:space="0"/>
            </w:tcBorders>
            <w:noWrap w:val="0"/>
            <w:vAlign w:val="center"/>
          </w:tcPr>
          <w:p w14:paraId="03E5253A">
            <w:pPr>
              <w:numPr>
                <w:ilvl w:val="0"/>
                <w:numId w:val="8"/>
              </w:numPr>
              <w:spacing w:line="320" w:lineRule="exac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投标人质量管理体系完善，制定内部考核制度，有专门的组织机构负责对本项目进行质量监管，针对本项目制定了具体的质量管理考核细则的，项目负责人、安全负责人、保洁巡查员、现场养护人员配备齐全到位，项目管理事项明确，严格执行企业管理规范的</w:t>
            </w:r>
            <w:r>
              <w:rPr>
                <w:rFonts w:hint="eastAsia" w:ascii="宋体" w:hAnsi="宋体" w:eastAsia="宋体"/>
                <w:bCs/>
                <w:color w:val="auto"/>
                <w:sz w:val="21"/>
                <w:szCs w:val="21"/>
                <w:highlight w:val="none"/>
                <w:lang w:eastAsia="zh-CN"/>
              </w:rPr>
              <w:t>比较评分，给予</w:t>
            </w:r>
            <w:r>
              <w:rPr>
                <w:rFonts w:hint="eastAsia" w:ascii="宋体" w:hAnsi="宋体" w:eastAsia="宋体"/>
                <w:bCs/>
                <w:color w:val="auto"/>
                <w:sz w:val="21"/>
                <w:szCs w:val="21"/>
                <w:highlight w:val="none"/>
                <w:lang w:val="en-US" w:eastAsia="zh-CN"/>
              </w:rPr>
              <w:t>3分、2分、1分、0分</w:t>
            </w:r>
            <w:r>
              <w:rPr>
                <w:rFonts w:hint="eastAsia" w:ascii="宋体" w:hAnsi="宋体" w:eastAsia="宋体"/>
                <w:bCs/>
                <w:color w:val="auto"/>
                <w:sz w:val="21"/>
                <w:szCs w:val="21"/>
                <w:highlight w:val="none"/>
              </w:rPr>
              <w:t>。</w:t>
            </w:r>
          </w:p>
          <w:p w14:paraId="3FEA1308">
            <w:pPr>
              <w:numPr>
                <w:ilvl w:val="0"/>
                <w:numId w:val="8"/>
              </w:numPr>
              <w:spacing w:line="320" w:lineRule="exac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安全生产管理：4分。</w:t>
            </w:r>
          </w:p>
          <w:p w14:paraId="7E305BF2">
            <w:pPr>
              <w:numPr>
                <w:ilvl w:val="0"/>
                <w:numId w:val="0"/>
              </w:numPr>
              <w:spacing w:line="320" w:lineRule="exact"/>
              <w:rPr>
                <w:rFonts w:hint="eastAsia" w:eastAsia="仿宋_GB2312"/>
                <w:lang w:val="en-US" w:eastAsia="zh-CN"/>
              </w:rPr>
            </w:pPr>
            <w:r>
              <w:rPr>
                <w:rFonts w:hint="eastAsia" w:ascii="宋体" w:hAnsi="宋体" w:eastAsia="宋体" w:cs="Times New Roman"/>
                <w:bCs/>
                <w:color w:val="auto"/>
                <w:sz w:val="21"/>
                <w:szCs w:val="21"/>
                <w:highlight w:val="none"/>
                <w:lang w:val="en-US" w:eastAsia="zh-CN"/>
              </w:rPr>
              <w:t>根据投标人提供的包括但不限于安全生产制度、安全管理台账、安全生产培训记录等内容比较评分，给予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cs="Times New Roman"/>
                <w:bCs/>
                <w:color w:val="auto"/>
                <w:sz w:val="21"/>
                <w:szCs w:val="21"/>
                <w:highlight w:val="none"/>
                <w:lang w:val="en-US" w:eastAsia="zh-CN"/>
              </w:rPr>
              <w:t>。近两年发生过安全生产责任事故的不得分。</w:t>
            </w:r>
          </w:p>
        </w:tc>
        <w:tc>
          <w:tcPr>
            <w:tcW w:w="866" w:type="dxa"/>
            <w:tcBorders>
              <w:top w:val="single" w:color="auto" w:sz="4" w:space="0"/>
              <w:left w:val="nil"/>
              <w:bottom w:val="single" w:color="auto" w:sz="4" w:space="0"/>
              <w:right w:val="single" w:color="auto" w:sz="4" w:space="0"/>
            </w:tcBorders>
            <w:noWrap w:val="0"/>
            <w:vAlign w:val="center"/>
          </w:tcPr>
          <w:p w14:paraId="536EE8D9">
            <w:pPr>
              <w:pStyle w:val="13"/>
              <w:spacing w:before="120" w:after="120" w:line="320" w:lineRule="exact"/>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4DFE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74" w:type="dxa"/>
            <w:vMerge w:val="restart"/>
            <w:tcBorders>
              <w:top w:val="nil"/>
              <w:left w:val="single" w:color="auto" w:sz="4" w:space="0"/>
              <w:right w:val="single" w:color="auto" w:sz="4" w:space="0"/>
            </w:tcBorders>
            <w:noWrap w:val="0"/>
            <w:vAlign w:val="center"/>
          </w:tcPr>
          <w:p w14:paraId="22C8BED4">
            <w:pPr>
              <w:spacing w:line="32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p>
        </w:tc>
        <w:tc>
          <w:tcPr>
            <w:tcW w:w="525" w:type="dxa"/>
            <w:vMerge w:val="continue"/>
            <w:tcBorders>
              <w:left w:val="single" w:color="auto" w:sz="4" w:space="0"/>
              <w:right w:val="single" w:color="auto" w:sz="4" w:space="0"/>
            </w:tcBorders>
            <w:noWrap w:val="0"/>
            <w:vAlign w:val="center"/>
          </w:tcPr>
          <w:p w14:paraId="2C36F445">
            <w:pPr>
              <w:spacing w:line="320" w:lineRule="exact"/>
              <w:jc w:val="center"/>
              <w:rPr>
                <w:rFonts w:hint="eastAsia" w:ascii="宋体" w:hAnsi="宋体" w:eastAsia="宋体" w:cs="宋体"/>
                <w:color w:val="auto"/>
                <w:sz w:val="21"/>
                <w:szCs w:val="21"/>
                <w:highlight w:val="none"/>
                <w:lang w:val="en-US" w:eastAsia="zh-CN"/>
              </w:rPr>
            </w:pPr>
          </w:p>
        </w:tc>
        <w:tc>
          <w:tcPr>
            <w:tcW w:w="1560" w:type="dxa"/>
            <w:vMerge w:val="restart"/>
            <w:tcBorders>
              <w:top w:val="nil"/>
              <w:left w:val="single" w:color="auto" w:sz="4" w:space="0"/>
              <w:right w:val="single" w:color="auto" w:sz="4" w:space="0"/>
            </w:tcBorders>
            <w:noWrap w:val="0"/>
            <w:vAlign w:val="center"/>
          </w:tcPr>
          <w:p w14:paraId="7931816E">
            <w:pPr>
              <w:spacing w:line="32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员工管理</w:t>
            </w:r>
          </w:p>
          <w:p w14:paraId="1926E5D9">
            <w:pPr>
              <w:spacing w:line="32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7分</w:t>
            </w:r>
          </w:p>
        </w:tc>
        <w:tc>
          <w:tcPr>
            <w:tcW w:w="6112" w:type="dxa"/>
            <w:tcBorders>
              <w:top w:val="single" w:color="auto" w:sz="4" w:space="0"/>
              <w:left w:val="nil"/>
              <w:bottom w:val="single" w:color="auto" w:sz="4" w:space="0"/>
              <w:right w:val="single" w:color="auto" w:sz="4" w:space="0"/>
            </w:tcBorders>
            <w:noWrap w:val="0"/>
            <w:vAlign w:val="center"/>
          </w:tcPr>
          <w:p w14:paraId="034D14B2">
            <w:pPr>
              <w:spacing w:line="320" w:lineRule="exact"/>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rPr>
              <w:t>根据</w:t>
            </w:r>
            <w:r>
              <w:rPr>
                <w:rFonts w:hint="eastAsia" w:ascii="宋体" w:hAnsi="宋体" w:cs="Times New Roman"/>
                <w:color w:val="auto"/>
                <w:sz w:val="21"/>
                <w:szCs w:val="21"/>
                <w:highlight w:val="none"/>
                <w:lang w:eastAsia="zh-CN"/>
              </w:rPr>
              <w:t>投标人</w:t>
            </w:r>
            <w:r>
              <w:rPr>
                <w:rFonts w:hint="eastAsia" w:ascii="宋体" w:hAnsi="宋体" w:cs="Times New Roman"/>
                <w:color w:val="auto"/>
                <w:sz w:val="21"/>
                <w:szCs w:val="21"/>
                <w:highlight w:val="none"/>
              </w:rPr>
              <w:t>员工的养老保险、意外保险办理等情况进行打分</w:t>
            </w:r>
            <w:r>
              <w:rPr>
                <w:rFonts w:hint="eastAsia" w:ascii="宋体" w:hAnsi="宋体" w:cs="Times New Roman"/>
                <w:color w:val="auto"/>
                <w:sz w:val="21"/>
                <w:szCs w:val="21"/>
                <w:highlight w:val="none"/>
                <w:lang w:eastAsia="zh-CN"/>
              </w:rPr>
              <w:t>给予</w:t>
            </w:r>
            <w:r>
              <w:rPr>
                <w:rFonts w:hint="eastAsia" w:ascii="宋体" w:hAnsi="宋体" w:eastAsia="宋体"/>
                <w:bCs/>
                <w:color w:val="auto"/>
                <w:sz w:val="21"/>
                <w:szCs w:val="21"/>
                <w:highlight w:val="none"/>
                <w:lang w:val="en-US" w:eastAsia="zh-CN"/>
              </w:rPr>
              <w:t>3分、2分、1分、0分</w:t>
            </w:r>
            <w:r>
              <w:rPr>
                <w:rFonts w:hint="eastAsia" w:ascii="宋体" w:hAnsi="宋体" w:eastAsia="宋体"/>
                <w:bCs/>
                <w:color w:val="auto"/>
                <w:sz w:val="21"/>
                <w:szCs w:val="21"/>
                <w:highlight w:val="none"/>
              </w:rPr>
              <w:t>。</w:t>
            </w:r>
          </w:p>
          <w:p w14:paraId="7F675A35">
            <w:pPr>
              <w:spacing w:line="320" w:lineRule="exact"/>
              <w:rPr>
                <w:rFonts w:ascii="宋体" w:hAnsi="宋体" w:cs="Times New Roman"/>
                <w:color w:val="auto"/>
                <w:sz w:val="21"/>
                <w:szCs w:val="21"/>
                <w:highlight w:val="none"/>
              </w:rPr>
            </w:pPr>
            <w:r>
              <w:rPr>
                <w:rFonts w:hint="eastAsia" w:ascii="宋体" w:hAnsi="宋体" w:cs="Times New Roman"/>
                <w:color w:val="auto"/>
                <w:sz w:val="21"/>
                <w:szCs w:val="21"/>
                <w:highlight w:val="none"/>
              </w:rPr>
              <w:t>提供社保机构或商业保险机构出具的证明文件复印件。</w:t>
            </w:r>
          </w:p>
        </w:tc>
        <w:tc>
          <w:tcPr>
            <w:tcW w:w="866" w:type="dxa"/>
            <w:tcBorders>
              <w:top w:val="single" w:color="auto" w:sz="4" w:space="0"/>
              <w:left w:val="nil"/>
              <w:bottom w:val="single" w:color="auto" w:sz="4" w:space="0"/>
              <w:right w:val="single" w:color="auto" w:sz="4" w:space="0"/>
            </w:tcBorders>
            <w:noWrap w:val="0"/>
            <w:vAlign w:val="center"/>
          </w:tcPr>
          <w:p w14:paraId="1BAF52F6">
            <w:pPr>
              <w:pStyle w:val="13"/>
              <w:spacing w:before="120" w:after="120" w:line="320" w:lineRule="exact"/>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7889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74" w:type="dxa"/>
            <w:vMerge w:val="continue"/>
            <w:tcBorders>
              <w:left w:val="single" w:color="auto" w:sz="4" w:space="0"/>
              <w:right w:val="single" w:color="auto" w:sz="4" w:space="0"/>
            </w:tcBorders>
            <w:noWrap w:val="0"/>
            <w:vAlign w:val="center"/>
          </w:tcPr>
          <w:p w14:paraId="0D3D14EA">
            <w:pPr>
              <w:widowControl/>
              <w:jc w:val="left"/>
              <w:rPr>
                <w:rFonts w:ascii="宋体" w:hAnsi="宋体" w:eastAsia="宋体" w:cs="宋体"/>
                <w:color w:val="auto"/>
                <w:sz w:val="21"/>
                <w:szCs w:val="21"/>
                <w:highlight w:val="none"/>
              </w:rPr>
            </w:pPr>
          </w:p>
        </w:tc>
        <w:tc>
          <w:tcPr>
            <w:tcW w:w="525" w:type="dxa"/>
            <w:vMerge w:val="continue"/>
            <w:tcBorders>
              <w:left w:val="single" w:color="auto" w:sz="4" w:space="0"/>
              <w:right w:val="single" w:color="auto" w:sz="4" w:space="0"/>
            </w:tcBorders>
            <w:noWrap w:val="0"/>
            <w:vAlign w:val="center"/>
          </w:tcPr>
          <w:p w14:paraId="033F64A3">
            <w:pPr>
              <w:widowControl/>
              <w:jc w:val="left"/>
              <w:rPr>
                <w:rFonts w:ascii="宋体" w:hAnsi="宋体" w:eastAsia="宋体" w:cs="宋体"/>
                <w:color w:val="auto"/>
                <w:sz w:val="21"/>
                <w:szCs w:val="21"/>
                <w:highlight w:val="none"/>
              </w:rPr>
            </w:pPr>
          </w:p>
        </w:tc>
        <w:tc>
          <w:tcPr>
            <w:tcW w:w="1560" w:type="dxa"/>
            <w:vMerge w:val="continue"/>
            <w:tcBorders>
              <w:left w:val="single" w:color="auto" w:sz="4" w:space="0"/>
              <w:right w:val="single" w:color="auto" w:sz="4" w:space="0"/>
            </w:tcBorders>
            <w:noWrap w:val="0"/>
            <w:vAlign w:val="center"/>
          </w:tcPr>
          <w:p w14:paraId="50630B76">
            <w:pPr>
              <w:widowControl/>
              <w:jc w:val="left"/>
              <w:rPr>
                <w:rFonts w:ascii="宋体" w:hAnsi="宋体" w:eastAsia="宋体" w:cs="宋体"/>
                <w:color w:val="auto"/>
                <w:sz w:val="21"/>
                <w:szCs w:val="21"/>
                <w:highlight w:val="none"/>
              </w:rPr>
            </w:pPr>
          </w:p>
        </w:tc>
        <w:tc>
          <w:tcPr>
            <w:tcW w:w="6112" w:type="dxa"/>
            <w:tcBorders>
              <w:top w:val="single" w:color="auto" w:sz="4" w:space="0"/>
              <w:left w:val="nil"/>
              <w:bottom w:val="single" w:color="auto" w:sz="4" w:space="0"/>
              <w:right w:val="single" w:color="auto" w:sz="4" w:space="0"/>
            </w:tcBorders>
            <w:noWrap w:val="0"/>
            <w:vAlign w:val="center"/>
          </w:tcPr>
          <w:p w14:paraId="1D32229C">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2、投标单位作业人员工资标准需符合有关法规政策：</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分</w:t>
            </w:r>
          </w:p>
          <w:p w14:paraId="75B890C4">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近三年发生过有关员工薪酬及权益保障方面的投诉、被劳动部门处罚及被行业主管部门通报批评的，每发生一次扣1分，扣完为止（以劳动部门出具的依据为准）。</w:t>
            </w:r>
          </w:p>
        </w:tc>
        <w:tc>
          <w:tcPr>
            <w:tcW w:w="866" w:type="dxa"/>
            <w:tcBorders>
              <w:top w:val="single" w:color="auto" w:sz="4" w:space="0"/>
              <w:left w:val="nil"/>
              <w:bottom w:val="single" w:color="auto" w:sz="4" w:space="0"/>
              <w:right w:val="single" w:color="auto" w:sz="4" w:space="0"/>
            </w:tcBorders>
            <w:noWrap w:val="0"/>
            <w:vAlign w:val="center"/>
          </w:tcPr>
          <w:p w14:paraId="7152A4FA">
            <w:pPr>
              <w:pStyle w:val="13"/>
              <w:spacing w:before="120" w:after="120" w:line="320" w:lineRule="exact"/>
              <w:jc w:val="center"/>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客观分</w:t>
            </w:r>
          </w:p>
        </w:tc>
      </w:tr>
      <w:tr w14:paraId="4525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74" w:type="dxa"/>
            <w:vMerge w:val="continue"/>
            <w:tcBorders>
              <w:left w:val="single" w:color="auto" w:sz="4" w:space="0"/>
              <w:bottom w:val="single" w:color="auto" w:sz="4" w:space="0"/>
              <w:right w:val="single" w:color="auto" w:sz="4" w:space="0"/>
            </w:tcBorders>
            <w:noWrap w:val="0"/>
            <w:vAlign w:val="center"/>
          </w:tcPr>
          <w:p w14:paraId="262A21DA">
            <w:pPr>
              <w:widowControl/>
              <w:jc w:val="left"/>
              <w:rPr>
                <w:rFonts w:ascii="宋体" w:hAnsi="宋体" w:eastAsia="宋体" w:cs="宋体"/>
                <w:color w:val="auto"/>
                <w:sz w:val="21"/>
                <w:szCs w:val="21"/>
                <w:highlight w:val="none"/>
              </w:rPr>
            </w:pPr>
          </w:p>
        </w:tc>
        <w:tc>
          <w:tcPr>
            <w:tcW w:w="525" w:type="dxa"/>
            <w:vMerge w:val="continue"/>
            <w:tcBorders>
              <w:left w:val="single" w:color="auto" w:sz="4" w:space="0"/>
              <w:right w:val="single" w:color="auto" w:sz="4" w:space="0"/>
            </w:tcBorders>
            <w:noWrap w:val="0"/>
            <w:vAlign w:val="center"/>
          </w:tcPr>
          <w:p w14:paraId="3D0BC4DE">
            <w:pPr>
              <w:widowControl/>
              <w:jc w:val="left"/>
              <w:rPr>
                <w:rFonts w:ascii="宋体" w:hAnsi="宋体" w:eastAsia="宋体" w:cs="宋体"/>
                <w:color w:val="auto"/>
                <w:sz w:val="21"/>
                <w:szCs w:val="21"/>
                <w:highlight w:val="none"/>
              </w:rPr>
            </w:pPr>
          </w:p>
        </w:tc>
        <w:tc>
          <w:tcPr>
            <w:tcW w:w="1560" w:type="dxa"/>
            <w:vMerge w:val="continue"/>
            <w:tcBorders>
              <w:left w:val="single" w:color="auto" w:sz="4" w:space="0"/>
              <w:bottom w:val="single" w:color="auto" w:sz="4" w:space="0"/>
              <w:right w:val="single" w:color="auto" w:sz="4" w:space="0"/>
            </w:tcBorders>
            <w:noWrap w:val="0"/>
            <w:vAlign w:val="center"/>
          </w:tcPr>
          <w:p w14:paraId="2527D1C5">
            <w:pPr>
              <w:widowControl/>
              <w:jc w:val="left"/>
              <w:rPr>
                <w:rFonts w:ascii="宋体" w:hAnsi="宋体" w:eastAsia="宋体" w:cs="宋体"/>
                <w:color w:val="auto"/>
                <w:sz w:val="21"/>
                <w:szCs w:val="21"/>
                <w:highlight w:val="none"/>
              </w:rPr>
            </w:pPr>
          </w:p>
        </w:tc>
        <w:tc>
          <w:tcPr>
            <w:tcW w:w="6112" w:type="dxa"/>
            <w:tcBorders>
              <w:top w:val="single" w:color="auto" w:sz="4" w:space="0"/>
              <w:left w:val="nil"/>
              <w:bottom w:val="single" w:color="auto" w:sz="4" w:space="0"/>
              <w:right w:val="single" w:color="auto" w:sz="4" w:space="0"/>
            </w:tcBorders>
            <w:noWrap w:val="0"/>
            <w:vAlign w:val="center"/>
          </w:tcPr>
          <w:p w14:paraId="79ABB210">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3、员工管理制度：2分</w:t>
            </w:r>
          </w:p>
          <w:p w14:paraId="2D1B2EFE">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对员工具有可行的训练或培训措施、与员工签订规范的劳动合同、提供完善的员工档案及社保证明的得2分，否则，每项扣0.5分，扣完为止。</w:t>
            </w:r>
          </w:p>
        </w:tc>
        <w:tc>
          <w:tcPr>
            <w:tcW w:w="866" w:type="dxa"/>
            <w:tcBorders>
              <w:top w:val="single" w:color="auto" w:sz="4" w:space="0"/>
              <w:left w:val="nil"/>
              <w:bottom w:val="single" w:color="auto" w:sz="4" w:space="0"/>
              <w:right w:val="single" w:color="auto" w:sz="4" w:space="0"/>
            </w:tcBorders>
            <w:noWrap w:val="0"/>
            <w:vAlign w:val="center"/>
          </w:tcPr>
          <w:p w14:paraId="0F24EF95">
            <w:pPr>
              <w:pStyle w:val="13"/>
              <w:spacing w:before="120" w:after="120" w:line="320" w:lineRule="exact"/>
              <w:ind w:left="-360"/>
              <w:jc w:val="center"/>
              <w:rPr>
                <w:rFonts w:hAnsi="宋体" w:cs="Times New Roman"/>
                <w:color w:val="auto"/>
                <w:sz w:val="21"/>
                <w:szCs w:val="21"/>
                <w:highlight w:val="none"/>
              </w:rPr>
            </w:pPr>
            <w:r>
              <w:rPr>
                <w:rFonts w:hint="eastAsia" w:hAnsi="宋体" w:cs="Times New Roman"/>
                <w:color w:val="auto"/>
                <w:sz w:val="21"/>
                <w:szCs w:val="21"/>
                <w:highlight w:val="none"/>
              </w:rPr>
              <w:t xml:space="preserve">  </w:t>
            </w:r>
            <w:r>
              <w:rPr>
                <w:rFonts w:hint="eastAsia" w:hAnsi="宋体" w:cs="Times New Roman"/>
                <w:color w:val="auto"/>
                <w:sz w:val="21"/>
                <w:szCs w:val="21"/>
                <w:highlight w:val="none"/>
                <w:lang w:eastAsia="zh-CN"/>
              </w:rPr>
              <w:t>客观分</w:t>
            </w:r>
            <w:r>
              <w:rPr>
                <w:rFonts w:hint="eastAsia" w:hAnsi="宋体" w:cs="Times New Roman"/>
                <w:color w:val="auto"/>
                <w:sz w:val="21"/>
                <w:szCs w:val="21"/>
                <w:highlight w:val="none"/>
              </w:rPr>
              <w:t xml:space="preserve"> </w:t>
            </w:r>
          </w:p>
        </w:tc>
      </w:tr>
      <w:tr w14:paraId="6096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574" w:type="dxa"/>
            <w:vMerge w:val="restart"/>
            <w:tcBorders>
              <w:top w:val="single" w:color="auto" w:sz="4" w:space="0"/>
              <w:left w:val="single" w:color="auto" w:sz="4" w:space="0"/>
              <w:right w:val="single" w:color="auto" w:sz="4" w:space="0"/>
            </w:tcBorders>
            <w:noWrap w:val="0"/>
            <w:vAlign w:val="center"/>
          </w:tcPr>
          <w:p w14:paraId="3EBB321F">
            <w:pPr>
              <w:pStyle w:val="13"/>
              <w:spacing w:before="120" w:after="120" w:line="320" w:lineRule="exact"/>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7</w:t>
            </w:r>
          </w:p>
        </w:tc>
        <w:tc>
          <w:tcPr>
            <w:tcW w:w="525" w:type="dxa"/>
            <w:vMerge w:val="continue"/>
            <w:tcBorders>
              <w:left w:val="single" w:color="auto" w:sz="4" w:space="0"/>
              <w:right w:val="single" w:color="auto" w:sz="4" w:space="0"/>
            </w:tcBorders>
            <w:noWrap w:val="0"/>
            <w:vAlign w:val="center"/>
          </w:tcPr>
          <w:p w14:paraId="35FDCE5E">
            <w:pPr>
              <w:pStyle w:val="13"/>
              <w:spacing w:before="120" w:after="120" w:line="320" w:lineRule="exact"/>
              <w:jc w:val="center"/>
              <w:rPr>
                <w:rFonts w:hint="default" w:hAnsi="宋体" w:eastAsia="宋体" w:cs="Times New Roman"/>
                <w:color w:val="auto"/>
                <w:sz w:val="21"/>
                <w:szCs w:val="21"/>
                <w:highlight w:val="none"/>
                <w:lang w:val="en-US" w:eastAsia="zh-CN"/>
              </w:rPr>
            </w:pPr>
          </w:p>
        </w:tc>
        <w:tc>
          <w:tcPr>
            <w:tcW w:w="1560" w:type="dxa"/>
            <w:vMerge w:val="restart"/>
            <w:tcBorders>
              <w:top w:val="single" w:color="auto" w:sz="4" w:space="0"/>
              <w:left w:val="single" w:color="auto" w:sz="4" w:space="0"/>
              <w:right w:val="single" w:color="auto" w:sz="4" w:space="0"/>
            </w:tcBorders>
            <w:noWrap w:val="0"/>
            <w:vAlign w:val="center"/>
          </w:tcPr>
          <w:p w14:paraId="18F87D1E">
            <w:pPr>
              <w:pStyle w:val="13"/>
              <w:spacing w:before="120" w:after="120"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项目配置</w:t>
            </w:r>
          </w:p>
          <w:p w14:paraId="3CAF1DC6">
            <w:pPr>
              <w:widowControl/>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val="en-US" w:eastAsia="zh-CN"/>
              </w:rPr>
              <w:t>18分</w:t>
            </w:r>
          </w:p>
        </w:tc>
        <w:tc>
          <w:tcPr>
            <w:tcW w:w="6112" w:type="dxa"/>
            <w:tcBorders>
              <w:top w:val="single" w:color="auto" w:sz="4" w:space="0"/>
              <w:left w:val="single" w:color="auto" w:sz="4" w:space="0"/>
              <w:bottom w:val="single" w:color="auto" w:sz="4" w:space="0"/>
              <w:right w:val="single" w:color="auto" w:sz="4" w:space="0"/>
            </w:tcBorders>
            <w:noWrap w:val="0"/>
            <w:vAlign w:val="center"/>
          </w:tcPr>
          <w:p w14:paraId="24E277F9">
            <w:pPr>
              <w:numPr>
                <w:ilvl w:val="0"/>
                <w:numId w:val="9"/>
              </w:numPr>
              <w:spacing w:line="320" w:lineRule="exact"/>
              <w:rPr>
                <w:rFonts w:hint="eastAsia" w:ascii="宋体" w:hAnsi="宋体"/>
                <w:bCs/>
                <w:color w:val="auto"/>
                <w:sz w:val="21"/>
                <w:szCs w:val="21"/>
                <w:highlight w:val="none"/>
                <w:lang w:val="en-US" w:eastAsia="zh-CN"/>
              </w:rPr>
            </w:pPr>
            <w:r>
              <w:rPr>
                <w:rFonts w:hint="eastAsia" w:ascii="宋体" w:hAnsi="宋体" w:eastAsia="宋体"/>
                <w:bCs/>
                <w:color w:val="auto"/>
                <w:sz w:val="21"/>
                <w:szCs w:val="21"/>
                <w:highlight w:val="none"/>
              </w:rPr>
              <w:t>项目管理人员</w:t>
            </w:r>
            <w:r>
              <w:rPr>
                <w:rFonts w:hint="eastAsia" w:ascii="宋体" w:hAnsi="宋体"/>
                <w:bCs/>
                <w:color w:val="auto"/>
                <w:sz w:val="21"/>
                <w:szCs w:val="21"/>
                <w:highlight w:val="none"/>
                <w:lang w:val="en-US" w:eastAsia="zh-CN"/>
              </w:rPr>
              <w:t xml:space="preserve"> 2分</w:t>
            </w:r>
          </w:p>
          <w:p w14:paraId="50581521">
            <w:pPr>
              <w:numPr>
                <w:ilvl w:val="0"/>
                <w:numId w:val="0"/>
              </w:numPr>
              <w:spacing w:line="32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项目负责人、安全负责人</w:t>
            </w:r>
            <w:r>
              <w:rPr>
                <w:rFonts w:hint="eastAsia" w:ascii="宋体" w:hAnsi="宋体" w:eastAsia="宋体"/>
                <w:bCs/>
                <w:color w:val="auto"/>
                <w:sz w:val="21"/>
                <w:szCs w:val="21"/>
                <w:highlight w:val="none"/>
              </w:rPr>
              <w:t>具有安全员证书的，每提供一个证书得1分，最多2分；</w:t>
            </w:r>
          </w:p>
          <w:p w14:paraId="22E2A2AC">
            <w:pPr>
              <w:spacing w:line="320" w:lineRule="exact"/>
              <w:rPr>
                <w:rFonts w:ascii="宋体" w:hAnsi="宋体" w:eastAsia="宋体" w:cs="宋体"/>
                <w:bCs/>
                <w:color w:val="auto"/>
                <w:sz w:val="21"/>
                <w:szCs w:val="21"/>
                <w:highlight w:val="none"/>
              </w:rPr>
            </w:pPr>
            <w:r>
              <w:rPr>
                <w:rFonts w:hint="eastAsia" w:ascii="宋体" w:hAnsi="宋体" w:eastAsia="宋体"/>
                <w:bCs/>
                <w:color w:val="auto"/>
                <w:sz w:val="21"/>
                <w:szCs w:val="21"/>
                <w:highlight w:val="none"/>
              </w:rPr>
              <w:t>提供证书复印件</w:t>
            </w:r>
            <w:r>
              <w:rPr>
                <w:rFonts w:hint="eastAsia" w:ascii="宋体" w:hAnsi="宋体" w:eastAsia="宋体"/>
                <w:bCs/>
                <w:color w:val="auto"/>
                <w:sz w:val="21"/>
                <w:szCs w:val="21"/>
                <w:highlight w:val="none"/>
                <w:lang w:val="en-US" w:eastAsia="zh-CN"/>
              </w:rPr>
              <w:t>和</w:t>
            </w:r>
            <w:r>
              <w:rPr>
                <w:rFonts w:hint="eastAsia" w:ascii="宋体" w:hAnsi="宋体" w:eastAsia="宋体"/>
                <w:color w:val="auto"/>
                <w:sz w:val="21"/>
                <w:szCs w:val="21"/>
                <w:highlight w:val="none"/>
              </w:rPr>
              <w:t>最近三个月内任意一个月</w:t>
            </w:r>
            <w:r>
              <w:rPr>
                <w:rFonts w:hint="eastAsia" w:ascii="宋体" w:hAnsi="宋体" w:eastAsia="宋体"/>
                <w:color w:val="auto"/>
                <w:sz w:val="21"/>
                <w:szCs w:val="21"/>
                <w:highlight w:val="none"/>
                <w:lang w:eastAsia="zh-CN"/>
              </w:rPr>
              <w:t>投标人为其缴纳</w:t>
            </w:r>
            <w:r>
              <w:rPr>
                <w:rFonts w:hint="eastAsia" w:ascii="宋体" w:hAnsi="宋体" w:eastAsia="宋体"/>
                <w:color w:val="auto"/>
                <w:sz w:val="21"/>
                <w:szCs w:val="21"/>
                <w:highlight w:val="none"/>
              </w:rPr>
              <w:t>社保证明</w:t>
            </w:r>
            <w:r>
              <w:rPr>
                <w:rFonts w:hint="eastAsia" w:ascii="宋体" w:hAnsi="宋体" w:eastAsia="宋体"/>
                <w:bCs/>
                <w:color w:val="auto"/>
                <w:sz w:val="21"/>
                <w:szCs w:val="21"/>
                <w:highlight w:val="none"/>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0285536">
            <w:pPr>
              <w:pStyle w:val="13"/>
              <w:spacing w:before="120" w:after="120" w:line="320" w:lineRule="exact"/>
              <w:jc w:val="center"/>
              <w:rPr>
                <w:rFonts w:hint="default" w:hAnsi="宋体" w:cs="Times New Roman"/>
                <w:color w:val="auto"/>
                <w:sz w:val="21"/>
                <w:szCs w:val="21"/>
                <w:highlight w:val="none"/>
                <w:lang w:val="en-US"/>
              </w:rPr>
            </w:pPr>
            <w:r>
              <w:rPr>
                <w:rFonts w:hint="eastAsia" w:hAnsi="宋体" w:cs="Times New Roman"/>
                <w:color w:val="auto"/>
                <w:sz w:val="21"/>
                <w:szCs w:val="21"/>
                <w:highlight w:val="none"/>
                <w:lang w:val="en-US" w:eastAsia="zh-CN"/>
              </w:rPr>
              <w:t>客观分</w:t>
            </w:r>
          </w:p>
        </w:tc>
      </w:tr>
      <w:tr w14:paraId="4546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574" w:type="dxa"/>
            <w:vMerge w:val="continue"/>
            <w:tcBorders>
              <w:left w:val="single" w:color="auto" w:sz="4" w:space="0"/>
              <w:right w:val="single" w:color="auto" w:sz="4" w:space="0"/>
            </w:tcBorders>
            <w:noWrap w:val="0"/>
            <w:vAlign w:val="center"/>
          </w:tcPr>
          <w:p w14:paraId="7813D4F8">
            <w:pPr>
              <w:pStyle w:val="13"/>
              <w:spacing w:before="120" w:after="120" w:line="320" w:lineRule="exact"/>
              <w:jc w:val="center"/>
            </w:pPr>
          </w:p>
        </w:tc>
        <w:tc>
          <w:tcPr>
            <w:tcW w:w="525" w:type="dxa"/>
            <w:vMerge w:val="continue"/>
            <w:tcBorders>
              <w:left w:val="single" w:color="auto" w:sz="4" w:space="0"/>
              <w:right w:val="single" w:color="auto" w:sz="4" w:space="0"/>
            </w:tcBorders>
            <w:noWrap w:val="0"/>
            <w:vAlign w:val="center"/>
          </w:tcPr>
          <w:p w14:paraId="0793074F">
            <w:pPr>
              <w:pStyle w:val="13"/>
              <w:spacing w:before="120" w:after="120" w:line="320" w:lineRule="exact"/>
              <w:jc w:val="center"/>
            </w:pPr>
          </w:p>
        </w:tc>
        <w:tc>
          <w:tcPr>
            <w:tcW w:w="1560" w:type="dxa"/>
            <w:vMerge w:val="continue"/>
            <w:tcBorders>
              <w:left w:val="single" w:color="auto" w:sz="4" w:space="0"/>
              <w:right w:val="single" w:color="auto" w:sz="4" w:space="0"/>
            </w:tcBorders>
            <w:noWrap w:val="0"/>
            <w:vAlign w:val="center"/>
          </w:tcPr>
          <w:p w14:paraId="33DE0750">
            <w:pPr>
              <w:pStyle w:val="13"/>
              <w:spacing w:before="120" w:after="120" w:line="320" w:lineRule="exact"/>
              <w:jc w:val="center"/>
            </w:pPr>
          </w:p>
        </w:tc>
        <w:tc>
          <w:tcPr>
            <w:tcW w:w="6112" w:type="dxa"/>
            <w:tcBorders>
              <w:top w:val="single" w:color="auto" w:sz="4" w:space="0"/>
              <w:left w:val="single" w:color="auto" w:sz="4" w:space="0"/>
              <w:bottom w:val="single" w:color="auto" w:sz="4" w:space="0"/>
              <w:right w:val="single" w:color="auto" w:sz="4" w:space="0"/>
            </w:tcBorders>
            <w:noWrap w:val="0"/>
            <w:vAlign w:val="center"/>
          </w:tcPr>
          <w:p w14:paraId="7A6D0F0A">
            <w:pPr>
              <w:pStyle w:val="8"/>
              <w:numPr>
                <w:ilvl w:val="0"/>
                <w:numId w:val="9"/>
              </w:numPr>
              <w:spacing w:line="320" w:lineRule="exact"/>
              <w:ind w:left="0" w:leftChars="0" w:firstLine="0" w:firstLineChars="0"/>
              <w:rPr>
                <w:rFonts w:hint="eastAsia" w:ascii="宋体" w:hAnsi="宋体"/>
                <w:bCs/>
                <w:color w:val="auto"/>
                <w:sz w:val="21"/>
                <w:szCs w:val="21"/>
                <w:highlight w:val="none"/>
              </w:rPr>
            </w:pPr>
            <w:r>
              <w:rPr>
                <w:rFonts w:hint="eastAsia" w:ascii="宋体" w:hAnsi="宋体"/>
                <w:bCs/>
                <w:color w:val="auto"/>
                <w:sz w:val="21"/>
                <w:szCs w:val="21"/>
                <w:highlight w:val="none"/>
              </w:rPr>
              <w:t>人员配置</w:t>
            </w:r>
            <w:r>
              <w:rPr>
                <w:rFonts w:hint="eastAsia" w:ascii="宋体" w:hAnsi="宋体"/>
                <w:bCs/>
                <w:color w:val="auto"/>
                <w:sz w:val="21"/>
                <w:szCs w:val="21"/>
                <w:highlight w:val="none"/>
                <w:lang w:val="en-US" w:eastAsia="zh-CN"/>
              </w:rPr>
              <w:t xml:space="preserve"> 3分</w:t>
            </w:r>
          </w:p>
          <w:p w14:paraId="2F552F93">
            <w:pPr>
              <w:pStyle w:val="8"/>
              <w:numPr>
                <w:ilvl w:val="0"/>
                <w:numId w:val="0"/>
              </w:numPr>
              <w:spacing w:line="320" w:lineRule="exact"/>
              <w:ind w:leftChars="0"/>
              <w:rPr>
                <w:rFonts w:ascii="宋体" w:hAnsi="宋体"/>
                <w:bCs/>
                <w:color w:val="auto"/>
                <w:sz w:val="21"/>
                <w:szCs w:val="21"/>
                <w:highlight w:val="none"/>
              </w:rPr>
            </w:pPr>
            <w:r>
              <w:rPr>
                <w:rFonts w:hint="eastAsia" w:ascii="宋体" w:hAnsi="宋体"/>
                <w:bCs/>
                <w:color w:val="auto"/>
                <w:sz w:val="21"/>
                <w:szCs w:val="21"/>
                <w:highlight w:val="none"/>
              </w:rPr>
              <w:t>投入本项目人员具有园林中级及以上工程师得</w:t>
            </w: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分</w:t>
            </w:r>
            <w:r>
              <w:rPr>
                <w:rFonts w:hint="eastAsia" w:ascii="宋体" w:hAnsi="宋体"/>
                <w:bCs/>
                <w:color w:val="auto"/>
                <w:sz w:val="21"/>
                <w:szCs w:val="21"/>
                <w:highlight w:val="none"/>
                <w:lang w:eastAsia="zh-CN"/>
              </w:rPr>
              <w:t>，</w:t>
            </w:r>
            <w:r>
              <w:rPr>
                <w:rFonts w:hint="eastAsia" w:ascii="宋体" w:hAnsi="宋体" w:cs="宋体"/>
                <w:color w:val="auto"/>
                <w:szCs w:val="18"/>
                <w:highlight w:val="none"/>
              </w:rPr>
              <w:t>具备</w:t>
            </w:r>
            <w:r>
              <w:rPr>
                <w:rFonts w:hint="eastAsia" w:ascii="宋体" w:hAnsi="宋体" w:cs="宋体"/>
                <w:color w:val="auto"/>
                <w:szCs w:val="18"/>
                <w:highlight w:val="none"/>
                <w:lang w:val="en-US" w:eastAsia="zh-CN"/>
              </w:rPr>
              <w:t>水利</w:t>
            </w:r>
            <w:r>
              <w:rPr>
                <w:rFonts w:hint="eastAsia" w:ascii="宋体" w:hAnsi="宋体" w:cs="宋体"/>
                <w:color w:val="auto"/>
                <w:szCs w:val="18"/>
                <w:highlight w:val="none"/>
              </w:rPr>
              <w:t>专业</w:t>
            </w:r>
            <w:r>
              <w:rPr>
                <w:rFonts w:hint="eastAsia" w:ascii="宋体" w:hAnsi="宋体" w:cs="宋体"/>
                <w:color w:val="auto"/>
                <w:szCs w:val="18"/>
                <w:highlight w:val="none"/>
                <w:lang w:val="en-US" w:eastAsia="zh-CN"/>
              </w:rPr>
              <w:t>中级职称</w:t>
            </w:r>
            <w:r>
              <w:rPr>
                <w:rFonts w:hint="eastAsia" w:ascii="宋体" w:hAnsi="宋体" w:cs="宋体"/>
                <w:color w:val="auto"/>
                <w:szCs w:val="18"/>
                <w:highlight w:val="none"/>
              </w:rPr>
              <w:t>证书的得</w:t>
            </w:r>
            <w:r>
              <w:rPr>
                <w:rFonts w:hint="eastAsia" w:ascii="宋体" w:hAnsi="宋体" w:cs="宋体"/>
                <w:color w:val="auto"/>
                <w:szCs w:val="18"/>
                <w:highlight w:val="none"/>
                <w:lang w:val="en-US" w:eastAsia="zh-CN"/>
              </w:rPr>
              <w:t>1</w:t>
            </w:r>
            <w:r>
              <w:rPr>
                <w:rFonts w:hint="eastAsia" w:ascii="宋体" w:hAnsi="宋体" w:cs="宋体"/>
                <w:color w:val="auto"/>
                <w:szCs w:val="18"/>
                <w:highlight w:val="none"/>
              </w:rPr>
              <w:t>分</w:t>
            </w:r>
            <w:r>
              <w:rPr>
                <w:rFonts w:hint="eastAsia" w:ascii="宋体" w:hAnsi="宋体"/>
                <w:bCs/>
                <w:color w:val="auto"/>
                <w:sz w:val="21"/>
                <w:szCs w:val="21"/>
                <w:highlight w:val="none"/>
              </w:rPr>
              <w:t>，绿化工证书得</w:t>
            </w: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分，最多</w:t>
            </w: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分；</w:t>
            </w:r>
          </w:p>
          <w:p w14:paraId="7442D5B1">
            <w:pPr>
              <w:rPr>
                <w:rFonts w:hint="eastAsia" w:ascii="宋体" w:hAnsi="宋体" w:eastAsia="宋体"/>
                <w:bCs/>
                <w:color w:val="auto"/>
                <w:sz w:val="21"/>
                <w:szCs w:val="21"/>
                <w:highlight w:val="none"/>
              </w:rPr>
            </w:pPr>
            <w:r>
              <w:rPr>
                <w:rFonts w:hint="eastAsia" w:ascii="宋体" w:hAnsi="宋体" w:eastAsia="宋体"/>
                <w:color w:val="auto"/>
                <w:sz w:val="21"/>
                <w:szCs w:val="21"/>
                <w:highlight w:val="none"/>
              </w:rPr>
              <w:t>以上提供证书的人员必须提供最近三个月内任意一个月</w:t>
            </w:r>
            <w:r>
              <w:rPr>
                <w:rFonts w:hint="eastAsia" w:ascii="宋体" w:hAnsi="宋体" w:eastAsia="宋体"/>
                <w:color w:val="auto"/>
                <w:sz w:val="21"/>
                <w:szCs w:val="21"/>
                <w:highlight w:val="none"/>
                <w:lang w:eastAsia="zh-CN"/>
              </w:rPr>
              <w:t>投标人为其缴纳</w:t>
            </w:r>
            <w:r>
              <w:rPr>
                <w:rFonts w:hint="eastAsia" w:ascii="宋体" w:hAnsi="宋体" w:eastAsia="宋体"/>
                <w:color w:val="auto"/>
                <w:sz w:val="21"/>
                <w:szCs w:val="21"/>
                <w:highlight w:val="none"/>
              </w:rPr>
              <w:t>社保证明或第三方出具有效的明细清单。</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F52B9F7">
            <w:pPr>
              <w:pStyle w:val="13"/>
              <w:spacing w:before="120" w:after="120" w:line="320" w:lineRule="exact"/>
              <w:jc w:val="center"/>
              <w:rPr>
                <w:rFonts w:hint="eastAsia" w:ascii="宋体" w:hAnsi="宋体" w:eastAsia="宋体"/>
                <w:bCs/>
                <w:color w:val="auto"/>
                <w:sz w:val="21"/>
                <w:szCs w:val="21"/>
                <w:highlight w:val="none"/>
              </w:rPr>
            </w:pPr>
            <w:r>
              <w:rPr>
                <w:rFonts w:hint="eastAsia" w:hAnsi="宋体" w:cs="Times New Roman"/>
                <w:color w:val="auto"/>
                <w:sz w:val="21"/>
                <w:szCs w:val="21"/>
                <w:highlight w:val="none"/>
                <w:lang w:val="en-US" w:eastAsia="zh-CN"/>
              </w:rPr>
              <w:t>客观分</w:t>
            </w:r>
          </w:p>
        </w:tc>
      </w:tr>
      <w:tr w14:paraId="5872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74" w:type="dxa"/>
            <w:vMerge w:val="continue"/>
            <w:tcBorders>
              <w:left w:val="single" w:color="auto" w:sz="4" w:space="0"/>
              <w:right w:val="single" w:color="auto" w:sz="4" w:space="0"/>
            </w:tcBorders>
            <w:noWrap w:val="0"/>
            <w:vAlign w:val="center"/>
          </w:tcPr>
          <w:p w14:paraId="4BC04509">
            <w:pPr>
              <w:pStyle w:val="13"/>
              <w:spacing w:before="120" w:after="120" w:line="320" w:lineRule="exact"/>
              <w:jc w:val="center"/>
              <w:rPr>
                <w:rFonts w:hint="eastAsia" w:ascii="宋体" w:hAnsi="宋体" w:eastAsia="宋体"/>
                <w:bCs/>
                <w:color w:val="auto"/>
                <w:sz w:val="21"/>
                <w:szCs w:val="21"/>
                <w:highlight w:val="none"/>
              </w:rPr>
            </w:pPr>
          </w:p>
        </w:tc>
        <w:tc>
          <w:tcPr>
            <w:tcW w:w="525" w:type="dxa"/>
            <w:vMerge w:val="continue"/>
            <w:tcBorders>
              <w:left w:val="single" w:color="auto" w:sz="4" w:space="0"/>
              <w:right w:val="single" w:color="auto" w:sz="4" w:space="0"/>
            </w:tcBorders>
            <w:noWrap w:val="0"/>
            <w:vAlign w:val="center"/>
          </w:tcPr>
          <w:p w14:paraId="21F1A260">
            <w:pPr>
              <w:pStyle w:val="13"/>
              <w:spacing w:before="120" w:after="120" w:line="320" w:lineRule="exact"/>
              <w:jc w:val="center"/>
              <w:rPr>
                <w:rFonts w:hint="eastAsia" w:ascii="宋体" w:hAnsi="宋体" w:eastAsia="宋体"/>
                <w:bCs/>
                <w:color w:val="auto"/>
                <w:sz w:val="21"/>
                <w:szCs w:val="21"/>
                <w:highlight w:val="none"/>
              </w:rPr>
            </w:pPr>
          </w:p>
        </w:tc>
        <w:tc>
          <w:tcPr>
            <w:tcW w:w="1560" w:type="dxa"/>
            <w:vMerge w:val="continue"/>
            <w:tcBorders>
              <w:left w:val="single" w:color="auto" w:sz="4" w:space="0"/>
              <w:right w:val="single" w:color="auto" w:sz="4" w:space="0"/>
            </w:tcBorders>
            <w:noWrap w:val="0"/>
            <w:vAlign w:val="center"/>
          </w:tcPr>
          <w:p w14:paraId="044CBD0F">
            <w:pPr>
              <w:pStyle w:val="13"/>
              <w:spacing w:before="120" w:after="120" w:line="320" w:lineRule="exact"/>
              <w:jc w:val="center"/>
              <w:rPr>
                <w:rFonts w:hint="eastAsia" w:ascii="宋体" w:hAnsi="宋体" w:eastAsia="宋体"/>
                <w:bCs/>
                <w:color w:val="auto"/>
                <w:sz w:val="21"/>
                <w:szCs w:val="21"/>
                <w:highlight w:val="none"/>
              </w:rPr>
            </w:pPr>
          </w:p>
        </w:tc>
        <w:tc>
          <w:tcPr>
            <w:tcW w:w="6112" w:type="dxa"/>
            <w:tcBorders>
              <w:top w:val="single" w:color="auto" w:sz="4" w:space="0"/>
              <w:left w:val="single" w:color="auto" w:sz="4" w:space="0"/>
              <w:bottom w:val="single" w:color="auto" w:sz="4" w:space="0"/>
              <w:right w:val="single" w:color="auto" w:sz="4" w:space="0"/>
            </w:tcBorders>
            <w:noWrap w:val="0"/>
            <w:vAlign w:val="center"/>
          </w:tcPr>
          <w:p w14:paraId="688904E6">
            <w:pPr>
              <w:pStyle w:val="8"/>
              <w:numPr>
                <w:ilvl w:val="0"/>
                <w:numId w:val="0"/>
              </w:numPr>
              <w:spacing w:line="320" w:lineRule="exact"/>
              <w:ind w:leftChars="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人员结构的合理性</w:t>
            </w: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0-2分</w:t>
            </w:r>
          </w:p>
          <w:p w14:paraId="04F1948E">
            <w:pPr>
              <w:pStyle w:val="8"/>
              <w:numPr>
                <w:ilvl w:val="0"/>
                <w:numId w:val="0"/>
              </w:numPr>
              <w:spacing w:line="320" w:lineRule="exact"/>
              <w:ind w:leftChars="0"/>
              <w:rPr>
                <w:rFonts w:hint="eastAsia" w:ascii="宋体" w:hAnsi="宋体" w:eastAsia="宋体"/>
                <w:bCs/>
                <w:color w:val="auto"/>
                <w:sz w:val="21"/>
                <w:szCs w:val="21"/>
                <w:highlight w:val="none"/>
              </w:rPr>
            </w:pPr>
            <w:r>
              <w:rPr>
                <w:rFonts w:hint="eastAsia" w:ascii="宋体" w:hAnsi="宋体"/>
                <w:bCs/>
                <w:color w:val="auto"/>
                <w:sz w:val="21"/>
                <w:szCs w:val="21"/>
                <w:highlight w:val="none"/>
              </w:rPr>
              <w:t>按投入本项目的人员数量、年龄、经验结构等比较评分。</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102B44AB">
            <w:pPr>
              <w:pStyle w:val="13"/>
              <w:spacing w:before="120" w:after="120" w:line="320" w:lineRule="exact"/>
              <w:jc w:val="center"/>
              <w:rPr>
                <w:rFonts w:hint="eastAsia" w:ascii="宋体" w:hAnsi="宋体" w:eastAsia="宋体"/>
                <w:bCs/>
                <w:color w:val="auto"/>
                <w:sz w:val="21"/>
                <w:szCs w:val="21"/>
                <w:highlight w:val="none"/>
                <w:lang w:eastAsia="zh-CN"/>
              </w:rPr>
            </w:pPr>
            <w:r>
              <w:rPr>
                <w:rFonts w:hint="eastAsia" w:hAnsi="宋体"/>
                <w:bCs/>
                <w:color w:val="auto"/>
                <w:sz w:val="21"/>
                <w:szCs w:val="21"/>
                <w:highlight w:val="none"/>
                <w:lang w:eastAsia="zh-CN"/>
              </w:rPr>
              <w:t>主观分</w:t>
            </w:r>
          </w:p>
        </w:tc>
      </w:tr>
      <w:tr w14:paraId="595D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74" w:type="dxa"/>
            <w:vMerge w:val="continue"/>
            <w:tcBorders>
              <w:left w:val="single" w:color="auto" w:sz="4" w:space="0"/>
              <w:bottom w:val="single" w:color="auto" w:sz="4" w:space="0"/>
              <w:right w:val="single" w:color="auto" w:sz="4" w:space="0"/>
            </w:tcBorders>
            <w:noWrap w:val="0"/>
            <w:vAlign w:val="center"/>
          </w:tcPr>
          <w:p w14:paraId="5918D468">
            <w:pPr>
              <w:widowControl/>
              <w:jc w:val="left"/>
              <w:rPr>
                <w:rFonts w:ascii="宋体" w:hAnsi="宋体" w:eastAsia="宋体" w:cs="Times New Roman"/>
                <w:color w:val="auto"/>
                <w:sz w:val="21"/>
                <w:szCs w:val="21"/>
                <w:highlight w:val="none"/>
              </w:rPr>
            </w:pPr>
          </w:p>
        </w:tc>
        <w:tc>
          <w:tcPr>
            <w:tcW w:w="525" w:type="dxa"/>
            <w:vMerge w:val="continue"/>
            <w:tcBorders>
              <w:left w:val="single" w:color="auto" w:sz="4" w:space="0"/>
              <w:right w:val="single" w:color="auto" w:sz="4" w:space="0"/>
            </w:tcBorders>
            <w:noWrap w:val="0"/>
            <w:vAlign w:val="center"/>
          </w:tcPr>
          <w:p w14:paraId="172B66B2">
            <w:pPr>
              <w:widowControl/>
              <w:jc w:val="left"/>
              <w:rPr>
                <w:rFonts w:ascii="宋体" w:hAnsi="宋体" w:eastAsia="宋体" w:cs="Times New Roman"/>
                <w:color w:val="auto"/>
                <w:sz w:val="21"/>
                <w:szCs w:val="21"/>
                <w:highlight w:val="none"/>
              </w:rPr>
            </w:pPr>
          </w:p>
        </w:tc>
        <w:tc>
          <w:tcPr>
            <w:tcW w:w="1560" w:type="dxa"/>
            <w:vMerge w:val="continue"/>
            <w:tcBorders>
              <w:left w:val="single" w:color="auto" w:sz="4" w:space="0"/>
              <w:bottom w:val="single" w:color="auto" w:sz="4" w:space="0"/>
              <w:right w:val="single" w:color="auto" w:sz="4" w:space="0"/>
            </w:tcBorders>
            <w:noWrap w:val="0"/>
            <w:vAlign w:val="center"/>
          </w:tcPr>
          <w:p w14:paraId="2B7B6C00">
            <w:pPr>
              <w:widowControl/>
              <w:jc w:val="left"/>
              <w:rPr>
                <w:rFonts w:ascii="宋体" w:hAnsi="宋体" w:eastAsia="宋体" w:cs="Times New Roman"/>
                <w:color w:val="auto"/>
                <w:sz w:val="21"/>
                <w:szCs w:val="21"/>
                <w:highlight w:val="none"/>
              </w:rPr>
            </w:pPr>
          </w:p>
        </w:tc>
        <w:tc>
          <w:tcPr>
            <w:tcW w:w="6112" w:type="dxa"/>
            <w:tcBorders>
              <w:top w:val="single" w:color="auto" w:sz="4" w:space="0"/>
              <w:left w:val="single" w:color="auto" w:sz="4" w:space="0"/>
              <w:bottom w:val="single" w:color="auto" w:sz="4" w:space="0"/>
              <w:right w:val="single" w:color="auto" w:sz="4" w:space="0"/>
            </w:tcBorders>
            <w:noWrap w:val="0"/>
            <w:vAlign w:val="center"/>
          </w:tcPr>
          <w:p w14:paraId="788AE85D">
            <w:pPr>
              <w:spacing w:line="380" w:lineRule="exact"/>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投标人自有保洁车辆有2辆的得2分，超过5辆的得</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分。</w:t>
            </w:r>
          </w:p>
          <w:p w14:paraId="5068DE84">
            <w:pPr>
              <w:spacing w:line="380" w:lineRule="exact"/>
              <w:rPr>
                <w:rFonts w:ascii="宋体" w:hAnsi="宋体" w:cs="Times New Roman"/>
                <w:color w:val="auto"/>
                <w:sz w:val="21"/>
                <w:szCs w:val="21"/>
                <w:highlight w:val="none"/>
              </w:rPr>
            </w:pPr>
            <w:r>
              <w:rPr>
                <w:rFonts w:hint="eastAsia" w:ascii="宋体" w:hAnsi="宋体" w:eastAsia="宋体" w:cs="Times New Roman"/>
                <w:b/>
                <w:bCs/>
                <w:color w:val="auto"/>
                <w:sz w:val="21"/>
                <w:szCs w:val="21"/>
                <w:highlight w:val="none"/>
              </w:rPr>
              <w:t>提供车辆清晰图片、购置发票复印件（必须是投标人自有）。须能正常使用。</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1659A2AE">
            <w:pPr>
              <w:pStyle w:val="13"/>
              <w:spacing w:before="120" w:after="120" w:line="280" w:lineRule="exact"/>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客观分</w:t>
            </w:r>
          </w:p>
        </w:tc>
      </w:tr>
      <w:tr w14:paraId="567E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74" w:type="dxa"/>
            <w:vMerge w:val="continue"/>
            <w:tcBorders>
              <w:left w:val="single" w:color="auto" w:sz="4" w:space="0"/>
              <w:bottom w:val="single" w:color="auto" w:sz="4" w:space="0"/>
              <w:right w:val="single" w:color="auto" w:sz="4" w:space="0"/>
            </w:tcBorders>
            <w:noWrap w:val="0"/>
            <w:vAlign w:val="center"/>
          </w:tcPr>
          <w:p w14:paraId="2C466F69">
            <w:pPr>
              <w:pStyle w:val="13"/>
              <w:spacing w:before="120" w:after="120" w:line="280" w:lineRule="exact"/>
              <w:jc w:val="center"/>
            </w:pPr>
          </w:p>
        </w:tc>
        <w:tc>
          <w:tcPr>
            <w:tcW w:w="525" w:type="dxa"/>
            <w:vMerge w:val="continue"/>
            <w:tcBorders>
              <w:left w:val="single" w:color="auto" w:sz="4" w:space="0"/>
              <w:right w:val="single" w:color="auto" w:sz="4" w:space="0"/>
            </w:tcBorders>
            <w:noWrap w:val="0"/>
            <w:vAlign w:val="center"/>
          </w:tcPr>
          <w:p w14:paraId="3FB100CC">
            <w:pPr>
              <w:pStyle w:val="13"/>
              <w:spacing w:before="120" w:after="120" w:line="280" w:lineRule="exact"/>
              <w:jc w:val="center"/>
            </w:pPr>
          </w:p>
        </w:tc>
        <w:tc>
          <w:tcPr>
            <w:tcW w:w="1560" w:type="dxa"/>
            <w:vMerge w:val="continue"/>
            <w:tcBorders>
              <w:left w:val="single" w:color="auto" w:sz="4" w:space="0"/>
              <w:bottom w:val="single" w:color="auto" w:sz="4" w:space="0"/>
              <w:right w:val="single" w:color="auto" w:sz="4" w:space="0"/>
            </w:tcBorders>
            <w:noWrap w:val="0"/>
            <w:vAlign w:val="center"/>
          </w:tcPr>
          <w:p w14:paraId="1A2C8B85">
            <w:pPr>
              <w:pStyle w:val="13"/>
              <w:spacing w:before="120" w:after="120" w:line="280" w:lineRule="exact"/>
              <w:jc w:val="center"/>
            </w:pPr>
          </w:p>
        </w:tc>
        <w:tc>
          <w:tcPr>
            <w:tcW w:w="6112" w:type="dxa"/>
            <w:tcBorders>
              <w:top w:val="single" w:color="auto" w:sz="4" w:space="0"/>
              <w:left w:val="single" w:color="auto" w:sz="4" w:space="0"/>
              <w:bottom w:val="single" w:color="auto" w:sz="4" w:space="0"/>
              <w:right w:val="single" w:color="auto" w:sz="4" w:space="0"/>
            </w:tcBorders>
            <w:noWrap w:val="0"/>
            <w:vAlign w:val="center"/>
          </w:tcPr>
          <w:p w14:paraId="7B0BB6C2">
            <w:pPr>
              <w:spacing w:line="380" w:lineRule="exact"/>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投标人</w:t>
            </w:r>
            <w:r>
              <w:rPr>
                <w:rFonts w:hint="eastAsia" w:ascii="宋体" w:hAnsi="宋体" w:cs="宋体"/>
                <w:color w:val="auto"/>
                <w:szCs w:val="18"/>
                <w:highlight w:val="none"/>
              </w:rPr>
              <w:t>自有</w:t>
            </w:r>
            <w:r>
              <w:rPr>
                <w:rFonts w:hint="eastAsia" w:ascii="宋体" w:hAnsi="宋体" w:cs="宋体"/>
                <w:color w:val="auto"/>
                <w:szCs w:val="18"/>
                <w:highlight w:val="none"/>
                <w:lang w:val="en-US" w:eastAsia="zh-CN"/>
              </w:rPr>
              <w:t>带高压冲洗设备的</w:t>
            </w:r>
            <w:r>
              <w:rPr>
                <w:rFonts w:hint="eastAsia" w:ascii="宋体" w:hAnsi="宋体" w:cs="宋体"/>
                <w:color w:val="auto"/>
                <w:szCs w:val="18"/>
                <w:highlight w:val="none"/>
              </w:rPr>
              <w:t>洒水车（</w:t>
            </w:r>
            <w:r>
              <w:rPr>
                <w:rFonts w:hint="eastAsia" w:ascii="宋体" w:hAnsi="宋体" w:cs="宋体"/>
                <w:color w:val="auto"/>
                <w:szCs w:val="18"/>
                <w:highlight w:val="none"/>
                <w:lang w:val="en-US" w:eastAsia="zh-CN"/>
              </w:rPr>
              <w:t>3</w:t>
            </w:r>
            <w:r>
              <w:rPr>
                <w:rFonts w:hint="eastAsia" w:ascii="宋体" w:hAnsi="宋体" w:cs="宋体"/>
                <w:color w:val="auto"/>
                <w:szCs w:val="18"/>
                <w:highlight w:val="none"/>
              </w:rPr>
              <w:t>吨及以上）</w:t>
            </w:r>
            <w:r>
              <w:rPr>
                <w:rFonts w:hint="eastAsia" w:ascii="宋体" w:hAnsi="宋体" w:cs="宋体"/>
                <w:color w:val="auto"/>
                <w:szCs w:val="18"/>
                <w:highlight w:val="none"/>
                <w:lang w:val="en-US" w:eastAsia="zh-CN"/>
              </w:rPr>
              <w:t>，</w:t>
            </w:r>
            <w:r>
              <w:rPr>
                <w:rFonts w:hint="eastAsia" w:ascii="宋体" w:hAnsi="宋体" w:cs="宋体"/>
                <w:color w:val="auto"/>
                <w:szCs w:val="18"/>
                <w:highlight w:val="none"/>
              </w:rPr>
              <w:t>得</w:t>
            </w:r>
            <w:r>
              <w:rPr>
                <w:rFonts w:hint="eastAsia" w:ascii="宋体" w:hAnsi="宋体" w:cs="宋体"/>
                <w:color w:val="auto"/>
                <w:szCs w:val="18"/>
                <w:highlight w:val="none"/>
                <w:lang w:val="en-US" w:eastAsia="zh-CN"/>
              </w:rPr>
              <w:t>3</w:t>
            </w:r>
            <w:r>
              <w:rPr>
                <w:rFonts w:hint="eastAsia" w:ascii="宋体" w:hAnsi="宋体" w:cs="宋体"/>
                <w:color w:val="auto"/>
                <w:szCs w:val="18"/>
                <w:highlight w:val="none"/>
              </w:rPr>
              <w:t>分，</w:t>
            </w:r>
            <w:r>
              <w:rPr>
                <w:rFonts w:hint="eastAsia" w:ascii="宋体" w:hAnsi="宋体" w:cs="宋体"/>
                <w:color w:val="auto"/>
                <w:szCs w:val="18"/>
                <w:highlight w:val="none"/>
                <w:lang w:val="en-US" w:eastAsia="zh-CN"/>
              </w:rPr>
              <w:t>承诺中标后租赁或购买的得2.5分</w:t>
            </w:r>
            <w:r>
              <w:rPr>
                <w:rFonts w:hint="eastAsia" w:ascii="宋体" w:hAnsi="宋体" w:eastAsia="宋体" w:cs="Times New Roman"/>
                <w:color w:val="auto"/>
                <w:szCs w:val="21"/>
                <w:highlight w:val="none"/>
              </w:rPr>
              <w:t>。</w:t>
            </w:r>
            <w:r>
              <w:rPr>
                <w:rFonts w:hint="eastAsia" w:ascii="宋体" w:hAnsi="宋体" w:cs="宋体"/>
                <w:b/>
                <w:bCs/>
                <w:color w:val="auto"/>
                <w:szCs w:val="18"/>
                <w:highlight w:val="none"/>
                <w:lang w:val="en-US" w:eastAsia="zh-CN"/>
              </w:rPr>
              <w:t>自有设备的</w:t>
            </w:r>
            <w:r>
              <w:rPr>
                <w:rFonts w:hint="eastAsia" w:ascii="宋体" w:hAnsi="宋体" w:cs="宋体"/>
                <w:b/>
                <w:bCs/>
                <w:color w:val="auto"/>
                <w:szCs w:val="18"/>
                <w:highlight w:val="none"/>
              </w:rPr>
              <w:t>提供设备购置发票复印件、实物照片彩图、车辆行驶证(网站下载图片不予采纳)。</w:t>
            </w:r>
            <w:r>
              <w:rPr>
                <w:rFonts w:hint="eastAsia" w:ascii="宋体" w:hAnsi="宋体" w:cs="宋体"/>
                <w:b/>
                <w:bCs/>
                <w:color w:val="auto"/>
                <w:szCs w:val="18"/>
                <w:highlight w:val="none"/>
                <w:lang w:val="en-US" w:eastAsia="zh-CN"/>
              </w:rPr>
              <w:t>承诺的必须提供</w:t>
            </w:r>
            <w:r>
              <w:rPr>
                <w:rFonts w:hint="eastAsia" w:ascii="SimSun;宋体" w:hAnsi="SimSun;宋体" w:cs="SimSun;宋体"/>
                <w:b/>
                <w:bCs/>
                <w:color w:val="auto"/>
                <w:szCs w:val="21"/>
                <w:highlight w:val="none"/>
                <w:lang w:val="en-US" w:eastAsia="zh-CN"/>
              </w:rPr>
              <w:t>承诺函，否则不得分</w:t>
            </w:r>
            <w:r>
              <w:rPr>
                <w:rFonts w:hint="eastAsia" w:ascii="宋体" w:hAnsi="宋体" w:eastAsia="宋体" w:cs="Times New Roman"/>
                <w:color w:val="auto"/>
                <w:sz w:val="21"/>
                <w:szCs w:val="21"/>
                <w:highlight w:val="none"/>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55939350">
            <w:pPr>
              <w:pStyle w:val="13"/>
              <w:spacing w:before="120" w:after="120" w:line="280" w:lineRule="exact"/>
              <w:jc w:val="center"/>
              <w:rPr>
                <w:rFonts w:hint="eastAsia" w:ascii="宋体"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客观分</w:t>
            </w:r>
          </w:p>
        </w:tc>
      </w:tr>
      <w:tr w14:paraId="096F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74" w:type="dxa"/>
            <w:vMerge w:val="continue"/>
            <w:tcBorders>
              <w:left w:val="single" w:color="auto" w:sz="4" w:space="0"/>
              <w:bottom w:val="single" w:color="auto" w:sz="4" w:space="0"/>
              <w:right w:val="single" w:color="auto" w:sz="4" w:space="0"/>
            </w:tcBorders>
            <w:noWrap w:val="0"/>
            <w:vAlign w:val="center"/>
          </w:tcPr>
          <w:p w14:paraId="0859298C">
            <w:pPr>
              <w:pStyle w:val="13"/>
              <w:spacing w:before="120" w:after="120" w:line="280" w:lineRule="exact"/>
              <w:jc w:val="center"/>
              <w:rPr>
                <w:rFonts w:hint="eastAsia" w:ascii="宋体" w:hAnsi="宋体" w:eastAsia="宋体" w:cs="Times New Roman"/>
                <w:color w:val="auto"/>
                <w:sz w:val="21"/>
                <w:szCs w:val="21"/>
                <w:highlight w:val="none"/>
              </w:rPr>
            </w:pPr>
          </w:p>
        </w:tc>
        <w:tc>
          <w:tcPr>
            <w:tcW w:w="525" w:type="dxa"/>
            <w:vMerge w:val="continue"/>
            <w:tcBorders>
              <w:left w:val="single" w:color="auto" w:sz="4" w:space="0"/>
              <w:right w:val="single" w:color="auto" w:sz="4" w:space="0"/>
            </w:tcBorders>
            <w:noWrap w:val="0"/>
            <w:vAlign w:val="center"/>
          </w:tcPr>
          <w:p w14:paraId="46E47C67">
            <w:pPr>
              <w:pStyle w:val="13"/>
              <w:spacing w:before="120" w:after="120" w:line="280" w:lineRule="exact"/>
              <w:jc w:val="center"/>
              <w:rPr>
                <w:rFonts w:hint="eastAsia" w:ascii="宋体" w:hAnsi="宋体" w:eastAsia="宋体" w:cs="Times New Roman"/>
                <w:color w:val="auto"/>
                <w:sz w:val="21"/>
                <w:szCs w:val="21"/>
                <w:highlight w:val="none"/>
              </w:rPr>
            </w:pPr>
          </w:p>
        </w:tc>
        <w:tc>
          <w:tcPr>
            <w:tcW w:w="1560" w:type="dxa"/>
            <w:vMerge w:val="continue"/>
            <w:tcBorders>
              <w:left w:val="single" w:color="auto" w:sz="4" w:space="0"/>
              <w:bottom w:val="single" w:color="auto" w:sz="4" w:space="0"/>
              <w:right w:val="single" w:color="auto" w:sz="4" w:space="0"/>
            </w:tcBorders>
            <w:noWrap w:val="0"/>
            <w:vAlign w:val="center"/>
          </w:tcPr>
          <w:p w14:paraId="59F2919A">
            <w:pPr>
              <w:pStyle w:val="13"/>
              <w:spacing w:before="120" w:after="120" w:line="280" w:lineRule="exact"/>
              <w:jc w:val="center"/>
              <w:rPr>
                <w:rFonts w:hint="eastAsia" w:ascii="宋体" w:hAnsi="宋体" w:eastAsia="宋体" w:cs="Times New Roman"/>
                <w:color w:val="auto"/>
                <w:sz w:val="21"/>
                <w:szCs w:val="21"/>
                <w:highlight w:val="none"/>
              </w:rPr>
            </w:pPr>
          </w:p>
        </w:tc>
        <w:tc>
          <w:tcPr>
            <w:tcW w:w="6112" w:type="dxa"/>
            <w:tcBorders>
              <w:top w:val="single" w:color="auto" w:sz="4" w:space="0"/>
              <w:left w:val="single" w:color="auto" w:sz="4" w:space="0"/>
              <w:bottom w:val="single" w:color="auto" w:sz="4" w:space="0"/>
              <w:right w:val="single" w:color="auto" w:sz="4" w:space="0"/>
            </w:tcBorders>
            <w:noWrap w:val="0"/>
            <w:vAlign w:val="center"/>
          </w:tcPr>
          <w:p w14:paraId="1E9D6A0B">
            <w:pPr>
              <w:pStyle w:val="13"/>
              <w:spacing w:before="120" w:after="120" w:line="280" w:lineRule="exact"/>
              <w:jc w:val="left"/>
              <w:rPr>
                <w:rFonts w:hint="eastAsia" w:ascii="宋体" w:hAnsi="宋体" w:eastAsia="宋体" w:cs="Times New Roman"/>
                <w:color w:val="auto"/>
                <w:sz w:val="21"/>
                <w:szCs w:val="21"/>
                <w:highlight w:val="none"/>
              </w:rPr>
            </w:pPr>
            <w:r>
              <w:rPr>
                <w:rFonts w:hint="eastAsia"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投标人投入本项目使用的其他养护工具、器具等比较评分，按照配置是否齐全、是否充分考虑养护需要、配置的设备机具的性能等，给予0-</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分。</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11F5DE2B">
            <w:pPr>
              <w:pStyle w:val="13"/>
              <w:spacing w:before="120" w:after="120" w:line="280" w:lineRule="exact"/>
              <w:jc w:val="center"/>
              <w:rPr>
                <w:rFonts w:hint="eastAsia" w:ascii="宋体"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主观分</w:t>
            </w:r>
          </w:p>
        </w:tc>
      </w:tr>
      <w:tr w14:paraId="393F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74" w:type="dxa"/>
            <w:vMerge w:val="restart"/>
            <w:tcBorders>
              <w:top w:val="single" w:color="auto" w:sz="4" w:space="0"/>
              <w:left w:val="single" w:color="auto" w:sz="4" w:space="0"/>
              <w:right w:val="single" w:color="auto" w:sz="4" w:space="0"/>
            </w:tcBorders>
            <w:noWrap w:val="0"/>
            <w:vAlign w:val="center"/>
          </w:tcPr>
          <w:p w14:paraId="708CFEBB">
            <w:pPr>
              <w:pStyle w:val="13"/>
              <w:spacing w:before="120" w:after="120" w:line="320" w:lineRule="exact"/>
              <w:jc w:val="center"/>
              <w:rPr>
                <w:rFonts w:hint="eastAsia"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8</w:t>
            </w:r>
          </w:p>
        </w:tc>
        <w:tc>
          <w:tcPr>
            <w:tcW w:w="525" w:type="dxa"/>
            <w:vMerge w:val="continue"/>
            <w:tcBorders>
              <w:left w:val="single" w:color="auto" w:sz="4" w:space="0"/>
              <w:right w:val="single" w:color="auto" w:sz="4" w:space="0"/>
            </w:tcBorders>
            <w:noWrap w:val="0"/>
            <w:vAlign w:val="center"/>
          </w:tcPr>
          <w:p w14:paraId="0E1CB4A8">
            <w:pPr>
              <w:pStyle w:val="13"/>
              <w:spacing w:before="120" w:after="120" w:line="320" w:lineRule="exact"/>
              <w:jc w:val="center"/>
              <w:rPr>
                <w:rFonts w:hint="default" w:hAnsi="宋体" w:eastAsia="宋体" w:cs="Times New Roman"/>
                <w:color w:val="auto"/>
                <w:sz w:val="21"/>
                <w:szCs w:val="21"/>
                <w:highlight w:val="none"/>
                <w:lang w:val="en-US" w:eastAsia="zh-CN"/>
              </w:rPr>
            </w:pPr>
          </w:p>
        </w:tc>
        <w:tc>
          <w:tcPr>
            <w:tcW w:w="1560" w:type="dxa"/>
            <w:vMerge w:val="restart"/>
            <w:tcBorders>
              <w:top w:val="single" w:color="auto" w:sz="4" w:space="0"/>
              <w:left w:val="single" w:color="auto" w:sz="4" w:space="0"/>
              <w:right w:val="single" w:color="auto" w:sz="4" w:space="0"/>
            </w:tcBorders>
            <w:noWrap w:val="0"/>
            <w:vAlign w:val="center"/>
          </w:tcPr>
          <w:p w14:paraId="1DC146D0">
            <w:pPr>
              <w:pStyle w:val="13"/>
              <w:spacing w:before="120" w:after="120" w:line="320" w:lineRule="exact"/>
              <w:jc w:val="center"/>
              <w:rPr>
                <w:rFonts w:hint="eastAsia" w:hAnsi="宋体" w:cs="Times New Roman"/>
                <w:color w:val="auto"/>
                <w:sz w:val="21"/>
                <w:szCs w:val="21"/>
                <w:highlight w:val="none"/>
              </w:rPr>
            </w:pPr>
            <w:r>
              <w:rPr>
                <w:rFonts w:hint="eastAsia" w:hAnsi="宋体" w:cs="Times New Roman"/>
                <w:color w:val="auto"/>
                <w:sz w:val="21"/>
                <w:szCs w:val="21"/>
                <w:highlight w:val="none"/>
              </w:rPr>
              <w:t>其他服务承诺</w:t>
            </w:r>
            <w:r>
              <w:rPr>
                <w:rFonts w:hint="eastAsia" w:hAnsi="宋体" w:cs="Times New Roman"/>
                <w:color w:val="auto"/>
                <w:sz w:val="21"/>
                <w:szCs w:val="21"/>
                <w:highlight w:val="none"/>
                <w:lang w:val="en-US" w:eastAsia="zh-CN"/>
              </w:rPr>
              <w:t>7分</w:t>
            </w:r>
          </w:p>
        </w:tc>
        <w:tc>
          <w:tcPr>
            <w:tcW w:w="6112" w:type="dxa"/>
            <w:tcBorders>
              <w:top w:val="single" w:color="auto" w:sz="4" w:space="0"/>
              <w:left w:val="single" w:color="auto" w:sz="4" w:space="0"/>
              <w:bottom w:val="single" w:color="auto" w:sz="4" w:space="0"/>
              <w:right w:val="single" w:color="auto" w:sz="4" w:space="0"/>
            </w:tcBorders>
            <w:noWrap w:val="0"/>
            <w:vAlign w:val="center"/>
          </w:tcPr>
          <w:p w14:paraId="2F228419">
            <w:pPr>
              <w:spacing w:line="320" w:lineRule="exact"/>
              <w:rPr>
                <w:rFonts w:ascii="宋体" w:hAnsi="宋体" w:eastAsia="宋体" w:cs="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eastAsia="宋体"/>
                <w:bCs/>
                <w:color w:val="auto"/>
                <w:sz w:val="21"/>
                <w:szCs w:val="21"/>
                <w:highlight w:val="none"/>
              </w:rPr>
              <w:t>配合处理能力</w:t>
            </w:r>
            <w:r>
              <w:rPr>
                <w:rFonts w:hint="eastAsia" w:ascii="宋体" w:hAnsi="宋体" w:eastAsia="宋体"/>
                <w:bCs/>
                <w:color w:val="auto"/>
                <w:sz w:val="21"/>
                <w:szCs w:val="21"/>
                <w:highlight w:val="none"/>
                <w:lang w:val="en-US" w:eastAsia="zh-CN"/>
              </w:rPr>
              <w:t>5</w:t>
            </w:r>
            <w:r>
              <w:rPr>
                <w:rFonts w:hint="eastAsia" w:ascii="宋体" w:hAnsi="宋体" w:eastAsia="宋体"/>
                <w:bCs/>
                <w:color w:val="auto"/>
                <w:sz w:val="21"/>
                <w:szCs w:val="21"/>
                <w:highlight w:val="none"/>
              </w:rPr>
              <w:t>分</w:t>
            </w:r>
          </w:p>
          <w:p w14:paraId="6A736DE5">
            <w:pPr>
              <w:spacing w:line="320" w:lineRule="exac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投标人对突击保障任务和突发问题及纠纷的响应时间、处理方案及设立预备班组的承诺比较评分，</w:t>
            </w:r>
            <w:r>
              <w:rPr>
                <w:rFonts w:hint="eastAsia" w:ascii="宋体" w:hAnsi="宋体" w:eastAsia="宋体"/>
                <w:color w:val="auto"/>
                <w:sz w:val="21"/>
                <w:szCs w:val="21"/>
                <w:highlight w:val="none"/>
                <w:lang w:eastAsia="zh-CN"/>
              </w:rPr>
              <w:t>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p w14:paraId="38A23896">
            <w:pPr>
              <w:spacing w:line="320" w:lineRule="exact"/>
              <w:rPr>
                <w:rFonts w:hint="eastAsia" w:ascii="宋体" w:hAnsi="宋体" w:eastAsia="宋体" w:cs="宋体"/>
                <w:color w:val="auto"/>
                <w:sz w:val="21"/>
                <w:szCs w:val="21"/>
                <w:highlight w:val="none"/>
                <w:lang w:eastAsia="zh-CN"/>
              </w:rPr>
            </w:pPr>
            <w:r>
              <w:rPr>
                <w:rFonts w:hint="eastAsia" w:ascii="宋体" w:hAnsi="宋体" w:eastAsia="宋体"/>
                <w:bCs/>
                <w:color w:val="auto"/>
                <w:sz w:val="21"/>
                <w:szCs w:val="21"/>
                <w:highlight w:val="none"/>
              </w:rPr>
              <w:t>未提供方案的不得分</w:t>
            </w:r>
            <w:r>
              <w:rPr>
                <w:rFonts w:hint="eastAsia" w:ascii="宋体" w:hAnsi="宋体" w:eastAsia="宋体"/>
                <w:bCs/>
                <w:color w:val="auto"/>
                <w:sz w:val="21"/>
                <w:szCs w:val="21"/>
                <w:highlight w:val="none"/>
                <w:lang w:eastAsia="zh-CN"/>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A40C5AD">
            <w:pPr>
              <w:pStyle w:val="13"/>
              <w:spacing w:before="120" w:after="120" w:line="380" w:lineRule="exact"/>
              <w:jc w:val="center"/>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主观分</w:t>
            </w:r>
          </w:p>
        </w:tc>
      </w:tr>
      <w:tr w14:paraId="274F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74" w:type="dxa"/>
            <w:vMerge w:val="continue"/>
            <w:tcBorders>
              <w:left w:val="single" w:color="auto" w:sz="4" w:space="0"/>
              <w:right w:val="single" w:color="auto" w:sz="4" w:space="0"/>
            </w:tcBorders>
            <w:noWrap w:val="0"/>
            <w:vAlign w:val="center"/>
          </w:tcPr>
          <w:p w14:paraId="1D264B9B">
            <w:pPr>
              <w:widowControl/>
              <w:jc w:val="left"/>
              <w:rPr>
                <w:rFonts w:ascii="宋体" w:hAnsi="宋体" w:eastAsia="宋体" w:cs="Times New Roman"/>
                <w:color w:val="auto"/>
                <w:sz w:val="21"/>
                <w:szCs w:val="21"/>
                <w:highlight w:val="none"/>
              </w:rPr>
            </w:pPr>
          </w:p>
        </w:tc>
        <w:tc>
          <w:tcPr>
            <w:tcW w:w="525" w:type="dxa"/>
            <w:vMerge w:val="continue"/>
            <w:tcBorders>
              <w:left w:val="single" w:color="auto" w:sz="4" w:space="0"/>
              <w:right w:val="single" w:color="auto" w:sz="4" w:space="0"/>
            </w:tcBorders>
            <w:noWrap w:val="0"/>
            <w:vAlign w:val="center"/>
          </w:tcPr>
          <w:p w14:paraId="47B6A743">
            <w:pPr>
              <w:widowControl/>
              <w:jc w:val="left"/>
              <w:rPr>
                <w:rFonts w:ascii="宋体" w:hAnsi="宋体" w:eastAsia="宋体" w:cs="Times New Roman"/>
                <w:color w:val="auto"/>
                <w:sz w:val="21"/>
                <w:szCs w:val="21"/>
                <w:highlight w:val="none"/>
              </w:rPr>
            </w:pPr>
          </w:p>
        </w:tc>
        <w:tc>
          <w:tcPr>
            <w:tcW w:w="1560" w:type="dxa"/>
            <w:vMerge w:val="continue"/>
            <w:tcBorders>
              <w:left w:val="single" w:color="auto" w:sz="4" w:space="0"/>
              <w:right w:val="single" w:color="auto" w:sz="4" w:space="0"/>
            </w:tcBorders>
            <w:noWrap w:val="0"/>
            <w:vAlign w:val="center"/>
          </w:tcPr>
          <w:p w14:paraId="10B07BA9">
            <w:pPr>
              <w:widowControl/>
              <w:jc w:val="left"/>
              <w:rPr>
                <w:rFonts w:ascii="宋体" w:hAnsi="宋体" w:eastAsia="宋体" w:cs="Times New Roman"/>
                <w:color w:val="auto"/>
                <w:sz w:val="21"/>
                <w:szCs w:val="21"/>
                <w:highlight w:val="none"/>
              </w:rPr>
            </w:pPr>
          </w:p>
        </w:tc>
        <w:tc>
          <w:tcPr>
            <w:tcW w:w="6112" w:type="dxa"/>
            <w:tcBorders>
              <w:top w:val="single" w:color="auto" w:sz="4" w:space="0"/>
              <w:left w:val="nil"/>
              <w:right w:val="single" w:color="auto" w:sz="4" w:space="0"/>
            </w:tcBorders>
            <w:noWrap w:val="0"/>
            <w:vAlign w:val="center"/>
          </w:tcPr>
          <w:p w14:paraId="4114F956">
            <w:pPr>
              <w:spacing w:line="380" w:lineRule="exact"/>
              <w:rPr>
                <w:rFonts w:ascii="宋体" w:hAnsi="宋体" w:eastAsia="宋体" w:cs="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投标人提出的对采购项目有建设性的意见和建议</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2分</w:t>
            </w:r>
          </w:p>
          <w:p w14:paraId="2FB8977F">
            <w:pPr>
              <w:spacing w:line="380" w:lineRule="exact"/>
              <w:rPr>
                <w:rFonts w:hint="default"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意见和建议</w:t>
            </w:r>
            <w:r>
              <w:rPr>
                <w:rFonts w:hint="eastAsia" w:ascii="宋体" w:hAnsi="宋体" w:eastAsia="宋体"/>
                <w:color w:val="auto"/>
                <w:sz w:val="21"/>
                <w:szCs w:val="21"/>
                <w:highlight w:val="none"/>
                <w:lang w:eastAsia="zh-CN"/>
              </w:rPr>
              <w:t>的</w:t>
            </w:r>
            <w:r>
              <w:rPr>
                <w:rFonts w:hint="eastAsia" w:ascii="宋体" w:hAnsi="宋体" w:eastAsia="宋体"/>
                <w:color w:val="auto"/>
                <w:sz w:val="21"/>
                <w:szCs w:val="21"/>
                <w:highlight w:val="none"/>
              </w:rPr>
              <w:t>针对性、可行性、</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符合实际情况</w:t>
            </w:r>
            <w:r>
              <w:rPr>
                <w:rFonts w:hint="eastAsia" w:ascii="宋体" w:hAnsi="宋体" w:eastAsia="宋体"/>
                <w:color w:val="auto"/>
                <w:sz w:val="21"/>
                <w:szCs w:val="21"/>
                <w:highlight w:val="none"/>
                <w:lang w:eastAsia="zh-CN"/>
              </w:rPr>
              <w:t>比较评分，给予</w:t>
            </w:r>
            <w:r>
              <w:rPr>
                <w:rFonts w:hint="eastAsia" w:ascii="宋体" w:hAnsi="宋体" w:eastAsia="宋体"/>
                <w:bCs/>
                <w:color w:val="auto"/>
                <w:sz w:val="21"/>
                <w:szCs w:val="21"/>
                <w:highlight w:val="none"/>
                <w:lang w:val="en-US" w:eastAsia="zh-CN"/>
              </w:rPr>
              <w:t>2分、1分、0.5分、0分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25B9D22A">
            <w:pPr>
              <w:pStyle w:val="13"/>
              <w:spacing w:before="120" w:after="120" w:line="380" w:lineRule="exact"/>
              <w:jc w:val="center"/>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主观分</w:t>
            </w:r>
          </w:p>
        </w:tc>
      </w:tr>
      <w:tr w14:paraId="6BEB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39D1AC49">
            <w:pPr>
              <w:spacing w:line="28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9</w:t>
            </w:r>
          </w:p>
        </w:tc>
        <w:tc>
          <w:tcPr>
            <w:tcW w:w="525" w:type="dxa"/>
            <w:vMerge w:val="restart"/>
            <w:tcBorders>
              <w:top w:val="single" w:color="auto" w:sz="4" w:space="0"/>
              <w:left w:val="single" w:color="auto" w:sz="4" w:space="0"/>
              <w:right w:val="single" w:color="auto" w:sz="4" w:space="0"/>
            </w:tcBorders>
            <w:noWrap w:val="0"/>
            <w:vAlign w:val="center"/>
          </w:tcPr>
          <w:p w14:paraId="023395AC">
            <w:pPr>
              <w:spacing w:line="28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 </w:t>
            </w:r>
            <w:r>
              <w:rPr>
                <w:rFonts w:hint="eastAsia" w:ascii="宋体" w:hAnsi="宋体" w:eastAsia="宋体"/>
                <w:color w:val="auto"/>
                <w:sz w:val="21"/>
                <w:szCs w:val="21"/>
                <w:highlight w:val="none"/>
                <w:lang w:eastAsia="zh-CN"/>
              </w:rPr>
              <w:t>商务资信及其他</w:t>
            </w:r>
            <w:r>
              <w:rPr>
                <w:rFonts w:hint="eastAsia" w:ascii="宋体" w:hAnsi="宋体" w:eastAsia="宋体"/>
                <w:color w:val="auto"/>
                <w:sz w:val="21"/>
                <w:szCs w:val="21"/>
                <w:highlight w:val="none"/>
                <w:lang w:val="en-US" w:eastAsia="zh-CN"/>
              </w:rPr>
              <w:t>13分</w:t>
            </w:r>
          </w:p>
          <w:p w14:paraId="296B8EEF">
            <w:pPr>
              <w:pStyle w:val="13"/>
              <w:spacing w:before="120" w:after="120" w:line="320" w:lineRule="exact"/>
              <w:rPr>
                <w:rFonts w:hAnsi="宋体" w:cs="Times New Roman"/>
                <w:color w:val="auto"/>
                <w:sz w:val="21"/>
                <w:szCs w:val="21"/>
                <w:highlight w:val="none"/>
              </w:rPr>
            </w:pPr>
            <w:r>
              <w:rPr>
                <w:rFonts w:hint="eastAsia" w:hAnsi="宋体" w:cs="Times New Roman"/>
                <w:color w:val="auto"/>
                <w:sz w:val="21"/>
                <w:szCs w:val="21"/>
                <w:highlight w:val="none"/>
              </w:rPr>
              <w:t> </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99BDD55">
            <w:pPr>
              <w:spacing w:line="28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在服务过程中与采购单位的协作配合执行情况</w:t>
            </w:r>
            <w:r>
              <w:rPr>
                <w:rFonts w:hint="eastAsia" w:ascii="宋体" w:hAnsi="宋体" w:eastAsia="宋体"/>
                <w:color w:val="auto"/>
                <w:sz w:val="21"/>
                <w:szCs w:val="21"/>
                <w:highlight w:val="none"/>
                <w:lang w:val="en-US" w:eastAsia="zh-CN"/>
              </w:rPr>
              <w:t>5分</w:t>
            </w:r>
          </w:p>
        </w:tc>
        <w:tc>
          <w:tcPr>
            <w:tcW w:w="6112" w:type="dxa"/>
            <w:tcBorders>
              <w:top w:val="single" w:color="auto" w:sz="4" w:space="0"/>
              <w:left w:val="nil"/>
              <w:bottom w:val="single" w:color="auto" w:sz="4" w:space="0"/>
              <w:right w:val="single" w:color="auto" w:sz="4" w:space="0"/>
            </w:tcBorders>
            <w:noWrap w:val="0"/>
            <w:vAlign w:val="center"/>
          </w:tcPr>
          <w:p w14:paraId="6E91F413">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承诺措施及建议</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完整详细、合理可行、操作性强、</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符合本项目现行实际情况的要求</w:t>
            </w:r>
            <w:r>
              <w:rPr>
                <w:rFonts w:hint="eastAsia" w:ascii="宋体" w:hAnsi="宋体" w:eastAsia="宋体"/>
                <w:color w:val="auto"/>
                <w:sz w:val="21"/>
                <w:szCs w:val="21"/>
                <w:highlight w:val="none"/>
                <w:lang w:eastAsia="zh-CN"/>
              </w:rPr>
              <w:t>等比较评分，给予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13FBB433">
            <w:pPr>
              <w:pStyle w:val="13"/>
              <w:spacing w:before="120" w:after="120" w:line="320" w:lineRule="exact"/>
              <w:jc w:val="center"/>
              <w:rPr>
                <w:rFonts w:hAnsi="宋体" w:cs="Times New Roman"/>
                <w:color w:val="auto"/>
                <w:sz w:val="21"/>
                <w:szCs w:val="21"/>
                <w:highlight w:val="none"/>
              </w:rPr>
            </w:pPr>
            <w:r>
              <w:rPr>
                <w:rFonts w:hint="eastAsia" w:hAnsi="宋体" w:cs="Times New Roman"/>
                <w:color w:val="auto"/>
                <w:sz w:val="21"/>
                <w:szCs w:val="21"/>
                <w:highlight w:val="none"/>
                <w:lang w:eastAsia="zh-CN"/>
              </w:rPr>
              <w:t>主观分</w:t>
            </w:r>
          </w:p>
        </w:tc>
      </w:tr>
      <w:tr w14:paraId="5D87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6772C667">
            <w:pPr>
              <w:spacing w:line="320" w:lineRule="exact"/>
              <w:jc w:val="center"/>
              <w:rPr>
                <w:rFonts w:hint="default" w:ascii="宋体" w:hAnsi="宋体" w:cs="宋体"/>
                <w:color w:val="auto"/>
                <w:szCs w:val="18"/>
                <w:highlight w:val="none"/>
                <w:lang w:val="en-US" w:eastAsia="zh-CN"/>
              </w:rPr>
            </w:pPr>
            <w:r>
              <w:rPr>
                <w:rFonts w:hint="eastAsia" w:ascii="宋体" w:hAnsi="宋体" w:cs="宋体"/>
                <w:color w:val="auto"/>
                <w:szCs w:val="18"/>
                <w:highlight w:val="none"/>
                <w:lang w:val="en-US" w:eastAsia="zh-CN"/>
              </w:rPr>
              <w:t>10</w:t>
            </w:r>
          </w:p>
        </w:tc>
        <w:tc>
          <w:tcPr>
            <w:tcW w:w="525" w:type="dxa"/>
            <w:vMerge w:val="continue"/>
            <w:tcBorders>
              <w:left w:val="single" w:color="auto" w:sz="4" w:space="0"/>
              <w:right w:val="single" w:color="auto" w:sz="4" w:space="0"/>
            </w:tcBorders>
            <w:noWrap w:val="0"/>
            <w:vAlign w:val="center"/>
          </w:tcPr>
          <w:p w14:paraId="186F641F">
            <w:pPr>
              <w:spacing w:line="320" w:lineRule="exact"/>
              <w:rPr>
                <w:rFonts w:hint="default" w:ascii="宋体" w:hAnsi="宋体" w:eastAsia="宋体"/>
                <w:color w:val="auto"/>
                <w:sz w:val="21"/>
                <w:szCs w:val="21"/>
                <w:highlight w:val="none"/>
                <w:lang w:val="en-US"/>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9E893DC">
            <w:pPr>
              <w:spacing w:line="320" w:lineRule="exact"/>
              <w:rPr>
                <w:rFonts w:hint="eastAsia" w:ascii="宋体" w:hAnsi="宋体" w:cs="宋体"/>
                <w:color w:val="auto"/>
                <w:szCs w:val="18"/>
                <w:highlight w:val="none"/>
                <w:lang w:val="en-US" w:eastAsia="zh-CN"/>
              </w:rPr>
            </w:pPr>
            <w:r>
              <w:rPr>
                <w:rFonts w:hint="eastAsia" w:ascii="宋体" w:hAnsi="宋体" w:cs="宋体"/>
                <w:color w:val="auto"/>
                <w:szCs w:val="18"/>
                <w:highlight w:val="none"/>
                <w:lang w:val="en-US" w:eastAsia="zh-CN"/>
              </w:rPr>
              <w:t>增值服务 4分</w:t>
            </w:r>
          </w:p>
        </w:tc>
        <w:tc>
          <w:tcPr>
            <w:tcW w:w="6112" w:type="dxa"/>
            <w:tcBorders>
              <w:top w:val="single" w:color="auto" w:sz="4" w:space="0"/>
              <w:left w:val="nil"/>
              <w:bottom w:val="single" w:color="auto" w:sz="4" w:space="0"/>
              <w:right w:val="single" w:color="auto" w:sz="4" w:space="0"/>
            </w:tcBorders>
            <w:noWrap w:val="0"/>
            <w:vAlign w:val="center"/>
          </w:tcPr>
          <w:p w14:paraId="23F8D6AC">
            <w:pPr>
              <w:spacing w:line="320" w:lineRule="exact"/>
              <w:rPr>
                <w:rFonts w:hint="eastAsia" w:ascii="宋体" w:hAnsi="宋体" w:eastAsia="宋体"/>
                <w:color w:val="auto"/>
                <w:sz w:val="21"/>
                <w:szCs w:val="21"/>
                <w:highlight w:val="none"/>
              </w:rPr>
            </w:pPr>
            <w:r>
              <w:rPr>
                <w:rFonts w:hint="eastAsia"/>
                <w:color w:val="auto"/>
                <w:kern w:val="0"/>
                <w:sz w:val="21"/>
                <w:szCs w:val="21"/>
                <w:highlight w:val="none"/>
                <w:lang w:val="en-US" w:eastAsia="zh-CN"/>
              </w:rPr>
              <w:t>根据投标人针对三个标项提供的增值服务，是否合理、符合实际等</w:t>
            </w:r>
            <w:r>
              <w:rPr>
                <w:rFonts w:hint="eastAsia" w:ascii="Times New Roman" w:hAnsi="Times New Roman" w:eastAsia="宋体" w:cs="Times New Roman"/>
                <w:color w:val="auto"/>
                <w:sz w:val="21"/>
                <w:szCs w:val="24"/>
                <w:highlight w:val="none"/>
                <w:lang w:val="en-US" w:eastAsia="zh-CN"/>
              </w:rPr>
              <w:t>比较评分，给予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657338B4">
            <w:pPr>
              <w:pStyle w:val="13"/>
              <w:spacing w:before="120" w:after="120" w:line="320" w:lineRule="exact"/>
              <w:jc w:val="center"/>
              <w:rPr>
                <w:rFonts w:hint="default" w:hAnsi="宋体" w:eastAsia="宋体" w:cs="Times New Roman"/>
                <w:color w:val="auto"/>
                <w:sz w:val="21"/>
                <w:szCs w:val="21"/>
                <w:highlight w:val="none"/>
                <w:lang w:val="en-US" w:eastAsia="zh-CN"/>
              </w:rPr>
            </w:pPr>
            <w:r>
              <w:rPr>
                <w:rFonts w:hint="eastAsia" w:hAnsi="宋体" w:cs="Times New Roman"/>
                <w:color w:val="auto"/>
                <w:sz w:val="21"/>
                <w:szCs w:val="21"/>
                <w:highlight w:val="none"/>
                <w:lang w:eastAsia="zh-CN"/>
              </w:rPr>
              <w:t>主观分</w:t>
            </w:r>
          </w:p>
        </w:tc>
      </w:tr>
      <w:tr w14:paraId="73AF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29216846">
            <w:pPr>
              <w:pStyle w:val="13"/>
              <w:spacing w:before="120" w:after="120" w:line="320" w:lineRule="exact"/>
              <w:jc w:val="center"/>
              <w:rPr>
                <w:rFonts w:hint="default"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11</w:t>
            </w:r>
          </w:p>
        </w:tc>
        <w:tc>
          <w:tcPr>
            <w:tcW w:w="525" w:type="dxa"/>
            <w:vMerge w:val="continue"/>
            <w:tcBorders>
              <w:left w:val="single" w:color="auto" w:sz="4" w:space="0"/>
              <w:right w:val="single" w:color="auto" w:sz="4" w:space="0"/>
            </w:tcBorders>
            <w:noWrap w:val="0"/>
            <w:vAlign w:val="center"/>
          </w:tcPr>
          <w:p w14:paraId="7A1D9893">
            <w:pPr>
              <w:pStyle w:val="13"/>
              <w:spacing w:before="120" w:after="120" w:line="320" w:lineRule="exact"/>
              <w:rPr>
                <w:rFonts w:hAnsi="宋体" w:cs="Times New Roman"/>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869D95F">
            <w:pPr>
              <w:pStyle w:val="13"/>
              <w:spacing w:before="120" w:after="120" w:line="320" w:lineRule="exact"/>
              <w:rPr>
                <w:rFonts w:hint="eastAsia" w:hAnsi="宋体" w:cs="Times New Roman"/>
                <w:color w:val="auto"/>
                <w:sz w:val="21"/>
                <w:szCs w:val="21"/>
                <w:highlight w:val="none"/>
              </w:rPr>
            </w:pPr>
            <w:r>
              <w:rPr>
                <w:rFonts w:hint="eastAsia" w:hAnsi="宋体" w:cs="Times New Roman"/>
                <w:color w:val="auto"/>
                <w:sz w:val="21"/>
                <w:szCs w:val="21"/>
                <w:highlight w:val="none"/>
              </w:rPr>
              <w:t>业绩</w:t>
            </w:r>
            <w:r>
              <w:rPr>
                <w:rFonts w:hint="eastAsia" w:hAnsi="宋体" w:cs="Times New Roman"/>
                <w:color w:val="auto"/>
                <w:sz w:val="21"/>
                <w:szCs w:val="21"/>
                <w:highlight w:val="none"/>
                <w:lang w:val="en-US" w:eastAsia="zh-CN"/>
              </w:rPr>
              <w:t>1分</w:t>
            </w:r>
          </w:p>
        </w:tc>
        <w:tc>
          <w:tcPr>
            <w:tcW w:w="6112" w:type="dxa"/>
            <w:tcBorders>
              <w:top w:val="single" w:color="auto" w:sz="4" w:space="0"/>
              <w:left w:val="nil"/>
              <w:bottom w:val="single" w:color="auto" w:sz="4" w:space="0"/>
              <w:right w:val="single" w:color="auto" w:sz="4" w:space="0"/>
            </w:tcBorders>
            <w:noWrap w:val="0"/>
            <w:vAlign w:val="center"/>
          </w:tcPr>
          <w:p w14:paraId="664AE728">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投标人20</w:t>
            </w:r>
            <w:r>
              <w:rPr>
                <w:rFonts w:hint="eastAsia" w:ascii="宋体" w:hAnsi="宋体" w:eastAsia="宋体"/>
                <w:color w:val="auto"/>
                <w:sz w:val="21"/>
                <w:szCs w:val="21"/>
                <w:highlight w:val="none"/>
                <w:lang w:val="en-US" w:eastAsia="zh-CN"/>
              </w:rPr>
              <w:t>22</w:t>
            </w:r>
            <w:r>
              <w:rPr>
                <w:rFonts w:hint="eastAsia" w:ascii="宋体" w:hAnsi="宋体" w:eastAsia="宋体"/>
                <w:color w:val="auto"/>
                <w:sz w:val="21"/>
                <w:szCs w:val="21"/>
                <w:highlight w:val="none"/>
              </w:rPr>
              <w:t>年1月1日（合同签订时间为准）以来具有同类项目业绩的，每提供一份合同得</w:t>
            </w:r>
            <w:r>
              <w:rPr>
                <w:rFonts w:hint="eastAsia" w:ascii="宋体" w:hAnsi="宋体" w:eastAsia="宋体"/>
                <w:color w:val="auto"/>
                <w:sz w:val="21"/>
                <w:szCs w:val="21"/>
                <w:highlight w:val="none"/>
                <w:lang w:val="en-US" w:eastAsia="zh-CN"/>
              </w:rPr>
              <w:t>0.5</w:t>
            </w:r>
            <w:r>
              <w:rPr>
                <w:rFonts w:hint="eastAsia" w:ascii="宋体" w:hAnsi="宋体" w:eastAsia="宋体"/>
                <w:color w:val="auto"/>
                <w:sz w:val="21"/>
                <w:szCs w:val="21"/>
                <w:highlight w:val="none"/>
              </w:rPr>
              <w:t>分，最多得</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分；</w:t>
            </w:r>
          </w:p>
          <w:p w14:paraId="0704099F">
            <w:pPr>
              <w:spacing w:line="320" w:lineRule="exact"/>
              <w:rPr>
                <w:rFonts w:ascii="宋体" w:hAnsi="宋体" w:eastAsia="宋体" w:cs="宋体"/>
                <w:color w:val="auto"/>
                <w:sz w:val="21"/>
                <w:szCs w:val="21"/>
                <w:highlight w:val="none"/>
              </w:rPr>
            </w:pPr>
            <w:r>
              <w:rPr>
                <w:rFonts w:hint="eastAsia" w:ascii="宋体" w:hAnsi="宋体" w:cs="宋体"/>
                <w:b/>
                <w:bCs/>
                <w:color w:val="auto"/>
                <w:szCs w:val="21"/>
                <w:highlight w:val="none"/>
              </w:rPr>
              <w:t>提供合同复印件</w:t>
            </w:r>
            <w:r>
              <w:rPr>
                <w:rFonts w:hint="eastAsia" w:ascii="宋体" w:hAnsi="宋体" w:cs="宋体"/>
                <w:b/>
                <w:bCs/>
                <w:color w:val="auto"/>
                <w:szCs w:val="21"/>
                <w:highlight w:val="none"/>
                <w:lang w:val="en-US" w:eastAsia="zh-CN"/>
              </w:rPr>
              <w:t>和</w:t>
            </w:r>
            <w:r>
              <w:rPr>
                <w:rFonts w:hint="eastAsia" w:ascii="宋体" w:hAnsi="宋体" w:cs="宋体"/>
                <w:b/>
                <w:bCs/>
                <w:color w:val="auto"/>
                <w:szCs w:val="21"/>
                <w:highlight w:val="none"/>
              </w:rPr>
              <w:t>中标通知书</w:t>
            </w:r>
            <w:r>
              <w:rPr>
                <w:rFonts w:hint="eastAsia" w:ascii="宋体" w:hAnsi="宋体" w:eastAsia="宋体" w:cs="宋体"/>
                <w:b/>
                <w:bCs w:val="0"/>
                <w:color w:val="auto"/>
                <w:szCs w:val="21"/>
                <w:highlight w:val="none"/>
              </w:rPr>
              <w:t>，缺一不得分</w:t>
            </w:r>
            <w:r>
              <w:rPr>
                <w:rFonts w:hint="eastAsia" w:ascii="宋体" w:hAnsi="宋体" w:eastAsia="宋体"/>
                <w:b/>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534CC178">
            <w:pPr>
              <w:pStyle w:val="13"/>
              <w:spacing w:before="120" w:after="120" w:line="320" w:lineRule="exact"/>
              <w:jc w:val="center"/>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客观分</w:t>
            </w:r>
          </w:p>
        </w:tc>
      </w:tr>
      <w:tr w14:paraId="1766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096270">
            <w:pPr>
              <w:spacing w:line="320" w:lineRule="exact"/>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525" w:type="dxa"/>
            <w:vMerge w:val="continue"/>
            <w:tcBorders>
              <w:left w:val="single" w:color="auto" w:sz="4" w:space="0"/>
              <w:bottom w:val="single" w:color="auto" w:sz="4" w:space="0"/>
              <w:right w:val="single" w:color="auto" w:sz="4" w:space="0"/>
            </w:tcBorders>
            <w:shd w:val="clear" w:color="auto" w:fill="auto"/>
            <w:noWrap w:val="0"/>
            <w:vAlign w:val="center"/>
          </w:tcPr>
          <w:p w14:paraId="5A28EDC5">
            <w:pPr>
              <w:spacing w:line="320" w:lineRule="exact"/>
              <w:rPr>
                <w:rFonts w:hint="eastAsia" w:ascii="宋体" w:hAnsi="宋体" w:eastAsia="宋体" w:cs="宋体"/>
                <w:color w:val="auto"/>
                <w:kern w:val="2"/>
                <w:sz w:val="21"/>
                <w:szCs w:val="21"/>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464F02">
            <w:pPr>
              <w:spacing w:line="32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认证证书</w:t>
            </w:r>
            <w:r>
              <w:rPr>
                <w:rFonts w:hint="eastAsia" w:ascii="宋体" w:hAnsi="宋体" w:eastAsia="宋体"/>
                <w:color w:val="auto"/>
                <w:sz w:val="21"/>
                <w:szCs w:val="21"/>
                <w:highlight w:val="none"/>
                <w:lang w:val="en-US" w:eastAsia="zh-CN"/>
              </w:rPr>
              <w:t xml:space="preserve"> 3分</w:t>
            </w:r>
          </w:p>
        </w:tc>
        <w:tc>
          <w:tcPr>
            <w:tcW w:w="6112" w:type="dxa"/>
            <w:tcBorders>
              <w:top w:val="single" w:color="auto" w:sz="4" w:space="0"/>
              <w:left w:val="nil"/>
              <w:bottom w:val="single" w:color="auto" w:sz="4" w:space="0"/>
              <w:right w:val="single" w:color="auto" w:sz="4" w:space="0"/>
            </w:tcBorders>
            <w:shd w:val="clear" w:color="auto" w:fill="auto"/>
            <w:noWrap w:val="0"/>
            <w:vAlign w:val="center"/>
          </w:tcPr>
          <w:p w14:paraId="25447328">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体系认证：3分</w:t>
            </w:r>
          </w:p>
          <w:p w14:paraId="60112251">
            <w:pPr>
              <w:spacing w:line="32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投标人通过质量管理体系认证、环境管理体系认证、职业健康体系认证的，每项得1分，最高3分。</w:t>
            </w:r>
          </w:p>
          <w:p w14:paraId="49F8E14E">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18"/>
                <w:highlight w:val="none"/>
              </w:rPr>
              <w:t>提供证书复印件及</w:t>
            </w:r>
            <w:r>
              <w:rPr>
                <w:rFonts w:hint="eastAsia" w:ascii="宋体" w:hAnsi="宋体" w:cs="宋体"/>
                <w:b/>
                <w:bCs/>
                <w:color w:val="auto"/>
                <w:szCs w:val="18"/>
                <w:highlight w:val="none"/>
                <w:lang w:val="en-US" w:eastAsia="zh-CN"/>
              </w:rPr>
              <w:t>国家认监委网站截图</w:t>
            </w:r>
            <w:r>
              <w:rPr>
                <w:rFonts w:hint="eastAsia" w:ascii="宋体" w:hAnsi="宋体" w:cs="宋体"/>
                <w:b/>
                <w:bCs/>
                <w:color w:val="auto"/>
                <w:szCs w:val="18"/>
                <w:highlight w:val="none"/>
              </w:rPr>
              <w:t>，</w:t>
            </w:r>
            <w:r>
              <w:rPr>
                <w:rFonts w:hint="eastAsia" w:ascii="宋体" w:hAnsi="宋体" w:cs="宋体"/>
                <w:b/>
                <w:bCs/>
                <w:color w:val="auto"/>
                <w:szCs w:val="18"/>
                <w:highlight w:val="none"/>
                <w:lang w:val="en-US" w:eastAsia="zh-CN"/>
              </w:rPr>
              <w:t>缺一不得分</w:t>
            </w:r>
            <w:r>
              <w:rPr>
                <w:rFonts w:hint="eastAsia" w:ascii="宋体" w:hAnsi="宋体" w:cs="宋体"/>
                <w:b/>
                <w:bCs/>
                <w:color w:val="auto"/>
                <w:szCs w:val="18"/>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3FE0A198">
            <w:pPr>
              <w:pStyle w:val="13"/>
              <w:spacing w:before="120" w:after="120" w:line="320" w:lineRule="exact"/>
              <w:jc w:val="center"/>
              <w:rPr>
                <w:rFonts w:hint="eastAsia" w:hAnsi="宋体" w:cs="Times New Roman"/>
                <w:color w:val="auto"/>
                <w:sz w:val="21"/>
                <w:szCs w:val="21"/>
                <w:highlight w:val="none"/>
                <w:lang w:eastAsia="zh-CN"/>
              </w:rPr>
            </w:pPr>
            <w:r>
              <w:rPr>
                <w:rFonts w:hint="eastAsia" w:hAnsi="宋体" w:cs="Times New Roman"/>
                <w:color w:val="auto"/>
                <w:sz w:val="21"/>
                <w:szCs w:val="21"/>
                <w:highlight w:val="none"/>
                <w:lang w:eastAsia="zh-CN"/>
              </w:rPr>
              <w:t>客观分</w:t>
            </w:r>
          </w:p>
        </w:tc>
      </w:tr>
    </w:tbl>
    <w:p w14:paraId="55EA068B">
      <w:pPr>
        <w:pStyle w:val="2"/>
        <w:rPr>
          <w:rFonts w:hint="eastAsia"/>
          <w:lang w:eastAsia="zh-CN"/>
        </w:rPr>
      </w:pPr>
    </w:p>
    <w:p w14:paraId="5753CC5D">
      <w:pPr>
        <w:adjustRightInd w:val="0"/>
        <w:snapToGrid w:val="0"/>
        <w:spacing w:line="360" w:lineRule="exact"/>
        <w:rPr>
          <w:rFonts w:hint="eastAsia" w:ascii="宋体" w:hAnsi="宋体" w:eastAsia="宋体" w:cs="宋体"/>
          <w:b/>
          <w:bCs w:val="0"/>
          <w:szCs w:val="21"/>
          <w:highlight w:val="none"/>
          <w:lang w:eastAsia="zh-CN"/>
        </w:rPr>
      </w:pPr>
      <w:r>
        <w:rPr>
          <w:rFonts w:hint="eastAsia" w:ascii="宋体" w:hAnsi="宋体" w:eastAsia="宋体" w:cs="宋体"/>
          <w:b/>
          <w:bCs w:val="0"/>
          <w:szCs w:val="21"/>
          <w:highlight w:val="none"/>
          <w:lang w:eastAsia="zh-CN"/>
        </w:rPr>
        <w:t>标项四技术、商务资信评分细则（</w:t>
      </w:r>
      <w:r>
        <w:rPr>
          <w:rFonts w:hint="eastAsia" w:ascii="宋体" w:hAnsi="宋体" w:cs="宋体"/>
          <w:b/>
          <w:bCs w:val="0"/>
          <w:szCs w:val="21"/>
          <w:highlight w:val="none"/>
          <w:lang w:val="en-US" w:eastAsia="zh-CN"/>
        </w:rPr>
        <w:t>85</w:t>
      </w:r>
      <w:r>
        <w:rPr>
          <w:rFonts w:hint="eastAsia" w:ascii="宋体" w:hAnsi="宋体" w:eastAsia="宋体" w:cs="宋体"/>
          <w:b/>
          <w:bCs w:val="0"/>
          <w:szCs w:val="21"/>
          <w:highlight w:val="none"/>
          <w:lang w:eastAsia="zh-CN"/>
        </w:rPr>
        <w:t>分）</w:t>
      </w:r>
    </w:p>
    <w:tbl>
      <w:tblPr>
        <w:tblStyle w:val="19"/>
        <w:tblW w:w="96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480"/>
        <w:gridCol w:w="1590"/>
        <w:gridCol w:w="6090"/>
        <w:gridCol w:w="854"/>
      </w:tblGrid>
      <w:tr w14:paraId="30F4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72ECAB">
            <w:pPr>
              <w:snapToGrid w:val="0"/>
              <w:spacing w:line="320" w:lineRule="exact"/>
              <w:jc w:val="center"/>
              <w:rPr>
                <w:rFonts w:hint="eastAsia" w:ascii="宋体" w:hAnsi="宋体" w:eastAsia="宋体" w:cs="宋体"/>
                <w:b/>
                <w:sz w:val="21"/>
                <w:szCs w:val="21"/>
                <w:lang w:bidi="ar"/>
              </w:rPr>
            </w:pPr>
            <w:r>
              <w:rPr>
                <w:rFonts w:hint="eastAsia" w:ascii="宋体" w:hAnsi="宋体" w:eastAsia="宋体" w:cs="宋体"/>
                <w:b/>
                <w:sz w:val="21"/>
                <w:szCs w:val="21"/>
                <w:highlight w:val="none"/>
              </w:rPr>
              <w:t>序号</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FC2A229">
            <w:pPr>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highlight w:val="none"/>
              </w:rPr>
              <w:t>评审内容及分值</w:t>
            </w: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B6F6A4">
            <w:pPr>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highlight w:val="none"/>
              </w:rPr>
              <w:t>评分细则</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9F2C89">
            <w:pPr>
              <w:snapToGrid w:val="0"/>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14:paraId="383B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14:paraId="1D10435F">
            <w:pPr>
              <w:spacing w:line="360" w:lineRule="exact"/>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w:t>
            </w:r>
          </w:p>
        </w:tc>
        <w:tc>
          <w:tcPr>
            <w:tcW w:w="480" w:type="dxa"/>
            <w:vMerge w:val="restart"/>
            <w:tcBorders>
              <w:top w:val="single" w:color="auto" w:sz="4" w:space="0"/>
              <w:left w:val="single" w:color="auto" w:sz="4" w:space="0"/>
              <w:right w:val="single" w:color="auto" w:sz="4" w:space="0"/>
            </w:tcBorders>
            <w:noWrap w:val="0"/>
            <w:vAlign w:val="center"/>
          </w:tcPr>
          <w:p w14:paraId="03FB2AFD">
            <w:pPr>
              <w:spacing w:line="360" w:lineRule="exact"/>
              <w:rPr>
                <w:rFonts w:hint="eastAsia" w:ascii="宋体" w:hAnsi="宋体" w:eastAsia="宋体" w:cs="宋体"/>
                <w:sz w:val="21"/>
                <w:szCs w:val="21"/>
              </w:rPr>
            </w:pPr>
            <w:r>
              <w:rPr>
                <w:rFonts w:hint="eastAsia" w:ascii="宋体" w:hAnsi="宋体" w:eastAsia="宋体" w:cs="宋体"/>
                <w:sz w:val="21"/>
                <w:szCs w:val="21"/>
                <w:lang w:bidi="ar"/>
              </w:rPr>
              <w:t>技术分</w:t>
            </w:r>
            <w:r>
              <w:rPr>
                <w:rFonts w:hint="eastAsia" w:ascii="宋体" w:hAnsi="宋体" w:cs="宋体"/>
                <w:sz w:val="21"/>
                <w:szCs w:val="21"/>
                <w:lang w:val="en-US" w:eastAsia="zh-CN" w:bidi="ar"/>
              </w:rPr>
              <w:t>72</w:t>
            </w:r>
            <w:r>
              <w:rPr>
                <w:rFonts w:hint="eastAsia" w:ascii="宋体" w:hAnsi="宋体" w:eastAsia="宋体" w:cs="宋体"/>
                <w:sz w:val="21"/>
                <w:szCs w:val="21"/>
                <w:lang w:bidi="ar"/>
              </w:rPr>
              <w:t>分</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BABF0FA">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项目重点、难点分析5分</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00BB345A">
            <w:pPr>
              <w:spacing w:line="360" w:lineRule="exact"/>
              <w:rPr>
                <w:rFonts w:hint="default" w:ascii="宋体" w:hAnsi="宋体" w:eastAsia="宋体" w:cs="宋体"/>
                <w:sz w:val="21"/>
                <w:szCs w:val="21"/>
                <w:lang w:val="en-US" w:eastAsia="zh-CN"/>
              </w:rPr>
            </w:pPr>
            <w:r>
              <w:rPr>
                <w:rFonts w:hint="eastAsia" w:ascii="宋体" w:hAnsi="宋体" w:eastAsia="宋体" w:cs="宋体"/>
                <w:sz w:val="21"/>
                <w:szCs w:val="21"/>
                <w:lang w:bidi="ar"/>
              </w:rPr>
              <w:t>根据投标人</w:t>
            </w:r>
            <w:r>
              <w:rPr>
                <w:rFonts w:hint="eastAsia" w:ascii="宋体" w:hAnsi="宋体" w:eastAsia="宋体" w:cs="宋体"/>
                <w:color w:val="auto"/>
                <w:sz w:val="21"/>
                <w:szCs w:val="21"/>
                <w:highlight w:val="none"/>
              </w:rPr>
              <w:t>对</w:t>
            </w:r>
            <w:r>
              <w:rPr>
                <w:rFonts w:hint="eastAsia" w:ascii="宋体" w:hAnsi="宋体" w:eastAsia="宋体" w:cs="宋体"/>
                <w:sz w:val="21"/>
                <w:szCs w:val="21"/>
                <w:lang w:eastAsia="zh-CN"/>
              </w:rPr>
              <w:t>安吉县赋石水库灌区</w:t>
            </w:r>
            <w:r>
              <w:rPr>
                <w:rFonts w:hint="eastAsia" w:ascii="宋体" w:hAnsi="宋体" w:eastAsia="宋体" w:cs="宋体"/>
                <w:color w:val="auto"/>
                <w:sz w:val="21"/>
                <w:szCs w:val="21"/>
                <w:highlight w:val="none"/>
              </w:rPr>
              <w:t>目前</w:t>
            </w:r>
            <w:r>
              <w:rPr>
                <w:rFonts w:hint="eastAsia" w:ascii="宋体" w:hAnsi="宋体" w:eastAsia="宋体" w:cs="宋体"/>
                <w:color w:val="auto"/>
                <w:sz w:val="21"/>
                <w:szCs w:val="21"/>
                <w:highlight w:val="none"/>
                <w:lang w:val="en-US" w:eastAsia="zh-CN"/>
              </w:rPr>
              <w:t>物业化服务</w:t>
            </w:r>
            <w:r>
              <w:rPr>
                <w:rFonts w:hint="eastAsia" w:ascii="宋体" w:hAnsi="宋体" w:eastAsia="宋体" w:cs="宋体"/>
                <w:color w:val="auto"/>
                <w:sz w:val="21"/>
                <w:szCs w:val="21"/>
                <w:highlight w:val="none"/>
              </w:rPr>
              <w:t>的现状了解程度，针对本项目重点、难点的把握精准，解决方案便捷有效等方面</w:t>
            </w:r>
            <w:r>
              <w:rPr>
                <w:rFonts w:hint="eastAsia" w:ascii="宋体" w:hAnsi="宋体" w:eastAsia="宋体" w:cs="宋体"/>
                <w:color w:val="auto"/>
                <w:sz w:val="21"/>
                <w:szCs w:val="21"/>
                <w:highlight w:val="none"/>
                <w:lang w:eastAsia="zh-CN"/>
              </w:rPr>
              <w:t>比较评分，给予</w:t>
            </w:r>
            <w:r>
              <w:rPr>
                <w:rFonts w:hint="eastAsia" w:ascii="宋体" w:hAnsi="宋体" w:eastAsia="宋体" w:cs="宋体"/>
                <w:color w:val="auto"/>
                <w:sz w:val="21"/>
                <w:szCs w:val="21"/>
                <w:highlight w:val="none"/>
                <w:lang w:val="en-US" w:eastAsia="zh-CN"/>
              </w:rPr>
              <w:t>5分、4分、3分、2分、1分、0分。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1FEA20A">
            <w:pPr>
              <w:spacing w:line="360" w:lineRule="exact"/>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主观分</w:t>
            </w:r>
          </w:p>
        </w:tc>
      </w:tr>
      <w:tr w14:paraId="5FF2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14:paraId="1F4F09F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80" w:type="dxa"/>
            <w:vMerge w:val="continue"/>
            <w:tcBorders>
              <w:left w:val="single" w:color="auto" w:sz="4" w:space="0"/>
              <w:right w:val="single" w:color="auto" w:sz="4" w:space="0"/>
            </w:tcBorders>
            <w:noWrap w:val="0"/>
            <w:vAlign w:val="center"/>
          </w:tcPr>
          <w:p w14:paraId="45A716BB">
            <w:pPr>
              <w:rPr>
                <w:rFonts w:hint="eastAsia" w:ascii="宋体" w:hAnsi="宋体" w:eastAsia="宋体" w:cs="宋体"/>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49E3B46">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问题分析</w:t>
            </w:r>
          </w:p>
          <w:p w14:paraId="43AF0321">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31F9BC66">
            <w:pPr>
              <w:spacing w:line="360" w:lineRule="exact"/>
              <w:rPr>
                <w:rFonts w:hint="eastAsia" w:ascii="宋体" w:hAnsi="宋体" w:eastAsia="宋体" w:cs="宋体"/>
                <w:sz w:val="21"/>
                <w:szCs w:val="21"/>
              </w:rPr>
            </w:pPr>
            <w:r>
              <w:rPr>
                <w:rFonts w:hint="eastAsia" w:ascii="宋体" w:hAnsi="宋体" w:eastAsia="宋体" w:cs="宋体"/>
                <w:sz w:val="21"/>
                <w:szCs w:val="21"/>
                <w:lang w:bidi="ar"/>
              </w:rPr>
              <w:t>根据投标人对</w:t>
            </w:r>
            <w:r>
              <w:rPr>
                <w:rFonts w:hint="eastAsia" w:ascii="宋体" w:hAnsi="宋体" w:eastAsia="宋体" w:cs="宋体"/>
                <w:sz w:val="21"/>
                <w:szCs w:val="21"/>
                <w:lang w:eastAsia="zh-CN"/>
              </w:rPr>
              <w:t>安吉县赋石水库灌区</w:t>
            </w:r>
            <w:r>
              <w:rPr>
                <w:rFonts w:hint="eastAsia" w:ascii="宋体" w:hAnsi="宋体" w:eastAsia="宋体" w:cs="宋体"/>
                <w:color w:val="auto"/>
                <w:sz w:val="21"/>
                <w:szCs w:val="21"/>
                <w:highlight w:val="none"/>
              </w:rPr>
              <w:t>目前</w:t>
            </w:r>
            <w:r>
              <w:rPr>
                <w:rFonts w:hint="eastAsia" w:ascii="宋体" w:hAnsi="宋体" w:eastAsia="宋体" w:cs="宋体"/>
                <w:color w:val="auto"/>
                <w:sz w:val="21"/>
                <w:szCs w:val="21"/>
                <w:highlight w:val="none"/>
                <w:lang w:val="en-US" w:eastAsia="zh-CN"/>
              </w:rPr>
              <w:t>物业化服务</w:t>
            </w:r>
            <w:r>
              <w:rPr>
                <w:rFonts w:hint="eastAsia" w:ascii="宋体" w:hAnsi="宋体" w:eastAsia="宋体" w:cs="宋体"/>
                <w:sz w:val="21"/>
                <w:szCs w:val="21"/>
                <w:lang w:bidi="ar"/>
              </w:rPr>
              <w:t>目前存在的问题分析</w:t>
            </w:r>
            <w:r>
              <w:rPr>
                <w:rFonts w:hint="eastAsia" w:ascii="宋体" w:hAnsi="宋体" w:eastAsia="宋体" w:cs="宋体"/>
                <w:sz w:val="21"/>
                <w:szCs w:val="21"/>
                <w:lang w:eastAsia="zh-CN" w:bidi="ar"/>
              </w:rPr>
              <w:t>，分析内容的</w:t>
            </w:r>
            <w:r>
              <w:rPr>
                <w:rFonts w:hint="eastAsia" w:ascii="宋体" w:hAnsi="宋体" w:eastAsia="宋体" w:cs="宋体"/>
                <w:sz w:val="21"/>
                <w:szCs w:val="21"/>
                <w:lang w:bidi="ar"/>
              </w:rPr>
              <w:t>合理、严谨</w:t>
            </w:r>
            <w:r>
              <w:rPr>
                <w:rFonts w:hint="eastAsia" w:ascii="宋体" w:hAnsi="宋体" w:eastAsia="宋体" w:cs="宋体"/>
                <w:sz w:val="21"/>
                <w:szCs w:val="21"/>
                <w:lang w:eastAsia="zh-CN" w:bidi="ar"/>
              </w:rPr>
              <w:t>性比较评分，</w:t>
            </w:r>
            <w:r>
              <w:rPr>
                <w:rFonts w:hint="eastAsia" w:ascii="宋体" w:hAnsi="宋体" w:eastAsia="宋体" w:cs="宋体"/>
                <w:color w:val="auto"/>
                <w:sz w:val="21"/>
                <w:szCs w:val="21"/>
                <w:highlight w:val="none"/>
                <w:lang w:eastAsia="zh-CN"/>
              </w:rPr>
              <w:t>给予</w:t>
            </w:r>
            <w:r>
              <w:rPr>
                <w:rFonts w:hint="eastAsia" w:ascii="宋体" w:hAnsi="宋体" w:eastAsia="宋体" w:cs="宋体"/>
                <w:color w:val="auto"/>
                <w:sz w:val="21"/>
                <w:szCs w:val="21"/>
                <w:highlight w:val="none"/>
                <w:lang w:val="en-US" w:eastAsia="zh-CN"/>
              </w:rPr>
              <w:t>5分、4分、3分、2分、1分、0分。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04D167A">
            <w:pPr>
              <w:spacing w:line="360" w:lineRule="exact"/>
              <w:rPr>
                <w:rFonts w:hint="eastAsia" w:ascii="宋体" w:hAnsi="宋体" w:eastAsia="宋体" w:cs="宋体"/>
                <w:sz w:val="21"/>
                <w:szCs w:val="21"/>
                <w:lang w:bidi="ar"/>
              </w:rPr>
            </w:pPr>
            <w:r>
              <w:rPr>
                <w:rFonts w:hint="eastAsia" w:ascii="宋体" w:hAnsi="宋体" w:eastAsia="宋体" w:cs="宋体"/>
                <w:sz w:val="21"/>
                <w:szCs w:val="21"/>
                <w:lang w:eastAsia="zh-CN" w:bidi="ar"/>
              </w:rPr>
              <w:t>主观分</w:t>
            </w:r>
          </w:p>
        </w:tc>
      </w:tr>
      <w:tr w14:paraId="0E02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14:paraId="780DDA5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80" w:type="dxa"/>
            <w:vMerge w:val="continue"/>
            <w:tcBorders>
              <w:left w:val="single" w:color="auto" w:sz="4" w:space="0"/>
              <w:right w:val="single" w:color="auto" w:sz="4" w:space="0"/>
            </w:tcBorders>
            <w:noWrap w:val="0"/>
            <w:vAlign w:val="center"/>
          </w:tcPr>
          <w:p w14:paraId="724D2E22">
            <w:pPr>
              <w:rPr>
                <w:rFonts w:hint="eastAsia" w:ascii="宋体" w:hAnsi="宋体" w:eastAsia="宋体" w:cs="宋体"/>
                <w:sz w:val="21"/>
                <w:szCs w:val="21"/>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4D9C02">
            <w:pPr>
              <w:pStyle w:val="13"/>
              <w:spacing w:before="120" w:after="120" w:line="32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bCs/>
                <w:color w:val="auto"/>
                <w:sz w:val="21"/>
                <w:szCs w:val="21"/>
                <w:highlight w:val="none"/>
                <w:lang w:eastAsia="zh-CN"/>
              </w:rPr>
              <w:t>绿化</w:t>
            </w:r>
            <w:r>
              <w:rPr>
                <w:rFonts w:hint="eastAsia" w:ascii="宋体" w:hAnsi="宋体" w:eastAsia="宋体" w:cs="Times New Roman"/>
                <w:bCs/>
                <w:color w:val="auto"/>
                <w:sz w:val="21"/>
                <w:szCs w:val="21"/>
                <w:highlight w:val="none"/>
              </w:rPr>
              <w:t>养护方案</w:t>
            </w:r>
            <w:r>
              <w:rPr>
                <w:rFonts w:hint="eastAsia" w:hAnsi="宋体" w:cs="Times New Roman"/>
                <w:bCs/>
                <w:color w:val="auto"/>
                <w:sz w:val="21"/>
                <w:szCs w:val="21"/>
                <w:highlight w:val="none"/>
                <w:lang w:val="en-US" w:eastAsia="zh-CN"/>
              </w:rPr>
              <w:t>6</w:t>
            </w:r>
            <w:r>
              <w:rPr>
                <w:rFonts w:hint="eastAsia" w:ascii="宋体" w:hAnsi="宋体" w:eastAsia="宋体" w:cs="Times New Roman"/>
                <w:bCs/>
                <w:color w:val="auto"/>
                <w:sz w:val="21"/>
                <w:szCs w:val="21"/>
                <w:highlight w:val="none"/>
                <w:lang w:val="en-US" w:eastAsia="zh-CN"/>
              </w:rPr>
              <w:t>分</w:t>
            </w: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8080B4">
            <w:pPr>
              <w:numPr>
                <w:ilvl w:val="0"/>
                <w:numId w:val="0"/>
              </w:numPr>
              <w:spacing w:line="320" w:lineRule="exact"/>
              <w:rPr>
                <w:rFonts w:hint="eastAsia" w:ascii="Times New Roman" w:hAnsi="Times New Roman" w:eastAsia="宋体" w:cs="Times New Roman"/>
                <w:kern w:val="2"/>
                <w:sz w:val="21"/>
                <w:szCs w:val="24"/>
                <w:lang w:val="en-US" w:eastAsia="zh-CN" w:bidi="ar-SA"/>
              </w:rPr>
            </w:pPr>
            <w:r>
              <w:rPr>
                <w:rFonts w:hint="eastAsia" w:ascii="宋体" w:hAnsi="宋体" w:eastAsia="宋体" w:cs="Times New Roman"/>
                <w:bCs/>
                <w:color w:val="auto"/>
                <w:sz w:val="21"/>
                <w:szCs w:val="21"/>
                <w:highlight w:val="none"/>
              </w:rPr>
              <w:t>对本项目要求明确，方案设置合理，且具有针对性、合理性，绿化养护措施突出重点难点，设备配置根据合理性</w:t>
            </w:r>
            <w:r>
              <w:rPr>
                <w:rFonts w:hint="eastAsia" w:ascii="宋体" w:hAnsi="宋体" w:eastAsia="宋体" w:cs="Times New Roman"/>
                <w:bCs/>
                <w:color w:val="auto"/>
                <w:sz w:val="21"/>
                <w:szCs w:val="21"/>
                <w:highlight w:val="none"/>
                <w:lang w:val="en-US" w:eastAsia="zh-CN"/>
              </w:rPr>
              <w:t>比较评分，给予6分、4分、2分、0分</w:t>
            </w:r>
            <w:r>
              <w:rPr>
                <w:rFonts w:hint="eastAsia" w:ascii="宋体" w:hAnsi="宋体" w:eastAsia="宋体" w:cs="Times New Roman"/>
                <w:bCs/>
                <w:color w:val="auto"/>
                <w:sz w:val="21"/>
                <w:szCs w:val="21"/>
                <w:highlight w:val="none"/>
              </w:rPr>
              <w:t>。</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1EFA1D76">
            <w:pPr>
              <w:spacing w:line="360" w:lineRule="exact"/>
              <w:rPr>
                <w:rFonts w:hint="eastAsia" w:ascii="宋体" w:hAnsi="宋体" w:eastAsia="宋体" w:cs="宋体"/>
                <w:sz w:val="21"/>
                <w:szCs w:val="21"/>
                <w:lang w:bidi="ar"/>
              </w:rPr>
            </w:pPr>
            <w:r>
              <w:rPr>
                <w:rFonts w:hint="eastAsia" w:ascii="宋体" w:hAnsi="宋体" w:eastAsia="宋体" w:cs="宋体"/>
                <w:sz w:val="21"/>
                <w:szCs w:val="21"/>
                <w:lang w:eastAsia="zh-CN" w:bidi="ar"/>
              </w:rPr>
              <w:t>主观分</w:t>
            </w:r>
          </w:p>
        </w:tc>
      </w:tr>
      <w:tr w14:paraId="5D52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14:paraId="58BEAD1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80" w:type="dxa"/>
            <w:vMerge w:val="continue"/>
            <w:tcBorders>
              <w:left w:val="single" w:color="auto" w:sz="4" w:space="0"/>
              <w:right w:val="single" w:color="auto" w:sz="4" w:space="0"/>
            </w:tcBorders>
            <w:noWrap w:val="0"/>
            <w:vAlign w:val="center"/>
          </w:tcPr>
          <w:p w14:paraId="0E64979A">
            <w:pPr>
              <w:rPr>
                <w:rFonts w:hint="eastAsia" w:ascii="宋体" w:hAnsi="宋体" w:eastAsia="宋体" w:cs="宋体"/>
                <w:sz w:val="21"/>
                <w:szCs w:val="21"/>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9FFE7D">
            <w:pPr>
              <w:pStyle w:val="13"/>
              <w:spacing w:before="120" w:after="120" w:line="320" w:lineRule="exact"/>
              <w:jc w:val="center"/>
              <w:rPr>
                <w:rFonts w:hint="default" w:hAnsi="宋体" w:cs="Times New Roman"/>
                <w:color w:val="auto"/>
                <w:sz w:val="21"/>
                <w:szCs w:val="21"/>
                <w:highlight w:val="none"/>
                <w:lang w:val="en-US" w:eastAsia="zh-CN"/>
              </w:rPr>
            </w:pPr>
            <w:r>
              <w:rPr>
                <w:rFonts w:hint="eastAsia" w:ascii="宋体" w:hAnsi="宋体" w:eastAsia="宋体" w:cs="Times New Roman"/>
                <w:bCs/>
                <w:color w:val="auto"/>
                <w:sz w:val="21"/>
                <w:szCs w:val="21"/>
                <w:highlight w:val="none"/>
                <w:lang w:eastAsia="zh-CN"/>
              </w:rPr>
              <w:t>灌区保洁方案</w:t>
            </w:r>
            <w:r>
              <w:rPr>
                <w:rFonts w:hint="eastAsia" w:hAnsi="宋体" w:cs="Times New Roman"/>
                <w:bCs/>
                <w:color w:val="auto"/>
                <w:sz w:val="21"/>
                <w:szCs w:val="21"/>
                <w:highlight w:val="none"/>
                <w:lang w:val="en-US" w:eastAsia="zh-CN"/>
              </w:rPr>
              <w:t>6</w:t>
            </w:r>
            <w:r>
              <w:rPr>
                <w:rFonts w:hint="eastAsia" w:ascii="宋体" w:hAnsi="宋体" w:eastAsia="宋体" w:cs="Times New Roman"/>
                <w:bCs/>
                <w:color w:val="auto"/>
                <w:sz w:val="21"/>
                <w:szCs w:val="21"/>
                <w:highlight w:val="none"/>
                <w:lang w:val="en-US" w:eastAsia="zh-CN"/>
              </w:rPr>
              <w:t>分</w:t>
            </w: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4851C">
            <w:pPr>
              <w:numPr>
                <w:ilvl w:val="0"/>
                <w:numId w:val="0"/>
              </w:numPr>
              <w:spacing w:line="320" w:lineRule="exact"/>
              <w:rPr>
                <w:rFonts w:hint="eastAsia" w:ascii="宋体" w:hAnsi="宋体" w:eastAsia="宋体" w:cs="Times New Roman"/>
                <w:bCs/>
                <w:color w:val="auto"/>
                <w:sz w:val="21"/>
                <w:szCs w:val="21"/>
                <w:highlight w:val="none"/>
                <w:lang w:eastAsia="zh-CN"/>
              </w:rPr>
            </w:pPr>
            <w:r>
              <w:rPr>
                <w:rFonts w:hint="eastAsia" w:ascii="宋体" w:hAnsi="宋体" w:eastAsia="宋体" w:cs="Times New Roman"/>
                <w:bCs/>
                <w:color w:val="auto"/>
                <w:sz w:val="21"/>
                <w:szCs w:val="21"/>
                <w:highlight w:val="none"/>
                <w:lang w:eastAsia="zh-CN"/>
              </w:rPr>
              <w:t>对与采购需求中的服务内容标准要求等的吻合度说明、对保洁区域特点分析、工作重点分析、管理措施、渠道清淤等内容的描述，根据内容的科学合理性</w:t>
            </w:r>
            <w:r>
              <w:rPr>
                <w:rFonts w:hint="eastAsia" w:ascii="宋体" w:hAnsi="宋体" w:eastAsia="宋体" w:cs="Times New Roman"/>
                <w:bCs/>
                <w:color w:val="auto"/>
                <w:sz w:val="21"/>
                <w:szCs w:val="21"/>
                <w:highlight w:val="none"/>
                <w:lang w:val="en-US" w:eastAsia="zh-CN"/>
              </w:rPr>
              <w:t>比较评分，给予6分、4分、2分、0分</w:t>
            </w:r>
            <w:r>
              <w:rPr>
                <w:rFonts w:hint="eastAsia" w:ascii="宋体" w:hAnsi="宋体" w:eastAsia="宋体" w:cs="Times New Roman"/>
                <w:bCs/>
                <w:color w:val="auto"/>
                <w:sz w:val="21"/>
                <w:szCs w:val="21"/>
                <w:highlight w:val="none"/>
              </w:rPr>
              <w:t>。</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C343D26">
            <w:pPr>
              <w:spacing w:line="360" w:lineRule="exact"/>
              <w:rPr>
                <w:rFonts w:hint="eastAsia" w:ascii="宋体" w:hAnsi="宋体" w:eastAsia="宋体" w:cs="宋体"/>
                <w:sz w:val="21"/>
                <w:szCs w:val="21"/>
                <w:lang w:bidi="ar"/>
              </w:rPr>
            </w:pPr>
            <w:r>
              <w:rPr>
                <w:rFonts w:hint="eastAsia" w:ascii="宋体" w:hAnsi="宋体" w:eastAsia="宋体" w:cs="宋体"/>
                <w:sz w:val="21"/>
                <w:szCs w:val="21"/>
                <w:lang w:eastAsia="zh-CN" w:bidi="ar"/>
              </w:rPr>
              <w:t>主观分</w:t>
            </w:r>
          </w:p>
        </w:tc>
      </w:tr>
      <w:tr w14:paraId="5432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14:paraId="3885907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80" w:type="dxa"/>
            <w:vMerge w:val="continue"/>
            <w:tcBorders>
              <w:left w:val="single" w:color="auto" w:sz="4" w:space="0"/>
              <w:right w:val="single" w:color="auto" w:sz="4" w:space="0"/>
            </w:tcBorders>
            <w:noWrap w:val="0"/>
            <w:vAlign w:val="center"/>
          </w:tcPr>
          <w:p w14:paraId="40AF8D3C">
            <w:pPr>
              <w:rPr>
                <w:rFonts w:hint="eastAsia" w:ascii="宋体" w:hAnsi="宋体" w:eastAsia="宋体" w:cs="宋体"/>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7290C88">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应急保障措施</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28336B3">
            <w:pPr>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对</w:t>
            </w:r>
            <w:r>
              <w:rPr>
                <w:rFonts w:hint="eastAsia" w:ascii="宋体" w:hAnsi="宋体" w:eastAsia="宋体" w:cs="宋体"/>
                <w:sz w:val="21"/>
                <w:szCs w:val="21"/>
                <w:lang w:val="en-US" w:eastAsia="zh-CN"/>
              </w:rPr>
              <w:t>应急抢险（突发状况下的塌方、抢险、淤积清理）</w:t>
            </w:r>
            <w:r>
              <w:rPr>
                <w:rFonts w:hint="eastAsia" w:ascii="宋体" w:hAnsi="宋体" w:eastAsia="宋体" w:cs="宋体"/>
                <w:sz w:val="21"/>
                <w:szCs w:val="21"/>
              </w:rPr>
              <w:t>等情况作出的应急保障措施方案是否具有完整性、合理性、符合性、先进性</w:t>
            </w:r>
            <w:r>
              <w:rPr>
                <w:rFonts w:hint="eastAsia" w:ascii="宋体" w:hAnsi="宋体" w:eastAsia="宋体" w:cs="宋体"/>
                <w:sz w:val="21"/>
                <w:szCs w:val="21"/>
                <w:lang w:eastAsia="zh-CN"/>
              </w:rPr>
              <w:t>比较评分，</w:t>
            </w:r>
            <w:r>
              <w:rPr>
                <w:rFonts w:hint="eastAsia" w:ascii="宋体" w:hAnsi="宋体" w:eastAsia="宋体" w:cs="宋体"/>
                <w:color w:val="auto"/>
                <w:sz w:val="21"/>
                <w:szCs w:val="21"/>
                <w:highlight w:val="none"/>
                <w:lang w:eastAsia="zh-CN"/>
              </w:rPr>
              <w:t>给予</w:t>
            </w:r>
            <w:r>
              <w:rPr>
                <w:rFonts w:hint="eastAsia" w:ascii="宋体" w:hAnsi="宋体" w:eastAsia="宋体" w:cs="宋体"/>
                <w:color w:val="auto"/>
                <w:sz w:val="21"/>
                <w:szCs w:val="21"/>
                <w:highlight w:val="none"/>
                <w:lang w:val="en-US" w:eastAsia="zh-CN"/>
              </w:rPr>
              <w:t>4分、3分、2分、1分、0分。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FF5FA71">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主观分</w:t>
            </w:r>
          </w:p>
        </w:tc>
      </w:tr>
      <w:tr w14:paraId="5373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14:paraId="410984A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80" w:type="dxa"/>
            <w:vMerge w:val="continue"/>
            <w:tcBorders>
              <w:left w:val="single" w:color="auto" w:sz="4" w:space="0"/>
              <w:right w:val="single" w:color="auto" w:sz="4" w:space="0"/>
            </w:tcBorders>
            <w:noWrap w:val="0"/>
            <w:vAlign w:val="center"/>
          </w:tcPr>
          <w:p w14:paraId="6C533A11">
            <w:pPr>
              <w:rPr>
                <w:rFonts w:hint="eastAsia" w:ascii="宋体" w:hAnsi="宋体" w:eastAsia="宋体" w:cs="宋体"/>
                <w:sz w:val="21"/>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424A65E">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合理化建议</w:t>
            </w:r>
          </w:p>
          <w:p w14:paraId="66BDD639">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4分</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39D92B7">
            <w:pPr>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根据投标人对安吉县赋石水库灌区物业化服务工作中提出的</w:t>
            </w:r>
            <w:r>
              <w:rPr>
                <w:rFonts w:hint="eastAsia" w:ascii="宋体" w:hAnsi="宋体" w:eastAsia="宋体" w:cs="宋体"/>
                <w:color w:val="auto"/>
                <w:sz w:val="21"/>
                <w:szCs w:val="21"/>
                <w:highlight w:val="none"/>
                <w:lang w:val="zh-CN" w:eastAsia="zh-CN"/>
              </w:rPr>
              <w:t>建设性意见</w:t>
            </w:r>
            <w:r>
              <w:rPr>
                <w:rFonts w:hint="eastAsia" w:ascii="宋体" w:hAnsi="宋体" w:eastAsia="宋体" w:cs="宋体"/>
                <w:color w:val="auto"/>
                <w:sz w:val="21"/>
                <w:szCs w:val="21"/>
                <w:highlight w:val="none"/>
                <w:lang w:val="en-US" w:eastAsia="zh-CN"/>
              </w:rPr>
              <w:t>比较评分，给予4分、3分、2分、1分、0分。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CB280D0">
            <w:pPr>
              <w:spacing w:line="360" w:lineRule="exact"/>
              <w:rPr>
                <w:rFonts w:hint="eastAsia" w:ascii="宋体" w:hAnsi="宋体" w:eastAsia="宋体" w:cs="宋体"/>
                <w:sz w:val="21"/>
                <w:szCs w:val="21"/>
                <w:lang w:bidi="ar"/>
              </w:rPr>
            </w:pPr>
            <w:r>
              <w:rPr>
                <w:rFonts w:hint="eastAsia" w:ascii="宋体" w:hAnsi="宋体" w:eastAsia="宋体" w:cs="宋体"/>
                <w:sz w:val="21"/>
                <w:szCs w:val="21"/>
                <w:lang w:eastAsia="zh-CN"/>
              </w:rPr>
              <w:t>主观分</w:t>
            </w:r>
          </w:p>
        </w:tc>
      </w:tr>
      <w:tr w14:paraId="5046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14:paraId="0CF3027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80" w:type="dxa"/>
            <w:vMerge w:val="continue"/>
            <w:tcBorders>
              <w:left w:val="single" w:color="auto" w:sz="4" w:space="0"/>
              <w:right w:val="single" w:color="auto" w:sz="4" w:space="0"/>
            </w:tcBorders>
            <w:noWrap w:val="0"/>
            <w:vAlign w:val="center"/>
          </w:tcPr>
          <w:p w14:paraId="2ECA4D47">
            <w:pPr>
              <w:rPr>
                <w:rFonts w:hint="eastAsia" w:ascii="宋体" w:hAnsi="宋体" w:eastAsia="宋体" w:cs="宋体"/>
                <w:sz w:val="21"/>
                <w:szCs w:val="21"/>
              </w:rPr>
            </w:pPr>
          </w:p>
        </w:tc>
        <w:tc>
          <w:tcPr>
            <w:tcW w:w="1590" w:type="dxa"/>
            <w:tcBorders>
              <w:top w:val="single" w:color="auto" w:sz="4" w:space="0"/>
              <w:left w:val="single" w:color="auto" w:sz="4" w:space="0"/>
              <w:right w:val="single" w:color="auto" w:sz="4" w:space="0"/>
            </w:tcBorders>
            <w:noWrap w:val="0"/>
            <w:vAlign w:val="center"/>
          </w:tcPr>
          <w:p w14:paraId="097C4103">
            <w:pPr>
              <w:spacing w:line="360" w:lineRule="exact"/>
              <w:rPr>
                <w:rFonts w:hint="default" w:ascii="宋体" w:hAnsi="宋体" w:eastAsia="宋体" w:cs="宋体"/>
                <w:sz w:val="21"/>
                <w:szCs w:val="21"/>
                <w:lang w:val="en-US" w:eastAsia="zh-CN" w:bidi="ar"/>
              </w:rPr>
            </w:pPr>
            <w:r>
              <w:rPr>
                <w:rFonts w:hint="eastAsia" w:ascii="宋体" w:hAnsi="宋体" w:eastAsia="宋体" w:cs="宋体"/>
                <w:sz w:val="21"/>
                <w:szCs w:val="21"/>
                <w:lang w:val="en-US" w:eastAsia="zh-CN" w:bidi="ar"/>
              </w:rPr>
              <w:t>工作进度 5分</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71DEE5F">
            <w:pPr>
              <w:spacing w:line="360" w:lineRule="exact"/>
              <w:rPr>
                <w:rFonts w:hint="eastAsia" w:ascii="宋体" w:hAnsi="宋体" w:eastAsia="宋体" w:cs="宋体"/>
                <w:sz w:val="21"/>
                <w:szCs w:val="21"/>
                <w:lang w:bidi="ar"/>
              </w:rPr>
            </w:pPr>
            <w:r>
              <w:rPr>
                <w:rFonts w:hint="eastAsia" w:ascii="宋体" w:hAnsi="宋体" w:eastAsia="宋体" w:cs="宋体"/>
                <w:sz w:val="21"/>
                <w:szCs w:val="21"/>
                <w:lang w:bidi="ar"/>
              </w:rPr>
              <w:t>根据投标人对项目的工作进度及各阶段详细工作计划</w:t>
            </w:r>
            <w:r>
              <w:rPr>
                <w:rFonts w:hint="eastAsia" w:ascii="宋体" w:hAnsi="宋体" w:eastAsia="宋体" w:cs="宋体"/>
                <w:sz w:val="21"/>
                <w:szCs w:val="21"/>
                <w:lang w:eastAsia="zh-CN" w:bidi="ar"/>
              </w:rPr>
              <w:t>的</w:t>
            </w:r>
            <w:r>
              <w:rPr>
                <w:rFonts w:hint="eastAsia" w:ascii="宋体" w:hAnsi="宋体" w:eastAsia="宋体" w:cs="宋体"/>
                <w:sz w:val="21"/>
                <w:szCs w:val="21"/>
                <w:lang w:bidi="ar"/>
              </w:rPr>
              <w:t>合理</w:t>
            </w:r>
            <w:r>
              <w:rPr>
                <w:rFonts w:hint="eastAsia" w:ascii="宋体" w:hAnsi="宋体" w:eastAsia="宋体" w:cs="宋体"/>
                <w:sz w:val="21"/>
                <w:szCs w:val="21"/>
                <w:lang w:eastAsia="zh-CN" w:bidi="ar"/>
              </w:rPr>
              <w:t>性</w:t>
            </w:r>
            <w:r>
              <w:rPr>
                <w:rFonts w:hint="eastAsia" w:ascii="宋体" w:hAnsi="宋体" w:eastAsia="宋体" w:cs="宋体"/>
                <w:sz w:val="21"/>
                <w:szCs w:val="21"/>
                <w:lang w:bidi="ar"/>
              </w:rPr>
              <w:t>、严谨</w:t>
            </w:r>
            <w:r>
              <w:rPr>
                <w:rFonts w:hint="eastAsia" w:ascii="宋体" w:hAnsi="宋体" w:eastAsia="宋体" w:cs="宋体"/>
                <w:sz w:val="21"/>
                <w:szCs w:val="21"/>
                <w:lang w:eastAsia="zh-CN" w:bidi="ar"/>
              </w:rPr>
              <w:t>性比较评分，给予</w:t>
            </w:r>
            <w:r>
              <w:rPr>
                <w:rFonts w:hint="eastAsia" w:ascii="宋体" w:hAnsi="宋体" w:eastAsia="宋体" w:cs="宋体"/>
                <w:color w:val="auto"/>
                <w:sz w:val="21"/>
                <w:szCs w:val="21"/>
                <w:highlight w:val="none"/>
                <w:lang w:val="en-US" w:eastAsia="zh-CN"/>
              </w:rPr>
              <w:t>5分、4分、3分、2分、1分、0分。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383AD48">
            <w:pPr>
              <w:spacing w:line="360" w:lineRule="exact"/>
              <w:rPr>
                <w:rFonts w:hint="eastAsia" w:ascii="宋体" w:hAnsi="宋体" w:eastAsia="宋体" w:cs="宋体"/>
                <w:sz w:val="21"/>
                <w:szCs w:val="21"/>
                <w:lang w:bidi="ar"/>
              </w:rPr>
            </w:pPr>
            <w:r>
              <w:rPr>
                <w:rFonts w:hint="eastAsia" w:ascii="宋体" w:hAnsi="宋体" w:eastAsia="宋体" w:cs="宋体"/>
                <w:sz w:val="21"/>
                <w:szCs w:val="21"/>
                <w:lang w:eastAsia="zh-CN"/>
              </w:rPr>
              <w:t>主观分</w:t>
            </w:r>
          </w:p>
        </w:tc>
      </w:tr>
      <w:tr w14:paraId="29A4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14:paraId="4B9CE5B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80" w:type="dxa"/>
            <w:vMerge w:val="continue"/>
            <w:tcBorders>
              <w:left w:val="single" w:color="auto" w:sz="4" w:space="0"/>
              <w:right w:val="single" w:color="auto" w:sz="4" w:space="0"/>
            </w:tcBorders>
            <w:noWrap w:val="0"/>
            <w:vAlign w:val="center"/>
          </w:tcPr>
          <w:p w14:paraId="4BF7D885">
            <w:pPr>
              <w:rPr>
                <w:rFonts w:hint="eastAsia" w:ascii="宋体" w:hAnsi="宋体" w:eastAsia="宋体" w:cs="宋体"/>
                <w:sz w:val="21"/>
                <w:szCs w:val="21"/>
              </w:rPr>
            </w:pPr>
          </w:p>
        </w:tc>
        <w:tc>
          <w:tcPr>
            <w:tcW w:w="1590" w:type="dxa"/>
            <w:tcBorders>
              <w:top w:val="single" w:color="auto" w:sz="4" w:space="0"/>
              <w:left w:val="single" w:color="auto" w:sz="4" w:space="0"/>
              <w:right w:val="single" w:color="auto" w:sz="4" w:space="0"/>
            </w:tcBorders>
            <w:noWrap w:val="0"/>
            <w:vAlign w:val="center"/>
          </w:tcPr>
          <w:p w14:paraId="44470D52">
            <w:pPr>
              <w:spacing w:line="360" w:lineRule="exac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工程巡查服务方案5分</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7AD6720E">
            <w:pPr>
              <w:spacing w:line="360" w:lineRule="exact"/>
              <w:rPr>
                <w:rFonts w:hint="eastAsia" w:ascii="宋体" w:hAnsi="宋体" w:eastAsia="宋体" w:cs="宋体"/>
                <w:sz w:val="21"/>
                <w:szCs w:val="21"/>
                <w:lang w:bidi="ar"/>
              </w:rPr>
            </w:pPr>
            <w:r>
              <w:rPr>
                <w:rFonts w:hint="eastAsia" w:ascii="宋体" w:hAnsi="宋体" w:eastAsia="宋体" w:cs="宋体"/>
                <w:sz w:val="21"/>
                <w:szCs w:val="21"/>
                <w:lang w:val="en-US" w:eastAsia="zh-CN" w:bidi="ar"/>
              </w:rPr>
              <w:t>根据投标人的工程巡查服务方案，包括日常巡查、隐患点排查、违章搭建处理、环境卫生等方面比较评分，</w:t>
            </w:r>
            <w:r>
              <w:rPr>
                <w:rFonts w:hint="eastAsia" w:ascii="宋体" w:hAnsi="宋体" w:eastAsia="宋体" w:cs="宋体"/>
                <w:sz w:val="21"/>
                <w:szCs w:val="21"/>
                <w:lang w:eastAsia="zh-CN" w:bidi="ar"/>
              </w:rPr>
              <w:t>给予</w:t>
            </w:r>
            <w:r>
              <w:rPr>
                <w:rFonts w:hint="eastAsia" w:ascii="宋体" w:hAnsi="宋体" w:eastAsia="宋体" w:cs="宋体"/>
                <w:color w:val="auto"/>
                <w:sz w:val="21"/>
                <w:szCs w:val="21"/>
                <w:highlight w:val="none"/>
                <w:lang w:val="en-US" w:eastAsia="zh-CN"/>
              </w:rPr>
              <w:t>5分、4分、3分、2分、1分、0分。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213C1AA">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主观分</w:t>
            </w:r>
          </w:p>
        </w:tc>
      </w:tr>
      <w:tr w14:paraId="37E8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14:paraId="18AD0FE6">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480" w:type="dxa"/>
            <w:vMerge w:val="continue"/>
            <w:tcBorders>
              <w:left w:val="single" w:color="auto" w:sz="4" w:space="0"/>
              <w:right w:val="single" w:color="auto" w:sz="4" w:space="0"/>
            </w:tcBorders>
            <w:noWrap w:val="0"/>
            <w:vAlign w:val="center"/>
          </w:tcPr>
          <w:p w14:paraId="07404625">
            <w:pPr>
              <w:rPr>
                <w:rFonts w:hint="eastAsia" w:ascii="宋体" w:hAnsi="宋体" w:eastAsia="宋体" w:cs="宋体"/>
                <w:sz w:val="21"/>
                <w:szCs w:val="21"/>
              </w:rPr>
            </w:pPr>
          </w:p>
        </w:tc>
        <w:tc>
          <w:tcPr>
            <w:tcW w:w="1590" w:type="dxa"/>
            <w:tcBorders>
              <w:top w:val="single" w:color="auto" w:sz="4" w:space="0"/>
              <w:left w:val="single" w:color="auto" w:sz="4" w:space="0"/>
              <w:right w:val="single" w:color="auto" w:sz="4" w:space="0"/>
            </w:tcBorders>
            <w:noWrap w:val="0"/>
            <w:vAlign w:val="center"/>
          </w:tcPr>
          <w:p w14:paraId="44DB0363">
            <w:pPr>
              <w:spacing w:line="360" w:lineRule="exact"/>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管理制度</w:t>
            </w:r>
          </w:p>
          <w:p w14:paraId="7F96F1B5">
            <w:pPr>
              <w:spacing w:line="360" w:lineRule="exact"/>
              <w:jc w:val="center"/>
              <w:rPr>
                <w:rFonts w:hint="default" w:ascii="宋体" w:hAnsi="宋体" w:eastAsia="宋体" w:cs="宋体"/>
                <w:sz w:val="21"/>
                <w:szCs w:val="21"/>
                <w:lang w:val="en-US" w:eastAsia="zh-CN" w:bidi="ar"/>
              </w:rPr>
            </w:pPr>
            <w:r>
              <w:rPr>
                <w:rFonts w:hint="eastAsia" w:ascii="宋体" w:hAnsi="宋体" w:eastAsia="宋体" w:cs="宋体"/>
                <w:sz w:val="21"/>
                <w:szCs w:val="21"/>
                <w:lang w:val="en-US" w:eastAsia="zh-CN" w:bidi="ar"/>
              </w:rPr>
              <w:t>5分</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CC7DFF2">
            <w:pPr>
              <w:spacing w:line="360" w:lineRule="exac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根据相关内部管理制度，工作人员的培训，工作绩效考核，服务质量标准，检查考核办法，文明工作制度，工作人员待遇落实及后勤保障措施，工作人员劳动保护，安全管理制度等比较评分给予</w:t>
            </w:r>
            <w:r>
              <w:rPr>
                <w:rFonts w:hint="eastAsia" w:ascii="宋体" w:hAnsi="宋体" w:eastAsia="宋体" w:cs="宋体"/>
                <w:color w:val="auto"/>
                <w:sz w:val="21"/>
                <w:szCs w:val="21"/>
                <w:highlight w:val="none"/>
                <w:lang w:val="en-US" w:eastAsia="zh-CN"/>
              </w:rPr>
              <w:t>5分、4分、3分、2分、1分、0分。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AEE685C">
            <w:pPr>
              <w:spacing w:line="360" w:lineRule="exact"/>
              <w:rPr>
                <w:rFonts w:hint="eastAsia" w:ascii="宋体" w:hAnsi="宋体" w:eastAsia="宋体" w:cs="宋体"/>
                <w:sz w:val="21"/>
                <w:szCs w:val="21"/>
                <w:lang w:val="en-US" w:eastAsia="zh-CN" w:bidi="ar"/>
              </w:rPr>
            </w:pPr>
            <w:r>
              <w:rPr>
                <w:rFonts w:hint="eastAsia" w:ascii="宋体" w:hAnsi="宋体" w:eastAsia="宋体" w:cs="宋体"/>
                <w:sz w:val="21"/>
                <w:szCs w:val="21"/>
                <w:shd w:val="clear" w:color="FFFFFF" w:fill="D9D9D9"/>
                <w:lang w:val="en-US" w:eastAsia="zh-CN" w:bidi="ar"/>
              </w:rPr>
              <w:t>主观分</w:t>
            </w:r>
          </w:p>
        </w:tc>
      </w:tr>
      <w:tr w14:paraId="38BA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top w:val="single" w:color="auto" w:sz="4" w:space="0"/>
              <w:left w:val="single" w:color="auto" w:sz="4" w:space="0"/>
              <w:bottom w:val="single" w:color="auto" w:sz="4" w:space="0"/>
              <w:right w:val="single" w:color="auto" w:sz="4" w:space="0"/>
            </w:tcBorders>
            <w:noWrap w:val="0"/>
            <w:vAlign w:val="center"/>
          </w:tcPr>
          <w:p w14:paraId="2C5E4908">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480" w:type="dxa"/>
            <w:vMerge w:val="continue"/>
            <w:tcBorders>
              <w:left w:val="single" w:color="auto" w:sz="4" w:space="0"/>
              <w:bottom w:val="single" w:color="auto" w:sz="4" w:space="0"/>
              <w:right w:val="single" w:color="auto" w:sz="4" w:space="0"/>
            </w:tcBorders>
            <w:noWrap w:val="0"/>
            <w:vAlign w:val="center"/>
          </w:tcPr>
          <w:p w14:paraId="6F959108">
            <w:pPr>
              <w:rPr>
                <w:rFonts w:hint="eastAsia" w:ascii="宋体" w:hAnsi="宋体" w:eastAsia="宋体" w:cs="宋体"/>
                <w:sz w:val="21"/>
                <w:szCs w:val="21"/>
              </w:rPr>
            </w:pPr>
          </w:p>
        </w:tc>
        <w:tc>
          <w:tcPr>
            <w:tcW w:w="1590" w:type="dxa"/>
            <w:tcBorders>
              <w:top w:val="single" w:color="auto" w:sz="4" w:space="0"/>
              <w:left w:val="single" w:color="auto" w:sz="4" w:space="0"/>
              <w:right w:val="single" w:color="auto" w:sz="4" w:space="0"/>
            </w:tcBorders>
            <w:noWrap w:val="0"/>
            <w:vAlign w:val="center"/>
          </w:tcPr>
          <w:p w14:paraId="7405111D">
            <w:pPr>
              <w:spacing w:line="360" w:lineRule="exact"/>
              <w:jc w:val="center"/>
              <w:rPr>
                <w:rFonts w:hint="eastAsia" w:ascii="宋体" w:hAnsi="宋体" w:eastAsia="宋体" w:cs="宋体"/>
                <w:sz w:val="21"/>
                <w:szCs w:val="21"/>
                <w:lang w:val="en-US" w:eastAsia="zh-CN" w:bidi="ar"/>
              </w:rPr>
            </w:pPr>
            <w:r>
              <w:rPr>
                <w:rFonts w:hint="eastAsia" w:ascii="宋体" w:hAnsi="宋体" w:eastAsia="宋体" w:cs="Times New Roman"/>
                <w:bCs/>
                <w:color w:val="auto"/>
                <w:sz w:val="21"/>
                <w:szCs w:val="21"/>
                <w:highlight w:val="none"/>
                <w:lang w:val="en-US" w:eastAsia="zh-CN"/>
              </w:rPr>
              <w:t>安全生产管理4分</w:t>
            </w:r>
          </w:p>
        </w:tc>
        <w:tc>
          <w:tcPr>
            <w:tcW w:w="6090" w:type="dxa"/>
            <w:tcBorders>
              <w:top w:val="single" w:color="auto" w:sz="4" w:space="0"/>
              <w:left w:val="single" w:color="auto" w:sz="4" w:space="0"/>
              <w:bottom w:val="single" w:color="auto" w:sz="4" w:space="0"/>
              <w:right w:val="single" w:color="auto" w:sz="4" w:space="0"/>
            </w:tcBorders>
            <w:noWrap w:val="0"/>
            <w:vAlign w:val="center"/>
          </w:tcPr>
          <w:p w14:paraId="5AD974AC">
            <w:pPr>
              <w:spacing w:line="360" w:lineRule="exact"/>
              <w:rPr>
                <w:rFonts w:hint="eastAsia" w:ascii="宋体" w:hAnsi="宋体" w:eastAsia="宋体" w:cs="宋体"/>
                <w:sz w:val="21"/>
                <w:szCs w:val="21"/>
                <w:lang w:val="en-US" w:eastAsia="zh-CN" w:bidi="ar"/>
              </w:rPr>
            </w:pPr>
            <w:r>
              <w:rPr>
                <w:rFonts w:hint="eastAsia" w:ascii="宋体" w:hAnsi="宋体" w:eastAsia="宋体" w:cs="Times New Roman"/>
                <w:bCs/>
                <w:color w:val="auto"/>
                <w:sz w:val="21"/>
                <w:szCs w:val="21"/>
                <w:highlight w:val="none"/>
                <w:lang w:val="en-US" w:eastAsia="zh-CN"/>
              </w:rPr>
              <w:t>根据投标人提供的包括但不限于安全生产制度、安全管理台账、安全生产培训记录等内容比较评分，给予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cs="Times New Roman"/>
                <w:bCs/>
                <w:color w:val="auto"/>
                <w:sz w:val="21"/>
                <w:szCs w:val="21"/>
                <w:highlight w:val="none"/>
                <w:lang w:val="en-US" w:eastAsia="zh-CN"/>
              </w:rPr>
              <w:t>。近两年发生过安全生产责任事故的不得分。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534B163">
            <w:pPr>
              <w:spacing w:line="360" w:lineRule="exact"/>
              <w:rPr>
                <w:rFonts w:hint="eastAsia" w:ascii="宋体" w:hAnsi="宋体" w:eastAsia="宋体" w:cs="宋体"/>
                <w:sz w:val="21"/>
                <w:szCs w:val="21"/>
                <w:lang w:eastAsia="zh-CN"/>
              </w:rPr>
            </w:pPr>
            <w:r>
              <w:rPr>
                <w:rFonts w:hint="eastAsia" w:ascii="宋体" w:hAnsi="宋体" w:eastAsia="宋体" w:cs="宋体"/>
                <w:sz w:val="21"/>
                <w:szCs w:val="21"/>
                <w:shd w:val="clear" w:color="FFFFFF" w:fill="D9D9D9"/>
                <w:lang w:val="en-US" w:eastAsia="zh-CN" w:bidi="ar"/>
              </w:rPr>
              <w:t>主观分</w:t>
            </w:r>
          </w:p>
        </w:tc>
      </w:tr>
      <w:tr w14:paraId="3D01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left w:val="single" w:color="auto" w:sz="4" w:space="0"/>
              <w:right w:val="single" w:color="auto" w:sz="4" w:space="0"/>
            </w:tcBorders>
            <w:noWrap w:val="0"/>
            <w:vAlign w:val="center"/>
          </w:tcPr>
          <w:p w14:paraId="6F716ED0">
            <w:pPr>
              <w:spacing w:line="360" w:lineRule="exact"/>
              <w:jc w:val="center"/>
              <w:rPr>
                <w:rFonts w:hint="default" w:ascii="宋体" w:hAnsi="宋体" w:eastAsia="宋体" w:cs="宋体"/>
                <w:sz w:val="21"/>
                <w:szCs w:val="21"/>
                <w:lang w:val="en-US" w:eastAsia="zh-CN" w:bidi="ar"/>
              </w:rPr>
            </w:pPr>
            <w:r>
              <w:rPr>
                <w:rFonts w:hint="eastAsia" w:ascii="宋体" w:hAnsi="宋体" w:eastAsia="宋体" w:cs="宋体"/>
                <w:sz w:val="21"/>
                <w:szCs w:val="21"/>
                <w:lang w:val="en-US" w:eastAsia="zh-CN" w:bidi="ar"/>
              </w:rPr>
              <w:t>11</w:t>
            </w:r>
          </w:p>
        </w:tc>
        <w:tc>
          <w:tcPr>
            <w:tcW w:w="480" w:type="dxa"/>
            <w:vMerge w:val="continue"/>
            <w:tcBorders>
              <w:left w:val="single" w:color="auto" w:sz="4" w:space="0"/>
              <w:right w:val="single" w:color="auto" w:sz="4" w:space="0"/>
            </w:tcBorders>
            <w:noWrap w:val="0"/>
            <w:vAlign w:val="center"/>
          </w:tcPr>
          <w:p w14:paraId="22F64F20">
            <w:pPr>
              <w:spacing w:line="360" w:lineRule="exact"/>
              <w:rPr>
                <w:rFonts w:hint="eastAsia" w:ascii="宋体" w:hAnsi="宋体" w:eastAsia="宋体" w:cs="宋体"/>
                <w:sz w:val="21"/>
                <w:szCs w:val="21"/>
                <w:lang w:bidi="ar"/>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9D7405">
            <w:pPr>
              <w:spacing w:line="360" w:lineRule="exact"/>
              <w:jc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项目经理</w:t>
            </w:r>
          </w:p>
          <w:p w14:paraId="392EEA7F">
            <w:pPr>
              <w:spacing w:line="360" w:lineRule="exact"/>
              <w:jc w:val="center"/>
              <w:rPr>
                <w:rFonts w:hint="eastAsia" w:ascii="宋体" w:hAnsi="宋体" w:eastAsia="宋体" w:cs="宋体"/>
                <w:kern w:val="2"/>
                <w:sz w:val="21"/>
                <w:szCs w:val="21"/>
                <w:highlight w:val="none"/>
                <w:lang w:val="en-US" w:eastAsia="zh-CN" w:bidi="ar"/>
              </w:rPr>
            </w:pPr>
            <w:r>
              <w:rPr>
                <w:rFonts w:hint="eastAsia" w:ascii="宋体" w:hAnsi="宋体" w:cs="宋体"/>
                <w:sz w:val="21"/>
                <w:szCs w:val="21"/>
                <w:highlight w:val="none"/>
                <w:lang w:val="en-US" w:eastAsia="zh-CN" w:bidi="ar"/>
              </w:rPr>
              <w:t>4</w:t>
            </w:r>
            <w:r>
              <w:rPr>
                <w:rFonts w:hint="eastAsia" w:ascii="宋体" w:hAnsi="宋体" w:eastAsia="宋体" w:cs="宋体"/>
                <w:sz w:val="21"/>
                <w:szCs w:val="21"/>
                <w:highlight w:val="none"/>
                <w:lang w:val="en-US" w:eastAsia="zh-CN" w:bidi="ar"/>
              </w:rPr>
              <w:t>分</w:t>
            </w: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55E623">
            <w:pPr>
              <w:spacing w:line="360" w:lineRule="exac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1、项目经理具有高级工程师（水利专业）及以上职称的得</w:t>
            </w:r>
            <w:r>
              <w:rPr>
                <w:rFonts w:hint="eastAsia" w:ascii="宋体" w:hAnsi="宋体" w:cs="宋体"/>
                <w:sz w:val="21"/>
                <w:szCs w:val="21"/>
                <w:highlight w:val="none"/>
                <w:lang w:val="en-US" w:eastAsia="zh-CN" w:bidi="ar"/>
              </w:rPr>
              <w:t>3</w:t>
            </w:r>
            <w:r>
              <w:rPr>
                <w:rFonts w:hint="eastAsia" w:ascii="宋体" w:hAnsi="宋体" w:eastAsia="宋体" w:cs="宋体"/>
                <w:sz w:val="21"/>
                <w:szCs w:val="21"/>
                <w:highlight w:val="none"/>
                <w:lang w:val="en-US" w:eastAsia="zh-CN" w:bidi="ar"/>
              </w:rPr>
              <w:t>分</w:t>
            </w:r>
            <w:r>
              <w:rPr>
                <w:rFonts w:hint="eastAsia" w:ascii="宋体" w:hAnsi="宋体" w:cs="宋体"/>
                <w:sz w:val="21"/>
                <w:szCs w:val="21"/>
                <w:highlight w:val="none"/>
                <w:lang w:val="en-US" w:eastAsia="zh-CN" w:bidi="ar"/>
              </w:rPr>
              <w:t>，中</w:t>
            </w:r>
            <w:r>
              <w:rPr>
                <w:rFonts w:hint="eastAsia" w:ascii="宋体" w:hAnsi="宋体" w:eastAsia="宋体" w:cs="宋体"/>
                <w:sz w:val="21"/>
                <w:szCs w:val="21"/>
                <w:highlight w:val="none"/>
                <w:lang w:val="en-US" w:eastAsia="zh-CN" w:bidi="ar"/>
              </w:rPr>
              <w:t>级工程师（水利专业）职称的得</w:t>
            </w:r>
            <w:r>
              <w:rPr>
                <w:rFonts w:hint="eastAsia" w:ascii="宋体" w:hAnsi="宋体" w:cs="宋体"/>
                <w:sz w:val="21"/>
                <w:szCs w:val="21"/>
                <w:highlight w:val="none"/>
                <w:lang w:val="en-US" w:eastAsia="zh-CN" w:bidi="ar"/>
              </w:rPr>
              <w:t>1</w:t>
            </w:r>
            <w:r>
              <w:rPr>
                <w:rFonts w:hint="eastAsia" w:ascii="宋体" w:hAnsi="宋体" w:eastAsia="宋体" w:cs="宋体"/>
                <w:sz w:val="21"/>
                <w:szCs w:val="21"/>
                <w:highlight w:val="none"/>
                <w:lang w:val="en-US" w:eastAsia="zh-CN" w:bidi="ar"/>
              </w:rPr>
              <w:t>分。</w:t>
            </w:r>
          </w:p>
          <w:p w14:paraId="517B9AC6">
            <w:pPr>
              <w:spacing w:line="360" w:lineRule="exac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2、项目经理自2022年1月1日至今（以合同签订时间为准）成功实施的同类项目业绩，每个得0.5分，最多得1分。</w:t>
            </w:r>
          </w:p>
          <w:p w14:paraId="53D06908">
            <w:pPr>
              <w:spacing w:line="360" w:lineRule="exact"/>
              <w:rPr>
                <w:rFonts w:hint="eastAsia" w:ascii="宋体" w:hAnsi="宋体" w:eastAsia="宋体" w:cs="宋体"/>
                <w:kern w:val="2"/>
                <w:sz w:val="21"/>
                <w:szCs w:val="21"/>
                <w:highlight w:val="none"/>
                <w:lang w:val="en-US" w:eastAsia="zh-CN" w:bidi="ar"/>
              </w:rPr>
            </w:pPr>
            <w:r>
              <w:rPr>
                <w:rFonts w:hint="eastAsia" w:ascii="宋体" w:hAnsi="宋体" w:eastAsia="宋体" w:cs="宋体"/>
                <w:sz w:val="21"/>
                <w:szCs w:val="21"/>
                <w:highlight w:val="none"/>
                <w:shd w:val="clear" w:color="FFFFFF" w:fill="D9D9D9"/>
                <w:lang w:val="en-US" w:eastAsia="zh-CN" w:bidi="ar"/>
              </w:rPr>
              <w:t>注：1投标文件中提供相关证书及投标截止时间前三个月内任意一个月投标人为其缴纳社保证明复印件并加盖公章，不提供不得分。2、投标文件中提供合同（需体现项目经理信息</w:t>
            </w:r>
            <w:r>
              <w:rPr>
                <w:rFonts w:hint="eastAsia" w:ascii="宋体" w:hAnsi="宋体" w:cs="宋体"/>
                <w:sz w:val="21"/>
                <w:szCs w:val="21"/>
                <w:highlight w:val="none"/>
                <w:shd w:val="clear" w:color="FFFFFF" w:fill="D9D9D9"/>
                <w:lang w:val="en-US" w:eastAsia="zh-CN" w:bidi="ar"/>
              </w:rPr>
              <w:t>或业主证明</w:t>
            </w:r>
            <w:r>
              <w:rPr>
                <w:rFonts w:hint="eastAsia" w:ascii="宋体" w:hAnsi="宋体" w:eastAsia="宋体" w:cs="宋体"/>
                <w:sz w:val="21"/>
                <w:szCs w:val="21"/>
                <w:highlight w:val="none"/>
                <w:shd w:val="clear" w:color="FFFFFF" w:fill="D9D9D9"/>
                <w:lang w:val="en-US" w:eastAsia="zh-CN" w:bidi="ar"/>
              </w:rPr>
              <w:t>）复印件或扫描件并加盖公章，不提供不得分。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E56E069">
            <w:pPr>
              <w:spacing w:line="360" w:lineRule="exact"/>
              <w:rPr>
                <w:rFonts w:hint="eastAsia" w:ascii="宋体" w:hAnsi="宋体" w:eastAsia="宋体" w:cs="宋体"/>
                <w:sz w:val="21"/>
                <w:szCs w:val="21"/>
                <w:shd w:val="clear" w:color="FFFFFF" w:fill="D9D9D9"/>
                <w:lang w:val="en-US" w:eastAsia="zh-CN" w:bidi="ar"/>
              </w:rPr>
            </w:pPr>
            <w:r>
              <w:rPr>
                <w:rFonts w:hint="eastAsia" w:ascii="宋体" w:hAnsi="宋体" w:eastAsia="宋体" w:cs="宋体"/>
                <w:sz w:val="21"/>
                <w:szCs w:val="21"/>
                <w:shd w:val="clear" w:color="FFFFFF" w:fill="D9D9D9"/>
                <w:lang w:val="en-US" w:eastAsia="zh-CN" w:bidi="ar"/>
              </w:rPr>
              <w:t>客观分</w:t>
            </w:r>
          </w:p>
        </w:tc>
      </w:tr>
      <w:tr w14:paraId="5C05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left w:val="single" w:color="auto" w:sz="4" w:space="0"/>
              <w:right w:val="single" w:color="auto" w:sz="4" w:space="0"/>
            </w:tcBorders>
            <w:noWrap w:val="0"/>
            <w:vAlign w:val="center"/>
          </w:tcPr>
          <w:p w14:paraId="31E3AF2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80" w:type="dxa"/>
            <w:vMerge w:val="continue"/>
            <w:tcBorders>
              <w:left w:val="single" w:color="auto" w:sz="4" w:space="0"/>
              <w:right w:val="single" w:color="auto" w:sz="4" w:space="0"/>
            </w:tcBorders>
            <w:noWrap w:val="0"/>
            <w:vAlign w:val="center"/>
          </w:tcPr>
          <w:p w14:paraId="00B30AD8">
            <w:pPr>
              <w:rPr>
                <w:rFonts w:hint="eastAsia" w:ascii="宋体" w:hAnsi="宋体" w:eastAsia="宋体" w:cs="宋体"/>
                <w:sz w:val="21"/>
                <w:szCs w:val="21"/>
              </w:rPr>
            </w:pPr>
          </w:p>
        </w:tc>
        <w:tc>
          <w:tcPr>
            <w:tcW w:w="1590" w:type="dxa"/>
            <w:tcBorders>
              <w:top w:val="single" w:color="auto" w:sz="4" w:space="0"/>
              <w:left w:val="single" w:color="auto" w:sz="4" w:space="0"/>
              <w:right w:val="single" w:color="auto" w:sz="4" w:space="0"/>
            </w:tcBorders>
            <w:shd w:val="clear" w:color="auto" w:fill="auto"/>
            <w:noWrap w:val="0"/>
            <w:vAlign w:val="center"/>
          </w:tcPr>
          <w:p w14:paraId="1053922E">
            <w:pPr>
              <w:spacing w:line="36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拟投入本项目的保洁</w:t>
            </w:r>
            <w:r>
              <w:rPr>
                <w:rFonts w:hint="eastAsia" w:ascii="宋体" w:hAnsi="宋体" w:eastAsia="宋体" w:cs="宋体"/>
                <w:sz w:val="21"/>
                <w:szCs w:val="21"/>
                <w:lang w:val="en-US" w:eastAsia="zh-CN"/>
              </w:rPr>
              <w:t>人员</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1B0D55">
            <w:pPr>
              <w:spacing w:line="360" w:lineRule="exact"/>
              <w:rPr>
                <w:rFonts w:hint="eastAsia" w:ascii="宋体" w:hAnsi="宋体" w:eastAsia="宋体" w:cs="宋体"/>
                <w:color w:val="auto"/>
                <w:kern w:val="2"/>
                <w:sz w:val="21"/>
                <w:szCs w:val="21"/>
                <w:highlight w:val="none"/>
                <w:shd w:val="clear" w:color="FFFFFF" w:fill="D9D9D9"/>
                <w:lang w:val="en-US" w:eastAsia="zh-CN" w:bidi="ar-SA"/>
              </w:rPr>
            </w:pPr>
            <w:r>
              <w:rPr>
                <w:rFonts w:hint="eastAsia" w:ascii="宋体" w:hAnsi="宋体" w:eastAsia="宋体" w:cs="宋体"/>
                <w:bCs/>
                <w:color w:val="auto"/>
                <w:szCs w:val="21"/>
                <w:highlight w:val="none"/>
              </w:rPr>
              <w:t>承诺拟投入本项目服务的</w:t>
            </w:r>
            <w:r>
              <w:rPr>
                <w:rFonts w:hint="eastAsia" w:ascii="宋体" w:hAnsi="宋体" w:cs="宋体"/>
                <w:bCs/>
                <w:color w:val="auto"/>
                <w:szCs w:val="21"/>
                <w:highlight w:val="none"/>
                <w:lang w:val="en-US" w:eastAsia="zh-CN"/>
              </w:rPr>
              <w:t>保洁</w:t>
            </w:r>
            <w:r>
              <w:rPr>
                <w:rFonts w:hint="eastAsia" w:ascii="宋体" w:hAnsi="宋体" w:eastAsia="宋体" w:cs="宋体"/>
                <w:bCs/>
                <w:color w:val="auto"/>
                <w:szCs w:val="21"/>
                <w:highlight w:val="none"/>
              </w:rPr>
              <w:t>人员总数，</w:t>
            </w:r>
            <w:r>
              <w:rPr>
                <w:rFonts w:hint="eastAsia" w:ascii="宋体" w:hAnsi="宋体" w:eastAsia="宋体" w:cs="宋体"/>
                <w:bCs/>
                <w:color w:val="auto"/>
                <w:szCs w:val="21"/>
                <w:highlight w:val="none"/>
                <w:lang w:eastAsia="zh-CN"/>
              </w:rPr>
              <w:t>满足基本配置的得</w:t>
            </w:r>
            <w:r>
              <w:rPr>
                <w:rFonts w:hint="eastAsia" w:ascii="宋体" w:hAnsi="宋体" w:eastAsia="宋体" w:cs="宋体"/>
                <w:bCs/>
                <w:color w:val="auto"/>
                <w:szCs w:val="21"/>
                <w:highlight w:val="none"/>
                <w:lang w:val="en-US" w:eastAsia="zh-CN"/>
              </w:rPr>
              <w:t>3分，基本配置人员不满足</w:t>
            </w:r>
            <w:r>
              <w:rPr>
                <w:rFonts w:hint="eastAsia" w:ascii="宋体" w:hAnsi="宋体" w:eastAsia="宋体" w:cs="宋体"/>
                <w:bCs/>
                <w:color w:val="auto"/>
                <w:szCs w:val="21"/>
                <w:highlight w:val="none"/>
              </w:rPr>
              <w:t>的投标无效</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超出</w:t>
            </w:r>
            <w:r>
              <w:rPr>
                <w:rFonts w:hint="eastAsia" w:ascii="宋体" w:hAnsi="宋体" w:eastAsia="宋体" w:cs="宋体"/>
                <w:bCs/>
                <w:color w:val="auto"/>
                <w:szCs w:val="21"/>
                <w:highlight w:val="none"/>
                <w:lang w:val="en-US" w:eastAsia="zh-CN"/>
              </w:rPr>
              <w:t>该标项基本配置人员</w:t>
            </w:r>
            <w:r>
              <w:rPr>
                <w:rFonts w:hint="eastAsia" w:ascii="宋体" w:hAnsi="宋体" w:eastAsia="宋体" w:cs="宋体"/>
                <w:bCs/>
                <w:color w:val="auto"/>
                <w:szCs w:val="21"/>
                <w:highlight w:val="none"/>
              </w:rPr>
              <w:t>，每增加1人得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rPr>
              <w:t>分，最高</w:t>
            </w:r>
            <w:r>
              <w:rPr>
                <w:rFonts w:hint="eastAsia" w:ascii="宋体" w:hAnsi="宋体" w:cs="宋体"/>
                <w:bCs/>
                <w:color w:val="auto"/>
                <w:szCs w:val="21"/>
                <w:highlight w:val="none"/>
                <w:lang w:eastAsia="zh-CN"/>
              </w:rPr>
              <w:t>加</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ascii="宋体" w:hAnsi="宋体" w:eastAsia="宋体" w:cs="宋体"/>
                <w:sz w:val="21"/>
                <w:szCs w:val="21"/>
                <w:lang w:val="en-US" w:eastAsia="zh-CN" w:bidi="ar"/>
              </w:rPr>
              <w:t>。</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A7F1D23">
            <w:pPr>
              <w:spacing w:line="360" w:lineRule="exact"/>
              <w:rPr>
                <w:rFonts w:hint="eastAsia" w:ascii="宋体" w:hAnsi="宋体" w:eastAsia="宋体" w:cs="宋体"/>
                <w:sz w:val="21"/>
                <w:szCs w:val="21"/>
                <w:shd w:val="clear" w:color="FFFFFF" w:fill="D9D9D9"/>
                <w:lang w:val="en-US" w:eastAsia="zh-CN" w:bidi="ar"/>
              </w:rPr>
            </w:pPr>
            <w:r>
              <w:rPr>
                <w:rFonts w:hint="eastAsia" w:ascii="宋体" w:hAnsi="宋体" w:eastAsia="宋体" w:cs="宋体"/>
                <w:sz w:val="21"/>
                <w:szCs w:val="21"/>
                <w:shd w:val="clear" w:color="FFFFFF" w:fill="D9D9D9"/>
                <w:lang w:val="en-US" w:eastAsia="zh-CN" w:bidi="ar"/>
              </w:rPr>
              <w:t>客观分</w:t>
            </w:r>
          </w:p>
        </w:tc>
      </w:tr>
      <w:tr w14:paraId="7F12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left w:val="single" w:color="auto" w:sz="4" w:space="0"/>
              <w:right w:val="single" w:color="auto" w:sz="4" w:space="0"/>
            </w:tcBorders>
            <w:noWrap w:val="0"/>
            <w:vAlign w:val="center"/>
          </w:tcPr>
          <w:p w14:paraId="1BAF5F1D">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480" w:type="dxa"/>
            <w:vMerge w:val="continue"/>
            <w:tcBorders>
              <w:left w:val="single" w:color="auto" w:sz="4" w:space="0"/>
              <w:right w:val="single" w:color="auto" w:sz="4" w:space="0"/>
            </w:tcBorders>
            <w:noWrap w:val="0"/>
            <w:vAlign w:val="center"/>
          </w:tcPr>
          <w:p w14:paraId="05B283B6">
            <w:pPr>
              <w:rPr>
                <w:rFonts w:hint="eastAsia" w:ascii="宋体" w:hAnsi="宋体" w:eastAsia="宋体" w:cs="宋体"/>
                <w:sz w:val="21"/>
                <w:szCs w:val="21"/>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6C5B35">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巡查维护人员6分</w:t>
            </w: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43C976">
            <w:pPr>
              <w:spacing w:line="360" w:lineRule="exac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巡查维护人员（不含项目负责人和项目管理人员）：</w:t>
            </w:r>
          </w:p>
          <w:p w14:paraId="714FAE13">
            <w:pPr>
              <w:spacing w:line="360" w:lineRule="exac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具有河道修防工、信息化管理、水工监测工、低压电工、闸门运行工、白蚁防治等相关专业人员，每提供1个得1分，同一人不累计得分，最高得6分。</w:t>
            </w:r>
          </w:p>
          <w:p w14:paraId="687978AC">
            <w:pPr>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shd w:val="clear" w:color="FFFFFF" w:fill="D9D9D9"/>
                <w:lang w:val="en-US" w:eastAsia="zh-CN" w:bidi="ar"/>
              </w:rPr>
              <w:t>注：投标文件中提供相关证书及投标截止时间前三个月内任意一个月社保证明复印件并加盖公章，不提供不得分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1E2C0EAF">
            <w:pPr>
              <w:spacing w:line="360" w:lineRule="exact"/>
              <w:rPr>
                <w:rFonts w:hint="eastAsia" w:ascii="宋体" w:hAnsi="宋体" w:eastAsia="宋体" w:cs="宋体"/>
                <w:sz w:val="21"/>
                <w:szCs w:val="21"/>
                <w:shd w:val="clear" w:color="FFFFFF" w:fill="D9D9D9"/>
                <w:lang w:val="en-US" w:eastAsia="zh-CN" w:bidi="ar"/>
              </w:rPr>
            </w:pPr>
            <w:r>
              <w:rPr>
                <w:rFonts w:hint="eastAsia" w:ascii="宋体" w:hAnsi="宋体" w:eastAsia="宋体" w:cs="宋体"/>
                <w:sz w:val="21"/>
                <w:szCs w:val="21"/>
                <w:shd w:val="clear" w:color="FFFFFF" w:fill="D9D9D9"/>
                <w:lang w:val="en-US" w:eastAsia="zh-CN" w:bidi="ar"/>
              </w:rPr>
              <w:t>客观分</w:t>
            </w:r>
          </w:p>
        </w:tc>
      </w:tr>
      <w:tr w14:paraId="0E41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4" w:type="dxa"/>
            <w:vMerge w:val="restart"/>
            <w:tcBorders>
              <w:left w:val="single" w:color="auto" w:sz="4" w:space="0"/>
              <w:right w:val="single" w:color="auto" w:sz="4" w:space="0"/>
            </w:tcBorders>
            <w:noWrap w:val="0"/>
            <w:vAlign w:val="center"/>
          </w:tcPr>
          <w:p w14:paraId="3B69FB2A">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480" w:type="dxa"/>
            <w:vMerge w:val="continue"/>
            <w:tcBorders>
              <w:left w:val="single" w:color="auto" w:sz="4" w:space="0"/>
              <w:right w:val="single" w:color="auto" w:sz="4" w:space="0"/>
            </w:tcBorders>
            <w:noWrap w:val="0"/>
            <w:vAlign w:val="center"/>
          </w:tcPr>
          <w:p w14:paraId="2A01C210">
            <w:pPr>
              <w:rPr>
                <w:rFonts w:hint="eastAsia" w:ascii="宋体" w:hAnsi="宋体" w:eastAsia="宋体" w:cs="宋体"/>
                <w:sz w:val="21"/>
                <w:szCs w:val="21"/>
              </w:rPr>
            </w:pPr>
          </w:p>
        </w:tc>
        <w:tc>
          <w:tcPr>
            <w:tcW w:w="1590" w:type="dxa"/>
            <w:vMerge w:val="restart"/>
            <w:tcBorders>
              <w:top w:val="single" w:color="auto" w:sz="4" w:space="0"/>
              <w:left w:val="single" w:color="auto" w:sz="4" w:space="0"/>
              <w:right w:val="single" w:color="auto" w:sz="4" w:space="0"/>
            </w:tcBorders>
            <w:shd w:val="clear" w:color="auto" w:fill="auto"/>
            <w:noWrap w:val="0"/>
            <w:vAlign w:val="center"/>
          </w:tcPr>
          <w:p w14:paraId="19CFF3F9">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设备配置</w:t>
            </w:r>
          </w:p>
          <w:p w14:paraId="7EF12126">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8分</w:t>
            </w: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86F84A">
            <w:pPr>
              <w:spacing w:line="360" w:lineRule="exact"/>
              <w:jc w:val="left"/>
              <w:rPr>
                <w:rFonts w:hint="eastAsia" w:ascii="宋体" w:hAnsi="宋体" w:eastAsia="宋体" w:cs="宋体"/>
                <w:color w:val="auto"/>
                <w:kern w:val="2"/>
                <w:sz w:val="21"/>
                <w:szCs w:val="21"/>
                <w:highlight w:val="none"/>
                <w:shd w:val="clear" w:color="FFFFFF" w:fill="D9D9D9"/>
                <w:lang w:val="en-US" w:eastAsia="zh-CN" w:bidi="ar-SA"/>
              </w:rPr>
            </w:pPr>
            <w:r>
              <w:rPr>
                <w:rFonts w:hint="eastAsia" w:ascii="宋体" w:hAnsi="宋体" w:eastAsia="宋体" w:cs="宋体"/>
                <w:sz w:val="21"/>
                <w:szCs w:val="21"/>
                <w:lang w:val="en-US" w:eastAsia="zh-CN" w:bidi="ar"/>
              </w:rPr>
              <w:t>1、投入与本项目服务所必需的机械设备及车辆、维修材料等情况及其用途、效果，给予2分、1分、0.5分、0分。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B4CF5D9">
            <w:pPr>
              <w:spacing w:line="360" w:lineRule="exact"/>
              <w:rPr>
                <w:rFonts w:hint="eastAsia" w:ascii="宋体" w:hAnsi="宋体" w:eastAsia="宋体" w:cs="宋体"/>
                <w:sz w:val="21"/>
                <w:szCs w:val="21"/>
                <w:shd w:val="clear" w:color="FFFFFF" w:fill="D9D9D9"/>
                <w:lang w:val="en-US" w:eastAsia="zh-CN" w:bidi="ar"/>
              </w:rPr>
            </w:pPr>
            <w:r>
              <w:rPr>
                <w:rFonts w:hint="eastAsia" w:ascii="宋体" w:hAnsi="宋体" w:eastAsia="宋体" w:cs="宋体"/>
                <w:sz w:val="21"/>
                <w:szCs w:val="21"/>
                <w:shd w:val="clear" w:color="FFFFFF" w:fill="D9D9D9"/>
                <w:lang w:val="en-US" w:eastAsia="zh-CN" w:bidi="ar"/>
              </w:rPr>
              <w:t>主观</w:t>
            </w:r>
            <w:r>
              <w:rPr>
                <w:rFonts w:hint="eastAsia" w:ascii="宋体" w:hAnsi="宋体" w:cs="宋体"/>
                <w:sz w:val="21"/>
                <w:szCs w:val="21"/>
                <w:shd w:val="clear" w:color="FFFFFF" w:fill="D9D9D9"/>
                <w:lang w:val="en-US" w:eastAsia="zh-CN" w:bidi="ar"/>
              </w:rPr>
              <w:t>分</w:t>
            </w:r>
          </w:p>
        </w:tc>
      </w:tr>
      <w:tr w14:paraId="0B6E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04" w:type="dxa"/>
            <w:vMerge w:val="continue"/>
            <w:tcBorders>
              <w:left w:val="single" w:color="auto" w:sz="4" w:space="0"/>
              <w:right w:val="single" w:color="auto" w:sz="4" w:space="0"/>
            </w:tcBorders>
            <w:noWrap w:val="0"/>
            <w:vAlign w:val="center"/>
          </w:tcPr>
          <w:p w14:paraId="7147EA9C">
            <w:pPr>
              <w:spacing w:line="360" w:lineRule="exact"/>
            </w:pPr>
          </w:p>
        </w:tc>
        <w:tc>
          <w:tcPr>
            <w:tcW w:w="480" w:type="dxa"/>
            <w:vMerge w:val="continue"/>
            <w:tcBorders>
              <w:left w:val="single" w:color="auto" w:sz="4" w:space="0"/>
              <w:right w:val="single" w:color="auto" w:sz="4" w:space="0"/>
            </w:tcBorders>
            <w:noWrap w:val="0"/>
            <w:vAlign w:val="center"/>
          </w:tcPr>
          <w:p w14:paraId="002F77B4">
            <w:pPr>
              <w:spacing w:line="360" w:lineRule="exact"/>
            </w:pPr>
          </w:p>
        </w:tc>
        <w:tc>
          <w:tcPr>
            <w:tcW w:w="1590" w:type="dxa"/>
            <w:vMerge w:val="continue"/>
            <w:tcBorders>
              <w:left w:val="single" w:color="auto" w:sz="4" w:space="0"/>
              <w:bottom w:val="single" w:color="auto" w:sz="4" w:space="0"/>
              <w:right w:val="single" w:color="auto" w:sz="4" w:space="0"/>
            </w:tcBorders>
            <w:shd w:val="clear" w:color="auto" w:fill="auto"/>
            <w:noWrap w:val="0"/>
            <w:vAlign w:val="center"/>
          </w:tcPr>
          <w:p w14:paraId="78D802C4">
            <w:pPr>
              <w:spacing w:line="360" w:lineRule="exact"/>
            </w:pP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964CE7">
            <w:pPr>
              <w:spacing w:line="360" w:lineRule="exact"/>
              <w:jc w:val="lef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2、具有保洁船、施工用发电机、割草（灌草）机、水泵的，风镐、篱笆剪、电链锯等每类得1分，最多得6分。</w:t>
            </w:r>
          </w:p>
          <w:p w14:paraId="20495872">
            <w:pPr>
              <w:spacing w:line="360" w:lineRule="exact"/>
              <w:rPr>
                <w:rFonts w:hint="eastAsia" w:ascii="宋体" w:hAnsi="宋体" w:eastAsia="宋体" w:cs="宋体"/>
                <w:sz w:val="21"/>
                <w:szCs w:val="21"/>
                <w:shd w:val="clear" w:color="FFFFFF" w:fill="D9D9D9"/>
                <w:lang w:val="en-US" w:eastAsia="zh-CN" w:bidi="ar"/>
              </w:rPr>
            </w:pPr>
            <w:r>
              <w:rPr>
                <w:rFonts w:hint="eastAsia" w:ascii="宋体" w:hAnsi="宋体" w:eastAsia="宋体" w:cs="宋体"/>
                <w:sz w:val="21"/>
                <w:szCs w:val="21"/>
                <w:shd w:val="clear" w:color="FFFFFF" w:fill="D9D9D9"/>
                <w:lang w:val="en-US" w:eastAsia="zh-CN" w:bidi="ar"/>
              </w:rPr>
              <w:t>注：提供设备相关信息，机械设备、车辆及保洁船的发票或租赁合同复印件，不提供不得分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668ED06C">
            <w:pPr>
              <w:spacing w:line="360" w:lineRule="exact"/>
              <w:rPr>
                <w:rFonts w:hint="eastAsia" w:ascii="宋体" w:hAnsi="宋体" w:eastAsia="宋体" w:cs="宋体"/>
                <w:sz w:val="21"/>
                <w:szCs w:val="21"/>
                <w:shd w:val="clear" w:color="FFFFFF" w:fill="D9D9D9"/>
                <w:lang w:val="en-US" w:eastAsia="zh-CN" w:bidi="ar"/>
              </w:rPr>
            </w:pPr>
            <w:r>
              <w:rPr>
                <w:rFonts w:hint="eastAsia" w:ascii="宋体" w:hAnsi="宋体" w:eastAsia="宋体" w:cs="宋体"/>
                <w:sz w:val="21"/>
                <w:szCs w:val="21"/>
                <w:shd w:val="clear" w:color="FFFFFF" w:fill="D9D9D9"/>
                <w:lang w:val="en-US" w:eastAsia="zh-CN" w:bidi="ar"/>
              </w:rPr>
              <w:t>客观分</w:t>
            </w:r>
          </w:p>
        </w:tc>
      </w:tr>
      <w:tr w14:paraId="22A7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left w:val="single" w:color="auto" w:sz="4" w:space="0"/>
              <w:right w:val="single" w:color="auto" w:sz="4" w:space="0"/>
            </w:tcBorders>
            <w:noWrap w:val="0"/>
            <w:vAlign w:val="center"/>
          </w:tcPr>
          <w:p w14:paraId="26461E8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480" w:type="dxa"/>
            <w:vMerge w:val="restart"/>
            <w:tcBorders>
              <w:left w:val="single" w:color="auto" w:sz="4" w:space="0"/>
              <w:right w:val="single" w:color="auto" w:sz="4" w:space="0"/>
            </w:tcBorders>
            <w:noWrap w:val="0"/>
            <w:vAlign w:val="center"/>
          </w:tcPr>
          <w:p w14:paraId="76983700">
            <w:pPr>
              <w:rPr>
                <w:rFonts w:hint="eastAsia" w:ascii="宋体" w:hAnsi="宋体" w:eastAsia="宋体" w:cs="宋体"/>
                <w:sz w:val="21"/>
                <w:szCs w:val="21"/>
              </w:rPr>
            </w:pPr>
            <w:r>
              <w:rPr>
                <w:rFonts w:hint="eastAsia" w:ascii="宋体" w:hAnsi="宋体" w:eastAsia="宋体" w:cs="宋体"/>
                <w:b/>
                <w:color w:val="auto"/>
                <w:szCs w:val="21"/>
                <w:highlight w:val="none"/>
                <w:lang w:val="en-US" w:eastAsia="zh-CN"/>
              </w:rPr>
              <w:t>商务资信及其他</w:t>
            </w:r>
            <w:r>
              <w:rPr>
                <w:rFonts w:hint="eastAsia" w:ascii="宋体" w:hAnsi="宋体" w:cs="宋体"/>
                <w:b/>
                <w:color w:val="auto"/>
                <w:szCs w:val="21"/>
                <w:highlight w:val="none"/>
                <w:lang w:val="en-US" w:eastAsia="zh-CN"/>
              </w:rPr>
              <w:t>13</w:t>
            </w:r>
            <w:r>
              <w:rPr>
                <w:rFonts w:hint="eastAsia" w:ascii="宋体" w:hAnsi="宋体" w:eastAsia="宋体" w:cs="宋体"/>
                <w:b/>
                <w:color w:val="auto"/>
                <w:szCs w:val="21"/>
                <w:highlight w:val="none"/>
                <w:lang w:val="en-US" w:eastAsia="zh-CN"/>
              </w:rPr>
              <w:t>分</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3E0EF3">
            <w:pPr>
              <w:pStyle w:val="13"/>
              <w:spacing w:before="120" w:after="120" w:line="320" w:lineRule="exact"/>
              <w:jc w:val="center"/>
              <w:rPr>
                <w:rFonts w:hint="eastAsia" w:ascii="宋体" w:hAnsi="宋体" w:eastAsia="宋体" w:cs="宋体"/>
                <w:sz w:val="21"/>
                <w:szCs w:val="21"/>
                <w:lang w:val="en-US" w:eastAsia="zh-CN"/>
              </w:rPr>
            </w:pPr>
            <w:r>
              <w:rPr>
                <w:rFonts w:hint="eastAsia" w:hAnsi="宋体" w:cs="Times New Roman"/>
                <w:color w:val="auto"/>
                <w:sz w:val="21"/>
                <w:szCs w:val="21"/>
                <w:highlight w:val="none"/>
              </w:rPr>
              <w:t>业绩</w:t>
            </w:r>
            <w:r>
              <w:rPr>
                <w:rFonts w:hint="eastAsia" w:hAnsi="宋体" w:cs="Times New Roman"/>
                <w:color w:val="auto"/>
                <w:sz w:val="21"/>
                <w:szCs w:val="21"/>
                <w:highlight w:val="none"/>
                <w:lang w:val="en-US" w:eastAsia="zh-CN"/>
              </w:rPr>
              <w:t>1分</w:t>
            </w: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B26AF2">
            <w:pPr>
              <w:spacing w:line="320" w:lineRule="exact"/>
              <w:rPr>
                <w:rFonts w:hint="eastAsia" w:ascii="宋体" w:hAnsi="宋体" w:cs="宋体"/>
                <w:b/>
                <w:bCs/>
                <w:color w:val="auto"/>
                <w:szCs w:val="21"/>
                <w:highlight w:val="none"/>
                <w:lang w:val="en-US" w:eastAsia="zh-CN"/>
              </w:rPr>
            </w:pPr>
            <w:r>
              <w:rPr>
                <w:rFonts w:hint="eastAsia" w:ascii="宋体" w:hAnsi="宋体" w:eastAsia="宋体"/>
                <w:color w:val="auto"/>
                <w:sz w:val="21"/>
                <w:szCs w:val="21"/>
                <w:highlight w:val="none"/>
              </w:rPr>
              <w:t>投标人20</w:t>
            </w:r>
            <w:r>
              <w:rPr>
                <w:rFonts w:hint="eastAsia" w:ascii="宋体" w:hAnsi="宋体" w:eastAsia="宋体"/>
                <w:color w:val="auto"/>
                <w:sz w:val="21"/>
                <w:szCs w:val="21"/>
                <w:highlight w:val="none"/>
                <w:lang w:val="en-US" w:eastAsia="zh-CN"/>
              </w:rPr>
              <w:t>22</w:t>
            </w:r>
            <w:r>
              <w:rPr>
                <w:rFonts w:hint="eastAsia" w:ascii="宋体" w:hAnsi="宋体" w:eastAsia="宋体"/>
                <w:color w:val="auto"/>
                <w:sz w:val="21"/>
                <w:szCs w:val="21"/>
                <w:highlight w:val="none"/>
              </w:rPr>
              <w:t>年1月1日（合同签订时间为准）以来具有同类项目业绩的，每提供一份合同得</w:t>
            </w:r>
            <w:r>
              <w:rPr>
                <w:rFonts w:hint="eastAsia" w:ascii="宋体" w:hAnsi="宋体" w:eastAsia="宋体"/>
                <w:color w:val="auto"/>
                <w:sz w:val="21"/>
                <w:szCs w:val="21"/>
                <w:highlight w:val="none"/>
                <w:lang w:val="en-US" w:eastAsia="zh-CN"/>
              </w:rPr>
              <w:t>0.5</w:t>
            </w:r>
            <w:r>
              <w:rPr>
                <w:rFonts w:hint="eastAsia" w:ascii="宋体" w:hAnsi="宋体" w:eastAsia="宋体"/>
                <w:color w:val="auto"/>
                <w:sz w:val="21"/>
                <w:szCs w:val="21"/>
                <w:highlight w:val="none"/>
              </w:rPr>
              <w:t>分，最多得</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分；</w:t>
            </w:r>
          </w:p>
          <w:p w14:paraId="158EB567">
            <w:pPr>
              <w:spacing w:line="320" w:lineRule="exact"/>
              <w:rPr>
                <w:rFonts w:hint="eastAsia" w:ascii="宋体" w:hAnsi="宋体" w:eastAsia="宋体" w:cs="宋体"/>
                <w:sz w:val="21"/>
                <w:szCs w:val="21"/>
                <w:shd w:val="clear" w:color="FFFFFF" w:fill="D9D9D9"/>
                <w:lang w:val="en-US" w:eastAsia="zh-CN" w:bidi="ar"/>
              </w:rPr>
            </w:pPr>
            <w:r>
              <w:rPr>
                <w:rFonts w:hint="eastAsia" w:ascii="宋体" w:hAnsi="宋体" w:cs="宋体"/>
                <w:b/>
                <w:bCs/>
                <w:color w:val="auto"/>
                <w:szCs w:val="21"/>
                <w:highlight w:val="none"/>
              </w:rPr>
              <w:t>提供合同复印件</w:t>
            </w:r>
            <w:r>
              <w:rPr>
                <w:rFonts w:hint="eastAsia" w:ascii="宋体" w:hAnsi="宋体" w:cs="宋体"/>
                <w:b/>
                <w:bCs/>
                <w:color w:val="auto"/>
                <w:szCs w:val="21"/>
                <w:highlight w:val="none"/>
                <w:lang w:val="en-US" w:eastAsia="zh-CN"/>
              </w:rPr>
              <w:t>和</w:t>
            </w:r>
            <w:r>
              <w:rPr>
                <w:rFonts w:hint="eastAsia" w:ascii="宋体" w:hAnsi="宋体" w:cs="宋体"/>
                <w:b/>
                <w:bCs/>
                <w:color w:val="auto"/>
                <w:szCs w:val="21"/>
                <w:highlight w:val="none"/>
              </w:rPr>
              <w:t>中标通知书</w:t>
            </w:r>
            <w:r>
              <w:rPr>
                <w:rFonts w:hint="eastAsia" w:ascii="宋体" w:hAnsi="宋体" w:eastAsia="宋体" w:cs="宋体"/>
                <w:b/>
                <w:bCs w:val="0"/>
                <w:color w:val="auto"/>
                <w:szCs w:val="21"/>
                <w:highlight w:val="none"/>
              </w:rPr>
              <w:t>，缺一不得分</w:t>
            </w:r>
            <w:r>
              <w:rPr>
                <w:rFonts w:hint="eastAsia" w:ascii="宋体" w:hAnsi="宋体" w:eastAsia="宋体"/>
                <w:b/>
                <w:bCs/>
                <w:color w:val="auto"/>
                <w:sz w:val="21"/>
                <w:szCs w:val="21"/>
                <w:highlight w:val="none"/>
              </w:rPr>
              <w:t>。</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2B11741C">
            <w:pPr>
              <w:spacing w:line="360" w:lineRule="exact"/>
              <w:rPr>
                <w:rFonts w:hint="eastAsia" w:ascii="宋体" w:hAnsi="宋体" w:eastAsia="宋体" w:cs="宋体"/>
                <w:sz w:val="21"/>
                <w:szCs w:val="21"/>
                <w:shd w:val="clear" w:color="FFFFFF" w:fill="D9D9D9"/>
                <w:lang w:val="en-US" w:eastAsia="zh-CN" w:bidi="ar"/>
              </w:rPr>
            </w:pPr>
            <w:r>
              <w:rPr>
                <w:rFonts w:hint="eastAsia" w:ascii="宋体" w:hAnsi="宋体" w:eastAsia="宋体" w:cs="宋体"/>
                <w:sz w:val="21"/>
                <w:szCs w:val="21"/>
                <w:shd w:val="clear" w:color="FFFFFF" w:fill="D9D9D9"/>
                <w:lang w:val="en-US" w:eastAsia="zh-CN" w:bidi="ar"/>
              </w:rPr>
              <w:t>客观分</w:t>
            </w:r>
          </w:p>
        </w:tc>
      </w:tr>
      <w:tr w14:paraId="5C0C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left w:val="single" w:color="auto" w:sz="4" w:space="0"/>
              <w:right w:val="single" w:color="auto" w:sz="4" w:space="0"/>
            </w:tcBorders>
            <w:noWrap w:val="0"/>
            <w:vAlign w:val="center"/>
          </w:tcPr>
          <w:p w14:paraId="35A88941">
            <w:pPr>
              <w:jc w:val="center"/>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480" w:type="dxa"/>
            <w:vMerge w:val="continue"/>
            <w:tcBorders>
              <w:left w:val="single" w:color="auto" w:sz="4" w:space="0"/>
              <w:right w:val="single" w:color="auto" w:sz="4" w:space="0"/>
            </w:tcBorders>
            <w:noWrap w:val="0"/>
            <w:vAlign w:val="center"/>
          </w:tcPr>
          <w:p w14:paraId="0071B1EF">
            <w:pPr>
              <w:rPr>
                <w:rFonts w:hint="eastAsia" w:ascii="宋体" w:hAnsi="宋体" w:eastAsia="宋体" w:cs="宋体"/>
                <w:b/>
                <w:color w:val="auto"/>
                <w:szCs w:val="21"/>
                <w:highlight w:val="none"/>
                <w:lang w:val="en-US" w:eastAsia="zh-CN"/>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F17F79">
            <w:pPr>
              <w:spacing w:line="320" w:lineRule="exact"/>
              <w:rPr>
                <w:rFonts w:hint="eastAsia" w:ascii="宋体" w:hAnsi="宋体" w:eastAsia="宋体" w:cs="宋体"/>
                <w:color w:val="auto"/>
                <w:kern w:val="2"/>
                <w:sz w:val="21"/>
                <w:szCs w:val="18"/>
                <w:highlight w:val="none"/>
                <w:lang w:val="en-US" w:eastAsia="zh-CN" w:bidi="ar-SA"/>
              </w:rPr>
            </w:pPr>
            <w:r>
              <w:rPr>
                <w:rFonts w:hint="eastAsia" w:ascii="宋体" w:hAnsi="宋体" w:cs="宋体"/>
                <w:color w:val="auto"/>
                <w:szCs w:val="18"/>
                <w:highlight w:val="none"/>
                <w:lang w:val="en-US" w:eastAsia="zh-CN"/>
              </w:rPr>
              <w:t>增值服务 4分</w:t>
            </w: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629F14">
            <w:pPr>
              <w:spacing w:line="320" w:lineRule="exact"/>
              <w:rPr>
                <w:rFonts w:hint="eastAsia" w:ascii="宋体" w:hAnsi="宋体" w:eastAsia="宋体" w:cs="Calibri"/>
                <w:color w:val="auto"/>
                <w:kern w:val="2"/>
                <w:sz w:val="21"/>
                <w:szCs w:val="21"/>
                <w:highlight w:val="none"/>
                <w:lang w:val="en-US" w:eastAsia="zh-CN" w:bidi="ar-SA"/>
              </w:rPr>
            </w:pPr>
            <w:r>
              <w:rPr>
                <w:rFonts w:hint="eastAsia"/>
                <w:color w:val="auto"/>
                <w:kern w:val="0"/>
                <w:sz w:val="21"/>
                <w:szCs w:val="21"/>
                <w:highlight w:val="none"/>
                <w:lang w:val="en-US" w:eastAsia="zh-CN"/>
              </w:rPr>
              <w:t>根据投标人针对本标项提供的增值服务，是否合理、符合实际等</w:t>
            </w:r>
            <w:r>
              <w:rPr>
                <w:rFonts w:hint="eastAsia" w:ascii="Times New Roman" w:hAnsi="Times New Roman" w:eastAsia="宋体" w:cs="Times New Roman"/>
                <w:color w:val="auto"/>
                <w:sz w:val="21"/>
                <w:szCs w:val="24"/>
                <w:highlight w:val="none"/>
                <w:lang w:val="en-US" w:eastAsia="zh-CN"/>
              </w:rPr>
              <w:t>比较评分，给予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bCs/>
                <w:color w:val="auto"/>
                <w:sz w:val="21"/>
                <w:szCs w:val="21"/>
                <w:highlight w:val="none"/>
              </w:rPr>
              <w:t>。</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4A6494">
            <w:pPr>
              <w:pStyle w:val="13"/>
              <w:spacing w:before="120" w:after="120" w:line="320" w:lineRule="exact"/>
              <w:jc w:val="center"/>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sz w:val="21"/>
                <w:szCs w:val="21"/>
                <w:highlight w:val="none"/>
                <w:lang w:eastAsia="zh-CN"/>
              </w:rPr>
              <w:t>主观分</w:t>
            </w:r>
          </w:p>
        </w:tc>
      </w:tr>
      <w:tr w14:paraId="56F6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left w:val="single" w:color="auto" w:sz="4" w:space="0"/>
              <w:right w:val="single" w:color="auto" w:sz="4" w:space="0"/>
            </w:tcBorders>
            <w:noWrap w:val="0"/>
            <w:vAlign w:val="center"/>
          </w:tcPr>
          <w:p w14:paraId="679877D2">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480" w:type="dxa"/>
            <w:vMerge w:val="continue"/>
            <w:tcBorders>
              <w:left w:val="single" w:color="auto" w:sz="4" w:space="0"/>
              <w:right w:val="single" w:color="auto" w:sz="4" w:space="0"/>
            </w:tcBorders>
            <w:noWrap w:val="0"/>
            <w:vAlign w:val="center"/>
          </w:tcPr>
          <w:p w14:paraId="7AA486A8">
            <w:pPr>
              <w:rPr>
                <w:rFonts w:hint="eastAsia" w:ascii="宋体" w:hAnsi="宋体" w:eastAsia="宋体" w:cs="宋体"/>
                <w:sz w:val="21"/>
                <w:szCs w:val="21"/>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BAC9F6">
            <w:pPr>
              <w:spacing w:line="320" w:lineRule="exact"/>
              <w:jc w:val="center"/>
              <w:rPr>
                <w:rFonts w:hint="eastAsia" w:ascii="宋体" w:hAnsi="宋体" w:eastAsia="宋体" w:cs="宋体"/>
                <w:sz w:val="21"/>
                <w:szCs w:val="21"/>
                <w:lang w:val="en-US" w:eastAsia="zh-CN"/>
              </w:rPr>
            </w:pPr>
            <w:r>
              <w:rPr>
                <w:rFonts w:hint="eastAsia" w:ascii="宋体" w:hAnsi="宋体" w:eastAsia="宋体"/>
                <w:color w:val="auto"/>
                <w:sz w:val="21"/>
                <w:szCs w:val="21"/>
                <w:highlight w:val="none"/>
              </w:rPr>
              <w:t>认证证书</w:t>
            </w:r>
            <w:r>
              <w:rPr>
                <w:rFonts w:hint="eastAsia" w:ascii="宋体" w:hAnsi="宋体" w:eastAsia="宋体"/>
                <w:color w:val="auto"/>
                <w:sz w:val="21"/>
                <w:szCs w:val="21"/>
                <w:highlight w:val="none"/>
                <w:lang w:val="en-US" w:eastAsia="zh-CN"/>
              </w:rPr>
              <w:t xml:space="preserve"> 3分</w:t>
            </w: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209E28">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体系认证：3分</w:t>
            </w:r>
          </w:p>
          <w:p w14:paraId="6E9CE709">
            <w:pPr>
              <w:spacing w:line="32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投标人通过质量管理体系认证、环境管理体系认证、职业健康体系认证的，每项得1分，最高3分。</w:t>
            </w:r>
          </w:p>
          <w:p w14:paraId="0CD2118B">
            <w:pPr>
              <w:spacing w:line="320" w:lineRule="exact"/>
              <w:rPr>
                <w:rFonts w:hint="eastAsia" w:ascii="宋体" w:hAnsi="宋体" w:eastAsia="宋体" w:cs="宋体"/>
                <w:sz w:val="21"/>
                <w:szCs w:val="21"/>
                <w:shd w:val="clear" w:color="FFFFFF" w:fill="D9D9D9"/>
                <w:lang w:val="en-US" w:eastAsia="zh-CN" w:bidi="ar"/>
              </w:rPr>
            </w:pPr>
            <w:r>
              <w:rPr>
                <w:rFonts w:hint="eastAsia" w:ascii="宋体" w:hAnsi="宋体" w:cs="宋体"/>
                <w:b/>
                <w:bCs/>
                <w:color w:val="auto"/>
                <w:szCs w:val="18"/>
                <w:highlight w:val="none"/>
              </w:rPr>
              <w:t>提供证书复印件及</w:t>
            </w:r>
            <w:r>
              <w:rPr>
                <w:rFonts w:hint="eastAsia" w:ascii="宋体" w:hAnsi="宋体" w:cs="宋体"/>
                <w:b/>
                <w:bCs/>
                <w:color w:val="auto"/>
                <w:szCs w:val="18"/>
                <w:highlight w:val="none"/>
                <w:lang w:val="en-US" w:eastAsia="zh-CN"/>
              </w:rPr>
              <w:t>国家认监委网站截图</w:t>
            </w:r>
            <w:r>
              <w:rPr>
                <w:rFonts w:hint="eastAsia" w:ascii="宋体" w:hAnsi="宋体" w:cs="宋体"/>
                <w:b/>
                <w:bCs/>
                <w:color w:val="auto"/>
                <w:szCs w:val="18"/>
                <w:highlight w:val="none"/>
              </w:rPr>
              <w:t>，</w:t>
            </w:r>
            <w:r>
              <w:rPr>
                <w:rFonts w:hint="eastAsia" w:ascii="宋体" w:hAnsi="宋体" w:cs="宋体"/>
                <w:b/>
                <w:bCs/>
                <w:color w:val="auto"/>
                <w:szCs w:val="18"/>
                <w:highlight w:val="none"/>
                <w:lang w:val="en-US" w:eastAsia="zh-CN"/>
              </w:rPr>
              <w:t>缺一不得分</w:t>
            </w:r>
            <w:r>
              <w:rPr>
                <w:rFonts w:hint="eastAsia" w:ascii="宋体" w:hAnsi="宋体" w:cs="宋体"/>
                <w:b/>
                <w:bCs/>
                <w:color w:val="auto"/>
                <w:szCs w:val="18"/>
                <w:highlight w:val="none"/>
              </w:rPr>
              <w:t>。</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93019B8">
            <w:pPr>
              <w:spacing w:line="360" w:lineRule="exact"/>
              <w:rPr>
                <w:rFonts w:hint="eastAsia" w:ascii="宋体" w:hAnsi="宋体" w:eastAsia="宋体" w:cs="宋体"/>
                <w:sz w:val="21"/>
                <w:szCs w:val="21"/>
                <w:shd w:val="clear" w:color="FFFFFF" w:fill="D9D9D9"/>
                <w:lang w:val="en-US" w:eastAsia="zh-CN" w:bidi="ar"/>
              </w:rPr>
            </w:pPr>
            <w:r>
              <w:rPr>
                <w:rFonts w:hint="eastAsia" w:ascii="宋体" w:hAnsi="宋体" w:eastAsia="宋体" w:cs="宋体"/>
                <w:sz w:val="21"/>
                <w:szCs w:val="21"/>
                <w:shd w:val="clear" w:color="FFFFFF" w:fill="D9D9D9"/>
                <w:lang w:val="en-US" w:eastAsia="zh-CN" w:bidi="ar"/>
              </w:rPr>
              <w:t>客观分</w:t>
            </w:r>
          </w:p>
        </w:tc>
      </w:tr>
      <w:tr w14:paraId="128E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4" w:type="dxa"/>
            <w:tcBorders>
              <w:left w:val="single" w:color="auto" w:sz="4" w:space="0"/>
              <w:right w:val="single" w:color="auto" w:sz="4" w:space="0"/>
            </w:tcBorders>
            <w:noWrap w:val="0"/>
            <w:vAlign w:val="center"/>
          </w:tcPr>
          <w:p w14:paraId="2D8ABA93">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480" w:type="dxa"/>
            <w:vMerge w:val="continue"/>
            <w:tcBorders>
              <w:left w:val="single" w:color="auto" w:sz="4" w:space="0"/>
              <w:right w:val="single" w:color="auto" w:sz="4" w:space="0"/>
            </w:tcBorders>
            <w:noWrap w:val="0"/>
            <w:vAlign w:val="center"/>
          </w:tcPr>
          <w:p w14:paraId="6F756B65">
            <w:pPr>
              <w:rPr>
                <w:rFonts w:hint="eastAsia" w:ascii="宋体" w:hAnsi="宋体" w:eastAsia="宋体" w:cs="宋体"/>
                <w:sz w:val="21"/>
                <w:szCs w:val="21"/>
              </w:rPr>
            </w:pPr>
          </w:p>
        </w:tc>
        <w:tc>
          <w:tcPr>
            <w:tcW w:w="15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DD0BA7">
            <w:pPr>
              <w:spacing w:line="280" w:lineRule="exact"/>
              <w:rPr>
                <w:rFonts w:hint="eastAsia" w:ascii="宋体" w:hAnsi="宋体" w:eastAsia="宋体" w:cs="Times New Roman"/>
                <w:bCs/>
                <w:color w:val="auto"/>
                <w:sz w:val="21"/>
                <w:szCs w:val="21"/>
                <w:highlight w:val="none"/>
                <w:lang w:val="en-US" w:eastAsia="zh-CN"/>
              </w:rPr>
            </w:pPr>
            <w:r>
              <w:rPr>
                <w:rFonts w:hint="eastAsia" w:ascii="宋体" w:hAnsi="宋体" w:eastAsia="宋体"/>
                <w:color w:val="auto"/>
                <w:sz w:val="21"/>
                <w:szCs w:val="21"/>
                <w:highlight w:val="none"/>
              </w:rPr>
              <w:t>在服务过程中与采购单位的协作配合执行情况</w:t>
            </w:r>
            <w:r>
              <w:rPr>
                <w:rFonts w:hint="eastAsia" w:ascii="宋体" w:hAnsi="宋体" w:eastAsia="宋体"/>
                <w:color w:val="auto"/>
                <w:sz w:val="21"/>
                <w:szCs w:val="21"/>
                <w:highlight w:val="none"/>
                <w:lang w:val="en-US" w:eastAsia="zh-CN"/>
              </w:rPr>
              <w:t>5分</w:t>
            </w:r>
          </w:p>
        </w:tc>
        <w:tc>
          <w:tcPr>
            <w:tcW w:w="6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8C0DD">
            <w:pPr>
              <w:spacing w:line="320" w:lineRule="exact"/>
              <w:rPr>
                <w:rFonts w:hint="eastAsia" w:ascii="宋体" w:hAnsi="宋体" w:eastAsia="宋体" w:cs="Times New Roman"/>
                <w:bCs/>
                <w:color w:val="auto"/>
                <w:sz w:val="21"/>
                <w:szCs w:val="21"/>
                <w:highlight w:val="none"/>
                <w:lang w:val="en-US" w:eastAsia="zh-CN"/>
              </w:rPr>
            </w:pP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承诺措施及建议</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完整详细、合理可行、操作性强、</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符合本项目现行实际情况的要求</w:t>
            </w:r>
            <w:r>
              <w:rPr>
                <w:rFonts w:hint="eastAsia" w:ascii="宋体" w:hAnsi="宋体" w:eastAsia="宋体"/>
                <w:color w:val="auto"/>
                <w:sz w:val="21"/>
                <w:szCs w:val="21"/>
                <w:highlight w:val="none"/>
                <w:lang w:eastAsia="zh-CN"/>
              </w:rPr>
              <w:t>等比较评分，给予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202E9B87">
            <w:pPr>
              <w:spacing w:line="360" w:lineRule="exact"/>
              <w:rPr>
                <w:rFonts w:hint="default" w:ascii="宋体" w:hAnsi="宋体" w:eastAsia="宋体" w:cs="宋体"/>
                <w:sz w:val="21"/>
                <w:szCs w:val="21"/>
                <w:shd w:val="clear" w:color="FFFFFF" w:fill="D9D9D9"/>
                <w:lang w:val="en-US" w:eastAsia="zh-CN" w:bidi="ar"/>
              </w:rPr>
            </w:pPr>
            <w:r>
              <w:rPr>
                <w:rFonts w:hint="eastAsia" w:ascii="宋体" w:hAnsi="宋体" w:cs="宋体"/>
                <w:sz w:val="21"/>
                <w:szCs w:val="21"/>
                <w:shd w:val="clear" w:color="FFFFFF" w:fill="D9D9D9"/>
                <w:lang w:val="en-US" w:eastAsia="zh-CN" w:bidi="ar"/>
              </w:rPr>
              <w:t>主观分</w:t>
            </w:r>
          </w:p>
        </w:tc>
      </w:tr>
    </w:tbl>
    <w:p w14:paraId="52440F83">
      <w:pPr>
        <w:pStyle w:val="2"/>
        <w:ind w:firstLine="0" w:firstLineChars="0"/>
        <w:rPr>
          <w:rFonts w:ascii="宋体" w:hAnsi="宋体" w:cs="宋体"/>
          <w:b/>
          <w:szCs w:val="21"/>
          <w:highlight w:val="none"/>
        </w:rPr>
      </w:pPr>
    </w:p>
    <w:p w14:paraId="26AF8A39">
      <w:pPr>
        <w:adjustRightInd w:val="0"/>
        <w:snapToGrid w:val="0"/>
        <w:spacing w:line="360" w:lineRule="exact"/>
        <w:rPr>
          <w:rFonts w:hint="eastAsia" w:ascii="宋体" w:hAnsi="宋体" w:eastAsia="宋体" w:cs="宋体"/>
          <w:b/>
          <w:bCs w:val="0"/>
          <w:szCs w:val="21"/>
          <w:highlight w:val="none"/>
          <w:lang w:eastAsia="zh-CN"/>
        </w:rPr>
      </w:pPr>
      <w:r>
        <w:rPr>
          <w:rFonts w:hint="eastAsia" w:ascii="宋体" w:hAnsi="宋体" w:eastAsia="宋体" w:cs="宋体"/>
          <w:b/>
          <w:bCs w:val="0"/>
          <w:szCs w:val="21"/>
          <w:highlight w:val="none"/>
          <w:lang w:eastAsia="zh-CN"/>
        </w:rPr>
        <w:t>标项五技术、商务资信评分细则（</w:t>
      </w:r>
      <w:r>
        <w:rPr>
          <w:rFonts w:hint="eastAsia" w:ascii="宋体" w:hAnsi="宋体" w:cs="宋体"/>
          <w:b/>
          <w:bCs w:val="0"/>
          <w:szCs w:val="21"/>
          <w:highlight w:val="none"/>
          <w:lang w:val="en-US" w:eastAsia="zh-CN"/>
        </w:rPr>
        <w:t>85</w:t>
      </w:r>
      <w:r>
        <w:rPr>
          <w:rFonts w:hint="eastAsia" w:ascii="宋体" w:hAnsi="宋体" w:eastAsia="宋体" w:cs="宋体"/>
          <w:b/>
          <w:bCs w:val="0"/>
          <w:szCs w:val="21"/>
          <w:highlight w:val="none"/>
          <w:lang w:eastAsia="zh-CN"/>
        </w:rPr>
        <w:t>分）</w:t>
      </w:r>
    </w:p>
    <w:tbl>
      <w:tblPr>
        <w:tblStyle w:val="19"/>
        <w:tblW w:w="963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85"/>
        <w:gridCol w:w="1455"/>
        <w:gridCol w:w="6105"/>
        <w:gridCol w:w="870"/>
      </w:tblGrid>
      <w:tr w14:paraId="7C1E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5" w:type="dxa"/>
            <w:noWrap w:val="0"/>
            <w:vAlign w:val="center"/>
          </w:tcPr>
          <w:p w14:paraId="73654B74">
            <w:pPr>
              <w:snapToGrid w:val="0"/>
              <w:spacing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sz w:val="21"/>
                <w:szCs w:val="21"/>
                <w:highlight w:val="none"/>
              </w:rPr>
              <w:t>序号</w:t>
            </w:r>
          </w:p>
        </w:tc>
        <w:tc>
          <w:tcPr>
            <w:tcW w:w="2040" w:type="dxa"/>
            <w:gridSpan w:val="2"/>
            <w:noWrap w:val="0"/>
            <w:vAlign w:val="center"/>
          </w:tcPr>
          <w:p w14:paraId="3F9DD2E0">
            <w:pPr>
              <w:snapToGrid w:val="0"/>
              <w:spacing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sz w:val="21"/>
                <w:szCs w:val="21"/>
                <w:highlight w:val="none"/>
              </w:rPr>
              <w:t>评审内容及分值</w:t>
            </w:r>
          </w:p>
        </w:tc>
        <w:tc>
          <w:tcPr>
            <w:tcW w:w="6105" w:type="dxa"/>
            <w:noWrap w:val="0"/>
            <w:vAlign w:val="center"/>
          </w:tcPr>
          <w:p w14:paraId="2A4C455A">
            <w:pPr>
              <w:snapToGrid w:val="0"/>
              <w:spacing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sz w:val="21"/>
                <w:szCs w:val="21"/>
                <w:highlight w:val="none"/>
              </w:rPr>
              <w:t>评分细则</w:t>
            </w:r>
          </w:p>
        </w:tc>
        <w:tc>
          <w:tcPr>
            <w:tcW w:w="870" w:type="dxa"/>
            <w:noWrap w:val="0"/>
            <w:vAlign w:val="center"/>
          </w:tcPr>
          <w:p w14:paraId="6E25F2B5">
            <w:pPr>
              <w:snapToGrid w:val="0"/>
              <w:spacing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sz w:val="21"/>
                <w:szCs w:val="21"/>
                <w:highlight w:val="none"/>
              </w:rPr>
              <w:t>备注</w:t>
            </w:r>
          </w:p>
        </w:tc>
      </w:tr>
      <w:tr w14:paraId="129E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15" w:type="dxa"/>
            <w:vMerge w:val="restart"/>
            <w:noWrap w:val="0"/>
            <w:vAlign w:val="center"/>
          </w:tcPr>
          <w:p w14:paraId="5D737E5D">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p>
        </w:tc>
        <w:tc>
          <w:tcPr>
            <w:tcW w:w="585" w:type="dxa"/>
            <w:vMerge w:val="restart"/>
            <w:noWrap w:val="0"/>
            <w:vAlign w:val="center"/>
          </w:tcPr>
          <w:p w14:paraId="4E89B6C1">
            <w:pPr>
              <w:pStyle w:val="13"/>
              <w:spacing w:before="120" w:after="120" w:line="320" w:lineRule="exac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技术分</w:t>
            </w:r>
            <w:r>
              <w:rPr>
                <w:rFonts w:hint="eastAsia" w:hAnsi="宋体" w:cs="宋体"/>
                <w:b/>
                <w:color w:val="auto"/>
                <w:sz w:val="21"/>
                <w:szCs w:val="21"/>
                <w:highlight w:val="none"/>
                <w:lang w:val="en-US" w:eastAsia="zh-CN"/>
              </w:rPr>
              <w:t>72</w:t>
            </w:r>
            <w:r>
              <w:rPr>
                <w:rFonts w:hint="eastAsia" w:ascii="宋体" w:hAnsi="宋体" w:eastAsia="宋体" w:cs="宋体"/>
                <w:b/>
                <w:color w:val="auto"/>
                <w:sz w:val="21"/>
                <w:szCs w:val="21"/>
                <w:highlight w:val="none"/>
                <w:lang w:val="en-US" w:eastAsia="zh-CN"/>
              </w:rPr>
              <w:t>分</w:t>
            </w:r>
          </w:p>
        </w:tc>
        <w:tc>
          <w:tcPr>
            <w:tcW w:w="1455" w:type="dxa"/>
            <w:vMerge w:val="restart"/>
            <w:noWrap w:val="0"/>
            <w:vAlign w:val="center"/>
          </w:tcPr>
          <w:p w14:paraId="59E475FB">
            <w:pPr>
              <w:pStyle w:val="13"/>
              <w:spacing w:before="120" w:after="120"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服务方案</w:t>
            </w:r>
          </w:p>
          <w:p w14:paraId="1DAF92C5">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21</w:t>
            </w:r>
            <w:r>
              <w:rPr>
                <w:rFonts w:hint="eastAsia" w:ascii="宋体" w:hAnsi="宋体" w:eastAsia="宋体" w:cs="宋体"/>
                <w:b/>
                <w:color w:val="auto"/>
                <w:sz w:val="21"/>
                <w:szCs w:val="21"/>
                <w:highlight w:val="none"/>
                <w:lang w:val="en-US" w:eastAsia="zh-CN"/>
              </w:rPr>
              <w:t>分</w:t>
            </w:r>
          </w:p>
        </w:tc>
        <w:tc>
          <w:tcPr>
            <w:tcW w:w="6105" w:type="dxa"/>
            <w:noWrap w:val="0"/>
            <w:vAlign w:val="center"/>
          </w:tcPr>
          <w:p w14:paraId="06A4647F">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日常保洁方案（</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val="en-US" w:eastAsia="zh-CN"/>
              </w:rPr>
              <w:t>分）：</w:t>
            </w:r>
            <w:r>
              <w:rPr>
                <w:rFonts w:hint="eastAsia" w:ascii="宋体" w:hAnsi="宋体" w:eastAsia="宋体" w:cs="宋体"/>
                <w:bCs/>
                <w:color w:val="auto"/>
                <w:szCs w:val="21"/>
                <w:highlight w:val="none"/>
              </w:rPr>
              <w:t>对本项目要求明确，服务内容及范围满足</w:t>
            </w:r>
            <w:r>
              <w:rPr>
                <w:rFonts w:hint="eastAsia" w:ascii="宋体" w:hAnsi="宋体" w:eastAsia="宋体" w:cs="宋体"/>
                <w:bCs/>
                <w:color w:val="auto"/>
                <w:szCs w:val="21"/>
                <w:highlight w:val="none"/>
                <w:lang w:val="en-US" w:eastAsia="zh-CN"/>
              </w:rPr>
              <w:t>招标</w:t>
            </w:r>
            <w:r>
              <w:rPr>
                <w:rFonts w:hint="eastAsia" w:ascii="宋体" w:hAnsi="宋体" w:eastAsia="宋体" w:cs="宋体"/>
                <w:bCs/>
                <w:color w:val="auto"/>
                <w:szCs w:val="21"/>
                <w:highlight w:val="none"/>
              </w:rPr>
              <w:t>文件要求，方案设置合理，且具有针对性、合理性，各项措施突出重点难点，工具器具等配置情况</w:t>
            </w:r>
            <w:r>
              <w:rPr>
                <w:rFonts w:hint="eastAsia" w:ascii="宋体" w:hAnsi="宋体" w:eastAsia="宋体" w:cs="Times New Roman"/>
                <w:bCs/>
                <w:color w:val="auto"/>
                <w:sz w:val="21"/>
                <w:szCs w:val="21"/>
                <w:highlight w:val="none"/>
                <w:lang w:val="en-US" w:eastAsia="zh-CN"/>
              </w:rPr>
              <w:t>比较评分，给予</w:t>
            </w:r>
            <w:r>
              <w:rPr>
                <w:rFonts w:hint="eastAsia" w:ascii="宋体" w:hAnsi="宋体" w:cs="Times New Roman"/>
                <w:bCs/>
                <w:color w:val="auto"/>
                <w:sz w:val="21"/>
                <w:szCs w:val="21"/>
                <w:highlight w:val="none"/>
                <w:lang w:val="en-US" w:eastAsia="zh-CN"/>
              </w:rPr>
              <w:t>7</w:t>
            </w:r>
            <w:r>
              <w:rPr>
                <w:rFonts w:hint="eastAsia" w:ascii="宋体" w:hAnsi="宋体" w:eastAsia="宋体" w:cs="Times New Roman"/>
                <w:bCs/>
                <w:color w:val="auto"/>
                <w:sz w:val="21"/>
                <w:szCs w:val="21"/>
                <w:highlight w:val="none"/>
                <w:lang w:val="en-US" w:eastAsia="zh-CN"/>
              </w:rPr>
              <w:t>分、6分、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tc>
        <w:tc>
          <w:tcPr>
            <w:tcW w:w="870" w:type="dxa"/>
            <w:noWrap w:val="0"/>
            <w:vAlign w:val="center"/>
          </w:tcPr>
          <w:p w14:paraId="5564AFEC">
            <w:pPr>
              <w:pStyle w:val="13"/>
              <w:spacing w:before="120" w:after="120" w:line="320" w:lineRule="exact"/>
              <w:ind w:left="359" w:hanging="359" w:hangingChars="171"/>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3368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15" w:type="dxa"/>
            <w:vMerge w:val="continue"/>
            <w:noWrap w:val="0"/>
            <w:vAlign w:val="center"/>
          </w:tcPr>
          <w:p w14:paraId="77720BD4">
            <w:pPr>
              <w:pStyle w:val="13"/>
              <w:spacing w:before="120" w:after="120" w:line="320" w:lineRule="exact"/>
              <w:jc w:val="center"/>
              <w:rPr>
                <w:rFonts w:hint="eastAsia" w:ascii="宋体" w:hAnsi="宋体" w:eastAsia="宋体" w:cs="宋体"/>
                <w:b/>
                <w:color w:val="auto"/>
                <w:sz w:val="21"/>
                <w:szCs w:val="21"/>
                <w:highlight w:val="none"/>
                <w:lang w:val="en-US" w:eastAsia="zh-CN"/>
              </w:rPr>
            </w:pPr>
          </w:p>
        </w:tc>
        <w:tc>
          <w:tcPr>
            <w:tcW w:w="585" w:type="dxa"/>
            <w:vMerge w:val="continue"/>
            <w:noWrap w:val="0"/>
            <w:vAlign w:val="center"/>
          </w:tcPr>
          <w:p w14:paraId="68035D49">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vMerge w:val="continue"/>
            <w:noWrap w:val="0"/>
            <w:vAlign w:val="center"/>
          </w:tcPr>
          <w:p w14:paraId="68581893">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6105" w:type="dxa"/>
            <w:noWrap w:val="0"/>
            <w:vAlign w:val="center"/>
          </w:tcPr>
          <w:p w14:paraId="1649AE14">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bCs/>
                <w:color w:val="auto"/>
                <w:sz w:val="21"/>
                <w:szCs w:val="21"/>
                <w:highlight w:val="none"/>
              </w:rPr>
              <w:t>养护方案（</w:t>
            </w:r>
            <w:r>
              <w:rPr>
                <w:rFonts w:hint="eastAsia" w:ascii="宋体" w:hAnsi="宋体"/>
                <w:bCs/>
                <w:color w:val="auto"/>
                <w:sz w:val="21"/>
                <w:szCs w:val="21"/>
                <w:highlight w:val="none"/>
                <w:lang w:val="en-US" w:eastAsia="zh-CN"/>
              </w:rPr>
              <w:t>7</w:t>
            </w:r>
            <w:r>
              <w:rPr>
                <w:rFonts w:hint="eastAsia" w:ascii="宋体" w:hAnsi="宋体" w:eastAsia="宋体"/>
                <w:bCs/>
                <w:color w:val="auto"/>
                <w:sz w:val="21"/>
                <w:szCs w:val="21"/>
                <w:highlight w:val="none"/>
              </w:rPr>
              <w:t>分）：对本项目要求明确，</w:t>
            </w:r>
            <w:r>
              <w:rPr>
                <w:rFonts w:hint="eastAsia" w:ascii="宋体" w:hAnsi="宋体" w:eastAsia="宋体" w:cs="宋体"/>
                <w:bCs/>
                <w:color w:val="auto"/>
                <w:szCs w:val="21"/>
                <w:highlight w:val="none"/>
              </w:rPr>
              <w:t>服务内容及范围满足</w:t>
            </w:r>
            <w:r>
              <w:rPr>
                <w:rFonts w:hint="eastAsia" w:ascii="宋体" w:hAnsi="宋体" w:eastAsia="宋体" w:cs="宋体"/>
                <w:bCs/>
                <w:color w:val="auto"/>
                <w:szCs w:val="21"/>
                <w:highlight w:val="none"/>
                <w:lang w:val="en-US" w:eastAsia="zh-CN"/>
              </w:rPr>
              <w:t>招标</w:t>
            </w:r>
            <w:r>
              <w:rPr>
                <w:rFonts w:hint="eastAsia" w:ascii="宋体" w:hAnsi="宋体" w:eastAsia="宋体" w:cs="宋体"/>
                <w:bCs/>
                <w:color w:val="auto"/>
                <w:szCs w:val="21"/>
                <w:highlight w:val="none"/>
              </w:rPr>
              <w:t>文件要求，</w:t>
            </w:r>
            <w:r>
              <w:rPr>
                <w:rFonts w:hint="eastAsia" w:ascii="宋体" w:hAnsi="宋体" w:eastAsia="宋体"/>
                <w:bCs/>
                <w:color w:val="auto"/>
                <w:sz w:val="21"/>
                <w:szCs w:val="21"/>
                <w:highlight w:val="none"/>
              </w:rPr>
              <w:t>方案设置合理，且具有针对性、合理性，绿化养护措施突出重点难点，设备配置根据合理性</w:t>
            </w:r>
            <w:r>
              <w:rPr>
                <w:rFonts w:hint="eastAsia" w:ascii="宋体" w:hAnsi="宋体" w:eastAsia="宋体" w:cs="Times New Roman"/>
                <w:bCs/>
                <w:color w:val="auto"/>
                <w:sz w:val="21"/>
                <w:szCs w:val="21"/>
                <w:highlight w:val="none"/>
                <w:lang w:val="en-US" w:eastAsia="zh-CN"/>
              </w:rPr>
              <w:t>比较评分，给予</w:t>
            </w:r>
            <w:r>
              <w:rPr>
                <w:rFonts w:hint="eastAsia" w:ascii="宋体" w:hAnsi="宋体" w:cs="Times New Roman"/>
                <w:bCs/>
                <w:color w:val="auto"/>
                <w:sz w:val="21"/>
                <w:szCs w:val="21"/>
                <w:highlight w:val="none"/>
                <w:lang w:val="en-US" w:eastAsia="zh-CN"/>
              </w:rPr>
              <w:t>7</w:t>
            </w:r>
            <w:r>
              <w:rPr>
                <w:rFonts w:hint="eastAsia" w:ascii="宋体" w:hAnsi="宋体" w:eastAsia="宋体" w:cs="Times New Roman"/>
                <w:bCs/>
                <w:color w:val="auto"/>
                <w:sz w:val="21"/>
                <w:szCs w:val="21"/>
                <w:highlight w:val="none"/>
                <w:lang w:val="en-US" w:eastAsia="zh-CN"/>
              </w:rPr>
              <w:t>分、6分、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tc>
        <w:tc>
          <w:tcPr>
            <w:tcW w:w="870" w:type="dxa"/>
            <w:noWrap w:val="0"/>
            <w:vAlign w:val="center"/>
          </w:tcPr>
          <w:p w14:paraId="6BCE6EBD">
            <w:pPr>
              <w:pStyle w:val="13"/>
              <w:spacing w:before="120" w:after="120" w:line="320" w:lineRule="exact"/>
              <w:ind w:left="359" w:hanging="359" w:hangingChars="171"/>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30CC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15" w:type="dxa"/>
            <w:vMerge w:val="continue"/>
            <w:noWrap w:val="0"/>
            <w:vAlign w:val="center"/>
          </w:tcPr>
          <w:p w14:paraId="11E3B7B6">
            <w:pPr>
              <w:pStyle w:val="13"/>
              <w:spacing w:before="120" w:after="120" w:line="320" w:lineRule="exact"/>
              <w:jc w:val="center"/>
              <w:rPr>
                <w:rFonts w:hint="eastAsia" w:ascii="宋体" w:hAnsi="宋体" w:eastAsia="宋体" w:cs="宋体"/>
                <w:b/>
                <w:color w:val="auto"/>
                <w:sz w:val="21"/>
                <w:szCs w:val="21"/>
                <w:highlight w:val="none"/>
                <w:lang w:val="en-US" w:eastAsia="zh-CN"/>
              </w:rPr>
            </w:pPr>
          </w:p>
        </w:tc>
        <w:tc>
          <w:tcPr>
            <w:tcW w:w="585" w:type="dxa"/>
            <w:vMerge w:val="continue"/>
            <w:noWrap w:val="0"/>
            <w:vAlign w:val="center"/>
          </w:tcPr>
          <w:p w14:paraId="06E85207">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vMerge w:val="continue"/>
            <w:noWrap w:val="0"/>
            <w:vAlign w:val="center"/>
          </w:tcPr>
          <w:p w14:paraId="3FE1DC40">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6105" w:type="dxa"/>
            <w:noWrap w:val="0"/>
            <w:vAlign w:val="center"/>
          </w:tcPr>
          <w:p w14:paraId="64CB85B9">
            <w:pPr>
              <w:spacing w:line="320" w:lineRule="exac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水面保洁方案（</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val="en-US" w:eastAsia="zh-CN"/>
              </w:rPr>
              <w:t>分）：</w:t>
            </w:r>
            <w:r>
              <w:rPr>
                <w:rFonts w:hint="eastAsia" w:ascii="宋体" w:hAnsi="宋体" w:eastAsia="宋体"/>
                <w:bCs/>
                <w:color w:val="auto"/>
                <w:sz w:val="21"/>
                <w:szCs w:val="21"/>
                <w:highlight w:val="none"/>
              </w:rPr>
              <w:t>对本项目要求明确，</w:t>
            </w:r>
            <w:r>
              <w:rPr>
                <w:rFonts w:hint="eastAsia" w:ascii="宋体" w:hAnsi="宋体" w:eastAsia="宋体" w:cs="宋体"/>
                <w:bCs/>
                <w:color w:val="auto"/>
                <w:szCs w:val="21"/>
                <w:highlight w:val="none"/>
              </w:rPr>
              <w:t>服务内容及范围满足</w:t>
            </w:r>
            <w:r>
              <w:rPr>
                <w:rFonts w:hint="eastAsia" w:ascii="宋体" w:hAnsi="宋体" w:eastAsia="宋体" w:cs="宋体"/>
                <w:bCs/>
                <w:color w:val="auto"/>
                <w:szCs w:val="21"/>
                <w:highlight w:val="none"/>
                <w:lang w:val="en-US" w:eastAsia="zh-CN"/>
              </w:rPr>
              <w:t>招标</w:t>
            </w:r>
            <w:r>
              <w:rPr>
                <w:rFonts w:hint="eastAsia" w:ascii="宋体" w:hAnsi="宋体" w:eastAsia="宋体" w:cs="宋体"/>
                <w:bCs/>
                <w:color w:val="auto"/>
                <w:szCs w:val="21"/>
                <w:highlight w:val="none"/>
              </w:rPr>
              <w:t>文件要求，</w:t>
            </w:r>
            <w:r>
              <w:rPr>
                <w:rFonts w:hint="eastAsia" w:ascii="宋体" w:hAnsi="宋体" w:eastAsia="宋体"/>
                <w:bCs/>
                <w:color w:val="auto"/>
                <w:sz w:val="21"/>
                <w:szCs w:val="21"/>
                <w:highlight w:val="none"/>
              </w:rPr>
              <w:t>方案设置合理，且具有针对性、合理性，</w:t>
            </w:r>
            <w:r>
              <w:rPr>
                <w:rFonts w:hint="eastAsia" w:ascii="宋体" w:hAnsi="宋体" w:eastAsia="宋体"/>
                <w:bCs/>
                <w:color w:val="auto"/>
                <w:sz w:val="21"/>
                <w:szCs w:val="21"/>
                <w:highlight w:val="none"/>
                <w:lang w:val="en-US" w:eastAsia="zh-CN"/>
              </w:rPr>
              <w:t>保洁方案</w:t>
            </w:r>
            <w:r>
              <w:rPr>
                <w:rFonts w:hint="eastAsia" w:ascii="宋体" w:hAnsi="宋体" w:eastAsia="宋体"/>
                <w:bCs/>
                <w:color w:val="auto"/>
                <w:sz w:val="21"/>
                <w:szCs w:val="21"/>
                <w:highlight w:val="none"/>
              </w:rPr>
              <w:t>措施突出重点难点，设备配置根据合理性</w:t>
            </w:r>
            <w:r>
              <w:rPr>
                <w:rFonts w:hint="eastAsia" w:ascii="宋体" w:hAnsi="宋体" w:eastAsia="宋体" w:cs="Times New Roman"/>
                <w:bCs/>
                <w:color w:val="auto"/>
                <w:sz w:val="21"/>
                <w:szCs w:val="21"/>
                <w:highlight w:val="none"/>
                <w:lang w:val="en-US" w:eastAsia="zh-CN"/>
              </w:rPr>
              <w:t>比较评分，给予</w:t>
            </w:r>
            <w:r>
              <w:rPr>
                <w:rFonts w:hint="eastAsia" w:ascii="宋体" w:hAnsi="宋体" w:cs="Times New Roman"/>
                <w:bCs/>
                <w:color w:val="auto"/>
                <w:sz w:val="21"/>
                <w:szCs w:val="21"/>
                <w:highlight w:val="none"/>
                <w:lang w:val="en-US" w:eastAsia="zh-CN"/>
              </w:rPr>
              <w:t>7</w:t>
            </w:r>
            <w:r>
              <w:rPr>
                <w:rFonts w:hint="eastAsia" w:ascii="宋体" w:hAnsi="宋体" w:eastAsia="宋体" w:cs="Times New Roman"/>
                <w:bCs/>
                <w:color w:val="auto"/>
                <w:sz w:val="21"/>
                <w:szCs w:val="21"/>
                <w:highlight w:val="none"/>
                <w:lang w:val="en-US" w:eastAsia="zh-CN"/>
              </w:rPr>
              <w:t>分、6分、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tc>
        <w:tc>
          <w:tcPr>
            <w:tcW w:w="870" w:type="dxa"/>
            <w:noWrap w:val="0"/>
            <w:vAlign w:val="center"/>
          </w:tcPr>
          <w:p w14:paraId="1A8AA544">
            <w:pPr>
              <w:pStyle w:val="13"/>
              <w:spacing w:before="120" w:after="120" w:line="320" w:lineRule="exact"/>
              <w:ind w:left="359" w:hanging="359" w:hangingChars="171"/>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238F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15" w:type="dxa"/>
            <w:noWrap w:val="0"/>
            <w:vAlign w:val="center"/>
          </w:tcPr>
          <w:p w14:paraId="5ABBD045">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585" w:type="dxa"/>
            <w:vMerge w:val="continue"/>
            <w:noWrap w:val="0"/>
            <w:vAlign w:val="center"/>
          </w:tcPr>
          <w:p w14:paraId="5E3EF03B">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3EAD95A5">
            <w:pPr>
              <w:pStyle w:val="13"/>
              <w:spacing w:before="120" w:after="120"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管理制度</w:t>
            </w:r>
          </w:p>
          <w:p w14:paraId="53DA2EC1">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5分</w:t>
            </w:r>
          </w:p>
        </w:tc>
        <w:tc>
          <w:tcPr>
            <w:tcW w:w="6105" w:type="dxa"/>
            <w:noWrap w:val="0"/>
            <w:vAlign w:val="center"/>
          </w:tcPr>
          <w:p w14:paraId="55A43892">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szCs w:val="21"/>
                <w:highlight w:val="none"/>
              </w:rPr>
              <w:t>是否针对本项目制定了内部监管、检查、考核等制度，是否有专门的组织机构负责对本项目进行质量监管考核等，组长、管理员等管理人员配备是否齐全到位，项目管理事项是否明确，是否严格执行企业管理规范</w:t>
            </w:r>
            <w:r>
              <w:rPr>
                <w:rFonts w:hint="eastAsia" w:ascii="宋体" w:hAnsi="宋体" w:eastAsia="宋体" w:cs="宋体"/>
                <w:sz w:val="21"/>
                <w:szCs w:val="21"/>
                <w:lang w:val="en-US" w:eastAsia="zh-CN" w:bidi="ar"/>
              </w:rPr>
              <w:t>等比较评分给予</w:t>
            </w:r>
            <w:r>
              <w:rPr>
                <w:rFonts w:hint="eastAsia" w:ascii="宋体" w:hAnsi="宋体" w:eastAsia="宋体" w:cs="宋体"/>
                <w:color w:val="auto"/>
                <w:sz w:val="21"/>
                <w:szCs w:val="21"/>
                <w:highlight w:val="none"/>
                <w:lang w:val="en-US" w:eastAsia="zh-CN"/>
              </w:rPr>
              <w:t>5分、4分、3分、2分、1分、0分。</w:t>
            </w:r>
          </w:p>
        </w:tc>
        <w:tc>
          <w:tcPr>
            <w:tcW w:w="870" w:type="dxa"/>
            <w:noWrap w:val="0"/>
            <w:vAlign w:val="center"/>
          </w:tcPr>
          <w:p w14:paraId="70A18A81">
            <w:pPr>
              <w:pStyle w:val="13"/>
              <w:spacing w:before="120" w:after="120" w:line="320" w:lineRule="exact"/>
              <w:ind w:left="359" w:hanging="359" w:hangingChars="171"/>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6C6D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15" w:type="dxa"/>
            <w:noWrap w:val="0"/>
            <w:vAlign w:val="center"/>
          </w:tcPr>
          <w:p w14:paraId="391353C0">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c>
          <w:tcPr>
            <w:tcW w:w="585" w:type="dxa"/>
            <w:vMerge w:val="continue"/>
            <w:noWrap w:val="0"/>
            <w:vAlign w:val="center"/>
          </w:tcPr>
          <w:p w14:paraId="4C9410A9">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3C1F8329">
            <w:pPr>
              <w:spacing w:line="3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Times New Roman"/>
                <w:b/>
                <w:bCs w:val="0"/>
                <w:color w:val="auto"/>
                <w:sz w:val="21"/>
                <w:szCs w:val="21"/>
                <w:highlight w:val="none"/>
                <w:lang w:val="en-US" w:eastAsia="zh-CN"/>
              </w:rPr>
              <w:t>安全生产管理4分</w:t>
            </w:r>
          </w:p>
        </w:tc>
        <w:tc>
          <w:tcPr>
            <w:tcW w:w="6105" w:type="dxa"/>
            <w:noWrap w:val="0"/>
            <w:vAlign w:val="center"/>
          </w:tcPr>
          <w:p w14:paraId="25AFB343">
            <w:pPr>
              <w:spacing w:line="360" w:lineRule="exact"/>
              <w:rPr>
                <w:rFonts w:hint="eastAsia" w:ascii="宋体" w:hAnsi="宋体" w:eastAsia="宋体" w:cs="宋体"/>
                <w:bCs/>
                <w:color w:val="auto"/>
                <w:szCs w:val="21"/>
                <w:highlight w:val="none"/>
              </w:rPr>
            </w:pPr>
            <w:r>
              <w:rPr>
                <w:rFonts w:hint="eastAsia" w:ascii="宋体" w:hAnsi="宋体" w:eastAsia="宋体" w:cs="Times New Roman"/>
                <w:bCs/>
                <w:color w:val="auto"/>
                <w:sz w:val="21"/>
                <w:szCs w:val="21"/>
                <w:highlight w:val="none"/>
                <w:lang w:val="en-US" w:eastAsia="zh-CN"/>
              </w:rPr>
              <w:t>根据投标人提供的包括但不限于安全生产制度、安全管理台账、安全生产培训记录等内容比较评分，给予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cs="Times New Roman"/>
                <w:bCs/>
                <w:color w:val="auto"/>
                <w:sz w:val="21"/>
                <w:szCs w:val="21"/>
                <w:highlight w:val="none"/>
                <w:lang w:val="en-US" w:eastAsia="zh-CN"/>
              </w:rPr>
              <w:t>。近两年发生过安全生产责任事故的不得分。</w:t>
            </w:r>
          </w:p>
        </w:tc>
        <w:tc>
          <w:tcPr>
            <w:tcW w:w="870" w:type="dxa"/>
            <w:noWrap w:val="0"/>
            <w:vAlign w:val="center"/>
          </w:tcPr>
          <w:p w14:paraId="06450F8B">
            <w:pPr>
              <w:pStyle w:val="13"/>
              <w:spacing w:before="120" w:after="120" w:line="32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2313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noWrap w:val="0"/>
            <w:vAlign w:val="center"/>
          </w:tcPr>
          <w:p w14:paraId="2ED73F24">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w:t>
            </w:r>
          </w:p>
        </w:tc>
        <w:tc>
          <w:tcPr>
            <w:tcW w:w="585" w:type="dxa"/>
            <w:vMerge w:val="continue"/>
            <w:noWrap w:val="0"/>
            <w:vAlign w:val="center"/>
          </w:tcPr>
          <w:p w14:paraId="567256D0">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21051747">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投入本项目的人员配置</w:t>
            </w:r>
            <w:r>
              <w:rPr>
                <w:rFonts w:hint="eastAsia" w:hAnsi="宋体" w:cs="宋体"/>
                <w:b/>
                <w:color w:val="auto"/>
                <w:sz w:val="21"/>
                <w:szCs w:val="21"/>
                <w:highlight w:val="none"/>
                <w:lang w:val="en-US" w:eastAsia="zh-CN"/>
              </w:rPr>
              <w:t>8</w:t>
            </w:r>
            <w:r>
              <w:rPr>
                <w:rFonts w:hint="eastAsia" w:ascii="宋体" w:hAnsi="宋体" w:eastAsia="宋体" w:cs="宋体"/>
                <w:b/>
                <w:color w:val="auto"/>
                <w:sz w:val="21"/>
                <w:szCs w:val="21"/>
                <w:highlight w:val="none"/>
                <w:lang w:val="en-US" w:eastAsia="zh-CN"/>
              </w:rPr>
              <w:t>分</w:t>
            </w:r>
          </w:p>
        </w:tc>
        <w:tc>
          <w:tcPr>
            <w:tcW w:w="6105" w:type="dxa"/>
            <w:noWrap w:val="0"/>
            <w:vAlign w:val="top"/>
          </w:tcPr>
          <w:p w14:paraId="046D16A8">
            <w:pPr>
              <w:spacing w:line="32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承诺拟投入本项目服务的专职人员总数（临时工不计），</w:t>
            </w:r>
            <w:r>
              <w:rPr>
                <w:rFonts w:hint="eastAsia" w:ascii="宋体" w:hAnsi="宋体" w:eastAsia="宋体" w:cs="宋体"/>
                <w:bCs/>
                <w:color w:val="auto"/>
                <w:szCs w:val="21"/>
                <w:highlight w:val="none"/>
                <w:lang w:eastAsia="zh-CN"/>
              </w:rPr>
              <w:t>满足基本配置的得</w:t>
            </w:r>
            <w:r>
              <w:rPr>
                <w:rFonts w:hint="eastAsia" w:ascii="宋体" w:hAnsi="宋体" w:eastAsia="宋体" w:cs="宋体"/>
                <w:bCs/>
                <w:color w:val="auto"/>
                <w:szCs w:val="21"/>
                <w:highlight w:val="none"/>
                <w:lang w:val="en-US" w:eastAsia="zh-CN"/>
              </w:rPr>
              <w:t>3分，基本配置人员不满足</w:t>
            </w:r>
            <w:r>
              <w:rPr>
                <w:rFonts w:hint="eastAsia" w:ascii="宋体" w:hAnsi="宋体" w:eastAsia="宋体" w:cs="宋体"/>
                <w:bCs/>
                <w:color w:val="auto"/>
                <w:szCs w:val="21"/>
                <w:highlight w:val="none"/>
              </w:rPr>
              <w:t>的投标无效</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超出</w:t>
            </w:r>
            <w:r>
              <w:rPr>
                <w:rFonts w:hint="eastAsia" w:ascii="宋体" w:hAnsi="宋体" w:eastAsia="宋体" w:cs="宋体"/>
                <w:bCs/>
                <w:color w:val="auto"/>
                <w:szCs w:val="21"/>
                <w:highlight w:val="none"/>
                <w:lang w:val="en-US" w:eastAsia="zh-CN"/>
              </w:rPr>
              <w:t>该标项基本配置人员</w:t>
            </w:r>
            <w:r>
              <w:rPr>
                <w:rFonts w:hint="eastAsia" w:ascii="宋体" w:hAnsi="宋体" w:eastAsia="宋体" w:cs="宋体"/>
                <w:bCs/>
                <w:color w:val="auto"/>
                <w:szCs w:val="21"/>
                <w:highlight w:val="none"/>
              </w:rPr>
              <w:t>，每增加1人得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rPr>
              <w:t>分，最高</w:t>
            </w:r>
            <w:r>
              <w:rPr>
                <w:rFonts w:hint="eastAsia" w:ascii="宋体" w:hAnsi="宋体" w:cs="宋体"/>
                <w:bCs/>
                <w:color w:val="auto"/>
                <w:szCs w:val="21"/>
                <w:highlight w:val="none"/>
                <w:lang w:eastAsia="zh-CN"/>
              </w:rPr>
              <w:t>加</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55BA6756">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2、安全员具有安全员证书及C证的得1分；</w:t>
            </w:r>
          </w:p>
          <w:p w14:paraId="38587EAD">
            <w:pPr>
              <w:spacing w:line="320" w:lineRule="exact"/>
              <w:rPr>
                <w:rFonts w:hint="default" w:eastAsia="宋体"/>
                <w:color w:val="auto"/>
                <w:highlight w:val="none"/>
                <w:lang w:val="en-US" w:eastAsia="zh-CN"/>
              </w:rPr>
            </w:pPr>
            <w:r>
              <w:rPr>
                <w:rFonts w:hint="eastAsia" w:ascii="宋体" w:hAnsi="宋体" w:eastAsia="宋体" w:cs="宋体"/>
                <w:bCs/>
                <w:color w:val="auto"/>
                <w:szCs w:val="21"/>
                <w:highlight w:val="none"/>
                <w:lang w:val="en-US" w:eastAsia="zh-CN"/>
              </w:rPr>
              <w:t>3、船只驾驶人员必须具有船员证，具有船员证书得1分，最高得2分。</w:t>
            </w:r>
          </w:p>
        </w:tc>
        <w:tc>
          <w:tcPr>
            <w:tcW w:w="870" w:type="dxa"/>
            <w:noWrap w:val="0"/>
            <w:vAlign w:val="center"/>
          </w:tcPr>
          <w:p w14:paraId="7C4E4473">
            <w:pPr>
              <w:pStyle w:val="13"/>
              <w:spacing w:before="120" w:after="120"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DD7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5" w:type="dxa"/>
            <w:vMerge w:val="restart"/>
            <w:noWrap w:val="0"/>
            <w:vAlign w:val="center"/>
          </w:tcPr>
          <w:p w14:paraId="4E84B7FD">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w:t>
            </w:r>
          </w:p>
        </w:tc>
        <w:tc>
          <w:tcPr>
            <w:tcW w:w="585" w:type="dxa"/>
            <w:vMerge w:val="continue"/>
            <w:noWrap w:val="0"/>
            <w:vAlign w:val="center"/>
          </w:tcPr>
          <w:p w14:paraId="357D53EC">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vMerge w:val="restart"/>
            <w:noWrap w:val="0"/>
            <w:vAlign w:val="center"/>
          </w:tcPr>
          <w:p w14:paraId="3D00E13A">
            <w:pPr>
              <w:pStyle w:val="13"/>
              <w:spacing w:before="120" w:after="120" w:line="320" w:lineRule="exac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设备情况 11分</w:t>
            </w:r>
          </w:p>
        </w:tc>
        <w:tc>
          <w:tcPr>
            <w:tcW w:w="6105" w:type="dxa"/>
            <w:noWrap w:val="0"/>
            <w:vAlign w:val="top"/>
          </w:tcPr>
          <w:p w14:paraId="28CB17FC">
            <w:pPr>
              <w:numPr>
                <w:ilvl w:val="0"/>
                <w:numId w:val="0"/>
              </w:numPr>
              <w:spacing w:line="380" w:lineRule="exac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kern w:val="2"/>
                <w:sz w:val="21"/>
                <w:szCs w:val="21"/>
                <w:highlight w:val="none"/>
                <w:lang w:val="en-US" w:eastAsia="zh-CN" w:bidi="ar-SA"/>
              </w:rPr>
              <w:t>自有四轮保洁工作车辆的每辆得0.5分，最多2分。</w:t>
            </w:r>
          </w:p>
          <w:p w14:paraId="4FCA3B54">
            <w:pPr>
              <w:numPr>
                <w:ilvl w:val="0"/>
                <w:numId w:val="0"/>
              </w:numPr>
              <w:spacing w:line="38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提供车辆行驶证复印件或车辆购置发票复印件。车辆须能正常使用。</w:t>
            </w:r>
          </w:p>
        </w:tc>
        <w:tc>
          <w:tcPr>
            <w:tcW w:w="870" w:type="dxa"/>
            <w:noWrap w:val="0"/>
            <w:vAlign w:val="center"/>
          </w:tcPr>
          <w:p w14:paraId="0196F3D5">
            <w:pPr>
              <w:pStyle w:val="13"/>
              <w:spacing w:before="120" w:after="120" w:line="32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r>
              <w:rPr>
                <w:rFonts w:hint="eastAsia" w:hAnsi="宋体" w:cs="宋体"/>
                <w:color w:val="auto"/>
                <w:sz w:val="21"/>
                <w:szCs w:val="21"/>
                <w:highlight w:val="none"/>
                <w:lang w:val="en-US" w:eastAsia="zh-CN"/>
              </w:rPr>
              <w:t>分</w:t>
            </w:r>
          </w:p>
        </w:tc>
      </w:tr>
      <w:tr w14:paraId="3139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5" w:type="dxa"/>
            <w:vMerge w:val="continue"/>
            <w:noWrap w:val="0"/>
            <w:vAlign w:val="center"/>
          </w:tcPr>
          <w:p w14:paraId="1466CC94">
            <w:pPr>
              <w:pStyle w:val="13"/>
              <w:spacing w:before="120" w:after="120" w:line="320" w:lineRule="exact"/>
              <w:jc w:val="center"/>
            </w:pPr>
          </w:p>
        </w:tc>
        <w:tc>
          <w:tcPr>
            <w:tcW w:w="585" w:type="dxa"/>
            <w:vMerge w:val="continue"/>
            <w:noWrap w:val="0"/>
            <w:vAlign w:val="center"/>
          </w:tcPr>
          <w:p w14:paraId="68909244">
            <w:pPr>
              <w:pStyle w:val="13"/>
              <w:spacing w:before="120" w:after="120" w:line="320" w:lineRule="exact"/>
              <w:jc w:val="center"/>
            </w:pPr>
          </w:p>
        </w:tc>
        <w:tc>
          <w:tcPr>
            <w:tcW w:w="1455" w:type="dxa"/>
            <w:vMerge w:val="continue"/>
            <w:noWrap w:val="0"/>
            <w:vAlign w:val="center"/>
          </w:tcPr>
          <w:p w14:paraId="2D8BBF26">
            <w:pPr>
              <w:pStyle w:val="13"/>
              <w:spacing w:before="120" w:after="120" w:line="320" w:lineRule="exact"/>
              <w:jc w:val="center"/>
            </w:pPr>
          </w:p>
        </w:tc>
        <w:tc>
          <w:tcPr>
            <w:tcW w:w="6105" w:type="dxa"/>
            <w:noWrap w:val="0"/>
            <w:vAlign w:val="top"/>
          </w:tcPr>
          <w:p w14:paraId="06F0271D">
            <w:pPr>
              <w:numPr>
                <w:ilvl w:val="0"/>
                <w:numId w:val="0"/>
              </w:numPr>
              <w:spacing w:line="380" w:lineRule="exact"/>
              <w:ind w:leftChars="0"/>
              <w:jc w:val="left"/>
              <w:rPr>
                <w:rFonts w:hint="eastAsia" w:ascii="宋体" w:hAnsi="宋体" w:eastAsia="宋体" w:cs="Times New Roman"/>
                <w:color w:val="auto"/>
                <w:szCs w:val="21"/>
                <w:highlight w:val="none"/>
                <w:lang w:eastAsia="zh-CN"/>
              </w:rPr>
            </w:pP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投标人具有</w:t>
            </w:r>
            <w:r>
              <w:rPr>
                <w:rFonts w:hint="eastAsia" w:ascii="宋体" w:hAnsi="宋体" w:eastAsia="宋体" w:cs="Times New Roman"/>
                <w:color w:val="auto"/>
                <w:szCs w:val="21"/>
                <w:highlight w:val="none"/>
              </w:rPr>
              <w:t>自有</w:t>
            </w:r>
            <w:r>
              <w:rPr>
                <w:rFonts w:hint="eastAsia" w:ascii="宋体" w:hAnsi="宋体" w:eastAsia="宋体" w:cs="Times New Roman"/>
                <w:color w:val="auto"/>
                <w:szCs w:val="21"/>
                <w:highlight w:val="none"/>
                <w:lang w:val="en-US" w:eastAsia="zh-CN"/>
              </w:rPr>
              <w:t>带高压冲洗设备的</w:t>
            </w:r>
            <w:r>
              <w:rPr>
                <w:rFonts w:hint="eastAsia" w:ascii="宋体" w:hAnsi="宋体" w:eastAsia="宋体" w:cs="Times New Roman"/>
                <w:color w:val="auto"/>
                <w:szCs w:val="21"/>
                <w:highlight w:val="none"/>
              </w:rPr>
              <w:t>洒水车（</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吨及以上）的得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分</w:t>
            </w:r>
            <w:r>
              <w:rPr>
                <w:rFonts w:hint="eastAsia" w:ascii="宋体" w:hAnsi="宋体" w:eastAsia="宋体" w:cs="Times New Roman"/>
                <w:color w:val="auto"/>
                <w:szCs w:val="21"/>
                <w:highlight w:val="none"/>
                <w:lang w:eastAsia="zh-CN"/>
              </w:rPr>
              <w:t>。</w:t>
            </w:r>
          </w:p>
          <w:p w14:paraId="7124DD5F">
            <w:pPr>
              <w:pStyle w:val="13"/>
              <w:spacing w:before="120" w:after="120" w:line="32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Times New Roman"/>
                <w:b/>
                <w:bCs/>
                <w:color w:val="auto"/>
                <w:sz w:val="21"/>
                <w:szCs w:val="21"/>
                <w:highlight w:val="none"/>
              </w:rPr>
              <w:t>提供车辆清晰图片、购置发票复印件（必须是投标人自有）</w:t>
            </w: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rPr>
              <w:t>须能正常使用。</w:t>
            </w:r>
          </w:p>
        </w:tc>
        <w:tc>
          <w:tcPr>
            <w:tcW w:w="870" w:type="dxa"/>
            <w:noWrap w:val="0"/>
            <w:vAlign w:val="center"/>
          </w:tcPr>
          <w:p w14:paraId="65CDD44E">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kern w:val="2"/>
                <w:sz w:val="21"/>
                <w:szCs w:val="21"/>
                <w:highlight w:val="none"/>
                <w:lang w:val="en-US" w:eastAsia="zh-CN" w:bidi="ar-SA"/>
              </w:rPr>
              <w:t>客观分</w:t>
            </w:r>
          </w:p>
        </w:tc>
      </w:tr>
      <w:tr w14:paraId="4963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5" w:type="dxa"/>
            <w:vMerge w:val="continue"/>
            <w:noWrap w:val="0"/>
            <w:vAlign w:val="center"/>
          </w:tcPr>
          <w:p w14:paraId="7BEE6137">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585" w:type="dxa"/>
            <w:vMerge w:val="continue"/>
            <w:noWrap w:val="0"/>
            <w:vAlign w:val="center"/>
          </w:tcPr>
          <w:p w14:paraId="1B31ACCC">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1455" w:type="dxa"/>
            <w:vMerge w:val="continue"/>
            <w:noWrap w:val="0"/>
            <w:vAlign w:val="center"/>
          </w:tcPr>
          <w:p w14:paraId="3CD2425F">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6105" w:type="dxa"/>
            <w:noWrap w:val="0"/>
            <w:vAlign w:val="top"/>
          </w:tcPr>
          <w:p w14:paraId="62BD513A">
            <w:pPr>
              <w:numPr>
                <w:ilvl w:val="0"/>
                <w:numId w:val="0"/>
              </w:numPr>
              <w:spacing w:line="380" w:lineRule="exact"/>
              <w:ind w:leftChars="0"/>
              <w:rPr>
                <w:rFonts w:hint="eastAsia" w:ascii="宋体" w:hAnsi="宋体" w:eastAsia="宋体" w:cs="Times New Roman"/>
                <w:bCs w:val="0"/>
                <w:color w:val="auto"/>
                <w:szCs w:val="21"/>
                <w:highlight w:val="none"/>
                <w:lang w:val="en-US" w:eastAsia="zh-CN"/>
              </w:rPr>
            </w:pPr>
            <w:r>
              <w:rPr>
                <w:rFonts w:hint="eastAsia" w:ascii="宋体" w:hAnsi="宋体" w:cs="Times New Roman"/>
                <w:bCs w:val="0"/>
                <w:color w:val="auto"/>
                <w:szCs w:val="21"/>
                <w:highlight w:val="none"/>
                <w:lang w:val="en-US" w:eastAsia="zh-CN"/>
              </w:rPr>
              <w:t>3、</w:t>
            </w:r>
            <w:r>
              <w:rPr>
                <w:rFonts w:hint="eastAsia" w:ascii="宋体" w:hAnsi="宋体" w:eastAsia="宋体" w:cs="Times New Roman"/>
                <w:bCs w:val="0"/>
                <w:color w:val="auto"/>
                <w:szCs w:val="21"/>
                <w:highlight w:val="none"/>
                <w:lang w:val="en-US" w:eastAsia="zh-CN"/>
              </w:rPr>
              <w:t>投标人</w:t>
            </w:r>
            <w:r>
              <w:rPr>
                <w:rFonts w:hint="eastAsia" w:ascii="宋体" w:hAnsi="宋体" w:cs="Times New Roman"/>
                <w:bCs w:val="0"/>
                <w:color w:val="auto"/>
                <w:szCs w:val="21"/>
                <w:highlight w:val="none"/>
                <w:lang w:val="en-US" w:eastAsia="zh-CN"/>
              </w:rPr>
              <w:t>承诺投入本项目</w:t>
            </w:r>
            <w:r>
              <w:rPr>
                <w:rFonts w:hint="eastAsia" w:ascii="宋体" w:hAnsi="宋体" w:eastAsia="宋体" w:cs="Times New Roman"/>
                <w:bCs w:val="0"/>
                <w:color w:val="auto"/>
                <w:szCs w:val="21"/>
                <w:highlight w:val="none"/>
                <w:lang w:val="en-US" w:eastAsia="zh-CN"/>
              </w:rPr>
              <w:t>机动保洁船只（水泥船除外）</w:t>
            </w:r>
            <w:r>
              <w:rPr>
                <w:rFonts w:hint="eastAsia" w:ascii="宋体" w:hAnsi="宋体" w:cs="Times New Roman"/>
                <w:bCs w:val="0"/>
                <w:color w:val="auto"/>
                <w:szCs w:val="21"/>
                <w:highlight w:val="none"/>
                <w:lang w:val="en-US" w:eastAsia="zh-CN"/>
              </w:rPr>
              <w:t>：船只为自有</w:t>
            </w:r>
            <w:r>
              <w:rPr>
                <w:rFonts w:hint="eastAsia" w:ascii="宋体" w:hAnsi="宋体" w:eastAsia="宋体" w:cs="Times New Roman"/>
                <w:bCs w:val="0"/>
                <w:color w:val="auto"/>
                <w:szCs w:val="21"/>
                <w:highlight w:val="none"/>
                <w:lang w:val="en-US" w:eastAsia="zh-CN"/>
              </w:rPr>
              <w:t>的每辆得2分，最高得</w:t>
            </w:r>
            <w:r>
              <w:rPr>
                <w:rFonts w:hint="eastAsia" w:ascii="宋体" w:hAnsi="宋体" w:cs="Times New Roman"/>
                <w:bCs w:val="0"/>
                <w:color w:val="auto"/>
                <w:szCs w:val="21"/>
                <w:highlight w:val="none"/>
                <w:lang w:val="en-US" w:eastAsia="zh-CN"/>
              </w:rPr>
              <w:t>4</w:t>
            </w:r>
            <w:r>
              <w:rPr>
                <w:rFonts w:hint="eastAsia" w:ascii="宋体" w:hAnsi="宋体" w:eastAsia="宋体" w:cs="Times New Roman"/>
                <w:bCs w:val="0"/>
                <w:color w:val="auto"/>
                <w:szCs w:val="21"/>
                <w:highlight w:val="none"/>
                <w:lang w:val="en-US" w:eastAsia="zh-CN"/>
              </w:rPr>
              <w:t>分；</w:t>
            </w:r>
            <w:r>
              <w:rPr>
                <w:rFonts w:hint="eastAsia" w:ascii="宋体" w:hAnsi="宋体" w:cs="Times New Roman"/>
                <w:bCs w:val="0"/>
                <w:color w:val="auto"/>
                <w:szCs w:val="21"/>
                <w:highlight w:val="none"/>
                <w:lang w:val="en-US" w:eastAsia="zh-CN"/>
              </w:rPr>
              <w:t>船只为租用的</w:t>
            </w:r>
            <w:r>
              <w:rPr>
                <w:rFonts w:hint="eastAsia" w:ascii="宋体" w:hAnsi="宋体" w:eastAsia="宋体" w:cs="Times New Roman"/>
                <w:bCs w:val="0"/>
                <w:color w:val="auto"/>
                <w:szCs w:val="21"/>
                <w:highlight w:val="none"/>
                <w:lang w:val="en-US" w:eastAsia="zh-CN"/>
              </w:rPr>
              <w:t>的每辆得1分，最高得</w:t>
            </w:r>
            <w:r>
              <w:rPr>
                <w:rFonts w:hint="eastAsia" w:ascii="宋体" w:hAnsi="宋体" w:cs="Times New Roman"/>
                <w:bCs w:val="0"/>
                <w:color w:val="auto"/>
                <w:szCs w:val="21"/>
                <w:highlight w:val="none"/>
                <w:lang w:val="en-US" w:eastAsia="zh-CN"/>
              </w:rPr>
              <w:t>2</w:t>
            </w:r>
            <w:r>
              <w:rPr>
                <w:rFonts w:hint="eastAsia" w:ascii="宋体" w:hAnsi="宋体" w:eastAsia="宋体" w:cs="Times New Roman"/>
                <w:bCs w:val="0"/>
                <w:color w:val="auto"/>
                <w:szCs w:val="21"/>
                <w:highlight w:val="none"/>
                <w:lang w:val="en-US" w:eastAsia="zh-CN"/>
              </w:rPr>
              <w:t>分</w:t>
            </w:r>
            <w:r>
              <w:rPr>
                <w:rFonts w:hint="eastAsia" w:ascii="宋体" w:hAnsi="宋体" w:cs="Times New Roman"/>
                <w:bCs w:val="0"/>
                <w:color w:val="auto"/>
                <w:szCs w:val="21"/>
                <w:highlight w:val="none"/>
                <w:lang w:val="en-US" w:eastAsia="zh-CN"/>
              </w:rPr>
              <w:t>；本项最高得4分</w:t>
            </w:r>
            <w:r>
              <w:rPr>
                <w:rFonts w:hint="eastAsia" w:ascii="宋体" w:hAnsi="宋体" w:eastAsia="宋体" w:cs="Times New Roman"/>
                <w:bCs w:val="0"/>
                <w:color w:val="auto"/>
                <w:szCs w:val="21"/>
                <w:highlight w:val="none"/>
                <w:lang w:val="en-US" w:eastAsia="zh-CN"/>
              </w:rPr>
              <w:t>。</w:t>
            </w:r>
          </w:p>
          <w:p w14:paraId="76734A39">
            <w:pPr>
              <w:numPr>
                <w:ilvl w:val="0"/>
                <w:numId w:val="0"/>
              </w:numPr>
              <w:spacing w:line="380" w:lineRule="exact"/>
              <w:ind w:leftChars="0"/>
              <w:rPr>
                <w:rFonts w:hint="eastAsia" w:ascii="宋体" w:hAnsi="宋体" w:eastAsia="宋体" w:cs="宋体"/>
                <w:bCs/>
                <w:color w:val="auto"/>
                <w:kern w:val="2"/>
                <w:sz w:val="21"/>
                <w:szCs w:val="21"/>
                <w:highlight w:val="none"/>
                <w:lang w:val="en-US" w:eastAsia="zh-CN" w:bidi="ar-SA"/>
              </w:rPr>
            </w:pPr>
            <w:r>
              <w:rPr>
                <w:rFonts w:hint="eastAsia" w:ascii="宋体" w:hAnsi="宋体" w:cs="Times New Roman"/>
                <w:b/>
                <w:bCs/>
                <w:color w:val="auto"/>
                <w:szCs w:val="21"/>
                <w:highlight w:val="none"/>
                <w:lang w:val="en-US" w:eastAsia="zh-CN"/>
              </w:rPr>
              <w:t>自有的提供</w:t>
            </w:r>
            <w:r>
              <w:rPr>
                <w:rFonts w:hint="eastAsia" w:ascii="宋体" w:hAnsi="宋体" w:eastAsia="宋体" w:cs="Times New Roman"/>
                <w:b/>
                <w:bCs/>
                <w:color w:val="auto"/>
                <w:szCs w:val="21"/>
                <w:highlight w:val="none"/>
                <w:lang w:eastAsia="zh-CN"/>
              </w:rPr>
              <w:t>所有权证书</w:t>
            </w:r>
            <w:r>
              <w:rPr>
                <w:rFonts w:hint="eastAsia" w:ascii="宋体" w:hAnsi="宋体" w:cs="Times New Roman"/>
                <w:b/>
                <w:bCs/>
                <w:color w:val="auto"/>
                <w:szCs w:val="21"/>
                <w:highlight w:val="none"/>
                <w:lang w:eastAsia="zh-CN"/>
              </w:rPr>
              <w:t>，</w:t>
            </w:r>
            <w:r>
              <w:rPr>
                <w:rFonts w:hint="eastAsia" w:ascii="宋体" w:hAnsi="宋体" w:eastAsia="宋体" w:cs="Times New Roman"/>
                <w:b/>
                <w:bCs/>
                <w:color w:val="auto"/>
                <w:szCs w:val="21"/>
                <w:highlight w:val="none"/>
                <w:lang w:eastAsia="zh-CN"/>
              </w:rPr>
              <w:t>租赁</w:t>
            </w:r>
            <w:r>
              <w:rPr>
                <w:rFonts w:hint="eastAsia" w:ascii="宋体" w:hAnsi="宋体" w:cs="Times New Roman"/>
                <w:b/>
                <w:bCs/>
                <w:color w:val="auto"/>
                <w:szCs w:val="21"/>
                <w:highlight w:val="none"/>
                <w:lang w:val="en-US" w:eastAsia="zh-CN"/>
              </w:rPr>
              <w:t>的提供租赁</w:t>
            </w:r>
            <w:r>
              <w:rPr>
                <w:rFonts w:hint="eastAsia" w:ascii="宋体" w:hAnsi="宋体" w:eastAsia="宋体" w:cs="Times New Roman"/>
                <w:b/>
                <w:bCs/>
                <w:color w:val="auto"/>
                <w:szCs w:val="21"/>
                <w:highlight w:val="none"/>
                <w:lang w:eastAsia="zh-CN"/>
              </w:rPr>
              <w:t>合同</w:t>
            </w:r>
            <w:r>
              <w:rPr>
                <w:rFonts w:hint="eastAsia" w:ascii="宋体" w:hAnsi="宋体" w:eastAsia="宋体" w:cs="Times New Roman"/>
                <w:b/>
                <w:bCs/>
                <w:color w:val="auto"/>
                <w:szCs w:val="21"/>
                <w:highlight w:val="none"/>
              </w:rPr>
              <w:t>。船只须能正常使用。</w:t>
            </w:r>
          </w:p>
        </w:tc>
        <w:tc>
          <w:tcPr>
            <w:tcW w:w="870" w:type="dxa"/>
            <w:noWrap w:val="0"/>
            <w:vAlign w:val="center"/>
          </w:tcPr>
          <w:p w14:paraId="572D0201">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kern w:val="2"/>
                <w:sz w:val="21"/>
                <w:szCs w:val="21"/>
                <w:highlight w:val="none"/>
                <w:lang w:val="en-US" w:eastAsia="zh-CN" w:bidi="ar-SA"/>
              </w:rPr>
              <w:t>客观分</w:t>
            </w:r>
          </w:p>
        </w:tc>
      </w:tr>
      <w:tr w14:paraId="1BBC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5" w:type="dxa"/>
            <w:vMerge w:val="continue"/>
            <w:noWrap w:val="0"/>
            <w:vAlign w:val="center"/>
          </w:tcPr>
          <w:p w14:paraId="486A2DD9">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585" w:type="dxa"/>
            <w:vMerge w:val="continue"/>
            <w:noWrap w:val="0"/>
            <w:vAlign w:val="center"/>
          </w:tcPr>
          <w:p w14:paraId="16A187AB">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1455" w:type="dxa"/>
            <w:vMerge w:val="continue"/>
            <w:noWrap w:val="0"/>
            <w:vAlign w:val="center"/>
          </w:tcPr>
          <w:p w14:paraId="51BCC796">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p>
        </w:tc>
        <w:tc>
          <w:tcPr>
            <w:tcW w:w="6105" w:type="dxa"/>
            <w:noWrap w:val="0"/>
            <w:vAlign w:val="top"/>
          </w:tcPr>
          <w:p w14:paraId="4FA242C5">
            <w:pPr>
              <w:numPr>
                <w:ilvl w:val="0"/>
                <w:numId w:val="0"/>
              </w:numPr>
              <w:spacing w:line="380" w:lineRule="exact"/>
              <w:ind w:leftChars="0"/>
              <w:rPr>
                <w:rFonts w:hint="eastAsia" w:ascii="宋体" w:hAnsi="宋体" w:eastAsia="宋体" w:cs="宋体"/>
                <w:bCs/>
                <w:color w:val="auto"/>
                <w:kern w:val="2"/>
                <w:sz w:val="21"/>
                <w:szCs w:val="21"/>
                <w:highlight w:val="none"/>
                <w:lang w:val="en-US" w:eastAsia="zh-CN" w:bidi="ar-SA"/>
              </w:rPr>
            </w:pPr>
            <w:r>
              <w:rPr>
                <w:rFonts w:hint="eastAsia" w:ascii="宋体" w:hAnsi="宋体" w:cs="Times New Roman"/>
                <w:color w:val="auto"/>
                <w:sz w:val="21"/>
                <w:szCs w:val="21"/>
                <w:highlight w:val="none"/>
                <w:lang w:val="en-US" w:eastAsia="zh-CN"/>
              </w:rPr>
              <w:t>4、</w:t>
            </w:r>
            <w:r>
              <w:rPr>
                <w:rFonts w:hint="eastAsia" w:ascii="宋体" w:hAnsi="宋体" w:eastAsia="宋体" w:cs="宋体"/>
                <w:bCs/>
                <w:color w:val="auto"/>
                <w:kern w:val="2"/>
                <w:sz w:val="21"/>
                <w:szCs w:val="21"/>
                <w:highlight w:val="none"/>
                <w:lang w:val="en-US" w:eastAsia="zh-CN" w:bidi="ar-SA"/>
              </w:rPr>
              <w:t>投入本项目服务的其他工具器具：与本项目服务相关的其他工具器具比较打分，给予</w:t>
            </w:r>
            <w:r>
              <w:rPr>
                <w:rFonts w:hint="eastAsia" w:ascii="宋体" w:hAnsi="宋体" w:cs="宋体"/>
                <w:bCs/>
                <w:color w:val="auto"/>
                <w:kern w:val="2"/>
                <w:sz w:val="21"/>
                <w:szCs w:val="21"/>
                <w:highlight w:val="none"/>
                <w:lang w:val="en-US" w:eastAsia="zh-CN" w:bidi="ar-SA"/>
              </w:rPr>
              <w:t>4分、3分、</w:t>
            </w:r>
            <w:r>
              <w:rPr>
                <w:rFonts w:hint="eastAsia" w:ascii="宋体" w:hAnsi="宋体" w:eastAsia="宋体" w:cs="宋体"/>
                <w:bCs/>
                <w:color w:val="auto"/>
                <w:kern w:val="2"/>
                <w:sz w:val="21"/>
                <w:szCs w:val="21"/>
                <w:highlight w:val="none"/>
                <w:lang w:val="en-US" w:eastAsia="zh-CN" w:bidi="ar-SA"/>
              </w:rPr>
              <w:t>2分、1分、0.5分、0分。</w:t>
            </w:r>
          </w:p>
        </w:tc>
        <w:tc>
          <w:tcPr>
            <w:tcW w:w="870" w:type="dxa"/>
            <w:noWrap w:val="0"/>
            <w:vAlign w:val="center"/>
          </w:tcPr>
          <w:p w14:paraId="07685BDA">
            <w:pPr>
              <w:pStyle w:val="13"/>
              <w:spacing w:before="120" w:after="120" w:line="320" w:lineRule="exact"/>
              <w:jc w:val="center"/>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kern w:val="2"/>
                <w:sz w:val="21"/>
                <w:szCs w:val="21"/>
                <w:highlight w:val="none"/>
                <w:lang w:val="en-US" w:eastAsia="zh-CN" w:bidi="ar-SA"/>
              </w:rPr>
              <w:t>主观分</w:t>
            </w:r>
          </w:p>
        </w:tc>
      </w:tr>
      <w:tr w14:paraId="7317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15" w:type="dxa"/>
            <w:vMerge w:val="restart"/>
            <w:noWrap w:val="0"/>
            <w:vAlign w:val="center"/>
          </w:tcPr>
          <w:p w14:paraId="56B6BA39">
            <w:pPr>
              <w:spacing w:line="32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6</w:t>
            </w:r>
          </w:p>
        </w:tc>
        <w:tc>
          <w:tcPr>
            <w:tcW w:w="585" w:type="dxa"/>
            <w:vMerge w:val="continue"/>
            <w:noWrap w:val="0"/>
            <w:vAlign w:val="center"/>
          </w:tcPr>
          <w:p w14:paraId="45E23BB6">
            <w:pPr>
              <w:spacing w:line="320" w:lineRule="exact"/>
              <w:rPr>
                <w:rFonts w:hint="eastAsia" w:ascii="宋体" w:hAnsi="宋体" w:eastAsia="宋体" w:cs="宋体"/>
                <w:b/>
                <w:color w:val="auto"/>
                <w:szCs w:val="21"/>
                <w:highlight w:val="none"/>
              </w:rPr>
            </w:pPr>
          </w:p>
        </w:tc>
        <w:tc>
          <w:tcPr>
            <w:tcW w:w="1455" w:type="dxa"/>
            <w:vMerge w:val="restart"/>
            <w:noWrap w:val="0"/>
            <w:vAlign w:val="center"/>
          </w:tcPr>
          <w:p w14:paraId="4F59825D">
            <w:pPr>
              <w:spacing w:line="320" w:lineRule="exac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员工管理</w:t>
            </w:r>
            <w:r>
              <w:rPr>
                <w:rFonts w:hint="eastAsia" w:ascii="宋体" w:hAnsi="宋体" w:eastAsia="宋体" w:cs="宋体"/>
                <w:b/>
                <w:color w:val="auto"/>
                <w:szCs w:val="21"/>
                <w:highlight w:val="none"/>
                <w:lang w:val="en-US" w:eastAsia="zh-CN"/>
              </w:rPr>
              <w:t xml:space="preserve"> 6分</w:t>
            </w:r>
          </w:p>
        </w:tc>
        <w:tc>
          <w:tcPr>
            <w:tcW w:w="6105" w:type="dxa"/>
            <w:noWrap w:val="0"/>
            <w:vAlign w:val="center"/>
          </w:tcPr>
          <w:p w14:paraId="48B46FDF">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工作人员的工资、福利、待遇等承诺情况 2分</w:t>
            </w:r>
          </w:p>
          <w:p w14:paraId="516C9E8E">
            <w:pPr>
              <w:spacing w:line="32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不符合国家和地方规定的，投标无效。近三年发生过有关员工薪酬及权益保障方面的投诉、被劳动部门处罚或被监狱系统通报批评的，每发生一次扣1分，扣完为止。</w:t>
            </w:r>
          </w:p>
        </w:tc>
        <w:tc>
          <w:tcPr>
            <w:tcW w:w="870" w:type="dxa"/>
            <w:noWrap w:val="0"/>
            <w:vAlign w:val="center"/>
          </w:tcPr>
          <w:p w14:paraId="716BB90F">
            <w:pPr>
              <w:pStyle w:val="13"/>
              <w:spacing w:before="120" w:after="120"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481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15" w:type="dxa"/>
            <w:vMerge w:val="continue"/>
            <w:noWrap w:val="0"/>
            <w:vAlign w:val="center"/>
          </w:tcPr>
          <w:p w14:paraId="2C60423A">
            <w:pPr>
              <w:spacing w:line="320" w:lineRule="exact"/>
              <w:jc w:val="center"/>
              <w:rPr>
                <w:rFonts w:hint="eastAsia" w:ascii="宋体" w:hAnsi="宋体" w:eastAsia="宋体" w:cs="宋体"/>
                <w:b/>
                <w:color w:val="auto"/>
                <w:szCs w:val="21"/>
                <w:highlight w:val="none"/>
              </w:rPr>
            </w:pPr>
          </w:p>
        </w:tc>
        <w:tc>
          <w:tcPr>
            <w:tcW w:w="585" w:type="dxa"/>
            <w:vMerge w:val="continue"/>
            <w:noWrap w:val="0"/>
            <w:vAlign w:val="center"/>
          </w:tcPr>
          <w:p w14:paraId="25E95D2F">
            <w:pPr>
              <w:spacing w:line="320" w:lineRule="exact"/>
              <w:rPr>
                <w:rFonts w:hint="eastAsia" w:ascii="宋体" w:hAnsi="宋体" w:eastAsia="宋体" w:cs="宋体"/>
                <w:b/>
                <w:color w:val="auto"/>
                <w:szCs w:val="21"/>
                <w:highlight w:val="none"/>
              </w:rPr>
            </w:pPr>
          </w:p>
        </w:tc>
        <w:tc>
          <w:tcPr>
            <w:tcW w:w="1455" w:type="dxa"/>
            <w:vMerge w:val="continue"/>
            <w:noWrap w:val="0"/>
            <w:vAlign w:val="center"/>
          </w:tcPr>
          <w:p w14:paraId="636FBF6A">
            <w:pPr>
              <w:spacing w:line="320" w:lineRule="exact"/>
              <w:rPr>
                <w:rFonts w:hint="eastAsia" w:ascii="宋体" w:hAnsi="宋体" w:eastAsia="宋体" w:cs="宋体"/>
                <w:b/>
                <w:color w:val="auto"/>
                <w:szCs w:val="21"/>
                <w:highlight w:val="none"/>
              </w:rPr>
            </w:pPr>
          </w:p>
        </w:tc>
        <w:tc>
          <w:tcPr>
            <w:tcW w:w="6105" w:type="dxa"/>
            <w:noWrap w:val="0"/>
            <w:vAlign w:val="center"/>
          </w:tcPr>
          <w:p w14:paraId="43136446">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员工管理制度和培训措施 2分</w:t>
            </w:r>
          </w:p>
          <w:p w14:paraId="7DA458AE">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是否与员工签订规范的劳动合同、是否具有可行的员工训练或培训措施等，评委进行分析比较分别给予2分、1分、0.5分、0分。</w:t>
            </w:r>
          </w:p>
          <w:p w14:paraId="044E3FF2">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提供完善的员工档案、劳动合同范例，培训制度措施等。</w:t>
            </w:r>
          </w:p>
        </w:tc>
        <w:tc>
          <w:tcPr>
            <w:tcW w:w="870" w:type="dxa"/>
            <w:noWrap w:val="0"/>
            <w:vAlign w:val="center"/>
          </w:tcPr>
          <w:p w14:paraId="78FA0BE2">
            <w:pPr>
              <w:pStyle w:val="13"/>
              <w:spacing w:before="120" w:after="120" w:line="32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0AD3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15" w:type="dxa"/>
            <w:vMerge w:val="continue"/>
            <w:noWrap w:val="0"/>
            <w:vAlign w:val="center"/>
          </w:tcPr>
          <w:p w14:paraId="4872141B">
            <w:pPr>
              <w:spacing w:line="320" w:lineRule="exact"/>
              <w:jc w:val="center"/>
              <w:rPr>
                <w:rFonts w:hint="eastAsia" w:ascii="宋体" w:hAnsi="宋体" w:eastAsia="宋体" w:cs="宋体"/>
                <w:b/>
                <w:color w:val="auto"/>
                <w:szCs w:val="21"/>
                <w:highlight w:val="none"/>
              </w:rPr>
            </w:pPr>
          </w:p>
        </w:tc>
        <w:tc>
          <w:tcPr>
            <w:tcW w:w="585" w:type="dxa"/>
            <w:vMerge w:val="continue"/>
            <w:noWrap w:val="0"/>
            <w:vAlign w:val="center"/>
          </w:tcPr>
          <w:p w14:paraId="074DC194">
            <w:pPr>
              <w:spacing w:line="320" w:lineRule="exact"/>
              <w:rPr>
                <w:rFonts w:hint="eastAsia" w:ascii="宋体" w:hAnsi="宋体" w:eastAsia="宋体" w:cs="宋体"/>
                <w:b/>
                <w:color w:val="auto"/>
                <w:szCs w:val="21"/>
                <w:highlight w:val="none"/>
              </w:rPr>
            </w:pPr>
          </w:p>
        </w:tc>
        <w:tc>
          <w:tcPr>
            <w:tcW w:w="1455" w:type="dxa"/>
            <w:vMerge w:val="continue"/>
            <w:noWrap w:val="0"/>
            <w:vAlign w:val="center"/>
          </w:tcPr>
          <w:p w14:paraId="17B8F68C">
            <w:pPr>
              <w:spacing w:line="320" w:lineRule="exact"/>
              <w:rPr>
                <w:rFonts w:hint="eastAsia" w:ascii="宋体" w:hAnsi="宋体" w:eastAsia="宋体" w:cs="宋体"/>
                <w:b/>
                <w:color w:val="auto"/>
                <w:szCs w:val="21"/>
                <w:highlight w:val="none"/>
              </w:rPr>
            </w:pPr>
          </w:p>
        </w:tc>
        <w:tc>
          <w:tcPr>
            <w:tcW w:w="6105" w:type="dxa"/>
            <w:noWrap w:val="0"/>
            <w:vAlign w:val="center"/>
          </w:tcPr>
          <w:p w14:paraId="16EC6DD9">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员工保险2分</w:t>
            </w:r>
          </w:p>
          <w:p w14:paraId="6AFA7DBF">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投标人员工的社会保险参保人数、参保险种比较评分，给予2分、1分、0.5分、0分。</w:t>
            </w:r>
          </w:p>
          <w:p w14:paraId="524FBECE">
            <w:pPr>
              <w:spacing w:line="32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提供社保人员名单或商业保险公司保险单等证明文件复印件。</w:t>
            </w:r>
          </w:p>
        </w:tc>
        <w:tc>
          <w:tcPr>
            <w:tcW w:w="870" w:type="dxa"/>
            <w:noWrap w:val="0"/>
            <w:vAlign w:val="center"/>
          </w:tcPr>
          <w:p w14:paraId="26C859D6">
            <w:pPr>
              <w:pStyle w:val="13"/>
              <w:spacing w:before="120" w:after="120" w:line="32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6EA6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15" w:type="dxa"/>
            <w:noWrap w:val="0"/>
            <w:vAlign w:val="center"/>
          </w:tcPr>
          <w:p w14:paraId="24731E09">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w:t>
            </w:r>
          </w:p>
        </w:tc>
        <w:tc>
          <w:tcPr>
            <w:tcW w:w="585" w:type="dxa"/>
            <w:vMerge w:val="continue"/>
            <w:noWrap w:val="0"/>
            <w:vAlign w:val="center"/>
          </w:tcPr>
          <w:p w14:paraId="2F28BE0C">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6C71A2BC">
            <w:pPr>
              <w:spacing w:line="320" w:lineRule="exact"/>
              <w:jc w:val="center"/>
              <w:rPr>
                <w:rFonts w:hint="eastAsia" w:ascii="宋体" w:hAnsi="宋体" w:eastAsia="宋体"/>
                <w:b/>
                <w:bCs w:val="0"/>
                <w:color w:val="auto"/>
                <w:sz w:val="21"/>
                <w:szCs w:val="21"/>
                <w:highlight w:val="none"/>
              </w:rPr>
            </w:pPr>
            <w:r>
              <w:rPr>
                <w:rFonts w:hint="eastAsia" w:ascii="宋体" w:hAnsi="宋体" w:eastAsia="宋体"/>
                <w:b/>
                <w:bCs w:val="0"/>
                <w:color w:val="auto"/>
                <w:sz w:val="21"/>
                <w:szCs w:val="21"/>
                <w:highlight w:val="none"/>
              </w:rPr>
              <w:t>应急预案</w:t>
            </w:r>
          </w:p>
          <w:p w14:paraId="71544194">
            <w:pPr>
              <w:spacing w:line="32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b/>
                <w:bCs w:val="0"/>
                <w:color w:val="auto"/>
                <w:sz w:val="21"/>
                <w:szCs w:val="21"/>
                <w:highlight w:val="none"/>
                <w:lang w:val="en-US" w:eastAsia="zh-CN"/>
              </w:rPr>
              <w:t>5分</w:t>
            </w:r>
          </w:p>
        </w:tc>
        <w:tc>
          <w:tcPr>
            <w:tcW w:w="6105" w:type="dxa"/>
            <w:noWrap w:val="0"/>
            <w:vAlign w:val="top"/>
          </w:tcPr>
          <w:p w14:paraId="558C1F9D">
            <w:pPr>
              <w:numPr>
                <w:ilvl w:val="0"/>
                <w:numId w:val="0"/>
              </w:numPr>
              <w:spacing w:line="320" w:lineRule="exact"/>
              <w:ind w:left="0" w:leftChars="0" w:firstLine="0" w:firstLineChars="0"/>
              <w:rPr>
                <w:rFonts w:hint="default"/>
                <w:color w:val="auto"/>
                <w:lang w:val="en-US" w:eastAsia="zh-CN"/>
              </w:rPr>
            </w:pPr>
            <w:r>
              <w:rPr>
                <w:rFonts w:hint="eastAsia" w:ascii="宋体" w:hAnsi="宋体" w:eastAsia="宋体"/>
                <w:color w:val="auto"/>
                <w:sz w:val="21"/>
                <w:szCs w:val="21"/>
                <w:highlight w:val="none"/>
              </w:rPr>
              <w:t>根据项目及区域特点，制定各种紧急防范预案，</w:t>
            </w: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预案的全面性、科学性、可操作性</w:t>
            </w:r>
            <w:r>
              <w:rPr>
                <w:rFonts w:hint="eastAsia" w:ascii="宋体" w:hAnsi="宋体" w:eastAsia="宋体"/>
                <w:color w:val="auto"/>
                <w:sz w:val="21"/>
                <w:szCs w:val="21"/>
                <w:highlight w:val="none"/>
                <w:lang w:eastAsia="zh-CN"/>
              </w:rPr>
              <w:t>等比较</w:t>
            </w:r>
            <w:r>
              <w:rPr>
                <w:rFonts w:hint="eastAsia" w:ascii="宋体" w:hAnsi="宋体" w:eastAsia="宋体"/>
                <w:color w:val="auto"/>
                <w:sz w:val="21"/>
                <w:szCs w:val="21"/>
                <w:highlight w:val="none"/>
              </w:rPr>
              <w:t>评分</w:t>
            </w:r>
            <w:r>
              <w:rPr>
                <w:rFonts w:hint="eastAsia" w:ascii="宋体" w:hAnsi="宋体" w:eastAsia="宋体"/>
                <w:color w:val="auto"/>
                <w:sz w:val="21"/>
                <w:szCs w:val="21"/>
                <w:highlight w:val="none"/>
                <w:lang w:eastAsia="zh-CN"/>
              </w:rPr>
              <w:t>，给予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tc>
        <w:tc>
          <w:tcPr>
            <w:tcW w:w="870" w:type="dxa"/>
            <w:noWrap w:val="0"/>
            <w:vAlign w:val="center"/>
          </w:tcPr>
          <w:p w14:paraId="01E32AA6">
            <w:pPr>
              <w:pStyle w:val="13"/>
              <w:spacing w:before="120" w:after="120" w:line="32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主观分</w:t>
            </w:r>
          </w:p>
        </w:tc>
      </w:tr>
      <w:tr w14:paraId="01C1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5" w:type="dxa"/>
            <w:noWrap w:val="0"/>
            <w:vAlign w:val="center"/>
          </w:tcPr>
          <w:p w14:paraId="54D97314">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8</w:t>
            </w:r>
          </w:p>
        </w:tc>
        <w:tc>
          <w:tcPr>
            <w:tcW w:w="585" w:type="dxa"/>
            <w:vMerge w:val="continue"/>
            <w:noWrap w:val="0"/>
            <w:vAlign w:val="center"/>
          </w:tcPr>
          <w:p w14:paraId="6EAA2B1F">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401D6F8C">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安全生产专项措施 4分</w:t>
            </w:r>
          </w:p>
        </w:tc>
        <w:tc>
          <w:tcPr>
            <w:tcW w:w="6105" w:type="dxa"/>
            <w:noWrap w:val="0"/>
            <w:vAlign w:val="center"/>
          </w:tcPr>
          <w:p w14:paraId="303827ED">
            <w:pPr>
              <w:spacing w:line="32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针对</w:t>
            </w:r>
            <w:r>
              <w:rPr>
                <w:rFonts w:hint="eastAsia" w:ascii="宋体" w:hAnsi="宋体" w:eastAsia="宋体" w:cs="宋体"/>
                <w:bCs/>
                <w:color w:val="auto"/>
                <w:szCs w:val="21"/>
                <w:highlight w:val="none"/>
                <w:lang w:val="en-US" w:eastAsia="zh-CN"/>
              </w:rPr>
              <w:t>投标人</w:t>
            </w:r>
            <w:r>
              <w:rPr>
                <w:rFonts w:hint="eastAsia" w:ascii="宋体" w:hAnsi="宋体" w:eastAsia="宋体" w:cs="宋体"/>
                <w:bCs/>
                <w:color w:val="auto"/>
                <w:szCs w:val="21"/>
                <w:highlight w:val="none"/>
              </w:rPr>
              <w:t>提供的水库保洁的安全生产专项措施</w:t>
            </w:r>
            <w:r>
              <w:rPr>
                <w:rFonts w:hint="eastAsia" w:ascii="宋体" w:hAnsi="宋体" w:eastAsia="宋体" w:cs="宋体"/>
                <w:bCs/>
                <w:color w:val="auto"/>
                <w:szCs w:val="21"/>
                <w:highlight w:val="none"/>
                <w:lang w:eastAsia="zh-CN"/>
              </w:rPr>
              <w:t>比较评分，给予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bCs/>
                <w:color w:val="auto"/>
                <w:sz w:val="21"/>
                <w:szCs w:val="21"/>
                <w:highlight w:val="none"/>
              </w:rPr>
              <w:t>。</w:t>
            </w:r>
          </w:p>
        </w:tc>
        <w:tc>
          <w:tcPr>
            <w:tcW w:w="870" w:type="dxa"/>
            <w:noWrap w:val="0"/>
            <w:vAlign w:val="center"/>
          </w:tcPr>
          <w:p w14:paraId="1038C6BA">
            <w:pPr>
              <w:pStyle w:val="13"/>
              <w:spacing w:before="120" w:after="120"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30FF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5" w:type="dxa"/>
            <w:vMerge w:val="restart"/>
            <w:noWrap w:val="0"/>
            <w:vAlign w:val="center"/>
          </w:tcPr>
          <w:p w14:paraId="789559AF">
            <w:pPr>
              <w:pStyle w:val="13"/>
              <w:spacing w:before="120" w:after="120" w:line="320" w:lineRule="exact"/>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w:t>
            </w:r>
          </w:p>
        </w:tc>
        <w:tc>
          <w:tcPr>
            <w:tcW w:w="585" w:type="dxa"/>
            <w:vMerge w:val="continue"/>
            <w:noWrap w:val="0"/>
            <w:vAlign w:val="center"/>
          </w:tcPr>
          <w:p w14:paraId="2E9966FE">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vMerge w:val="restart"/>
            <w:noWrap w:val="0"/>
            <w:vAlign w:val="center"/>
          </w:tcPr>
          <w:p w14:paraId="2B9EC29E">
            <w:pPr>
              <w:pStyle w:val="13"/>
              <w:spacing w:before="120" w:after="120" w:line="320" w:lineRule="exact"/>
              <w:jc w:val="both"/>
              <w:rPr>
                <w:rFonts w:hint="eastAsia" w:ascii="宋体" w:hAnsi="宋体" w:eastAsia="宋体" w:cs="宋体"/>
                <w:b/>
                <w:color w:val="auto"/>
                <w:sz w:val="21"/>
                <w:szCs w:val="21"/>
                <w:highlight w:val="none"/>
                <w:lang w:val="en-US" w:eastAsia="zh-CN"/>
              </w:rPr>
            </w:pPr>
            <w:r>
              <w:rPr>
                <w:rFonts w:hint="eastAsia" w:hAnsi="宋体" w:cs="Times New Roman"/>
                <w:b/>
                <w:bCs/>
                <w:color w:val="auto"/>
                <w:sz w:val="21"/>
                <w:szCs w:val="21"/>
                <w:highlight w:val="none"/>
              </w:rPr>
              <w:t>其他服务承诺</w:t>
            </w:r>
            <w:r>
              <w:rPr>
                <w:rFonts w:hint="eastAsia" w:hAnsi="宋体" w:cs="Times New Roman"/>
                <w:b/>
                <w:bCs/>
                <w:color w:val="auto"/>
                <w:sz w:val="21"/>
                <w:szCs w:val="21"/>
                <w:highlight w:val="none"/>
                <w:lang w:val="en-US" w:eastAsia="zh-CN"/>
              </w:rPr>
              <w:t>8分</w:t>
            </w:r>
          </w:p>
        </w:tc>
        <w:tc>
          <w:tcPr>
            <w:tcW w:w="6105" w:type="dxa"/>
            <w:noWrap w:val="0"/>
            <w:vAlign w:val="center"/>
          </w:tcPr>
          <w:p w14:paraId="76393DBD">
            <w:pPr>
              <w:spacing w:line="320" w:lineRule="exact"/>
              <w:rPr>
                <w:rFonts w:ascii="宋体" w:hAnsi="宋体" w:eastAsia="宋体" w:cs="宋体"/>
                <w:bCs/>
                <w:color w:val="auto"/>
                <w:sz w:val="21"/>
                <w:szCs w:val="21"/>
                <w:highlight w:val="none"/>
              </w:rPr>
            </w:pPr>
            <w:r>
              <w:rPr>
                <w:rFonts w:hint="eastAsia" w:ascii="宋体" w:hAnsi="宋体" w:eastAsia="宋体"/>
                <w:bCs/>
                <w:color w:val="auto"/>
                <w:sz w:val="21"/>
                <w:szCs w:val="21"/>
                <w:highlight w:val="none"/>
              </w:rPr>
              <w:t>配合处理能力</w:t>
            </w:r>
            <w:r>
              <w:rPr>
                <w:rFonts w:hint="eastAsia" w:ascii="宋体" w:hAnsi="宋体" w:eastAsia="宋体"/>
                <w:bCs/>
                <w:color w:val="auto"/>
                <w:sz w:val="21"/>
                <w:szCs w:val="21"/>
                <w:highlight w:val="none"/>
                <w:lang w:val="en-US" w:eastAsia="zh-CN"/>
              </w:rPr>
              <w:t>5</w:t>
            </w:r>
            <w:r>
              <w:rPr>
                <w:rFonts w:hint="eastAsia" w:ascii="宋体" w:hAnsi="宋体" w:eastAsia="宋体"/>
                <w:bCs/>
                <w:color w:val="auto"/>
                <w:sz w:val="21"/>
                <w:szCs w:val="21"/>
                <w:highlight w:val="none"/>
              </w:rPr>
              <w:t>分</w:t>
            </w:r>
          </w:p>
          <w:p w14:paraId="7D3FA41E">
            <w:pPr>
              <w:spacing w:line="320" w:lineRule="exac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投标人对突击保障任务和突发问题及纠纷的响应时间、处理方案及设立预备班组的承诺比较评分，</w:t>
            </w:r>
            <w:r>
              <w:rPr>
                <w:rFonts w:hint="eastAsia" w:ascii="宋体" w:hAnsi="宋体" w:eastAsia="宋体"/>
                <w:color w:val="auto"/>
                <w:sz w:val="21"/>
                <w:szCs w:val="21"/>
                <w:highlight w:val="none"/>
                <w:lang w:eastAsia="zh-CN"/>
              </w:rPr>
              <w:t>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p w14:paraId="2DC37914">
            <w:pPr>
              <w:spacing w:line="320" w:lineRule="exact"/>
              <w:rPr>
                <w:rFonts w:hint="eastAsia" w:ascii="宋体" w:hAnsi="宋体" w:eastAsia="宋体" w:cs="宋体"/>
                <w:bCs/>
                <w:color w:val="auto"/>
                <w:szCs w:val="21"/>
                <w:highlight w:val="none"/>
              </w:rPr>
            </w:pPr>
            <w:r>
              <w:rPr>
                <w:rFonts w:hint="eastAsia" w:ascii="宋体" w:hAnsi="宋体" w:eastAsia="宋体"/>
                <w:bCs/>
                <w:color w:val="auto"/>
                <w:sz w:val="21"/>
                <w:szCs w:val="21"/>
                <w:highlight w:val="none"/>
              </w:rPr>
              <w:t>未提供方案的不得分</w:t>
            </w:r>
            <w:r>
              <w:rPr>
                <w:rFonts w:hint="eastAsia" w:ascii="宋体" w:hAnsi="宋体" w:eastAsia="宋体"/>
                <w:bCs/>
                <w:color w:val="auto"/>
                <w:sz w:val="21"/>
                <w:szCs w:val="21"/>
                <w:highlight w:val="none"/>
                <w:lang w:eastAsia="zh-CN"/>
              </w:rPr>
              <w:t>。</w:t>
            </w:r>
          </w:p>
        </w:tc>
        <w:tc>
          <w:tcPr>
            <w:tcW w:w="870" w:type="dxa"/>
            <w:shd w:val="clear" w:color="auto" w:fill="auto"/>
            <w:noWrap w:val="0"/>
            <w:vAlign w:val="center"/>
          </w:tcPr>
          <w:p w14:paraId="04F42EC8">
            <w:pPr>
              <w:pStyle w:val="13"/>
              <w:spacing w:before="120" w:after="120" w:line="320" w:lineRule="exact"/>
              <w:jc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sz w:val="21"/>
                <w:szCs w:val="21"/>
                <w:highlight w:val="none"/>
                <w:lang w:val="en-US" w:eastAsia="zh-CN"/>
              </w:rPr>
              <w:t>主观分</w:t>
            </w:r>
          </w:p>
        </w:tc>
      </w:tr>
      <w:tr w14:paraId="15F9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5" w:type="dxa"/>
            <w:vMerge w:val="continue"/>
            <w:noWrap w:val="0"/>
            <w:vAlign w:val="center"/>
          </w:tcPr>
          <w:p w14:paraId="3A41328D">
            <w:pPr>
              <w:pStyle w:val="13"/>
              <w:spacing w:before="120" w:after="120" w:line="320" w:lineRule="exact"/>
              <w:jc w:val="center"/>
              <w:rPr>
                <w:rFonts w:hint="eastAsia" w:ascii="宋体" w:hAnsi="宋体" w:eastAsia="宋体" w:cs="宋体"/>
                <w:b/>
                <w:color w:val="auto"/>
                <w:sz w:val="21"/>
                <w:szCs w:val="21"/>
                <w:highlight w:val="none"/>
                <w:lang w:val="en-US" w:eastAsia="zh-CN"/>
              </w:rPr>
            </w:pPr>
          </w:p>
        </w:tc>
        <w:tc>
          <w:tcPr>
            <w:tcW w:w="585" w:type="dxa"/>
            <w:vMerge w:val="continue"/>
            <w:noWrap w:val="0"/>
            <w:vAlign w:val="center"/>
          </w:tcPr>
          <w:p w14:paraId="62C65B9E">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vMerge w:val="continue"/>
            <w:noWrap w:val="0"/>
            <w:vAlign w:val="center"/>
          </w:tcPr>
          <w:p w14:paraId="037D4024">
            <w:pPr>
              <w:widowControl/>
              <w:jc w:val="left"/>
              <w:rPr>
                <w:rFonts w:hint="eastAsia" w:ascii="宋体" w:hAnsi="宋体" w:eastAsia="宋体" w:cs="宋体"/>
                <w:b/>
                <w:color w:val="auto"/>
                <w:sz w:val="21"/>
                <w:szCs w:val="21"/>
                <w:highlight w:val="none"/>
                <w:lang w:val="en-US" w:eastAsia="zh-CN"/>
              </w:rPr>
            </w:pPr>
          </w:p>
        </w:tc>
        <w:tc>
          <w:tcPr>
            <w:tcW w:w="6105" w:type="dxa"/>
            <w:noWrap w:val="0"/>
            <w:vAlign w:val="center"/>
          </w:tcPr>
          <w:p w14:paraId="27156B16">
            <w:pPr>
              <w:spacing w:line="38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投标人提出的对采购项目有建设性的意见和建议</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分</w:t>
            </w:r>
          </w:p>
          <w:p w14:paraId="6DF0315B">
            <w:pPr>
              <w:spacing w:line="380" w:lineRule="exact"/>
              <w:rPr>
                <w:rFonts w:hint="eastAsia" w:ascii="宋体" w:hAnsi="宋体" w:eastAsia="宋体" w:cs="宋体"/>
                <w:bCs/>
                <w:color w:val="auto"/>
                <w:szCs w:val="21"/>
                <w:highlight w:val="none"/>
              </w:rPr>
            </w:pP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意见和建议</w:t>
            </w:r>
            <w:r>
              <w:rPr>
                <w:rFonts w:hint="eastAsia" w:ascii="宋体" w:hAnsi="宋体" w:eastAsia="宋体"/>
                <w:color w:val="auto"/>
                <w:sz w:val="21"/>
                <w:szCs w:val="21"/>
                <w:highlight w:val="none"/>
                <w:lang w:eastAsia="zh-CN"/>
              </w:rPr>
              <w:t>的</w:t>
            </w:r>
            <w:r>
              <w:rPr>
                <w:rFonts w:hint="eastAsia" w:ascii="宋体" w:hAnsi="宋体" w:eastAsia="宋体"/>
                <w:color w:val="auto"/>
                <w:sz w:val="21"/>
                <w:szCs w:val="21"/>
                <w:highlight w:val="none"/>
              </w:rPr>
              <w:t>针对性、可行性、</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符合实际情况</w:t>
            </w:r>
            <w:r>
              <w:rPr>
                <w:rFonts w:hint="eastAsia" w:ascii="宋体" w:hAnsi="宋体" w:eastAsia="宋体"/>
                <w:color w:val="auto"/>
                <w:sz w:val="21"/>
                <w:szCs w:val="21"/>
                <w:highlight w:val="none"/>
                <w:lang w:eastAsia="zh-CN"/>
              </w:rPr>
              <w:t>比较评分，给予</w:t>
            </w:r>
            <w:r>
              <w:rPr>
                <w:rFonts w:hint="eastAsia" w:ascii="宋体" w:hAnsi="宋体"/>
                <w:color w:val="auto"/>
                <w:sz w:val="21"/>
                <w:szCs w:val="21"/>
                <w:highlight w:val="none"/>
                <w:lang w:val="en-US" w:eastAsia="zh-CN"/>
              </w:rPr>
              <w:t>3分、</w:t>
            </w:r>
            <w:r>
              <w:rPr>
                <w:rFonts w:hint="eastAsia" w:ascii="宋体" w:hAnsi="宋体" w:eastAsia="宋体"/>
                <w:bCs/>
                <w:color w:val="auto"/>
                <w:sz w:val="21"/>
                <w:szCs w:val="21"/>
                <w:highlight w:val="none"/>
                <w:lang w:val="en-US" w:eastAsia="zh-CN"/>
              </w:rPr>
              <w:t>2分、1分、0.5分、0分</w:t>
            </w:r>
            <w:r>
              <w:rPr>
                <w:rFonts w:hint="eastAsia" w:ascii="宋体" w:hAnsi="宋体" w:eastAsia="宋体"/>
                <w:bCs/>
                <w:color w:val="auto"/>
                <w:sz w:val="21"/>
                <w:szCs w:val="21"/>
                <w:highlight w:val="none"/>
              </w:rPr>
              <w:t>。</w:t>
            </w:r>
          </w:p>
        </w:tc>
        <w:tc>
          <w:tcPr>
            <w:tcW w:w="870" w:type="dxa"/>
            <w:shd w:val="clear" w:color="auto" w:fill="auto"/>
            <w:noWrap w:val="0"/>
            <w:vAlign w:val="center"/>
          </w:tcPr>
          <w:p w14:paraId="50DD9930">
            <w:pPr>
              <w:pStyle w:val="13"/>
              <w:spacing w:before="120" w:after="120"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7DD3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15" w:type="dxa"/>
            <w:noWrap w:val="0"/>
            <w:vAlign w:val="center"/>
          </w:tcPr>
          <w:p w14:paraId="2302032E">
            <w:pPr>
              <w:jc w:val="lef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10</w:t>
            </w:r>
          </w:p>
        </w:tc>
        <w:tc>
          <w:tcPr>
            <w:tcW w:w="585" w:type="dxa"/>
            <w:vMerge w:val="restart"/>
            <w:noWrap w:val="0"/>
            <w:vAlign w:val="top"/>
          </w:tcPr>
          <w:p w14:paraId="48E6937C">
            <w:pP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商务资信及其他</w:t>
            </w:r>
            <w:r>
              <w:rPr>
                <w:rFonts w:hint="eastAsia" w:ascii="宋体" w:hAnsi="宋体" w:cs="宋体"/>
                <w:b/>
                <w:color w:val="auto"/>
                <w:szCs w:val="21"/>
                <w:highlight w:val="none"/>
                <w:lang w:val="en-US" w:eastAsia="zh-CN"/>
              </w:rPr>
              <w:t>13</w:t>
            </w:r>
            <w:r>
              <w:rPr>
                <w:rFonts w:hint="eastAsia" w:ascii="宋体" w:hAnsi="宋体" w:eastAsia="宋体" w:cs="宋体"/>
                <w:b/>
                <w:color w:val="auto"/>
                <w:szCs w:val="21"/>
                <w:highlight w:val="none"/>
                <w:lang w:val="en-US" w:eastAsia="zh-CN"/>
              </w:rPr>
              <w:t>分</w:t>
            </w:r>
          </w:p>
        </w:tc>
        <w:tc>
          <w:tcPr>
            <w:tcW w:w="1455" w:type="dxa"/>
            <w:noWrap w:val="0"/>
            <w:vAlign w:val="center"/>
          </w:tcPr>
          <w:p w14:paraId="33E6A8D8">
            <w:pPr>
              <w:spacing w:line="320" w:lineRule="exact"/>
              <w:rPr>
                <w:rFonts w:hint="default" w:ascii="宋体" w:hAnsi="宋体" w:eastAsia="宋体" w:cs="宋体"/>
                <w:color w:val="auto"/>
                <w:highlight w:val="none"/>
                <w:lang w:val="en-US" w:eastAsia="zh-CN"/>
              </w:rPr>
            </w:pPr>
            <w:r>
              <w:rPr>
                <w:rFonts w:hint="eastAsia" w:ascii="宋体" w:hAnsi="宋体" w:cs="宋体"/>
                <w:b/>
                <w:bCs/>
                <w:color w:val="auto"/>
                <w:szCs w:val="18"/>
                <w:highlight w:val="none"/>
                <w:lang w:val="en-US" w:eastAsia="zh-CN"/>
              </w:rPr>
              <w:t>增值服务 4分</w:t>
            </w:r>
          </w:p>
        </w:tc>
        <w:tc>
          <w:tcPr>
            <w:tcW w:w="6105" w:type="dxa"/>
            <w:noWrap w:val="0"/>
            <w:vAlign w:val="center"/>
          </w:tcPr>
          <w:p w14:paraId="0D0A94A4">
            <w:pPr>
              <w:spacing w:line="320" w:lineRule="exact"/>
              <w:rPr>
                <w:rFonts w:hint="eastAsia" w:ascii="宋体" w:hAnsi="宋体" w:eastAsia="宋体" w:cs="宋体"/>
                <w:color w:val="auto"/>
                <w:highlight w:val="none"/>
                <w:lang w:eastAsia="zh-CN"/>
              </w:rPr>
            </w:pPr>
            <w:r>
              <w:rPr>
                <w:rFonts w:hint="eastAsia"/>
                <w:color w:val="auto"/>
                <w:kern w:val="0"/>
                <w:sz w:val="21"/>
                <w:szCs w:val="21"/>
                <w:highlight w:val="none"/>
                <w:lang w:val="en-US" w:eastAsia="zh-CN"/>
              </w:rPr>
              <w:t>根据投标人针对本标项提供的增值服务，是否合理、符合实际等</w:t>
            </w:r>
            <w:r>
              <w:rPr>
                <w:rFonts w:hint="eastAsia" w:ascii="Times New Roman" w:hAnsi="Times New Roman" w:eastAsia="宋体" w:cs="Times New Roman"/>
                <w:color w:val="auto"/>
                <w:sz w:val="21"/>
                <w:szCs w:val="24"/>
                <w:highlight w:val="none"/>
                <w:lang w:val="en-US" w:eastAsia="zh-CN"/>
              </w:rPr>
              <w:t>比较评分，给予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bCs/>
                <w:color w:val="auto"/>
                <w:sz w:val="21"/>
                <w:szCs w:val="21"/>
                <w:highlight w:val="none"/>
              </w:rPr>
              <w:t>。</w:t>
            </w:r>
          </w:p>
        </w:tc>
        <w:tc>
          <w:tcPr>
            <w:tcW w:w="870" w:type="dxa"/>
            <w:noWrap w:val="0"/>
            <w:vAlign w:val="center"/>
          </w:tcPr>
          <w:p w14:paraId="4F8994AE">
            <w:pPr>
              <w:pStyle w:val="13"/>
              <w:spacing w:before="120" w:after="120" w:line="320" w:lineRule="exact"/>
              <w:jc w:val="center"/>
              <w:rPr>
                <w:rFonts w:hint="eastAsia" w:ascii="宋体" w:hAnsi="宋体" w:eastAsia="宋体" w:cs="宋体"/>
                <w:color w:val="auto"/>
                <w:sz w:val="21"/>
                <w:szCs w:val="21"/>
                <w:highlight w:val="none"/>
                <w:lang w:val="en-US" w:eastAsia="zh-CN"/>
              </w:rPr>
            </w:pPr>
            <w:r>
              <w:rPr>
                <w:rFonts w:hint="eastAsia" w:hAnsi="宋体" w:cs="Times New Roman"/>
                <w:color w:val="auto"/>
                <w:sz w:val="21"/>
                <w:szCs w:val="21"/>
                <w:highlight w:val="none"/>
                <w:lang w:eastAsia="zh-CN"/>
              </w:rPr>
              <w:t>主观分</w:t>
            </w:r>
          </w:p>
        </w:tc>
      </w:tr>
      <w:tr w14:paraId="4197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15" w:type="dxa"/>
            <w:noWrap w:val="0"/>
            <w:vAlign w:val="center"/>
          </w:tcPr>
          <w:p w14:paraId="0714327E">
            <w:pPr>
              <w:pStyle w:val="13"/>
              <w:spacing w:before="120" w:after="120" w:line="320" w:lineRule="exact"/>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11</w:t>
            </w:r>
          </w:p>
        </w:tc>
        <w:tc>
          <w:tcPr>
            <w:tcW w:w="585" w:type="dxa"/>
            <w:vMerge w:val="continue"/>
            <w:noWrap w:val="0"/>
            <w:vAlign w:val="top"/>
          </w:tcPr>
          <w:p w14:paraId="4CCAF2DA">
            <w:pPr>
              <w:pStyle w:val="13"/>
              <w:spacing w:before="120" w:after="120" w:line="320" w:lineRule="exact"/>
              <w:jc w:val="left"/>
              <w:rPr>
                <w:rFonts w:hint="eastAsia" w:ascii="宋体" w:hAnsi="宋体" w:eastAsia="宋体" w:cs="宋体"/>
                <w:b/>
                <w:color w:val="auto"/>
                <w:sz w:val="21"/>
                <w:szCs w:val="21"/>
                <w:highlight w:val="none"/>
                <w:lang w:val="en-US" w:eastAsia="zh-CN"/>
              </w:rPr>
            </w:pPr>
          </w:p>
        </w:tc>
        <w:tc>
          <w:tcPr>
            <w:tcW w:w="1455" w:type="dxa"/>
            <w:noWrap w:val="0"/>
            <w:vAlign w:val="center"/>
          </w:tcPr>
          <w:p w14:paraId="31CFD79E">
            <w:pPr>
              <w:spacing w:line="280" w:lineRule="exact"/>
              <w:rPr>
                <w:rFonts w:hint="eastAsia" w:ascii="宋体" w:hAnsi="宋体" w:eastAsia="宋体" w:cs="宋体"/>
                <w:b/>
                <w:color w:val="auto"/>
                <w:sz w:val="21"/>
                <w:szCs w:val="21"/>
                <w:highlight w:val="none"/>
                <w:lang w:val="en-US" w:eastAsia="zh-CN"/>
              </w:rPr>
            </w:pPr>
            <w:r>
              <w:rPr>
                <w:rFonts w:hint="eastAsia" w:ascii="宋体" w:hAnsi="宋体" w:eastAsia="宋体"/>
                <w:b/>
                <w:bCs/>
                <w:color w:val="auto"/>
                <w:sz w:val="21"/>
                <w:szCs w:val="21"/>
                <w:highlight w:val="none"/>
              </w:rPr>
              <w:t>在服务过程中与采购单位的协作配合执行情况</w:t>
            </w:r>
            <w:r>
              <w:rPr>
                <w:rFonts w:hint="eastAsia" w:ascii="宋体" w:hAnsi="宋体" w:eastAsia="宋体"/>
                <w:b/>
                <w:bCs/>
                <w:color w:val="auto"/>
                <w:sz w:val="21"/>
                <w:szCs w:val="21"/>
                <w:highlight w:val="none"/>
                <w:lang w:val="en-US" w:eastAsia="zh-CN"/>
              </w:rPr>
              <w:t>5分</w:t>
            </w:r>
          </w:p>
        </w:tc>
        <w:tc>
          <w:tcPr>
            <w:tcW w:w="6105" w:type="dxa"/>
            <w:noWrap w:val="0"/>
            <w:vAlign w:val="center"/>
          </w:tcPr>
          <w:p w14:paraId="3C324AB6">
            <w:pPr>
              <w:spacing w:line="320" w:lineRule="exact"/>
              <w:rPr>
                <w:rFonts w:hint="eastAsia" w:ascii="宋体" w:hAnsi="宋体" w:eastAsia="宋体" w:cs="宋体"/>
                <w:bCs/>
                <w:color w:val="auto"/>
                <w:szCs w:val="21"/>
                <w:highlight w:val="none"/>
              </w:rPr>
            </w:pP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承诺措施及建议</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完整详细、合理可行、操作性强、</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符合本项目现行实际情况的要求</w:t>
            </w:r>
            <w:r>
              <w:rPr>
                <w:rFonts w:hint="eastAsia" w:ascii="宋体" w:hAnsi="宋体" w:eastAsia="宋体"/>
                <w:color w:val="auto"/>
                <w:sz w:val="21"/>
                <w:szCs w:val="21"/>
                <w:highlight w:val="none"/>
                <w:lang w:eastAsia="zh-CN"/>
              </w:rPr>
              <w:t>等比较评分，给予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tc>
        <w:tc>
          <w:tcPr>
            <w:tcW w:w="870" w:type="dxa"/>
            <w:noWrap w:val="0"/>
            <w:vAlign w:val="center"/>
          </w:tcPr>
          <w:p w14:paraId="62A0E9F1">
            <w:pPr>
              <w:pStyle w:val="13"/>
              <w:spacing w:before="120" w:after="120" w:line="320" w:lineRule="exact"/>
              <w:jc w:val="center"/>
              <w:rPr>
                <w:rFonts w:hint="eastAsia" w:ascii="宋体" w:hAnsi="宋体" w:eastAsia="宋体" w:cs="宋体"/>
                <w:color w:val="auto"/>
                <w:sz w:val="21"/>
                <w:szCs w:val="21"/>
                <w:highlight w:val="none"/>
                <w:lang w:val="en-US" w:eastAsia="zh-CN"/>
              </w:rPr>
            </w:pPr>
            <w:r>
              <w:rPr>
                <w:rFonts w:hint="eastAsia" w:hAnsi="宋体" w:cs="Times New Roman"/>
                <w:color w:val="auto"/>
                <w:sz w:val="21"/>
                <w:szCs w:val="21"/>
                <w:highlight w:val="none"/>
                <w:lang w:eastAsia="zh-CN"/>
              </w:rPr>
              <w:t>主观分</w:t>
            </w:r>
          </w:p>
        </w:tc>
      </w:tr>
      <w:tr w14:paraId="202D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5" w:type="dxa"/>
            <w:noWrap w:val="0"/>
            <w:vAlign w:val="center"/>
          </w:tcPr>
          <w:p w14:paraId="22EC050F">
            <w:pPr>
              <w:pStyle w:val="13"/>
              <w:spacing w:before="120" w:after="120" w:line="320" w:lineRule="exact"/>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12</w:t>
            </w:r>
          </w:p>
        </w:tc>
        <w:tc>
          <w:tcPr>
            <w:tcW w:w="585" w:type="dxa"/>
            <w:vMerge w:val="continue"/>
            <w:noWrap w:val="0"/>
            <w:vAlign w:val="center"/>
          </w:tcPr>
          <w:p w14:paraId="327F520B">
            <w:pPr>
              <w:pStyle w:val="13"/>
              <w:spacing w:before="120" w:after="120" w:line="320" w:lineRule="exact"/>
              <w:rPr>
                <w:rFonts w:hint="eastAsia" w:ascii="宋体" w:hAnsi="宋体" w:eastAsia="宋体" w:cs="宋体"/>
                <w:b/>
                <w:color w:val="auto"/>
                <w:sz w:val="21"/>
                <w:szCs w:val="21"/>
                <w:highlight w:val="none"/>
                <w:lang w:val="en-US" w:eastAsia="zh-CN"/>
              </w:rPr>
            </w:pPr>
          </w:p>
        </w:tc>
        <w:tc>
          <w:tcPr>
            <w:tcW w:w="1455" w:type="dxa"/>
            <w:noWrap w:val="0"/>
            <w:vAlign w:val="center"/>
          </w:tcPr>
          <w:p w14:paraId="5E9BEF91">
            <w:pPr>
              <w:pStyle w:val="13"/>
              <w:spacing w:before="120" w:after="120" w:line="320" w:lineRule="exac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业绩 1分</w:t>
            </w:r>
          </w:p>
        </w:tc>
        <w:tc>
          <w:tcPr>
            <w:tcW w:w="6105" w:type="dxa"/>
            <w:noWrap w:val="0"/>
            <w:vAlign w:val="center"/>
          </w:tcPr>
          <w:p w14:paraId="72F5011B">
            <w:pPr>
              <w:spacing w:line="320" w:lineRule="exact"/>
              <w:rPr>
                <w:rFonts w:hint="eastAsia" w:ascii="宋体" w:hAnsi="宋体" w:eastAsia="宋体" w:cs="宋体"/>
                <w:bCs/>
                <w:color w:val="auto"/>
                <w:szCs w:val="21"/>
                <w:highlight w:val="none"/>
              </w:rPr>
            </w:pPr>
            <w:r>
              <w:rPr>
                <w:rFonts w:hint="eastAsia" w:ascii="宋体" w:hAnsi="宋体" w:eastAsia="宋体"/>
                <w:color w:val="auto"/>
                <w:sz w:val="21"/>
                <w:szCs w:val="21"/>
                <w:highlight w:val="none"/>
              </w:rPr>
              <w:t>投标人20</w:t>
            </w:r>
            <w:r>
              <w:rPr>
                <w:rFonts w:hint="eastAsia" w:ascii="宋体" w:hAnsi="宋体" w:eastAsia="宋体"/>
                <w:color w:val="auto"/>
                <w:sz w:val="21"/>
                <w:szCs w:val="21"/>
                <w:highlight w:val="none"/>
                <w:lang w:val="en-US" w:eastAsia="zh-CN"/>
              </w:rPr>
              <w:t>22</w:t>
            </w:r>
            <w:r>
              <w:rPr>
                <w:rFonts w:hint="eastAsia" w:ascii="宋体" w:hAnsi="宋体" w:eastAsia="宋体"/>
                <w:color w:val="auto"/>
                <w:sz w:val="21"/>
                <w:szCs w:val="21"/>
                <w:highlight w:val="none"/>
              </w:rPr>
              <w:t>年1月1日（合同签订时间为准）以来具有同类项目业绩的</w:t>
            </w:r>
            <w:r>
              <w:rPr>
                <w:rFonts w:hint="eastAsia" w:ascii="宋体" w:hAnsi="宋体" w:eastAsia="宋体" w:cs="宋体"/>
                <w:bCs/>
                <w:color w:val="auto"/>
                <w:szCs w:val="21"/>
                <w:highlight w:val="none"/>
              </w:rPr>
              <w:t>，每提供一</w:t>
            </w:r>
            <w:r>
              <w:rPr>
                <w:rFonts w:hint="eastAsia" w:ascii="宋体" w:hAnsi="宋体" w:cs="宋体"/>
                <w:bCs/>
                <w:color w:val="auto"/>
                <w:szCs w:val="21"/>
                <w:highlight w:val="none"/>
                <w:lang w:eastAsia="zh-CN"/>
              </w:rPr>
              <w:t>份</w:t>
            </w:r>
            <w:r>
              <w:rPr>
                <w:rFonts w:hint="eastAsia" w:ascii="宋体" w:hAnsi="宋体" w:eastAsia="宋体" w:cs="宋体"/>
                <w:bCs/>
                <w:color w:val="auto"/>
                <w:szCs w:val="21"/>
                <w:highlight w:val="none"/>
              </w:rPr>
              <w:t>合同的得</w:t>
            </w:r>
            <w:r>
              <w:rPr>
                <w:rFonts w:hint="eastAsia" w:ascii="宋体" w:hAnsi="宋体" w:eastAsia="宋体" w:cs="宋体"/>
                <w:bCs/>
                <w:color w:val="auto"/>
                <w:szCs w:val="21"/>
                <w:highlight w:val="none"/>
                <w:lang w:val="en-US" w:eastAsia="zh-CN"/>
              </w:rPr>
              <w:t>0.5</w:t>
            </w:r>
            <w:r>
              <w:rPr>
                <w:rFonts w:hint="eastAsia" w:ascii="宋体" w:hAnsi="宋体" w:eastAsia="宋体" w:cs="宋体"/>
                <w:bCs/>
                <w:color w:val="auto"/>
                <w:szCs w:val="21"/>
                <w:highlight w:val="none"/>
              </w:rPr>
              <w:t>分，最多得</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w:t>
            </w:r>
          </w:p>
          <w:p w14:paraId="3F7BECB8">
            <w:pPr>
              <w:spacing w:line="320" w:lineRule="exact"/>
              <w:rPr>
                <w:rFonts w:hint="eastAsia" w:ascii="宋体" w:hAnsi="宋体" w:eastAsia="宋体" w:cs="宋体"/>
                <w:bCs/>
                <w:color w:val="auto"/>
                <w:szCs w:val="21"/>
                <w:highlight w:val="none"/>
              </w:rPr>
            </w:pPr>
            <w:r>
              <w:rPr>
                <w:rFonts w:hint="eastAsia" w:ascii="宋体" w:hAnsi="宋体" w:cs="宋体"/>
                <w:b/>
                <w:bCs/>
                <w:color w:val="auto"/>
                <w:szCs w:val="21"/>
                <w:highlight w:val="none"/>
              </w:rPr>
              <w:t>提供合同复印件</w:t>
            </w:r>
            <w:r>
              <w:rPr>
                <w:rFonts w:hint="eastAsia" w:ascii="宋体" w:hAnsi="宋体" w:cs="宋体"/>
                <w:b/>
                <w:bCs/>
                <w:color w:val="auto"/>
                <w:szCs w:val="21"/>
                <w:highlight w:val="none"/>
                <w:lang w:val="en-US" w:eastAsia="zh-CN"/>
              </w:rPr>
              <w:t>和</w:t>
            </w:r>
            <w:r>
              <w:rPr>
                <w:rFonts w:hint="eastAsia" w:ascii="宋体" w:hAnsi="宋体" w:cs="宋体"/>
                <w:b/>
                <w:bCs/>
                <w:color w:val="auto"/>
                <w:szCs w:val="21"/>
                <w:highlight w:val="none"/>
              </w:rPr>
              <w:t>中标通知书</w:t>
            </w:r>
            <w:r>
              <w:rPr>
                <w:rFonts w:hint="eastAsia" w:ascii="宋体" w:hAnsi="宋体" w:eastAsia="宋体" w:cs="宋体"/>
                <w:b/>
                <w:bCs w:val="0"/>
                <w:color w:val="auto"/>
                <w:szCs w:val="21"/>
                <w:highlight w:val="none"/>
              </w:rPr>
              <w:t>，缺一不得分</w:t>
            </w:r>
            <w:r>
              <w:rPr>
                <w:rFonts w:hint="eastAsia" w:ascii="宋体" w:hAnsi="宋体" w:eastAsia="宋体" w:cs="宋体"/>
                <w:b/>
                <w:bCs/>
                <w:color w:val="auto"/>
                <w:szCs w:val="21"/>
                <w:highlight w:val="none"/>
              </w:rPr>
              <w:t>。</w:t>
            </w:r>
          </w:p>
        </w:tc>
        <w:tc>
          <w:tcPr>
            <w:tcW w:w="870" w:type="dxa"/>
            <w:noWrap w:val="0"/>
            <w:vAlign w:val="center"/>
          </w:tcPr>
          <w:p w14:paraId="572A3512">
            <w:pPr>
              <w:pStyle w:val="13"/>
              <w:spacing w:before="120" w:after="120" w:line="320" w:lineRule="exac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客观分</w:t>
            </w:r>
          </w:p>
        </w:tc>
      </w:tr>
      <w:tr w14:paraId="4AFC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5" w:type="dxa"/>
            <w:noWrap w:val="0"/>
            <w:vAlign w:val="center"/>
          </w:tcPr>
          <w:p w14:paraId="4EBF44C9">
            <w:pPr>
              <w:spacing w:line="320" w:lineRule="exact"/>
              <w:jc w:val="left"/>
              <w:rPr>
                <w:rFonts w:hint="default" w:ascii="宋体" w:hAnsi="宋体" w:eastAsia="宋体"/>
                <w:b/>
                <w:bCs w:val="0"/>
                <w:color w:val="auto"/>
                <w:sz w:val="21"/>
                <w:szCs w:val="21"/>
                <w:highlight w:val="none"/>
                <w:lang w:val="en-US" w:eastAsia="zh-CN"/>
              </w:rPr>
            </w:pPr>
            <w:r>
              <w:rPr>
                <w:rFonts w:hint="eastAsia" w:ascii="宋体" w:hAnsi="宋体" w:eastAsia="宋体"/>
                <w:b/>
                <w:bCs w:val="0"/>
                <w:color w:val="auto"/>
                <w:sz w:val="21"/>
                <w:szCs w:val="21"/>
                <w:highlight w:val="none"/>
                <w:lang w:val="en-US" w:eastAsia="zh-CN"/>
              </w:rPr>
              <w:t>13</w:t>
            </w:r>
          </w:p>
        </w:tc>
        <w:tc>
          <w:tcPr>
            <w:tcW w:w="585" w:type="dxa"/>
            <w:vMerge w:val="continue"/>
            <w:noWrap w:val="0"/>
            <w:vAlign w:val="center"/>
          </w:tcPr>
          <w:p w14:paraId="12D0F9A8">
            <w:pPr>
              <w:spacing w:line="320" w:lineRule="exact"/>
              <w:rPr>
                <w:rFonts w:hint="eastAsia" w:ascii="宋体" w:hAnsi="宋体" w:eastAsia="宋体"/>
                <w:b/>
                <w:bCs w:val="0"/>
                <w:color w:val="auto"/>
                <w:sz w:val="21"/>
                <w:szCs w:val="21"/>
                <w:highlight w:val="none"/>
              </w:rPr>
            </w:pPr>
          </w:p>
        </w:tc>
        <w:tc>
          <w:tcPr>
            <w:tcW w:w="1455" w:type="dxa"/>
            <w:noWrap w:val="0"/>
            <w:vAlign w:val="center"/>
          </w:tcPr>
          <w:p w14:paraId="6EC3AE5B">
            <w:pPr>
              <w:spacing w:line="320" w:lineRule="exact"/>
              <w:rPr>
                <w:rFonts w:hint="default" w:ascii="宋体" w:hAnsi="宋体" w:eastAsia="宋体" w:cs="宋体"/>
                <w:b/>
                <w:bCs w:val="0"/>
                <w:color w:val="auto"/>
                <w:sz w:val="21"/>
                <w:szCs w:val="21"/>
                <w:highlight w:val="none"/>
                <w:lang w:val="en-US" w:eastAsia="zh-CN"/>
              </w:rPr>
            </w:pPr>
            <w:r>
              <w:rPr>
                <w:rFonts w:hint="eastAsia" w:ascii="宋体" w:hAnsi="宋体" w:eastAsia="宋体"/>
                <w:b/>
                <w:bCs w:val="0"/>
                <w:color w:val="auto"/>
                <w:sz w:val="21"/>
                <w:szCs w:val="21"/>
                <w:highlight w:val="none"/>
              </w:rPr>
              <w:t>认证证书</w:t>
            </w:r>
            <w:r>
              <w:rPr>
                <w:rFonts w:hint="eastAsia" w:ascii="宋体" w:hAnsi="宋体" w:eastAsia="宋体"/>
                <w:b/>
                <w:bCs w:val="0"/>
                <w:color w:val="auto"/>
                <w:sz w:val="21"/>
                <w:szCs w:val="21"/>
                <w:highlight w:val="none"/>
                <w:lang w:val="en-US" w:eastAsia="zh-CN"/>
              </w:rPr>
              <w:t xml:space="preserve"> 3分</w:t>
            </w:r>
          </w:p>
        </w:tc>
        <w:tc>
          <w:tcPr>
            <w:tcW w:w="6105" w:type="dxa"/>
            <w:noWrap w:val="0"/>
            <w:vAlign w:val="center"/>
          </w:tcPr>
          <w:p w14:paraId="71C4C1FC">
            <w:pPr>
              <w:spacing w:line="32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投标人通过质量管理体系认证、环境管理体系认证、职业健康体系认证的，每项得1分，最高3分。</w:t>
            </w:r>
          </w:p>
          <w:p w14:paraId="1A2BA763">
            <w:pPr>
              <w:spacing w:line="320" w:lineRule="exact"/>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提供证书复印件及国家认监委网站截图，缺一不得分。</w:t>
            </w:r>
          </w:p>
        </w:tc>
        <w:tc>
          <w:tcPr>
            <w:tcW w:w="870" w:type="dxa"/>
            <w:shd w:val="clear" w:color="auto" w:fill="auto"/>
            <w:noWrap w:val="0"/>
            <w:vAlign w:val="center"/>
          </w:tcPr>
          <w:p w14:paraId="5E4D9F7D">
            <w:pPr>
              <w:pStyle w:val="13"/>
              <w:spacing w:before="120" w:after="120" w:line="320" w:lineRule="exact"/>
              <w:jc w:val="center"/>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sz w:val="21"/>
                <w:szCs w:val="21"/>
                <w:highlight w:val="none"/>
                <w:lang w:val="en-US" w:eastAsia="zh-CN"/>
              </w:rPr>
              <w:t>客观分</w:t>
            </w:r>
          </w:p>
        </w:tc>
      </w:tr>
    </w:tbl>
    <w:p w14:paraId="2ADB9707">
      <w:pPr>
        <w:numPr>
          <w:ilvl w:val="0"/>
          <w:numId w:val="10"/>
        </w:numPr>
        <w:tabs>
          <w:tab w:val="center" w:pos="4706"/>
        </w:tabs>
        <w:spacing w:line="440" w:lineRule="exact"/>
        <w:rPr>
          <w:rFonts w:ascii="宋体" w:hAnsi="宋体" w:cs="宋体"/>
          <w:b/>
          <w:szCs w:val="21"/>
          <w:highlight w:val="none"/>
        </w:rPr>
      </w:pPr>
      <w:r>
        <w:rPr>
          <w:rFonts w:hint="eastAsia" w:ascii="宋体" w:hAnsi="宋体" w:cs="宋体"/>
          <w:b/>
          <w:szCs w:val="21"/>
          <w:highlight w:val="none"/>
        </w:rPr>
        <w:t>分值计算</w:t>
      </w:r>
    </w:p>
    <w:p w14:paraId="72C6F8EF">
      <w:pPr>
        <w:numPr>
          <w:ilvl w:val="0"/>
          <w:numId w:val="11"/>
        </w:numPr>
        <w:tabs>
          <w:tab w:val="center" w:pos="4706"/>
        </w:tabs>
        <w:spacing w:line="480" w:lineRule="exact"/>
        <w:rPr>
          <w:rFonts w:ascii="宋体" w:hAnsi="宋体" w:cs="宋体"/>
          <w:bCs/>
          <w:szCs w:val="21"/>
          <w:highlight w:val="none"/>
        </w:rPr>
      </w:pPr>
      <w:r>
        <w:rPr>
          <w:rFonts w:hint="eastAsia" w:ascii="宋体" w:hAnsi="宋体" w:cs="宋体"/>
          <w:bCs/>
          <w:szCs w:val="21"/>
          <w:highlight w:val="none"/>
        </w:rPr>
        <w:t>价格分</w:t>
      </w:r>
    </w:p>
    <w:p w14:paraId="18CF5DF5">
      <w:pPr>
        <w:tabs>
          <w:tab w:val="center" w:pos="4706"/>
        </w:tabs>
        <w:spacing w:line="480" w:lineRule="exact"/>
        <w:ind w:firstLine="420" w:firstLineChars="200"/>
        <w:rPr>
          <w:rFonts w:ascii="宋体" w:hAnsi="宋体" w:cs="宋体"/>
          <w:bCs/>
          <w:szCs w:val="21"/>
          <w:highlight w:val="none"/>
        </w:rPr>
      </w:pPr>
      <w:r>
        <w:rPr>
          <w:rFonts w:hint="eastAsia" w:ascii="宋体" w:hAnsi="宋体" w:cs="宋体"/>
          <w:bCs/>
          <w:szCs w:val="21"/>
          <w:highlight w:val="none"/>
        </w:rPr>
        <w:t>调整错误、并执行支付采购政策后按评分细则中的公式计算。</w:t>
      </w:r>
    </w:p>
    <w:p w14:paraId="2D8F9670">
      <w:pPr>
        <w:tabs>
          <w:tab w:val="center" w:pos="4706"/>
        </w:tabs>
        <w:spacing w:line="360" w:lineRule="exact"/>
        <w:rPr>
          <w:rFonts w:ascii="宋体" w:hAnsi="宋体" w:cs="宋体"/>
          <w:bCs/>
          <w:szCs w:val="21"/>
          <w:highlight w:val="none"/>
        </w:rPr>
      </w:pPr>
      <w:r>
        <w:rPr>
          <w:rFonts w:hint="eastAsia" w:ascii="宋体" w:hAnsi="宋体" w:cs="宋体"/>
          <w:bCs/>
          <w:szCs w:val="21"/>
          <w:highlight w:val="none"/>
        </w:rPr>
        <w:t>2、技术、商务资信及其他分</w:t>
      </w:r>
    </w:p>
    <w:p w14:paraId="104CFC8D">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技术、商务资信及其他分按照评标委员会成员的独立评分结果汇总数算术平均分计算，计算公式为：</w:t>
      </w:r>
    </w:p>
    <w:p w14:paraId="660A9CDC">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技术、商务资信及其他分=（评标委员会所有成员评分合计数）/（评标委员会组成人员数）</w:t>
      </w:r>
      <w:bookmarkStart w:id="228" w:name="_Toc317341948"/>
    </w:p>
    <w:p w14:paraId="1002A00B">
      <w:pPr>
        <w:spacing w:line="320" w:lineRule="exact"/>
        <w:rPr>
          <w:rFonts w:ascii="宋体" w:hAnsi="宋体" w:cs="宋体"/>
          <w:bCs/>
          <w:szCs w:val="21"/>
          <w:highlight w:val="none"/>
        </w:rPr>
      </w:pPr>
      <w:r>
        <w:rPr>
          <w:rFonts w:hint="eastAsia" w:ascii="宋体" w:hAnsi="宋体" w:cs="宋体"/>
          <w:bCs/>
          <w:szCs w:val="21"/>
          <w:highlight w:val="none"/>
        </w:rPr>
        <w:t>3、综合得分</w:t>
      </w:r>
    </w:p>
    <w:p w14:paraId="00D2E2FD">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投标人评标综合得分=技术、商务资信及其他分+价格得分</w:t>
      </w:r>
    </w:p>
    <w:p w14:paraId="2E89E930">
      <w:pPr>
        <w:adjustRightInd w:val="0"/>
        <w:snapToGrid w:val="0"/>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评分过程中采用四舍五入法，并保留小数2位。</w:t>
      </w:r>
    </w:p>
    <w:p w14:paraId="7EB72982">
      <w:pPr>
        <w:rPr>
          <w:highlight w:val="none"/>
        </w:rPr>
      </w:pPr>
    </w:p>
    <w:bookmarkEnd w:id="228"/>
    <w:p w14:paraId="6116776B">
      <w:pPr>
        <w:pStyle w:val="6"/>
        <w:spacing w:line="240" w:lineRule="auto"/>
        <w:rPr>
          <w:rFonts w:ascii="宋体" w:hAnsi="宋体" w:eastAsia="宋体" w:cs="宋体"/>
          <w:sz w:val="24"/>
          <w:szCs w:val="24"/>
          <w:highlight w:val="none"/>
        </w:rPr>
      </w:pPr>
      <w:bookmarkStart w:id="229" w:name="_Toc4136"/>
      <w:bookmarkStart w:id="230" w:name="_Toc6478"/>
      <w:bookmarkStart w:id="231" w:name="_Toc2756"/>
      <w:bookmarkStart w:id="232" w:name="_Toc317341949"/>
      <w:bookmarkStart w:id="233" w:name="_Toc22162"/>
      <w:r>
        <w:rPr>
          <w:rFonts w:hint="eastAsia" w:ascii="宋体" w:hAnsi="宋体" w:eastAsia="宋体" w:cs="宋体"/>
          <w:sz w:val="24"/>
          <w:szCs w:val="24"/>
          <w:highlight w:val="none"/>
        </w:rPr>
        <w:t>四、监督管理</w:t>
      </w:r>
      <w:bookmarkEnd w:id="229"/>
      <w:bookmarkEnd w:id="230"/>
      <w:bookmarkEnd w:id="231"/>
      <w:bookmarkEnd w:id="232"/>
      <w:bookmarkEnd w:id="233"/>
    </w:p>
    <w:p w14:paraId="31C3F5D5">
      <w:pPr>
        <w:spacing w:line="480" w:lineRule="exact"/>
        <w:rPr>
          <w:rFonts w:ascii="宋体" w:hAnsi="宋体" w:cs="宋体"/>
          <w:szCs w:val="21"/>
          <w:highlight w:val="none"/>
          <w:u w:val="single"/>
        </w:rPr>
      </w:pPr>
      <w:r>
        <w:rPr>
          <w:rFonts w:hint="eastAsia" w:ascii="宋体" w:hAnsi="宋体" w:cs="宋体"/>
          <w:szCs w:val="21"/>
          <w:highlight w:val="none"/>
        </w:rPr>
        <w:t>本项目评审全程录音录像，监督管理部门为</w:t>
      </w:r>
      <w:r>
        <w:rPr>
          <w:rFonts w:hint="eastAsia" w:ascii="宋体" w:hAnsi="宋体" w:cs="宋体"/>
          <w:szCs w:val="21"/>
          <w:highlight w:val="none"/>
          <w:u w:val="single"/>
        </w:rPr>
        <w:t>安吉县财政局。</w:t>
      </w:r>
    </w:p>
    <w:p w14:paraId="39A3D501">
      <w:pPr>
        <w:pStyle w:val="34"/>
        <w:rPr>
          <w:highlight w:val="none"/>
        </w:rPr>
      </w:pPr>
    </w:p>
    <w:p w14:paraId="02EA26CA">
      <w:pPr>
        <w:pStyle w:val="34"/>
        <w:rPr>
          <w:highlight w:val="none"/>
        </w:rPr>
      </w:pPr>
    </w:p>
    <w:p w14:paraId="078D6009">
      <w:pPr>
        <w:pStyle w:val="5"/>
        <w:spacing w:line="240" w:lineRule="auto"/>
        <w:jc w:val="center"/>
        <w:rPr>
          <w:rFonts w:ascii="宋体" w:hAnsi="宋体" w:cs="宋体"/>
          <w:snapToGrid w:val="0"/>
          <w:szCs w:val="36"/>
          <w:highlight w:val="none"/>
        </w:rPr>
      </w:pPr>
      <w:r>
        <w:rPr>
          <w:highlight w:val="none"/>
        </w:rPr>
        <w:br w:type="page"/>
      </w:r>
      <w:bookmarkStart w:id="234" w:name="_Toc21450"/>
      <w:bookmarkStart w:id="235" w:name="_Toc25477"/>
      <w:bookmarkStart w:id="236" w:name="_Toc317341950"/>
      <w:bookmarkStart w:id="237" w:name="_Toc5807"/>
      <w:bookmarkStart w:id="238" w:name="_Toc2987"/>
      <w:r>
        <w:rPr>
          <w:rFonts w:hint="eastAsia" w:ascii="宋体" w:hAnsi="宋体" w:cs="宋体"/>
          <w:snapToGrid w:val="0"/>
          <w:sz w:val="40"/>
          <w:szCs w:val="36"/>
          <w:highlight w:val="none"/>
        </w:rPr>
        <w:t>第五章 合同主要条款</w:t>
      </w:r>
      <w:bookmarkEnd w:id="214"/>
      <w:bookmarkEnd w:id="234"/>
      <w:bookmarkEnd w:id="235"/>
      <w:bookmarkEnd w:id="236"/>
      <w:bookmarkEnd w:id="237"/>
      <w:bookmarkEnd w:id="238"/>
    </w:p>
    <w:p w14:paraId="64B762A8">
      <w:pPr>
        <w:spacing w:line="360" w:lineRule="exact"/>
        <w:rPr>
          <w:rFonts w:ascii="宋体" w:hAnsi="宋体" w:cs="微软雅黑"/>
          <w:szCs w:val="21"/>
          <w:highlight w:val="none"/>
        </w:rPr>
      </w:pPr>
      <w:bookmarkStart w:id="239" w:name="_Toc222632763"/>
    </w:p>
    <w:p w14:paraId="6B5810B8">
      <w:pPr>
        <w:spacing w:line="480" w:lineRule="exact"/>
        <w:jc w:val="center"/>
        <w:rPr>
          <w:rFonts w:ascii="宋体" w:hAnsi="宋体" w:cs="宋体"/>
          <w:b/>
          <w:sz w:val="28"/>
          <w:szCs w:val="28"/>
          <w:highlight w:val="none"/>
        </w:rPr>
      </w:pPr>
      <w:r>
        <w:rPr>
          <w:rFonts w:hint="eastAsia" w:ascii="宋体" w:hAnsi="宋体" w:cs="宋体"/>
          <w:b/>
          <w:sz w:val="28"/>
          <w:szCs w:val="28"/>
          <w:highlight w:val="none"/>
        </w:rPr>
        <w:t>安吉县政府采购合同书</w:t>
      </w:r>
    </w:p>
    <w:p w14:paraId="64A67D24">
      <w:pPr>
        <w:spacing w:line="400" w:lineRule="exact"/>
        <w:ind w:firstLine="560"/>
        <w:rPr>
          <w:rFonts w:ascii="宋体" w:hAnsi="宋体" w:cs="宋体"/>
          <w:szCs w:val="21"/>
          <w:highlight w:val="none"/>
        </w:rPr>
      </w:pPr>
    </w:p>
    <w:p w14:paraId="45BBA05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23C97E9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26777CE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甲方：（买方）</w:t>
      </w:r>
    </w:p>
    <w:p w14:paraId="2ADD325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：（卖方）</w:t>
      </w:r>
    </w:p>
    <w:p w14:paraId="7A54CB2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甲、乙双方根据安吉精诚采购代理有限公司关于</w:t>
      </w:r>
      <w:r>
        <w:rPr>
          <w:rFonts w:hint="eastAsia" w:ascii="宋体" w:hAnsi="宋体" w:eastAsia="宋体" w:cs="宋体"/>
          <w:color w:val="auto"/>
          <w:szCs w:val="21"/>
          <w:highlight w:val="none"/>
        </w:rPr>
        <w:t>项目编号为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u w:val="single"/>
        </w:rPr>
        <w:t>（名称）</w:t>
      </w:r>
      <w:r>
        <w:rPr>
          <w:rFonts w:hint="eastAsia" w:ascii="宋体" w:hAnsi="宋体" w:eastAsia="宋体" w:cs="宋体"/>
          <w:snapToGrid w:val="0"/>
          <w:color w:val="auto"/>
          <w:kern w:val="0"/>
          <w:szCs w:val="21"/>
          <w:highlight w:val="none"/>
        </w:rPr>
        <w:t>项目公开招标的结果，签署本合同。</w:t>
      </w:r>
    </w:p>
    <w:p w14:paraId="37C8D1E1">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一、服务内容：</w:t>
      </w:r>
    </w:p>
    <w:p w14:paraId="13A6D9B7">
      <w:pPr>
        <w:pStyle w:val="13"/>
        <w:snapToGrid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二、服务期限：</w:t>
      </w:r>
    </w:p>
    <w:p w14:paraId="0019DD46">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三、合同金额</w:t>
      </w:r>
    </w:p>
    <w:p w14:paraId="786C2800">
      <w:pPr>
        <w:spacing w:line="440" w:lineRule="exact"/>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____________________________________</w:t>
      </w:r>
      <w:r>
        <w:rPr>
          <w:rFonts w:hint="eastAsia" w:ascii="宋体" w:hAnsi="宋体" w:eastAsia="宋体" w:cs="宋体"/>
          <w:color w:val="auto"/>
          <w:szCs w:val="21"/>
          <w:highlight w:val="none"/>
        </w:rPr>
        <w:t>元（￥_</w:t>
      </w:r>
      <w:r>
        <w:rPr>
          <w:rFonts w:hint="eastAsia" w:ascii="宋体" w:hAnsi="宋体" w:eastAsia="宋体" w:cs="宋体"/>
          <w:color w:val="auto"/>
          <w:szCs w:val="21"/>
          <w:highlight w:val="none"/>
          <w:u w:val="single"/>
        </w:rPr>
        <w:t>______________</w:t>
      </w:r>
      <w:r>
        <w:rPr>
          <w:rFonts w:hint="eastAsia" w:ascii="宋体" w:hAnsi="宋体" w:eastAsia="宋体" w:cs="宋体"/>
          <w:color w:val="auto"/>
          <w:szCs w:val="21"/>
          <w:highlight w:val="none"/>
        </w:rPr>
        <w:t>元）人民币。</w:t>
      </w:r>
    </w:p>
    <w:p w14:paraId="4A920866">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四、技术力量资料</w:t>
      </w:r>
    </w:p>
    <w:p w14:paraId="40EA5EB1">
      <w:pPr>
        <w:spacing w:line="440" w:lineRule="exact"/>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应按招标文件规定的时间向甲方提供使用货物的有关技术资料。</w:t>
      </w:r>
    </w:p>
    <w:p w14:paraId="0E4D332C">
      <w:pPr>
        <w:spacing w:line="440" w:lineRule="exact"/>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2.没有甲方事先书面同意，</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不得将由甲方提供的有关合同或任何合同条文、计划、方案、提供给与履行本合同无关的任何其他人。即使向履行本合同有关的人员提供，也应注意保密并限于履行合同的必需范围。</w:t>
      </w:r>
    </w:p>
    <w:p w14:paraId="3C8DB494">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五、知识产权</w:t>
      </w:r>
    </w:p>
    <w:p w14:paraId="64F3936F">
      <w:pPr>
        <w:spacing w:line="440" w:lineRule="exact"/>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应保证所提供的货物或其任何一部分均不会侵犯任何第三方的知识产权。</w:t>
      </w:r>
    </w:p>
    <w:p w14:paraId="1F4ACDDE">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六、产权担保</w:t>
      </w:r>
    </w:p>
    <w:p w14:paraId="595D13C4">
      <w:pPr>
        <w:spacing w:line="440" w:lineRule="exact"/>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保证所交付的货物的所有权完全属于</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且无任何抵押、查封等产权瑕疵。</w:t>
      </w:r>
    </w:p>
    <w:p w14:paraId="2CD0F7BA">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七、履约保证金</w:t>
      </w:r>
    </w:p>
    <w:p w14:paraId="41491897">
      <w:pPr>
        <w:spacing w:line="44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70E021D">
      <w:pPr>
        <w:spacing w:line="440" w:lineRule="exact"/>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八、转包或分包</w:t>
      </w:r>
    </w:p>
    <w:p w14:paraId="3397FE4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直接服务，不得转让他人服务</w:t>
      </w:r>
    </w:p>
    <w:p w14:paraId="4C8538D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不得将本合同范围的服务全部或部分分包给他人供应</w:t>
      </w:r>
    </w:p>
    <w:p w14:paraId="5351653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3.如有转让和未经甲方同意的分包行为，甲方有权解除合同，没收履约保证金并追究</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的违约责任。</w:t>
      </w:r>
    </w:p>
    <w:p w14:paraId="6815A082">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九、质保期和质保金</w:t>
      </w:r>
    </w:p>
    <w:p w14:paraId="4648A68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1.质保期年。（无）</w:t>
      </w:r>
    </w:p>
    <w:p w14:paraId="7E05C63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2.质保金元。（无）</w:t>
      </w:r>
    </w:p>
    <w:p w14:paraId="5D3DE63C">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十、服务期、服务方式及服务地点</w:t>
      </w:r>
    </w:p>
    <w:p w14:paraId="35D9C54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w:t>
      </w:r>
    </w:p>
    <w:p w14:paraId="20DF121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2.服务方式：</w:t>
      </w:r>
    </w:p>
    <w:p w14:paraId="4E84E80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3.服务地点：</w:t>
      </w:r>
    </w:p>
    <w:p w14:paraId="7526F073">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十一、服务费支付</w:t>
      </w:r>
    </w:p>
    <w:p w14:paraId="121CB8B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1.付款方式： </w:t>
      </w:r>
    </w:p>
    <w:p w14:paraId="315609E0">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十二、税费</w:t>
      </w:r>
    </w:p>
    <w:p w14:paraId="47143D6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负担。</w:t>
      </w:r>
    </w:p>
    <w:p w14:paraId="5154228C">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十三、验收</w:t>
      </w:r>
    </w:p>
    <w:p w14:paraId="5383C6FB">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十四、违约责任</w:t>
      </w:r>
    </w:p>
    <w:p w14:paraId="6710540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1.甲方无正当理由拒绝接受服务，甲方向</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偿付合同总值的百分之五违约金。</w:t>
      </w:r>
    </w:p>
    <w:p w14:paraId="7ABC5BC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2.甲方无故逾期验收和办理合同款支付手续的,甲方应按逾期付款总额每日万分之五向</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支付违约金。</w:t>
      </w:r>
    </w:p>
    <w:p w14:paraId="51764F9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逾期提供服务的，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应按合同总额每日千分之六向甲方支付违约金，由甲方从履约保证金中扣除。逾期超过约定日期10个工作日不能提供服务的，甲方可解除本合同。</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因逾期提供服务或因其他违约行为导致甲方解除合同的，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应向甲方支付合同总值5%的违约金，如造成甲方损失超过违约金的，超出部分由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继续承担赔偿责任。</w:t>
      </w:r>
    </w:p>
    <w:p w14:paraId="603B844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在合同履行期间。因</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原因造成被服务对象向甲方投诉超过5次以上（含5次）。甲方有权终止合同。如造成甲方损失超过违约金的，超出部分由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继续承担赔偿责任。</w:t>
      </w:r>
    </w:p>
    <w:p w14:paraId="7B0568F4">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十六、不可抗力事件处理</w:t>
      </w:r>
    </w:p>
    <w:p w14:paraId="2943721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59BBED9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7BA2656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3.不可抗力事件延续120天以上，双方应通过友好协商，确定是否继续履行合同。</w:t>
      </w:r>
    </w:p>
    <w:p w14:paraId="4C1CD8DB">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十七、诉讼</w:t>
      </w:r>
    </w:p>
    <w:p w14:paraId="241A97C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双方在执行合同中所发生的一切争议，应通过协商解决。如协商不成，可向甲方所在地法院起诉。</w:t>
      </w:r>
    </w:p>
    <w:p w14:paraId="74333179">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十八、合同生效及其它</w:t>
      </w:r>
    </w:p>
    <w:p w14:paraId="55D8EDE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1.合同经双方法定代表人或授权代表签字并加盖单位公章后生效。</w:t>
      </w:r>
    </w:p>
    <w:p w14:paraId="4543518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2.合同执行中涉及采购资金和采购内容修改或补充的，须经财政部门审批，并签书面补充协议报采购</w:t>
      </w:r>
      <w:r>
        <w:rPr>
          <w:rFonts w:hint="eastAsia" w:ascii="宋体" w:hAnsi="宋体" w:eastAsia="宋体" w:cs="宋体"/>
          <w:color w:val="auto"/>
          <w:szCs w:val="21"/>
          <w:highlight w:val="none"/>
          <w:lang w:val="en-US" w:eastAsia="zh-CN"/>
        </w:rPr>
        <w:t>监管</w:t>
      </w:r>
      <w:r>
        <w:rPr>
          <w:rFonts w:hint="eastAsia" w:ascii="宋体" w:hAnsi="宋体" w:eastAsia="宋体" w:cs="宋体"/>
          <w:color w:val="auto"/>
          <w:szCs w:val="21"/>
          <w:highlight w:val="none"/>
        </w:rPr>
        <w:t>备案，方可作为主合同不可分割的一部分。</w:t>
      </w:r>
    </w:p>
    <w:p w14:paraId="6B2145B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14:paraId="0C02441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4.本合同正本一式五份，具有同等法律效力，甲乙双方各执一份</w:t>
      </w:r>
    </w:p>
    <w:p w14:paraId="7377855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w:t>
      </w:r>
    </w:p>
    <w:p w14:paraId="4C38314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697A029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法定（授权）代表人：                            法定（授权）代表人：</w:t>
      </w:r>
    </w:p>
    <w:p w14:paraId="74F2025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签字日期： 年  月  日                          签字日期： 年  月  日</w:t>
      </w:r>
    </w:p>
    <w:p w14:paraId="52FD4341">
      <w:pPr>
        <w:snapToGrid w:val="0"/>
        <w:spacing w:line="500" w:lineRule="exact"/>
        <w:ind w:firstLine="627" w:firstLineChars="196"/>
        <w:rPr>
          <w:rFonts w:hint="eastAsia" w:ascii="宋体" w:hAnsi="宋体" w:cs="宋体"/>
          <w:sz w:val="32"/>
          <w:szCs w:val="32"/>
          <w:highlight w:val="none"/>
        </w:rPr>
      </w:pPr>
      <w:r>
        <w:rPr>
          <w:rFonts w:hint="eastAsia" w:ascii="宋体" w:hAnsi="宋体" w:cs="宋体"/>
          <w:sz w:val="32"/>
          <w:szCs w:val="32"/>
          <w:highlight w:val="none"/>
        </w:rPr>
        <w:t>注：</w:t>
      </w:r>
      <w:r>
        <w:rPr>
          <w:rFonts w:hint="eastAsia" w:ascii="宋体" w:hAnsi="宋体" w:cs="宋体"/>
          <w:sz w:val="32"/>
          <w:szCs w:val="32"/>
          <w:highlight w:val="none"/>
          <w:lang w:val="en-US" w:eastAsia="zh-CN"/>
        </w:rPr>
        <w:t>1、</w:t>
      </w:r>
      <w:r>
        <w:rPr>
          <w:rFonts w:hint="eastAsia" w:ascii="宋体" w:hAnsi="宋体" w:cs="宋体"/>
          <w:sz w:val="32"/>
          <w:szCs w:val="32"/>
          <w:highlight w:val="none"/>
        </w:rPr>
        <w:t>本合同仅作示范文本，具体以双方签定的正式合同为准，合同内容不得违背本招标文件实质性要求。</w:t>
      </w:r>
    </w:p>
    <w:p w14:paraId="4930F05B">
      <w:pPr>
        <w:snapToGrid w:val="0"/>
        <w:spacing w:line="500" w:lineRule="exact"/>
        <w:ind w:firstLine="627" w:firstLineChars="196"/>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 xml:space="preserve">   </w:t>
      </w:r>
    </w:p>
    <w:p w14:paraId="2DC0EEC0">
      <w:pPr>
        <w:pStyle w:val="5"/>
        <w:spacing w:line="240" w:lineRule="auto"/>
        <w:jc w:val="center"/>
        <w:rPr>
          <w:rFonts w:ascii="宋体" w:hAnsi="宋体" w:cs="宋体"/>
          <w:snapToGrid w:val="0"/>
          <w:sz w:val="36"/>
          <w:szCs w:val="36"/>
          <w:highlight w:val="none"/>
        </w:rPr>
      </w:pPr>
    </w:p>
    <w:p w14:paraId="7A92EB4C">
      <w:pPr>
        <w:rPr>
          <w:highlight w:val="none"/>
        </w:rPr>
      </w:pPr>
    </w:p>
    <w:p w14:paraId="3409947A">
      <w:pPr>
        <w:spacing w:line="480" w:lineRule="exact"/>
        <w:jc w:val="center"/>
        <w:rPr>
          <w:rFonts w:hint="eastAsia" w:ascii="宋体" w:hAnsi="宋体" w:cs="宋体"/>
          <w:b/>
          <w:sz w:val="28"/>
          <w:szCs w:val="28"/>
          <w:highlight w:val="none"/>
        </w:rPr>
      </w:pPr>
    </w:p>
    <w:p w14:paraId="0F2527D1">
      <w:pPr>
        <w:spacing w:line="480" w:lineRule="exact"/>
        <w:jc w:val="center"/>
        <w:rPr>
          <w:rFonts w:hint="eastAsia" w:ascii="宋体" w:hAnsi="宋体" w:cs="宋体"/>
          <w:b/>
          <w:sz w:val="28"/>
          <w:szCs w:val="28"/>
          <w:highlight w:val="none"/>
        </w:rPr>
      </w:pPr>
    </w:p>
    <w:p w14:paraId="76476E4F">
      <w:pPr>
        <w:pStyle w:val="5"/>
        <w:spacing w:line="240" w:lineRule="auto"/>
        <w:jc w:val="center"/>
        <w:rPr>
          <w:rFonts w:hint="eastAsia" w:ascii="宋体" w:hAnsi="宋体" w:cs="宋体"/>
          <w:snapToGrid w:val="0"/>
          <w:sz w:val="36"/>
          <w:szCs w:val="36"/>
          <w:highlight w:val="none"/>
        </w:rPr>
      </w:pPr>
      <w:bookmarkStart w:id="240" w:name="_Toc25035"/>
      <w:bookmarkStart w:id="241" w:name="_Toc18881"/>
      <w:bookmarkStart w:id="242" w:name="_Toc19174"/>
      <w:bookmarkStart w:id="243" w:name="_Toc317341951"/>
      <w:bookmarkStart w:id="244" w:name="_Toc27994"/>
    </w:p>
    <w:p w14:paraId="3238E8F8">
      <w:pPr>
        <w:pStyle w:val="5"/>
        <w:spacing w:line="240" w:lineRule="auto"/>
        <w:jc w:val="center"/>
        <w:rPr>
          <w:rFonts w:hint="eastAsia" w:ascii="宋体" w:hAnsi="宋体" w:cs="宋体"/>
          <w:snapToGrid w:val="0"/>
          <w:sz w:val="36"/>
          <w:szCs w:val="36"/>
          <w:highlight w:val="none"/>
        </w:rPr>
      </w:pPr>
    </w:p>
    <w:p w14:paraId="5371E3CC">
      <w:pPr>
        <w:pStyle w:val="5"/>
        <w:spacing w:line="240" w:lineRule="auto"/>
        <w:jc w:val="center"/>
        <w:rPr>
          <w:rFonts w:hint="eastAsia" w:ascii="宋体" w:hAnsi="宋体" w:cs="宋体"/>
          <w:snapToGrid w:val="0"/>
          <w:sz w:val="36"/>
          <w:szCs w:val="36"/>
          <w:highlight w:val="none"/>
        </w:rPr>
      </w:pPr>
    </w:p>
    <w:p w14:paraId="51E9BF5E">
      <w:pPr>
        <w:pStyle w:val="5"/>
        <w:spacing w:line="240" w:lineRule="auto"/>
        <w:jc w:val="center"/>
        <w:rPr>
          <w:rFonts w:hint="eastAsia" w:ascii="宋体" w:hAnsi="宋体" w:cs="宋体"/>
          <w:snapToGrid w:val="0"/>
          <w:sz w:val="36"/>
          <w:szCs w:val="36"/>
          <w:highlight w:val="none"/>
        </w:rPr>
      </w:pPr>
    </w:p>
    <w:p w14:paraId="113AAB00">
      <w:pPr>
        <w:pStyle w:val="5"/>
        <w:spacing w:line="240" w:lineRule="auto"/>
        <w:jc w:val="center"/>
        <w:rPr>
          <w:rFonts w:hint="eastAsia" w:ascii="宋体" w:hAnsi="宋体" w:cs="宋体"/>
          <w:snapToGrid w:val="0"/>
          <w:sz w:val="36"/>
          <w:szCs w:val="36"/>
          <w:highlight w:val="none"/>
        </w:rPr>
      </w:pPr>
    </w:p>
    <w:p w14:paraId="68C2C3DA">
      <w:pPr>
        <w:pStyle w:val="5"/>
        <w:spacing w:line="240" w:lineRule="auto"/>
        <w:jc w:val="center"/>
        <w:rPr>
          <w:rFonts w:hint="eastAsia" w:ascii="宋体" w:hAnsi="宋体" w:cs="宋体"/>
          <w:snapToGrid w:val="0"/>
          <w:sz w:val="36"/>
          <w:szCs w:val="36"/>
          <w:highlight w:val="none"/>
        </w:rPr>
      </w:pPr>
    </w:p>
    <w:p w14:paraId="5931BDEE">
      <w:pPr>
        <w:pStyle w:val="5"/>
        <w:spacing w:line="240" w:lineRule="auto"/>
        <w:jc w:val="center"/>
        <w:rPr>
          <w:rFonts w:hint="eastAsia" w:ascii="宋体" w:hAnsi="宋体" w:cs="宋体"/>
          <w:snapToGrid w:val="0"/>
          <w:sz w:val="36"/>
          <w:szCs w:val="36"/>
          <w:highlight w:val="none"/>
        </w:rPr>
      </w:pPr>
    </w:p>
    <w:p w14:paraId="447D448C">
      <w:pPr>
        <w:rPr>
          <w:rFonts w:hint="eastAsia" w:ascii="宋体" w:hAnsi="宋体" w:cs="宋体"/>
          <w:snapToGrid w:val="0"/>
          <w:sz w:val="36"/>
          <w:szCs w:val="36"/>
          <w:highlight w:val="none"/>
        </w:rPr>
      </w:pPr>
    </w:p>
    <w:p w14:paraId="2DE99883">
      <w:pPr>
        <w:pStyle w:val="5"/>
        <w:spacing w:line="240" w:lineRule="auto"/>
        <w:jc w:val="center"/>
        <w:rPr>
          <w:rFonts w:ascii="宋体" w:hAnsi="宋体" w:cs="宋体"/>
          <w:snapToGrid w:val="0"/>
          <w:sz w:val="36"/>
          <w:szCs w:val="36"/>
          <w:highlight w:val="none"/>
        </w:rPr>
      </w:pPr>
      <w:r>
        <w:rPr>
          <w:rFonts w:hint="eastAsia" w:ascii="宋体" w:hAnsi="宋体" w:cs="宋体"/>
          <w:snapToGrid w:val="0"/>
          <w:sz w:val="36"/>
          <w:szCs w:val="36"/>
          <w:highlight w:val="none"/>
        </w:rPr>
        <w:t>第六章  投标文件的格式</w:t>
      </w:r>
      <w:bookmarkEnd w:id="239"/>
      <w:bookmarkEnd w:id="240"/>
      <w:bookmarkEnd w:id="241"/>
      <w:bookmarkEnd w:id="242"/>
      <w:bookmarkEnd w:id="243"/>
      <w:bookmarkEnd w:id="244"/>
    </w:p>
    <w:p w14:paraId="33EEEF1D">
      <w:pPr>
        <w:spacing w:line="320" w:lineRule="exact"/>
        <w:jc w:val="right"/>
        <w:rPr>
          <w:rFonts w:ascii="宋体" w:hAnsi="宋体" w:cs="宋体"/>
          <w:szCs w:val="21"/>
          <w:highlight w:val="none"/>
        </w:rPr>
      </w:pPr>
      <w:bookmarkStart w:id="245" w:name="_Toc286416745"/>
      <w:bookmarkStart w:id="246" w:name="_Toc251602205"/>
      <w:bookmarkStart w:id="247" w:name="_Toc251601950"/>
    </w:p>
    <w:p w14:paraId="2A4B3F06">
      <w:pPr>
        <w:spacing w:line="320" w:lineRule="exact"/>
        <w:rPr>
          <w:rFonts w:ascii="宋体" w:hAnsi="宋体" w:cs="宋体"/>
          <w:szCs w:val="21"/>
          <w:highlight w:val="none"/>
        </w:rPr>
      </w:pPr>
    </w:p>
    <w:p w14:paraId="42F257B6">
      <w:pPr>
        <w:pStyle w:val="6"/>
        <w:jc w:val="center"/>
        <w:rPr>
          <w:rFonts w:ascii="宋体" w:hAnsi="宋体" w:eastAsia="宋体" w:cs="宋体"/>
          <w:sz w:val="24"/>
          <w:highlight w:val="none"/>
        </w:rPr>
      </w:pPr>
      <w:bookmarkStart w:id="248" w:name="_Toc32085"/>
      <w:bookmarkStart w:id="249" w:name="_Toc32480"/>
      <w:bookmarkStart w:id="250" w:name="_Toc4567"/>
      <w:bookmarkStart w:id="251" w:name="_Toc22205"/>
      <w:bookmarkStart w:id="252" w:name="_Toc26573"/>
      <w:bookmarkStart w:id="253" w:name="_Toc2236"/>
      <w:bookmarkStart w:id="254" w:name="_Toc318084367"/>
      <w:bookmarkStart w:id="255" w:name="_Toc95211197"/>
      <w:r>
        <w:rPr>
          <w:rFonts w:hint="eastAsia" w:ascii="宋体" w:hAnsi="宋体" w:eastAsia="宋体" w:cs="宋体"/>
          <w:sz w:val="28"/>
          <w:szCs w:val="28"/>
          <w:highlight w:val="none"/>
        </w:rPr>
        <w:t>一、资格证明文件格式</w:t>
      </w:r>
      <w:bookmarkEnd w:id="245"/>
      <w:bookmarkEnd w:id="248"/>
      <w:bookmarkEnd w:id="249"/>
      <w:bookmarkEnd w:id="250"/>
      <w:bookmarkEnd w:id="251"/>
      <w:bookmarkEnd w:id="252"/>
      <w:bookmarkEnd w:id="253"/>
      <w:bookmarkEnd w:id="254"/>
      <w:bookmarkEnd w:id="255"/>
    </w:p>
    <w:p w14:paraId="645DBA22">
      <w:pPr>
        <w:adjustRightInd w:val="0"/>
        <w:snapToGrid w:val="0"/>
        <w:rPr>
          <w:rFonts w:ascii="宋体" w:hAnsi="宋体" w:cs="宋体"/>
          <w:sz w:val="24"/>
          <w:highlight w:val="none"/>
        </w:rPr>
      </w:pPr>
      <w:r>
        <w:rPr>
          <w:rFonts w:hint="eastAsia" w:ascii="宋体" w:hAnsi="宋体" w:cs="宋体"/>
          <w:sz w:val="24"/>
          <w:highlight w:val="none"/>
        </w:rPr>
        <w:t xml:space="preserve">1、资格证明文件封面格式： </w:t>
      </w:r>
    </w:p>
    <w:p w14:paraId="4034FB79">
      <w:pPr>
        <w:adjustRightInd w:val="0"/>
        <w:snapToGrid w:val="0"/>
        <w:rPr>
          <w:rFonts w:ascii="宋体" w:hAnsi="宋体" w:cs="宋体"/>
          <w:sz w:val="24"/>
          <w:highlight w:val="none"/>
        </w:rPr>
      </w:pPr>
    </w:p>
    <w:p w14:paraId="200844CF">
      <w:pPr>
        <w:adjustRightInd w:val="0"/>
        <w:snapToGrid w:val="0"/>
        <w:rPr>
          <w:rFonts w:ascii="宋体" w:hAnsi="宋体" w:cs="宋体"/>
          <w:sz w:val="24"/>
          <w:highlight w:val="none"/>
        </w:rPr>
      </w:pPr>
    </w:p>
    <w:p w14:paraId="6811686B">
      <w:pPr>
        <w:adjustRightInd w:val="0"/>
        <w:snapToGrid w:val="0"/>
        <w:rPr>
          <w:rFonts w:ascii="宋体" w:hAnsi="宋体" w:cs="宋体"/>
          <w:b/>
          <w:bCs/>
          <w:sz w:val="24"/>
          <w:highlight w:val="none"/>
        </w:rPr>
      </w:pPr>
    </w:p>
    <w:p w14:paraId="5124B332">
      <w:pPr>
        <w:adjustRightInd w:val="0"/>
        <w:snapToGrid w:val="0"/>
        <w:jc w:val="center"/>
        <w:rPr>
          <w:rFonts w:ascii="宋体" w:hAnsi="宋体" w:cs="宋体"/>
          <w:bCs/>
          <w:sz w:val="30"/>
          <w:szCs w:val="30"/>
          <w:highlight w:val="none"/>
        </w:rPr>
      </w:pPr>
      <w:r>
        <w:rPr>
          <w:rFonts w:hint="eastAsia" w:ascii="宋体" w:hAnsi="宋体" w:cs="宋体"/>
          <w:bCs/>
          <w:sz w:val="30"/>
          <w:szCs w:val="30"/>
          <w:highlight w:val="none"/>
        </w:rPr>
        <w:t>×××（投标人名称）</w:t>
      </w:r>
    </w:p>
    <w:p w14:paraId="5D5719DE">
      <w:pPr>
        <w:adjustRightInd w:val="0"/>
        <w:snapToGrid w:val="0"/>
        <w:jc w:val="center"/>
        <w:rPr>
          <w:rFonts w:ascii="宋体" w:hAnsi="宋体" w:cs="宋体"/>
          <w:bCs/>
          <w:sz w:val="30"/>
          <w:szCs w:val="30"/>
          <w:highlight w:val="none"/>
        </w:rPr>
      </w:pPr>
    </w:p>
    <w:p w14:paraId="4FDAEF81">
      <w:pPr>
        <w:adjustRightInd w:val="0"/>
        <w:snapToGrid w:val="0"/>
        <w:jc w:val="center"/>
        <w:rPr>
          <w:rFonts w:ascii="宋体" w:hAnsi="宋体" w:cs="宋体"/>
          <w:b/>
          <w:bCs/>
          <w:sz w:val="48"/>
          <w:szCs w:val="48"/>
          <w:highlight w:val="none"/>
        </w:rPr>
      </w:pPr>
      <w:r>
        <w:rPr>
          <w:rFonts w:hint="eastAsia" w:ascii="宋体" w:hAnsi="宋体" w:cs="宋体"/>
          <w:b/>
          <w:bCs/>
          <w:sz w:val="48"/>
          <w:szCs w:val="48"/>
          <w:highlight w:val="none"/>
        </w:rPr>
        <w:t>资格证明文件</w:t>
      </w:r>
    </w:p>
    <w:p w14:paraId="7FBFB6C4">
      <w:pPr>
        <w:adjustRightInd w:val="0"/>
        <w:snapToGrid w:val="0"/>
        <w:jc w:val="center"/>
        <w:rPr>
          <w:rFonts w:ascii="宋体" w:hAnsi="宋体" w:cs="宋体"/>
          <w:b/>
          <w:bCs/>
          <w:sz w:val="44"/>
          <w:szCs w:val="44"/>
          <w:highlight w:val="none"/>
        </w:rPr>
      </w:pPr>
    </w:p>
    <w:p w14:paraId="601ABC54">
      <w:pPr>
        <w:adjustRightInd w:val="0"/>
        <w:snapToGrid w:val="0"/>
        <w:jc w:val="center"/>
        <w:rPr>
          <w:rFonts w:ascii="宋体" w:hAnsi="宋体" w:cs="宋体"/>
          <w:b/>
          <w:bCs/>
          <w:sz w:val="44"/>
          <w:szCs w:val="44"/>
          <w:highlight w:val="none"/>
        </w:rPr>
      </w:pPr>
    </w:p>
    <w:p w14:paraId="54BE54EF">
      <w:pPr>
        <w:adjustRightInd w:val="0"/>
        <w:snapToGrid w:val="0"/>
        <w:ind w:firstLine="960" w:firstLineChars="400"/>
        <w:rPr>
          <w:rFonts w:hint="eastAsia" w:ascii="宋体" w:hAnsi="宋体" w:cs="宋体"/>
          <w:bCs/>
          <w:sz w:val="24"/>
          <w:highlight w:val="none"/>
        </w:rPr>
      </w:pPr>
      <w:r>
        <w:rPr>
          <w:rFonts w:hint="eastAsia" w:ascii="宋体" w:hAnsi="宋体" w:cs="宋体"/>
          <w:bCs/>
          <w:sz w:val="24"/>
          <w:highlight w:val="none"/>
        </w:rPr>
        <w:t xml:space="preserve">项目名称： </w:t>
      </w:r>
    </w:p>
    <w:p w14:paraId="5E1A353A">
      <w:pPr>
        <w:adjustRightInd w:val="0"/>
        <w:snapToGrid w:val="0"/>
        <w:ind w:firstLine="960" w:firstLineChars="400"/>
        <w:rPr>
          <w:rFonts w:ascii="宋体" w:hAnsi="宋体" w:cs="宋体"/>
          <w:bCs/>
          <w:sz w:val="24"/>
          <w:highlight w:val="none"/>
        </w:rPr>
      </w:pPr>
      <w:r>
        <w:rPr>
          <w:rFonts w:hint="eastAsia" w:ascii="宋体" w:hAnsi="宋体" w:cs="宋体"/>
          <w:bCs/>
          <w:sz w:val="24"/>
          <w:highlight w:val="none"/>
        </w:rPr>
        <w:t>项目编号：</w:t>
      </w:r>
    </w:p>
    <w:p w14:paraId="1881CADE">
      <w:pPr>
        <w:adjustRightInd w:val="0"/>
        <w:snapToGrid w:val="0"/>
        <w:ind w:firstLine="960" w:firstLineChars="400"/>
        <w:rPr>
          <w:rFonts w:hint="eastAsia" w:ascii="宋体" w:hAnsi="宋体" w:cs="宋体"/>
          <w:bCs/>
          <w:sz w:val="24"/>
          <w:highlight w:val="none"/>
        </w:rPr>
      </w:pPr>
      <w:r>
        <w:rPr>
          <w:rFonts w:hint="eastAsia" w:ascii="宋体" w:hAnsi="宋体" w:cs="宋体"/>
          <w:bCs/>
          <w:sz w:val="24"/>
          <w:highlight w:val="none"/>
        </w:rPr>
        <w:t>标项：</w:t>
      </w:r>
    </w:p>
    <w:p w14:paraId="0905CBCE">
      <w:pPr>
        <w:adjustRightInd w:val="0"/>
        <w:snapToGrid w:val="0"/>
        <w:ind w:firstLine="960" w:firstLineChars="400"/>
        <w:rPr>
          <w:rFonts w:hint="eastAsia" w:ascii="宋体" w:hAnsi="宋体" w:cs="宋体"/>
          <w:sz w:val="24"/>
          <w:highlight w:val="none"/>
        </w:rPr>
      </w:pPr>
      <w:r>
        <w:rPr>
          <w:rFonts w:hint="eastAsia" w:ascii="宋体" w:hAnsi="宋体" w:cs="宋体"/>
          <w:sz w:val="24"/>
          <w:highlight w:val="none"/>
        </w:rPr>
        <w:t>投标人名称（盖章）：</w:t>
      </w:r>
    </w:p>
    <w:p w14:paraId="1492C3E9">
      <w:pPr>
        <w:adjustRightInd w:val="0"/>
        <w:snapToGrid w:val="0"/>
        <w:ind w:firstLine="960" w:firstLineChars="400"/>
        <w:rPr>
          <w:rFonts w:ascii="宋体" w:hAnsi="宋体" w:cs="宋体"/>
          <w:sz w:val="24"/>
          <w:highlight w:val="none"/>
        </w:rPr>
      </w:pPr>
      <w:r>
        <w:rPr>
          <w:rFonts w:hint="eastAsia" w:ascii="宋体" w:hAnsi="宋体" w:cs="宋体"/>
          <w:sz w:val="24"/>
          <w:highlight w:val="none"/>
        </w:rPr>
        <w:t>投标人地址：</w:t>
      </w:r>
    </w:p>
    <w:p w14:paraId="7739C37E">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14:paraId="55F409A1">
      <w:pPr>
        <w:adjustRightInd w:val="0"/>
        <w:snapToGrid w:val="0"/>
        <w:ind w:firstLine="645"/>
        <w:jc w:val="right"/>
        <w:rPr>
          <w:rFonts w:ascii="宋体" w:hAnsi="宋体" w:cs="宋体"/>
          <w:sz w:val="24"/>
          <w:highlight w:val="none"/>
        </w:rPr>
      </w:pPr>
      <w:r>
        <w:rPr>
          <w:rFonts w:hint="eastAsia" w:ascii="宋体" w:hAnsi="宋体" w:cs="宋体"/>
          <w:sz w:val="24"/>
          <w:highlight w:val="none"/>
        </w:rPr>
        <w:t xml:space="preserve">                        年  月  日</w:t>
      </w:r>
    </w:p>
    <w:p w14:paraId="38C37A9A">
      <w:pPr>
        <w:adjustRightInd w:val="0"/>
        <w:snapToGrid w:val="0"/>
        <w:ind w:firstLine="645"/>
        <w:jc w:val="right"/>
        <w:rPr>
          <w:rFonts w:ascii="宋体" w:hAnsi="宋体" w:cs="宋体"/>
          <w:sz w:val="24"/>
          <w:highlight w:val="none"/>
        </w:rPr>
      </w:pPr>
    </w:p>
    <w:p w14:paraId="430250A8">
      <w:pPr>
        <w:adjustRightInd w:val="0"/>
        <w:snapToGrid w:val="0"/>
        <w:ind w:firstLine="645"/>
        <w:jc w:val="right"/>
        <w:rPr>
          <w:rFonts w:ascii="宋体" w:hAnsi="宋体" w:cs="宋体"/>
          <w:sz w:val="24"/>
          <w:highlight w:val="none"/>
        </w:rPr>
      </w:pPr>
    </w:p>
    <w:p w14:paraId="6F020CC7">
      <w:pPr>
        <w:adjustRightInd w:val="0"/>
        <w:snapToGrid w:val="0"/>
        <w:ind w:firstLine="645"/>
        <w:jc w:val="right"/>
        <w:rPr>
          <w:rFonts w:ascii="宋体" w:hAnsi="宋体" w:cs="宋体"/>
          <w:sz w:val="24"/>
          <w:highlight w:val="none"/>
        </w:rPr>
      </w:pPr>
    </w:p>
    <w:p w14:paraId="7BBDA84E">
      <w:pPr>
        <w:pStyle w:val="2"/>
        <w:ind w:firstLine="240"/>
        <w:rPr>
          <w:rFonts w:ascii="宋体" w:hAnsi="宋体" w:cs="宋体"/>
          <w:sz w:val="24"/>
          <w:highlight w:val="none"/>
        </w:rPr>
      </w:pPr>
    </w:p>
    <w:p w14:paraId="7E4A9DB7">
      <w:pPr>
        <w:rPr>
          <w:rFonts w:ascii="宋体" w:hAnsi="宋体" w:cs="宋体"/>
          <w:sz w:val="24"/>
          <w:highlight w:val="none"/>
        </w:rPr>
      </w:pPr>
    </w:p>
    <w:p w14:paraId="009FC6A5">
      <w:pPr>
        <w:pStyle w:val="2"/>
        <w:ind w:firstLine="240"/>
        <w:rPr>
          <w:rFonts w:ascii="宋体" w:hAnsi="宋体" w:cs="宋体"/>
          <w:sz w:val="24"/>
          <w:highlight w:val="none"/>
        </w:rPr>
      </w:pPr>
    </w:p>
    <w:p w14:paraId="02341B3C">
      <w:pPr>
        <w:rPr>
          <w:rFonts w:ascii="宋体" w:hAnsi="宋体" w:cs="宋体"/>
          <w:sz w:val="24"/>
          <w:highlight w:val="none"/>
        </w:rPr>
      </w:pPr>
    </w:p>
    <w:p w14:paraId="3040B648">
      <w:pPr>
        <w:pStyle w:val="2"/>
        <w:ind w:firstLine="240"/>
        <w:rPr>
          <w:rFonts w:ascii="宋体" w:hAnsi="宋体" w:cs="宋体"/>
          <w:sz w:val="24"/>
          <w:highlight w:val="none"/>
        </w:rPr>
      </w:pPr>
    </w:p>
    <w:p w14:paraId="45A89B91">
      <w:pPr>
        <w:rPr>
          <w:rFonts w:ascii="宋体" w:hAnsi="宋体" w:cs="宋体"/>
          <w:sz w:val="24"/>
          <w:highlight w:val="none"/>
        </w:rPr>
      </w:pPr>
    </w:p>
    <w:p w14:paraId="6EECC082">
      <w:pPr>
        <w:pStyle w:val="2"/>
        <w:ind w:firstLine="240"/>
        <w:rPr>
          <w:rFonts w:ascii="宋体" w:hAnsi="宋体" w:cs="宋体"/>
          <w:sz w:val="24"/>
          <w:highlight w:val="none"/>
        </w:rPr>
      </w:pPr>
    </w:p>
    <w:p w14:paraId="6BC3C526">
      <w:pPr>
        <w:rPr>
          <w:rFonts w:ascii="宋体" w:hAnsi="宋体" w:cs="宋体"/>
          <w:sz w:val="24"/>
          <w:highlight w:val="none"/>
        </w:rPr>
      </w:pPr>
    </w:p>
    <w:p w14:paraId="61A42995">
      <w:pPr>
        <w:pStyle w:val="2"/>
        <w:ind w:firstLine="240"/>
        <w:rPr>
          <w:rFonts w:ascii="宋体" w:hAnsi="宋体" w:cs="宋体"/>
          <w:sz w:val="24"/>
          <w:highlight w:val="none"/>
        </w:rPr>
      </w:pPr>
    </w:p>
    <w:p w14:paraId="5A30E54A">
      <w:pPr>
        <w:rPr>
          <w:rFonts w:ascii="宋体" w:hAnsi="宋体" w:cs="宋体"/>
          <w:sz w:val="24"/>
          <w:highlight w:val="none"/>
        </w:rPr>
      </w:pPr>
    </w:p>
    <w:p w14:paraId="7D312C5D">
      <w:pPr>
        <w:pStyle w:val="2"/>
        <w:ind w:firstLine="240"/>
        <w:rPr>
          <w:rFonts w:ascii="宋体" w:hAnsi="宋体" w:cs="宋体"/>
          <w:sz w:val="24"/>
          <w:highlight w:val="none"/>
        </w:rPr>
      </w:pPr>
    </w:p>
    <w:p w14:paraId="72A58ACC">
      <w:pPr>
        <w:rPr>
          <w:rFonts w:ascii="宋体" w:hAnsi="宋体" w:cs="宋体"/>
          <w:sz w:val="24"/>
          <w:highlight w:val="none"/>
        </w:rPr>
      </w:pPr>
    </w:p>
    <w:p w14:paraId="6C7C83D4">
      <w:pPr>
        <w:pStyle w:val="2"/>
        <w:ind w:firstLine="240"/>
        <w:rPr>
          <w:rFonts w:ascii="宋体" w:hAnsi="宋体" w:cs="宋体"/>
          <w:sz w:val="24"/>
          <w:highlight w:val="none"/>
        </w:rPr>
      </w:pPr>
    </w:p>
    <w:p w14:paraId="120AAEDB">
      <w:pPr>
        <w:rPr>
          <w:highlight w:val="none"/>
        </w:rPr>
      </w:pPr>
    </w:p>
    <w:p w14:paraId="72FD606F">
      <w:pPr>
        <w:adjustRightInd w:val="0"/>
        <w:snapToGrid w:val="0"/>
        <w:rPr>
          <w:rFonts w:ascii="宋体" w:hAnsi="宋体" w:cs="宋体"/>
          <w:sz w:val="24"/>
          <w:highlight w:val="none"/>
        </w:rPr>
      </w:pPr>
    </w:p>
    <w:p w14:paraId="5685349B">
      <w:pPr>
        <w:adjustRightInd w:val="0"/>
        <w:snapToGrid w:val="0"/>
        <w:jc w:val="left"/>
        <w:rPr>
          <w:rFonts w:ascii="宋体" w:hAnsi="宋体" w:cs="宋体"/>
          <w:sz w:val="24"/>
          <w:highlight w:val="none"/>
        </w:rPr>
      </w:pPr>
      <w:r>
        <w:rPr>
          <w:rFonts w:hint="eastAsia" w:ascii="宋体" w:hAnsi="宋体" w:cs="宋体"/>
          <w:sz w:val="24"/>
          <w:highlight w:val="none"/>
        </w:rPr>
        <w:t>2、目录</w:t>
      </w:r>
    </w:p>
    <w:p w14:paraId="22BA79BC">
      <w:pPr>
        <w:adjustRightInd w:val="0"/>
        <w:snapToGrid w:val="0"/>
        <w:spacing w:line="360" w:lineRule="exact"/>
        <w:ind w:firstLine="422" w:firstLineChars="200"/>
        <w:jc w:val="left"/>
        <w:rPr>
          <w:rFonts w:hint="eastAsia" w:ascii="宋体" w:hAnsi="宋体" w:eastAsia="宋体" w:cs="宋体"/>
          <w:b/>
          <w:szCs w:val="21"/>
          <w:highlight w:val="none"/>
          <w:lang w:eastAsia="zh-CN"/>
        </w:rPr>
      </w:pPr>
      <w:r>
        <w:rPr>
          <w:rFonts w:hint="eastAsia" w:ascii="宋体" w:hAnsi="宋体" w:cs="宋体"/>
          <w:b/>
          <w:szCs w:val="21"/>
          <w:highlight w:val="none"/>
        </w:rPr>
        <w:t>1、资格证明文件包括：</w:t>
      </w:r>
      <w:r>
        <w:rPr>
          <w:rFonts w:hint="eastAsia" w:ascii="宋体" w:hAnsi="宋体" w:cs="宋体"/>
          <w:b/>
          <w:szCs w:val="21"/>
          <w:highlight w:val="none"/>
          <w:lang w:eastAsia="zh-CN"/>
        </w:rPr>
        <w:t>（通用）</w:t>
      </w:r>
    </w:p>
    <w:p w14:paraId="0D2D7DC1">
      <w:pPr>
        <w:numPr>
          <w:ilvl w:val="0"/>
          <w:numId w:val="12"/>
        </w:numPr>
        <w:tabs>
          <w:tab w:val="clear" w:pos="533"/>
        </w:tabs>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投标资格声明书（格式见第六章）；</w:t>
      </w:r>
    </w:p>
    <w:p w14:paraId="540D9D16">
      <w:pPr>
        <w:numPr>
          <w:ilvl w:val="0"/>
          <w:numId w:val="12"/>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营业执照副本复印件；</w:t>
      </w:r>
    </w:p>
    <w:p w14:paraId="3F2F5513">
      <w:pPr>
        <w:numPr>
          <w:ilvl w:val="0"/>
          <w:numId w:val="12"/>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中小企业声明函（格式见第六章）；</w:t>
      </w:r>
    </w:p>
    <w:p w14:paraId="729D579D">
      <w:pPr>
        <w:numPr>
          <w:ilvl w:val="0"/>
          <w:numId w:val="12"/>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残疾人福利性单位声明函（如投标人为残疾人福利性单位）； 提供社保缴纳人员名单、录用的残疾人的《中华人民共和国残疾人证》或者《中华人民共和国残疾军人证(1至8级)》复印件；</w:t>
      </w:r>
    </w:p>
    <w:p w14:paraId="18B5378A">
      <w:pPr>
        <w:numPr>
          <w:ilvl w:val="0"/>
          <w:numId w:val="12"/>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监狱企业相关证明材料（如投标人为监狱企业）</w:t>
      </w:r>
      <w:r>
        <w:rPr>
          <w:rFonts w:hint="eastAsia" w:ascii="宋体" w:hAnsi="宋体" w:eastAsia="宋体" w:cs="宋体"/>
          <w:szCs w:val="21"/>
          <w:highlight w:val="none"/>
          <w:lang w:eastAsia="zh-CN"/>
        </w:rPr>
        <w:t>；</w:t>
      </w:r>
    </w:p>
    <w:p w14:paraId="37B00276">
      <w:pPr>
        <w:numPr>
          <w:ilvl w:val="0"/>
          <w:numId w:val="12"/>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投标人最近依法缴纳税收的完税凭证复印件或不征（免征）税收证明书；或承诺函</w:t>
      </w:r>
      <w:r>
        <w:rPr>
          <w:rFonts w:hint="eastAsia" w:ascii="宋体" w:hAnsi="宋体" w:eastAsia="宋体" w:cs="宋体"/>
          <w:szCs w:val="21"/>
          <w:highlight w:val="none"/>
          <w:lang w:eastAsia="zh-CN"/>
        </w:rPr>
        <w:t>；</w:t>
      </w:r>
    </w:p>
    <w:p w14:paraId="5ECD8D99">
      <w:pPr>
        <w:numPr>
          <w:ilvl w:val="0"/>
          <w:numId w:val="12"/>
        </w:numPr>
        <w:tabs>
          <w:tab w:val="clear" w:pos="533"/>
        </w:tabs>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投标人最近依法缴纳社保费的凭证复印件或不征（免征）社保证明书；或承诺函</w:t>
      </w:r>
      <w:r>
        <w:rPr>
          <w:rFonts w:hint="eastAsia" w:ascii="宋体" w:hAnsi="宋体" w:eastAsia="宋体" w:cs="宋体"/>
          <w:szCs w:val="21"/>
          <w:highlight w:val="none"/>
          <w:lang w:eastAsia="zh-CN"/>
        </w:rPr>
        <w:t>；</w:t>
      </w:r>
    </w:p>
    <w:p w14:paraId="38D9C2D4">
      <w:pPr>
        <w:rPr>
          <w:highlight w:val="none"/>
        </w:rPr>
      </w:pPr>
    </w:p>
    <w:p w14:paraId="1F9E1036">
      <w:pPr>
        <w:rPr>
          <w:highlight w:val="none"/>
        </w:rPr>
      </w:pPr>
    </w:p>
    <w:p w14:paraId="223FC273">
      <w:pPr>
        <w:pStyle w:val="2"/>
        <w:ind w:firstLine="210"/>
        <w:rPr>
          <w:highlight w:val="none"/>
        </w:rPr>
      </w:pPr>
    </w:p>
    <w:p w14:paraId="24BD0E17">
      <w:pPr>
        <w:rPr>
          <w:highlight w:val="none"/>
        </w:rPr>
      </w:pPr>
    </w:p>
    <w:p w14:paraId="2043D017">
      <w:pPr>
        <w:pStyle w:val="2"/>
        <w:ind w:firstLine="210"/>
        <w:rPr>
          <w:highlight w:val="none"/>
        </w:rPr>
      </w:pPr>
    </w:p>
    <w:p w14:paraId="7B27618B">
      <w:pPr>
        <w:rPr>
          <w:highlight w:val="none"/>
        </w:rPr>
      </w:pPr>
    </w:p>
    <w:p w14:paraId="5A2A9B18">
      <w:pPr>
        <w:pStyle w:val="2"/>
        <w:ind w:firstLine="210"/>
        <w:rPr>
          <w:highlight w:val="none"/>
        </w:rPr>
      </w:pPr>
    </w:p>
    <w:p w14:paraId="2B4738EF">
      <w:pPr>
        <w:rPr>
          <w:highlight w:val="none"/>
        </w:rPr>
      </w:pPr>
    </w:p>
    <w:p w14:paraId="268CD908">
      <w:pPr>
        <w:pStyle w:val="2"/>
        <w:ind w:firstLine="210"/>
        <w:rPr>
          <w:highlight w:val="none"/>
        </w:rPr>
      </w:pPr>
    </w:p>
    <w:p w14:paraId="47ACCFD3">
      <w:pPr>
        <w:rPr>
          <w:highlight w:val="none"/>
        </w:rPr>
      </w:pPr>
    </w:p>
    <w:p w14:paraId="2A00701D">
      <w:pPr>
        <w:pStyle w:val="2"/>
        <w:ind w:firstLine="210"/>
        <w:rPr>
          <w:highlight w:val="none"/>
        </w:rPr>
      </w:pPr>
    </w:p>
    <w:p w14:paraId="6DB4FA68">
      <w:pPr>
        <w:rPr>
          <w:highlight w:val="none"/>
        </w:rPr>
      </w:pPr>
    </w:p>
    <w:p w14:paraId="059656D6">
      <w:pPr>
        <w:pStyle w:val="2"/>
        <w:ind w:firstLine="210"/>
        <w:rPr>
          <w:highlight w:val="none"/>
        </w:rPr>
      </w:pPr>
    </w:p>
    <w:p w14:paraId="38258CC7">
      <w:pPr>
        <w:rPr>
          <w:highlight w:val="none"/>
        </w:rPr>
      </w:pPr>
    </w:p>
    <w:p w14:paraId="74B84C4D">
      <w:pPr>
        <w:pStyle w:val="2"/>
        <w:ind w:firstLine="210"/>
        <w:rPr>
          <w:highlight w:val="none"/>
        </w:rPr>
      </w:pPr>
    </w:p>
    <w:p w14:paraId="5213979D">
      <w:pPr>
        <w:rPr>
          <w:highlight w:val="none"/>
        </w:rPr>
      </w:pPr>
    </w:p>
    <w:p w14:paraId="235C27C2">
      <w:pPr>
        <w:pStyle w:val="2"/>
        <w:ind w:firstLine="210"/>
        <w:rPr>
          <w:highlight w:val="none"/>
        </w:rPr>
      </w:pPr>
    </w:p>
    <w:p w14:paraId="19E306A2">
      <w:pPr>
        <w:rPr>
          <w:highlight w:val="none"/>
        </w:rPr>
      </w:pPr>
    </w:p>
    <w:p w14:paraId="2F38E072">
      <w:pPr>
        <w:pStyle w:val="2"/>
        <w:ind w:firstLine="210"/>
        <w:rPr>
          <w:highlight w:val="none"/>
        </w:rPr>
      </w:pPr>
    </w:p>
    <w:p w14:paraId="4A243DD8">
      <w:pPr>
        <w:rPr>
          <w:highlight w:val="none"/>
        </w:rPr>
      </w:pPr>
    </w:p>
    <w:p w14:paraId="1406E95F">
      <w:pPr>
        <w:pStyle w:val="2"/>
        <w:ind w:firstLine="210"/>
        <w:rPr>
          <w:highlight w:val="none"/>
        </w:rPr>
      </w:pPr>
    </w:p>
    <w:p w14:paraId="13FA5F0A">
      <w:pPr>
        <w:rPr>
          <w:highlight w:val="none"/>
        </w:rPr>
      </w:pPr>
    </w:p>
    <w:p w14:paraId="2D41F5CD">
      <w:pPr>
        <w:pStyle w:val="2"/>
        <w:ind w:firstLine="210"/>
        <w:rPr>
          <w:highlight w:val="none"/>
        </w:rPr>
      </w:pPr>
    </w:p>
    <w:p w14:paraId="1080B746">
      <w:pPr>
        <w:rPr>
          <w:highlight w:val="none"/>
        </w:rPr>
      </w:pPr>
    </w:p>
    <w:p w14:paraId="7C01F52B">
      <w:pPr>
        <w:pStyle w:val="2"/>
        <w:ind w:firstLine="210"/>
        <w:rPr>
          <w:highlight w:val="none"/>
        </w:rPr>
      </w:pPr>
    </w:p>
    <w:p w14:paraId="68213057">
      <w:pPr>
        <w:rPr>
          <w:highlight w:val="none"/>
        </w:rPr>
      </w:pPr>
    </w:p>
    <w:p w14:paraId="2ACFF32A">
      <w:pPr>
        <w:pStyle w:val="2"/>
        <w:ind w:firstLine="210"/>
        <w:rPr>
          <w:highlight w:val="none"/>
        </w:rPr>
      </w:pPr>
    </w:p>
    <w:p w14:paraId="00C5B7D5">
      <w:pPr>
        <w:pStyle w:val="4"/>
        <w:ind w:firstLine="360"/>
        <w:rPr>
          <w:highlight w:val="none"/>
        </w:rPr>
      </w:pPr>
    </w:p>
    <w:p w14:paraId="57F65A3A">
      <w:pPr>
        <w:rPr>
          <w:highlight w:val="none"/>
        </w:rPr>
      </w:pPr>
    </w:p>
    <w:p w14:paraId="3AFADEE5">
      <w:pPr>
        <w:pStyle w:val="2"/>
        <w:ind w:firstLine="210"/>
        <w:rPr>
          <w:highlight w:val="none"/>
        </w:rPr>
      </w:pPr>
    </w:p>
    <w:p w14:paraId="7523BE5B">
      <w:pPr>
        <w:pStyle w:val="4"/>
        <w:ind w:firstLine="360"/>
        <w:rPr>
          <w:highlight w:val="none"/>
        </w:rPr>
      </w:pPr>
    </w:p>
    <w:p w14:paraId="4AB3E514">
      <w:pPr>
        <w:rPr>
          <w:highlight w:val="none"/>
        </w:rPr>
      </w:pPr>
    </w:p>
    <w:p w14:paraId="6EC30B4B">
      <w:pPr>
        <w:pStyle w:val="2"/>
        <w:ind w:firstLine="210"/>
        <w:rPr>
          <w:highlight w:val="none"/>
        </w:rPr>
      </w:pPr>
    </w:p>
    <w:p w14:paraId="7CED825F">
      <w:pPr>
        <w:pStyle w:val="4"/>
        <w:ind w:firstLine="360"/>
        <w:rPr>
          <w:highlight w:val="none"/>
        </w:rPr>
      </w:pPr>
    </w:p>
    <w:p w14:paraId="2792C828">
      <w:pPr>
        <w:rPr>
          <w:highlight w:val="none"/>
        </w:rPr>
      </w:pPr>
    </w:p>
    <w:p w14:paraId="1DAACE22">
      <w:pPr>
        <w:rPr>
          <w:rFonts w:ascii="宋体" w:hAnsi="宋体" w:cs="宋体"/>
          <w:sz w:val="24"/>
          <w:highlight w:val="none"/>
        </w:rPr>
      </w:pPr>
      <w:r>
        <w:rPr>
          <w:rFonts w:hint="eastAsia" w:ascii="宋体" w:hAnsi="宋体" w:cs="宋体"/>
          <w:sz w:val="24"/>
          <w:highlight w:val="none"/>
        </w:rPr>
        <w:t>3、投标资格声明书格式：</w:t>
      </w:r>
    </w:p>
    <w:p w14:paraId="3C9E6D5F">
      <w:pPr>
        <w:rPr>
          <w:highlight w:val="none"/>
        </w:rPr>
      </w:pPr>
    </w:p>
    <w:p w14:paraId="7EBA8425">
      <w:pPr>
        <w:adjustRightInd w:val="0"/>
        <w:snapToGrid w:val="0"/>
        <w:jc w:val="center"/>
        <w:rPr>
          <w:rFonts w:ascii="宋体" w:hAnsi="宋体" w:cs="宋体"/>
          <w:b/>
          <w:sz w:val="44"/>
          <w:szCs w:val="44"/>
          <w:highlight w:val="none"/>
        </w:rPr>
      </w:pPr>
      <w:r>
        <w:rPr>
          <w:rFonts w:hint="eastAsia" w:ascii="宋体" w:hAnsi="宋体" w:cs="宋体"/>
          <w:b/>
          <w:sz w:val="36"/>
          <w:szCs w:val="36"/>
          <w:highlight w:val="none"/>
        </w:rPr>
        <w:t>投标资格声明书</w:t>
      </w:r>
    </w:p>
    <w:p w14:paraId="73A92973">
      <w:pPr>
        <w:adjustRightInd w:val="0"/>
        <w:snapToGrid w:val="0"/>
        <w:spacing w:line="400" w:lineRule="exact"/>
        <w:rPr>
          <w:rFonts w:ascii="宋体" w:hAnsi="宋体" w:cs="宋体"/>
          <w:spacing w:val="8"/>
          <w:kern w:val="0"/>
          <w:szCs w:val="21"/>
          <w:highlight w:val="none"/>
        </w:rPr>
      </w:pPr>
      <w:r>
        <w:rPr>
          <w:rFonts w:hint="eastAsia" w:ascii="宋体" w:hAnsi="宋体" w:cs="宋体"/>
          <w:szCs w:val="21"/>
          <w:highlight w:val="none"/>
        </w:rPr>
        <w:t>致：</w:t>
      </w:r>
      <w:r>
        <w:rPr>
          <w:rFonts w:hint="eastAsia" w:ascii="宋体" w:hAnsi="宋体" w:cs="宋体"/>
          <w:szCs w:val="21"/>
          <w:highlight w:val="none"/>
          <w:u w:val="single"/>
          <w:lang w:eastAsia="zh-CN"/>
        </w:rPr>
        <w:t>安吉县西苕溪水利管理所</w:t>
      </w:r>
      <w:r>
        <w:rPr>
          <w:rFonts w:hint="eastAsia" w:ascii="宋体" w:hAnsi="宋体" w:cs="宋体"/>
          <w:szCs w:val="21"/>
          <w:highlight w:val="none"/>
          <w:u w:val="single"/>
        </w:rPr>
        <w:t>：</w:t>
      </w:r>
    </w:p>
    <w:p w14:paraId="2F719491">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u w:val="single"/>
        </w:rPr>
        <w:t>安吉精诚采购代理有限公司</w:t>
      </w:r>
      <w:r>
        <w:rPr>
          <w:rFonts w:hint="eastAsia" w:ascii="宋体" w:hAnsi="宋体" w:cs="宋体"/>
          <w:szCs w:val="21"/>
          <w:highlight w:val="none"/>
        </w:rPr>
        <w:t>：</w:t>
      </w:r>
    </w:p>
    <w:p w14:paraId="5852B755">
      <w:pPr>
        <w:tabs>
          <w:tab w:val="left" w:pos="1418"/>
        </w:tabs>
        <w:snapToGrid w:val="0"/>
        <w:spacing w:before="50" w:after="50" w:line="400" w:lineRule="exact"/>
        <w:ind w:firstLine="420" w:firstLineChars="200"/>
        <w:rPr>
          <w:rFonts w:ascii="宋体" w:hAnsi="宋体" w:cs="宋体"/>
          <w:szCs w:val="21"/>
          <w:highlight w:val="none"/>
        </w:rPr>
      </w:pPr>
      <w:r>
        <w:rPr>
          <w:rFonts w:hint="eastAsia" w:ascii="宋体" w:hAnsi="宋体" w:cs="宋体"/>
          <w:szCs w:val="21"/>
          <w:highlight w:val="none"/>
        </w:rPr>
        <w:t>（投标人名称）系中华人民共和国合法企业，经营地址。</w:t>
      </w:r>
    </w:p>
    <w:p w14:paraId="7802CFC0">
      <w:pPr>
        <w:tabs>
          <w:tab w:val="left" w:pos="1418"/>
        </w:tabs>
        <w:snapToGrid w:val="0"/>
        <w:spacing w:before="50" w:after="50" w:line="400" w:lineRule="exact"/>
        <w:ind w:firstLine="420" w:firstLineChars="200"/>
        <w:rPr>
          <w:rFonts w:ascii="宋体" w:hAnsi="宋体" w:cs="宋体"/>
          <w:szCs w:val="21"/>
          <w:highlight w:val="none"/>
        </w:rPr>
      </w:pPr>
      <w:r>
        <w:rPr>
          <w:rFonts w:hint="eastAsia" w:ascii="宋体" w:hAnsi="宋体" w:cs="宋体"/>
          <w:szCs w:val="21"/>
          <w:highlight w:val="none"/>
        </w:rPr>
        <w:t>我（姓名）系（投标人名称）的法定代表人，我方愿意参加贵方组织的</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项目</w:t>
      </w:r>
      <w:r>
        <w:rPr>
          <w:rFonts w:hint="eastAsia" w:ascii="宋体" w:hAnsi="宋体" w:cs="宋体"/>
          <w:szCs w:val="21"/>
          <w:highlight w:val="none"/>
          <w:lang w:eastAsia="zh-CN"/>
        </w:rPr>
        <w:t>，标项</w:t>
      </w:r>
      <w:r>
        <w:rPr>
          <w:rFonts w:hint="eastAsia" w:ascii="宋体" w:hAnsi="宋体" w:cs="宋体"/>
          <w:szCs w:val="21"/>
          <w:highlight w:val="none"/>
          <w:u w:val="single"/>
          <w:lang w:val="en-US" w:eastAsia="zh-CN"/>
        </w:rPr>
        <w:t xml:space="preserve">     的</w:t>
      </w:r>
      <w:r>
        <w:rPr>
          <w:rFonts w:hint="eastAsia" w:ascii="宋体" w:hAnsi="宋体" w:cs="宋体"/>
          <w:szCs w:val="21"/>
          <w:highlight w:val="none"/>
        </w:rPr>
        <w:t>投标，为便于贵方公正、择优地确定中标人及其投标项目的服务，我方就本次投标有关事项郑重声明如下：</w:t>
      </w:r>
    </w:p>
    <w:p w14:paraId="01D4A799">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1、我方向贵方提交的所有投标文件、资料都是准确的和真实的；</w:t>
      </w:r>
    </w:p>
    <w:p w14:paraId="240A5405">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2、我方不是采购人的附属机构；在获知本项目采购信息后，与采购人聘请的为此项目提供咨询服务的公司及其附属机构没有任何联系。</w:t>
      </w:r>
    </w:p>
    <w:p w14:paraId="61799E05">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3、我方承诺已经具备招标文件规定的参加本项目政府采购活动的投标人应当具备的条件：</w:t>
      </w:r>
    </w:p>
    <w:p w14:paraId="3E8276F5">
      <w:pPr>
        <w:spacing w:line="340" w:lineRule="exact"/>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14:paraId="4B93437F">
      <w:pPr>
        <w:spacing w:line="340" w:lineRule="exact"/>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14:paraId="77F14B33">
      <w:pPr>
        <w:spacing w:line="340" w:lineRule="exact"/>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14:paraId="59200F98">
      <w:pPr>
        <w:spacing w:line="340" w:lineRule="exact"/>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14:paraId="5AC81144">
      <w:pPr>
        <w:spacing w:line="340" w:lineRule="exact"/>
        <w:ind w:firstLine="420" w:firstLineChars="200"/>
        <w:rPr>
          <w:rFonts w:ascii="宋体" w:hAnsi="宋体" w:cs="宋体"/>
          <w:szCs w:val="21"/>
          <w:highlight w:val="none"/>
        </w:rPr>
      </w:pPr>
      <w:r>
        <w:rPr>
          <w:rFonts w:hint="eastAsia" w:ascii="宋体" w:hAnsi="宋体" w:cs="宋体"/>
          <w:szCs w:val="21"/>
          <w:highlight w:val="none"/>
        </w:rPr>
        <w:t>（5）参加本次政府采购活动前三年内，在经营活动中没有重大违法记录；</w:t>
      </w:r>
    </w:p>
    <w:p w14:paraId="6ED37538">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（6）至本项目投标截止时间前，我方未列入失信被执行人、重大税收违法失信主体、政府采购严重违法失信行为记录名单；</w:t>
      </w:r>
    </w:p>
    <w:p w14:paraId="13EC9D43">
      <w:pPr>
        <w:adjustRightInd w:val="0"/>
        <w:snapToGrid w:val="0"/>
        <w:spacing w:line="400" w:lineRule="exact"/>
        <w:ind w:firstLine="420" w:firstLineChars="200"/>
        <w:rPr>
          <w:rFonts w:ascii="宋体" w:hAnsi="宋体" w:cs="宋体"/>
          <w:highlight w:val="none"/>
        </w:rPr>
      </w:pPr>
      <w:r>
        <w:rPr>
          <w:rFonts w:hint="eastAsia" w:ascii="宋体" w:hAnsi="宋体" w:cs="宋体"/>
          <w:szCs w:val="21"/>
          <w:highlight w:val="none"/>
        </w:rPr>
        <w:t>4、以上事项如有虚假或隐瞒，我方愿意承担一切后果和责任。</w:t>
      </w:r>
    </w:p>
    <w:p w14:paraId="3D6F7DAC">
      <w:pPr>
        <w:adjustRightInd w:val="0"/>
        <w:snapToGrid w:val="0"/>
        <w:spacing w:line="400" w:lineRule="exact"/>
        <w:ind w:firstLine="420" w:firstLineChars="200"/>
        <w:rPr>
          <w:rFonts w:ascii="宋体" w:hAnsi="宋体" w:cs="宋体"/>
          <w:szCs w:val="21"/>
          <w:highlight w:val="none"/>
          <w:u w:val="single"/>
        </w:rPr>
      </w:pPr>
    </w:p>
    <w:p w14:paraId="7A5CF9FC">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法定代表人签字：</w:t>
      </w:r>
    </w:p>
    <w:p w14:paraId="3A77F559">
      <w:pPr>
        <w:adjustRightInd w:val="0"/>
        <w:snapToGrid w:val="0"/>
        <w:spacing w:line="400" w:lineRule="exact"/>
        <w:ind w:firstLine="420" w:firstLineChars="200"/>
        <w:rPr>
          <w:rFonts w:ascii="宋体" w:hAnsi="宋体" w:cs="宋体"/>
          <w:szCs w:val="21"/>
          <w:highlight w:val="none"/>
          <w:u w:val="single"/>
        </w:rPr>
      </w:pPr>
    </w:p>
    <w:p w14:paraId="62AD6E29">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投标人全称（盖章）：</w:t>
      </w:r>
    </w:p>
    <w:p w14:paraId="0B54693C">
      <w:pPr>
        <w:adjustRightInd w:val="0"/>
        <w:snapToGrid w:val="0"/>
        <w:spacing w:line="400" w:lineRule="exact"/>
        <w:ind w:firstLine="210" w:firstLineChars="100"/>
        <w:jc w:val="right"/>
        <w:rPr>
          <w:rFonts w:ascii="宋体" w:hAnsi="宋体" w:cs="宋体"/>
          <w:szCs w:val="21"/>
          <w:highlight w:val="none"/>
        </w:rPr>
      </w:pPr>
      <w:r>
        <w:rPr>
          <w:rFonts w:hint="eastAsia" w:ascii="宋体" w:hAnsi="宋体" w:cs="宋体"/>
          <w:szCs w:val="21"/>
          <w:highlight w:val="none"/>
        </w:rPr>
        <w:t>年    月    日</w:t>
      </w:r>
    </w:p>
    <w:p w14:paraId="2E0D48D2">
      <w:pPr>
        <w:rPr>
          <w:highlight w:val="none"/>
        </w:rPr>
      </w:pPr>
    </w:p>
    <w:p w14:paraId="5AE96CF0">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说明：重大违法记录是指因违法经营受到刑事处罚或者责令停产停业、吊销许可证或者执照、较大数额罚款（200万元及以上金额）等行政处罚。</w:t>
      </w:r>
    </w:p>
    <w:p w14:paraId="29EDEC05">
      <w:pPr>
        <w:adjustRightInd w:val="0"/>
        <w:snapToGrid w:val="0"/>
        <w:ind w:firstLine="645"/>
        <w:jc w:val="left"/>
        <w:rPr>
          <w:rFonts w:ascii="宋体" w:hAnsi="宋体" w:cs="宋体"/>
          <w:sz w:val="24"/>
          <w:highlight w:val="none"/>
        </w:rPr>
      </w:pPr>
    </w:p>
    <w:p w14:paraId="4FCE272D">
      <w:pPr>
        <w:adjustRightInd w:val="0"/>
        <w:snapToGrid w:val="0"/>
        <w:ind w:firstLine="645"/>
        <w:jc w:val="left"/>
        <w:rPr>
          <w:rFonts w:ascii="宋体" w:hAnsi="宋体" w:cs="宋体"/>
          <w:sz w:val="24"/>
          <w:highlight w:val="none"/>
        </w:rPr>
      </w:pPr>
    </w:p>
    <w:p w14:paraId="15DE617A">
      <w:pPr>
        <w:rPr>
          <w:rFonts w:ascii="宋体" w:hAnsi="宋体" w:cs="宋体"/>
          <w:sz w:val="24"/>
          <w:highlight w:val="none"/>
        </w:rPr>
      </w:pPr>
    </w:p>
    <w:p w14:paraId="2F0C756A">
      <w:pPr>
        <w:spacing w:line="400" w:lineRule="exact"/>
        <w:rPr>
          <w:rFonts w:ascii="宋体" w:hAnsi="宋体" w:cs="宋体"/>
          <w:highlight w:val="none"/>
        </w:rPr>
      </w:pPr>
    </w:p>
    <w:p w14:paraId="03740B1C">
      <w:pPr>
        <w:rPr>
          <w:highlight w:val="none"/>
        </w:rPr>
      </w:pPr>
    </w:p>
    <w:p w14:paraId="798C07B2">
      <w:pPr>
        <w:spacing w:line="400" w:lineRule="exact"/>
        <w:rPr>
          <w:rFonts w:ascii="宋体" w:hAnsi="宋体" w:cs="宋体"/>
          <w:highlight w:val="none"/>
        </w:rPr>
      </w:pPr>
    </w:p>
    <w:p w14:paraId="0B56F7F0">
      <w:pPr>
        <w:spacing w:line="400" w:lineRule="exact"/>
        <w:rPr>
          <w:rFonts w:ascii="宋体" w:hAnsi="宋体" w:cs="宋体"/>
          <w:highlight w:val="none"/>
        </w:rPr>
      </w:pPr>
    </w:p>
    <w:p w14:paraId="6C8B9124">
      <w:pPr>
        <w:spacing w:line="400" w:lineRule="exact"/>
        <w:rPr>
          <w:rFonts w:ascii="宋体" w:hAnsi="宋体" w:cs="宋体"/>
          <w:highlight w:val="none"/>
        </w:rPr>
      </w:pPr>
    </w:p>
    <w:p w14:paraId="76E63FD8">
      <w:pPr>
        <w:rPr>
          <w:highlight w:val="none"/>
        </w:rPr>
      </w:pPr>
    </w:p>
    <w:p w14:paraId="56EE850F">
      <w:pPr>
        <w:spacing w:line="400" w:lineRule="exact"/>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、中小/小微企业声明函：</w:t>
      </w:r>
    </w:p>
    <w:p w14:paraId="3B5F6EFF">
      <w:pPr>
        <w:spacing w:line="588" w:lineRule="exact"/>
        <w:jc w:val="center"/>
        <w:rPr>
          <w:rFonts w:ascii="宋体" w:hAnsi="宋体" w:cs="宋体"/>
          <w:b/>
          <w:spacing w:val="6"/>
          <w:sz w:val="32"/>
          <w:szCs w:val="32"/>
          <w:highlight w:val="none"/>
        </w:rPr>
      </w:pPr>
    </w:p>
    <w:p w14:paraId="6C743EAC">
      <w:pPr>
        <w:snapToGrid w:val="0"/>
        <w:spacing w:before="50" w:after="50" w:line="500" w:lineRule="exact"/>
        <w:jc w:val="center"/>
        <w:rPr>
          <w:rFonts w:ascii="宋体" w:hAnsi="宋体" w:cs="宋体"/>
          <w:b/>
          <w:sz w:val="44"/>
          <w:szCs w:val="44"/>
          <w:highlight w:val="none"/>
        </w:rPr>
      </w:pPr>
      <w:r>
        <w:rPr>
          <w:rFonts w:hint="eastAsia" w:ascii="宋体" w:hAnsi="宋体" w:cs="宋体"/>
          <w:b/>
          <w:sz w:val="44"/>
          <w:szCs w:val="44"/>
          <w:highlight w:val="none"/>
        </w:rPr>
        <w:t>中小企业声明函</w:t>
      </w:r>
    </w:p>
    <w:p w14:paraId="18C8789F">
      <w:pPr>
        <w:rPr>
          <w:rFonts w:ascii="宋体" w:hAnsi="宋体" w:cs="宋体"/>
          <w:highlight w:val="none"/>
        </w:rPr>
      </w:pPr>
    </w:p>
    <w:p w14:paraId="41613609">
      <w:pPr>
        <w:widowControl/>
        <w:ind w:firstLine="620" w:firstLineChars="200"/>
        <w:jc w:val="left"/>
        <w:rPr>
          <w:rFonts w:ascii="宋体" w:hAnsi="宋体" w:cs="宋体"/>
          <w:highlight w:val="none"/>
        </w:rPr>
      </w:pPr>
      <w:r>
        <w:rPr>
          <w:rFonts w:hint="eastAsia" w:ascii="宋体" w:hAnsi="宋体" w:cs="宋体"/>
          <w:b w:val="0"/>
          <w:bCs w:val="0"/>
          <w:color w:val="000000"/>
          <w:kern w:val="0"/>
          <w:sz w:val="31"/>
          <w:szCs w:val="31"/>
          <w:highlight w:val="none"/>
        </w:rPr>
        <w:t>本公司（联合体）郑重声明，根据《政府采购促进中小企业发展管理办法》（财库﹝</w:t>
      </w:r>
      <w:r>
        <w:rPr>
          <w:rFonts w:ascii="宋体" w:hAnsi="宋体" w:cs="宋体"/>
          <w:b w:val="0"/>
          <w:bCs w:val="0"/>
          <w:color w:val="000000"/>
          <w:kern w:val="0"/>
          <w:sz w:val="31"/>
          <w:szCs w:val="31"/>
          <w:highlight w:val="none"/>
        </w:rPr>
        <w:t xml:space="preserve">2020﹞46 </w:t>
      </w:r>
      <w:r>
        <w:rPr>
          <w:rFonts w:hint="eastAsia" w:ascii="宋体" w:hAnsi="宋体" w:cs="宋体"/>
          <w:b w:val="0"/>
          <w:bCs w:val="0"/>
          <w:color w:val="000000"/>
          <w:kern w:val="0"/>
          <w:sz w:val="31"/>
          <w:szCs w:val="31"/>
          <w:highlight w:val="none"/>
        </w:rPr>
        <w:t>号）的规定，本公司（联合体）参加</w:t>
      </w:r>
      <w:r>
        <w:rPr>
          <w:rFonts w:hint="eastAsia" w:ascii="宋体" w:hAnsi="宋体" w:cs="宋体"/>
          <w:b w:val="0"/>
          <w:bCs w:val="0"/>
          <w:i w:val="0"/>
          <w:color w:val="000000"/>
          <w:kern w:val="0"/>
          <w:sz w:val="32"/>
          <w:szCs w:val="32"/>
          <w:highlight w:val="none"/>
          <w:u w:val="single"/>
        </w:rPr>
        <w:t>（</w:t>
      </w:r>
      <w:r>
        <w:rPr>
          <w:rFonts w:hint="eastAsia" w:ascii="宋体" w:hAnsi="宋体" w:cs="宋体"/>
          <w:b w:val="0"/>
          <w:bCs w:val="0"/>
          <w:i w:val="0"/>
          <w:color w:val="000000"/>
          <w:kern w:val="0"/>
          <w:sz w:val="32"/>
          <w:szCs w:val="32"/>
          <w:highlight w:val="none"/>
          <w:u w:val="single"/>
          <w:lang w:eastAsia="zh-CN"/>
        </w:rPr>
        <w:t>安吉县西苕溪水利管理所</w:t>
      </w:r>
      <w:r>
        <w:rPr>
          <w:rFonts w:hint="eastAsia" w:ascii="宋体" w:hAnsi="宋体" w:cs="宋体"/>
          <w:b w:val="0"/>
          <w:bCs w:val="0"/>
          <w:i w:val="0"/>
          <w:color w:val="000000"/>
          <w:kern w:val="0"/>
          <w:sz w:val="32"/>
          <w:szCs w:val="32"/>
          <w:highlight w:val="none"/>
          <w:u w:val="single"/>
        </w:rPr>
        <w:t>）</w:t>
      </w:r>
      <w:r>
        <w:rPr>
          <w:rFonts w:hint="eastAsia" w:ascii="宋体" w:hAnsi="宋体" w:cs="宋体"/>
          <w:b w:val="0"/>
          <w:bCs w:val="0"/>
          <w:color w:val="000000"/>
          <w:kern w:val="0"/>
          <w:sz w:val="31"/>
          <w:szCs w:val="31"/>
          <w:highlight w:val="none"/>
        </w:rPr>
        <w:t>的</w:t>
      </w:r>
      <w:r>
        <w:rPr>
          <w:rFonts w:hint="eastAsia" w:ascii="宋体" w:hAnsi="宋体" w:cs="宋体"/>
          <w:b w:val="0"/>
          <w:bCs w:val="0"/>
          <w:i w:val="0"/>
          <w:color w:val="000000"/>
          <w:kern w:val="0"/>
          <w:sz w:val="32"/>
          <w:szCs w:val="32"/>
          <w:highlight w:val="none"/>
          <w:u w:val="single"/>
        </w:rPr>
        <w:t>（</w:t>
      </w:r>
      <w:r>
        <w:rPr>
          <w:rFonts w:hint="eastAsia" w:ascii="宋体" w:hAnsi="宋体" w:cs="宋体"/>
          <w:b w:val="0"/>
          <w:bCs w:val="0"/>
          <w:i w:val="0"/>
          <w:color w:val="000000"/>
          <w:kern w:val="0"/>
          <w:sz w:val="32"/>
          <w:szCs w:val="32"/>
          <w:highlight w:val="none"/>
          <w:u w:val="single"/>
          <w:lang w:eastAsia="zh-CN"/>
        </w:rPr>
        <w:t>安吉县西苕溪水利管理所2025年度绿化养护及保洁服务政府采购项目</w:t>
      </w:r>
      <w:r>
        <w:rPr>
          <w:rFonts w:hint="eastAsia" w:ascii="宋体" w:hAnsi="宋体" w:cs="宋体"/>
          <w:b w:val="0"/>
          <w:bCs w:val="0"/>
          <w:i w:val="0"/>
          <w:color w:val="000000"/>
          <w:kern w:val="0"/>
          <w:sz w:val="32"/>
          <w:szCs w:val="32"/>
          <w:highlight w:val="none"/>
          <w:u w:val="single"/>
        </w:rPr>
        <w:t>）</w:t>
      </w:r>
      <w:r>
        <w:rPr>
          <w:rFonts w:hint="eastAsia" w:ascii="宋体" w:hAnsi="宋体" w:cs="宋体"/>
          <w:b w:val="0"/>
          <w:bCs w:val="0"/>
          <w:color w:val="000000"/>
          <w:kern w:val="0"/>
          <w:sz w:val="31"/>
          <w:szCs w:val="31"/>
          <w:highlight w:val="none"/>
        </w:rPr>
        <w:t>采购活动，服务全部由符合政策要求的中小企业承接）。相关企业（含联合体中的中小企业、签订分包意向协议的中小企业）的具体情况如下：</w:t>
      </w:r>
    </w:p>
    <w:p w14:paraId="36816B3A">
      <w:pPr>
        <w:widowControl/>
        <w:ind w:firstLine="620" w:firstLineChars="200"/>
        <w:jc w:val="left"/>
        <w:rPr>
          <w:rFonts w:ascii="宋体" w:hAnsi="宋体" w:cs="宋体"/>
          <w:highlight w:val="none"/>
        </w:rPr>
      </w:pPr>
      <w:r>
        <w:rPr>
          <w:rFonts w:ascii="宋体" w:hAnsi="宋体" w:cs="宋体"/>
          <w:b w:val="0"/>
          <w:bCs w:val="0"/>
          <w:color w:val="000000"/>
          <w:kern w:val="0"/>
          <w:sz w:val="31"/>
          <w:szCs w:val="31"/>
          <w:highlight w:val="none"/>
        </w:rPr>
        <w:t>1.</w:t>
      </w:r>
      <w:r>
        <w:rPr>
          <w:rFonts w:hint="eastAsia" w:ascii="宋体" w:hAnsi="宋体" w:cs="宋体"/>
          <w:b w:val="0"/>
          <w:bCs w:val="0"/>
          <w:i w:val="0"/>
          <w:color w:val="000000"/>
          <w:kern w:val="0"/>
          <w:sz w:val="32"/>
          <w:szCs w:val="32"/>
          <w:highlight w:val="none"/>
          <w:u w:val="single"/>
        </w:rPr>
        <w:t>（</w:t>
      </w:r>
      <w:r>
        <w:rPr>
          <w:rFonts w:hint="eastAsia" w:ascii="宋体" w:hAnsi="宋体" w:cs="宋体"/>
          <w:color w:val="000000"/>
          <w:kern w:val="0"/>
          <w:sz w:val="32"/>
          <w:szCs w:val="32"/>
          <w:highlight w:val="none"/>
          <w:u w:val="single"/>
          <w:lang w:eastAsia="zh-CN"/>
        </w:rPr>
        <w:t>安吉县西苕溪水利管理所2025年度绿化养护及保洁服务政府采购项目</w:t>
      </w:r>
      <w:r>
        <w:rPr>
          <w:rFonts w:hint="eastAsia" w:ascii="宋体" w:hAnsi="宋体" w:cs="宋体"/>
          <w:b w:val="0"/>
          <w:bCs w:val="0"/>
          <w:i w:val="0"/>
          <w:color w:val="000000"/>
          <w:kern w:val="0"/>
          <w:sz w:val="32"/>
          <w:szCs w:val="32"/>
          <w:highlight w:val="none"/>
          <w:u w:val="single"/>
        </w:rPr>
        <w:t>）</w:t>
      </w:r>
      <w:r>
        <w:rPr>
          <w:rFonts w:ascii="宋体" w:hAnsi="宋体" w:cs="宋体"/>
          <w:b w:val="0"/>
          <w:bCs w:val="0"/>
          <w:i w:val="0"/>
          <w:color w:val="000000"/>
          <w:kern w:val="0"/>
          <w:sz w:val="32"/>
          <w:szCs w:val="32"/>
          <w:highlight w:val="none"/>
          <w:u w:val="single"/>
        </w:rPr>
        <w:t xml:space="preserve"> </w:t>
      </w:r>
      <w:r>
        <w:rPr>
          <w:rFonts w:hint="eastAsia" w:ascii="宋体" w:hAnsi="宋体" w:cs="宋体"/>
          <w:b w:val="0"/>
          <w:bCs w:val="0"/>
          <w:color w:val="000000"/>
          <w:kern w:val="0"/>
          <w:sz w:val="31"/>
          <w:szCs w:val="31"/>
          <w:highlight w:val="none"/>
        </w:rPr>
        <w:t>，属于</w:t>
      </w:r>
      <w:r>
        <w:rPr>
          <w:rFonts w:hint="eastAsia" w:ascii="宋体" w:hAnsi="宋体" w:cs="宋体"/>
          <w:b w:val="0"/>
          <w:bCs w:val="0"/>
          <w:i w:val="0"/>
          <w:color w:val="000000"/>
          <w:kern w:val="0"/>
          <w:sz w:val="32"/>
          <w:szCs w:val="32"/>
          <w:highlight w:val="none"/>
          <w:u w:val="single"/>
        </w:rPr>
        <w:t>（物业管理）</w:t>
      </w:r>
      <w:r>
        <w:rPr>
          <w:rFonts w:hint="eastAsia" w:ascii="宋体" w:hAnsi="宋体" w:cs="宋体"/>
          <w:b w:val="0"/>
          <w:bCs w:val="0"/>
          <w:color w:val="000000"/>
          <w:kern w:val="0"/>
          <w:sz w:val="31"/>
          <w:szCs w:val="31"/>
          <w:highlight w:val="none"/>
        </w:rPr>
        <w:t>；</w:t>
      </w:r>
      <w:r>
        <w:rPr>
          <w:rFonts w:ascii="宋体" w:hAnsi="宋体" w:cs="宋体"/>
          <w:b w:val="0"/>
          <w:bCs w:val="0"/>
          <w:color w:val="000000"/>
          <w:kern w:val="0"/>
          <w:sz w:val="31"/>
          <w:szCs w:val="31"/>
          <w:highlight w:val="none"/>
        </w:rPr>
        <w:t xml:space="preserve"> </w:t>
      </w:r>
      <w:r>
        <w:rPr>
          <w:rFonts w:hint="eastAsia" w:ascii="宋体" w:hAnsi="宋体" w:cs="宋体"/>
          <w:color w:val="000000"/>
          <w:kern w:val="0"/>
          <w:sz w:val="31"/>
          <w:szCs w:val="31"/>
          <w:highlight w:val="none"/>
        </w:rPr>
        <w:t>承建（承接）企业为</w:t>
      </w:r>
      <w:r>
        <w:rPr>
          <w:rFonts w:hint="eastAsia" w:ascii="宋体" w:hAnsi="宋体" w:cs="宋体"/>
          <w:i w:val="0"/>
          <w:color w:val="000000"/>
          <w:kern w:val="0"/>
          <w:sz w:val="32"/>
          <w:szCs w:val="32"/>
          <w:highlight w:val="none"/>
          <w:u w:val="single"/>
        </w:rPr>
        <w:t>（企业名称）</w:t>
      </w:r>
      <w:r>
        <w:rPr>
          <w:rFonts w:hint="eastAsia" w:ascii="宋体" w:hAnsi="宋体" w:cs="宋体"/>
          <w:color w:val="000000"/>
          <w:kern w:val="0"/>
          <w:sz w:val="31"/>
          <w:szCs w:val="31"/>
          <w:highlight w:val="none"/>
        </w:rPr>
        <w:t>，从业人员</w:t>
      </w:r>
      <w:r>
        <w:rPr>
          <w:rFonts w:ascii="宋体" w:hAnsi="宋体" w:cs="宋体"/>
          <w:color w:val="000000"/>
          <w:kern w:val="0"/>
          <w:sz w:val="31"/>
          <w:szCs w:val="31"/>
          <w:highlight w:val="none"/>
          <w:u w:val="single"/>
        </w:rPr>
        <w:t xml:space="preserve">  人</w:t>
      </w:r>
      <w:r>
        <w:rPr>
          <w:rFonts w:hint="eastAsia" w:ascii="宋体" w:hAnsi="宋体" w:cs="宋体"/>
          <w:color w:val="000000"/>
          <w:kern w:val="0"/>
          <w:sz w:val="31"/>
          <w:szCs w:val="31"/>
          <w:highlight w:val="none"/>
        </w:rPr>
        <w:t>，营业收入为</w:t>
      </w:r>
      <w:r>
        <w:rPr>
          <w:rFonts w:hint="eastAsia" w:ascii="宋体" w:hAnsi="宋体" w:cs="宋体"/>
          <w:color w:val="000000"/>
          <w:kern w:val="0"/>
          <w:sz w:val="31"/>
          <w:szCs w:val="31"/>
          <w:highlight w:val="none"/>
          <w:u w:val="single"/>
          <w:lang w:val="en-US" w:eastAsia="zh-CN"/>
        </w:rPr>
        <w:t xml:space="preserve">   </w:t>
      </w:r>
      <w:r>
        <w:rPr>
          <w:rFonts w:hint="eastAsia" w:ascii="宋体" w:hAnsi="宋体" w:cs="宋体"/>
          <w:color w:val="000000"/>
          <w:kern w:val="0"/>
          <w:sz w:val="31"/>
          <w:szCs w:val="31"/>
          <w:highlight w:val="none"/>
        </w:rPr>
        <w:t>万元，资产总额为万元，属于</w:t>
      </w:r>
      <w:r>
        <w:rPr>
          <w:rFonts w:hint="eastAsia" w:ascii="宋体" w:hAnsi="宋体" w:cs="宋体"/>
          <w:i w:val="0"/>
          <w:color w:val="000000"/>
          <w:kern w:val="0"/>
          <w:sz w:val="32"/>
          <w:szCs w:val="32"/>
          <w:highlight w:val="none"/>
          <w:u w:val="single"/>
        </w:rPr>
        <w:t>（中型企业、小型企业、微型企业）</w:t>
      </w:r>
      <w:r>
        <w:rPr>
          <w:rFonts w:hint="eastAsia" w:ascii="宋体" w:hAnsi="宋体" w:cs="宋体"/>
          <w:color w:val="000000"/>
          <w:kern w:val="0"/>
          <w:sz w:val="31"/>
          <w:szCs w:val="31"/>
          <w:highlight w:val="none"/>
        </w:rPr>
        <w:t>；</w:t>
      </w:r>
      <w:r>
        <w:rPr>
          <w:rFonts w:ascii="宋体" w:hAnsi="宋体" w:cs="宋体"/>
          <w:color w:val="000000"/>
          <w:kern w:val="0"/>
          <w:sz w:val="31"/>
          <w:szCs w:val="31"/>
          <w:highlight w:val="none"/>
        </w:rPr>
        <w:t xml:space="preserve"> </w:t>
      </w:r>
    </w:p>
    <w:p w14:paraId="3CF53511">
      <w:pPr>
        <w:widowControl/>
        <w:ind w:firstLine="620" w:firstLineChars="200"/>
        <w:jc w:val="left"/>
        <w:rPr>
          <w:rFonts w:ascii="宋体" w:hAnsi="宋体" w:cs="宋体"/>
          <w:highlight w:val="none"/>
        </w:rPr>
      </w:pPr>
      <w:r>
        <w:rPr>
          <w:rFonts w:hint="eastAsia" w:ascii="宋体" w:hAnsi="宋体" w:cs="宋体"/>
          <w:color w:val="000000"/>
          <w:kern w:val="0"/>
          <w:sz w:val="31"/>
          <w:szCs w:val="31"/>
          <w:highlight w:val="none"/>
        </w:rPr>
        <w:t>以上企业，不属于大企业的分支机构，不存在控股股东为大企业的情形，也不存在与大企业的负责人为同一人的情形。</w:t>
      </w:r>
    </w:p>
    <w:p w14:paraId="7F51736E">
      <w:pPr>
        <w:widowControl/>
        <w:ind w:firstLine="620" w:firstLineChars="200"/>
        <w:jc w:val="left"/>
        <w:rPr>
          <w:rFonts w:ascii="宋体" w:hAnsi="宋体" w:cs="宋体"/>
          <w:highlight w:val="none"/>
        </w:rPr>
      </w:pPr>
      <w:r>
        <w:rPr>
          <w:rFonts w:hint="eastAsia" w:ascii="宋体" w:hAnsi="宋体" w:cs="宋体"/>
          <w:color w:val="000000"/>
          <w:kern w:val="0"/>
          <w:sz w:val="31"/>
          <w:szCs w:val="31"/>
          <w:highlight w:val="none"/>
        </w:rPr>
        <w:t>本企业对上述声明内容的真实性负责。如有虚假，将依法承担相应责任。</w:t>
      </w:r>
      <w:r>
        <w:rPr>
          <w:rFonts w:ascii="宋体" w:hAnsi="宋体" w:cs="宋体"/>
          <w:color w:val="000000"/>
          <w:kern w:val="0"/>
          <w:sz w:val="31"/>
          <w:szCs w:val="31"/>
          <w:highlight w:val="none"/>
        </w:rPr>
        <w:t xml:space="preserve"> </w:t>
      </w:r>
    </w:p>
    <w:p w14:paraId="47C1BD49">
      <w:pPr>
        <w:widowControl/>
        <w:jc w:val="right"/>
        <w:rPr>
          <w:rFonts w:ascii="宋体" w:hAnsi="宋体" w:cs="宋体"/>
          <w:highlight w:val="none"/>
        </w:rPr>
      </w:pPr>
      <w:r>
        <w:rPr>
          <w:rFonts w:hint="eastAsia" w:ascii="宋体" w:hAnsi="宋体" w:cs="宋体"/>
          <w:color w:val="000000"/>
          <w:kern w:val="0"/>
          <w:sz w:val="31"/>
          <w:szCs w:val="31"/>
          <w:highlight w:val="none"/>
        </w:rPr>
        <w:t xml:space="preserve">企业名称（盖章）： </w:t>
      </w:r>
    </w:p>
    <w:p w14:paraId="78C3A787">
      <w:pPr>
        <w:widowControl/>
        <w:spacing w:line="440" w:lineRule="exact"/>
        <w:ind w:firstLine="930" w:firstLineChars="300"/>
        <w:jc w:val="right"/>
        <w:rPr>
          <w:rFonts w:ascii="宋体" w:hAnsi="宋体" w:cs="宋体"/>
          <w:sz w:val="24"/>
          <w:highlight w:val="none"/>
        </w:rPr>
      </w:pPr>
      <w:r>
        <w:rPr>
          <w:rFonts w:hint="eastAsia" w:ascii="宋体" w:hAnsi="宋体" w:cs="宋体"/>
          <w:color w:val="000000"/>
          <w:kern w:val="0"/>
          <w:sz w:val="31"/>
          <w:szCs w:val="31"/>
          <w:highlight w:val="none"/>
        </w:rPr>
        <w:t>日 期：</w:t>
      </w:r>
    </w:p>
    <w:p w14:paraId="42AA8139">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说明：1、从业人员、营业收入、资产总额填报上一年度数据，无上一年度数据的新成立企业可不填报</w:t>
      </w:r>
      <w:r>
        <w:rPr>
          <w:rFonts w:hint="eastAsia" w:ascii="宋体" w:hAnsi="宋体" w:cs="宋体"/>
          <w:color w:val="000000"/>
          <w:kern w:val="0"/>
          <w:szCs w:val="21"/>
          <w:highlight w:val="none"/>
        </w:rPr>
        <w:t>数据，但对企业类型以及是否与大企业的负责人为同一人，或者与大企业存在直接控股、管理关系必须进行声明，否则中小企业声明函无效</w:t>
      </w:r>
      <w:r>
        <w:rPr>
          <w:rStyle w:val="22"/>
          <w:rFonts w:hint="eastAsia" w:hAnsi="宋体" w:cs="宋体"/>
          <w:szCs w:val="21"/>
          <w:highlight w:val="none"/>
          <w:shd w:val="clear" w:color="auto" w:fill="FFFFFF"/>
        </w:rPr>
        <w:t>。</w:t>
      </w:r>
    </w:p>
    <w:p w14:paraId="580C1AA0">
      <w:pPr>
        <w:widowControl/>
        <w:spacing w:line="400" w:lineRule="exact"/>
        <w:ind w:firstLine="630" w:firstLineChars="300"/>
        <w:jc w:val="left"/>
        <w:rPr>
          <w:rFonts w:ascii="宋体" w:hAnsi="宋体" w:cs="宋体"/>
          <w:bCs/>
          <w:kern w:val="0"/>
          <w:szCs w:val="21"/>
          <w:highlight w:val="none"/>
        </w:rPr>
      </w:pPr>
      <w:r>
        <w:rPr>
          <w:rFonts w:hint="eastAsia" w:ascii="宋体" w:hAnsi="宋体" w:cs="宋体"/>
          <w:bCs/>
          <w:kern w:val="0"/>
          <w:szCs w:val="21"/>
          <w:highlight w:val="none"/>
        </w:rPr>
        <w:t>2、</w:t>
      </w:r>
      <w:r>
        <w:rPr>
          <w:rFonts w:hint="eastAsia" w:ascii="宋体" w:hAnsi="宋体" w:cs="宋体"/>
          <w:kern w:val="0"/>
          <w:szCs w:val="21"/>
          <w:highlight w:val="none"/>
        </w:rPr>
        <w:t>为本项目提供服务的企业按照《关于印发中小企业划型标准规定的通知》（工信部联企业〔2011〕300号）的所属行业分类为</w:t>
      </w:r>
      <w:r>
        <w:rPr>
          <w:rFonts w:hint="eastAsia" w:ascii="宋体" w:hAnsi="宋体" w:cs="宋体"/>
          <w:b/>
          <w:bCs/>
          <w:kern w:val="0"/>
          <w:sz w:val="32"/>
          <w:szCs w:val="32"/>
          <w:highlight w:val="none"/>
        </w:rPr>
        <w:t>物业管理</w:t>
      </w:r>
      <w:r>
        <w:rPr>
          <w:rFonts w:hint="eastAsia" w:ascii="宋体" w:hAnsi="宋体" w:cs="宋体"/>
          <w:kern w:val="0"/>
          <w:szCs w:val="21"/>
          <w:highlight w:val="none"/>
        </w:rPr>
        <w:t>。投标人应根据上述行业划型标准的指标判断为本项目提供服务的企业类型，具体填写中型或小型或微型。</w:t>
      </w:r>
    </w:p>
    <w:p w14:paraId="786242BB">
      <w:pPr>
        <w:widowControl/>
        <w:spacing w:line="400" w:lineRule="exact"/>
        <w:ind w:firstLine="632" w:firstLineChars="300"/>
        <w:jc w:val="left"/>
        <w:rPr>
          <w:rFonts w:ascii="宋体" w:hAnsi="宋体" w:cs="宋体"/>
          <w:b/>
          <w:bCs/>
          <w:kern w:val="0"/>
          <w:szCs w:val="21"/>
          <w:highlight w:val="none"/>
        </w:rPr>
      </w:pPr>
      <w:r>
        <w:rPr>
          <w:rFonts w:hint="eastAsia" w:ascii="宋体" w:hAnsi="宋体" w:cs="宋体"/>
          <w:b/>
          <w:bCs/>
          <w:kern w:val="0"/>
          <w:szCs w:val="21"/>
          <w:highlight w:val="none"/>
        </w:rPr>
        <w:t>3、各投标人应认真仔细填写中小企业声明函，如出现以下情况，投标文件无效：</w:t>
      </w:r>
    </w:p>
    <w:p w14:paraId="109F8C71">
      <w:pPr>
        <w:widowControl/>
        <w:spacing w:line="400" w:lineRule="exact"/>
        <w:ind w:firstLine="630" w:firstLineChars="300"/>
        <w:jc w:val="left"/>
        <w:rPr>
          <w:rFonts w:ascii="宋体" w:hAnsi="宋体" w:cs="宋体"/>
          <w:kern w:val="0"/>
          <w:szCs w:val="21"/>
          <w:highlight w:val="none"/>
        </w:rPr>
      </w:pPr>
      <w:r>
        <w:rPr>
          <w:rFonts w:hint="eastAsia" w:ascii="宋体" w:hAnsi="宋体" w:cs="宋体"/>
          <w:kern w:val="0"/>
          <w:szCs w:val="21"/>
          <w:highlight w:val="none"/>
        </w:rPr>
        <w:t>（1）中小企业声明函的行业填写错误（错填为“采购文件确定的行业”的除外、未填写行业全称经评标委员会认定为明显笔误的除外）或者未填写行业的；</w:t>
      </w:r>
    </w:p>
    <w:p w14:paraId="1D2FA05E">
      <w:pPr>
        <w:widowControl/>
        <w:spacing w:line="400" w:lineRule="exact"/>
        <w:ind w:firstLine="630" w:firstLineChars="300"/>
        <w:jc w:val="left"/>
        <w:rPr>
          <w:rFonts w:ascii="宋体" w:hAnsi="宋体" w:cs="宋体"/>
          <w:kern w:val="0"/>
          <w:szCs w:val="21"/>
          <w:highlight w:val="none"/>
        </w:rPr>
      </w:pPr>
      <w:r>
        <w:rPr>
          <w:rFonts w:hint="eastAsia" w:ascii="宋体" w:hAnsi="宋体" w:cs="宋体"/>
          <w:kern w:val="0"/>
          <w:szCs w:val="21"/>
          <w:highlight w:val="none"/>
        </w:rPr>
        <w:t>（2）投标人填写的行业不是采购文件明确的行业的（如采购文件明确的行业类型是软件和信息技术服务业，投标人填写为制造业或其他行业的）；</w:t>
      </w:r>
    </w:p>
    <w:p w14:paraId="3B594F70">
      <w:pPr>
        <w:widowControl/>
        <w:spacing w:line="400" w:lineRule="exact"/>
        <w:ind w:firstLine="630" w:firstLineChars="300"/>
        <w:jc w:val="left"/>
        <w:rPr>
          <w:rFonts w:ascii="宋体" w:hAnsi="宋体" w:cs="宋体"/>
          <w:kern w:val="0"/>
          <w:szCs w:val="21"/>
          <w:highlight w:val="none"/>
        </w:rPr>
      </w:pPr>
      <w:r>
        <w:rPr>
          <w:rFonts w:hint="eastAsia" w:ascii="宋体" w:hAnsi="宋体" w:cs="宋体"/>
          <w:kern w:val="0"/>
          <w:szCs w:val="21"/>
          <w:highlight w:val="none"/>
        </w:rPr>
        <w:t>（3）投标人填写的类型正确、但数据错误，且投标人对填报的数据来源不能作出合理解释或解释不合理评标委员会不认可的；</w:t>
      </w:r>
    </w:p>
    <w:p w14:paraId="456B504D">
      <w:pPr>
        <w:widowControl/>
        <w:spacing w:line="400" w:lineRule="exact"/>
        <w:ind w:firstLine="630" w:firstLineChars="300"/>
        <w:jc w:val="left"/>
        <w:rPr>
          <w:rFonts w:ascii="宋体" w:hAnsi="宋体" w:cs="宋体"/>
          <w:bCs/>
          <w:kern w:val="0"/>
          <w:szCs w:val="21"/>
          <w:highlight w:val="none"/>
        </w:rPr>
      </w:pPr>
      <w:r>
        <w:rPr>
          <w:rFonts w:hint="eastAsia" w:ascii="宋体" w:hAnsi="宋体" w:cs="宋体"/>
          <w:kern w:val="0"/>
          <w:szCs w:val="21"/>
          <w:highlight w:val="none"/>
        </w:rPr>
        <w:t>（4）投标人填写的类型错误，大型企业填写为中型、或小型、或微型企业的。</w:t>
      </w:r>
    </w:p>
    <w:p w14:paraId="0B506F27">
      <w:pPr>
        <w:widowControl/>
        <w:spacing w:line="400" w:lineRule="exact"/>
        <w:ind w:firstLine="630" w:firstLineChars="300"/>
        <w:jc w:val="left"/>
        <w:rPr>
          <w:rFonts w:ascii="宋体" w:hAnsi="宋体" w:cs="宋体"/>
          <w:bCs/>
          <w:kern w:val="0"/>
          <w:szCs w:val="21"/>
          <w:highlight w:val="none"/>
        </w:rPr>
      </w:pPr>
      <w:r>
        <w:rPr>
          <w:rFonts w:hint="eastAsia" w:ascii="宋体" w:hAnsi="宋体" w:cs="宋体"/>
          <w:bCs/>
          <w:kern w:val="0"/>
          <w:szCs w:val="21"/>
          <w:highlight w:val="none"/>
        </w:rPr>
        <w:t>4、中小企业划分为中型、小型、微型三种类型，具体标准根据企业从业人员、营业收入、资产总额等指标，结合行业特点制定。各行业划型标准为：</w:t>
      </w:r>
    </w:p>
    <w:p w14:paraId="08E8D569">
      <w:pPr>
        <w:rPr>
          <w:highlight w:val="none"/>
        </w:rPr>
      </w:pPr>
    </w:p>
    <w:p w14:paraId="1B777BA2">
      <w:pPr>
        <w:pStyle w:val="18"/>
        <w:spacing w:before="0" w:beforeAutospacing="0" w:after="0" w:afterAutospacing="0" w:line="260" w:lineRule="exact"/>
        <w:ind w:firstLine="632" w:firstLineChars="300"/>
        <w:jc w:val="both"/>
        <w:rPr>
          <w:rFonts w:hAnsi="宋体" w:cs="宋体"/>
          <w:sz w:val="21"/>
          <w:szCs w:val="21"/>
          <w:highlight w:val="none"/>
        </w:rPr>
      </w:pPr>
      <w:r>
        <w:rPr>
          <w:rStyle w:val="22"/>
          <w:rFonts w:hint="eastAsia" w:hAnsi="宋体" w:cs="宋体"/>
          <w:sz w:val="21"/>
          <w:szCs w:val="21"/>
          <w:highlight w:val="none"/>
          <w:shd w:val="clear" w:color="auto" w:fill="FFFFFF"/>
        </w:rPr>
        <w:t>（一）农、林、牧、渔业</w:t>
      </w:r>
    </w:p>
    <w:p w14:paraId="7C6714EA">
      <w:pPr>
        <w:pStyle w:val="18"/>
        <w:spacing w:before="0" w:beforeAutospacing="0" w:after="0" w:afterAutospacing="0" w:line="260" w:lineRule="exact"/>
        <w:ind w:firstLine="630" w:firstLineChars="300"/>
        <w:jc w:val="both"/>
        <w:rPr>
          <w:rFonts w:hAnsi="宋体" w:cs="宋体"/>
          <w:sz w:val="21"/>
          <w:szCs w:val="21"/>
          <w:highlight w:val="none"/>
        </w:rPr>
      </w:pPr>
      <w:r>
        <w:rPr>
          <w:rFonts w:hint="eastAsia" w:hAnsi="宋体" w:cs="宋体"/>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68EFB518">
      <w:pPr>
        <w:pStyle w:val="18"/>
        <w:spacing w:before="0" w:beforeAutospacing="0" w:after="0" w:afterAutospacing="0" w:line="260" w:lineRule="exact"/>
        <w:ind w:firstLine="632" w:firstLineChars="300"/>
        <w:rPr>
          <w:rFonts w:hAnsi="宋体" w:cs="宋体"/>
          <w:sz w:val="21"/>
          <w:szCs w:val="21"/>
          <w:highlight w:val="none"/>
        </w:rPr>
      </w:pPr>
      <w:r>
        <w:rPr>
          <w:rStyle w:val="22"/>
          <w:rFonts w:hint="eastAsia" w:hAnsi="宋体" w:cs="宋体"/>
          <w:sz w:val="21"/>
          <w:szCs w:val="21"/>
          <w:highlight w:val="none"/>
          <w:shd w:val="clear" w:color="auto" w:fill="FFFFFF"/>
        </w:rPr>
        <w:t>（二）工业</w:t>
      </w:r>
    </w:p>
    <w:p w14:paraId="76F8697E">
      <w:pPr>
        <w:pStyle w:val="18"/>
        <w:spacing w:before="0" w:beforeAutospacing="0" w:after="0" w:afterAutospacing="0" w:line="260" w:lineRule="exact"/>
        <w:ind w:firstLine="630" w:firstLineChars="300"/>
        <w:jc w:val="both"/>
        <w:rPr>
          <w:rFonts w:hAnsi="宋体" w:cs="宋体"/>
          <w:sz w:val="21"/>
          <w:szCs w:val="21"/>
          <w:highlight w:val="none"/>
        </w:rPr>
      </w:pPr>
      <w:r>
        <w:rPr>
          <w:rFonts w:hint="eastAsia" w:hAnsi="宋体" w:cs="宋体"/>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C1BCF3">
      <w:pPr>
        <w:pStyle w:val="18"/>
        <w:spacing w:before="0" w:beforeAutospacing="0" w:after="0" w:afterAutospacing="0" w:line="260" w:lineRule="exact"/>
        <w:ind w:firstLine="632" w:firstLineChars="300"/>
        <w:rPr>
          <w:rFonts w:hAnsi="宋体" w:cs="宋体"/>
          <w:sz w:val="21"/>
          <w:szCs w:val="21"/>
          <w:highlight w:val="none"/>
        </w:rPr>
      </w:pPr>
      <w:r>
        <w:rPr>
          <w:rStyle w:val="22"/>
          <w:rFonts w:hint="eastAsia" w:hAnsi="宋体" w:cs="宋体"/>
          <w:sz w:val="21"/>
          <w:szCs w:val="21"/>
          <w:highlight w:val="none"/>
          <w:shd w:val="clear" w:color="auto" w:fill="FFFFFF"/>
        </w:rPr>
        <w:t>（三）建筑业</w:t>
      </w:r>
    </w:p>
    <w:p w14:paraId="282C61CD">
      <w:pPr>
        <w:pStyle w:val="18"/>
        <w:spacing w:before="0" w:beforeAutospacing="0" w:after="0" w:afterAutospacing="0" w:line="260" w:lineRule="exact"/>
        <w:ind w:firstLine="630" w:firstLineChars="300"/>
        <w:jc w:val="both"/>
        <w:rPr>
          <w:rFonts w:hAnsi="宋体" w:cs="宋体"/>
          <w:sz w:val="21"/>
          <w:szCs w:val="21"/>
          <w:highlight w:val="none"/>
        </w:rPr>
      </w:pPr>
      <w:r>
        <w:rPr>
          <w:rFonts w:hint="eastAsia" w:hAnsi="宋体" w:cs="宋体"/>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A415ED2">
      <w:pPr>
        <w:pStyle w:val="18"/>
        <w:spacing w:before="0" w:beforeAutospacing="0" w:after="0" w:afterAutospacing="0" w:line="260" w:lineRule="exact"/>
        <w:ind w:firstLine="422" w:firstLineChars="200"/>
        <w:rPr>
          <w:rFonts w:hAnsi="宋体" w:cs="宋体"/>
          <w:sz w:val="21"/>
          <w:szCs w:val="21"/>
          <w:highlight w:val="none"/>
        </w:rPr>
      </w:pPr>
      <w:r>
        <w:rPr>
          <w:rStyle w:val="22"/>
          <w:rFonts w:hint="eastAsia" w:hAnsi="宋体" w:cs="宋体"/>
          <w:sz w:val="21"/>
          <w:szCs w:val="21"/>
          <w:highlight w:val="none"/>
          <w:shd w:val="clear" w:color="auto" w:fill="FFFFFF"/>
        </w:rPr>
        <w:t>（四）批发业</w:t>
      </w:r>
    </w:p>
    <w:p w14:paraId="331CAC6C">
      <w:pPr>
        <w:pStyle w:val="18"/>
        <w:spacing w:before="0" w:beforeAutospacing="0" w:after="0" w:afterAutospacing="0" w:line="260" w:lineRule="exact"/>
        <w:ind w:firstLine="630" w:firstLineChars="300"/>
        <w:jc w:val="both"/>
        <w:rPr>
          <w:rFonts w:hAnsi="宋体" w:cs="宋体"/>
          <w:sz w:val="21"/>
          <w:szCs w:val="21"/>
          <w:highlight w:val="none"/>
        </w:rPr>
      </w:pPr>
      <w:r>
        <w:rPr>
          <w:rFonts w:hint="eastAsia" w:hAnsi="宋体" w:cs="宋体"/>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EA5816">
      <w:pPr>
        <w:pStyle w:val="18"/>
        <w:spacing w:before="0" w:beforeAutospacing="0" w:after="0" w:afterAutospacing="0" w:line="260" w:lineRule="exact"/>
        <w:ind w:firstLine="422" w:firstLineChars="200"/>
        <w:rPr>
          <w:rFonts w:hAnsi="宋体" w:cs="宋体"/>
          <w:sz w:val="21"/>
          <w:szCs w:val="21"/>
          <w:highlight w:val="none"/>
        </w:rPr>
      </w:pPr>
      <w:r>
        <w:rPr>
          <w:rStyle w:val="22"/>
          <w:rFonts w:hint="eastAsia" w:hAnsi="宋体" w:cs="宋体"/>
          <w:sz w:val="21"/>
          <w:szCs w:val="21"/>
          <w:highlight w:val="none"/>
          <w:shd w:val="clear" w:color="auto" w:fill="FFFFFF"/>
        </w:rPr>
        <w:t>（五）零售业</w:t>
      </w:r>
    </w:p>
    <w:p w14:paraId="6B438860">
      <w:pPr>
        <w:pStyle w:val="18"/>
        <w:spacing w:before="0" w:beforeAutospacing="0" w:after="0" w:afterAutospacing="0" w:line="260" w:lineRule="exact"/>
        <w:ind w:firstLine="630" w:firstLineChars="300"/>
        <w:jc w:val="both"/>
        <w:rPr>
          <w:rFonts w:hAnsi="宋体" w:cs="宋体"/>
          <w:sz w:val="21"/>
          <w:szCs w:val="21"/>
          <w:highlight w:val="none"/>
        </w:rPr>
      </w:pPr>
      <w:r>
        <w:rPr>
          <w:rFonts w:hint="eastAsia" w:hAnsi="宋体" w:cs="宋体"/>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EA0209">
      <w:pPr>
        <w:pStyle w:val="18"/>
        <w:spacing w:before="0" w:beforeAutospacing="0" w:after="0" w:afterAutospacing="0" w:line="260" w:lineRule="exact"/>
        <w:ind w:firstLine="422" w:firstLineChars="200"/>
        <w:rPr>
          <w:rFonts w:hAnsi="宋体" w:cs="宋体"/>
          <w:sz w:val="21"/>
          <w:szCs w:val="21"/>
          <w:highlight w:val="none"/>
        </w:rPr>
      </w:pPr>
      <w:r>
        <w:rPr>
          <w:rStyle w:val="22"/>
          <w:rFonts w:hint="eastAsia" w:hAnsi="宋体" w:cs="宋体"/>
          <w:sz w:val="21"/>
          <w:szCs w:val="21"/>
          <w:highlight w:val="none"/>
          <w:shd w:val="clear" w:color="auto" w:fill="FFFFFF"/>
        </w:rPr>
        <w:t>（六）交通运输业</w:t>
      </w:r>
    </w:p>
    <w:p w14:paraId="1AE80BF8">
      <w:pPr>
        <w:pStyle w:val="18"/>
        <w:spacing w:before="0" w:beforeAutospacing="0" w:after="0" w:afterAutospacing="0" w:line="260" w:lineRule="exact"/>
        <w:jc w:val="both"/>
        <w:rPr>
          <w:rFonts w:hAnsi="宋体" w:cs="宋体"/>
          <w:sz w:val="21"/>
          <w:szCs w:val="21"/>
          <w:highlight w:val="none"/>
        </w:rPr>
      </w:pPr>
      <w:r>
        <w:rPr>
          <w:rFonts w:hint="eastAsia" w:hAnsi="宋体" w:cs="宋体"/>
          <w:sz w:val="21"/>
          <w:szCs w:val="21"/>
          <w:highlight w:val="none"/>
          <w:shd w:val="clear" w:color="auto" w:fill="FFFFFF"/>
        </w:rPr>
        <w:t>从业人员1000人以下或营业收入30000万元以下的为中小微型企业。</w:t>
      </w:r>
    </w:p>
    <w:p w14:paraId="2D908EC2">
      <w:pPr>
        <w:pStyle w:val="18"/>
        <w:spacing w:before="0" w:beforeAutospacing="0" w:after="0" w:afterAutospacing="0" w:line="260" w:lineRule="exact"/>
        <w:ind w:firstLine="422" w:firstLineChars="200"/>
        <w:rPr>
          <w:rFonts w:hAnsi="宋体" w:cs="宋体"/>
          <w:sz w:val="21"/>
          <w:szCs w:val="21"/>
          <w:highlight w:val="none"/>
        </w:rPr>
      </w:pPr>
      <w:r>
        <w:rPr>
          <w:rStyle w:val="22"/>
          <w:rFonts w:hint="eastAsia" w:hAnsi="宋体" w:cs="宋体"/>
          <w:sz w:val="21"/>
          <w:szCs w:val="21"/>
          <w:highlight w:val="none"/>
          <w:shd w:val="clear" w:color="auto" w:fill="FFFFFF"/>
        </w:rPr>
        <w:t>（七）仓储业</w:t>
      </w:r>
    </w:p>
    <w:p w14:paraId="47565C28">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B4CDB2">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（八）邮政业</w:t>
      </w:r>
    </w:p>
    <w:p w14:paraId="4F21A714">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50DC53">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（九）住宿业</w:t>
      </w:r>
    </w:p>
    <w:p w14:paraId="7E6A08D0">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15FE2A">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（十）餐饮业</w:t>
      </w:r>
    </w:p>
    <w:p w14:paraId="37E2D4B8">
      <w:pPr>
        <w:pStyle w:val="18"/>
        <w:spacing w:before="0" w:beforeAutospacing="0" w:after="0" w:afterAutospacing="0" w:line="260" w:lineRule="exact"/>
        <w:jc w:val="both"/>
        <w:rPr>
          <w:rFonts w:hAnsi="宋体" w:cs="宋体"/>
          <w:sz w:val="21"/>
          <w:szCs w:val="21"/>
          <w:highlight w:val="none"/>
        </w:rPr>
      </w:pPr>
      <w:r>
        <w:rPr>
          <w:rFonts w:hint="eastAsia" w:hAnsi="宋体" w:cs="宋体"/>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812A3B">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（十一）信息传输业</w:t>
      </w:r>
    </w:p>
    <w:p w14:paraId="6BC4B6DC">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D1217A">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（十二）软件和信息技术服务业</w:t>
      </w:r>
    </w:p>
    <w:p w14:paraId="6D0F405C">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E29544">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（十三）房地产开发经营</w:t>
      </w:r>
    </w:p>
    <w:p w14:paraId="4F29CCB7">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65C6B31">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（十四）物业管理</w:t>
      </w:r>
    </w:p>
    <w:p w14:paraId="58FC11D4">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7F9752">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（十五）租赁和商务服务业</w:t>
      </w:r>
    </w:p>
    <w:p w14:paraId="419E2EDF">
      <w:pPr>
        <w:pStyle w:val="18"/>
        <w:spacing w:before="0" w:beforeAutospacing="0" w:after="0" w:afterAutospacing="0" w:line="260" w:lineRule="exact"/>
        <w:ind w:firstLine="420" w:firstLineChars="200"/>
        <w:jc w:val="both"/>
        <w:rPr>
          <w:rFonts w:hAnsi="宋体" w:cs="宋体"/>
          <w:sz w:val="21"/>
          <w:szCs w:val="21"/>
          <w:highlight w:val="none"/>
        </w:rPr>
      </w:pPr>
      <w:r>
        <w:rPr>
          <w:rFonts w:hint="eastAsia" w:hAnsi="宋体" w:cs="宋体"/>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9FEB009">
      <w:pPr>
        <w:pStyle w:val="18"/>
        <w:spacing w:before="0" w:beforeAutospacing="0" w:after="0" w:afterAutospacing="0" w:line="260" w:lineRule="exact"/>
        <w:ind w:firstLine="211" w:firstLineChars="100"/>
        <w:rPr>
          <w:rFonts w:hAnsi="宋体" w:cs="宋体"/>
          <w:sz w:val="21"/>
          <w:szCs w:val="21"/>
          <w:highlight w:val="none"/>
        </w:rPr>
      </w:pPr>
      <w:r>
        <w:rPr>
          <w:rStyle w:val="22"/>
          <w:rFonts w:hint="eastAsia" w:hAnsi="宋体" w:cs="宋体"/>
          <w:sz w:val="21"/>
          <w:szCs w:val="21"/>
          <w:highlight w:val="none"/>
          <w:shd w:val="clear" w:color="auto" w:fill="FFFFFF"/>
        </w:rPr>
        <w:t>（十六）其他未列明行业</w:t>
      </w:r>
    </w:p>
    <w:p w14:paraId="49A5F5F7">
      <w:pPr>
        <w:pStyle w:val="18"/>
        <w:spacing w:before="0" w:beforeAutospacing="0" w:after="0" w:afterAutospacing="0" w:line="260" w:lineRule="exact"/>
        <w:ind w:firstLine="210" w:firstLineChars="100"/>
        <w:jc w:val="both"/>
        <w:rPr>
          <w:rFonts w:hAnsi="宋体" w:cs="宋体"/>
          <w:sz w:val="21"/>
          <w:szCs w:val="21"/>
          <w:highlight w:val="none"/>
          <w:shd w:val="clear" w:color="auto" w:fill="FFFFFF"/>
        </w:rPr>
      </w:pPr>
      <w:r>
        <w:rPr>
          <w:rFonts w:hint="eastAsia" w:hAnsi="宋体" w:cs="宋体"/>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0C981BFA">
      <w:pPr>
        <w:pStyle w:val="5"/>
        <w:spacing w:line="260" w:lineRule="exact"/>
        <w:rPr>
          <w:highlight w:val="none"/>
        </w:rPr>
        <w:sectPr>
          <w:headerReference r:id="rId3" w:type="default"/>
          <w:footerReference r:id="rId4" w:type="default"/>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14:paraId="5573435B">
      <w:pPr>
        <w:pStyle w:val="6"/>
        <w:jc w:val="center"/>
        <w:rPr>
          <w:rFonts w:ascii="宋体" w:hAnsi="宋体" w:eastAsia="宋体" w:cs="宋体"/>
          <w:sz w:val="28"/>
          <w:szCs w:val="28"/>
          <w:highlight w:val="none"/>
        </w:rPr>
      </w:pPr>
      <w:bookmarkStart w:id="256" w:name="_Toc24255"/>
      <w:bookmarkStart w:id="257" w:name="_Toc5664"/>
      <w:bookmarkStart w:id="258" w:name="_Toc8549"/>
      <w:bookmarkStart w:id="259" w:name="_Toc17582"/>
      <w:bookmarkStart w:id="260" w:name="_Toc95211198"/>
      <w:bookmarkStart w:id="261" w:name="_Toc19603"/>
      <w:r>
        <w:rPr>
          <w:rFonts w:hint="eastAsia" w:ascii="宋体" w:hAnsi="宋体" w:eastAsia="宋体" w:cs="宋体"/>
          <w:sz w:val="28"/>
          <w:szCs w:val="28"/>
          <w:highlight w:val="none"/>
        </w:rPr>
        <w:t>二、技术资信文件格式</w:t>
      </w:r>
      <w:bookmarkEnd w:id="256"/>
      <w:bookmarkEnd w:id="257"/>
      <w:bookmarkEnd w:id="258"/>
      <w:bookmarkEnd w:id="259"/>
      <w:bookmarkEnd w:id="260"/>
      <w:bookmarkEnd w:id="261"/>
    </w:p>
    <w:p w14:paraId="3FA24BF0">
      <w:pPr>
        <w:adjustRightInd w:val="0"/>
        <w:snapToGrid w:val="0"/>
        <w:rPr>
          <w:rFonts w:ascii="宋体" w:hAnsi="宋体" w:cs="宋体"/>
          <w:sz w:val="24"/>
          <w:highlight w:val="none"/>
        </w:rPr>
      </w:pPr>
    </w:p>
    <w:p w14:paraId="50E24F6B">
      <w:pPr>
        <w:adjustRightInd w:val="0"/>
        <w:snapToGrid w:val="0"/>
        <w:rPr>
          <w:rFonts w:ascii="宋体" w:hAnsi="宋体" w:cs="宋体"/>
          <w:sz w:val="24"/>
          <w:highlight w:val="none"/>
        </w:rPr>
      </w:pPr>
      <w:r>
        <w:rPr>
          <w:rFonts w:hint="eastAsia" w:ascii="宋体" w:hAnsi="宋体" w:cs="宋体"/>
          <w:sz w:val="24"/>
          <w:highlight w:val="none"/>
        </w:rPr>
        <w:t xml:space="preserve">1、技术资信文件封面格式： </w:t>
      </w:r>
    </w:p>
    <w:p w14:paraId="6A2540D3">
      <w:pPr>
        <w:adjustRightInd w:val="0"/>
        <w:snapToGrid w:val="0"/>
        <w:rPr>
          <w:rFonts w:ascii="宋体" w:hAnsi="宋体" w:cs="宋体"/>
          <w:sz w:val="24"/>
          <w:highlight w:val="none"/>
        </w:rPr>
      </w:pPr>
    </w:p>
    <w:p w14:paraId="0E8A4AD1">
      <w:pPr>
        <w:adjustRightInd w:val="0"/>
        <w:snapToGrid w:val="0"/>
        <w:rPr>
          <w:rFonts w:ascii="宋体" w:hAnsi="宋体" w:cs="宋体"/>
          <w:b/>
          <w:bCs/>
          <w:sz w:val="24"/>
          <w:highlight w:val="none"/>
        </w:rPr>
      </w:pPr>
    </w:p>
    <w:p w14:paraId="01C11F1D">
      <w:pPr>
        <w:adjustRightInd w:val="0"/>
        <w:snapToGrid w:val="0"/>
        <w:jc w:val="center"/>
        <w:rPr>
          <w:rFonts w:ascii="宋体" w:hAnsi="宋体" w:cs="宋体"/>
          <w:bCs/>
          <w:sz w:val="30"/>
          <w:szCs w:val="30"/>
          <w:highlight w:val="none"/>
        </w:rPr>
      </w:pPr>
      <w:r>
        <w:rPr>
          <w:rFonts w:hint="eastAsia" w:ascii="宋体" w:hAnsi="宋体" w:cs="宋体"/>
          <w:bCs/>
          <w:sz w:val="30"/>
          <w:szCs w:val="30"/>
          <w:highlight w:val="none"/>
        </w:rPr>
        <w:t>×××（投标人名称）</w:t>
      </w:r>
    </w:p>
    <w:p w14:paraId="2D1F3394">
      <w:pPr>
        <w:adjustRightInd w:val="0"/>
        <w:snapToGrid w:val="0"/>
        <w:jc w:val="center"/>
        <w:rPr>
          <w:rFonts w:ascii="宋体" w:hAnsi="宋体" w:cs="宋体"/>
          <w:bCs/>
          <w:sz w:val="30"/>
          <w:szCs w:val="30"/>
          <w:highlight w:val="none"/>
        </w:rPr>
      </w:pPr>
    </w:p>
    <w:p w14:paraId="453E54BB">
      <w:pPr>
        <w:adjustRightInd w:val="0"/>
        <w:snapToGrid w:val="0"/>
        <w:jc w:val="center"/>
        <w:rPr>
          <w:rFonts w:ascii="宋体" w:hAnsi="宋体" w:cs="宋体"/>
          <w:b/>
          <w:bCs/>
          <w:sz w:val="48"/>
          <w:szCs w:val="48"/>
          <w:highlight w:val="none"/>
        </w:rPr>
      </w:pPr>
      <w:r>
        <w:rPr>
          <w:rFonts w:hint="eastAsia" w:ascii="宋体" w:hAnsi="宋体" w:cs="宋体"/>
          <w:b/>
          <w:bCs/>
          <w:sz w:val="48"/>
          <w:szCs w:val="48"/>
          <w:highlight w:val="none"/>
        </w:rPr>
        <w:t>技术资信文件</w:t>
      </w:r>
    </w:p>
    <w:p w14:paraId="25FA6FCE">
      <w:pPr>
        <w:adjustRightInd w:val="0"/>
        <w:snapToGrid w:val="0"/>
        <w:jc w:val="center"/>
        <w:rPr>
          <w:rFonts w:ascii="宋体" w:hAnsi="宋体" w:cs="宋体"/>
          <w:b/>
          <w:bCs/>
          <w:sz w:val="44"/>
          <w:szCs w:val="44"/>
          <w:highlight w:val="none"/>
        </w:rPr>
      </w:pPr>
    </w:p>
    <w:p w14:paraId="00341968">
      <w:pPr>
        <w:adjustRightInd w:val="0"/>
        <w:snapToGrid w:val="0"/>
        <w:ind w:left="2250" w:leftChars="500" w:hanging="1200" w:hangingChars="500"/>
        <w:rPr>
          <w:rFonts w:ascii="宋体" w:hAnsi="宋体" w:cs="宋体"/>
          <w:bCs/>
          <w:sz w:val="24"/>
          <w:highlight w:val="none"/>
        </w:rPr>
      </w:pPr>
      <w:r>
        <w:rPr>
          <w:rFonts w:hint="eastAsia" w:ascii="宋体" w:hAnsi="宋体" w:cs="宋体"/>
          <w:bCs/>
          <w:sz w:val="24"/>
          <w:highlight w:val="none"/>
        </w:rPr>
        <w:t xml:space="preserve">项目名称： </w:t>
      </w:r>
    </w:p>
    <w:p w14:paraId="24EB118E">
      <w:pPr>
        <w:adjustRightInd w:val="0"/>
        <w:snapToGrid w:val="0"/>
        <w:ind w:firstLine="480" w:firstLineChars="200"/>
        <w:rPr>
          <w:rFonts w:ascii="宋体" w:hAnsi="宋体" w:cs="宋体"/>
          <w:bCs/>
          <w:sz w:val="24"/>
          <w:highlight w:val="none"/>
        </w:rPr>
      </w:pPr>
      <w:r>
        <w:rPr>
          <w:rFonts w:hint="eastAsia" w:ascii="宋体" w:hAnsi="宋体" w:cs="宋体"/>
          <w:bCs/>
          <w:sz w:val="24"/>
          <w:highlight w:val="none"/>
        </w:rPr>
        <w:t xml:space="preserve">     项目编号：</w:t>
      </w:r>
    </w:p>
    <w:p w14:paraId="078DD523">
      <w:pPr>
        <w:adjustRightInd w:val="0"/>
        <w:snapToGrid w:val="0"/>
        <w:ind w:firstLine="1200" w:firstLineChars="500"/>
        <w:rPr>
          <w:rFonts w:ascii="宋体" w:hAnsi="宋体" w:cs="宋体"/>
          <w:bCs/>
          <w:sz w:val="24"/>
          <w:highlight w:val="none"/>
        </w:rPr>
      </w:pPr>
      <w:r>
        <w:rPr>
          <w:rFonts w:hint="eastAsia" w:ascii="宋体" w:hAnsi="宋体" w:cs="宋体"/>
          <w:bCs/>
          <w:sz w:val="24"/>
          <w:highlight w:val="none"/>
        </w:rPr>
        <w:t>标项：</w:t>
      </w:r>
    </w:p>
    <w:p w14:paraId="03DF7C4A">
      <w:pPr>
        <w:adjustRightInd w:val="0"/>
        <w:snapToGrid w:val="0"/>
        <w:ind w:firstLine="480" w:firstLineChars="200"/>
        <w:rPr>
          <w:rFonts w:ascii="宋体" w:hAnsi="宋体" w:cs="宋体"/>
          <w:sz w:val="24"/>
          <w:highlight w:val="none"/>
        </w:rPr>
      </w:pPr>
      <w:r>
        <w:rPr>
          <w:rFonts w:hint="eastAsia" w:ascii="宋体" w:hAnsi="宋体" w:cs="宋体"/>
          <w:sz w:val="24"/>
          <w:highlight w:val="none"/>
        </w:rPr>
        <w:t xml:space="preserve">     投标人名称（盖章）：</w:t>
      </w:r>
    </w:p>
    <w:p w14:paraId="617A43FC">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投标人地址：</w:t>
      </w:r>
    </w:p>
    <w:p w14:paraId="3588C59C">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14:paraId="65A7CF4F">
      <w:pPr>
        <w:adjustRightInd w:val="0"/>
        <w:snapToGrid w:val="0"/>
        <w:ind w:firstLine="645"/>
        <w:jc w:val="right"/>
        <w:rPr>
          <w:rFonts w:ascii="宋体" w:hAnsi="宋体" w:cs="宋体"/>
          <w:sz w:val="24"/>
          <w:highlight w:val="none"/>
        </w:rPr>
      </w:pPr>
      <w:r>
        <w:rPr>
          <w:rFonts w:hint="eastAsia" w:ascii="宋体" w:hAnsi="宋体" w:cs="宋体"/>
          <w:sz w:val="24"/>
          <w:highlight w:val="none"/>
        </w:rPr>
        <w:t xml:space="preserve">                        年  月  日</w:t>
      </w:r>
    </w:p>
    <w:p w14:paraId="500CDC1B">
      <w:pPr>
        <w:adjustRightInd w:val="0"/>
        <w:snapToGrid w:val="0"/>
        <w:rPr>
          <w:rFonts w:ascii="宋体" w:hAnsi="宋体" w:cs="宋体"/>
          <w:sz w:val="24"/>
          <w:highlight w:val="none"/>
        </w:rPr>
      </w:pPr>
    </w:p>
    <w:p w14:paraId="2ED82722">
      <w:pPr>
        <w:adjustRightInd w:val="0"/>
        <w:snapToGrid w:val="0"/>
        <w:rPr>
          <w:rFonts w:ascii="宋体" w:hAnsi="宋体" w:cs="宋体"/>
          <w:sz w:val="24"/>
          <w:highlight w:val="none"/>
        </w:rPr>
      </w:pPr>
    </w:p>
    <w:p w14:paraId="702755DB">
      <w:pPr>
        <w:adjustRightInd w:val="0"/>
        <w:snapToGrid w:val="0"/>
        <w:rPr>
          <w:rFonts w:ascii="宋体" w:hAnsi="宋体" w:cs="宋体"/>
          <w:sz w:val="24"/>
          <w:highlight w:val="none"/>
        </w:rPr>
      </w:pPr>
    </w:p>
    <w:p w14:paraId="3CE2D593">
      <w:pPr>
        <w:adjustRightInd w:val="0"/>
        <w:snapToGrid w:val="0"/>
        <w:rPr>
          <w:rFonts w:ascii="宋体" w:hAnsi="宋体" w:cs="宋体"/>
          <w:sz w:val="24"/>
          <w:highlight w:val="none"/>
        </w:rPr>
      </w:pPr>
    </w:p>
    <w:p w14:paraId="3DAB3946">
      <w:pPr>
        <w:adjustRightInd w:val="0"/>
        <w:snapToGrid w:val="0"/>
        <w:rPr>
          <w:rFonts w:ascii="宋体" w:hAnsi="宋体" w:cs="宋体"/>
          <w:sz w:val="24"/>
          <w:highlight w:val="none"/>
        </w:rPr>
      </w:pPr>
    </w:p>
    <w:p w14:paraId="42B34757">
      <w:pPr>
        <w:adjustRightInd w:val="0"/>
        <w:snapToGrid w:val="0"/>
        <w:rPr>
          <w:rFonts w:ascii="宋体" w:hAnsi="宋体" w:cs="宋体"/>
          <w:sz w:val="24"/>
          <w:highlight w:val="none"/>
        </w:rPr>
      </w:pPr>
    </w:p>
    <w:p w14:paraId="79C1E301">
      <w:pPr>
        <w:adjustRightInd w:val="0"/>
        <w:snapToGrid w:val="0"/>
        <w:rPr>
          <w:rFonts w:ascii="宋体" w:hAnsi="宋体" w:cs="宋体"/>
          <w:sz w:val="24"/>
          <w:highlight w:val="none"/>
        </w:rPr>
      </w:pPr>
    </w:p>
    <w:p w14:paraId="5199C442">
      <w:pPr>
        <w:adjustRightInd w:val="0"/>
        <w:snapToGrid w:val="0"/>
        <w:rPr>
          <w:rFonts w:ascii="宋体" w:hAnsi="宋体" w:cs="宋体"/>
          <w:sz w:val="24"/>
          <w:highlight w:val="none"/>
        </w:rPr>
      </w:pPr>
    </w:p>
    <w:p w14:paraId="1C618B19">
      <w:pPr>
        <w:adjustRightInd w:val="0"/>
        <w:snapToGrid w:val="0"/>
        <w:rPr>
          <w:rFonts w:ascii="宋体" w:hAnsi="宋体" w:cs="宋体"/>
          <w:sz w:val="24"/>
          <w:highlight w:val="none"/>
        </w:rPr>
      </w:pPr>
    </w:p>
    <w:p w14:paraId="09CA2017">
      <w:pPr>
        <w:adjustRightInd w:val="0"/>
        <w:snapToGrid w:val="0"/>
        <w:rPr>
          <w:rFonts w:ascii="宋体" w:hAnsi="宋体" w:cs="宋体"/>
          <w:sz w:val="24"/>
          <w:highlight w:val="none"/>
        </w:rPr>
      </w:pPr>
    </w:p>
    <w:p w14:paraId="25557556">
      <w:pPr>
        <w:adjustRightInd w:val="0"/>
        <w:snapToGrid w:val="0"/>
        <w:rPr>
          <w:rFonts w:ascii="宋体" w:hAnsi="宋体" w:cs="宋体"/>
          <w:sz w:val="24"/>
          <w:highlight w:val="none"/>
        </w:rPr>
      </w:pPr>
    </w:p>
    <w:p w14:paraId="36966D64">
      <w:pPr>
        <w:adjustRightInd w:val="0"/>
        <w:snapToGrid w:val="0"/>
        <w:rPr>
          <w:rFonts w:ascii="宋体" w:hAnsi="宋体" w:cs="宋体"/>
          <w:sz w:val="24"/>
          <w:highlight w:val="none"/>
        </w:rPr>
      </w:pPr>
    </w:p>
    <w:p w14:paraId="47D865DA">
      <w:pPr>
        <w:adjustRightInd w:val="0"/>
        <w:snapToGrid w:val="0"/>
        <w:rPr>
          <w:rFonts w:ascii="宋体" w:hAnsi="宋体" w:cs="宋体"/>
          <w:sz w:val="24"/>
          <w:highlight w:val="none"/>
        </w:rPr>
      </w:pPr>
    </w:p>
    <w:p w14:paraId="531124BF">
      <w:pPr>
        <w:adjustRightInd w:val="0"/>
        <w:snapToGrid w:val="0"/>
        <w:rPr>
          <w:rFonts w:ascii="宋体" w:hAnsi="宋体" w:cs="宋体"/>
          <w:sz w:val="24"/>
          <w:highlight w:val="none"/>
        </w:rPr>
      </w:pPr>
    </w:p>
    <w:p w14:paraId="4C5B2B26">
      <w:pPr>
        <w:adjustRightInd w:val="0"/>
        <w:snapToGrid w:val="0"/>
        <w:rPr>
          <w:rFonts w:ascii="宋体" w:hAnsi="宋体" w:cs="宋体"/>
          <w:sz w:val="24"/>
          <w:highlight w:val="none"/>
        </w:rPr>
      </w:pPr>
    </w:p>
    <w:p w14:paraId="65080285">
      <w:pPr>
        <w:adjustRightInd w:val="0"/>
        <w:snapToGrid w:val="0"/>
        <w:rPr>
          <w:rFonts w:ascii="宋体" w:hAnsi="宋体" w:cs="宋体"/>
          <w:sz w:val="24"/>
          <w:highlight w:val="none"/>
        </w:rPr>
      </w:pPr>
    </w:p>
    <w:p w14:paraId="52E3D35B">
      <w:pPr>
        <w:adjustRightInd w:val="0"/>
        <w:snapToGrid w:val="0"/>
        <w:rPr>
          <w:rFonts w:ascii="宋体" w:hAnsi="宋体" w:cs="宋体"/>
          <w:sz w:val="24"/>
          <w:highlight w:val="none"/>
        </w:rPr>
      </w:pPr>
    </w:p>
    <w:p w14:paraId="3A978D46">
      <w:pPr>
        <w:adjustRightInd w:val="0"/>
        <w:snapToGrid w:val="0"/>
        <w:rPr>
          <w:rFonts w:ascii="宋体" w:hAnsi="宋体" w:cs="宋体"/>
          <w:sz w:val="24"/>
          <w:highlight w:val="none"/>
        </w:rPr>
      </w:pPr>
    </w:p>
    <w:p w14:paraId="37F6BCCD">
      <w:pPr>
        <w:adjustRightInd w:val="0"/>
        <w:snapToGrid w:val="0"/>
        <w:rPr>
          <w:rFonts w:ascii="宋体" w:hAnsi="宋体" w:cs="宋体"/>
          <w:sz w:val="24"/>
          <w:highlight w:val="none"/>
        </w:rPr>
      </w:pPr>
    </w:p>
    <w:p w14:paraId="430945D3">
      <w:pPr>
        <w:adjustRightInd w:val="0"/>
        <w:snapToGrid w:val="0"/>
        <w:rPr>
          <w:rFonts w:ascii="宋体" w:hAnsi="宋体" w:cs="宋体"/>
          <w:sz w:val="24"/>
          <w:highlight w:val="none"/>
        </w:rPr>
      </w:pPr>
    </w:p>
    <w:p w14:paraId="6B938FFA">
      <w:pPr>
        <w:adjustRightInd w:val="0"/>
        <w:snapToGrid w:val="0"/>
        <w:rPr>
          <w:rFonts w:ascii="宋体" w:hAnsi="宋体" w:cs="宋体"/>
          <w:sz w:val="24"/>
          <w:highlight w:val="none"/>
        </w:rPr>
      </w:pPr>
    </w:p>
    <w:p w14:paraId="7A077F77">
      <w:pPr>
        <w:adjustRightInd w:val="0"/>
        <w:snapToGrid w:val="0"/>
        <w:rPr>
          <w:rFonts w:ascii="宋体" w:hAnsi="宋体" w:cs="宋体"/>
          <w:sz w:val="24"/>
          <w:highlight w:val="none"/>
        </w:rPr>
      </w:pPr>
    </w:p>
    <w:p w14:paraId="4AA57875">
      <w:pPr>
        <w:adjustRightInd w:val="0"/>
        <w:snapToGrid w:val="0"/>
        <w:rPr>
          <w:rFonts w:ascii="宋体" w:hAnsi="宋体" w:cs="宋体"/>
          <w:sz w:val="24"/>
          <w:highlight w:val="none"/>
        </w:rPr>
      </w:pPr>
    </w:p>
    <w:p w14:paraId="29C4A53F">
      <w:pPr>
        <w:adjustRightInd w:val="0"/>
        <w:snapToGrid w:val="0"/>
        <w:rPr>
          <w:rFonts w:ascii="宋体" w:hAnsi="宋体" w:cs="宋体"/>
          <w:sz w:val="24"/>
          <w:highlight w:val="none"/>
        </w:rPr>
      </w:pPr>
    </w:p>
    <w:p w14:paraId="3ADC5FB2">
      <w:pPr>
        <w:adjustRightInd w:val="0"/>
        <w:snapToGrid w:val="0"/>
        <w:rPr>
          <w:rFonts w:ascii="宋体" w:hAnsi="宋体" w:cs="宋体"/>
          <w:sz w:val="24"/>
          <w:highlight w:val="none"/>
        </w:rPr>
      </w:pPr>
    </w:p>
    <w:p w14:paraId="02537BB7">
      <w:pPr>
        <w:pStyle w:val="2"/>
        <w:ind w:firstLine="210"/>
        <w:rPr>
          <w:highlight w:val="none"/>
        </w:rPr>
      </w:pPr>
    </w:p>
    <w:p w14:paraId="51BAEE67">
      <w:pPr>
        <w:numPr>
          <w:ilvl w:val="0"/>
          <w:numId w:val="11"/>
        </w:numPr>
        <w:tabs>
          <w:tab w:val="left" w:pos="8280"/>
        </w:tabs>
        <w:adjustRightInd w:val="0"/>
        <w:snapToGrid w:val="0"/>
        <w:ind w:left="0" w:leftChars="0" w:firstLine="0" w:firstLineChars="0"/>
        <w:rPr>
          <w:rFonts w:hint="eastAsia" w:ascii="宋体" w:hAnsi="宋体" w:cs="宋体"/>
          <w:sz w:val="32"/>
          <w:highlight w:val="none"/>
        </w:rPr>
      </w:pPr>
      <w:r>
        <w:rPr>
          <w:rFonts w:hint="eastAsia" w:ascii="宋体" w:hAnsi="宋体" w:cs="宋体"/>
          <w:sz w:val="32"/>
          <w:highlight w:val="none"/>
        </w:rPr>
        <w:t>目录</w:t>
      </w:r>
    </w:p>
    <w:p w14:paraId="6D1CFFBC">
      <w:pPr>
        <w:pStyle w:val="13"/>
        <w:numPr>
          <w:ilvl w:val="0"/>
          <w:numId w:val="0"/>
        </w:numPr>
        <w:ind w:leftChars="0"/>
        <w:rPr>
          <w:rFonts w:hint="eastAsia" w:eastAsia="宋体"/>
          <w:b/>
          <w:bCs/>
          <w:color w:val="auto"/>
          <w:lang w:eastAsia="zh-CN"/>
        </w:rPr>
      </w:pPr>
      <w:r>
        <w:rPr>
          <w:rFonts w:hint="eastAsia"/>
          <w:b/>
          <w:bCs/>
          <w:color w:val="auto"/>
          <w:lang w:eastAsia="zh-CN"/>
        </w:rPr>
        <w:t>标项一、二、三</w:t>
      </w:r>
    </w:p>
    <w:p w14:paraId="59AC410B">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)投标函（格式见第六章）；</w:t>
      </w:r>
    </w:p>
    <w:p w14:paraId="6B243CB7">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(2)营业执照复印件；</w:t>
      </w:r>
    </w:p>
    <w:p w14:paraId="1EF69105">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(3)法定代表人身份证明书、法定代表人授权委托书（格式见第六章）；</w:t>
      </w:r>
    </w:p>
    <w:p w14:paraId="26627D76">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(4)投标单位情况表（格式见第六章）；</w:t>
      </w:r>
    </w:p>
    <w:p w14:paraId="12FAC7BB">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(5)技术响应表（格式见第六章）；</w:t>
      </w:r>
    </w:p>
    <w:p w14:paraId="1953F2C2">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实质性</w:t>
      </w:r>
      <w:r>
        <w:rPr>
          <w:rFonts w:hint="eastAsia" w:ascii="宋体" w:hAnsi="宋体" w:cs="宋体"/>
          <w:color w:val="auto"/>
          <w:szCs w:val="21"/>
          <w:highlight w:val="none"/>
        </w:rPr>
        <w:t>技术参数响应表（格式见第六章）</w:t>
      </w:r>
      <w:r>
        <w:rPr>
          <w:rFonts w:hint="eastAsia" w:ascii="宋体" w:hAnsi="宋体" w:cs="宋体"/>
          <w:color w:val="auto"/>
          <w:szCs w:val="21"/>
          <w:highlight w:val="none"/>
          <w:lang w:eastAsia="zh-CN"/>
        </w:rPr>
        <w:t>；</w:t>
      </w:r>
    </w:p>
    <w:p w14:paraId="364FD6FF">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总体服务思路</w:t>
      </w:r>
      <w:r>
        <w:rPr>
          <w:rFonts w:hint="eastAsia" w:ascii="宋体" w:hAnsi="宋体" w:cs="宋体"/>
          <w:color w:val="auto"/>
          <w:szCs w:val="21"/>
          <w:highlight w:val="none"/>
        </w:rPr>
        <w:t>；</w:t>
      </w:r>
    </w:p>
    <w:p w14:paraId="4937C22F">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eastAsia="zh-CN"/>
        </w:rPr>
        <w:t>日常</w:t>
      </w:r>
      <w:r>
        <w:rPr>
          <w:rFonts w:hint="eastAsia" w:ascii="宋体" w:hAnsi="宋体" w:cs="宋体"/>
          <w:color w:val="auto"/>
          <w:szCs w:val="21"/>
          <w:highlight w:val="none"/>
        </w:rPr>
        <w:t>服务方案；</w:t>
      </w:r>
    </w:p>
    <w:p w14:paraId="47AC8195">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eastAsia="宋体"/>
          <w:bCs/>
          <w:color w:val="auto"/>
          <w:sz w:val="21"/>
          <w:szCs w:val="21"/>
          <w:highlight w:val="none"/>
        </w:rPr>
        <w:t>安全文明施工方案及措施</w:t>
      </w:r>
      <w:r>
        <w:rPr>
          <w:rFonts w:hint="eastAsia" w:ascii="宋体" w:hAnsi="宋体" w:cs="宋体"/>
          <w:color w:val="auto"/>
          <w:szCs w:val="21"/>
          <w:highlight w:val="none"/>
        </w:rPr>
        <w:t>；</w:t>
      </w:r>
    </w:p>
    <w:p w14:paraId="040EB1F0">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eastAsia="宋体"/>
          <w:bCs/>
          <w:color w:val="auto"/>
          <w:sz w:val="21"/>
          <w:szCs w:val="21"/>
          <w:highlight w:val="none"/>
        </w:rPr>
        <w:t>应急预案</w:t>
      </w:r>
      <w:r>
        <w:rPr>
          <w:rFonts w:hint="eastAsia" w:ascii="宋体" w:hAnsi="宋体" w:cs="宋体"/>
          <w:color w:val="auto"/>
          <w:szCs w:val="21"/>
          <w:highlight w:val="none"/>
        </w:rPr>
        <w:t>；</w:t>
      </w:r>
    </w:p>
    <w:p w14:paraId="11ED732A">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)企业管理；</w:t>
      </w:r>
    </w:p>
    <w:p w14:paraId="702083F1">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)员工管理；</w:t>
      </w:r>
    </w:p>
    <w:p w14:paraId="6A9D2384">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)项目配置；</w:t>
      </w:r>
    </w:p>
    <w:p w14:paraId="01108022">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hAnsi="宋体" w:cs="Times New Roman"/>
          <w:color w:val="auto"/>
          <w:sz w:val="21"/>
          <w:szCs w:val="21"/>
          <w:highlight w:val="none"/>
        </w:rPr>
        <w:t>其他服务承诺</w:t>
      </w:r>
      <w:r>
        <w:rPr>
          <w:rFonts w:hint="eastAsia" w:ascii="宋体" w:hAnsi="宋体" w:cs="宋体"/>
          <w:color w:val="auto"/>
          <w:szCs w:val="21"/>
          <w:highlight w:val="none"/>
        </w:rPr>
        <w:t>；</w:t>
      </w:r>
    </w:p>
    <w:p w14:paraId="76C3E676">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)项目负责人一览表（格式见第六章）；</w:t>
      </w:r>
    </w:p>
    <w:p w14:paraId="1A5D2582">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)拟投入实施的团队人员配置（格式见第六章）；</w:t>
      </w:r>
    </w:p>
    <w:p w14:paraId="1619D860">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eastAsia="宋体"/>
          <w:color w:val="auto"/>
          <w:sz w:val="21"/>
          <w:szCs w:val="21"/>
          <w:highlight w:val="none"/>
        </w:rPr>
        <w:t>在服务过程中与采购单位的协作配合执行情况</w:t>
      </w:r>
      <w:r>
        <w:rPr>
          <w:rFonts w:hint="eastAsia" w:ascii="宋体" w:hAnsi="宋体" w:cs="宋体"/>
          <w:color w:val="auto"/>
          <w:szCs w:val="21"/>
          <w:highlight w:val="none"/>
        </w:rPr>
        <w:t>；</w:t>
      </w:r>
    </w:p>
    <w:p w14:paraId="6EEF2666">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)增值服务；</w:t>
      </w:r>
    </w:p>
    <w:p w14:paraId="087A3161">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)体系认证证书；</w:t>
      </w:r>
    </w:p>
    <w:p w14:paraId="29D81ADD">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)商务响应表（格式见第六章）；</w:t>
      </w:r>
    </w:p>
    <w:p w14:paraId="3E91B27E">
      <w:pPr>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）同类项目实施情况一览表（格式见第六章）；</w:t>
      </w:r>
    </w:p>
    <w:p w14:paraId="5DA939E0">
      <w:pPr>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）根据评分表及项目需求情况，自行添加相关表格及资料。</w:t>
      </w:r>
    </w:p>
    <w:p w14:paraId="2A0508C9">
      <w:pPr>
        <w:tabs>
          <w:tab w:val="left" w:pos="533"/>
        </w:tabs>
        <w:adjustRightInd w:val="0"/>
        <w:snapToGrid w:val="0"/>
        <w:spacing w:line="360" w:lineRule="exact"/>
        <w:ind w:left="113"/>
        <w:jc w:val="left"/>
        <w:rPr>
          <w:rFonts w:hint="eastAsia" w:ascii="宋体" w:hAnsi="宋体" w:cs="宋体"/>
          <w:b/>
          <w:bCs/>
          <w:color w:val="auto"/>
          <w:sz w:val="24"/>
          <w:highlight w:val="none"/>
          <w:lang w:eastAsia="zh-CN"/>
        </w:rPr>
      </w:pPr>
    </w:p>
    <w:p w14:paraId="5D3D63F6">
      <w:pPr>
        <w:tabs>
          <w:tab w:val="left" w:pos="533"/>
        </w:tabs>
        <w:adjustRightInd w:val="0"/>
        <w:snapToGrid w:val="0"/>
        <w:spacing w:line="360" w:lineRule="exact"/>
        <w:ind w:left="113"/>
        <w:jc w:val="left"/>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标项四</w:t>
      </w:r>
    </w:p>
    <w:p w14:paraId="10E75A2C">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)投标函（格式见第六章）；</w:t>
      </w:r>
    </w:p>
    <w:p w14:paraId="72EB3F89">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(2)营业执照复印件；</w:t>
      </w:r>
    </w:p>
    <w:p w14:paraId="2EDA12EE">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(3)法定代表人身份证明书、法定代表人授权委托书（格式见第六章）；</w:t>
      </w:r>
    </w:p>
    <w:p w14:paraId="5C4372B5">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(4)投标单位情况表（格式见第六章）；</w:t>
      </w:r>
    </w:p>
    <w:p w14:paraId="7BED2AE8">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(5)技术响应表（格式见第六章）；</w:t>
      </w:r>
    </w:p>
    <w:p w14:paraId="4DC427A6">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)项目重点、难点分析；</w:t>
      </w:r>
    </w:p>
    <w:p w14:paraId="5834149A">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eastAsia="宋体" w:cs="宋体"/>
          <w:color w:val="auto"/>
          <w:sz w:val="21"/>
          <w:szCs w:val="21"/>
          <w:lang w:val="en-US" w:eastAsia="zh-CN"/>
        </w:rPr>
        <w:t>问题分析</w:t>
      </w:r>
      <w:r>
        <w:rPr>
          <w:rFonts w:hint="eastAsia" w:ascii="宋体" w:hAnsi="宋体" w:cs="宋体"/>
          <w:color w:val="auto"/>
          <w:szCs w:val="21"/>
          <w:highlight w:val="none"/>
        </w:rPr>
        <w:t>；</w:t>
      </w:r>
    </w:p>
    <w:p w14:paraId="08C747F9">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eastAsia="宋体" w:cs="Times New Roman"/>
          <w:bCs/>
          <w:color w:val="auto"/>
          <w:sz w:val="21"/>
          <w:szCs w:val="21"/>
          <w:highlight w:val="none"/>
          <w:lang w:eastAsia="zh-CN"/>
        </w:rPr>
        <w:t>绿化</w:t>
      </w:r>
      <w:r>
        <w:rPr>
          <w:rFonts w:hint="eastAsia" w:ascii="宋体" w:hAnsi="宋体" w:eastAsia="宋体" w:cs="Times New Roman"/>
          <w:bCs/>
          <w:color w:val="auto"/>
          <w:sz w:val="21"/>
          <w:szCs w:val="21"/>
          <w:highlight w:val="none"/>
        </w:rPr>
        <w:t>养护方案</w:t>
      </w:r>
      <w:r>
        <w:rPr>
          <w:rFonts w:hint="eastAsia" w:ascii="宋体" w:hAnsi="宋体" w:cs="宋体"/>
          <w:color w:val="auto"/>
          <w:szCs w:val="21"/>
          <w:highlight w:val="none"/>
        </w:rPr>
        <w:t>；</w:t>
      </w:r>
    </w:p>
    <w:p w14:paraId="1877FB6D">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eastAsia="宋体" w:cs="Times New Roman"/>
          <w:bCs/>
          <w:color w:val="auto"/>
          <w:sz w:val="21"/>
          <w:szCs w:val="21"/>
          <w:highlight w:val="none"/>
          <w:lang w:eastAsia="zh-CN"/>
        </w:rPr>
        <w:t>灌区保洁方案</w:t>
      </w:r>
      <w:r>
        <w:rPr>
          <w:rFonts w:hint="eastAsia" w:ascii="宋体" w:hAnsi="宋体" w:cs="宋体"/>
          <w:color w:val="auto"/>
          <w:szCs w:val="21"/>
          <w:highlight w:val="none"/>
        </w:rPr>
        <w:t>；</w:t>
      </w:r>
    </w:p>
    <w:p w14:paraId="0473F93B">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eastAsia="宋体" w:cs="宋体"/>
          <w:color w:val="auto"/>
          <w:sz w:val="21"/>
          <w:szCs w:val="21"/>
          <w:lang w:val="en-US" w:eastAsia="zh-CN"/>
        </w:rPr>
        <w:t>应急保障措施</w:t>
      </w:r>
      <w:r>
        <w:rPr>
          <w:rFonts w:hint="eastAsia" w:ascii="宋体" w:hAnsi="宋体" w:cs="宋体"/>
          <w:color w:val="auto"/>
          <w:szCs w:val="21"/>
          <w:highlight w:val="none"/>
        </w:rPr>
        <w:t>；</w:t>
      </w:r>
    </w:p>
    <w:p w14:paraId="6C8C0262">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)合理化建议；</w:t>
      </w:r>
    </w:p>
    <w:p w14:paraId="72F5CBD8">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eastAsia="宋体" w:cs="宋体"/>
          <w:color w:val="auto"/>
          <w:sz w:val="21"/>
          <w:szCs w:val="21"/>
          <w:lang w:val="en-US" w:eastAsia="zh-CN" w:bidi="ar"/>
        </w:rPr>
        <w:t>工作进度</w:t>
      </w:r>
      <w:r>
        <w:rPr>
          <w:rFonts w:hint="eastAsia" w:ascii="宋体" w:hAnsi="宋体" w:cs="宋体"/>
          <w:color w:val="auto"/>
          <w:szCs w:val="21"/>
          <w:highlight w:val="none"/>
        </w:rPr>
        <w:t>；</w:t>
      </w:r>
    </w:p>
    <w:p w14:paraId="58DB5DFC">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)工程巡查服务方案；</w:t>
      </w:r>
    </w:p>
    <w:p w14:paraId="1983466B">
      <w:pPr>
        <w:adjustRightInd w:val="0"/>
        <w:snapToGrid w:val="0"/>
        <w:spacing w:line="360" w:lineRule="exact"/>
        <w:ind w:left="113"/>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管理制度；</w:t>
      </w:r>
    </w:p>
    <w:p w14:paraId="70D6CFAC">
      <w:pPr>
        <w:adjustRightInd w:val="0"/>
        <w:snapToGrid w:val="0"/>
        <w:spacing w:line="360" w:lineRule="exact"/>
        <w:ind w:left="113"/>
        <w:jc w:val="left"/>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安全生产管理；</w:t>
      </w:r>
    </w:p>
    <w:p w14:paraId="7035EEE0">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w:t>
      </w:r>
      <w:r>
        <w:rPr>
          <w:rFonts w:hint="eastAsia" w:ascii="宋体" w:hAnsi="宋体" w:eastAsia="宋体" w:cs="宋体"/>
          <w:color w:val="auto"/>
          <w:szCs w:val="21"/>
          <w:highlight w:val="none"/>
        </w:rPr>
        <w:t>项目经理</w:t>
      </w:r>
      <w:r>
        <w:rPr>
          <w:rFonts w:hint="eastAsia" w:ascii="宋体" w:hAnsi="宋体" w:cs="宋体"/>
          <w:color w:val="auto"/>
          <w:szCs w:val="21"/>
          <w:highlight w:val="none"/>
          <w:lang w:eastAsia="zh-CN"/>
        </w:rPr>
        <w:t>；</w:t>
      </w:r>
    </w:p>
    <w:p w14:paraId="09A478BD">
      <w:pPr>
        <w:adjustRightInd w:val="0"/>
        <w:snapToGrid w:val="0"/>
        <w:spacing w:line="360" w:lineRule="exact"/>
        <w:ind w:left="113"/>
        <w:jc w:val="left"/>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w:t>
      </w:r>
      <w:r>
        <w:rPr>
          <w:rFonts w:hint="eastAsia" w:ascii="宋体" w:hAnsi="宋体" w:cs="宋体"/>
          <w:color w:val="auto"/>
          <w:szCs w:val="21"/>
          <w:highlight w:val="none"/>
          <w:lang w:eastAsia="zh-CN"/>
        </w:rPr>
        <w:t>拟投入本项目保洁人员；</w:t>
      </w:r>
    </w:p>
    <w:p w14:paraId="1F3952AD">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巡查维护人员</w:t>
      </w:r>
      <w:r>
        <w:rPr>
          <w:rFonts w:hint="eastAsia" w:ascii="宋体" w:hAnsi="宋体" w:cs="宋体"/>
          <w:color w:val="auto"/>
          <w:szCs w:val="21"/>
          <w:highlight w:val="none"/>
          <w:lang w:val="en-US" w:eastAsia="zh-CN"/>
        </w:rPr>
        <w:t>；</w:t>
      </w:r>
    </w:p>
    <w:p w14:paraId="06C23D43">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)项目负责人一览表（格式见第六章）；</w:t>
      </w:r>
    </w:p>
    <w:p w14:paraId="0FCA39ED">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)拟投入实施的团队人员配置（格式见第六章）；</w:t>
      </w:r>
    </w:p>
    <w:p w14:paraId="4B535773">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eastAsia="宋体" w:cs="宋体"/>
          <w:color w:val="auto"/>
          <w:szCs w:val="21"/>
          <w:highlight w:val="none"/>
        </w:rPr>
        <w:t>设备配置</w:t>
      </w:r>
      <w:r>
        <w:rPr>
          <w:rFonts w:hint="eastAsia" w:ascii="宋体" w:hAnsi="宋体" w:cs="宋体"/>
          <w:color w:val="auto"/>
          <w:szCs w:val="21"/>
          <w:highlight w:val="none"/>
          <w:lang w:eastAsia="zh-CN"/>
        </w:rPr>
        <w:t>；</w:t>
      </w:r>
    </w:p>
    <w:p w14:paraId="44C7D249">
      <w:pPr>
        <w:adjustRightInd w:val="0"/>
        <w:snapToGrid w:val="0"/>
        <w:spacing w:line="360" w:lineRule="exact"/>
        <w:ind w:left="113"/>
        <w:jc w:val="left"/>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w:t>
      </w:r>
      <w:r>
        <w:rPr>
          <w:rFonts w:hint="eastAsia" w:ascii="宋体" w:hAnsi="宋体" w:eastAsia="宋体" w:cs="宋体"/>
          <w:color w:val="auto"/>
          <w:szCs w:val="21"/>
          <w:highlight w:val="none"/>
        </w:rPr>
        <w:t>在服务过程中与采购单位的协作配合执行情况</w:t>
      </w:r>
      <w:r>
        <w:rPr>
          <w:rFonts w:hint="eastAsia" w:ascii="宋体" w:hAnsi="宋体" w:cs="宋体"/>
          <w:color w:val="auto"/>
          <w:szCs w:val="21"/>
          <w:highlight w:val="none"/>
          <w:lang w:eastAsia="zh-CN"/>
        </w:rPr>
        <w:t>；</w:t>
      </w:r>
    </w:p>
    <w:p w14:paraId="324815D2">
      <w:pPr>
        <w:adjustRightInd w:val="0"/>
        <w:snapToGrid w:val="0"/>
        <w:spacing w:line="360" w:lineRule="exact"/>
        <w:ind w:left="113"/>
        <w:jc w:val="left"/>
        <w:rPr>
          <w:rFonts w:hint="eastAsia" w:ascii="宋体" w:hAnsi="宋体" w:cs="宋体"/>
          <w:color w:val="auto"/>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)增值服务；</w:t>
      </w:r>
    </w:p>
    <w:p w14:paraId="69D90EE5">
      <w:pPr>
        <w:adjustRightInd w:val="0"/>
        <w:snapToGrid w:val="0"/>
        <w:spacing w:line="360" w:lineRule="exact"/>
        <w:ind w:left="113"/>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hint="eastAsia" w:ascii="宋体" w:hAnsi="宋体" w:cs="宋体"/>
          <w:color w:val="auto"/>
          <w:szCs w:val="21"/>
          <w:highlight w:val="none"/>
          <w:lang w:eastAsia="zh-CN"/>
        </w:rPr>
        <w:t>认证证书；</w:t>
      </w:r>
    </w:p>
    <w:p w14:paraId="3239A8AC">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)商务响应表（格式见第六章）；</w:t>
      </w:r>
    </w:p>
    <w:p w14:paraId="27B7D057">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rPr>
        <w:t>）同类项目实施情况一览表（格式见第六章）；</w:t>
      </w:r>
    </w:p>
    <w:p w14:paraId="2EFEF1C6">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）根据评分表及项目需求情况，自行添加相关表格及资料。</w:t>
      </w:r>
    </w:p>
    <w:p w14:paraId="4D0FB9C7">
      <w:pPr>
        <w:pStyle w:val="2"/>
        <w:rPr>
          <w:rFonts w:hint="eastAsia"/>
          <w:color w:val="auto"/>
          <w:lang w:eastAsia="zh-CN"/>
        </w:rPr>
      </w:pPr>
    </w:p>
    <w:p w14:paraId="3CFAFADF">
      <w:pPr>
        <w:tabs>
          <w:tab w:val="left" w:pos="533"/>
        </w:tabs>
        <w:adjustRightInd w:val="0"/>
        <w:snapToGrid w:val="0"/>
        <w:spacing w:line="360" w:lineRule="exact"/>
        <w:ind w:left="113"/>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标项五</w:t>
      </w:r>
    </w:p>
    <w:p w14:paraId="14DCA9C2">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)投标函（格式见第六章）；</w:t>
      </w:r>
    </w:p>
    <w:p w14:paraId="7E2EBFDF">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(2)营业执照复印件；</w:t>
      </w:r>
    </w:p>
    <w:p w14:paraId="2350400A">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(3)法定代表人身份证明书、法定代表人授权委托书（格式见第六章）；</w:t>
      </w:r>
    </w:p>
    <w:p w14:paraId="79D09043">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(4)投标单位情况表（格式见第六章）；</w:t>
      </w:r>
    </w:p>
    <w:p w14:paraId="4FE78794">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(5)技术响应表（格式见第六章）；</w:t>
      </w:r>
    </w:p>
    <w:p w14:paraId="7B3118D2">
      <w:pPr>
        <w:adjustRightInd w:val="0"/>
        <w:snapToGrid w:val="0"/>
        <w:spacing w:line="360" w:lineRule="exact"/>
        <w:ind w:left="113"/>
        <w:jc w:val="left"/>
        <w:rPr>
          <w:color w:val="auto"/>
        </w:rPr>
      </w:pPr>
      <w:r>
        <w:rPr>
          <w:rFonts w:hint="eastAsia" w:ascii="宋体" w:hAnsi="宋体" w:cs="宋体"/>
          <w:color w:val="auto"/>
          <w:szCs w:val="21"/>
          <w:highlight w:val="none"/>
        </w:rPr>
        <w:t>(6)实质性技术参数响应表（格式见第六章）；</w:t>
      </w:r>
    </w:p>
    <w:p w14:paraId="085170C6">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)服务方案；</w:t>
      </w:r>
    </w:p>
    <w:p w14:paraId="209D58C7">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)管理制度；</w:t>
      </w:r>
    </w:p>
    <w:p w14:paraId="57BF5DD9">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)安全生产管理；</w:t>
      </w:r>
    </w:p>
    <w:p w14:paraId="654E9902">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)项目负责人一览表（格式见第六章）；</w:t>
      </w:r>
    </w:p>
    <w:p w14:paraId="39665B69">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)拟投入实施的团队人员配置（格式见第六章）；</w:t>
      </w:r>
    </w:p>
    <w:p w14:paraId="7C1E8916">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)设备情况</w:t>
      </w:r>
    </w:p>
    <w:p w14:paraId="65804980">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)员工管理</w:t>
      </w:r>
    </w:p>
    <w:p w14:paraId="5A6BB8FF">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)应急预案</w:t>
      </w:r>
    </w:p>
    <w:p w14:paraId="4EEE8C2C">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)安全生产专项措施</w:t>
      </w:r>
    </w:p>
    <w:p w14:paraId="6D75655A">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)其他服务承诺</w:t>
      </w:r>
    </w:p>
    <w:p w14:paraId="5D501C9D">
      <w:pPr>
        <w:adjustRightInd w:val="0"/>
        <w:snapToGrid w:val="0"/>
        <w:spacing w:line="360" w:lineRule="exact"/>
        <w:ind w:left="113"/>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增值服务</w:t>
      </w:r>
    </w:p>
    <w:p w14:paraId="018AB569">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)在服务过程中与采购单位的协作配合执行情况</w:t>
      </w:r>
    </w:p>
    <w:p w14:paraId="54A0BA80">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)认证证书</w:t>
      </w:r>
    </w:p>
    <w:p w14:paraId="4C8D1C72">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)商务响应表（格式见第六章）；</w:t>
      </w:r>
    </w:p>
    <w:p w14:paraId="5010BAC0">
      <w:pPr>
        <w:adjustRightInd w:val="0"/>
        <w:snapToGrid w:val="0"/>
        <w:spacing w:line="360" w:lineRule="exact"/>
        <w:ind w:left="1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)同类项目实施情况一览表（格式见第六章）；</w:t>
      </w:r>
    </w:p>
    <w:p w14:paraId="257BD177">
      <w:pPr>
        <w:adjustRightInd w:val="0"/>
        <w:snapToGrid w:val="0"/>
        <w:spacing w:line="360" w:lineRule="exact"/>
        <w:ind w:left="113"/>
        <w:jc w:val="left"/>
        <w:rPr>
          <w:rFonts w:hint="eastAsia" w:ascii="宋体" w:hAnsi="宋体" w:eastAsia="宋体" w:cs="宋体"/>
          <w:szCs w:val="21"/>
          <w:highlight w:val="none"/>
        </w:rPr>
      </w:pPr>
      <w:r>
        <w:rPr>
          <w:rFonts w:hint="eastAsia" w:ascii="宋体" w:hAnsi="宋体" w:eastAsia="宋体" w:cs="宋体"/>
          <w:color w:val="auto"/>
          <w:szCs w:val="21"/>
          <w:highlight w:val="none"/>
        </w:rPr>
        <w:t>(</w:t>
      </w:r>
      <w:r>
        <w:rPr>
          <w:rFonts w:hint="default"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)根据评分表及项目需求情况，自行添加相关表格及资料</w:t>
      </w:r>
      <w:r>
        <w:rPr>
          <w:rFonts w:hint="eastAsia" w:ascii="宋体" w:hAnsi="宋体" w:eastAsia="宋体" w:cs="宋体"/>
          <w:szCs w:val="21"/>
          <w:highlight w:val="none"/>
        </w:rPr>
        <w:t>。</w:t>
      </w:r>
    </w:p>
    <w:p w14:paraId="220A8626">
      <w:pPr>
        <w:tabs>
          <w:tab w:val="left" w:pos="533"/>
        </w:tabs>
        <w:adjustRightInd w:val="0"/>
        <w:snapToGrid w:val="0"/>
        <w:spacing w:line="360" w:lineRule="exact"/>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、投标函格式</w:t>
      </w:r>
    </w:p>
    <w:p w14:paraId="343ABC5F">
      <w:pPr>
        <w:spacing w:line="360" w:lineRule="auto"/>
        <w:jc w:val="center"/>
        <w:rPr>
          <w:rFonts w:ascii="宋体" w:hAnsi="宋体" w:cs="宋体"/>
          <w:b/>
          <w:sz w:val="30"/>
          <w:szCs w:val="30"/>
          <w:highlight w:val="none"/>
        </w:rPr>
      </w:pPr>
      <w:r>
        <w:rPr>
          <w:rFonts w:hint="eastAsia" w:ascii="宋体" w:hAnsi="宋体" w:cs="宋体"/>
          <w:b/>
          <w:sz w:val="30"/>
          <w:szCs w:val="30"/>
          <w:highlight w:val="none"/>
        </w:rPr>
        <w:t>投 标 函</w:t>
      </w:r>
    </w:p>
    <w:p w14:paraId="0404E98F">
      <w:pPr>
        <w:spacing w:line="420" w:lineRule="exact"/>
        <w:rPr>
          <w:rFonts w:ascii="宋体" w:hAnsi="宋体" w:cs="宋体"/>
          <w:szCs w:val="21"/>
          <w:highlight w:val="none"/>
          <w:u w:val="single"/>
        </w:rPr>
      </w:pPr>
      <w:r>
        <w:rPr>
          <w:rFonts w:hint="eastAsia" w:ascii="宋体" w:hAnsi="宋体" w:cs="宋体"/>
          <w:szCs w:val="21"/>
          <w:highlight w:val="none"/>
          <w:u w:val="single"/>
        </w:rPr>
        <w:t>致：</w:t>
      </w:r>
      <w:r>
        <w:rPr>
          <w:rFonts w:hint="eastAsia" w:ascii="宋体" w:hAnsi="宋体" w:cs="宋体"/>
          <w:szCs w:val="21"/>
          <w:highlight w:val="none"/>
          <w:u w:val="single"/>
          <w:lang w:eastAsia="zh-CN"/>
        </w:rPr>
        <w:t>安吉县西苕溪水利管理所</w:t>
      </w:r>
      <w:r>
        <w:rPr>
          <w:rFonts w:hint="eastAsia" w:ascii="宋体" w:hAnsi="宋体" w:cs="宋体"/>
          <w:szCs w:val="21"/>
          <w:highlight w:val="none"/>
          <w:u w:val="single"/>
        </w:rPr>
        <w:t>：</w:t>
      </w:r>
    </w:p>
    <w:p w14:paraId="62D2E821">
      <w:pPr>
        <w:spacing w:line="420" w:lineRule="exact"/>
        <w:ind w:firstLine="210" w:firstLineChars="100"/>
        <w:rPr>
          <w:rFonts w:ascii="宋体" w:hAnsi="宋体" w:cs="宋体"/>
          <w:szCs w:val="21"/>
          <w:highlight w:val="none"/>
          <w:u w:val="single"/>
        </w:rPr>
      </w:pPr>
      <w:r>
        <w:rPr>
          <w:rFonts w:hint="eastAsia" w:ascii="宋体" w:hAnsi="宋体" w:cs="宋体"/>
          <w:szCs w:val="21"/>
          <w:highlight w:val="none"/>
          <w:u w:val="single"/>
        </w:rPr>
        <w:t>安吉精诚采购代理有限公司：</w:t>
      </w:r>
    </w:p>
    <w:p w14:paraId="7BA6BB2F">
      <w:pPr>
        <w:spacing w:line="420" w:lineRule="exact"/>
        <w:ind w:firstLine="420" w:firstLineChars="200"/>
        <w:rPr>
          <w:rFonts w:ascii="宋体" w:hAnsi="宋体" w:cs="宋体"/>
          <w:szCs w:val="21"/>
          <w:highlight w:val="none"/>
        </w:rPr>
      </w:pPr>
      <w:r>
        <w:rPr>
          <w:rFonts w:hint="eastAsia" w:ascii="宋体" w:hAnsi="宋体" w:cs="宋体"/>
          <w:szCs w:val="21"/>
          <w:highlight w:val="none"/>
        </w:rPr>
        <w:t>根据已收到贵方的招标文件编号</w:t>
      </w:r>
      <w:r>
        <w:rPr>
          <w:rFonts w:hint="eastAsia" w:ascii="宋体" w:hAnsi="宋体" w:cs="宋体"/>
          <w:szCs w:val="21"/>
          <w:highlight w:val="none"/>
          <w:u w:val="single"/>
          <w:lang w:eastAsia="zh-CN"/>
        </w:rPr>
        <w:t>JCGK2025-002</w:t>
      </w:r>
      <w:r>
        <w:rPr>
          <w:rFonts w:hint="eastAsia" w:ascii="宋体" w:hAnsi="宋体" w:cs="宋体"/>
          <w:szCs w:val="21"/>
          <w:highlight w:val="none"/>
        </w:rPr>
        <w:t xml:space="preserve">的 </w:t>
      </w:r>
      <w:r>
        <w:rPr>
          <w:rFonts w:hint="eastAsia" w:ascii="宋体" w:hAnsi="宋体" w:cs="宋体"/>
          <w:szCs w:val="21"/>
          <w:highlight w:val="none"/>
          <w:u w:val="single"/>
        </w:rPr>
        <w:t>《</w:t>
      </w:r>
      <w:r>
        <w:rPr>
          <w:rFonts w:hint="eastAsia" w:ascii="宋体" w:hAnsi="宋体" w:cs="宋体"/>
          <w:szCs w:val="21"/>
          <w:highlight w:val="none"/>
          <w:u w:val="single"/>
          <w:lang w:eastAsia="zh-CN"/>
        </w:rPr>
        <w:t>安吉县西苕溪水利管理所2025年度绿化养护及保洁服务政府采购项目</w:t>
      </w:r>
      <w:r>
        <w:rPr>
          <w:rFonts w:hint="eastAsia" w:ascii="宋体" w:hAnsi="宋体" w:cs="宋体"/>
          <w:szCs w:val="21"/>
          <w:highlight w:val="none"/>
          <w:u w:val="single"/>
        </w:rPr>
        <w:t>》</w:t>
      </w:r>
      <w:r>
        <w:rPr>
          <w:rFonts w:hint="eastAsia" w:ascii="宋体" w:hAnsi="宋体" w:cs="宋体"/>
          <w:szCs w:val="21"/>
          <w:highlight w:val="none"/>
        </w:rPr>
        <w:t>招标文件，正式授权下述签字人：</w:t>
      </w:r>
      <w:r>
        <w:rPr>
          <w:rFonts w:hint="eastAsia" w:ascii="宋体" w:hAnsi="宋体" w:cs="宋体"/>
          <w:szCs w:val="21"/>
          <w:highlight w:val="none"/>
          <w:u w:val="single"/>
        </w:rPr>
        <w:t>（姓名和职务）</w:t>
      </w:r>
      <w:r>
        <w:rPr>
          <w:rFonts w:hint="eastAsia" w:ascii="宋体" w:hAnsi="宋体" w:cs="宋体"/>
          <w:szCs w:val="21"/>
          <w:highlight w:val="none"/>
        </w:rPr>
        <w:t>为我公司在职职工，代表</w:t>
      </w:r>
      <w:r>
        <w:rPr>
          <w:rFonts w:hint="eastAsia" w:ascii="宋体" w:hAnsi="宋体" w:cs="宋体"/>
          <w:szCs w:val="21"/>
          <w:highlight w:val="none"/>
          <w:u w:val="single"/>
        </w:rPr>
        <w:t xml:space="preserve"> 投标人（即投标单位）</w:t>
      </w:r>
      <w:r>
        <w:rPr>
          <w:rFonts w:hint="eastAsia" w:ascii="宋体" w:hAnsi="宋体" w:cs="宋体"/>
          <w:szCs w:val="21"/>
          <w:highlight w:val="none"/>
        </w:rPr>
        <w:t>，按招标文件要求提交投标文件。</w:t>
      </w:r>
    </w:p>
    <w:p w14:paraId="00223DBB">
      <w:pPr>
        <w:spacing w:line="420" w:lineRule="exact"/>
        <w:ind w:firstLine="420" w:firstLineChars="200"/>
        <w:rPr>
          <w:rFonts w:ascii="宋体" w:hAnsi="宋体" w:cs="宋体"/>
          <w:szCs w:val="21"/>
          <w:highlight w:val="none"/>
        </w:rPr>
      </w:pPr>
      <w:r>
        <w:rPr>
          <w:rFonts w:hint="eastAsia" w:ascii="宋体" w:hAnsi="宋体" w:cs="宋体"/>
          <w:szCs w:val="21"/>
          <w:highlight w:val="none"/>
        </w:rPr>
        <w:t>据此函，签字人兹宣布同意如下：</w:t>
      </w:r>
    </w:p>
    <w:p w14:paraId="15ED767F">
      <w:pPr>
        <w:spacing w:line="420" w:lineRule="exact"/>
        <w:ind w:firstLine="420" w:firstLineChars="200"/>
        <w:rPr>
          <w:rFonts w:ascii="宋体" w:hAnsi="宋体" w:cs="宋体"/>
          <w:szCs w:val="21"/>
          <w:highlight w:val="none"/>
        </w:rPr>
      </w:pPr>
      <w:r>
        <w:rPr>
          <w:rFonts w:hint="eastAsia" w:ascii="宋体" w:hAnsi="宋体" w:cs="宋体"/>
          <w:szCs w:val="21"/>
          <w:highlight w:val="none"/>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22EE76B7">
      <w:pPr>
        <w:spacing w:line="420" w:lineRule="exact"/>
        <w:ind w:firstLine="420" w:firstLineChars="200"/>
        <w:rPr>
          <w:rFonts w:ascii="宋体" w:hAnsi="宋体" w:cs="宋体"/>
          <w:szCs w:val="21"/>
          <w:highlight w:val="none"/>
        </w:rPr>
      </w:pPr>
      <w:r>
        <w:rPr>
          <w:rFonts w:hint="eastAsia" w:ascii="宋体" w:hAnsi="宋体" w:cs="宋体"/>
          <w:szCs w:val="21"/>
          <w:highlight w:val="none"/>
        </w:rPr>
        <w:t>2、投标人在投标之前已经与贵方进行了充分的沟通，完全理解并接受招标文件的各项规定和要求，对招标文件的合理性、合法性不再有异议。</w:t>
      </w:r>
    </w:p>
    <w:p w14:paraId="2A1BF9FA">
      <w:pPr>
        <w:adjustRightInd w:val="0"/>
        <w:snapToGrid w:val="0"/>
        <w:spacing w:line="420" w:lineRule="exact"/>
        <w:ind w:firstLine="420" w:firstLineChars="200"/>
        <w:rPr>
          <w:rFonts w:ascii="宋体" w:hAnsi="宋体" w:cs="宋体"/>
          <w:sz w:val="24"/>
          <w:highlight w:val="none"/>
        </w:rPr>
      </w:pPr>
      <w:r>
        <w:rPr>
          <w:rFonts w:hint="eastAsia" w:ascii="宋体" w:hAnsi="宋体" w:cs="宋体"/>
          <w:szCs w:val="21"/>
          <w:highlight w:val="none"/>
        </w:rPr>
        <w:t>3. 本投标有效期自开标日起</w:t>
      </w:r>
      <w:r>
        <w:rPr>
          <w:rFonts w:hint="eastAsia" w:ascii="宋体" w:hAnsi="宋体" w:cs="宋体"/>
          <w:szCs w:val="21"/>
          <w:highlight w:val="none"/>
          <w:u w:val="single"/>
        </w:rPr>
        <w:t xml:space="preserve"> 90个</w:t>
      </w:r>
      <w:r>
        <w:rPr>
          <w:rFonts w:hint="eastAsia" w:ascii="宋体" w:hAnsi="宋体" w:cs="宋体"/>
          <w:szCs w:val="21"/>
          <w:highlight w:val="none"/>
        </w:rPr>
        <w:t>日历天；</w:t>
      </w:r>
    </w:p>
    <w:p w14:paraId="706C6405">
      <w:pPr>
        <w:spacing w:line="420" w:lineRule="exact"/>
        <w:ind w:firstLine="420" w:firstLineChars="200"/>
        <w:rPr>
          <w:rFonts w:ascii="宋体" w:hAnsi="宋体" w:cs="宋体"/>
          <w:szCs w:val="21"/>
          <w:highlight w:val="none"/>
        </w:rPr>
      </w:pPr>
      <w:r>
        <w:rPr>
          <w:rFonts w:hint="eastAsia" w:ascii="宋体" w:hAnsi="宋体" w:cs="宋体"/>
          <w:szCs w:val="21"/>
          <w:highlight w:val="none"/>
        </w:rPr>
        <w:t>4. 我单位同意提供采购人和采购代理机构可能另外要求的与其招标有关的任何数据或资料；</w:t>
      </w:r>
    </w:p>
    <w:p w14:paraId="5B8E64B2">
      <w:pPr>
        <w:spacing w:line="420" w:lineRule="exact"/>
        <w:ind w:firstLine="420" w:firstLineChars="200"/>
        <w:rPr>
          <w:rFonts w:ascii="宋体" w:hAnsi="宋体" w:cs="宋体"/>
          <w:szCs w:val="21"/>
          <w:highlight w:val="none"/>
        </w:rPr>
      </w:pPr>
      <w:r>
        <w:rPr>
          <w:rFonts w:hint="eastAsia" w:ascii="宋体" w:hAnsi="宋体" w:cs="宋体"/>
          <w:szCs w:val="21"/>
          <w:highlight w:val="none"/>
        </w:rPr>
        <w:t>5. 我单位同意按照招标文件中规定的服务期限如期提供服务；</w:t>
      </w:r>
    </w:p>
    <w:p w14:paraId="28B25AA5">
      <w:pPr>
        <w:spacing w:line="420" w:lineRule="exact"/>
        <w:ind w:firstLine="420" w:firstLineChars="200"/>
        <w:rPr>
          <w:rFonts w:ascii="宋体" w:hAnsi="宋体" w:cs="宋体"/>
          <w:szCs w:val="21"/>
          <w:highlight w:val="none"/>
        </w:rPr>
      </w:pPr>
      <w:r>
        <w:rPr>
          <w:rFonts w:hint="eastAsia" w:ascii="宋体" w:hAnsi="宋体" w:cs="宋体"/>
          <w:szCs w:val="21"/>
          <w:highlight w:val="none"/>
        </w:rPr>
        <w:t>6. 我单位保证所供服务项目质量符合国家强制性规范和标准，达到招标文件规定的要求；</w:t>
      </w:r>
    </w:p>
    <w:p w14:paraId="51EC49C1">
      <w:pPr>
        <w:spacing w:line="420" w:lineRule="exact"/>
        <w:ind w:firstLine="420" w:firstLineChars="200"/>
        <w:rPr>
          <w:rFonts w:ascii="宋体" w:hAnsi="宋体" w:cs="宋体"/>
          <w:szCs w:val="21"/>
          <w:highlight w:val="none"/>
        </w:rPr>
      </w:pPr>
      <w:r>
        <w:rPr>
          <w:rFonts w:hint="eastAsia" w:ascii="宋体" w:hAnsi="宋体" w:cs="宋体"/>
          <w:szCs w:val="21"/>
          <w:highlight w:val="none"/>
        </w:rPr>
        <w:t>7. 我单位同意所提交的投标文件在招标有效期内有效，在此期间我方的投标有可能中标，我方将受此约束；</w:t>
      </w:r>
    </w:p>
    <w:p w14:paraId="4CE2A929">
      <w:pPr>
        <w:spacing w:line="420" w:lineRule="exact"/>
        <w:ind w:firstLine="420" w:firstLineChars="200"/>
        <w:rPr>
          <w:rFonts w:ascii="宋体" w:hAnsi="宋体" w:cs="宋体"/>
          <w:szCs w:val="21"/>
          <w:highlight w:val="none"/>
        </w:rPr>
      </w:pPr>
      <w:r>
        <w:rPr>
          <w:rFonts w:hint="eastAsia" w:ascii="宋体" w:hAnsi="宋体" w:cs="宋体"/>
          <w:szCs w:val="21"/>
          <w:highlight w:val="none"/>
        </w:rPr>
        <w:t>8. 除非另外达成协议并生效，招标文件、招标文件补充、修改通知、技术规范、中标通知书和本投标文件将构成约束我们双方的合同。</w:t>
      </w:r>
    </w:p>
    <w:p w14:paraId="0D2B33F0">
      <w:pPr>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9. 与本次投标有关的一切正式往来函件信息如下：</w:t>
      </w:r>
    </w:p>
    <w:p w14:paraId="034519A1">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通信地址： 电子邮箱：</w:t>
      </w:r>
    </w:p>
    <w:p w14:paraId="722600FC">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 xml:space="preserve">邮编：    电话： 传真： </w:t>
      </w:r>
    </w:p>
    <w:p w14:paraId="56238BCC">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开户银行：银行帐号：</w:t>
      </w:r>
    </w:p>
    <w:p w14:paraId="72C55F6D">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投标人代表姓名   职务：</w:t>
      </w:r>
    </w:p>
    <w:p w14:paraId="48DC380A">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法定代表人签字：</w:t>
      </w:r>
    </w:p>
    <w:p w14:paraId="251FFA7B">
      <w:pPr>
        <w:pStyle w:val="12"/>
        <w:tabs>
          <w:tab w:val="left" w:pos="939"/>
        </w:tabs>
        <w:snapToGrid w:val="0"/>
        <w:spacing w:line="420" w:lineRule="exact"/>
        <w:ind w:left="0" w:leftChars="0" w:firstLine="420" w:firstLineChars="200"/>
        <w:rPr>
          <w:rFonts w:ascii="宋体" w:hAnsi="宋体" w:cs="宋体"/>
          <w:szCs w:val="21"/>
          <w:highlight w:val="none"/>
        </w:rPr>
      </w:pPr>
    </w:p>
    <w:p w14:paraId="365DC88A">
      <w:pPr>
        <w:pStyle w:val="12"/>
        <w:tabs>
          <w:tab w:val="left" w:pos="939"/>
        </w:tabs>
        <w:snapToGrid w:val="0"/>
        <w:spacing w:line="420" w:lineRule="exact"/>
        <w:ind w:left="0" w:leftChars="0" w:firstLine="420" w:firstLineChars="200"/>
        <w:rPr>
          <w:rFonts w:ascii="宋体" w:hAnsi="宋体" w:cs="宋体"/>
          <w:szCs w:val="21"/>
          <w:highlight w:val="none"/>
        </w:rPr>
      </w:pPr>
      <w:r>
        <w:rPr>
          <w:rFonts w:hint="eastAsia" w:ascii="宋体" w:hAnsi="宋体" w:cs="宋体"/>
          <w:szCs w:val="21"/>
          <w:highlight w:val="none"/>
        </w:rPr>
        <w:t>投标人全称（公章）：</w:t>
      </w:r>
    </w:p>
    <w:p w14:paraId="49994FC4">
      <w:pPr>
        <w:ind w:firstLine="420" w:firstLineChars="200"/>
        <w:rPr>
          <w:rFonts w:ascii="宋体" w:hAnsi="宋体" w:cs="宋体"/>
          <w:highlight w:val="none"/>
        </w:rPr>
      </w:pPr>
      <w:r>
        <w:rPr>
          <w:rFonts w:hint="eastAsia" w:ascii="宋体" w:hAnsi="宋体" w:cs="宋体"/>
          <w:szCs w:val="21"/>
          <w:highlight w:val="none"/>
        </w:rPr>
        <w:t>日 期：</w:t>
      </w:r>
    </w:p>
    <w:p w14:paraId="7FAF6D25">
      <w:pPr>
        <w:adjustRightInd w:val="0"/>
        <w:snapToGrid w:val="0"/>
        <w:rPr>
          <w:rFonts w:ascii="宋体" w:hAnsi="宋体" w:cs="宋体"/>
          <w:sz w:val="24"/>
          <w:highlight w:val="none"/>
        </w:rPr>
      </w:pPr>
    </w:p>
    <w:p w14:paraId="6754A7C9">
      <w:pPr>
        <w:adjustRightInd w:val="0"/>
        <w:snapToGrid w:val="0"/>
        <w:rPr>
          <w:rFonts w:ascii="宋体" w:hAnsi="宋体" w:cs="宋体"/>
          <w:sz w:val="24"/>
          <w:highlight w:val="none"/>
        </w:rPr>
      </w:pPr>
    </w:p>
    <w:p w14:paraId="765212A9">
      <w:pPr>
        <w:adjustRightInd w:val="0"/>
        <w:snapToGrid w:val="0"/>
        <w:rPr>
          <w:rFonts w:ascii="宋体" w:hAnsi="宋体" w:cs="宋体"/>
          <w:sz w:val="24"/>
          <w:highlight w:val="none"/>
        </w:rPr>
      </w:pPr>
    </w:p>
    <w:p w14:paraId="724B5CC2">
      <w:pPr>
        <w:adjustRightInd w:val="0"/>
        <w:snapToGrid w:val="0"/>
        <w:rPr>
          <w:rFonts w:ascii="宋体" w:hAnsi="宋体" w:cs="宋体"/>
          <w:sz w:val="24"/>
          <w:highlight w:val="none"/>
        </w:rPr>
      </w:pPr>
    </w:p>
    <w:p w14:paraId="2720FE48">
      <w:pPr>
        <w:adjustRightInd w:val="0"/>
        <w:snapToGrid w:val="0"/>
        <w:rPr>
          <w:rFonts w:ascii="宋体" w:hAnsi="宋体" w:cs="宋体"/>
          <w:sz w:val="24"/>
          <w:highlight w:val="none"/>
        </w:rPr>
      </w:pPr>
    </w:p>
    <w:p w14:paraId="5553E34B">
      <w:pPr>
        <w:adjustRightInd w:val="0"/>
        <w:snapToGrid w:val="0"/>
        <w:rPr>
          <w:rFonts w:ascii="宋体" w:hAnsi="宋体" w:cs="宋体"/>
          <w:sz w:val="24"/>
          <w:highlight w:val="none"/>
        </w:rPr>
      </w:pPr>
      <w:r>
        <w:rPr>
          <w:rFonts w:hint="eastAsia" w:ascii="宋体" w:hAnsi="宋体" w:cs="宋体"/>
          <w:sz w:val="24"/>
          <w:highlight w:val="none"/>
        </w:rPr>
        <w:t>5、法定代表人身份证明书格式</w:t>
      </w:r>
    </w:p>
    <w:p w14:paraId="775869DA">
      <w:pPr>
        <w:adjustRightInd w:val="0"/>
        <w:snapToGrid w:val="0"/>
        <w:jc w:val="center"/>
        <w:rPr>
          <w:rFonts w:ascii="宋体" w:hAnsi="宋体" w:cs="宋体"/>
          <w:b/>
          <w:sz w:val="36"/>
          <w:szCs w:val="36"/>
          <w:highlight w:val="none"/>
        </w:rPr>
      </w:pPr>
    </w:p>
    <w:p w14:paraId="542F27A7">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法定代表人身份证明书</w:t>
      </w:r>
    </w:p>
    <w:p w14:paraId="40DEFAE2">
      <w:pPr>
        <w:spacing w:line="480" w:lineRule="auto"/>
        <w:ind w:firstLine="403" w:firstLineChars="192"/>
        <w:rPr>
          <w:rFonts w:ascii="宋体" w:hAnsi="宋体" w:cs="宋体"/>
          <w:szCs w:val="21"/>
          <w:highlight w:val="none"/>
        </w:rPr>
      </w:pPr>
    </w:p>
    <w:p w14:paraId="0A323E8C">
      <w:pPr>
        <w:adjustRightInd w:val="0"/>
        <w:snapToGrid w:val="0"/>
        <w:jc w:val="left"/>
        <w:rPr>
          <w:rFonts w:ascii="宋体" w:hAnsi="宋体" w:cs="宋体"/>
          <w:sz w:val="24"/>
          <w:highlight w:val="none"/>
        </w:rPr>
      </w:pPr>
      <w:bookmarkStart w:id="262" w:name="_Toc24953114"/>
      <w:r>
        <w:rPr>
          <w:rFonts w:hint="eastAsia" w:ascii="宋体" w:hAnsi="宋体" w:cs="宋体"/>
          <w:sz w:val="24"/>
          <w:highlight w:val="none"/>
        </w:rPr>
        <w:t>致</w:t>
      </w:r>
      <w:r>
        <w:rPr>
          <w:rFonts w:hint="eastAsia" w:ascii="宋体" w:hAnsi="宋体" w:cs="宋体"/>
          <w:sz w:val="24"/>
          <w:highlight w:val="none"/>
          <w:lang w:eastAsia="zh-CN"/>
        </w:rPr>
        <w:t>安吉县西苕溪水利管理所</w:t>
      </w:r>
      <w:r>
        <w:rPr>
          <w:rFonts w:hint="eastAsia" w:ascii="宋体" w:hAnsi="宋体" w:cs="宋体"/>
          <w:sz w:val="24"/>
          <w:highlight w:val="none"/>
        </w:rPr>
        <w:t>：</w:t>
      </w:r>
    </w:p>
    <w:p w14:paraId="4B1922AE">
      <w:pPr>
        <w:adjustRightInd w:val="0"/>
        <w:snapToGrid w:val="0"/>
        <w:jc w:val="left"/>
        <w:rPr>
          <w:rFonts w:ascii="宋体" w:hAnsi="宋体" w:cs="宋体"/>
          <w:sz w:val="24"/>
          <w:highlight w:val="none"/>
        </w:rPr>
      </w:pPr>
      <w:r>
        <w:rPr>
          <w:rFonts w:hint="eastAsia" w:ascii="宋体" w:hAnsi="宋体" w:cs="宋体"/>
          <w:sz w:val="24"/>
          <w:highlight w:val="none"/>
        </w:rPr>
        <w:t>安吉精诚采购代理有限公司：</w:t>
      </w:r>
    </w:p>
    <w:p w14:paraId="47AB2580">
      <w:pPr>
        <w:adjustRightInd w:val="0"/>
        <w:snapToGrid w:val="0"/>
        <w:jc w:val="left"/>
        <w:rPr>
          <w:rFonts w:ascii="宋体" w:hAnsi="宋体" w:cs="宋体"/>
          <w:sz w:val="24"/>
          <w:highlight w:val="none"/>
        </w:rPr>
      </w:pPr>
    </w:p>
    <w:p w14:paraId="7B43726F">
      <w:pPr>
        <w:adjustRightInd w:val="0"/>
        <w:snapToGrid w:val="0"/>
        <w:ind w:firstLine="600" w:firstLineChars="250"/>
        <w:jc w:val="left"/>
        <w:rPr>
          <w:rFonts w:ascii="宋体" w:hAnsi="宋体" w:cs="宋体"/>
          <w:sz w:val="24"/>
          <w:highlight w:val="none"/>
          <w:u w:val="single"/>
        </w:rPr>
      </w:pPr>
      <w:r>
        <w:rPr>
          <w:rFonts w:hint="eastAsia" w:ascii="宋体" w:hAnsi="宋体" w:cs="宋体"/>
          <w:sz w:val="24"/>
          <w:highlight w:val="none"/>
        </w:rPr>
        <w:t xml:space="preserve"> 姓名，性别 ，职务，是  的法定代表人。联系电话 传真   通讯地址：。</w:t>
      </w:r>
    </w:p>
    <w:p w14:paraId="0D028C63">
      <w:pPr>
        <w:adjustRightInd w:val="0"/>
        <w:snapToGrid w:val="0"/>
        <w:jc w:val="center"/>
        <w:rPr>
          <w:rFonts w:ascii="宋体" w:hAnsi="宋体" w:cs="宋体"/>
          <w:sz w:val="24"/>
          <w:highlight w:val="none"/>
        </w:rPr>
      </w:pPr>
    </w:p>
    <w:p w14:paraId="035F36CA">
      <w:pPr>
        <w:adjustRightInd w:val="0"/>
        <w:snapToGrid w:val="0"/>
        <w:jc w:val="center"/>
        <w:rPr>
          <w:rFonts w:ascii="宋体" w:hAnsi="宋体" w:cs="宋体"/>
          <w:sz w:val="24"/>
          <w:highlight w:val="none"/>
        </w:rPr>
      </w:pPr>
      <w:r>
        <w:rPr>
          <w:rFonts w:hint="eastAsia" w:ascii="宋体" w:hAnsi="宋体" w:cs="宋体"/>
          <w:sz w:val="24"/>
          <w:highlight w:val="none"/>
        </w:rPr>
        <w:t>特此证明</w:t>
      </w:r>
    </w:p>
    <w:p w14:paraId="1F4FA2B5">
      <w:pPr>
        <w:adjustRightInd w:val="0"/>
        <w:snapToGrid w:val="0"/>
        <w:jc w:val="center"/>
        <w:rPr>
          <w:rFonts w:ascii="宋体" w:hAnsi="宋体" w:cs="宋体"/>
          <w:sz w:val="24"/>
          <w:highlight w:val="none"/>
        </w:rPr>
      </w:pPr>
    </w:p>
    <w:p w14:paraId="188F635C">
      <w:pPr>
        <w:adjustRightInd w:val="0"/>
        <w:snapToGrid w:val="0"/>
        <w:jc w:val="center"/>
        <w:rPr>
          <w:rFonts w:ascii="宋体" w:hAnsi="宋体" w:cs="宋体"/>
          <w:sz w:val="24"/>
          <w:highlight w:val="none"/>
        </w:rPr>
      </w:pPr>
      <w:r>
        <w:rPr>
          <w:rFonts w:hint="eastAsia" w:ascii="宋体" w:hAnsi="宋体" w:cs="宋体"/>
          <w:sz w:val="24"/>
          <w:highlight w:val="none"/>
        </w:rPr>
        <w:t xml:space="preserve">                      投标人全称：（公章）</w:t>
      </w:r>
    </w:p>
    <w:p w14:paraId="5067D7AB">
      <w:pPr>
        <w:wordWrap w:val="0"/>
        <w:adjustRightInd w:val="0"/>
        <w:snapToGrid w:val="0"/>
        <w:jc w:val="right"/>
        <w:rPr>
          <w:rFonts w:ascii="宋体" w:hAnsi="宋体" w:cs="宋体"/>
          <w:sz w:val="24"/>
          <w:highlight w:val="none"/>
          <w:u w:val="single"/>
        </w:rPr>
      </w:pPr>
      <w:r>
        <w:rPr>
          <w:rFonts w:hint="eastAsia" w:ascii="宋体" w:hAnsi="宋体" w:cs="宋体"/>
          <w:sz w:val="24"/>
          <w:highlight w:val="none"/>
        </w:rPr>
        <w:t>日期： 年 月</w:t>
      </w:r>
      <w:r>
        <w:rPr>
          <w:rFonts w:hint="eastAsia" w:ascii="宋体" w:hAnsi="宋体" w:cs="宋体"/>
          <w:sz w:val="24"/>
          <w:highlight w:val="none"/>
          <w:u w:val="single"/>
        </w:rPr>
        <w:t xml:space="preserve">      日</w:t>
      </w:r>
    </w:p>
    <w:p w14:paraId="59A6558C">
      <w:pPr>
        <w:adjustRightInd w:val="0"/>
        <w:snapToGrid w:val="0"/>
        <w:jc w:val="right"/>
        <w:rPr>
          <w:rFonts w:ascii="宋体" w:hAnsi="宋体" w:cs="宋体"/>
          <w:sz w:val="24"/>
          <w:highlight w:val="none"/>
          <w:u w:val="single"/>
        </w:rPr>
      </w:pPr>
    </w:p>
    <w:p w14:paraId="6EA60E02">
      <w:pPr>
        <w:adjustRightInd w:val="0"/>
        <w:snapToGrid w:val="0"/>
        <w:jc w:val="right"/>
        <w:rPr>
          <w:rFonts w:ascii="宋体" w:hAnsi="宋体" w:cs="宋体"/>
          <w:sz w:val="24"/>
          <w:highlight w:val="none"/>
          <w:u w:val="single"/>
        </w:rPr>
      </w:pPr>
    </w:p>
    <w:p w14:paraId="5F5B24AA">
      <w:pPr>
        <w:adjustRightInd w:val="0"/>
        <w:snapToGrid w:val="0"/>
        <w:jc w:val="right"/>
        <w:rPr>
          <w:rFonts w:ascii="宋体" w:hAnsi="宋体" w:cs="宋体"/>
          <w:sz w:val="24"/>
          <w:highlight w:val="none"/>
        </w:rPr>
      </w:pPr>
      <w:r>
        <w:rPr>
          <w:rFonts w:hint="eastAsia" w:ascii="宋体" w:hAnsi="宋体" w:cs="宋体"/>
          <w:sz w:val="24"/>
          <w:highlight w:val="none"/>
        </w:rPr>
        <w:t>---------------------------------------------------------------------------------</w:t>
      </w:r>
    </w:p>
    <w:p w14:paraId="5D93FDE9">
      <w:pPr>
        <w:adjustRightInd w:val="0"/>
        <w:snapToGrid w:val="0"/>
        <w:jc w:val="center"/>
        <w:rPr>
          <w:rFonts w:ascii="宋体" w:hAnsi="宋体" w:cs="宋体"/>
          <w:sz w:val="24"/>
          <w:highlight w:val="none"/>
        </w:rPr>
      </w:pPr>
    </w:p>
    <w:p w14:paraId="52308CCC">
      <w:pPr>
        <w:adjustRightInd w:val="0"/>
        <w:snapToGrid w:val="0"/>
        <w:jc w:val="center"/>
        <w:rPr>
          <w:rFonts w:ascii="宋体" w:hAnsi="宋体" w:cs="宋体"/>
          <w:sz w:val="24"/>
          <w:highlight w:val="none"/>
        </w:rPr>
      </w:pPr>
      <w:r>
        <w:rPr>
          <w:rFonts w:hint="eastAsia" w:ascii="宋体" w:hAnsi="宋体" w:cs="宋体"/>
          <w:sz w:val="24"/>
          <w:highlight w:val="none"/>
        </w:rPr>
        <w:t>法定代表人身份证复印件黏贴处</w:t>
      </w:r>
    </w:p>
    <w:p w14:paraId="0F379B24">
      <w:pPr>
        <w:adjustRightInd w:val="0"/>
        <w:snapToGrid w:val="0"/>
        <w:rPr>
          <w:rFonts w:ascii="宋体" w:hAnsi="宋体" w:cs="宋体"/>
          <w:sz w:val="24"/>
          <w:highlight w:val="none"/>
          <w:u w:val="single"/>
        </w:rPr>
      </w:pPr>
      <w:r>
        <w:rPr>
          <w:rFonts w:hint="eastAsia" w:ascii="宋体" w:hAnsi="宋体" w:cs="宋体"/>
          <w:bCs/>
          <w:sz w:val="24"/>
          <w:highlight w:val="none"/>
        </w:rPr>
        <w:br w:type="page"/>
      </w:r>
      <w:bookmarkEnd w:id="262"/>
      <w:bookmarkStart w:id="263" w:name="_Toc251601951"/>
      <w:bookmarkStart w:id="264" w:name="_Toc251602206"/>
      <w:r>
        <w:rPr>
          <w:rFonts w:hint="eastAsia" w:ascii="宋体" w:hAnsi="宋体" w:cs="宋体"/>
          <w:bCs/>
          <w:sz w:val="24"/>
          <w:highlight w:val="none"/>
        </w:rPr>
        <w:t>6</w:t>
      </w:r>
      <w:r>
        <w:rPr>
          <w:rFonts w:hint="eastAsia" w:ascii="宋体" w:hAnsi="宋体" w:cs="宋体"/>
          <w:sz w:val="24"/>
          <w:highlight w:val="none"/>
        </w:rPr>
        <w:t>、法定代表人授权委托书格式：</w:t>
      </w:r>
    </w:p>
    <w:p w14:paraId="1BA51171">
      <w:pPr>
        <w:spacing w:line="360" w:lineRule="auto"/>
        <w:jc w:val="center"/>
        <w:rPr>
          <w:rFonts w:ascii="宋体" w:hAnsi="宋体" w:cs="宋体"/>
          <w:b/>
          <w:sz w:val="28"/>
          <w:szCs w:val="28"/>
          <w:highlight w:val="none"/>
        </w:rPr>
      </w:pPr>
    </w:p>
    <w:p w14:paraId="4E154BEA">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法定代表人授权委托书</w:t>
      </w:r>
      <w:bookmarkEnd w:id="263"/>
      <w:bookmarkEnd w:id="264"/>
    </w:p>
    <w:p w14:paraId="50ABF2DF">
      <w:pPr>
        <w:spacing w:line="360" w:lineRule="auto"/>
        <w:jc w:val="center"/>
        <w:rPr>
          <w:rFonts w:ascii="宋体" w:hAnsi="宋体" w:cs="宋体"/>
          <w:b/>
          <w:sz w:val="28"/>
          <w:szCs w:val="28"/>
          <w:highlight w:val="none"/>
        </w:rPr>
      </w:pPr>
    </w:p>
    <w:p w14:paraId="380A2D74">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本授权委托书声明: 我 </w:t>
      </w:r>
      <w:r>
        <w:rPr>
          <w:rFonts w:hint="eastAsia" w:ascii="宋体" w:hAnsi="宋体" w:cs="宋体"/>
          <w:szCs w:val="21"/>
          <w:highlight w:val="none"/>
          <w:u w:val="single"/>
        </w:rPr>
        <w:t xml:space="preserve">            （姓名）</w:t>
      </w:r>
      <w:r>
        <w:rPr>
          <w:rFonts w:hint="eastAsia" w:ascii="宋体" w:hAnsi="宋体" w:cs="宋体"/>
          <w:szCs w:val="21"/>
          <w:highlight w:val="none"/>
        </w:rPr>
        <w:t>系</w:t>
      </w:r>
      <w:r>
        <w:rPr>
          <w:rFonts w:hint="eastAsia" w:ascii="宋体" w:hAnsi="宋体" w:cs="宋体"/>
          <w:szCs w:val="21"/>
          <w:highlight w:val="none"/>
          <w:u w:val="single"/>
        </w:rPr>
        <w:t xml:space="preserve">               （投标人名称）</w:t>
      </w:r>
      <w:r>
        <w:rPr>
          <w:rFonts w:hint="eastAsia" w:ascii="宋体" w:hAnsi="宋体" w:cs="宋体"/>
          <w:szCs w:val="21"/>
          <w:highlight w:val="none"/>
        </w:rPr>
        <w:t>的法定代表人，现授权委托</w:t>
      </w:r>
      <w:r>
        <w:rPr>
          <w:rFonts w:hint="eastAsia" w:ascii="宋体" w:hAnsi="宋体" w:cs="宋体"/>
          <w:szCs w:val="21"/>
          <w:highlight w:val="none"/>
          <w:u w:val="single"/>
        </w:rPr>
        <w:t xml:space="preserve">                    （姓名）</w:t>
      </w:r>
      <w:r>
        <w:rPr>
          <w:rFonts w:hint="eastAsia" w:ascii="宋体" w:hAnsi="宋体" w:cs="宋体"/>
          <w:szCs w:val="21"/>
          <w:highlight w:val="none"/>
        </w:rPr>
        <w:t>身份证号：为我公司授权代表，以本公司的名义参加</w:t>
      </w:r>
      <w:r>
        <w:rPr>
          <w:rFonts w:hint="eastAsia" w:ascii="宋体" w:hAnsi="宋体" w:cs="宋体"/>
          <w:szCs w:val="21"/>
          <w:highlight w:val="none"/>
          <w:u w:val="single"/>
          <w:lang w:eastAsia="zh-CN"/>
        </w:rPr>
        <w:t>安吉县西苕溪水利管理所</w:t>
      </w:r>
      <w:r>
        <w:rPr>
          <w:rFonts w:hint="eastAsia" w:ascii="宋体" w:hAnsi="宋体" w:cs="宋体"/>
          <w:szCs w:val="21"/>
          <w:highlight w:val="none"/>
        </w:rPr>
        <w:t>的</w:t>
      </w:r>
      <w:r>
        <w:rPr>
          <w:rFonts w:hint="eastAsia" w:ascii="宋体" w:hAnsi="宋体" w:cs="宋体"/>
          <w:szCs w:val="21"/>
          <w:highlight w:val="none"/>
          <w:u w:val="single"/>
          <w:lang w:eastAsia="zh-CN"/>
        </w:rPr>
        <w:t>安吉县西苕溪水利管理所2025年度绿化养护及保洁服务政府采购项目</w:t>
      </w:r>
      <w:r>
        <w:rPr>
          <w:rFonts w:hint="eastAsia" w:ascii="宋体" w:hAnsi="宋体" w:cs="宋体"/>
          <w:szCs w:val="21"/>
          <w:highlight w:val="none"/>
        </w:rPr>
        <w:t>的投标活动。授权代表在开标、询标、合同招标过程中所签署的一切文件和处理与之有关的一切事务，我均予以承认。</w:t>
      </w:r>
    </w:p>
    <w:p w14:paraId="7CB9A822">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     授权代表无转委托权。特此委托。</w:t>
      </w:r>
    </w:p>
    <w:p w14:paraId="4894E08D">
      <w:pPr>
        <w:pStyle w:val="14"/>
        <w:spacing w:line="480" w:lineRule="auto"/>
        <w:ind w:left="5250"/>
        <w:rPr>
          <w:rFonts w:ascii="宋体" w:eastAsia="宋体" w:cs="宋体"/>
          <w:sz w:val="21"/>
          <w:szCs w:val="21"/>
          <w:highlight w:val="none"/>
        </w:rPr>
      </w:pPr>
    </w:p>
    <w:p w14:paraId="1DEF7D37">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授权代表（签字）： </w:t>
      </w:r>
      <w:r>
        <w:rPr>
          <w:rFonts w:hint="eastAsia" w:ascii="宋体" w:hAnsi="宋体" w:cs="宋体"/>
          <w:szCs w:val="21"/>
          <w:highlight w:val="none"/>
          <w:u w:val="single"/>
        </w:rPr>
        <w:t xml:space="preserve">      　　　     </w:t>
      </w:r>
      <w:r>
        <w:rPr>
          <w:rFonts w:hint="eastAsia" w:ascii="宋体" w:hAnsi="宋体" w:cs="宋体"/>
          <w:szCs w:val="21"/>
          <w:highlight w:val="none"/>
        </w:rPr>
        <w:t xml:space="preserve">性  别： </w:t>
      </w:r>
      <w:r>
        <w:rPr>
          <w:rFonts w:hint="eastAsia" w:ascii="宋体" w:hAnsi="宋体" w:cs="宋体"/>
          <w:szCs w:val="21"/>
          <w:highlight w:val="none"/>
          <w:u w:val="single"/>
        </w:rPr>
        <w:t xml:space="preserve">   　　　  </w:t>
      </w:r>
      <w:r>
        <w:rPr>
          <w:rFonts w:hint="eastAsia" w:ascii="宋体" w:hAnsi="宋体" w:cs="宋体"/>
          <w:szCs w:val="21"/>
          <w:highlight w:val="none"/>
        </w:rPr>
        <w:t>年  龄：</w:t>
      </w:r>
    </w:p>
    <w:p w14:paraId="72865D10">
      <w:pPr>
        <w:spacing w:line="480" w:lineRule="exact"/>
        <w:ind w:firstLine="420" w:firstLineChars="200"/>
        <w:rPr>
          <w:rFonts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w:t>
      </w:r>
    </w:p>
    <w:p w14:paraId="54DB3A2E">
      <w:pPr>
        <w:spacing w:line="480" w:lineRule="exact"/>
        <w:ind w:firstLine="420" w:firstLineChars="200"/>
        <w:rPr>
          <w:rFonts w:ascii="宋体" w:hAnsi="宋体" w:cs="宋体"/>
          <w:szCs w:val="21"/>
          <w:highlight w:val="none"/>
          <w:u w:val="single"/>
        </w:rPr>
      </w:pPr>
      <w:r>
        <w:rPr>
          <w:rFonts w:hint="eastAsia" w:ascii="宋体" w:hAnsi="宋体" w:cs="宋体"/>
          <w:szCs w:val="21"/>
          <w:highlight w:val="none"/>
        </w:rPr>
        <w:t>部    门：</w:t>
      </w:r>
      <w:r>
        <w:rPr>
          <w:rFonts w:hint="eastAsia" w:ascii="宋体" w:hAnsi="宋体" w:cs="宋体"/>
          <w:szCs w:val="21"/>
          <w:highlight w:val="none"/>
          <w:u w:val="single"/>
        </w:rPr>
        <w:t xml:space="preserve">       　　　　　   </w:t>
      </w:r>
      <w:r>
        <w:rPr>
          <w:rFonts w:hint="eastAsia" w:ascii="宋体" w:hAnsi="宋体" w:cs="宋体"/>
          <w:szCs w:val="21"/>
          <w:highlight w:val="none"/>
        </w:rPr>
        <w:t xml:space="preserve"> 职   务： </w:t>
      </w:r>
      <w:r>
        <w:rPr>
          <w:rFonts w:hint="eastAsia" w:ascii="宋体" w:hAnsi="宋体" w:cs="宋体"/>
          <w:szCs w:val="21"/>
          <w:highlight w:val="none"/>
          <w:u w:val="single"/>
        </w:rPr>
        <w:t xml:space="preserve">  　　　　　　　　　　</w:t>
      </w:r>
    </w:p>
    <w:p w14:paraId="3C1477FD">
      <w:pPr>
        <w:spacing w:line="480" w:lineRule="exact"/>
        <w:ind w:firstLine="420" w:firstLineChars="200"/>
        <w:rPr>
          <w:rFonts w:ascii="宋体" w:hAnsi="宋体" w:cs="宋体"/>
          <w:szCs w:val="21"/>
          <w:highlight w:val="none"/>
          <w:u w:val="single"/>
        </w:rPr>
      </w:pPr>
      <w:r>
        <w:rPr>
          <w:rFonts w:hint="eastAsia" w:ascii="宋体" w:hAnsi="宋体" w:cs="宋体"/>
          <w:szCs w:val="21"/>
          <w:highlight w:val="none"/>
        </w:rPr>
        <w:t>投标人 (盖章)：</w:t>
      </w:r>
    </w:p>
    <w:p w14:paraId="4614B100">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法定代表人(签字)： </w:t>
      </w:r>
    </w:p>
    <w:p w14:paraId="1FD56FEF">
      <w:pPr>
        <w:pStyle w:val="14"/>
        <w:spacing w:line="480" w:lineRule="auto"/>
        <w:ind w:left="5250"/>
        <w:rPr>
          <w:rFonts w:ascii="宋体" w:eastAsia="宋体" w:cs="宋体"/>
          <w:sz w:val="21"/>
          <w:szCs w:val="21"/>
          <w:highlight w:val="none"/>
        </w:rPr>
      </w:pPr>
    </w:p>
    <w:p w14:paraId="649C98F3">
      <w:pPr>
        <w:spacing w:line="480" w:lineRule="exact"/>
        <w:ind w:firstLine="420" w:firstLineChars="200"/>
        <w:rPr>
          <w:rFonts w:ascii="宋体" w:hAnsi="宋体" w:cs="宋体"/>
          <w:szCs w:val="21"/>
          <w:highlight w:val="none"/>
        </w:rPr>
      </w:pPr>
      <w:r>
        <w:rPr>
          <w:rFonts w:hint="eastAsia" w:ascii="宋体" w:hAnsi="宋体" w:cs="宋体"/>
          <w:szCs w:val="21"/>
          <w:highlight w:val="none"/>
        </w:rPr>
        <w:t>年 月 日</w:t>
      </w:r>
    </w:p>
    <w:p w14:paraId="2396AB7C">
      <w:pPr>
        <w:snapToGrid w:val="0"/>
        <w:spacing w:line="360" w:lineRule="auto"/>
        <w:rPr>
          <w:rFonts w:ascii="宋体" w:hAnsi="宋体" w:cs="宋体"/>
          <w:b/>
          <w:sz w:val="24"/>
          <w:highlight w:val="none"/>
          <w:u w:val="dash"/>
        </w:rPr>
      </w:pPr>
    </w:p>
    <w:p w14:paraId="631A0D41">
      <w:pPr>
        <w:spacing w:line="360" w:lineRule="auto"/>
        <w:jc w:val="center"/>
        <w:rPr>
          <w:rFonts w:ascii="宋体" w:hAnsi="宋体" w:cs="宋体"/>
          <w:bCs/>
          <w:sz w:val="24"/>
          <w:highlight w:val="none"/>
        </w:rPr>
      </w:pPr>
    </w:p>
    <w:p w14:paraId="5B561A67">
      <w:pPr>
        <w:spacing w:line="360" w:lineRule="auto"/>
        <w:jc w:val="center"/>
        <w:rPr>
          <w:rFonts w:ascii="宋体" w:hAnsi="宋体" w:cs="宋体"/>
          <w:bCs/>
          <w:sz w:val="24"/>
          <w:highlight w:val="none"/>
        </w:rPr>
      </w:pPr>
      <w:r>
        <w:rPr>
          <w:rFonts w:hint="eastAsia" w:ascii="宋体" w:hAnsi="宋体" w:cs="宋体"/>
          <w:bCs/>
          <w:sz w:val="24"/>
          <w:highlight w:val="none"/>
        </w:rPr>
        <w:t>被授权人身份证复印件黏贴处</w:t>
      </w:r>
    </w:p>
    <w:p w14:paraId="666DBB0B">
      <w:pPr>
        <w:spacing w:line="540" w:lineRule="exact"/>
        <w:rPr>
          <w:rFonts w:ascii="宋体" w:hAnsi="宋体" w:cs="宋体"/>
          <w:sz w:val="32"/>
          <w:szCs w:val="32"/>
          <w:highlight w:val="none"/>
        </w:rPr>
      </w:pPr>
    </w:p>
    <w:p w14:paraId="3D22679E">
      <w:pPr>
        <w:spacing w:line="540" w:lineRule="exact"/>
        <w:rPr>
          <w:rFonts w:ascii="宋体" w:hAnsi="宋体" w:cs="宋体"/>
          <w:sz w:val="32"/>
          <w:szCs w:val="32"/>
          <w:highlight w:val="none"/>
        </w:rPr>
      </w:pPr>
    </w:p>
    <w:p w14:paraId="3BB5D8EE">
      <w:pPr>
        <w:spacing w:line="540" w:lineRule="exact"/>
        <w:rPr>
          <w:rFonts w:ascii="宋体" w:hAnsi="宋体" w:cs="宋体"/>
          <w:sz w:val="32"/>
          <w:szCs w:val="32"/>
          <w:highlight w:val="none"/>
        </w:rPr>
      </w:pPr>
    </w:p>
    <w:p w14:paraId="5887AC80">
      <w:pPr>
        <w:spacing w:line="540" w:lineRule="exact"/>
        <w:rPr>
          <w:rFonts w:ascii="宋体" w:hAnsi="宋体" w:cs="宋体"/>
          <w:sz w:val="32"/>
          <w:szCs w:val="32"/>
          <w:highlight w:val="none"/>
        </w:rPr>
      </w:pPr>
    </w:p>
    <w:p w14:paraId="27265564">
      <w:pPr>
        <w:spacing w:line="540" w:lineRule="exact"/>
        <w:rPr>
          <w:rFonts w:ascii="宋体" w:hAnsi="宋体" w:cs="宋体"/>
          <w:sz w:val="32"/>
          <w:szCs w:val="32"/>
          <w:highlight w:val="none"/>
        </w:rPr>
      </w:pPr>
    </w:p>
    <w:p w14:paraId="12286FEC">
      <w:pPr>
        <w:spacing w:line="540" w:lineRule="exact"/>
        <w:rPr>
          <w:rFonts w:ascii="宋体" w:hAnsi="宋体" w:cs="宋体"/>
          <w:sz w:val="32"/>
          <w:szCs w:val="32"/>
          <w:highlight w:val="none"/>
        </w:rPr>
      </w:pPr>
    </w:p>
    <w:p w14:paraId="027056A7">
      <w:pPr>
        <w:pStyle w:val="2"/>
        <w:ind w:firstLine="210"/>
        <w:rPr>
          <w:highlight w:val="none"/>
        </w:rPr>
      </w:pPr>
    </w:p>
    <w:p w14:paraId="7227AF2C">
      <w:pPr>
        <w:spacing w:line="540" w:lineRule="exact"/>
        <w:rPr>
          <w:rFonts w:ascii="宋体" w:hAnsi="宋体" w:cs="宋体"/>
          <w:sz w:val="32"/>
          <w:szCs w:val="32"/>
          <w:highlight w:val="none"/>
        </w:rPr>
      </w:pPr>
    </w:p>
    <w:p w14:paraId="76057659">
      <w:pPr>
        <w:adjustRightInd w:val="0"/>
        <w:snapToGrid w:val="0"/>
        <w:jc w:val="left"/>
        <w:rPr>
          <w:rFonts w:ascii="宋体" w:hAnsi="宋体" w:cs="宋体"/>
          <w:sz w:val="24"/>
          <w:highlight w:val="none"/>
        </w:rPr>
      </w:pPr>
    </w:p>
    <w:p w14:paraId="7867739E">
      <w:pPr>
        <w:adjustRightInd w:val="0"/>
        <w:snapToGrid w:val="0"/>
        <w:jc w:val="left"/>
        <w:rPr>
          <w:rFonts w:ascii="宋体" w:hAnsi="宋体" w:cs="宋体"/>
          <w:sz w:val="24"/>
          <w:highlight w:val="none"/>
        </w:rPr>
      </w:pPr>
      <w:r>
        <w:rPr>
          <w:rFonts w:hint="eastAsia" w:ascii="宋体" w:hAnsi="宋体" w:cs="宋体"/>
          <w:sz w:val="24"/>
          <w:highlight w:val="none"/>
        </w:rPr>
        <w:t>7、投标单位情况表格式：</w:t>
      </w:r>
    </w:p>
    <w:p w14:paraId="48ABB0E1">
      <w:pPr>
        <w:spacing w:line="360" w:lineRule="exact"/>
        <w:ind w:firstLine="281" w:firstLineChars="100"/>
        <w:jc w:val="center"/>
        <w:rPr>
          <w:rFonts w:ascii="宋体" w:hAnsi="宋体" w:cs="宋体"/>
          <w:b/>
          <w:sz w:val="28"/>
          <w:szCs w:val="28"/>
          <w:highlight w:val="none"/>
        </w:rPr>
      </w:pPr>
    </w:p>
    <w:p w14:paraId="7FD5F283">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投标单位情况表</w:t>
      </w:r>
    </w:p>
    <w:p w14:paraId="18733937">
      <w:pPr>
        <w:spacing w:line="360" w:lineRule="exact"/>
        <w:ind w:firstLine="210" w:firstLineChars="100"/>
        <w:rPr>
          <w:rFonts w:ascii="宋体" w:hAnsi="宋体" w:cs="宋体"/>
          <w:szCs w:val="21"/>
          <w:highlight w:val="none"/>
        </w:rPr>
      </w:pPr>
      <w:r>
        <w:rPr>
          <w:rFonts w:hint="eastAsia" w:ascii="宋体" w:hAnsi="宋体" w:cs="宋体"/>
          <w:szCs w:val="21"/>
          <w:highlight w:val="none"/>
        </w:rPr>
        <w:t>项目名称：                                                         项目编号：</w:t>
      </w:r>
    </w:p>
    <w:tbl>
      <w:tblPr>
        <w:tblStyle w:val="19"/>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2B79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ign w:val="center"/>
          </w:tcPr>
          <w:p w14:paraId="210F1AC7">
            <w:pPr>
              <w:pStyle w:val="8"/>
              <w:ind w:firstLine="0"/>
              <w:jc w:val="center"/>
              <w:rPr>
                <w:rFonts w:ascii="宋体" w:hAnsi="宋体" w:cs="宋体"/>
                <w:szCs w:val="21"/>
                <w:highlight w:val="none"/>
              </w:rPr>
            </w:pPr>
            <w:r>
              <w:rPr>
                <w:rFonts w:hint="eastAsia" w:ascii="宋体" w:hAnsi="宋体" w:cs="宋体"/>
                <w:szCs w:val="21"/>
                <w:highlight w:val="none"/>
              </w:rPr>
              <w:t>投标单位（盖章）</w:t>
            </w:r>
          </w:p>
        </w:tc>
        <w:tc>
          <w:tcPr>
            <w:tcW w:w="2162" w:type="dxa"/>
            <w:gridSpan w:val="2"/>
            <w:noWrap/>
            <w:vAlign w:val="center"/>
          </w:tcPr>
          <w:p w14:paraId="3F3D9FFA">
            <w:pPr>
              <w:pStyle w:val="8"/>
              <w:ind w:firstLine="0"/>
              <w:jc w:val="center"/>
              <w:rPr>
                <w:rFonts w:ascii="宋体" w:hAnsi="宋体" w:cs="宋体"/>
                <w:szCs w:val="21"/>
                <w:highlight w:val="none"/>
              </w:rPr>
            </w:pPr>
          </w:p>
        </w:tc>
        <w:tc>
          <w:tcPr>
            <w:tcW w:w="1722" w:type="dxa"/>
            <w:noWrap/>
            <w:vAlign w:val="center"/>
          </w:tcPr>
          <w:p w14:paraId="1DD0860E">
            <w:pPr>
              <w:pStyle w:val="8"/>
              <w:ind w:firstLine="0"/>
              <w:jc w:val="center"/>
              <w:rPr>
                <w:rFonts w:ascii="宋体" w:hAnsi="宋体" w:cs="宋体"/>
                <w:szCs w:val="21"/>
                <w:highlight w:val="none"/>
              </w:rPr>
            </w:pPr>
            <w:r>
              <w:rPr>
                <w:rFonts w:hint="eastAsia" w:ascii="宋体" w:hAnsi="宋体" w:cs="宋体"/>
                <w:szCs w:val="21"/>
                <w:highlight w:val="none"/>
              </w:rPr>
              <w:t>注册时间</w:t>
            </w:r>
          </w:p>
        </w:tc>
        <w:tc>
          <w:tcPr>
            <w:tcW w:w="2747" w:type="dxa"/>
            <w:gridSpan w:val="2"/>
            <w:noWrap/>
            <w:vAlign w:val="center"/>
          </w:tcPr>
          <w:p w14:paraId="33D4F090">
            <w:pPr>
              <w:pStyle w:val="8"/>
              <w:ind w:firstLine="0"/>
              <w:jc w:val="center"/>
              <w:rPr>
                <w:rFonts w:ascii="宋体" w:hAnsi="宋体" w:cs="宋体"/>
                <w:szCs w:val="21"/>
                <w:highlight w:val="none"/>
              </w:rPr>
            </w:pPr>
          </w:p>
        </w:tc>
      </w:tr>
      <w:tr w14:paraId="56C9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ign w:val="center"/>
          </w:tcPr>
          <w:p w14:paraId="520827AC">
            <w:pPr>
              <w:pStyle w:val="8"/>
              <w:ind w:firstLine="0"/>
              <w:jc w:val="center"/>
              <w:rPr>
                <w:rFonts w:ascii="宋体" w:hAnsi="宋体" w:cs="宋体"/>
                <w:szCs w:val="21"/>
                <w:highlight w:val="none"/>
              </w:rPr>
            </w:pPr>
            <w:r>
              <w:rPr>
                <w:rFonts w:hint="eastAsia" w:ascii="宋体" w:hAnsi="宋体" w:cs="宋体"/>
                <w:szCs w:val="21"/>
                <w:highlight w:val="none"/>
              </w:rPr>
              <w:t>注册地址</w:t>
            </w:r>
          </w:p>
        </w:tc>
        <w:tc>
          <w:tcPr>
            <w:tcW w:w="2162" w:type="dxa"/>
            <w:gridSpan w:val="2"/>
            <w:noWrap/>
            <w:vAlign w:val="center"/>
          </w:tcPr>
          <w:p w14:paraId="526C34B4">
            <w:pPr>
              <w:pStyle w:val="8"/>
              <w:ind w:firstLine="0"/>
              <w:jc w:val="center"/>
              <w:rPr>
                <w:rFonts w:ascii="宋体" w:hAnsi="宋体" w:cs="宋体"/>
                <w:szCs w:val="21"/>
                <w:highlight w:val="none"/>
              </w:rPr>
            </w:pPr>
          </w:p>
        </w:tc>
        <w:tc>
          <w:tcPr>
            <w:tcW w:w="1722" w:type="dxa"/>
            <w:noWrap/>
            <w:vAlign w:val="center"/>
          </w:tcPr>
          <w:p w14:paraId="25D0297E">
            <w:pPr>
              <w:pStyle w:val="8"/>
              <w:ind w:firstLine="0"/>
              <w:jc w:val="center"/>
              <w:rPr>
                <w:rFonts w:ascii="宋体" w:hAnsi="宋体" w:cs="宋体"/>
                <w:szCs w:val="21"/>
                <w:highlight w:val="none"/>
              </w:rPr>
            </w:pPr>
            <w:r>
              <w:rPr>
                <w:rFonts w:hint="eastAsia" w:ascii="宋体" w:hAnsi="宋体" w:cs="宋体"/>
                <w:szCs w:val="21"/>
                <w:highlight w:val="none"/>
              </w:rPr>
              <w:t>邮政编码</w:t>
            </w:r>
          </w:p>
        </w:tc>
        <w:tc>
          <w:tcPr>
            <w:tcW w:w="2747" w:type="dxa"/>
            <w:gridSpan w:val="2"/>
            <w:noWrap/>
            <w:vAlign w:val="center"/>
          </w:tcPr>
          <w:p w14:paraId="4127DBA3">
            <w:pPr>
              <w:pStyle w:val="8"/>
              <w:ind w:firstLine="0"/>
              <w:jc w:val="center"/>
              <w:rPr>
                <w:rFonts w:ascii="宋体" w:hAnsi="宋体" w:cs="宋体"/>
                <w:szCs w:val="21"/>
                <w:highlight w:val="none"/>
              </w:rPr>
            </w:pPr>
          </w:p>
        </w:tc>
      </w:tr>
      <w:tr w14:paraId="7F41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ign w:val="center"/>
          </w:tcPr>
          <w:p w14:paraId="550848C9">
            <w:pPr>
              <w:pStyle w:val="8"/>
              <w:ind w:firstLine="0"/>
              <w:jc w:val="center"/>
              <w:rPr>
                <w:rFonts w:ascii="宋体" w:hAnsi="宋体" w:cs="宋体"/>
                <w:szCs w:val="21"/>
                <w:highlight w:val="none"/>
              </w:rPr>
            </w:pPr>
            <w:r>
              <w:rPr>
                <w:rFonts w:hint="eastAsia" w:ascii="宋体" w:hAnsi="宋体" w:cs="宋体"/>
                <w:szCs w:val="21"/>
                <w:highlight w:val="none"/>
              </w:rPr>
              <w:t>资质</w:t>
            </w:r>
          </w:p>
        </w:tc>
        <w:tc>
          <w:tcPr>
            <w:tcW w:w="2162" w:type="dxa"/>
            <w:gridSpan w:val="2"/>
            <w:noWrap/>
            <w:vAlign w:val="center"/>
          </w:tcPr>
          <w:p w14:paraId="46251E00">
            <w:pPr>
              <w:pStyle w:val="8"/>
              <w:ind w:firstLine="0"/>
              <w:jc w:val="center"/>
              <w:rPr>
                <w:rFonts w:ascii="宋体" w:hAnsi="宋体" w:cs="宋体"/>
                <w:szCs w:val="21"/>
                <w:highlight w:val="none"/>
              </w:rPr>
            </w:pPr>
          </w:p>
        </w:tc>
        <w:tc>
          <w:tcPr>
            <w:tcW w:w="1722" w:type="dxa"/>
            <w:noWrap/>
            <w:vAlign w:val="center"/>
          </w:tcPr>
          <w:p w14:paraId="19F3F32F">
            <w:pPr>
              <w:pStyle w:val="8"/>
              <w:ind w:firstLine="0"/>
              <w:jc w:val="center"/>
              <w:rPr>
                <w:rFonts w:ascii="宋体" w:hAnsi="宋体" w:cs="宋体"/>
                <w:szCs w:val="21"/>
                <w:highlight w:val="none"/>
              </w:rPr>
            </w:pPr>
            <w:r>
              <w:rPr>
                <w:rFonts w:hint="eastAsia" w:ascii="宋体" w:hAnsi="宋体" w:cs="宋体"/>
                <w:szCs w:val="21"/>
                <w:highlight w:val="none"/>
              </w:rPr>
              <w:t>注册资金</w:t>
            </w:r>
          </w:p>
        </w:tc>
        <w:tc>
          <w:tcPr>
            <w:tcW w:w="2747" w:type="dxa"/>
            <w:gridSpan w:val="2"/>
            <w:noWrap/>
            <w:vAlign w:val="center"/>
          </w:tcPr>
          <w:p w14:paraId="5F819111">
            <w:pPr>
              <w:pStyle w:val="8"/>
              <w:ind w:firstLine="0"/>
              <w:jc w:val="center"/>
              <w:rPr>
                <w:rFonts w:ascii="宋体" w:hAnsi="宋体" w:cs="宋体"/>
                <w:szCs w:val="21"/>
                <w:highlight w:val="none"/>
              </w:rPr>
            </w:pPr>
          </w:p>
        </w:tc>
      </w:tr>
      <w:tr w14:paraId="10B8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ign w:val="center"/>
          </w:tcPr>
          <w:p w14:paraId="53D07BE9">
            <w:pPr>
              <w:pStyle w:val="8"/>
              <w:ind w:firstLine="0"/>
              <w:jc w:val="center"/>
              <w:rPr>
                <w:rFonts w:ascii="宋体" w:hAnsi="宋体" w:cs="宋体"/>
                <w:szCs w:val="21"/>
                <w:highlight w:val="none"/>
              </w:rPr>
            </w:pPr>
            <w:r>
              <w:rPr>
                <w:rFonts w:hint="eastAsia" w:ascii="宋体" w:hAnsi="宋体" w:cs="宋体"/>
                <w:szCs w:val="21"/>
                <w:highlight w:val="none"/>
              </w:rPr>
              <w:t>法定代表人</w:t>
            </w:r>
          </w:p>
        </w:tc>
        <w:tc>
          <w:tcPr>
            <w:tcW w:w="1108" w:type="dxa"/>
            <w:noWrap/>
            <w:vAlign w:val="center"/>
          </w:tcPr>
          <w:p w14:paraId="07E16827">
            <w:pPr>
              <w:pStyle w:val="8"/>
              <w:ind w:firstLine="0"/>
              <w:jc w:val="center"/>
              <w:rPr>
                <w:rFonts w:ascii="宋体" w:hAnsi="宋体" w:cs="宋体"/>
                <w:szCs w:val="21"/>
                <w:highlight w:val="none"/>
              </w:rPr>
            </w:pPr>
          </w:p>
        </w:tc>
        <w:tc>
          <w:tcPr>
            <w:tcW w:w="1054" w:type="dxa"/>
            <w:noWrap/>
            <w:vAlign w:val="center"/>
          </w:tcPr>
          <w:p w14:paraId="60C87A74">
            <w:pPr>
              <w:pStyle w:val="8"/>
              <w:ind w:firstLine="0"/>
              <w:jc w:val="center"/>
              <w:rPr>
                <w:rFonts w:ascii="宋体" w:hAnsi="宋体" w:cs="宋体"/>
                <w:szCs w:val="21"/>
                <w:highlight w:val="none"/>
              </w:rPr>
            </w:pPr>
            <w:r>
              <w:rPr>
                <w:rFonts w:hint="eastAsia" w:ascii="宋体" w:hAnsi="宋体" w:cs="宋体"/>
                <w:szCs w:val="21"/>
                <w:highlight w:val="none"/>
              </w:rPr>
              <w:t>电话</w:t>
            </w:r>
          </w:p>
        </w:tc>
        <w:tc>
          <w:tcPr>
            <w:tcW w:w="1722" w:type="dxa"/>
            <w:noWrap/>
            <w:vAlign w:val="center"/>
          </w:tcPr>
          <w:p w14:paraId="0B84D58A">
            <w:pPr>
              <w:pStyle w:val="8"/>
              <w:ind w:firstLine="0"/>
              <w:jc w:val="center"/>
              <w:rPr>
                <w:rFonts w:ascii="宋体" w:hAnsi="宋体" w:cs="宋体"/>
                <w:szCs w:val="21"/>
                <w:highlight w:val="none"/>
              </w:rPr>
            </w:pPr>
          </w:p>
        </w:tc>
        <w:tc>
          <w:tcPr>
            <w:tcW w:w="880" w:type="dxa"/>
            <w:noWrap/>
            <w:vAlign w:val="center"/>
          </w:tcPr>
          <w:p w14:paraId="437F5C81">
            <w:pPr>
              <w:pStyle w:val="8"/>
              <w:ind w:firstLine="0"/>
              <w:jc w:val="center"/>
              <w:rPr>
                <w:rFonts w:ascii="宋体" w:hAnsi="宋体" w:cs="宋体"/>
                <w:szCs w:val="21"/>
                <w:highlight w:val="none"/>
              </w:rPr>
            </w:pPr>
            <w:r>
              <w:rPr>
                <w:rFonts w:hint="eastAsia" w:ascii="宋体" w:hAnsi="宋体" w:cs="宋体"/>
                <w:szCs w:val="21"/>
                <w:highlight w:val="none"/>
              </w:rPr>
              <w:t>传真</w:t>
            </w:r>
          </w:p>
        </w:tc>
        <w:tc>
          <w:tcPr>
            <w:tcW w:w="1867" w:type="dxa"/>
            <w:noWrap/>
            <w:vAlign w:val="center"/>
          </w:tcPr>
          <w:p w14:paraId="3F97BDE7">
            <w:pPr>
              <w:pStyle w:val="8"/>
              <w:ind w:firstLine="0"/>
              <w:jc w:val="center"/>
              <w:rPr>
                <w:rFonts w:ascii="宋体" w:hAnsi="宋体" w:cs="宋体"/>
                <w:szCs w:val="21"/>
                <w:highlight w:val="none"/>
              </w:rPr>
            </w:pPr>
          </w:p>
        </w:tc>
      </w:tr>
      <w:tr w14:paraId="468D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ign w:val="center"/>
          </w:tcPr>
          <w:p w14:paraId="273EDA0E">
            <w:pPr>
              <w:pStyle w:val="8"/>
              <w:ind w:firstLine="0"/>
              <w:jc w:val="center"/>
              <w:rPr>
                <w:rFonts w:ascii="宋体" w:hAnsi="宋体" w:cs="宋体"/>
                <w:szCs w:val="21"/>
                <w:highlight w:val="none"/>
              </w:rPr>
            </w:pPr>
            <w:r>
              <w:rPr>
                <w:rFonts w:hint="eastAsia" w:ascii="宋体" w:hAnsi="宋体" w:cs="宋体"/>
                <w:szCs w:val="21"/>
                <w:highlight w:val="none"/>
              </w:rPr>
              <w:t>项目经理</w:t>
            </w:r>
          </w:p>
        </w:tc>
        <w:tc>
          <w:tcPr>
            <w:tcW w:w="2162" w:type="dxa"/>
            <w:gridSpan w:val="2"/>
            <w:noWrap/>
            <w:vAlign w:val="center"/>
          </w:tcPr>
          <w:p w14:paraId="2D6CC9BE">
            <w:pPr>
              <w:pStyle w:val="8"/>
              <w:ind w:firstLine="0"/>
              <w:jc w:val="center"/>
              <w:rPr>
                <w:rFonts w:ascii="宋体" w:hAnsi="宋体" w:cs="宋体"/>
                <w:szCs w:val="21"/>
                <w:highlight w:val="none"/>
              </w:rPr>
            </w:pPr>
          </w:p>
        </w:tc>
        <w:tc>
          <w:tcPr>
            <w:tcW w:w="1722" w:type="dxa"/>
            <w:noWrap/>
            <w:vAlign w:val="center"/>
          </w:tcPr>
          <w:p w14:paraId="17E229C3">
            <w:pPr>
              <w:pStyle w:val="8"/>
              <w:ind w:firstLine="0"/>
              <w:jc w:val="center"/>
              <w:rPr>
                <w:rFonts w:ascii="宋体" w:hAnsi="宋体" w:cs="宋体"/>
                <w:szCs w:val="21"/>
                <w:highlight w:val="none"/>
              </w:rPr>
            </w:pPr>
            <w:r>
              <w:rPr>
                <w:rFonts w:hint="eastAsia" w:ascii="宋体" w:hAnsi="宋体" w:cs="宋体"/>
                <w:szCs w:val="21"/>
                <w:highlight w:val="none"/>
              </w:rPr>
              <w:t>电话</w:t>
            </w:r>
          </w:p>
        </w:tc>
        <w:tc>
          <w:tcPr>
            <w:tcW w:w="2747" w:type="dxa"/>
            <w:gridSpan w:val="2"/>
            <w:noWrap/>
            <w:vAlign w:val="center"/>
          </w:tcPr>
          <w:p w14:paraId="11E9E16E">
            <w:pPr>
              <w:pStyle w:val="8"/>
              <w:ind w:firstLine="0"/>
              <w:jc w:val="center"/>
              <w:rPr>
                <w:rFonts w:ascii="宋体" w:hAnsi="宋体" w:cs="宋体"/>
                <w:szCs w:val="21"/>
                <w:highlight w:val="none"/>
              </w:rPr>
            </w:pPr>
          </w:p>
        </w:tc>
      </w:tr>
      <w:tr w14:paraId="6059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ign w:val="center"/>
          </w:tcPr>
          <w:p w14:paraId="609E275C">
            <w:pPr>
              <w:pStyle w:val="8"/>
              <w:ind w:firstLine="0"/>
              <w:jc w:val="center"/>
              <w:rPr>
                <w:rFonts w:ascii="宋体" w:hAnsi="宋体" w:cs="宋体"/>
                <w:szCs w:val="21"/>
                <w:highlight w:val="none"/>
              </w:rPr>
            </w:pPr>
            <w:r>
              <w:rPr>
                <w:rFonts w:hint="eastAsia" w:ascii="宋体" w:hAnsi="宋体" w:cs="宋体"/>
                <w:szCs w:val="21"/>
                <w:highlight w:val="none"/>
              </w:rPr>
              <w:t>职工人数</w:t>
            </w:r>
          </w:p>
        </w:tc>
        <w:tc>
          <w:tcPr>
            <w:tcW w:w="6631" w:type="dxa"/>
            <w:gridSpan w:val="5"/>
            <w:noWrap/>
            <w:vAlign w:val="center"/>
          </w:tcPr>
          <w:p w14:paraId="17537D48">
            <w:pPr>
              <w:pStyle w:val="8"/>
              <w:ind w:firstLine="0"/>
              <w:jc w:val="center"/>
              <w:rPr>
                <w:rFonts w:ascii="宋体" w:hAnsi="宋体" w:cs="宋体"/>
                <w:szCs w:val="21"/>
                <w:highlight w:val="none"/>
              </w:rPr>
            </w:pPr>
          </w:p>
        </w:tc>
      </w:tr>
      <w:tr w14:paraId="29D4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ign w:val="center"/>
          </w:tcPr>
          <w:p w14:paraId="044DC8E1">
            <w:pPr>
              <w:pStyle w:val="8"/>
              <w:ind w:firstLine="0"/>
              <w:rPr>
                <w:rFonts w:ascii="宋体" w:hAnsi="宋体" w:cs="宋体"/>
                <w:szCs w:val="21"/>
                <w:highlight w:val="none"/>
              </w:rPr>
            </w:pPr>
            <w:r>
              <w:rPr>
                <w:rFonts w:hint="eastAsia" w:ascii="宋体" w:hAnsi="宋体" w:cs="宋体"/>
                <w:szCs w:val="21"/>
                <w:highlight w:val="none"/>
              </w:rPr>
              <w:t>可从事业务范围</w:t>
            </w:r>
          </w:p>
        </w:tc>
        <w:tc>
          <w:tcPr>
            <w:tcW w:w="6631" w:type="dxa"/>
            <w:gridSpan w:val="5"/>
            <w:noWrap/>
            <w:vAlign w:val="center"/>
          </w:tcPr>
          <w:p w14:paraId="389697ED">
            <w:pPr>
              <w:pStyle w:val="8"/>
              <w:ind w:firstLine="0"/>
              <w:jc w:val="center"/>
              <w:rPr>
                <w:rFonts w:ascii="宋体" w:hAnsi="宋体" w:cs="宋体"/>
                <w:szCs w:val="21"/>
                <w:highlight w:val="none"/>
              </w:rPr>
            </w:pPr>
          </w:p>
        </w:tc>
      </w:tr>
      <w:tr w14:paraId="39C2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ign w:val="center"/>
          </w:tcPr>
          <w:p w14:paraId="524C3624">
            <w:pPr>
              <w:pStyle w:val="8"/>
              <w:ind w:firstLine="0"/>
              <w:jc w:val="center"/>
              <w:rPr>
                <w:rFonts w:ascii="宋体" w:hAnsi="宋体" w:cs="宋体"/>
                <w:szCs w:val="21"/>
                <w:highlight w:val="none"/>
              </w:rPr>
            </w:pPr>
            <w:r>
              <w:rPr>
                <w:rFonts w:hint="eastAsia" w:ascii="宋体" w:hAnsi="宋体" w:cs="宋体"/>
                <w:szCs w:val="21"/>
                <w:highlight w:val="none"/>
              </w:rPr>
              <w:t>公司简介</w:t>
            </w:r>
          </w:p>
        </w:tc>
        <w:tc>
          <w:tcPr>
            <w:tcW w:w="6631" w:type="dxa"/>
            <w:gridSpan w:val="5"/>
            <w:noWrap/>
            <w:vAlign w:val="center"/>
          </w:tcPr>
          <w:p w14:paraId="637AFD2A">
            <w:pPr>
              <w:pStyle w:val="8"/>
              <w:ind w:firstLine="0"/>
              <w:jc w:val="center"/>
              <w:rPr>
                <w:rFonts w:ascii="宋体" w:hAnsi="宋体" w:cs="宋体"/>
                <w:szCs w:val="21"/>
                <w:highlight w:val="none"/>
              </w:rPr>
            </w:pPr>
          </w:p>
        </w:tc>
      </w:tr>
    </w:tbl>
    <w:p w14:paraId="6D5F3106">
      <w:pPr>
        <w:spacing w:line="360" w:lineRule="exact"/>
        <w:rPr>
          <w:rFonts w:ascii="宋体" w:hAnsi="宋体" w:cs="宋体"/>
          <w:szCs w:val="21"/>
          <w:highlight w:val="none"/>
        </w:rPr>
      </w:pPr>
    </w:p>
    <w:p w14:paraId="75D0AC4F">
      <w:pPr>
        <w:spacing w:line="480" w:lineRule="exact"/>
        <w:ind w:firstLine="420" w:firstLineChars="200"/>
        <w:rPr>
          <w:rFonts w:ascii="宋体" w:hAnsi="宋体" w:cs="宋体"/>
          <w:szCs w:val="21"/>
          <w:highlight w:val="none"/>
        </w:rPr>
      </w:pPr>
      <w:r>
        <w:rPr>
          <w:rFonts w:hint="eastAsia" w:ascii="宋体" w:hAnsi="宋体" w:cs="宋体"/>
          <w:szCs w:val="21"/>
          <w:highlight w:val="none"/>
        </w:rPr>
        <w:t>注：除此表外，可另附文字和资料加以说明。</w:t>
      </w:r>
    </w:p>
    <w:p w14:paraId="1C20F3F2">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投标人全称：（盖章）</w:t>
      </w:r>
    </w:p>
    <w:p w14:paraId="51709A52">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授权代表或法定代表人签名：</w:t>
      </w:r>
    </w:p>
    <w:p w14:paraId="46D647EA">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年     月    日</w:t>
      </w:r>
    </w:p>
    <w:p w14:paraId="33ED001D">
      <w:pPr>
        <w:spacing w:line="480" w:lineRule="exact"/>
        <w:ind w:firstLine="420" w:firstLineChars="200"/>
        <w:rPr>
          <w:rFonts w:ascii="宋体" w:hAnsi="宋体" w:cs="宋体"/>
          <w:szCs w:val="21"/>
          <w:highlight w:val="none"/>
        </w:rPr>
      </w:pPr>
    </w:p>
    <w:p w14:paraId="79874377">
      <w:pPr>
        <w:spacing w:line="480" w:lineRule="exact"/>
        <w:ind w:firstLine="420" w:firstLineChars="200"/>
        <w:rPr>
          <w:rFonts w:ascii="宋体" w:hAnsi="宋体" w:cs="宋体"/>
          <w:szCs w:val="21"/>
          <w:highlight w:val="none"/>
        </w:rPr>
      </w:pPr>
    </w:p>
    <w:p w14:paraId="7C53824C">
      <w:pPr>
        <w:spacing w:line="480" w:lineRule="exact"/>
        <w:ind w:firstLine="420" w:firstLineChars="200"/>
        <w:rPr>
          <w:rFonts w:ascii="宋体" w:hAnsi="宋体" w:cs="宋体"/>
          <w:szCs w:val="21"/>
          <w:highlight w:val="none"/>
        </w:rPr>
      </w:pPr>
    </w:p>
    <w:p w14:paraId="0151F28B">
      <w:pPr>
        <w:spacing w:line="480" w:lineRule="exact"/>
        <w:ind w:firstLine="420" w:firstLineChars="200"/>
        <w:rPr>
          <w:rFonts w:ascii="宋体" w:hAnsi="宋体" w:cs="宋体"/>
          <w:szCs w:val="21"/>
          <w:highlight w:val="none"/>
        </w:rPr>
      </w:pPr>
    </w:p>
    <w:p w14:paraId="250F4CED">
      <w:pPr>
        <w:tabs>
          <w:tab w:val="left" w:pos="450"/>
          <w:tab w:val="left" w:pos="8280"/>
        </w:tabs>
        <w:rPr>
          <w:rFonts w:ascii="宋体" w:hAnsi="宋体" w:cs="宋体"/>
          <w:sz w:val="24"/>
          <w:highlight w:val="none"/>
        </w:rPr>
        <w:sectPr>
          <w:headerReference r:id="rId5" w:type="default"/>
          <w:footerReference r:id="rId6" w:type="default"/>
          <w:footerReference r:id="rId7" w:type="even"/>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14:paraId="6E68376B">
      <w:pPr>
        <w:tabs>
          <w:tab w:val="left" w:pos="450"/>
          <w:tab w:val="left" w:pos="8280"/>
        </w:tabs>
        <w:rPr>
          <w:rFonts w:ascii="宋体" w:hAnsi="宋体" w:cs="宋体"/>
          <w:sz w:val="24"/>
          <w:highlight w:val="none"/>
        </w:rPr>
      </w:pPr>
      <w:r>
        <w:rPr>
          <w:rFonts w:hint="eastAsia" w:ascii="宋体" w:hAnsi="宋体" w:cs="宋体"/>
          <w:sz w:val="24"/>
          <w:highlight w:val="none"/>
        </w:rPr>
        <w:t>8、同类项目实施情况一览表格式</w:t>
      </w:r>
    </w:p>
    <w:p w14:paraId="5E309DB6">
      <w:pPr>
        <w:rPr>
          <w:highlight w:val="none"/>
        </w:rPr>
      </w:pPr>
    </w:p>
    <w:p w14:paraId="42780ED6">
      <w:pPr>
        <w:rPr>
          <w:highlight w:val="none"/>
        </w:rPr>
      </w:pPr>
    </w:p>
    <w:p w14:paraId="076B425D">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投标人同类项目实施情况一览表</w:t>
      </w:r>
    </w:p>
    <w:p w14:paraId="05802D39">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14:paraId="39E3DF2F">
      <w:pPr>
        <w:spacing w:line="380" w:lineRule="exact"/>
        <w:rPr>
          <w:rFonts w:ascii="宋体" w:hAnsi="宋体" w:cs="宋体"/>
          <w:szCs w:val="21"/>
          <w:highlight w:val="none"/>
        </w:rPr>
      </w:pPr>
      <w:r>
        <w:rPr>
          <w:rFonts w:hint="eastAsia" w:ascii="宋体" w:hAnsi="宋体" w:cs="宋体"/>
          <w:szCs w:val="21"/>
          <w:highlight w:val="none"/>
        </w:rPr>
        <w:t xml:space="preserve">项目编号： </w:t>
      </w:r>
    </w:p>
    <w:p w14:paraId="4E6E2005">
      <w:pPr>
        <w:autoSpaceDE w:val="0"/>
        <w:autoSpaceDN w:val="0"/>
        <w:adjustRightInd w:val="0"/>
        <w:snapToGrid w:val="0"/>
        <w:spacing w:line="440" w:lineRule="exact"/>
        <w:rPr>
          <w:rFonts w:ascii="宋体" w:hAnsi="宋体" w:cs="宋体"/>
          <w:b/>
          <w:szCs w:val="21"/>
          <w:highlight w:val="none"/>
        </w:rPr>
      </w:pPr>
      <w:r>
        <w:rPr>
          <w:rFonts w:hint="eastAsia" w:ascii="宋体" w:hAnsi="宋体" w:cs="宋体"/>
          <w:bCs/>
          <w:sz w:val="24"/>
          <w:highlight w:val="none"/>
        </w:rPr>
        <w:t>标项：</w:t>
      </w:r>
    </w:p>
    <w:tbl>
      <w:tblPr>
        <w:tblStyle w:val="19"/>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468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ign w:val="center"/>
          </w:tcPr>
          <w:p w14:paraId="36F02120">
            <w:pPr>
              <w:spacing w:line="360" w:lineRule="exact"/>
              <w:jc w:val="center"/>
              <w:rPr>
                <w:rFonts w:ascii="宋体" w:hAnsi="宋体" w:cs="宋体"/>
                <w:szCs w:val="21"/>
                <w:highlight w:val="none"/>
              </w:rPr>
            </w:pPr>
            <w:r>
              <w:rPr>
                <w:rFonts w:hint="eastAsia" w:ascii="宋体" w:hAnsi="宋体" w:cs="宋体"/>
                <w:szCs w:val="21"/>
                <w:highlight w:val="none"/>
              </w:rPr>
              <w:t>序号</w:t>
            </w:r>
          </w:p>
        </w:tc>
        <w:tc>
          <w:tcPr>
            <w:tcW w:w="1153" w:type="dxa"/>
            <w:noWrap/>
            <w:vAlign w:val="center"/>
          </w:tcPr>
          <w:p w14:paraId="130DAA77">
            <w:pPr>
              <w:spacing w:line="360" w:lineRule="exact"/>
              <w:jc w:val="center"/>
              <w:rPr>
                <w:rFonts w:ascii="宋体" w:hAnsi="宋体" w:cs="宋体"/>
                <w:szCs w:val="21"/>
                <w:highlight w:val="none"/>
              </w:rPr>
            </w:pPr>
            <w:r>
              <w:rPr>
                <w:rFonts w:hint="eastAsia" w:ascii="宋体" w:hAnsi="宋体" w:cs="宋体"/>
                <w:szCs w:val="21"/>
                <w:highlight w:val="none"/>
              </w:rPr>
              <w:t>项目名称</w:t>
            </w:r>
          </w:p>
        </w:tc>
        <w:tc>
          <w:tcPr>
            <w:tcW w:w="1551" w:type="dxa"/>
            <w:noWrap/>
            <w:vAlign w:val="center"/>
          </w:tcPr>
          <w:p w14:paraId="46C346EF">
            <w:pPr>
              <w:spacing w:line="360" w:lineRule="exact"/>
              <w:jc w:val="center"/>
              <w:rPr>
                <w:rFonts w:ascii="宋体" w:hAnsi="宋体" w:cs="宋体"/>
                <w:szCs w:val="21"/>
                <w:highlight w:val="none"/>
              </w:rPr>
            </w:pPr>
            <w:r>
              <w:rPr>
                <w:rFonts w:hint="eastAsia" w:ascii="宋体" w:hAnsi="宋体" w:cs="宋体"/>
                <w:szCs w:val="21"/>
                <w:highlight w:val="none"/>
              </w:rPr>
              <w:t>项目服务时间</w:t>
            </w:r>
          </w:p>
        </w:tc>
        <w:tc>
          <w:tcPr>
            <w:tcW w:w="1832" w:type="dxa"/>
            <w:noWrap/>
            <w:vAlign w:val="center"/>
          </w:tcPr>
          <w:p w14:paraId="60CD9DDE">
            <w:pPr>
              <w:spacing w:line="360" w:lineRule="exact"/>
              <w:jc w:val="center"/>
              <w:rPr>
                <w:rFonts w:ascii="宋体" w:hAnsi="宋体" w:cs="宋体"/>
                <w:szCs w:val="21"/>
                <w:highlight w:val="none"/>
              </w:rPr>
            </w:pPr>
            <w:r>
              <w:rPr>
                <w:rFonts w:hint="eastAsia" w:ascii="宋体" w:hAnsi="宋体" w:cs="宋体"/>
                <w:szCs w:val="21"/>
                <w:highlight w:val="none"/>
              </w:rPr>
              <w:t>采购人名称</w:t>
            </w:r>
          </w:p>
        </w:tc>
        <w:tc>
          <w:tcPr>
            <w:tcW w:w="1936" w:type="dxa"/>
            <w:noWrap/>
            <w:vAlign w:val="center"/>
          </w:tcPr>
          <w:p w14:paraId="32885494">
            <w:pPr>
              <w:spacing w:line="360" w:lineRule="exact"/>
              <w:jc w:val="center"/>
              <w:rPr>
                <w:rFonts w:ascii="宋体" w:hAnsi="宋体" w:cs="宋体"/>
                <w:szCs w:val="21"/>
                <w:highlight w:val="none"/>
              </w:rPr>
            </w:pPr>
            <w:r>
              <w:rPr>
                <w:rFonts w:hint="eastAsia" w:ascii="宋体" w:hAnsi="宋体" w:cs="宋体"/>
                <w:szCs w:val="21"/>
                <w:highlight w:val="none"/>
              </w:rPr>
              <w:t>联系人</w:t>
            </w:r>
          </w:p>
        </w:tc>
        <w:tc>
          <w:tcPr>
            <w:tcW w:w="1182" w:type="dxa"/>
            <w:noWrap/>
            <w:vAlign w:val="center"/>
          </w:tcPr>
          <w:p w14:paraId="47E43090">
            <w:pPr>
              <w:spacing w:line="360" w:lineRule="exact"/>
              <w:jc w:val="center"/>
              <w:rPr>
                <w:rFonts w:ascii="宋体" w:hAnsi="宋体" w:cs="宋体"/>
                <w:szCs w:val="21"/>
                <w:highlight w:val="none"/>
              </w:rPr>
            </w:pPr>
            <w:r>
              <w:rPr>
                <w:rFonts w:hint="eastAsia" w:ascii="宋体" w:hAnsi="宋体" w:cs="宋体"/>
                <w:szCs w:val="21"/>
                <w:highlight w:val="none"/>
              </w:rPr>
              <w:t>联系电话</w:t>
            </w:r>
          </w:p>
        </w:tc>
      </w:tr>
      <w:tr w14:paraId="4840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9C83172">
            <w:pPr>
              <w:spacing w:line="360" w:lineRule="exact"/>
              <w:jc w:val="center"/>
              <w:rPr>
                <w:rFonts w:ascii="宋体" w:hAnsi="宋体" w:cs="宋体"/>
                <w:szCs w:val="21"/>
                <w:highlight w:val="none"/>
              </w:rPr>
            </w:pPr>
          </w:p>
        </w:tc>
        <w:tc>
          <w:tcPr>
            <w:tcW w:w="1153" w:type="dxa"/>
            <w:noWrap/>
            <w:vAlign w:val="center"/>
          </w:tcPr>
          <w:p w14:paraId="55E73D54">
            <w:pPr>
              <w:spacing w:line="360" w:lineRule="exact"/>
              <w:jc w:val="center"/>
              <w:rPr>
                <w:rFonts w:ascii="宋体" w:hAnsi="宋体" w:cs="宋体"/>
                <w:szCs w:val="21"/>
                <w:highlight w:val="none"/>
              </w:rPr>
            </w:pPr>
          </w:p>
        </w:tc>
        <w:tc>
          <w:tcPr>
            <w:tcW w:w="1551" w:type="dxa"/>
            <w:noWrap/>
            <w:vAlign w:val="center"/>
          </w:tcPr>
          <w:p w14:paraId="7A4D594D">
            <w:pPr>
              <w:spacing w:line="360" w:lineRule="exact"/>
              <w:jc w:val="center"/>
              <w:rPr>
                <w:rFonts w:ascii="宋体" w:hAnsi="宋体" w:cs="宋体"/>
                <w:szCs w:val="21"/>
                <w:highlight w:val="none"/>
              </w:rPr>
            </w:pPr>
          </w:p>
        </w:tc>
        <w:tc>
          <w:tcPr>
            <w:tcW w:w="1832" w:type="dxa"/>
            <w:noWrap/>
            <w:vAlign w:val="center"/>
          </w:tcPr>
          <w:p w14:paraId="6ED8AAA9">
            <w:pPr>
              <w:spacing w:line="360" w:lineRule="exact"/>
              <w:jc w:val="center"/>
              <w:rPr>
                <w:rFonts w:ascii="宋体" w:hAnsi="宋体" w:cs="宋体"/>
                <w:szCs w:val="21"/>
                <w:highlight w:val="none"/>
              </w:rPr>
            </w:pPr>
          </w:p>
        </w:tc>
        <w:tc>
          <w:tcPr>
            <w:tcW w:w="1936" w:type="dxa"/>
            <w:noWrap/>
            <w:vAlign w:val="center"/>
          </w:tcPr>
          <w:p w14:paraId="270FF354">
            <w:pPr>
              <w:spacing w:line="360" w:lineRule="exact"/>
              <w:jc w:val="center"/>
              <w:rPr>
                <w:rFonts w:ascii="宋体" w:hAnsi="宋体" w:cs="宋体"/>
                <w:szCs w:val="21"/>
                <w:highlight w:val="none"/>
              </w:rPr>
            </w:pPr>
          </w:p>
        </w:tc>
        <w:tc>
          <w:tcPr>
            <w:tcW w:w="1182" w:type="dxa"/>
            <w:noWrap/>
            <w:vAlign w:val="center"/>
          </w:tcPr>
          <w:p w14:paraId="690DBAC3">
            <w:pPr>
              <w:spacing w:line="360" w:lineRule="exact"/>
              <w:jc w:val="center"/>
              <w:rPr>
                <w:rFonts w:ascii="宋体" w:hAnsi="宋体" w:cs="宋体"/>
                <w:szCs w:val="21"/>
                <w:highlight w:val="none"/>
              </w:rPr>
            </w:pPr>
          </w:p>
        </w:tc>
      </w:tr>
      <w:tr w14:paraId="4DCC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580001F3">
            <w:pPr>
              <w:spacing w:line="360" w:lineRule="exact"/>
              <w:jc w:val="center"/>
              <w:rPr>
                <w:rFonts w:ascii="宋体" w:hAnsi="宋体" w:cs="宋体"/>
                <w:szCs w:val="21"/>
                <w:highlight w:val="none"/>
              </w:rPr>
            </w:pPr>
          </w:p>
        </w:tc>
        <w:tc>
          <w:tcPr>
            <w:tcW w:w="1153" w:type="dxa"/>
            <w:noWrap/>
            <w:vAlign w:val="center"/>
          </w:tcPr>
          <w:p w14:paraId="60E52FD3">
            <w:pPr>
              <w:spacing w:line="360" w:lineRule="exact"/>
              <w:jc w:val="center"/>
              <w:rPr>
                <w:rFonts w:ascii="宋体" w:hAnsi="宋体" w:cs="宋体"/>
                <w:szCs w:val="21"/>
                <w:highlight w:val="none"/>
              </w:rPr>
            </w:pPr>
          </w:p>
        </w:tc>
        <w:tc>
          <w:tcPr>
            <w:tcW w:w="1551" w:type="dxa"/>
            <w:noWrap/>
            <w:vAlign w:val="center"/>
          </w:tcPr>
          <w:p w14:paraId="4062A119">
            <w:pPr>
              <w:spacing w:line="360" w:lineRule="exact"/>
              <w:jc w:val="center"/>
              <w:rPr>
                <w:rFonts w:ascii="宋体" w:hAnsi="宋体" w:cs="宋体"/>
                <w:szCs w:val="21"/>
                <w:highlight w:val="none"/>
              </w:rPr>
            </w:pPr>
          </w:p>
        </w:tc>
        <w:tc>
          <w:tcPr>
            <w:tcW w:w="1832" w:type="dxa"/>
            <w:noWrap/>
            <w:vAlign w:val="center"/>
          </w:tcPr>
          <w:p w14:paraId="6A998296">
            <w:pPr>
              <w:spacing w:line="360" w:lineRule="exact"/>
              <w:jc w:val="center"/>
              <w:rPr>
                <w:rFonts w:ascii="宋体" w:hAnsi="宋体" w:cs="宋体"/>
                <w:szCs w:val="21"/>
                <w:highlight w:val="none"/>
              </w:rPr>
            </w:pPr>
          </w:p>
        </w:tc>
        <w:tc>
          <w:tcPr>
            <w:tcW w:w="1936" w:type="dxa"/>
            <w:noWrap/>
            <w:vAlign w:val="center"/>
          </w:tcPr>
          <w:p w14:paraId="05F5822F">
            <w:pPr>
              <w:spacing w:line="360" w:lineRule="exact"/>
              <w:jc w:val="center"/>
              <w:rPr>
                <w:rFonts w:ascii="宋体" w:hAnsi="宋体" w:cs="宋体"/>
                <w:szCs w:val="21"/>
                <w:highlight w:val="none"/>
              </w:rPr>
            </w:pPr>
          </w:p>
        </w:tc>
        <w:tc>
          <w:tcPr>
            <w:tcW w:w="1182" w:type="dxa"/>
            <w:noWrap/>
            <w:vAlign w:val="center"/>
          </w:tcPr>
          <w:p w14:paraId="50DADCE0">
            <w:pPr>
              <w:spacing w:line="360" w:lineRule="exact"/>
              <w:jc w:val="center"/>
              <w:rPr>
                <w:rFonts w:ascii="宋体" w:hAnsi="宋体" w:cs="宋体"/>
                <w:szCs w:val="21"/>
                <w:highlight w:val="none"/>
              </w:rPr>
            </w:pPr>
          </w:p>
        </w:tc>
      </w:tr>
      <w:tr w14:paraId="69D1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FBE1CCC">
            <w:pPr>
              <w:spacing w:line="360" w:lineRule="exact"/>
              <w:jc w:val="center"/>
              <w:rPr>
                <w:rFonts w:ascii="宋体" w:hAnsi="宋体" w:cs="宋体"/>
                <w:szCs w:val="21"/>
                <w:highlight w:val="none"/>
              </w:rPr>
            </w:pPr>
          </w:p>
        </w:tc>
        <w:tc>
          <w:tcPr>
            <w:tcW w:w="1153" w:type="dxa"/>
            <w:noWrap/>
            <w:vAlign w:val="center"/>
          </w:tcPr>
          <w:p w14:paraId="22AD713B">
            <w:pPr>
              <w:spacing w:line="360" w:lineRule="exact"/>
              <w:jc w:val="center"/>
              <w:rPr>
                <w:rFonts w:ascii="宋体" w:hAnsi="宋体" w:cs="宋体"/>
                <w:szCs w:val="21"/>
                <w:highlight w:val="none"/>
              </w:rPr>
            </w:pPr>
          </w:p>
        </w:tc>
        <w:tc>
          <w:tcPr>
            <w:tcW w:w="1551" w:type="dxa"/>
            <w:noWrap/>
            <w:vAlign w:val="center"/>
          </w:tcPr>
          <w:p w14:paraId="691AA721">
            <w:pPr>
              <w:spacing w:line="360" w:lineRule="exact"/>
              <w:jc w:val="center"/>
              <w:rPr>
                <w:rFonts w:ascii="宋体" w:hAnsi="宋体" w:cs="宋体"/>
                <w:szCs w:val="21"/>
                <w:highlight w:val="none"/>
              </w:rPr>
            </w:pPr>
          </w:p>
        </w:tc>
        <w:tc>
          <w:tcPr>
            <w:tcW w:w="1832" w:type="dxa"/>
            <w:noWrap/>
            <w:vAlign w:val="center"/>
          </w:tcPr>
          <w:p w14:paraId="0B67CB5A">
            <w:pPr>
              <w:spacing w:line="360" w:lineRule="exact"/>
              <w:jc w:val="center"/>
              <w:rPr>
                <w:rFonts w:ascii="宋体" w:hAnsi="宋体" w:cs="宋体"/>
                <w:szCs w:val="21"/>
                <w:highlight w:val="none"/>
              </w:rPr>
            </w:pPr>
          </w:p>
        </w:tc>
        <w:tc>
          <w:tcPr>
            <w:tcW w:w="1936" w:type="dxa"/>
            <w:noWrap/>
            <w:vAlign w:val="center"/>
          </w:tcPr>
          <w:p w14:paraId="43CFA0C7">
            <w:pPr>
              <w:spacing w:line="360" w:lineRule="exact"/>
              <w:jc w:val="center"/>
              <w:rPr>
                <w:rFonts w:ascii="宋体" w:hAnsi="宋体" w:cs="宋体"/>
                <w:szCs w:val="21"/>
                <w:highlight w:val="none"/>
              </w:rPr>
            </w:pPr>
          </w:p>
        </w:tc>
        <w:tc>
          <w:tcPr>
            <w:tcW w:w="1182" w:type="dxa"/>
            <w:noWrap/>
            <w:vAlign w:val="center"/>
          </w:tcPr>
          <w:p w14:paraId="353B5223">
            <w:pPr>
              <w:spacing w:line="360" w:lineRule="exact"/>
              <w:jc w:val="center"/>
              <w:rPr>
                <w:rFonts w:ascii="宋体" w:hAnsi="宋体" w:cs="宋体"/>
                <w:szCs w:val="21"/>
                <w:highlight w:val="none"/>
              </w:rPr>
            </w:pPr>
          </w:p>
        </w:tc>
      </w:tr>
      <w:tr w14:paraId="3C14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87B17CE">
            <w:pPr>
              <w:spacing w:line="360" w:lineRule="exact"/>
              <w:jc w:val="center"/>
              <w:rPr>
                <w:rFonts w:ascii="宋体" w:hAnsi="宋体" w:cs="宋体"/>
                <w:szCs w:val="21"/>
                <w:highlight w:val="none"/>
              </w:rPr>
            </w:pPr>
          </w:p>
        </w:tc>
        <w:tc>
          <w:tcPr>
            <w:tcW w:w="1153" w:type="dxa"/>
            <w:noWrap/>
            <w:vAlign w:val="center"/>
          </w:tcPr>
          <w:p w14:paraId="2E26FFB0">
            <w:pPr>
              <w:spacing w:line="360" w:lineRule="exact"/>
              <w:jc w:val="center"/>
              <w:rPr>
                <w:rFonts w:ascii="宋体" w:hAnsi="宋体" w:cs="宋体"/>
                <w:szCs w:val="21"/>
                <w:highlight w:val="none"/>
              </w:rPr>
            </w:pPr>
          </w:p>
        </w:tc>
        <w:tc>
          <w:tcPr>
            <w:tcW w:w="1551" w:type="dxa"/>
            <w:noWrap/>
            <w:vAlign w:val="center"/>
          </w:tcPr>
          <w:p w14:paraId="47AE7F7C">
            <w:pPr>
              <w:spacing w:line="360" w:lineRule="exact"/>
              <w:jc w:val="center"/>
              <w:rPr>
                <w:rFonts w:ascii="宋体" w:hAnsi="宋体" w:cs="宋体"/>
                <w:szCs w:val="21"/>
                <w:highlight w:val="none"/>
              </w:rPr>
            </w:pPr>
          </w:p>
        </w:tc>
        <w:tc>
          <w:tcPr>
            <w:tcW w:w="1832" w:type="dxa"/>
            <w:noWrap/>
            <w:vAlign w:val="center"/>
          </w:tcPr>
          <w:p w14:paraId="3E232128">
            <w:pPr>
              <w:spacing w:line="360" w:lineRule="exact"/>
              <w:jc w:val="center"/>
              <w:rPr>
                <w:rFonts w:ascii="宋体" w:hAnsi="宋体" w:cs="宋体"/>
                <w:szCs w:val="21"/>
                <w:highlight w:val="none"/>
              </w:rPr>
            </w:pPr>
          </w:p>
        </w:tc>
        <w:tc>
          <w:tcPr>
            <w:tcW w:w="1936" w:type="dxa"/>
            <w:noWrap/>
            <w:vAlign w:val="center"/>
          </w:tcPr>
          <w:p w14:paraId="210BD267">
            <w:pPr>
              <w:spacing w:line="360" w:lineRule="exact"/>
              <w:jc w:val="center"/>
              <w:rPr>
                <w:rFonts w:ascii="宋体" w:hAnsi="宋体" w:cs="宋体"/>
                <w:szCs w:val="21"/>
                <w:highlight w:val="none"/>
              </w:rPr>
            </w:pPr>
          </w:p>
        </w:tc>
        <w:tc>
          <w:tcPr>
            <w:tcW w:w="1182" w:type="dxa"/>
            <w:noWrap/>
            <w:vAlign w:val="center"/>
          </w:tcPr>
          <w:p w14:paraId="6128C020">
            <w:pPr>
              <w:spacing w:line="360" w:lineRule="exact"/>
              <w:jc w:val="center"/>
              <w:rPr>
                <w:rFonts w:ascii="宋体" w:hAnsi="宋体" w:cs="宋体"/>
                <w:szCs w:val="21"/>
                <w:highlight w:val="none"/>
              </w:rPr>
            </w:pPr>
          </w:p>
        </w:tc>
      </w:tr>
      <w:tr w14:paraId="1DE8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F7E0C7B">
            <w:pPr>
              <w:spacing w:line="360" w:lineRule="exact"/>
              <w:jc w:val="center"/>
              <w:rPr>
                <w:rFonts w:ascii="宋体" w:hAnsi="宋体" w:cs="宋体"/>
                <w:szCs w:val="21"/>
                <w:highlight w:val="none"/>
              </w:rPr>
            </w:pPr>
          </w:p>
        </w:tc>
        <w:tc>
          <w:tcPr>
            <w:tcW w:w="1153" w:type="dxa"/>
            <w:noWrap/>
            <w:vAlign w:val="center"/>
          </w:tcPr>
          <w:p w14:paraId="26B1C173">
            <w:pPr>
              <w:spacing w:line="360" w:lineRule="exact"/>
              <w:jc w:val="center"/>
              <w:rPr>
                <w:rFonts w:ascii="宋体" w:hAnsi="宋体" w:cs="宋体"/>
                <w:szCs w:val="21"/>
                <w:highlight w:val="none"/>
              </w:rPr>
            </w:pPr>
          </w:p>
        </w:tc>
        <w:tc>
          <w:tcPr>
            <w:tcW w:w="1551" w:type="dxa"/>
            <w:noWrap/>
            <w:vAlign w:val="center"/>
          </w:tcPr>
          <w:p w14:paraId="3BD1A3E2">
            <w:pPr>
              <w:spacing w:line="360" w:lineRule="exact"/>
              <w:jc w:val="center"/>
              <w:rPr>
                <w:rFonts w:ascii="宋体" w:hAnsi="宋体" w:cs="宋体"/>
                <w:szCs w:val="21"/>
                <w:highlight w:val="none"/>
              </w:rPr>
            </w:pPr>
          </w:p>
        </w:tc>
        <w:tc>
          <w:tcPr>
            <w:tcW w:w="1832" w:type="dxa"/>
            <w:noWrap/>
            <w:vAlign w:val="center"/>
          </w:tcPr>
          <w:p w14:paraId="4C4BC2F2">
            <w:pPr>
              <w:spacing w:line="360" w:lineRule="exact"/>
              <w:jc w:val="center"/>
              <w:rPr>
                <w:rFonts w:ascii="宋体" w:hAnsi="宋体" w:cs="宋体"/>
                <w:szCs w:val="21"/>
                <w:highlight w:val="none"/>
              </w:rPr>
            </w:pPr>
          </w:p>
        </w:tc>
        <w:tc>
          <w:tcPr>
            <w:tcW w:w="1936" w:type="dxa"/>
            <w:noWrap/>
            <w:vAlign w:val="center"/>
          </w:tcPr>
          <w:p w14:paraId="66E3568E">
            <w:pPr>
              <w:spacing w:line="360" w:lineRule="exact"/>
              <w:jc w:val="center"/>
              <w:rPr>
                <w:rFonts w:ascii="宋体" w:hAnsi="宋体" w:cs="宋体"/>
                <w:szCs w:val="21"/>
                <w:highlight w:val="none"/>
              </w:rPr>
            </w:pPr>
          </w:p>
        </w:tc>
        <w:tc>
          <w:tcPr>
            <w:tcW w:w="1182" w:type="dxa"/>
            <w:noWrap/>
            <w:vAlign w:val="center"/>
          </w:tcPr>
          <w:p w14:paraId="1BD07C05">
            <w:pPr>
              <w:spacing w:line="360" w:lineRule="exact"/>
              <w:jc w:val="center"/>
              <w:rPr>
                <w:rFonts w:ascii="宋体" w:hAnsi="宋体" w:cs="宋体"/>
                <w:szCs w:val="21"/>
                <w:highlight w:val="none"/>
              </w:rPr>
            </w:pPr>
          </w:p>
        </w:tc>
      </w:tr>
      <w:tr w14:paraId="2664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5215935">
            <w:pPr>
              <w:spacing w:line="360" w:lineRule="exact"/>
              <w:jc w:val="center"/>
              <w:rPr>
                <w:rFonts w:ascii="宋体" w:hAnsi="宋体" w:cs="宋体"/>
                <w:szCs w:val="21"/>
                <w:highlight w:val="none"/>
              </w:rPr>
            </w:pPr>
          </w:p>
        </w:tc>
        <w:tc>
          <w:tcPr>
            <w:tcW w:w="1153" w:type="dxa"/>
            <w:noWrap/>
            <w:vAlign w:val="center"/>
          </w:tcPr>
          <w:p w14:paraId="2147BEBF">
            <w:pPr>
              <w:spacing w:line="360" w:lineRule="exact"/>
              <w:jc w:val="center"/>
              <w:rPr>
                <w:rFonts w:ascii="宋体" w:hAnsi="宋体" w:cs="宋体"/>
                <w:szCs w:val="21"/>
                <w:highlight w:val="none"/>
              </w:rPr>
            </w:pPr>
          </w:p>
        </w:tc>
        <w:tc>
          <w:tcPr>
            <w:tcW w:w="1551" w:type="dxa"/>
            <w:noWrap/>
            <w:vAlign w:val="center"/>
          </w:tcPr>
          <w:p w14:paraId="761D483A">
            <w:pPr>
              <w:spacing w:line="360" w:lineRule="exact"/>
              <w:jc w:val="center"/>
              <w:rPr>
                <w:rFonts w:ascii="宋体" w:hAnsi="宋体" w:cs="宋体"/>
                <w:szCs w:val="21"/>
                <w:highlight w:val="none"/>
              </w:rPr>
            </w:pPr>
          </w:p>
        </w:tc>
        <w:tc>
          <w:tcPr>
            <w:tcW w:w="1832" w:type="dxa"/>
            <w:noWrap/>
            <w:vAlign w:val="center"/>
          </w:tcPr>
          <w:p w14:paraId="1F98B12F">
            <w:pPr>
              <w:spacing w:line="360" w:lineRule="exact"/>
              <w:jc w:val="center"/>
              <w:rPr>
                <w:rFonts w:ascii="宋体" w:hAnsi="宋体" w:cs="宋体"/>
                <w:szCs w:val="21"/>
                <w:highlight w:val="none"/>
              </w:rPr>
            </w:pPr>
          </w:p>
        </w:tc>
        <w:tc>
          <w:tcPr>
            <w:tcW w:w="1936" w:type="dxa"/>
            <w:noWrap/>
            <w:vAlign w:val="center"/>
          </w:tcPr>
          <w:p w14:paraId="100ED3C5">
            <w:pPr>
              <w:spacing w:line="360" w:lineRule="exact"/>
              <w:jc w:val="center"/>
              <w:rPr>
                <w:rFonts w:ascii="宋体" w:hAnsi="宋体" w:cs="宋体"/>
                <w:szCs w:val="21"/>
                <w:highlight w:val="none"/>
              </w:rPr>
            </w:pPr>
          </w:p>
        </w:tc>
        <w:tc>
          <w:tcPr>
            <w:tcW w:w="1182" w:type="dxa"/>
            <w:noWrap/>
            <w:vAlign w:val="center"/>
          </w:tcPr>
          <w:p w14:paraId="7CF7527B">
            <w:pPr>
              <w:spacing w:line="360" w:lineRule="exact"/>
              <w:jc w:val="center"/>
              <w:rPr>
                <w:rFonts w:ascii="宋体" w:hAnsi="宋体" w:cs="宋体"/>
                <w:szCs w:val="21"/>
                <w:highlight w:val="none"/>
              </w:rPr>
            </w:pPr>
          </w:p>
        </w:tc>
      </w:tr>
      <w:tr w14:paraId="356F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7EC5E1EC">
            <w:pPr>
              <w:spacing w:line="360" w:lineRule="exact"/>
              <w:jc w:val="center"/>
              <w:rPr>
                <w:rFonts w:ascii="宋体" w:hAnsi="宋体" w:cs="宋体"/>
                <w:szCs w:val="21"/>
                <w:highlight w:val="none"/>
              </w:rPr>
            </w:pPr>
          </w:p>
        </w:tc>
        <w:tc>
          <w:tcPr>
            <w:tcW w:w="1153" w:type="dxa"/>
            <w:noWrap/>
            <w:vAlign w:val="center"/>
          </w:tcPr>
          <w:p w14:paraId="32B1C4D7">
            <w:pPr>
              <w:spacing w:line="360" w:lineRule="exact"/>
              <w:jc w:val="center"/>
              <w:rPr>
                <w:rFonts w:ascii="宋体" w:hAnsi="宋体" w:cs="宋体"/>
                <w:szCs w:val="21"/>
                <w:highlight w:val="none"/>
              </w:rPr>
            </w:pPr>
          </w:p>
        </w:tc>
        <w:tc>
          <w:tcPr>
            <w:tcW w:w="1551" w:type="dxa"/>
            <w:noWrap/>
            <w:vAlign w:val="center"/>
          </w:tcPr>
          <w:p w14:paraId="68EB4188">
            <w:pPr>
              <w:spacing w:line="360" w:lineRule="exact"/>
              <w:jc w:val="center"/>
              <w:rPr>
                <w:rFonts w:ascii="宋体" w:hAnsi="宋体" w:cs="宋体"/>
                <w:szCs w:val="21"/>
                <w:highlight w:val="none"/>
              </w:rPr>
            </w:pPr>
          </w:p>
        </w:tc>
        <w:tc>
          <w:tcPr>
            <w:tcW w:w="1832" w:type="dxa"/>
            <w:noWrap/>
            <w:vAlign w:val="center"/>
          </w:tcPr>
          <w:p w14:paraId="6AEBC726">
            <w:pPr>
              <w:spacing w:line="360" w:lineRule="exact"/>
              <w:jc w:val="center"/>
              <w:rPr>
                <w:rFonts w:ascii="宋体" w:hAnsi="宋体" w:cs="宋体"/>
                <w:szCs w:val="21"/>
                <w:highlight w:val="none"/>
              </w:rPr>
            </w:pPr>
          </w:p>
        </w:tc>
        <w:tc>
          <w:tcPr>
            <w:tcW w:w="1936" w:type="dxa"/>
            <w:noWrap/>
            <w:vAlign w:val="center"/>
          </w:tcPr>
          <w:p w14:paraId="3B95262D">
            <w:pPr>
              <w:spacing w:line="360" w:lineRule="exact"/>
              <w:jc w:val="center"/>
              <w:rPr>
                <w:rFonts w:ascii="宋体" w:hAnsi="宋体" w:cs="宋体"/>
                <w:szCs w:val="21"/>
                <w:highlight w:val="none"/>
              </w:rPr>
            </w:pPr>
          </w:p>
        </w:tc>
        <w:tc>
          <w:tcPr>
            <w:tcW w:w="1182" w:type="dxa"/>
            <w:noWrap/>
            <w:vAlign w:val="center"/>
          </w:tcPr>
          <w:p w14:paraId="69C666E8">
            <w:pPr>
              <w:spacing w:line="360" w:lineRule="exact"/>
              <w:jc w:val="center"/>
              <w:rPr>
                <w:rFonts w:ascii="宋体" w:hAnsi="宋体" w:cs="宋体"/>
                <w:szCs w:val="21"/>
                <w:highlight w:val="none"/>
              </w:rPr>
            </w:pPr>
          </w:p>
        </w:tc>
      </w:tr>
      <w:tr w14:paraId="2BD3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1CC8A6A">
            <w:pPr>
              <w:spacing w:line="360" w:lineRule="exact"/>
              <w:jc w:val="center"/>
              <w:rPr>
                <w:rFonts w:ascii="宋体" w:hAnsi="宋体" w:cs="宋体"/>
                <w:szCs w:val="21"/>
                <w:highlight w:val="none"/>
              </w:rPr>
            </w:pPr>
          </w:p>
        </w:tc>
        <w:tc>
          <w:tcPr>
            <w:tcW w:w="1153" w:type="dxa"/>
            <w:noWrap/>
            <w:vAlign w:val="center"/>
          </w:tcPr>
          <w:p w14:paraId="0CA9EEA3">
            <w:pPr>
              <w:spacing w:line="360" w:lineRule="exact"/>
              <w:jc w:val="center"/>
              <w:rPr>
                <w:rFonts w:ascii="宋体" w:hAnsi="宋体" w:cs="宋体"/>
                <w:szCs w:val="21"/>
                <w:highlight w:val="none"/>
              </w:rPr>
            </w:pPr>
          </w:p>
        </w:tc>
        <w:tc>
          <w:tcPr>
            <w:tcW w:w="1551" w:type="dxa"/>
            <w:noWrap/>
            <w:vAlign w:val="center"/>
          </w:tcPr>
          <w:p w14:paraId="70FEF2CD">
            <w:pPr>
              <w:spacing w:line="360" w:lineRule="exact"/>
              <w:jc w:val="center"/>
              <w:rPr>
                <w:rFonts w:ascii="宋体" w:hAnsi="宋体" w:cs="宋体"/>
                <w:szCs w:val="21"/>
                <w:highlight w:val="none"/>
              </w:rPr>
            </w:pPr>
          </w:p>
        </w:tc>
        <w:tc>
          <w:tcPr>
            <w:tcW w:w="1832" w:type="dxa"/>
            <w:noWrap/>
            <w:vAlign w:val="center"/>
          </w:tcPr>
          <w:p w14:paraId="50C65B3D">
            <w:pPr>
              <w:spacing w:line="360" w:lineRule="exact"/>
              <w:jc w:val="center"/>
              <w:rPr>
                <w:rFonts w:ascii="宋体" w:hAnsi="宋体" w:cs="宋体"/>
                <w:szCs w:val="21"/>
                <w:highlight w:val="none"/>
              </w:rPr>
            </w:pPr>
          </w:p>
        </w:tc>
        <w:tc>
          <w:tcPr>
            <w:tcW w:w="1936" w:type="dxa"/>
            <w:noWrap/>
            <w:vAlign w:val="center"/>
          </w:tcPr>
          <w:p w14:paraId="5F9918D1">
            <w:pPr>
              <w:spacing w:line="360" w:lineRule="exact"/>
              <w:jc w:val="center"/>
              <w:rPr>
                <w:rFonts w:ascii="宋体" w:hAnsi="宋体" w:cs="宋体"/>
                <w:szCs w:val="21"/>
                <w:highlight w:val="none"/>
              </w:rPr>
            </w:pPr>
          </w:p>
        </w:tc>
        <w:tc>
          <w:tcPr>
            <w:tcW w:w="1182" w:type="dxa"/>
            <w:noWrap/>
            <w:vAlign w:val="center"/>
          </w:tcPr>
          <w:p w14:paraId="25519FB0">
            <w:pPr>
              <w:spacing w:line="360" w:lineRule="exact"/>
              <w:jc w:val="center"/>
              <w:rPr>
                <w:rFonts w:ascii="宋体" w:hAnsi="宋体" w:cs="宋体"/>
                <w:szCs w:val="21"/>
                <w:highlight w:val="none"/>
              </w:rPr>
            </w:pPr>
          </w:p>
        </w:tc>
      </w:tr>
      <w:tr w14:paraId="1069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8E9D775">
            <w:pPr>
              <w:spacing w:line="360" w:lineRule="exact"/>
              <w:jc w:val="center"/>
              <w:rPr>
                <w:rFonts w:ascii="宋体" w:hAnsi="宋体" w:cs="宋体"/>
                <w:szCs w:val="21"/>
                <w:highlight w:val="none"/>
              </w:rPr>
            </w:pPr>
          </w:p>
        </w:tc>
        <w:tc>
          <w:tcPr>
            <w:tcW w:w="1153" w:type="dxa"/>
            <w:noWrap/>
            <w:vAlign w:val="center"/>
          </w:tcPr>
          <w:p w14:paraId="7E8B818D">
            <w:pPr>
              <w:spacing w:line="360" w:lineRule="exact"/>
              <w:jc w:val="center"/>
              <w:rPr>
                <w:rFonts w:ascii="宋体" w:hAnsi="宋体" w:cs="宋体"/>
                <w:szCs w:val="21"/>
                <w:highlight w:val="none"/>
              </w:rPr>
            </w:pPr>
          </w:p>
        </w:tc>
        <w:tc>
          <w:tcPr>
            <w:tcW w:w="1551" w:type="dxa"/>
            <w:noWrap/>
            <w:vAlign w:val="center"/>
          </w:tcPr>
          <w:p w14:paraId="0F096802">
            <w:pPr>
              <w:spacing w:line="360" w:lineRule="exact"/>
              <w:jc w:val="center"/>
              <w:rPr>
                <w:rFonts w:ascii="宋体" w:hAnsi="宋体" w:cs="宋体"/>
                <w:szCs w:val="21"/>
                <w:highlight w:val="none"/>
              </w:rPr>
            </w:pPr>
          </w:p>
        </w:tc>
        <w:tc>
          <w:tcPr>
            <w:tcW w:w="1832" w:type="dxa"/>
            <w:noWrap/>
            <w:vAlign w:val="center"/>
          </w:tcPr>
          <w:p w14:paraId="1005291F">
            <w:pPr>
              <w:spacing w:line="360" w:lineRule="exact"/>
              <w:jc w:val="center"/>
              <w:rPr>
                <w:rFonts w:ascii="宋体" w:hAnsi="宋体" w:cs="宋体"/>
                <w:szCs w:val="21"/>
                <w:highlight w:val="none"/>
              </w:rPr>
            </w:pPr>
          </w:p>
        </w:tc>
        <w:tc>
          <w:tcPr>
            <w:tcW w:w="1936" w:type="dxa"/>
            <w:noWrap/>
            <w:vAlign w:val="center"/>
          </w:tcPr>
          <w:p w14:paraId="6B891577">
            <w:pPr>
              <w:spacing w:line="360" w:lineRule="exact"/>
              <w:jc w:val="center"/>
              <w:rPr>
                <w:rFonts w:ascii="宋体" w:hAnsi="宋体" w:cs="宋体"/>
                <w:szCs w:val="21"/>
                <w:highlight w:val="none"/>
              </w:rPr>
            </w:pPr>
          </w:p>
        </w:tc>
        <w:tc>
          <w:tcPr>
            <w:tcW w:w="1182" w:type="dxa"/>
            <w:noWrap/>
            <w:vAlign w:val="center"/>
          </w:tcPr>
          <w:p w14:paraId="4A3EF937">
            <w:pPr>
              <w:spacing w:line="360" w:lineRule="exact"/>
              <w:jc w:val="center"/>
              <w:rPr>
                <w:rFonts w:ascii="宋体" w:hAnsi="宋体" w:cs="宋体"/>
                <w:szCs w:val="21"/>
                <w:highlight w:val="none"/>
              </w:rPr>
            </w:pPr>
          </w:p>
        </w:tc>
      </w:tr>
      <w:tr w14:paraId="2F85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A5C2900">
            <w:pPr>
              <w:spacing w:line="360" w:lineRule="exact"/>
              <w:jc w:val="center"/>
              <w:rPr>
                <w:rFonts w:ascii="宋体" w:hAnsi="宋体" w:cs="宋体"/>
                <w:szCs w:val="21"/>
                <w:highlight w:val="none"/>
              </w:rPr>
            </w:pPr>
          </w:p>
        </w:tc>
        <w:tc>
          <w:tcPr>
            <w:tcW w:w="1153" w:type="dxa"/>
            <w:noWrap/>
            <w:vAlign w:val="center"/>
          </w:tcPr>
          <w:p w14:paraId="6AD8B9A4">
            <w:pPr>
              <w:spacing w:line="360" w:lineRule="exact"/>
              <w:jc w:val="center"/>
              <w:rPr>
                <w:rFonts w:ascii="宋体" w:hAnsi="宋体" w:cs="宋体"/>
                <w:szCs w:val="21"/>
                <w:highlight w:val="none"/>
              </w:rPr>
            </w:pPr>
          </w:p>
        </w:tc>
        <w:tc>
          <w:tcPr>
            <w:tcW w:w="1551" w:type="dxa"/>
            <w:noWrap/>
            <w:vAlign w:val="center"/>
          </w:tcPr>
          <w:p w14:paraId="28C96299">
            <w:pPr>
              <w:spacing w:line="360" w:lineRule="exact"/>
              <w:jc w:val="center"/>
              <w:rPr>
                <w:rFonts w:ascii="宋体" w:hAnsi="宋体" w:cs="宋体"/>
                <w:szCs w:val="21"/>
                <w:highlight w:val="none"/>
              </w:rPr>
            </w:pPr>
          </w:p>
        </w:tc>
        <w:tc>
          <w:tcPr>
            <w:tcW w:w="1832" w:type="dxa"/>
            <w:noWrap/>
            <w:vAlign w:val="center"/>
          </w:tcPr>
          <w:p w14:paraId="454BB1B1">
            <w:pPr>
              <w:spacing w:line="360" w:lineRule="exact"/>
              <w:jc w:val="center"/>
              <w:rPr>
                <w:rFonts w:ascii="宋体" w:hAnsi="宋体" w:cs="宋体"/>
                <w:szCs w:val="21"/>
                <w:highlight w:val="none"/>
              </w:rPr>
            </w:pPr>
          </w:p>
        </w:tc>
        <w:tc>
          <w:tcPr>
            <w:tcW w:w="1936" w:type="dxa"/>
            <w:noWrap/>
            <w:vAlign w:val="center"/>
          </w:tcPr>
          <w:p w14:paraId="23E7337D">
            <w:pPr>
              <w:spacing w:line="360" w:lineRule="exact"/>
              <w:jc w:val="center"/>
              <w:rPr>
                <w:rFonts w:ascii="宋体" w:hAnsi="宋体" w:cs="宋体"/>
                <w:szCs w:val="21"/>
                <w:highlight w:val="none"/>
              </w:rPr>
            </w:pPr>
          </w:p>
        </w:tc>
        <w:tc>
          <w:tcPr>
            <w:tcW w:w="1182" w:type="dxa"/>
            <w:noWrap/>
            <w:vAlign w:val="center"/>
          </w:tcPr>
          <w:p w14:paraId="45776327">
            <w:pPr>
              <w:spacing w:line="360" w:lineRule="exact"/>
              <w:jc w:val="center"/>
              <w:rPr>
                <w:rFonts w:ascii="宋体" w:hAnsi="宋体" w:cs="宋体"/>
                <w:szCs w:val="21"/>
                <w:highlight w:val="none"/>
              </w:rPr>
            </w:pPr>
          </w:p>
        </w:tc>
      </w:tr>
      <w:tr w14:paraId="4929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3FCB4A2A">
            <w:pPr>
              <w:spacing w:line="360" w:lineRule="exact"/>
              <w:jc w:val="center"/>
              <w:rPr>
                <w:rFonts w:ascii="宋体" w:hAnsi="宋体" w:cs="宋体"/>
                <w:szCs w:val="21"/>
                <w:highlight w:val="none"/>
              </w:rPr>
            </w:pPr>
          </w:p>
        </w:tc>
        <w:tc>
          <w:tcPr>
            <w:tcW w:w="1153" w:type="dxa"/>
            <w:noWrap/>
            <w:vAlign w:val="center"/>
          </w:tcPr>
          <w:p w14:paraId="0D0BB341">
            <w:pPr>
              <w:spacing w:line="360" w:lineRule="exact"/>
              <w:jc w:val="center"/>
              <w:rPr>
                <w:rFonts w:ascii="宋体" w:hAnsi="宋体" w:cs="宋体"/>
                <w:szCs w:val="21"/>
                <w:highlight w:val="none"/>
              </w:rPr>
            </w:pPr>
          </w:p>
        </w:tc>
        <w:tc>
          <w:tcPr>
            <w:tcW w:w="1551" w:type="dxa"/>
            <w:noWrap/>
            <w:vAlign w:val="center"/>
          </w:tcPr>
          <w:p w14:paraId="76798893">
            <w:pPr>
              <w:spacing w:line="360" w:lineRule="exact"/>
              <w:jc w:val="center"/>
              <w:rPr>
                <w:rFonts w:ascii="宋体" w:hAnsi="宋体" w:cs="宋体"/>
                <w:szCs w:val="21"/>
                <w:highlight w:val="none"/>
              </w:rPr>
            </w:pPr>
          </w:p>
        </w:tc>
        <w:tc>
          <w:tcPr>
            <w:tcW w:w="1832" w:type="dxa"/>
            <w:noWrap/>
            <w:vAlign w:val="center"/>
          </w:tcPr>
          <w:p w14:paraId="2D67112E">
            <w:pPr>
              <w:spacing w:line="360" w:lineRule="exact"/>
              <w:jc w:val="center"/>
              <w:rPr>
                <w:rFonts w:ascii="宋体" w:hAnsi="宋体" w:cs="宋体"/>
                <w:szCs w:val="21"/>
                <w:highlight w:val="none"/>
              </w:rPr>
            </w:pPr>
          </w:p>
        </w:tc>
        <w:tc>
          <w:tcPr>
            <w:tcW w:w="1936" w:type="dxa"/>
            <w:noWrap/>
            <w:vAlign w:val="center"/>
          </w:tcPr>
          <w:p w14:paraId="5FDDE1F2">
            <w:pPr>
              <w:spacing w:line="360" w:lineRule="exact"/>
              <w:jc w:val="center"/>
              <w:rPr>
                <w:rFonts w:ascii="宋体" w:hAnsi="宋体" w:cs="宋体"/>
                <w:szCs w:val="21"/>
                <w:highlight w:val="none"/>
              </w:rPr>
            </w:pPr>
          </w:p>
        </w:tc>
        <w:tc>
          <w:tcPr>
            <w:tcW w:w="1182" w:type="dxa"/>
            <w:noWrap/>
            <w:vAlign w:val="center"/>
          </w:tcPr>
          <w:p w14:paraId="1B3BE61E">
            <w:pPr>
              <w:spacing w:line="360" w:lineRule="exact"/>
              <w:jc w:val="center"/>
              <w:rPr>
                <w:rFonts w:ascii="宋体" w:hAnsi="宋体" w:cs="宋体"/>
                <w:szCs w:val="21"/>
                <w:highlight w:val="none"/>
              </w:rPr>
            </w:pPr>
          </w:p>
        </w:tc>
      </w:tr>
    </w:tbl>
    <w:p w14:paraId="6D494674">
      <w:pPr>
        <w:snapToGrid w:val="0"/>
        <w:spacing w:line="440" w:lineRule="exact"/>
        <w:rPr>
          <w:rFonts w:ascii="宋体" w:hAnsi="宋体" w:cs="宋体"/>
          <w:szCs w:val="21"/>
          <w:highlight w:val="none"/>
        </w:rPr>
      </w:pPr>
    </w:p>
    <w:p w14:paraId="02B9D45C">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3E6DDF72">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2942CAE2">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7122601B">
      <w:pPr>
        <w:adjustRightInd w:val="0"/>
        <w:snapToGrid w:val="0"/>
        <w:jc w:val="left"/>
        <w:rPr>
          <w:rFonts w:ascii="宋体" w:hAnsi="宋体" w:cs="宋体"/>
          <w:sz w:val="24"/>
          <w:highlight w:val="none"/>
        </w:rPr>
      </w:pPr>
    </w:p>
    <w:p w14:paraId="2F2CF0D5">
      <w:pPr>
        <w:adjustRightInd w:val="0"/>
        <w:snapToGrid w:val="0"/>
        <w:jc w:val="left"/>
        <w:rPr>
          <w:rFonts w:ascii="宋体" w:hAnsi="宋体" w:cs="宋体"/>
          <w:sz w:val="24"/>
          <w:highlight w:val="none"/>
        </w:rPr>
      </w:pPr>
    </w:p>
    <w:p w14:paraId="3AC132FA">
      <w:pPr>
        <w:autoSpaceDE w:val="0"/>
        <w:autoSpaceDN w:val="0"/>
        <w:adjustRightInd w:val="0"/>
        <w:snapToGrid w:val="0"/>
        <w:spacing w:line="440" w:lineRule="exact"/>
        <w:ind w:firstLine="420" w:firstLineChars="200"/>
        <w:rPr>
          <w:rFonts w:ascii="宋体" w:hAnsi="宋体" w:cs="宋体"/>
          <w:szCs w:val="21"/>
          <w:highlight w:val="none"/>
        </w:rPr>
      </w:pPr>
      <w:r>
        <w:rPr>
          <w:rFonts w:hint="eastAsia" w:ascii="宋体" w:hAnsi="宋体" w:cs="宋体"/>
          <w:szCs w:val="21"/>
          <w:highlight w:val="none"/>
        </w:rPr>
        <w:t>注：1、附件资料按评分标准提供。</w:t>
      </w:r>
    </w:p>
    <w:p w14:paraId="0D43E836">
      <w:pPr>
        <w:adjustRightInd w:val="0"/>
        <w:snapToGrid w:val="0"/>
        <w:jc w:val="left"/>
        <w:rPr>
          <w:rFonts w:ascii="宋体" w:hAnsi="宋体" w:cs="宋体"/>
          <w:sz w:val="24"/>
          <w:highlight w:val="none"/>
        </w:rPr>
      </w:pPr>
    </w:p>
    <w:p w14:paraId="1004B66D">
      <w:pPr>
        <w:adjustRightInd w:val="0"/>
        <w:snapToGrid w:val="0"/>
        <w:jc w:val="left"/>
        <w:rPr>
          <w:rFonts w:ascii="宋体" w:hAnsi="宋体" w:cs="宋体"/>
          <w:sz w:val="24"/>
          <w:highlight w:val="none"/>
        </w:rPr>
      </w:pPr>
    </w:p>
    <w:p w14:paraId="49A6BA1C">
      <w:pPr>
        <w:adjustRightInd w:val="0"/>
        <w:snapToGrid w:val="0"/>
        <w:jc w:val="left"/>
        <w:rPr>
          <w:rFonts w:ascii="宋体" w:hAnsi="宋体" w:cs="宋体"/>
          <w:sz w:val="24"/>
          <w:highlight w:val="none"/>
        </w:rPr>
      </w:pPr>
    </w:p>
    <w:p w14:paraId="2D9EDDE5">
      <w:pPr>
        <w:adjustRightInd w:val="0"/>
        <w:snapToGrid w:val="0"/>
        <w:jc w:val="left"/>
        <w:rPr>
          <w:rFonts w:ascii="宋体" w:hAnsi="宋体" w:cs="宋体"/>
          <w:sz w:val="24"/>
          <w:highlight w:val="none"/>
        </w:rPr>
      </w:pPr>
    </w:p>
    <w:p w14:paraId="0A865CC3">
      <w:pPr>
        <w:adjustRightInd w:val="0"/>
        <w:snapToGrid w:val="0"/>
        <w:jc w:val="left"/>
        <w:rPr>
          <w:rFonts w:ascii="宋体" w:hAnsi="宋体" w:cs="宋体"/>
          <w:sz w:val="24"/>
          <w:highlight w:val="none"/>
        </w:rPr>
      </w:pPr>
    </w:p>
    <w:p w14:paraId="04A7D571">
      <w:pPr>
        <w:adjustRightInd w:val="0"/>
        <w:snapToGrid w:val="0"/>
        <w:jc w:val="left"/>
        <w:rPr>
          <w:rFonts w:ascii="宋体" w:hAnsi="宋体" w:cs="宋体"/>
          <w:sz w:val="24"/>
          <w:highlight w:val="none"/>
        </w:rPr>
      </w:pPr>
    </w:p>
    <w:p w14:paraId="22297D96">
      <w:pPr>
        <w:adjustRightInd w:val="0"/>
        <w:snapToGrid w:val="0"/>
        <w:jc w:val="left"/>
        <w:rPr>
          <w:rFonts w:ascii="宋体" w:hAnsi="宋体" w:cs="宋体"/>
          <w:sz w:val="24"/>
          <w:highlight w:val="none"/>
        </w:rPr>
      </w:pPr>
    </w:p>
    <w:p w14:paraId="7CE9C593">
      <w:pPr>
        <w:adjustRightInd w:val="0"/>
        <w:snapToGrid w:val="0"/>
        <w:jc w:val="left"/>
        <w:rPr>
          <w:rFonts w:ascii="宋体" w:hAnsi="宋体" w:cs="宋体"/>
          <w:sz w:val="24"/>
          <w:highlight w:val="none"/>
        </w:rPr>
      </w:pPr>
    </w:p>
    <w:p w14:paraId="2A40BBDF">
      <w:pPr>
        <w:adjustRightInd w:val="0"/>
        <w:snapToGrid w:val="0"/>
        <w:jc w:val="left"/>
        <w:rPr>
          <w:rFonts w:ascii="宋体" w:hAnsi="宋体" w:cs="宋体"/>
          <w:sz w:val="24"/>
          <w:highlight w:val="none"/>
        </w:rPr>
      </w:pPr>
    </w:p>
    <w:p w14:paraId="72C6E9F8">
      <w:pPr>
        <w:adjustRightInd w:val="0"/>
        <w:snapToGrid w:val="0"/>
        <w:jc w:val="left"/>
        <w:rPr>
          <w:rFonts w:ascii="宋体" w:hAnsi="宋体" w:cs="宋体"/>
          <w:sz w:val="24"/>
          <w:highlight w:val="none"/>
        </w:rPr>
      </w:pPr>
    </w:p>
    <w:p w14:paraId="763B9420">
      <w:pPr>
        <w:adjustRightInd w:val="0"/>
        <w:snapToGrid w:val="0"/>
        <w:jc w:val="left"/>
        <w:rPr>
          <w:rFonts w:ascii="宋体" w:hAnsi="宋体" w:cs="宋体"/>
          <w:b/>
          <w:sz w:val="24"/>
          <w:highlight w:val="none"/>
        </w:rPr>
      </w:pPr>
      <w:r>
        <w:rPr>
          <w:rFonts w:hint="eastAsia" w:ascii="宋体" w:hAnsi="宋体" w:cs="宋体"/>
          <w:b/>
          <w:sz w:val="24"/>
          <w:highlight w:val="none"/>
        </w:rPr>
        <w:t>9、商务响应表格式:</w:t>
      </w:r>
    </w:p>
    <w:p w14:paraId="13A6D334">
      <w:pPr>
        <w:adjustRightInd w:val="0"/>
        <w:snapToGrid w:val="0"/>
        <w:rPr>
          <w:rFonts w:ascii="宋体" w:hAnsi="宋体" w:cs="宋体"/>
          <w:b/>
          <w:sz w:val="44"/>
          <w:szCs w:val="44"/>
          <w:highlight w:val="none"/>
        </w:rPr>
      </w:pPr>
    </w:p>
    <w:p w14:paraId="78E35C49">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商务响应表</w:t>
      </w:r>
    </w:p>
    <w:p w14:paraId="6AB22C3C">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14:paraId="5E900C6C">
      <w:pPr>
        <w:spacing w:line="380" w:lineRule="exact"/>
        <w:rPr>
          <w:rFonts w:ascii="宋体" w:hAnsi="宋体" w:cs="宋体"/>
          <w:szCs w:val="21"/>
          <w:highlight w:val="none"/>
        </w:rPr>
      </w:pPr>
      <w:r>
        <w:rPr>
          <w:rFonts w:hint="eastAsia" w:ascii="宋体" w:hAnsi="宋体" w:cs="宋体"/>
          <w:szCs w:val="21"/>
          <w:highlight w:val="none"/>
        </w:rPr>
        <w:t>项目编号：</w:t>
      </w:r>
    </w:p>
    <w:p w14:paraId="704CBE1F">
      <w:pPr>
        <w:spacing w:line="380" w:lineRule="exact"/>
        <w:rPr>
          <w:rFonts w:ascii="宋体" w:hAnsi="宋体" w:cs="宋体"/>
          <w:szCs w:val="21"/>
          <w:highlight w:val="none"/>
        </w:rPr>
      </w:pPr>
      <w:r>
        <w:rPr>
          <w:rFonts w:hint="eastAsia" w:ascii="宋体" w:hAnsi="宋体" w:cs="宋体"/>
          <w:bCs/>
          <w:sz w:val="24"/>
          <w:highlight w:val="none"/>
        </w:rPr>
        <w:t>标项：</w:t>
      </w:r>
    </w:p>
    <w:tbl>
      <w:tblPr>
        <w:tblStyle w:val="19"/>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6033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48B57EA3">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4043" w:type="dxa"/>
            <w:noWrap/>
            <w:vAlign w:val="center"/>
          </w:tcPr>
          <w:p w14:paraId="26C72CC9">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265" w:type="dxa"/>
            <w:noWrap/>
            <w:vAlign w:val="center"/>
          </w:tcPr>
          <w:p w14:paraId="0FC701A2">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是否响应</w:t>
            </w:r>
          </w:p>
        </w:tc>
        <w:tc>
          <w:tcPr>
            <w:tcW w:w="1596" w:type="dxa"/>
            <w:noWrap/>
            <w:vAlign w:val="center"/>
          </w:tcPr>
          <w:p w14:paraId="4E8F0FED">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投标人的承诺或说明</w:t>
            </w:r>
          </w:p>
        </w:tc>
      </w:tr>
      <w:tr w14:paraId="6127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763C7B4">
            <w:pPr>
              <w:adjustRightInd w:val="0"/>
              <w:snapToGrid w:val="0"/>
              <w:rPr>
                <w:rFonts w:ascii="宋体" w:hAnsi="宋体" w:cs="宋体"/>
                <w:b/>
                <w:sz w:val="18"/>
                <w:szCs w:val="18"/>
                <w:highlight w:val="none"/>
              </w:rPr>
            </w:pPr>
          </w:p>
        </w:tc>
        <w:tc>
          <w:tcPr>
            <w:tcW w:w="4043" w:type="dxa"/>
            <w:noWrap/>
            <w:vAlign w:val="center"/>
          </w:tcPr>
          <w:p w14:paraId="09686BDE">
            <w:pPr>
              <w:adjustRightInd w:val="0"/>
              <w:snapToGrid w:val="0"/>
              <w:rPr>
                <w:rFonts w:ascii="宋体" w:hAnsi="宋体" w:cs="宋体"/>
                <w:sz w:val="18"/>
                <w:szCs w:val="18"/>
                <w:highlight w:val="none"/>
              </w:rPr>
            </w:pPr>
          </w:p>
        </w:tc>
        <w:tc>
          <w:tcPr>
            <w:tcW w:w="1265" w:type="dxa"/>
            <w:noWrap/>
            <w:vAlign w:val="center"/>
          </w:tcPr>
          <w:p w14:paraId="66AC368F">
            <w:pPr>
              <w:adjustRightInd w:val="0"/>
              <w:snapToGrid w:val="0"/>
              <w:spacing w:line="240" w:lineRule="exact"/>
              <w:jc w:val="center"/>
              <w:rPr>
                <w:rFonts w:ascii="宋体" w:hAnsi="宋体" w:cs="宋体"/>
                <w:b/>
                <w:sz w:val="18"/>
                <w:szCs w:val="18"/>
                <w:highlight w:val="none"/>
              </w:rPr>
            </w:pPr>
          </w:p>
        </w:tc>
        <w:tc>
          <w:tcPr>
            <w:tcW w:w="1596" w:type="dxa"/>
            <w:noWrap/>
            <w:vAlign w:val="center"/>
          </w:tcPr>
          <w:p w14:paraId="17647B85">
            <w:pPr>
              <w:adjustRightInd w:val="0"/>
              <w:snapToGrid w:val="0"/>
              <w:spacing w:line="240" w:lineRule="exact"/>
              <w:jc w:val="center"/>
              <w:rPr>
                <w:rFonts w:ascii="宋体" w:hAnsi="宋体" w:cs="宋体"/>
                <w:b/>
                <w:sz w:val="18"/>
                <w:szCs w:val="18"/>
                <w:highlight w:val="none"/>
              </w:rPr>
            </w:pPr>
          </w:p>
        </w:tc>
      </w:tr>
      <w:tr w14:paraId="6472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51DADF6">
            <w:pPr>
              <w:adjustRightInd w:val="0"/>
              <w:snapToGrid w:val="0"/>
              <w:rPr>
                <w:rFonts w:ascii="宋体" w:hAnsi="宋体" w:cs="宋体"/>
                <w:b/>
                <w:sz w:val="18"/>
                <w:szCs w:val="18"/>
                <w:highlight w:val="none"/>
              </w:rPr>
            </w:pPr>
          </w:p>
        </w:tc>
        <w:tc>
          <w:tcPr>
            <w:tcW w:w="4043" w:type="dxa"/>
            <w:noWrap/>
          </w:tcPr>
          <w:p w14:paraId="2E77DC43">
            <w:pPr>
              <w:adjustRightInd w:val="0"/>
              <w:snapToGrid w:val="0"/>
              <w:ind w:firstLine="360" w:firstLineChars="200"/>
              <w:rPr>
                <w:rFonts w:ascii="宋体" w:hAnsi="宋体" w:cs="宋体"/>
                <w:sz w:val="18"/>
                <w:szCs w:val="18"/>
                <w:highlight w:val="none"/>
              </w:rPr>
            </w:pPr>
          </w:p>
        </w:tc>
        <w:tc>
          <w:tcPr>
            <w:tcW w:w="1265" w:type="dxa"/>
            <w:noWrap/>
            <w:vAlign w:val="center"/>
          </w:tcPr>
          <w:p w14:paraId="09BC0A44">
            <w:pPr>
              <w:adjustRightInd w:val="0"/>
              <w:snapToGrid w:val="0"/>
              <w:spacing w:line="240" w:lineRule="exact"/>
              <w:rPr>
                <w:rFonts w:ascii="宋体" w:hAnsi="宋体" w:cs="宋体"/>
                <w:sz w:val="18"/>
                <w:szCs w:val="18"/>
                <w:highlight w:val="none"/>
              </w:rPr>
            </w:pPr>
          </w:p>
        </w:tc>
        <w:tc>
          <w:tcPr>
            <w:tcW w:w="1596" w:type="dxa"/>
            <w:noWrap/>
            <w:vAlign w:val="center"/>
          </w:tcPr>
          <w:p w14:paraId="7ADFA114">
            <w:pPr>
              <w:adjustRightInd w:val="0"/>
              <w:snapToGrid w:val="0"/>
              <w:spacing w:line="240" w:lineRule="exact"/>
              <w:rPr>
                <w:rFonts w:ascii="宋体" w:hAnsi="宋体" w:cs="宋体"/>
                <w:sz w:val="18"/>
                <w:szCs w:val="18"/>
                <w:highlight w:val="none"/>
              </w:rPr>
            </w:pPr>
          </w:p>
        </w:tc>
      </w:tr>
      <w:tr w14:paraId="3825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14BA2C0">
            <w:pPr>
              <w:adjustRightInd w:val="0"/>
              <w:snapToGrid w:val="0"/>
              <w:rPr>
                <w:rFonts w:ascii="宋体" w:hAnsi="宋体" w:cs="宋体"/>
                <w:b/>
                <w:sz w:val="18"/>
                <w:szCs w:val="18"/>
                <w:highlight w:val="none"/>
              </w:rPr>
            </w:pPr>
          </w:p>
        </w:tc>
        <w:tc>
          <w:tcPr>
            <w:tcW w:w="4043" w:type="dxa"/>
            <w:noWrap/>
          </w:tcPr>
          <w:p w14:paraId="57F2BE46">
            <w:pPr>
              <w:adjustRightInd w:val="0"/>
              <w:snapToGrid w:val="0"/>
              <w:rPr>
                <w:rFonts w:ascii="宋体" w:hAnsi="宋体" w:cs="宋体"/>
                <w:b/>
                <w:sz w:val="18"/>
                <w:szCs w:val="18"/>
                <w:highlight w:val="none"/>
              </w:rPr>
            </w:pPr>
          </w:p>
        </w:tc>
        <w:tc>
          <w:tcPr>
            <w:tcW w:w="1265" w:type="dxa"/>
            <w:noWrap/>
          </w:tcPr>
          <w:p w14:paraId="25BF40A7">
            <w:pPr>
              <w:adjustRightInd w:val="0"/>
              <w:snapToGrid w:val="0"/>
              <w:spacing w:line="240" w:lineRule="exact"/>
              <w:rPr>
                <w:rFonts w:ascii="宋体" w:hAnsi="宋体" w:cs="宋体"/>
                <w:sz w:val="18"/>
                <w:szCs w:val="18"/>
                <w:highlight w:val="none"/>
              </w:rPr>
            </w:pPr>
          </w:p>
        </w:tc>
        <w:tc>
          <w:tcPr>
            <w:tcW w:w="1596" w:type="dxa"/>
            <w:noWrap/>
          </w:tcPr>
          <w:p w14:paraId="469A3EEC">
            <w:pPr>
              <w:adjustRightInd w:val="0"/>
              <w:snapToGrid w:val="0"/>
              <w:spacing w:line="240" w:lineRule="exact"/>
              <w:rPr>
                <w:rFonts w:ascii="宋体" w:hAnsi="宋体" w:cs="宋体"/>
                <w:sz w:val="18"/>
                <w:szCs w:val="18"/>
                <w:highlight w:val="none"/>
              </w:rPr>
            </w:pPr>
          </w:p>
        </w:tc>
      </w:tr>
      <w:tr w14:paraId="6794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DC7DC57">
            <w:pPr>
              <w:adjustRightInd w:val="0"/>
              <w:snapToGrid w:val="0"/>
              <w:jc w:val="center"/>
              <w:rPr>
                <w:rFonts w:ascii="宋体" w:hAnsi="宋体" w:cs="宋体"/>
                <w:b/>
                <w:sz w:val="18"/>
                <w:szCs w:val="18"/>
                <w:highlight w:val="none"/>
              </w:rPr>
            </w:pPr>
          </w:p>
        </w:tc>
        <w:tc>
          <w:tcPr>
            <w:tcW w:w="4043" w:type="dxa"/>
            <w:noWrap/>
          </w:tcPr>
          <w:p w14:paraId="23F91903">
            <w:pPr>
              <w:adjustRightInd w:val="0"/>
              <w:snapToGrid w:val="0"/>
              <w:rPr>
                <w:rFonts w:ascii="宋体" w:hAnsi="宋体" w:cs="宋体"/>
                <w:sz w:val="18"/>
                <w:szCs w:val="18"/>
                <w:highlight w:val="none"/>
              </w:rPr>
            </w:pPr>
          </w:p>
        </w:tc>
        <w:tc>
          <w:tcPr>
            <w:tcW w:w="1265" w:type="dxa"/>
            <w:noWrap/>
          </w:tcPr>
          <w:p w14:paraId="45DDC76D">
            <w:pPr>
              <w:adjustRightInd w:val="0"/>
              <w:snapToGrid w:val="0"/>
              <w:spacing w:line="240" w:lineRule="exact"/>
              <w:rPr>
                <w:rFonts w:ascii="宋体" w:hAnsi="宋体" w:cs="宋体"/>
                <w:sz w:val="18"/>
                <w:szCs w:val="18"/>
                <w:highlight w:val="none"/>
              </w:rPr>
            </w:pPr>
          </w:p>
        </w:tc>
        <w:tc>
          <w:tcPr>
            <w:tcW w:w="1596" w:type="dxa"/>
            <w:noWrap/>
          </w:tcPr>
          <w:p w14:paraId="0903502B">
            <w:pPr>
              <w:adjustRightInd w:val="0"/>
              <w:snapToGrid w:val="0"/>
              <w:spacing w:line="240" w:lineRule="exact"/>
              <w:rPr>
                <w:rFonts w:ascii="宋体" w:hAnsi="宋体" w:cs="宋体"/>
                <w:sz w:val="18"/>
                <w:szCs w:val="18"/>
                <w:highlight w:val="none"/>
              </w:rPr>
            </w:pPr>
          </w:p>
        </w:tc>
      </w:tr>
      <w:tr w14:paraId="7532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6590ACF3">
            <w:pPr>
              <w:adjustRightInd w:val="0"/>
              <w:snapToGrid w:val="0"/>
              <w:jc w:val="center"/>
              <w:rPr>
                <w:rFonts w:ascii="宋体" w:hAnsi="宋体" w:cs="宋体"/>
                <w:b/>
                <w:sz w:val="18"/>
                <w:szCs w:val="18"/>
                <w:highlight w:val="none"/>
              </w:rPr>
            </w:pPr>
          </w:p>
        </w:tc>
        <w:tc>
          <w:tcPr>
            <w:tcW w:w="4043" w:type="dxa"/>
            <w:noWrap/>
          </w:tcPr>
          <w:p w14:paraId="1AFAE790">
            <w:pPr>
              <w:autoSpaceDE w:val="0"/>
              <w:autoSpaceDN w:val="0"/>
              <w:adjustRightInd w:val="0"/>
              <w:ind w:right="-100"/>
              <w:jc w:val="left"/>
              <w:rPr>
                <w:rFonts w:ascii="宋体" w:hAnsi="宋体" w:cs="宋体"/>
                <w:kern w:val="0"/>
                <w:sz w:val="18"/>
                <w:szCs w:val="18"/>
                <w:highlight w:val="none"/>
              </w:rPr>
            </w:pPr>
          </w:p>
        </w:tc>
        <w:tc>
          <w:tcPr>
            <w:tcW w:w="1265" w:type="dxa"/>
            <w:noWrap/>
          </w:tcPr>
          <w:p w14:paraId="4BC9D815">
            <w:pPr>
              <w:adjustRightInd w:val="0"/>
              <w:snapToGrid w:val="0"/>
              <w:spacing w:line="240" w:lineRule="exact"/>
              <w:rPr>
                <w:rFonts w:ascii="宋体" w:hAnsi="宋体" w:cs="宋体"/>
                <w:sz w:val="18"/>
                <w:szCs w:val="18"/>
                <w:highlight w:val="none"/>
              </w:rPr>
            </w:pPr>
          </w:p>
        </w:tc>
        <w:tc>
          <w:tcPr>
            <w:tcW w:w="1596" w:type="dxa"/>
            <w:noWrap/>
          </w:tcPr>
          <w:p w14:paraId="184812FF">
            <w:pPr>
              <w:adjustRightInd w:val="0"/>
              <w:snapToGrid w:val="0"/>
              <w:spacing w:line="240" w:lineRule="exact"/>
              <w:rPr>
                <w:rFonts w:ascii="宋体" w:hAnsi="宋体" w:cs="宋体"/>
                <w:sz w:val="18"/>
                <w:szCs w:val="18"/>
                <w:highlight w:val="none"/>
              </w:rPr>
            </w:pPr>
          </w:p>
        </w:tc>
      </w:tr>
      <w:tr w14:paraId="3084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F692941">
            <w:pPr>
              <w:adjustRightInd w:val="0"/>
              <w:snapToGrid w:val="0"/>
              <w:jc w:val="center"/>
              <w:rPr>
                <w:rFonts w:ascii="宋体" w:hAnsi="宋体" w:cs="宋体"/>
                <w:b/>
                <w:sz w:val="18"/>
                <w:szCs w:val="18"/>
                <w:highlight w:val="none"/>
              </w:rPr>
            </w:pPr>
          </w:p>
        </w:tc>
        <w:tc>
          <w:tcPr>
            <w:tcW w:w="4043" w:type="dxa"/>
            <w:noWrap/>
            <w:vAlign w:val="center"/>
          </w:tcPr>
          <w:p w14:paraId="56EDBAB2">
            <w:pPr>
              <w:adjustRightInd w:val="0"/>
              <w:snapToGrid w:val="0"/>
              <w:rPr>
                <w:rFonts w:ascii="宋体" w:hAnsi="宋体" w:cs="宋体"/>
                <w:sz w:val="18"/>
                <w:szCs w:val="18"/>
                <w:highlight w:val="none"/>
              </w:rPr>
            </w:pPr>
          </w:p>
        </w:tc>
        <w:tc>
          <w:tcPr>
            <w:tcW w:w="1265" w:type="dxa"/>
            <w:noWrap/>
          </w:tcPr>
          <w:p w14:paraId="3FB064AB">
            <w:pPr>
              <w:adjustRightInd w:val="0"/>
              <w:snapToGrid w:val="0"/>
              <w:spacing w:line="240" w:lineRule="exact"/>
              <w:rPr>
                <w:rFonts w:ascii="宋体" w:hAnsi="宋体" w:cs="宋体"/>
                <w:sz w:val="18"/>
                <w:szCs w:val="18"/>
                <w:highlight w:val="none"/>
              </w:rPr>
            </w:pPr>
          </w:p>
        </w:tc>
        <w:tc>
          <w:tcPr>
            <w:tcW w:w="1596" w:type="dxa"/>
            <w:noWrap/>
          </w:tcPr>
          <w:p w14:paraId="1E23BC16">
            <w:pPr>
              <w:adjustRightInd w:val="0"/>
              <w:snapToGrid w:val="0"/>
              <w:spacing w:line="240" w:lineRule="exact"/>
              <w:rPr>
                <w:rFonts w:ascii="宋体" w:hAnsi="宋体" w:cs="宋体"/>
                <w:sz w:val="18"/>
                <w:szCs w:val="18"/>
                <w:highlight w:val="none"/>
              </w:rPr>
            </w:pPr>
          </w:p>
        </w:tc>
      </w:tr>
      <w:tr w14:paraId="6F3A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6737679">
            <w:pPr>
              <w:adjustRightInd w:val="0"/>
              <w:snapToGrid w:val="0"/>
              <w:jc w:val="center"/>
              <w:rPr>
                <w:rFonts w:ascii="宋体" w:hAnsi="宋体" w:cs="宋体"/>
                <w:b/>
                <w:sz w:val="18"/>
                <w:szCs w:val="18"/>
                <w:highlight w:val="none"/>
              </w:rPr>
            </w:pPr>
          </w:p>
        </w:tc>
        <w:tc>
          <w:tcPr>
            <w:tcW w:w="4043" w:type="dxa"/>
            <w:noWrap/>
            <w:vAlign w:val="center"/>
          </w:tcPr>
          <w:p w14:paraId="4D1C398C">
            <w:pPr>
              <w:rPr>
                <w:rFonts w:ascii="宋体" w:hAnsi="宋体" w:cs="宋体"/>
                <w:sz w:val="18"/>
                <w:szCs w:val="18"/>
                <w:highlight w:val="none"/>
              </w:rPr>
            </w:pPr>
          </w:p>
        </w:tc>
        <w:tc>
          <w:tcPr>
            <w:tcW w:w="1265" w:type="dxa"/>
            <w:noWrap/>
          </w:tcPr>
          <w:p w14:paraId="4EC70FE9">
            <w:pPr>
              <w:adjustRightInd w:val="0"/>
              <w:snapToGrid w:val="0"/>
              <w:spacing w:line="240" w:lineRule="exact"/>
              <w:rPr>
                <w:rFonts w:ascii="宋体" w:hAnsi="宋体" w:cs="宋体"/>
                <w:sz w:val="18"/>
                <w:szCs w:val="18"/>
                <w:highlight w:val="none"/>
              </w:rPr>
            </w:pPr>
          </w:p>
        </w:tc>
        <w:tc>
          <w:tcPr>
            <w:tcW w:w="1596" w:type="dxa"/>
            <w:noWrap/>
          </w:tcPr>
          <w:p w14:paraId="1D7CBD16">
            <w:pPr>
              <w:adjustRightInd w:val="0"/>
              <w:snapToGrid w:val="0"/>
              <w:spacing w:line="240" w:lineRule="exact"/>
              <w:rPr>
                <w:rFonts w:ascii="宋体" w:hAnsi="宋体" w:cs="宋体"/>
                <w:sz w:val="18"/>
                <w:szCs w:val="18"/>
                <w:highlight w:val="none"/>
              </w:rPr>
            </w:pPr>
          </w:p>
        </w:tc>
      </w:tr>
    </w:tbl>
    <w:p w14:paraId="2D632F44">
      <w:pPr>
        <w:snapToGrid w:val="0"/>
        <w:spacing w:before="50" w:after="50"/>
        <w:rPr>
          <w:rFonts w:ascii="宋体" w:hAnsi="宋体" w:cs="宋体"/>
          <w:sz w:val="24"/>
          <w:highlight w:val="none"/>
          <w:u w:val="single"/>
        </w:rPr>
      </w:pPr>
      <w:r>
        <w:rPr>
          <w:rFonts w:hint="eastAsia" w:ascii="宋体" w:hAnsi="宋体" w:cs="宋体"/>
          <w:sz w:val="24"/>
          <w:highlight w:val="none"/>
        </w:rPr>
        <w:t>授权代表签名：</w:t>
      </w:r>
    </w:p>
    <w:p w14:paraId="44C63266">
      <w:pPr>
        <w:pStyle w:val="3"/>
        <w:snapToGrid w:val="0"/>
        <w:ind w:right="280"/>
        <w:rPr>
          <w:rFonts w:cs="宋体"/>
          <w:sz w:val="24"/>
          <w:highlight w:val="none"/>
        </w:rPr>
      </w:pPr>
      <w:r>
        <w:rPr>
          <w:rFonts w:cs="宋体"/>
          <w:sz w:val="24"/>
          <w:highlight w:val="none"/>
        </w:rPr>
        <w:t>投标人全称（盖章）：              年    月　 日</w:t>
      </w:r>
    </w:p>
    <w:p w14:paraId="1B454A53">
      <w:pPr>
        <w:adjustRightInd w:val="0"/>
        <w:snapToGrid w:val="0"/>
        <w:jc w:val="left"/>
        <w:rPr>
          <w:rFonts w:ascii="宋体" w:hAnsi="宋体" w:cs="宋体"/>
          <w:sz w:val="24"/>
          <w:highlight w:val="none"/>
        </w:rPr>
      </w:pPr>
    </w:p>
    <w:p w14:paraId="29C2438F">
      <w:pPr>
        <w:adjustRightInd w:val="0"/>
        <w:snapToGrid w:val="0"/>
        <w:jc w:val="left"/>
        <w:rPr>
          <w:rFonts w:ascii="宋体" w:hAnsi="宋体" w:cs="宋体"/>
          <w:sz w:val="24"/>
          <w:highlight w:val="none"/>
        </w:rPr>
      </w:pPr>
    </w:p>
    <w:p w14:paraId="7ED9C629">
      <w:pPr>
        <w:pStyle w:val="11"/>
        <w:adjustRightInd w:val="0"/>
        <w:snapToGrid w:val="0"/>
        <w:rPr>
          <w:rFonts w:ascii="宋体" w:hAnsi="宋体" w:cs="宋体"/>
          <w:sz w:val="21"/>
          <w:szCs w:val="21"/>
          <w:highlight w:val="none"/>
        </w:rPr>
      </w:pPr>
      <w:r>
        <w:rPr>
          <w:rFonts w:hint="eastAsia" w:ascii="宋体" w:hAnsi="宋体" w:cs="宋体"/>
          <w:sz w:val="21"/>
          <w:szCs w:val="21"/>
          <w:highlight w:val="none"/>
        </w:rPr>
        <w:t>注：按招标文件第二章商务要求列表，对照招标文件要求在“偏离情况”栏注明“正偏离”、“负偏离”或“无偏离”。不填写视同无偏离。</w:t>
      </w:r>
    </w:p>
    <w:p w14:paraId="05CE9AE3">
      <w:pPr>
        <w:pStyle w:val="11"/>
        <w:adjustRightInd w:val="0"/>
        <w:snapToGrid w:val="0"/>
        <w:rPr>
          <w:rFonts w:ascii="宋体" w:hAnsi="宋体" w:cs="宋体"/>
          <w:sz w:val="21"/>
          <w:szCs w:val="21"/>
          <w:highlight w:val="none"/>
        </w:rPr>
      </w:pPr>
    </w:p>
    <w:p w14:paraId="331323CE">
      <w:pPr>
        <w:pStyle w:val="11"/>
        <w:adjustRightInd w:val="0"/>
        <w:snapToGrid w:val="0"/>
        <w:rPr>
          <w:rFonts w:ascii="宋体" w:hAnsi="宋体" w:cs="宋体"/>
          <w:sz w:val="21"/>
          <w:szCs w:val="21"/>
          <w:highlight w:val="none"/>
        </w:rPr>
      </w:pPr>
    </w:p>
    <w:p w14:paraId="787A968B">
      <w:pPr>
        <w:pStyle w:val="11"/>
        <w:adjustRightInd w:val="0"/>
        <w:snapToGrid w:val="0"/>
        <w:rPr>
          <w:rFonts w:ascii="宋体" w:hAnsi="宋体" w:cs="宋体"/>
          <w:sz w:val="21"/>
          <w:szCs w:val="21"/>
          <w:highlight w:val="none"/>
        </w:rPr>
      </w:pPr>
    </w:p>
    <w:p w14:paraId="451649FE">
      <w:pPr>
        <w:pStyle w:val="11"/>
        <w:adjustRightInd w:val="0"/>
        <w:snapToGrid w:val="0"/>
        <w:rPr>
          <w:rFonts w:ascii="宋体" w:hAnsi="宋体" w:cs="宋体"/>
          <w:sz w:val="21"/>
          <w:szCs w:val="21"/>
          <w:highlight w:val="none"/>
        </w:rPr>
      </w:pPr>
    </w:p>
    <w:p w14:paraId="07D5ABC7">
      <w:pPr>
        <w:pStyle w:val="11"/>
        <w:adjustRightInd w:val="0"/>
        <w:snapToGrid w:val="0"/>
        <w:rPr>
          <w:rFonts w:ascii="宋体" w:hAnsi="宋体" w:cs="宋体"/>
          <w:sz w:val="21"/>
          <w:szCs w:val="21"/>
          <w:highlight w:val="none"/>
        </w:rPr>
      </w:pPr>
    </w:p>
    <w:p w14:paraId="45E09575">
      <w:pPr>
        <w:pStyle w:val="11"/>
        <w:adjustRightInd w:val="0"/>
        <w:snapToGrid w:val="0"/>
        <w:rPr>
          <w:rFonts w:ascii="宋体" w:hAnsi="宋体" w:cs="宋体"/>
          <w:sz w:val="21"/>
          <w:szCs w:val="21"/>
          <w:highlight w:val="none"/>
        </w:rPr>
      </w:pPr>
    </w:p>
    <w:p w14:paraId="478F69FE">
      <w:pPr>
        <w:pStyle w:val="11"/>
        <w:adjustRightInd w:val="0"/>
        <w:snapToGrid w:val="0"/>
        <w:rPr>
          <w:rFonts w:ascii="宋体" w:hAnsi="宋体" w:cs="宋体"/>
          <w:sz w:val="21"/>
          <w:szCs w:val="21"/>
          <w:highlight w:val="none"/>
        </w:rPr>
      </w:pPr>
    </w:p>
    <w:p w14:paraId="39890C0E">
      <w:pPr>
        <w:pStyle w:val="11"/>
        <w:adjustRightInd w:val="0"/>
        <w:snapToGrid w:val="0"/>
        <w:rPr>
          <w:rFonts w:ascii="宋体" w:hAnsi="宋体" w:cs="宋体"/>
          <w:sz w:val="21"/>
          <w:szCs w:val="21"/>
          <w:highlight w:val="none"/>
        </w:rPr>
      </w:pPr>
    </w:p>
    <w:p w14:paraId="34853A21">
      <w:pPr>
        <w:pStyle w:val="11"/>
        <w:adjustRightInd w:val="0"/>
        <w:snapToGrid w:val="0"/>
        <w:rPr>
          <w:rFonts w:ascii="宋体" w:hAnsi="宋体" w:cs="宋体"/>
          <w:sz w:val="21"/>
          <w:szCs w:val="21"/>
          <w:highlight w:val="none"/>
        </w:rPr>
      </w:pPr>
    </w:p>
    <w:p w14:paraId="3E5E0469">
      <w:pPr>
        <w:pStyle w:val="11"/>
        <w:adjustRightInd w:val="0"/>
        <w:snapToGrid w:val="0"/>
        <w:rPr>
          <w:rFonts w:ascii="宋体" w:hAnsi="宋体" w:cs="宋体"/>
          <w:sz w:val="21"/>
          <w:szCs w:val="21"/>
          <w:highlight w:val="none"/>
        </w:rPr>
      </w:pPr>
    </w:p>
    <w:p w14:paraId="670C1313">
      <w:pPr>
        <w:pStyle w:val="11"/>
        <w:adjustRightInd w:val="0"/>
        <w:snapToGrid w:val="0"/>
        <w:rPr>
          <w:rFonts w:ascii="宋体" w:hAnsi="宋体" w:cs="宋体"/>
          <w:sz w:val="21"/>
          <w:szCs w:val="21"/>
          <w:highlight w:val="none"/>
        </w:rPr>
      </w:pPr>
    </w:p>
    <w:p w14:paraId="5F81F71C">
      <w:pPr>
        <w:pStyle w:val="11"/>
        <w:adjustRightInd w:val="0"/>
        <w:snapToGrid w:val="0"/>
        <w:rPr>
          <w:rFonts w:ascii="宋体" w:hAnsi="宋体" w:cs="宋体"/>
          <w:sz w:val="21"/>
          <w:szCs w:val="21"/>
          <w:highlight w:val="none"/>
        </w:rPr>
      </w:pPr>
    </w:p>
    <w:p w14:paraId="6F48409C">
      <w:pPr>
        <w:pStyle w:val="11"/>
        <w:adjustRightInd w:val="0"/>
        <w:snapToGrid w:val="0"/>
        <w:rPr>
          <w:rFonts w:ascii="宋体" w:hAnsi="宋体" w:cs="宋体"/>
          <w:sz w:val="21"/>
          <w:szCs w:val="21"/>
          <w:highlight w:val="none"/>
        </w:rPr>
      </w:pPr>
    </w:p>
    <w:p w14:paraId="4A5E4E4C">
      <w:pPr>
        <w:pStyle w:val="11"/>
        <w:adjustRightInd w:val="0"/>
        <w:snapToGrid w:val="0"/>
        <w:rPr>
          <w:rFonts w:ascii="宋体" w:hAnsi="宋体" w:cs="宋体"/>
          <w:sz w:val="21"/>
          <w:szCs w:val="21"/>
          <w:highlight w:val="none"/>
        </w:rPr>
      </w:pPr>
    </w:p>
    <w:p w14:paraId="3AC09CBA">
      <w:pPr>
        <w:pStyle w:val="11"/>
        <w:adjustRightInd w:val="0"/>
        <w:snapToGrid w:val="0"/>
        <w:rPr>
          <w:rFonts w:ascii="宋体" w:hAnsi="宋体" w:cs="宋体"/>
          <w:sz w:val="21"/>
          <w:szCs w:val="21"/>
          <w:highlight w:val="none"/>
        </w:rPr>
      </w:pPr>
    </w:p>
    <w:p w14:paraId="2D01ECBC">
      <w:pPr>
        <w:pStyle w:val="11"/>
        <w:adjustRightInd w:val="0"/>
        <w:snapToGrid w:val="0"/>
        <w:rPr>
          <w:rFonts w:ascii="宋体" w:hAnsi="宋体" w:cs="宋体"/>
          <w:sz w:val="21"/>
          <w:szCs w:val="21"/>
          <w:highlight w:val="none"/>
        </w:rPr>
      </w:pPr>
    </w:p>
    <w:p w14:paraId="43FCBA82">
      <w:pPr>
        <w:pStyle w:val="11"/>
        <w:adjustRightInd w:val="0"/>
        <w:snapToGrid w:val="0"/>
        <w:rPr>
          <w:rFonts w:ascii="宋体" w:hAnsi="宋体" w:cs="宋体"/>
          <w:sz w:val="21"/>
          <w:szCs w:val="21"/>
          <w:highlight w:val="none"/>
        </w:rPr>
      </w:pPr>
    </w:p>
    <w:p w14:paraId="18BD0907">
      <w:pPr>
        <w:pStyle w:val="11"/>
        <w:adjustRightInd w:val="0"/>
        <w:snapToGrid w:val="0"/>
        <w:rPr>
          <w:rFonts w:ascii="宋体" w:hAnsi="宋体" w:cs="宋体"/>
          <w:sz w:val="21"/>
          <w:szCs w:val="21"/>
          <w:highlight w:val="none"/>
        </w:rPr>
      </w:pPr>
    </w:p>
    <w:p w14:paraId="1348D2D6">
      <w:pPr>
        <w:adjustRightInd w:val="0"/>
        <w:snapToGrid w:val="0"/>
        <w:jc w:val="left"/>
        <w:rPr>
          <w:rFonts w:ascii="宋体" w:hAnsi="宋体" w:cs="宋体"/>
          <w:b/>
          <w:sz w:val="24"/>
          <w:highlight w:val="none"/>
        </w:rPr>
      </w:pPr>
      <w:r>
        <w:rPr>
          <w:rFonts w:hint="eastAsia" w:ascii="宋体" w:hAnsi="宋体" w:cs="宋体"/>
          <w:b/>
          <w:sz w:val="24"/>
          <w:highlight w:val="none"/>
        </w:rPr>
        <w:t>10.技术响应表格式:</w:t>
      </w:r>
    </w:p>
    <w:p w14:paraId="562AE1BC">
      <w:pPr>
        <w:adjustRightInd w:val="0"/>
        <w:snapToGrid w:val="0"/>
        <w:rPr>
          <w:rFonts w:ascii="宋体" w:hAnsi="宋体" w:cs="宋体"/>
          <w:b/>
          <w:sz w:val="44"/>
          <w:szCs w:val="44"/>
          <w:highlight w:val="none"/>
        </w:rPr>
      </w:pPr>
    </w:p>
    <w:p w14:paraId="3F515F8F">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技术响应表</w:t>
      </w:r>
    </w:p>
    <w:p w14:paraId="024C5D97">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14:paraId="0ABFA103">
      <w:pPr>
        <w:spacing w:line="380" w:lineRule="exact"/>
        <w:rPr>
          <w:rFonts w:ascii="宋体" w:hAnsi="宋体" w:cs="宋体"/>
          <w:szCs w:val="21"/>
          <w:highlight w:val="none"/>
        </w:rPr>
      </w:pPr>
      <w:r>
        <w:rPr>
          <w:rFonts w:hint="eastAsia" w:ascii="宋体" w:hAnsi="宋体" w:cs="宋体"/>
          <w:szCs w:val="21"/>
          <w:highlight w:val="none"/>
        </w:rPr>
        <w:t>项目编号：</w:t>
      </w:r>
    </w:p>
    <w:p w14:paraId="51ABF5EC">
      <w:pPr>
        <w:spacing w:line="380" w:lineRule="exact"/>
        <w:rPr>
          <w:rFonts w:ascii="宋体" w:hAnsi="宋体" w:cs="宋体"/>
          <w:szCs w:val="21"/>
          <w:highlight w:val="none"/>
        </w:rPr>
      </w:pPr>
      <w:r>
        <w:rPr>
          <w:rFonts w:hint="eastAsia" w:ascii="宋体" w:hAnsi="宋体" w:cs="宋体"/>
          <w:szCs w:val="21"/>
          <w:highlight w:val="none"/>
        </w:rPr>
        <w:t>标项：</w:t>
      </w:r>
    </w:p>
    <w:tbl>
      <w:tblPr>
        <w:tblStyle w:val="19"/>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14:paraId="50A3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63D7B794">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4043" w:type="dxa"/>
            <w:noWrap/>
            <w:vAlign w:val="center"/>
          </w:tcPr>
          <w:p w14:paraId="7AACFA56">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265" w:type="dxa"/>
            <w:noWrap/>
            <w:vAlign w:val="center"/>
          </w:tcPr>
          <w:p w14:paraId="5F24218D">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是否响应</w:t>
            </w:r>
          </w:p>
        </w:tc>
        <w:tc>
          <w:tcPr>
            <w:tcW w:w="2204" w:type="dxa"/>
            <w:noWrap/>
            <w:vAlign w:val="center"/>
          </w:tcPr>
          <w:p w14:paraId="167BFD67">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投标人的承诺或说明</w:t>
            </w:r>
          </w:p>
        </w:tc>
      </w:tr>
      <w:tr w14:paraId="79D1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787CA9BB">
            <w:pPr>
              <w:adjustRightInd w:val="0"/>
              <w:snapToGrid w:val="0"/>
              <w:rPr>
                <w:rFonts w:ascii="宋体" w:hAnsi="宋体" w:cs="宋体"/>
                <w:b/>
                <w:sz w:val="18"/>
                <w:szCs w:val="18"/>
                <w:highlight w:val="none"/>
              </w:rPr>
            </w:pPr>
          </w:p>
        </w:tc>
        <w:tc>
          <w:tcPr>
            <w:tcW w:w="4043" w:type="dxa"/>
            <w:noWrap/>
            <w:vAlign w:val="center"/>
          </w:tcPr>
          <w:p w14:paraId="39E28D98">
            <w:pPr>
              <w:adjustRightInd w:val="0"/>
              <w:snapToGrid w:val="0"/>
              <w:rPr>
                <w:rFonts w:ascii="宋体" w:hAnsi="宋体" w:cs="宋体"/>
                <w:sz w:val="18"/>
                <w:szCs w:val="18"/>
                <w:highlight w:val="none"/>
              </w:rPr>
            </w:pPr>
          </w:p>
        </w:tc>
        <w:tc>
          <w:tcPr>
            <w:tcW w:w="1265" w:type="dxa"/>
            <w:noWrap/>
            <w:vAlign w:val="center"/>
          </w:tcPr>
          <w:p w14:paraId="2E942034">
            <w:pPr>
              <w:adjustRightInd w:val="0"/>
              <w:snapToGrid w:val="0"/>
              <w:spacing w:line="240" w:lineRule="exact"/>
              <w:jc w:val="center"/>
              <w:rPr>
                <w:rFonts w:ascii="宋体" w:hAnsi="宋体" w:cs="宋体"/>
                <w:b/>
                <w:sz w:val="18"/>
                <w:szCs w:val="18"/>
                <w:highlight w:val="none"/>
              </w:rPr>
            </w:pPr>
          </w:p>
        </w:tc>
        <w:tc>
          <w:tcPr>
            <w:tcW w:w="2204" w:type="dxa"/>
            <w:noWrap/>
            <w:vAlign w:val="center"/>
          </w:tcPr>
          <w:p w14:paraId="0DEDC013">
            <w:pPr>
              <w:adjustRightInd w:val="0"/>
              <w:snapToGrid w:val="0"/>
              <w:spacing w:line="240" w:lineRule="exact"/>
              <w:jc w:val="center"/>
              <w:rPr>
                <w:rFonts w:ascii="宋体" w:hAnsi="宋体" w:cs="宋体"/>
                <w:b/>
                <w:sz w:val="18"/>
                <w:szCs w:val="18"/>
                <w:highlight w:val="none"/>
              </w:rPr>
            </w:pPr>
          </w:p>
        </w:tc>
      </w:tr>
      <w:tr w14:paraId="03FD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0E63BD7">
            <w:pPr>
              <w:adjustRightInd w:val="0"/>
              <w:snapToGrid w:val="0"/>
              <w:rPr>
                <w:rFonts w:ascii="宋体" w:hAnsi="宋体" w:cs="宋体"/>
                <w:b/>
                <w:sz w:val="18"/>
                <w:szCs w:val="18"/>
                <w:highlight w:val="none"/>
              </w:rPr>
            </w:pPr>
          </w:p>
        </w:tc>
        <w:tc>
          <w:tcPr>
            <w:tcW w:w="4043" w:type="dxa"/>
            <w:noWrap/>
          </w:tcPr>
          <w:p w14:paraId="77E8788F">
            <w:pPr>
              <w:adjustRightInd w:val="0"/>
              <w:snapToGrid w:val="0"/>
              <w:ind w:firstLine="360" w:firstLineChars="200"/>
              <w:rPr>
                <w:rFonts w:ascii="宋体" w:hAnsi="宋体" w:cs="宋体"/>
                <w:sz w:val="18"/>
                <w:szCs w:val="18"/>
                <w:highlight w:val="none"/>
              </w:rPr>
            </w:pPr>
          </w:p>
        </w:tc>
        <w:tc>
          <w:tcPr>
            <w:tcW w:w="1265" w:type="dxa"/>
            <w:noWrap/>
            <w:vAlign w:val="center"/>
          </w:tcPr>
          <w:p w14:paraId="19AA1A89">
            <w:pPr>
              <w:adjustRightInd w:val="0"/>
              <w:snapToGrid w:val="0"/>
              <w:spacing w:line="240" w:lineRule="exact"/>
              <w:rPr>
                <w:rFonts w:ascii="宋体" w:hAnsi="宋体" w:cs="宋体"/>
                <w:sz w:val="18"/>
                <w:szCs w:val="18"/>
                <w:highlight w:val="none"/>
              </w:rPr>
            </w:pPr>
          </w:p>
        </w:tc>
        <w:tc>
          <w:tcPr>
            <w:tcW w:w="2204" w:type="dxa"/>
            <w:noWrap/>
            <w:vAlign w:val="center"/>
          </w:tcPr>
          <w:p w14:paraId="2A4C6DA8">
            <w:pPr>
              <w:adjustRightInd w:val="0"/>
              <w:snapToGrid w:val="0"/>
              <w:spacing w:line="240" w:lineRule="exact"/>
              <w:rPr>
                <w:rFonts w:ascii="宋体" w:hAnsi="宋体" w:cs="宋体"/>
                <w:sz w:val="18"/>
                <w:szCs w:val="18"/>
                <w:highlight w:val="none"/>
              </w:rPr>
            </w:pPr>
          </w:p>
        </w:tc>
      </w:tr>
      <w:tr w14:paraId="398E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AF3F929">
            <w:pPr>
              <w:adjustRightInd w:val="0"/>
              <w:snapToGrid w:val="0"/>
              <w:rPr>
                <w:rFonts w:ascii="宋体" w:hAnsi="宋体" w:cs="宋体"/>
                <w:b/>
                <w:sz w:val="18"/>
                <w:szCs w:val="18"/>
                <w:highlight w:val="none"/>
              </w:rPr>
            </w:pPr>
          </w:p>
        </w:tc>
        <w:tc>
          <w:tcPr>
            <w:tcW w:w="4043" w:type="dxa"/>
            <w:noWrap/>
          </w:tcPr>
          <w:p w14:paraId="66CAA42B">
            <w:pPr>
              <w:adjustRightInd w:val="0"/>
              <w:snapToGrid w:val="0"/>
              <w:rPr>
                <w:rFonts w:ascii="宋体" w:hAnsi="宋体" w:cs="宋体"/>
                <w:b/>
                <w:sz w:val="18"/>
                <w:szCs w:val="18"/>
                <w:highlight w:val="none"/>
              </w:rPr>
            </w:pPr>
          </w:p>
        </w:tc>
        <w:tc>
          <w:tcPr>
            <w:tcW w:w="1265" w:type="dxa"/>
            <w:noWrap/>
          </w:tcPr>
          <w:p w14:paraId="188FEFA8">
            <w:pPr>
              <w:adjustRightInd w:val="0"/>
              <w:snapToGrid w:val="0"/>
              <w:spacing w:line="240" w:lineRule="exact"/>
              <w:rPr>
                <w:rFonts w:ascii="宋体" w:hAnsi="宋体" w:cs="宋体"/>
                <w:sz w:val="18"/>
                <w:szCs w:val="18"/>
                <w:highlight w:val="none"/>
              </w:rPr>
            </w:pPr>
          </w:p>
        </w:tc>
        <w:tc>
          <w:tcPr>
            <w:tcW w:w="2204" w:type="dxa"/>
            <w:noWrap/>
          </w:tcPr>
          <w:p w14:paraId="5DE106BE">
            <w:pPr>
              <w:adjustRightInd w:val="0"/>
              <w:snapToGrid w:val="0"/>
              <w:spacing w:line="240" w:lineRule="exact"/>
              <w:rPr>
                <w:rFonts w:ascii="宋体" w:hAnsi="宋体" w:cs="宋体"/>
                <w:sz w:val="18"/>
                <w:szCs w:val="18"/>
                <w:highlight w:val="none"/>
              </w:rPr>
            </w:pPr>
          </w:p>
        </w:tc>
      </w:tr>
      <w:tr w14:paraId="078B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0548064">
            <w:pPr>
              <w:adjustRightInd w:val="0"/>
              <w:snapToGrid w:val="0"/>
              <w:jc w:val="center"/>
              <w:rPr>
                <w:rFonts w:ascii="宋体" w:hAnsi="宋体" w:cs="宋体"/>
                <w:b/>
                <w:sz w:val="18"/>
                <w:szCs w:val="18"/>
                <w:highlight w:val="none"/>
              </w:rPr>
            </w:pPr>
          </w:p>
        </w:tc>
        <w:tc>
          <w:tcPr>
            <w:tcW w:w="4043" w:type="dxa"/>
            <w:noWrap/>
          </w:tcPr>
          <w:p w14:paraId="3F98CBCC">
            <w:pPr>
              <w:adjustRightInd w:val="0"/>
              <w:snapToGrid w:val="0"/>
              <w:rPr>
                <w:rFonts w:ascii="宋体" w:hAnsi="宋体" w:cs="宋体"/>
                <w:sz w:val="18"/>
                <w:szCs w:val="18"/>
                <w:highlight w:val="none"/>
              </w:rPr>
            </w:pPr>
          </w:p>
        </w:tc>
        <w:tc>
          <w:tcPr>
            <w:tcW w:w="1265" w:type="dxa"/>
            <w:noWrap/>
          </w:tcPr>
          <w:p w14:paraId="5373798E">
            <w:pPr>
              <w:adjustRightInd w:val="0"/>
              <w:snapToGrid w:val="0"/>
              <w:spacing w:line="240" w:lineRule="exact"/>
              <w:rPr>
                <w:rFonts w:ascii="宋体" w:hAnsi="宋体" w:cs="宋体"/>
                <w:sz w:val="18"/>
                <w:szCs w:val="18"/>
                <w:highlight w:val="none"/>
              </w:rPr>
            </w:pPr>
          </w:p>
        </w:tc>
        <w:tc>
          <w:tcPr>
            <w:tcW w:w="2204" w:type="dxa"/>
            <w:noWrap/>
          </w:tcPr>
          <w:p w14:paraId="3650E7E8">
            <w:pPr>
              <w:adjustRightInd w:val="0"/>
              <w:snapToGrid w:val="0"/>
              <w:spacing w:line="240" w:lineRule="exact"/>
              <w:rPr>
                <w:rFonts w:ascii="宋体" w:hAnsi="宋体" w:cs="宋体"/>
                <w:sz w:val="18"/>
                <w:szCs w:val="18"/>
                <w:highlight w:val="none"/>
              </w:rPr>
            </w:pPr>
          </w:p>
        </w:tc>
      </w:tr>
      <w:tr w14:paraId="1504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87830EA">
            <w:pPr>
              <w:adjustRightInd w:val="0"/>
              <w:snapToGrid w:val="0"/>
              <w:jc w:val="center"/>
              <w:rPr>
                <w:rFonts w:ascii="宋体" w:hAnsi="宋体" w:cs="宋体"/>
                <w:b/>
                <w:sz w:val="18"/>
                <w:szCs w:val="18"/>
                <w:highlight w:val="none"/>
              </w:rPr>
            </w:pPr>
          </w:p>
        </w:tc>
        <w:tc>
          <w:tcPr>
            <w:tcW w:w="4043" w:type="dxa"/>
            <w:noWrap/>
          </w:tcPr>
          <w:p w14:paraId="3ECF08A7">
            <w:pPr>
              <w:autoSpaceDE w:val="0"/>
              <w:autoSpaceDN w:val="0"/>
              <w:adjustRightInd w:val="0"/>
              <w:ind w:right="-100"/>
              <w:jc w:val="left"/>
              <w:rPr>
                <w:rFonts w:ascii="宋体" w:hAnsi="宋体" w:cs="宋体"/>
                <w:kern w:val="0"/>
                <w:sz w:val="18"/>
                <w:szCs w:val="18"/>
                <w:highlight w:val="none"/>
              </w:rPr>
            </w:pPr>
          </w:p>
        </w:tc>
        <w:tc>
          <w:tcPr>
            <w:tcW w:w="1265" w:type="dxa"/>
            <w:noWrap/>
          </w:tcPr>
          <w:p w14:paraId="175B38D5">
            <w:pPr>
              <w:adjustRightInd w:val="0"/>
              <w:snapToGrid w:val="0"/>
              <w:spacing w:line="240" w:lineRule="exact"/>
              <w:rPr>
                <w:rFonts w:ascii="宋体" w:hAnsi="宋体" w:cs="宋体"/>
                <w:sz w:val="18"/>
                <w:szCs w:val="18"/>
                <w:highlight w:val="none"/>
              </w:rPr>
            </w:pPr>
          </w:p>
        </w:tc>
        <w:tc>
          <w:tcPr>
            <w:tcW w:w="2204" w:type="dxa"/>
            <w:noWrap/>
          </w:tcPr>
          <w:p w14:paraId="601377C2">
            <w:pPr>
              <w:adjustRightInd w:val="0"/>
              <w:snapToGrid w:val="0"/>
              <w:spacing w:line="240" w:lineRule="exact"/>
              <w:rPr>
                <w:rFonts w:ascii="宋体" w:hAnsi="宋体" w:cs="宋体"/>
                <w:sz w:val="18"/>
                <w:szCs w:val="18"/>
                <w:highlight w:val="none"/>
              </w:rPr>
            </w:pPr>
          </w:p>
        </w:tc>
      </w:tr>
      <w:tr w14:paraId="4C3A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F50E888">
            <w:pPr>
              <w:adjustRightInd w:val="0"/>
              <w:snapToGrid w:val="0"/>
              <w:jc w:val="center"/>
              <w:rPr>
                <w:rFonts w:ascii="宋体" w:hAnsi="宋体" w:cs="宋体"/>
                <w:b/>
                <w:sz w:val="18"/>
                <w:szCs w:val="18"/>
                <w:highlight w:val="none"/>
              </w:rPr>
            </w:pPr>
          </w:p>
        </w:tc>
        <w:tc>
          <w:tcPr>
            <w:tcW w:w="4043" w:type="dxa"/>
            <w:noWrap/>
            <w:vAlign w:val="center"/>
          </w:tcPr>
          <w:p w14:paraId="14122C4A">
            <w:pPr>
              <w:adjustRightInd w:val="0"/>
              <w:snapToGrid w:val="0"/>
              <w:rPr>
                <w:rFonts w:ascii="宋体" w:hAnsi="宋体" w:cs="宋体"/>
                <w:sz w:val="18"/>
                <w:szCs w:val="18"/>
                <w:highlight w:val="none"/>
              </w:rPr>
            </w:pPr>
          </w:p>
        </w:tc>
        <w:tc>
          <w:tcPr>
            <w:tcW w:w="1265" w:type="dxa"/>
            <w:noWrap/>
          </w:tcPr>
          <w:p w14:paraId="2E3480C9">
            <w:pPr>
              <w:adjustRightInd w:val="0"/>
              <w:snapToGrid w:val="0"/>
              <w:spacing w:line="240" w:lineRule="exact"/>
              <w:rPr>
                <w:rFonts w:ascii="宋体" w:hAnsi="宋体" w:cs="宋体"/>
                <w:sz w:val="18"/>
                <w:szCs w:val="18"/>
                <w:highlight w:val="none"/>
              </w:rPr>
            </w:pPr>
          </w:p>
        </w:tc>
        <w:tc>
          <w:tcPr>
            <w:tcW w:w="2204" w:type="dxa"/>
            <w:noWrap/>
          </w:tcPr>
          <w:p w14:paraId="7E300A6C">
            <w:pPr>
              <w:adjustRightInd w:val="0"/>
              <w:snapToGrid w:val="0"/>
              <w:spacing w:line="240" w:lineRule="exact"/>
              <w:rPr>
                <w:rFonts w:ascii="宋体" w:hAnsi="宋体" w:cs="宋体"/>
                <w:sz w:val="18"/>
                <w:szCs w:val="18"/>
                <w:highlight w:val="none"/>
              </w:rPr>
            </w:pPr>
          </w:p>
        </w:tc>
      </w:tr>
      <w:tr w14:paraId="4D06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56882B4">
            <w:pPr>
              <w:adjustRightInd w:val="0"/>
              <w:snapToGrid w:val="0"/>
              <w:jc w:val="center"/>
              <w:rPr>
                <w:rFonts w:ascii="宋体" w:hAnsi="宋体" w:cs="宋体"/>
                <w:b/>
                <w:sz w:val="18"/>
                <w:szCs w:val="18"/>
                <w:highlight w:val="none"/>
              </w:rPr>
            </w:pPr>
          </w:p>
        </w:tc>
        <w:tc>
          <w:tcPr>
            <w:tcW w:w="4043" w:type="dxa"/>
            <w:noWrap/>
            <w:vAlign w:val="center"/>
          </w:tcPr>
          <w:p w14:paraId="4ED82389">
            <w:pPr>
              <w:rPr>
                <w:rFonts w:ascii="宋体" w:hAnsi="宋体" w:cs="宋体"/>
                <w:sz w:val="18"/>
                <w:szCs w:val="18"/>
                <w:highlight w:val="none"/>
              </w:rPr>
            </w:pPr>
          </w:p>
        </w:tc>
        <w:tc>
          <w:tcPr>
            <w:tcW w:w="1265" w:type="dxa"/>
            <w:noWrap/>
          </w:tcPr>
          <w:p w14:paraId="7103A089">
            <w:pPr>
              <w:adjustRightInd w:val="0"/>
              <w:snapToGrid w:val="0"/>
              <w:spacing w:line="240" w:lineRule="exact"/>
              <w:rPr>
                <w:rFonts w:ascii="宋体" w:hAnsi="宋体" w:cs="宋体"/>
                <w:sz w:val="18"/>
                <w:szCs w:val="18"/>
                <w:highlight w:val="none"/>
              </w:rPr>
            </w:pPr>
          </w:p>
        </w:tc>
        <w:tc>
          <w:tcPr>
            <w:tcW w:w="2204" w:type="dxa"/>
            <w:noWrap/>
          </w:tcPr>
          <w:p w14:paraId="58E95EC0">
            <w:pPr>
              <w:adjustRightInd w:val="0"/>
              <w:snapToGrid w:val="0"/>
              <w:spacing w:line="240" w:lineRule="exact"/>
              <w:rPr>
                <w:rFonts w:ascii="宋体" w:hAnsi="宋体" w:cs="宋体"/>
                <w:sz w:val="18"/>
                <w:szCs w:val="18"/>
                <w:highlight w:val="none"/>
              </w:rPr>
            </w:pPr>
          </w:p>
        </w:tc>
      </w:tr>
    </w:tbl>
    <w:p w14:paraId="073D7DDF">
      <w:pPr>
        <w:snapToGrid w:val="0"/>
        <w:spacing w:before="50" w:after="50"/>
        <w:rPr>
          <w:rFonts w:ascii="宋体" w:hAnsi="宋体" w:cs="宋体"/>
          <w:sz w:val="24"/>
          <w:highlight w:val="none"/>
          <w:u w:val="single"/>
        </w:rPr>
      </w:pPr>
      <w:r>
        <w:rPr>
          <w:rFonts w:hint="eastAsia" w:ascii="宋体" w:hAnsi="宋体" w:cs="宋体"/>
          <w:sz w:val="24"/>
          <w:highlight w:val="none"/>
        </w:rPr>
        <w:t>授权代表签名：</w:t>
      </w:r>
    </w:p>
    <w:p w14:paraId="2B6AA70A">
      <w:pPr>
        <w:pStyle w:val="3"/>
        <w:snapToGrid w:val="0"/>
        <w:ind w:right="280"/>
        <w:rPr>
          <w:rFonts w:cs="宋体"/>
          <w:sz w:val="24"/>
          <w:highlight w:val="none"/>
        </w:rPr>
      </w:pPr>
      <w:r>
        <w:rPr>
          <w:rFonts w:cs="宋体"/>
          <w:sz w:val="24"/>
          <w:highlight w:val="none"/>
        </w:rPr>
        <w:t>投标人全称（盖章）：              年    月　 日</w:t>
      </w:r>
    </w:p>
    <w:p w14:paraId="0B3DF539">
      <w:pPr>
        <w:adjustRightInd w:val="0"/>
        <w:snapToGrid w:val="0"/>
        <w:jc w:val="left"/>
        <w:rPr>
          <w:rFonts w:ascii="宋体" w:hAnsi="宋体" w:cs="宋体"/>
          <w:sz w:val="24"/>
          <w:highlight w:val="none"/>
        </w:rPr>
      </w:pPr>
    </w:p>
    <w:p w14:paraId="0401A9F8">
      <w:pPr>
        <w:adjustRightInd w:val="0"/>
        <w:snapToGrid w:val="0"/>
        <w:jc w:val="left"/>
        <w:rPr>
          <w:rFonts w:ascii="宋体" w:hAnsi="宋体" w:cs="宋体"/>
          <w:sz w:val="24"/>
          <w:highlight w:val="none"/>
        </w:rPr>
      </w:pPr>
    </w:p>
    <w:p w14:paraId="5EB46AAC">
      <w:pPr>
        <w:pStyle w:val="11"/>
        <w:adjustRightInd w:val="0"/>
        <w:snapToGrid w:val="0"/>
        <w:rPr>
          <w:rFonts w:ascii="宋体" w:hAnsi="宋体" w:cs="宋体"/>
          <w:sz w:val="21"/>
          <w:szCs w:val="21"/>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r>
        <w:rPr>
          <w:rFonts w:hint="eastAsia" w:ascii="宋体" w:hAnsi="宋体" w:cs="宋体"/>
          <w:sz w:val="21"/>
          <w:szCs w:val="21"/>
          <w:highlight w:val="none"/>
        </w:rPr>
        <w:t>注：按招标文件要求列表，对照招标文件要求在“偏离情况”栏注明“正偏离”、“负偏离”或“无偏离”。不填写视同无偏离。</w:t>
      </w:r>
    </w:p>
    <w:p w14:paraId="0518ABA7">
      <w:pPr>
        <w:numPr>
          <w:ilvl w:val="0"/>
          <w:numId w:val="13"/>
        </w:numPr>
        <w:adjustRightInd w:val="0"/>
        <w:snapToGrid w:val="0"/>
        <w:jc w:val="left"/>
        <w:rPr>
          <w:rFonts w:hint="eastAsia" w:ascii="宋体" w:hAnsi="宋体" w:cs="宋体"/>
          <w:sz w:val="24"/>
          <w:highlight w:val="none"/>
          <w:lang w:eastAsia="zh-CN"/>
        </w:rPr>
      </w:pPr>
      <w:r>
        <w:rPr>
          <w:rFonts w:hint="eastAsia" w:ascii="宋体" w:hAnsi="宋体" w:cs="宋体"/>
          <w:sz w:val="24"/>
          <w:highlight w:val="none"/>
          <w:lang w:eastAsia="zh-CN"/>
        </w:rPr>
        <w:t>实质性参数响应表</w:t>
      </w:r>
    </w:p>
    <w:p w14:paraId="3715D48E">
      <w:pPr>
        <w:tabs>
          <w:tab w:val="left" w:pos="1418"/>
        </w:tabs>
        <w:adjustRightInd w:val="0"/>
        <w:snapToGrid w:val="0"/>
        <w:jc w:val="center"/>
        <w:rPr>
          <w:rFonts w:hint="eastAsia" w:ascii="宋体" w:hAnsi="宋体" w:eastAsia="宋体" w:cs="宋体"/>
          <w:sz w:val="36"/>
          <w:szCs w:val="36"/>
          <w:highlight w:val="none"/>
          <w:lang w:val="en-US" w:eastAsia="zh-CN"/>
        </w:rPr>
      </w:pPr>
      <w:r>
        <w:rPr>
          <w:rFonts w:hint="eastAsia" w:ascii="宋体" w:hAnsi="宋体" w:cs="宋体"/>
          <w:sz w:val="36"/>
          <w:szCs w:val="36"/>
          <w:highlight w:val="none"/>
          <w:lang w:eastAsia="zh-CN"/>
        </w:rPr>
        <w:t>实质性</w:t>
      </w:r>
      <w:r>
        <w:rPr>
          <w:rFonts w:hint="eastAsia" w:ascii="宋体" w:hAnsi="宋体" w:cs="宋体"/>
          <w:sz w:val="36"/>
          <w:szCs w:val="36"/>
          <w:highlight w:val="none"/>
        </w:rPr>
        <w:t>技术参数响应表</w:t>
      </w:r>
      <w:r>
        <w:rPr>
          <w:rFonts w:hint="eastAsia" w:ascii="宋体" w:hAnsi="宋体" w:cs="宋体"/>
          <w:sz w:val="36"/>
          <w:szCs w:val="36"/>
          <w:highlight w:val="none"/>
          <w:lang w:val="en-US" w:eastAsia="zh-CN"/>
        </w:rPr>
        <w:t>-标项一</w:t>
      </w:r>
    </w:p>
    <w:p w14:paraId="0D7AB6DF">
      <w:pPr>
        <w:spacing w:line="360" w:lineRule="auto"/>
        <w:rPr>
          <w:rFonts w:ascii="宋体" w:hAnsi="宋体" w:cs="宋体"/>
          <w:szCs w:val="21"/>
          <w:highlight w:val="none"/>
        </w:rPr>
      </w:pPr>
      <w:r>
        <w:rPr>
          <w:rFonts w:hint="eastAsia" w:ascii="宋体" w:hAnsi="宋体" w:cs="宋体"/>
          <w:szCs w:val="21"/>
          <w:highlight w:val="none"/>
        </w:rPr>
        <w:t>项目名称：</w:t>
      </w:r>
    </w:p>
    <w:p w14:paraId="6FB1B1E7">
      <w:pPr>
        <w:spacing w:line="360" w:lineRule="auto"/>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bl>
      <w:tblPr>
        <w:tblStyle w:val="19"/>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977"/>
        <w:gridCol w:w="2550"/>
        <w:gridCol w:w="1337"/>
        <w:gridCol w:w="1504"/>
        <w:gridCol w:w="1506"/>
      </w:tblGrid>
      <w:tr w14:paraId="3561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96" w:type="pct"/>
            <w:noWrap w:val="0"/>
            <w:vAlign w:val="center"/>
          </w:tcPr>
          <w:p w14:paraId="4F30D2B5">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序号</w:t>
            </w:r>
          </w:p>
        </w:tc>
        <w:tc>
          <w:tcPr>
            <w:tcW w:w="1025" w:type="pct"/>
            <w:noWrap w:val="0"/>
            <w:vAlign w:val="center"/>
          </w:tcPr>
          <w:p w14:paraId="5BE41951">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内容</w:t>
            </w:r>
          </w:p>
        </w:tc>
        <w:tc>
          <w:tcPr>
            <w:tcW w:w="1322" w:type="pct"/>
            <w:noWrap w:val="0"/>
            <w:vAlign w:val="center"/>
          </w:tcPr>
          <w:p w14:paraId="3C638EE3">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eastAsia="zh-CN" w:bidi="ar"/>
              </w:rPr>
              <w:t>实质性</w:t>
            </w:r>
            <w:r>
              <w:rPr>
                <w:rFonts w:hint="eastAsia" w:ascii="宋体" w:hAnsi="宋体" w:cs="宋体"/>
                <w:color w:val="000000"/>
                <w:szCs w:val="21"/>
                <w:highlight w:val="none"/>
                <w:lang w:bidi="ar"/>
              </w:rPr>
              <w:t>参数内容</w:t>
            </w:r>
          </w:p>
        </w:tc>
        <w:tc>
          <w:tcPr>
            <w:tcW w:w="693" w:type="pct"/>
            <w:noWrap w:val="0"/>
            <w:vAlign w:val="center"/>
          </w:tcPr>
          <w:p w14:paraId="3365F8AE">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响应情况</w:t>
            </w:r>
          </w:p>
        </w:tc>
        <w:tc>
          <w:tcPr>
            <w:tcW w:w="780" w:type="pct"/>
            <w:noWrap w:val="0"/>
            <w:vAlign w:val="center"/>
          </w:tcPr>
          <w:p w14:paraId="2F8B6A40">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具体位置（页码）</w:t>
            </w:r>
          </w:p>
        </w:tc>
        <w:tc>
          <w:tcPr>
            <w:tcW w:w="781" w:type="pct"/>
            <w:noWrap w:val="0"/>
            <w:vAlign w:val="center"/>
          </w:tcPr>
          <w:p w14:paraId="6CC6B30F">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证明材料所在页码</w:t>
            </w:r>
          </w:p>
        </w:tc>
      </w:tr>
      <w:tr w14:paraId="18CD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396" w:type="pct"/>
            <w:noWrap w:val="0"/>
            <w:vAlign w:val="center"/>
          </w:tcPr>
          <w:p w14:paraId="61A686E4">
            <w:pPr>
              <w:pStyle w:val="35"/>
              <w:spacing w:before="0" w:beforeLines="0" w:after="0" w:line="340" w:lineRule="exact"/>
              <w:ind w:firstLine="0"/>
              <w:jc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w:t>
            </w:r>
          </w:p>
        </w:tc>
        <w:tc>
          <w:tcPr>
            <w:tcW w:w="1025" w:type="pct"/>
            <w:noWrap w:val="0"/>
            <w:vAlign w:val="center"/>
          </w:tcPr>
          <w:p w14:paraId="6C726E8F">
            <w:pPr>
              <w:pStyle w:val="35"/>
              <w:spacing w:before="0" w:beforeLines="0" w:after="0" w:line="340" w:lineRule="exact"/>
              <w:ind w:firstLine="0"/>
              <w:jc w:val="center"/>
              <w:rPr>
                <w:rFonts w:hint="eastAsia" w:ascii="宋体" w:hAnsi="宋体" w:eastAsia="宋体" w:cs="宋体"/>
                <w:color w:val="000000"/>
                <w:sz w:val="21"/>
                <w:szCs w:val="21"/>
                <w:highlight w:val="none"/>
                <w:lang w:eastAsia="zh-CN" w:bidi="ar"/>
              </w:rPr>
            </w:pPr>
            <w:r>
              <w:rPr>
                <w:rFonts w:hint="eastAsia" w:ascii="宋体" w:hAnsi="宋体" w:cs="宋体"/>
                <w:color w:val="000000"/>
                <w:sz w:val="21"/>
                <w:szCs w:val="21"/>
                <w:highlight w:val="none"/>
                <w:lang w:eastAsia="zh-CN" w:bidi="ar"/>
              </w:rPr>
              <w:t>标项一绿化日常养护要求：▲12）工程巡查</w:t>
            </w:r>
          </w:p>
        </w:tc>
        <w:tc>
          <w:tcPr>
            <w:tcW w:w="1322" w:type="pct"/>
            <w:noWrap w:val="0"/>
            <w:vAlign w:val="center"/>
          </w:tcPr>
          <w:p w14:paraId="14F70019">
            <w:pPr>
              <w:pStyle w:val="35"/>
              <w:spacing w:before="0" w:beforeLines="0" w:after="0" w:line="340" w:lineRule="exact"/>
              <w:ind w:firstLine="0"/>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▲12）工程巡查：本标项须备配保洁巡查人员6人。服务单位与委托单位签订本项目合同时，需提供上述巡查人员的劳动合同，保洁巡查人员年龄60周岁以下。</w:t>
            </w:r>
          </w:p>
        </w:tc>
        <w:tc>
          <w:tcPr>
            <w:tcW w:w="693" w:type="pct"/>
            <w:noWrap w:val="0"/>
            <w:vAlign w:val="center"/>
          </w:tcPr>
          <w:p w14:paraId="1778F9F1">
            <w:pPr>
              <w:pStyle w:val="35"/>
              <w:spacing w:beforeLines="0" w:after="0" w:line="300" w:lineRule="exact"/>
              <w:ind w:firstLine="0"/>
              <w:jc w:val="center"/>
              <w:rPr>
                <w:rFonts w:ascii="宋体" w:hAnsi="宋体" w:cs="宋体"/>
                <w:color w:val="000000"/>
                <w:szCs w:val="21"/>
                <w:highlight w:val="none"/>
                <w:lang w:bidi="ar"/>
              </w:rPr>
            </w:pPr>
          </w:p>
        </w:tc>
        <w:tc>
          <w:tcPr>
            <w:tcW w:w="780" w:type="pct"/>
            <w:noWrap w:val="0"/>
            <w:vAlign w:val="center"/>
          </w:tcPr>
          <w:p w14:paraId="2AE7C01A">
            <w:pPr>
              <w:pStyle w:val="35"/>
              <w:spacing w:beforeLines="0" w:after="0" w:line="300" w:lineRule="exact"/>
              <w:ind w:firstLine="0"/>
              <w:jc w:val="center"/>
              <w:rPr>
                <w:rFonts w:ascii="宋体" w:hAnsi="宋体" w:cs="宋体"/>
                <w:color w:val="000000"/>
                <w:szCs w:val="21"/>
                <w:highlight w:val="none"/>
                <w:lang w:bidi="ar"/>
              </w:rPr>
            </w:pPr>
          </w:p>
        </w:tc>
        <w:tc>
          <w:tcPr>
            <w:tcW w:w="781" w:type="pct"/>
            <w:noWrap w:val="0"/>
            <w:vAlign w:val="center"/>
          </w:tcPr>
          <w:p w14:paraId="5251F18D">
            <w:pPr>
              <w:pStyle w:val="35"/>
              <w:spacing w:beforeLines="0" w:after="0" w:line="300" w:lineRule="exact"/>
              <w:ind w:firstLine="0"/>
              <w:jc w:val="center"/>
              <w:rPr>
                <w:rFonts w:ascii="宋体" w:hAnsi="宋体" w:cs="宋体"/>
                <w:color w:val="000000"/>
                <w:szCs w:val="21"/>
                <w:highlight w:val="none"/>
                <w:lang w:bidi="ar"/>
              </w:rPr>
            </w:pPr>
          </w:p>
        </w:tc>
      </w:tr>
      <w:tr w14:paraId="4250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6" w:type="pct"/>
            <w:noWrap w:val="0"/>
            <w:vAlign w:val="center"/>
          </w:tcPr>
          <w:p w14:paraId="76D0DD53">
            <w:pPr>
              <w:pStyle w:val="35"/>
              <w:spacing w:before="0" w:beforeLines="0" w:after="0" w:line="340" w:lineRule="exact"/>
              <w:ind w:firstLine="0"/>
              <w:jc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2</w:t>
            </w:r>
          </w:p>
        </w:tc>
        <w:tc>
          <w:tcPr>
            <w:tcW w:w="1025" w:type="pct"/>
            <w:vMerge w:val="restart"/>
            <w:noWrap w:val="0"/>
            <w:vAlign w:val="center"/>
          </w:tcPr>
          <w:p w14:paraId="4670FB28">
            <w:pPr>
              <w:pStyle w:val="35"/>
              <w:spacing w:before="0" w:beforeLines="0" w:after="0" w:line="340" w:lineRule="exact"/>
              <w:ind w:firstLine="0"/>
              <w:jc w:val="center"/>
              <w:rPr>
                <w:rFonts w:hint="eastAsia" w:ascii="宋体" w:hAnsi="宋体" w:eastAsia="宋体" w:cs="宋体"/>
                <w:color w:val="000000"/>
                <w:sz w:val="21"/>
                <w:szCs w:val="21"/>
                <w:highlight w:val="none"/>
                <w:lang w:eastAsia="zh-CN" w:bidi="ar"/>
              </w:rPr>
            </w:pPr>
            <w:r>
              <w:rPr>
                <w:rFonts w:hint="eastAsia" w:ascii="宋体" w:hAnsi="宋体" w:cs="宋体"/>
                <w:color w:val="000000"/>
                <w:sz w:val="21"/>
                <w:szCs w:val="21"/>
                <w:highlight w:val="none"/>
                <w:lang w:eastAsia="zh-CN" w:bidi="ar"/>
              </w:rPr>
              <w:t>标项一人员及设备基本配备要求：</w:t>
            </w:r>
          </w:p>
        </w:tc>
        <w:tc>
          <w:tcPr>
            <w:tcW w:w="1322" w:type="pct"/>
            <w:noWrap w:val="0"/>
            <w:vAlign w:val="center"/>
          </w:tcPr>
          <w:p w14:paraId="79032F7C">
            <w:pPr>
              <w:spacing w:beforeLines="0" w:afterLines="0" w:line="340" w:lineRule="exact"/>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bidi="ar"/>
              </w:rPr>
              <w:t>▲现场作业时，项目负责人或安全负责人必须有一人出勤。</w:t>
            </w:r>
          </w:p>
        </w:tc>
        <w:tc>
          <w:tcPr>
            <w:tcW w:w="693" w:type="pct"/>
            <w:noWrap w:val="0"/>
            <w:vAlign w:val="center"/>
          </w:tcPr>
          <w:p w14:paraId="594B8ED8">
            <w:pPr>
              <w:pStyle w:val="35"/>
              <w:spacing w:beforeLines="0" w:after="0" w:line="300" w:lineRule="exact"/>
              <w:ind w:firstLine="0"/>
              <w:jc w:val="center"/>
              <w:rPr>
                <w:rFonts w:ascii="宋体" w:hAnsi="宋体" w:cs="宋体"/>
                <w:color w:val="000000"/>
                <w:szCs w:val="21"/>
                <w:highlight w:val="none"/>
                <w:lang w:bidi="ar"/>
              </w:rPr>
            </w:pPr>
          </w:p>
        </w:tc>
        <w:tc>
          <w:tcPr>
            <w:tcW w:w="780" w:type="pct"/>
            <w:noWrap w:val="0"/>
            <w:vAlign w:val="center"/>
          </w:tcPr>
          <w:p w14:paraId="3671F741">
            <w:pPr>
              <w:pStyle w:val="35"/>
              <w:spacing w:beforeLines="0" w:after="0" w:line="300" w:lineRule="exact"/>
              <w:ind w:firstLine="0"/>
              <w:jc w:val="center"/>
              <w:rPr>
                <w:rFonts w:ascii="宋体" w:hAnsi="宋体" w:cs="宋体"/>
                <w:color w:val="000000"/>
                <w:szCs w:val="21"/>
                <w:highlight w:val="none"/>
                <w:lang w:bidi="ar"/>
              </w:rPr>
            </w:pPr>
          </w:p>
        </w:tc>
        <w:tc>
          <w:tcPr>
            <w:tcW w:w="781" w:type="pct"/>
            <w:noWrap w:val="0"/>
            <w:vAlign w:val="center"/>
          </w:tcPr>
          <w:p w14:paraId="2F8C8B1A">
            <w:pPr>
              <w:pStyle w:val="35"/>
              <w:spacing w:beforeLines="0" w:after="0" w:line="300" w:lineRule="exact"/>
              <w:ind w:firstLine="0"/>
              <w:jc w:val="center"/>
              <w:rPr>
                <w:rFonts w:ascii="宋体" w:hAnsi="宋体" w:cs="宋体"/>
                <w:color w:val="000000"/>
                <w:szCs w:val="21"/>
                <w:highlight w:val="none"/>
                <w:lang w:bidi="ar"/>
              </w:rPr>
            </w:pPr>
          </w:p>
        </w:tc>
      </w:tr>
      <w:tr w14:paraId="3A02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6" w:type="pct"/>
            <w:noWrap w:val="0"/>
            <w:vAlign w:val="center"/>
          </w:tcPr>
          <w:p w14:paraId="7A78ED2C">
            <w:pPr>
              <w:pStyle w:val="35"/>
              <w:spacing w:before="0" w:beforeLines="0" w:after="0" w:line="340" w:lineRule="exact"/>
              <w:ind w:firstLine="0"/>
              <w:jc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3</w:t>
            </w:r>
          </w:p>
        </w:tc>
        <w:tc>
          <w:tcPr>
            <w:tcW w:w="1025" w:type="pct"/>
            <w:vMerge w:val="continue"/>
            <w:noWrap w:val="0"/>
            <w:vAlign w:val="center"/>
          </w:tcPr>
          <w:p w14:paraId="6815766B">
            <w:pPr>
              <w:pStyle w:val="35"/>
              <w:spacing w:before="0" w:beforeLines="0" w:after="0" w:line="340" w:lineRule="exact"/>
              <w:ind w:firstLine="0"/>
              <w:jc w:val="center"/>
              <w:rPr>
                <w:rFonts w:hint="eastAsia" w:ascii="宋体" w:hAnsi="宋体" w:eastAsia="宋体" w:cs="宋体"/>
                <w:color w:val="000000"/>
                <w:sz w:val="21"/>
                <w:szCs w:val="21"/>
                <w:highlight w:val="none"/>
                <w:lang w:bidi="ar"/>
              </w:rPr>
            </w:pPr>
          </w:p>
        </w:tc>
        <w:tc>
          <w:tcPr>
            <w:tcW w:w="1322" w:type="pct"/>
            <w:noWrap w:val="0"/>
            <w:vAlign w:val="center"/>
          </w:tcPr>
          <w:p w14:paraId="6953EAE6">
            <w:pPr>
              <w:spacing w:beforeLines="0" w:afterLines="0" w:line="340" w:lineRule="exact"/>
              <w:ind w:firstLine="0" w:firstLineChars="0"/>
              <w:rPr>
                <w:rFonts w:hint="eastAsia" w:ascii="宋体" w:hAnsi="宋体" w:eastAsia="宋体" w:cs="宋体"/>
                <w:color w:val="000000"/>
                <w:szCs w:val="21"/>
                <w:highlight w:val="none"/>
                <w:lang w:bidi="ar"/>
              </w:rPr>
            </w:pPr>
            <w:r>
              <w:rPr>
                <w:rFonts w:hint="eastAsia" w:ascii="宋体" w:hAnsi="宋体" w:eastAsia="宋体" w:cs="宋体"/>
                <w:color w:val="000000"/>
                <w:szCs w:val="21"/>
                <w:highlight w:val="none"/>
                <w:lang w:bidi="ar"/>
              </w:rPr>
              <w:t>▲极端天气（暴雪、台风、强降雨等）发生时，中标人应根据采购人的要求参加应急抢险工作。</w:t>
            </w:r>
          </w:p>
        </w:tc>
        <w:tc>
          <w:tcPr>
            <w:tcW w:w="693" w:type="pct"/>
            <w:noWrap w:val="0"/>
            <w:vAlign w:val="center"/>
          </w:tcPr>
          <w:p w14:paraId="42E420B3">
            <w:pPr>
              <w:pStyle w:val="35"/>
              <w:spacing w:beforeLines="0" w:after="0" w:line="300" w:lineRule="exact"/>
              <w:ind w:firstLine="0"/>
              <w:jc w:val="center"/>
              <w:rPr>
                <w:rFonts w:ascii="宋体" w:hAnsi="宋体" w:cs="宋体"/>
                <w:color w:val="000000"/>
                <w:szCs w:val="21"/>
                <w:highlight w:val="none"/>
                <w:lang w:bidi="ar"/>
              </w:rPr>
            </w:pPr>
          </w:p>
        </w:tc>
        <w:tc>
          <w:tcPr>
            <w:tcW w:w="780" w:type="pct"/>
            <w:noWrap w:val="0"/>
            <w:vAlign w:val="center"/>
          </w:tcPr>
          <w:p w14:paraId="23C10F5F">
            <w:pPr>
              <w:pStyle w:val="35"/>
              <w:spacing w:beforeLines="0" w:after="0" w:line="300" w:lineRule="exact"/>
              <w:ind w:firstLine="0"/>
              <w:jc w:val="center"/>
              <w:rPr>
                <w:rFonts w:ascii="宋体" w:hAnsi="宋体" w:cs="宋体"/>
                <w:color w:val="000000"/>
                <w:szCs w:val="21"/>
                <w:highlight w:val="none"/>
                <w:lang w:bidi="ar"/>
              </w:rPr>
            </w:pPr>
          </w:p>
        </w:tc>
        <w:tc>
          <w:tcPr>
            <w:tcW w:w="781" w:type="pct"/>
            <w:noWrap w:val="0"/>
            <w:vAlign w:val="center"/>
          </w:tcPr>
          <w:p w14:paraId="1195C387">
            <w:pPr>
              <w:pStyle w:val="35"/>
              <w:spacing w:beforeLines="0" w:after="0" w:line="300" w:lineRule="exact"/>
              <w:ind w:firstLine="0"/>
              <w:jc w:val="center"/>
              <w:rPr>
                <w:rFonts w:ascii="宋体" w:hAnsi="宋体" w:cs="宋体"/>
                <w:color w:val="000000"/>
                <w:szCs w:val="21"/>
                <w:highlight w:val="none"/>
                <w:lang w:bidi="ar"/>
              </w:rPr>
            </w:pPr>
          </w:p>
        </w:tc>
      </w:tr>
    </w:tbl>
    <w:p w14:paraId="094898B0">
      <w:pPr>
        <w:pStyle w:val="11"/>
        <w:rPr>
          <w:sz w:val="21"/>
          <w:szCs w:val="21"/>
          <w:highlight w:val="none"/>
        </w:rPr>
      </w:pPr>
      <w:r>
        <w:rPr>
          <w:rFonts w:hint="eastAsia"/>
          <w:sz w:val="21"/>
          <w:szCs w:val="21"/>
          <w:highlight w:val="none"/>
        </w:rPr>
        <w:t>注：</w:t>
      </w:r>
    </w:p>
    <w:p w14:paraId="01585491">
      <w:pPr>
        <w:pStyle w:val="11"/>
        <w:rPr>
          <w:spacing w:val="20"/>
          <w:sz w:val="21"/>
          <w:szCs w:val="21"/>
          <w:highlight w:val="none"/>
        </w:rPr>
      </w:pPr>
      <w:r>
        <w:rPr>
          <w:rFonts w:hint="eastAsia"/>
          <w:sz w:val="21"/>
          <w:szCs w:val="21"/>
          <w:highlight w:val="none"/>
        </w:rPr>
        <w:t>1、.以上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val="en-US" w:eastAsia="zh-CN"/>
        </w:rPr>
        <w:t>第二章招标需求</w:t>
      </w:r>
      <w:r>
        <w:rPr>
          <w:rFonts w:hint="eastAsia"/>
          <w:sz w:val="21"/>
          <w:szCs w:val="21"/>
          <w:highlight w:val="none"/>
        </w:rPr>
        <w:t>中标注</w:t>
      </w:r>
      <w:r>
        <w:rPr>
          <w:rFonts w:hint="eastAsia" w:ascii="宋体" w:hAnsi="宋体" w:cs="宋体"/>
          <w:color w:val="000000"/>
          <w:sz w:val="21"/>
          <w:szCs w:val="21"/>
          <w:highlight w:val="none"/>
          <w:lang w:eastAsia="zh-CN" w:bidi="ar"/>
        </w:rPr>
        <w:t>▲</w:t>
      </w:r>
      <w:r>
        <w:rPr>
          <w:rFonts w:hint="eastAsia"/>
          <w:sz w:val="21"/>
          <w:szCs w:val="21"/>
          <w:highlight w:val="none"/>
          <w:lang w:bidi="ar"/>
        </w:rPr>
        <w:t>号的参数和要求</w:t>
      </w:r>
      <w:r>
        <w:rPr>
          <w:rFonts w:hint="eastAsia"/>
          <w:sz w:val="21"/>
          <w:szCs w:val="21"/>
          <w:highlight w:val="none"/>
        </w:rPr>
        <w:t>）响应情况请各单位自行对照招标要求填写，填写是否响应的具体情况，并标清所在页码。</w:t>
      </w:r>
    </w:p>
    <w:p w14:paraId="28E5A4CE">
      <w:pPr>
        <w:spacing w:line="40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sz w:val="21"/>
          <w:szCs w:val="21"/>
          <w:highlight w:val="none"/>
        </w:rPr>
        <w:t>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val="en-US" w:eastAsia="zh-CN"/>
        </w:rPr>
        <w:t>第二章招标需求</w:t>
      </w:r>
      <w:r>
        <w:rPr>
          <w:rFonts w:hint="eastAsia"/>
          <w:sz w:val="21"/>
          <w:szCs w:val="21"/>
          <w:highlight w:val="none"/>
        </w:rPr>
        <w:t>中标注</w:t>
      </w:r>
      <w:r>
        <w:rPr>
          <w:rFonts w:hint="eastAsia" w:ascii="宋体" w:hAnsi="宋体" w:cs="宋体"/>
          <w:color w:val="000000"/>
          <w:sz w:val="21"/>
          <w:szCs w:val="21"/>
          <w:highlight w:val="none"/>
          <w:lang w:eastAsia="zh-CN" w:bidi="ar"/>
        </w:rPr>
        <w:t>▲</w:t>
      </w:r>
      <w:r>
        <w:rPr>
          <w:rFonts w:hint="eastAsia"/>
          <w:sz w:val="21"/>
          <w:szCs w:val="21"/>
          <w:highlight w:val="none"/>
          <w:lang w:bidi="ar"/>
        </w:rPr>
        <w:t>号的参数和要求</w:t>
      </w:r>
      <w:r>
        <w:rPr>
          <w:rFonts w:hint="eastAsia"/>
          <w:sz w:val="21"/>
          <w:szCs w:val="21"/>
          <w:highlight w:val="none"/>
        </w:rPr>
        <w:t>）</w:t>
      </w:r>
      <w:r>
        <w:rPr>
          <w:rFonts w:hint="eastAsia"/>
          <w:sz w:val="21"/>
          <w:szCs w:val="21"/>
          <w:highlight w:val="none"/>
          <w:lang w:eastAsia="zh-CN"/>
        </w:rPr>
        <w:t>不响应，视同投标无效。</w:t>
      </w:r>
    </w:p>
    <w:p w14:paraId="2D0BBC6D">
      <w:pPr>
        <w:spacing w:line="400" w:lineRule="exact"/>
        <w:rPr>
          <w:rFonts w:ascii="宋体" w:hAnsi="宋体" w:cs="宋体"/>
          <w:szCs w:val="21"/>
          <w:highlight w:val="none"/>
        </w:rPr>
      </w:pPr>
      <w:r>
        <w:rPr>
          <w:rFonts w:hint="eastAsia" w:ascii="宋体" w:hAnsi="宋体" w:cs="宋体"/>
          <w:szCs w:val="21"/>
          <w:highlight w:val="none"/>
        </w:rPr>
        <w:t>法定代表人或授权代表（签字）：</w:t>
      </w:r>
    </w:p>
    <w:p w14:paraId="32557B50">
      <w:pPr>
        <w:spacing w:line="400" w:lineRule="exact"/>
        <w:rPr>
          <w:rFonts w:ascii="宋体" w:hAnsi="宋体" w:cs="宋体"/>
          <w:szCs w:val="21"/>
          <w:highlight w:val="none"/>
        </w:rPr>
      </w:pPr>
      <w:r>
        <w:rPr>
          <w:rFonts w:hint="eastAsia" w:ascii="宋体" w:hAnsi="宋体" w:cs="宋体"/>
          <w:szCs w:val="21"/>
          <w:highlight w:val="none"/>
        </w:rPr>
        <w:t>供应商名称（盖章）：</w:t>
      </w:r>
    </w:p>
    <w:p w14:paraId="0052315C">
      <w:pPr>
        <w:spacing w:line="400" w:lineRule="exact"/>
        <w:rPr>
          <w:rFonts w:hint="eastAsia" w:ascii="宋体" w:hAnsi="宋体" w:cs="宋体"/>
          <w:szCs w:val="21"/>
          <w:highlight w:val="none"/>
        </w:rPr>
      </w:pPr>
      <w:r>
        <w:rPr>
          <w:rFonts w:hint="eastAsia" w:ascii="宋体" w:hAnsi="宋体" w:cs="宋体"/>
          <w:szCs w:val="21"/>
          <w:highlight w:val="none"/>
        </w:rPr>
        <w:t>日期：年月日</w:t>
      </w:r>
    </w:p>
    <w:p w14:paraId="3DBCD5A0">
      <w:pPr>
        <w:pStyle w:val="2"/>
        <w:rPr>
          <w:rFonts w:hint="eastAsia" w:ascii="宋体" w:hAnsi="宋体" w:cs="宋体"/>
          <w:szCs w:val="21"/>
          <w:highlight w:val="none"/>
        </w:rPr>
      </w:pPr>
    </w:p>
    <w:p w14:paraId="49CDE3BD">
      <w:pPr>
        <w:pStyle w:val="4"/>
        <w:rPr>
          <w:rFonts w:hint="eastAsia" w:ascii="宋体" w:hAnsi="宋体" w:cs="宋体"/>
          <w:szCs w:val="21"/>
          <w:highlight w:val="none"/>
        </w:rPr>
      </w:pPr>
    </w:p>
    <w:p w14:paraId="4FD7B3E7">
      <w:pPr>
        <w:rPr>
          <w:rFonts w:hint="eastAsia" w:ascii="宋体" w:hAnsi="宋体" w:cs="宋体"/>
          <w:szCs w:val="21"/>
          <w:highlight w:val="none"/>
        </w:rPr>
      </w:pPr>
    </w:p>
    <w:p w14:paraId="5A599E86">
      <w:pPr>
        <w:pStyle w:val="2"/>
        <w:rPr>
          <w:rFonts w:hint="eastAsia" w:ascii="宋体" w:hAnsi="宋体" w:cs="宋体"/>
          <w:szCs w:val="21"/>
          <w:highlight w:val="none"/>
        </w:rPr>
      </w:pPr>
    </w:p>
    <w:p w14:paraId="5EA58461">
      <w:pPr>
        <w:pStyle w:val="4"/>
        <w:rPr>
          <w:rFonts w:hint="eastAsia" w:ascii="宋体" w:hAnsi="宋体" w:cs="宋体"/>
          <w:szCs w:val="21"/>
          <w:highlight w:val="none"/>
        </w:rPr>
      </w:pPr>
    </w:p>
    <w:p w14:paraId="3D0729A9">
      <w:pPr>
        <w:rPr>
          <w:rFonts w:hint="eastAsia" w:ascii="宋体" w:hAnsi="宋体" w:cs="宋体"/>
          <w:szCs w:val="21"/>
          <w:highlight w:val="none"/>
        </w:rPr>
      </w:pPr>
    </w:p>
    <w:p w14:paraId="3E379A45">
      <w:pPr>
        <w:pStyle w:val="2"/>
        <w:rPr>
          <w:rFonts w:hint="eastAsia" w:ascii="宋体" w:hAnsi="宋体" w:cs="宋体"/>
          <w:szCs w:val="21"/>
          <w:highlight w:val="none"/>
        </w:rPr>
      </w:pPr>
    </w:p>
    <w:p w14:paraId="71D11871">
      <w:pPr>
        <w:pStyle w:val="4"/>
        <w:rPr>
          <w:rFonts w:hint="eastAsia" w:ascii="宋体" w:hAnsi="宋体" w:cs="宋体"/>
          <w:szCs w:val="21"/>
          <w:highlight w:val="none"/>
        </w:rPr>
      </w:pPr>
    </w:p>
    <w:p w14:paraId="54075A11">
      <w:pPr>
        <w:rPr>
          <w:rFonts w:hint="eastAsia" w:ascii="宋体" w:hAnsi="宋体" w:cs="宋体"/>
          <w:szCs w:val="21"/>
          <w:highlight w:val="none"/>
        </w:rPr>
      </w:pPr>
    </w:p>
    <w:p w14:paraId="0EF1A49D">
      <w:pPr>
        <w:pStyle w:val="2"/>
        <w:rPr>
          <w:rFonts w:hint="eastAsia" w:ascii="宋体" w:hAnsi="宋体" w:cs="宋体"/>
          <w:szCs w:val="21"/>
          <w:highlight w:val="none"/>
        </w:rPr>
      </w:pPr>
    </w:p>
    <w:p w14:paraId="5A848DEB">
      <w:pPr>
        <w:pStyle w:val="4"/>
        <w:rPr>
          <w:rFonts w:hint="eastAsia" w:ascii="宋体" w:hAnsi="宋体" w:cs="宋体"/>
          <w:szCs w:val="21"/>
          <w:highlight w:val="none"/>
        </w:rPr>
      </w:pPr>
    </w:p>
    <w:p w14:paraId="4A48E9F5">
      <w:pPr>
        <w:rPr>
          <w:rFonts w:hint="eastAsia"/>
        </w:rPr>
      </w:pPr>
    </w:p>
    <w:p w14:paraId="2FD5A8FA">
      <w:pPr>
        <w:pStyle w:val="4"/>
        <w:rPr>
          <w:rFonts w:hint="eastAsia" w:ascii="宋体" w:hAnsi="宋体" w:cs="宋体"/>
          <w:szCs w:val="21"/>
          <w:highlight w:val="none"/>
        </w:rPr>
      </w:pPr>
    </w:p>
    <w:p w14:paraId="3CD9F636">
      <w:pPr>
        <w:tabs>
          <w:tab w:val="left" w:pos="1418"/>
        </w:tabs>
        <w:adjustRightInd w:val="0"/>
        <w:snapToGrid w:val="0"/>
        <w:jc w:val="center"/>
        <w:rPr>
          <w:rFonts w:hint="eastAsia" w:ascii="宋体" w:hAnsi="宋体" w:eastAsia="宋体" w:cs="宋体"/>
          <w:sz w:val="36"/>
          <w:szCs w:val="36"/>
          <w:highlight w:val="none"/>
          <w:lang w:val="en-US" w:eastAsia="zh-CN"/>
        </w:rPr>
      </w:pPr>
      <w:r>
        <w:rPr>
          <w:rFonts w:hint="eastAsia" w:ascii="宋体" w:hAnsi="宋体" w:cs="宋体"/>
          <w:sz w:val="36"/>
          <w:szCs w:val="36"/>
          <w:highlight w:val="none"/>
          <w:lang w:eastAsia="zh-CN"/>
        </w:rPr>
        <w:t>实质性</w:t>
      </w:r>
      <w:r>
        <w:rPr>
          <w:rFonts w:hint="eastAsia" w:ascii="宋体" w:hAnsi="宋体" w:cs="宋体"/>
          <w:sz w:val="36"/>
          <w:szCs w:val="36"/>
          <w:highlight w:val="none"/>
        </w:rPr>
        <w:t>技术参数响应表</w:t>
      </w:r>
      <w:r>
        <w:rPr>
          <w:rFonts w:hint="eastAsia" w:ascii="宋体" w:hAnsi="宋体" w:cs="宋体"/>
          <w:sz w:val="36"/>
          <w:szCs w:val="36"/>
          <w:highlight w:val="none"/>
          <w:lang w:val="en-US" w:eastAsia="zh-CN"/>
        </w:rPr>
        <w:t>-标项二</w:t>
      </w:r>
    </w:p>
    <w:p w14:paraId="38B5713E">
      <w:pPr>
        <w:spacing w:line="360" w:lineRule="auto"/>
        <w:rPr>
          <w:rFonts w:ascii="宋体" w:hAnsi="宋体" w:cs="宋体"/>
          <w:szCs w:val="21"/>
          <w:highlight w:val="none"/>
        </w:rPr>
      </w:pPr>
      <w:r>
        <w:rPr>
          <w:rFonts w:hint="eastAsia" w:ascii="宋体" w:hAnsi="宋体" w:cs="宋体"/>
          <w:szCs w:val="21"/>
          <w:highlight w:val="none"/>
        </w:rPr>
        <w:t>项目名称：</w:t>
      </w:r>
    </w:p>
    <w:p w14:paraId="6390025F">
      <w:pPr>
        <w:spacing w:line="360" w:lineRule="auto"/>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bl>
      <w:tblPr>
        <w:tblStyle w:val="19"/>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977"/>
        <w:gridCol w:w="2550"/>
        <w:gridCol w:w="1337"/>
        <w:gridCol w:w="1504"/>
        <w:gridCol w:w="1506"/>
      </w:tblGrid>
      <w:tr w14:paraId="34C0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396" w:type="pct"/>
            <w:noWrap w:val="0"/>
            <w:vAlign w:val="center"/>
          </w:tcPr>
          <w:p w14:paraId="43EE6B86">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序号</w:t>
            </w:r>
          </w:p>
        </w:tc>
        <w:tc>
          <w:tcPr>
            <w:tcW w:w="1025" w:type="pct"/>
            <w:noWrap w:val="0"/>
            <w:vAlign w:val="center"/>
          </w:tcPr>
          <w:p w14:paraId="520E20BA">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内容</w:t>
            </w:r>
          </w:p>
        </w:tc>
        <w:tc>
          <w:tcPr>
            <w:tcW w:w="1322" w:type="pct"/>
            <w:noWrap w:val="0"/>
            <w:vAlign w:val="center"/>
          </w:tcPr>
          <w:p w14:paraId="09A6A4D9">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eastAsia="zh-CN" w:bidi="ar"/>
              </w:rPr>
              <w:t>实质性</w:t>
            </w:r>
            <w:r>
              <w:rPr>
                <w:rFonts w:hint="eastAsia" w:ascii="宋体" w:hAnsi="宋体" w:cs="宋体"/>
                <w:color w:val="000000"/>
                <w:szCs w:val="21"/>
                <w:highlight w:val="none"/>
                <w:lang w:bidi="ar"/>
              </w:rPr>
              <w:t>参数内容</w:t>
            </w:r>
          </w:p>
        </w:tc>
        <w:tc>
          <w:tcPr>
            <w:tcW w:w="693" w:type="pct"/>
            <w:noWrap w:val="0"/>
            <w:vAlign w:val="center"/>
          </w:tcPr>
          <w:p w14:paraId="4613CA94">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响应情况</w:t>
            </w:r>
          </w:p>
        </w:tc>
        <w:tc>
          <w:tcPr>
            <w:tcW w:w="780" w:type="pct"/>
            <w:noWrap w:val="0"/>
            <w:vAlign w:val="center"/>
          </w:tcPr>
          <w:p w14:paraId="3859A33B">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具体位置（页码）</w:t>
            </w:r>
          </w:p>
        </w:tc>
        <w:tc>
          <w:tcPr>
            <w:tcW w:w="781" w:type="pct"/>
            <w:noWrap w:val="0"/>
            <w:vAlign w:val="center"/>
          </w:tcPr>
          <w:p w14:paraId="08A07BFB">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证明材料所在页码</w:t>
            </w:r>
          </w:p>
        </w:tc>
      </w:tr>
      <w:tr w14:paraId="5EB4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396" w:type="pct"/>
            <w:noWrap w:val="0"/>
            <w:vAlign w:val="center"/>
          </w:tcPr>
          <w:p w14:paraId="7D9C93E2">
            <w:pPr>
              <w:pStyle w:val="35"/>
              <w:spacing w:before="0" w:beforeLines="0" w:after="0" w:line="340" w:lineRule="exact"/>
              <w:ind w:firstLine="0"/>
              <w:jc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w:t>
            </w:r>
          </w:p>
        </w:tc>
        <w:tc>
          <w:tcPr>
            <w:tcW w:w="1025" w:type="pct"/>
            <w:vMerge w:val="restart"/>
            <w:noWrap w:val="0"/>
            <w:vAlign w:val="center"/>
          </w:tcPr>
          <w:p w14:paraId="6E60C336">
            <w:pPr>
              <w:pStyle w:val="35"/>
              <w:spacing w:before="0" w:beforeLines="0" w:after="0" w:line="340" w:lineRule="exact"/>
              <w:ind w:firstLine="0"/>
              <w:jc w:val="center"/>
              <w:rPr>
                <w:rFonts w:hint="eastAsia" w:ascii="宋体" w:hAnsi="宋体" w:eastAsia="宋体" w:cs="宋体"/>
                <w:color w:val="000000"/>
                <w:sz w:val="21"/>
                <w:szCs w:val="21"/>
                <w:highlight w:val="none"/>
                <w:lang w:eastAsia="zh-CN" w:bidi="ar"/>
              </w:rPr>
            </w:pPr>
            <w:r>
              <w:rPr>
                <w:rFonts w:hint="eastAsia" w:ascii="宋体" w:hAnsi="宋体" w:eastAsia="宋体" w:cs="宋体"/>
                <w:color w:val="000000"/>
                <w:sz w:val="21"/>
                <w:szCs w:val="21"/>
                <w:highlight w:val="none"/>
                <w:lang w:eastAsia="zh-CN" w:bidi="ar"/>
              </w:rPr>
              <w:t>标项二：人员配备要求</w:t>
            </w:r>
          </w:p>
        </w:tc>
        <w:tc>
          <w:tcPr>
            <w:tcW w:w="1322" w:type="pct"/>
            <w:noWrap w:val="0"/>
            <w:vAlign w:val="center"/>
          </w:tcPr>
          <w:p w14:paraId="5182424E">
            <w:pPr>
              <w:pStyle w:val="35"/>
              <w:spacing w:before="0" w:beforeLines="0" w:after="0" w:line="340" w:lineRule="exact"/>
              <w:ind w:firstLine="0"/>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▲7）服务期内服务人员的各种劳动事故、交通事故、生产安全事故等一切责任均由中标人自行负责。发生各种意外事故均由中标人自己依照法律法规妥善处理，采购人不承担任何法律责任。</w:t>
            </w:r>
          </w:p>
        </w:tc>
        <w:tc>
          <w:tcPr>
            <w:tcW w:w="693" w:type="pct"/>
            <w:noWrap w:val="0"/>
            <w:vAlign w:val="center"/>
          </w:tcPr>
          <w:p w14:paraId="7F2628B7">
            <w:pPr>
              <w:pStyle w:val="35"/>
              <w:spacing w:beforeLines="0" w:after="0" w:line="300" w:lineRule="exact"/>
              <w:ind w:firstLine="0"/>
              <w:jc w:val="center"/>
              <w:rPr>
                <w:rFonts w:ascii="宋体" w:hAnsi="宋体" w:cs="宋体"/>
                <w:color w:val="000000"/>
                <w:szCs w:val="21"/>
                <w:highlight w:val="none"/>
                <w:lang w:bidi="ar"/>
              </w:rPr>
            </w:pPr>
          </w:p>
        </w:tc>
        <w:tc>
          <w:tcPr>
            <w:tcW w:w="780" w:type="pct"/>
            <w:noWrap w:val="0"/>
            <w:vAlign w:val="center"/>
          </w:tcPr>
          <w:p w14:paraId="1B942173">
            <w:pPr>
              <w:pStyle w:val="35"/>
              <w:spacing w:beforeLines="0" w:after="0" w:line="300" w:lineRule="exact"/>
              <w:ind w:firstLine="0"/>
              <w:jc w:val="center"/>
              <w:rPr>
                <w:rFonts w:ascii="宋体" w:hAnsi="宋体" w:cs="宋体"/>
                <w:color w:val="000000"/>
                <w:szCs w:val="21"/>
                <w:highlight w:val="none"/>
                <w:lang w:bidi="ar"/>
              </w:rPr>
            </w:pPr>
          </w:p>
        </w:tc>
        <w:tc>
          <w:tcPr>
            <w:tcW w:w="781" w:type="pct"/>
            <w:noWrap w:val="0"/>
            <w:vAlign w:val="center"/>
          </w:tcPr>
          <w:p w14:paraId="7E6BCA0F">
            <w:pPr>
              <w:pStyle w:val="35"/>
              <w:spacing w:beforeLines="0" w:after="0" w:line="300" w:lineRule="exact"/>
              <w:ind w:firstLine="0"/>
              <w:jc w:val="center"/>
              <w:rPr>
                <w:rFonts w:ascii="宋体" w:hAnsi="宋体" w:cs="宋体"/>
                <w:color w:val="000000"/>
                <w:szCs w:val="21"/>
                <w:highlight w:val="none"/>
                <w:lang w:bidi="ar"/>
              </w:rPr>
            </w:pPr>
          </w:p>
        </w:tc>
      </w:tr>
      <w:tr w14:paraId="2EFD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6" w:type="pct"/>
            <w:noWrap w:val="0"/>
            <w:vAlign w:val="center"/>
          </w:tcPr>
          <w:p w14:paraId="37785AA2">
            <w:pPr>
              <w:pStyle w:val="35"/>
              <w:spacing w:before="0" w:beforeLines="0" w:after="0" w:line="340" w:lineRule="exact"/>
              <w:ind w:firstLine="0"/>
              <w:jc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2</w:t>
            </w:r>
          </w:p>
        </w:tc>
        <w:tc>
          <w:tcPr>
            <w:tcW w:w="1025" w:type="pct"/>
            <w:vMerge w:val="continue"/>
            <w:noWrap w:val="0"/>
            <w:vAlign w:val="center"/>
          </w:tcPr>
          <w:p w14:paraId="56F46E77">
            <w:pPr>
              <w:pStyle w:val="35"/>
              <w:spacing w:before="0" w:beforeLines="0" w:after="0" w:line="340" w:lineRule="exact"/>
              <w:ind w:firstLine="0"/>
              <w:jc w:val="center"/>
              <w:rPr>
                <w:rFonts w:hint="eastAsia" w:ascii="宋体" w:hAnsi="宋体" w:eastAsia="宋体" w:cs="宋体"/>
                <w:color w:val="000000"/>
                <w:sz w:val="21"/>
                <w:szCs w:val="21"/>
                <w:highlight w:val="none"/>
                <w:lang w:eastAsia="zh-CN" w:bidi="ar"/>
              </w:rPr>
            </w:pPr>
          </w:p>
        </w:tc>
        <w:tc>
          <w:tcPr>
            <w:tcW w:w="1322" w:type="pct"/>
            <w:noWrap w:val="0"/>
            <w:vAlign w:val="center"/>
          </w:tcPr>
          <w:p w14:paraId="53A73B7D">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000000"/>
                <w:sz w:val="21"/>
                <w:szCs w:val="21"/>
                <w:highlight w:val="none"/>
                <w:lang w:bidi="ar"/>
              </w:rPr>
            </w:pPr>
            <w:r>
              <w:rPr>
                <w:rFonts w:hint="eastAsia" w:ascii="宋体" w:hAnsi="宋体" w:cs="宋体"/>
                <w:color w:val="auto"/>
                <w:szCs w:val="21"/>
                <w:highlight w:val="none"/>
              </w:rPr>
              <w:t>▲9</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应制定夜间应急方案，预备应急班组，解决服务时间以外发生的突发事件。同时必须保证一旦接到采购人夜间应急事件通知后15分钟内赶赴现场处理突发的事件</w:t>
            </w:r>
          </w:p>
        </w:tc>
        <w:tc>
          <w:tcPr>
            <w:tcW w:w="693" w:type="pct"/>
            <w:noWrap w:val="0"/>
            <w:vAlign w:val="center"/>
          </w:tcPr>
          <w:p w14:paraId="6716D0CC">
            <w:pPr>
              <w:pStyle w:val="35"/>
              <w:spacing w:beforeLines="0" w:after="0" w:line="300" w:lineRule="exact"/>
              <w:ind w:firstLine="0"/>
              <w:jc w:val="center"/>
              <w:rPr>
                <w:rFonts w:ascii="宋体" w:hAnsi="宋体" w:cs="宋体"/>
                <w:color w:val="000000"/>
                <w:szCs w:val="21"/>
                <w:highlight w:val="none"/>
                <w:lang w:bidi="ar"/>
              </w:rPr>
            </w:pPr>
          </w:p>
        </w:tc>
        <w:tc>
          <w:tcPr>
            <w:tcW w:w="780" w:type="pct"/>
            <w:noWrap w:val="0"/>
            <w:vAlign w:val="center"/>
          </w:tcPr>
          <w:p w14:paraId="47A237A5">
            <w:pPr>
              <w:pStyle w:val="35"/>
              <w:spacing w:beforeLines="0" w:after="0" w:line="300" w:lineRule="exact"/>
              <w:ind w:firstLine="0"/>
              <w:jc w:val="center"/>
              <w:rPr>
                <w:rFonts w:ascii="宋体" w:hAnsi="宋体" w:cs="宋体"/>
                <w:color w:val="000000"/>
                <w:szCs w:val="21"/>
                <w:highlight w:val="none"/>
                <w:lang w:bidi="ar"/>
              </w:rPr>
            </w:pPr>
          </w:p>
        </w:tc>
        <w:tc>
          <w:tcPr>
            <w:tcW w:w="781" w:type="pct"/>
            <w:noWrap w:val="0"/>
            <w:vAlign w:val="center"/>
          </w:tcPr>
          <w:p w14:paraId="7F56B27D">
            <w:pPr>
              <w:pStyle w:val="35"/>
              <w:spacing w:beforeLines="0" w:after="0" w:line="300" w:lineRule="exact"/>
              <w:ind w:firstLine="0"/>
              <w:jc w:val="center"/>
              <w:rPr>
                <w:rFonts w:ascii="宋体" w:hAnsi="宋体" w:cs="宋体"/>
                <w:color w:val="000000"/>
                <w:szCs w:val="21"/>
                <w:highlight w:val="none"/>
                <w:lang w:bidi="ar"/>
              </w:rPr>
            </w:pPr>
          </w:p>
        </w:tc>
      </w:tr>
    </w:tbl>
    <w:p w14:paraId="1EDA700D">
      <w:pPr>
        <w:pStyle w:val="11"/>
        <w:rPr>
          <w:sz w:val="21"/>
          <w:szCs w:val="21"/>
          <w:highlight w:val="none"/>
        </w:rPr>
      </w:pPr>
      <w:r>
        <w:rPr>
          <w:rFonts w:hint="eastAsia"/>
          <w:sz w:val="21"/>
          <w:szCs w:val="21"/>
          <w:highlight w:val="none"/>
        </w:rPr>
        <w:t>注：</w:t>
      </w:r>
    </w:p>
    <w:p w14:paraId="1581C980">
      <w:pPr>
        <w:pStyle w:val="11"/>
        <w:rPr>
          <w:spacing w:val="20"/>
          <w:sz w:val="21"/>
          <w:szCs w:val="21"/>
          <w:highlight w:val="none"/>
        </w:rPr>
      </w:pPr>
      <w:r>
        <w:rPr>
          <w:rFonts w:hint="eastAsia"/>
          <w:sz w:val="21"/>
          <w:szCs w:val="21"/>
          <w:highlight w:val="none"/>
        </w:rPr>
        <w:t>1、.以上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val="en-US" w:eastAsia="zh-CN"/>
        </w:rPr>
        <w:t>第二章招标需求</w:t>
      </w:r>
      <w:r>
        <w:rPr>
          <w:rFonts w:hint="eastAsia"/>
          <w:sz w:val="21"/>
          <w:szCs w:val="21"/>
          <w:highlight w:val="none"/>
        </w:rPr>
        <w:t>中标注</w:t>
      </w:r>
      <w:r>
        <w:rPr>
          <w:rFonts w:hint="eastAsia" w:ascii="宋体" w:hAnsi="宋体" w:cs="宋体"/>
          <w:color w:val="000000"/>
          <w:sz w:val="21"/>
          <w:szCs w:val="21"/>
          <w:highlight w:val="none"/>
          <w:lang w:eastAsia="zh-CN" w:bidi="ar"/>
        </w:rPr>
        <w:t>▲</w:t>
      </w:r>
      <w:r>
        <w:rPr>
          <w:rFonts w:hint="eastAsia"/>
          <w:sz w:val="21"/>
          <w:szCs w:val="21"/>
          <w:highlight w:val="none"/>
          <w:lang w:bidi="ar"/>
        </w:rPr>
        <w:t>号的参数和要求</w:t>
      </w:r>
      <w:r>
        <w:rPr>
          <w:rFonts w:hint="eastAsia"/>
          <w:sz w:val="21"/>
          <w:szCs w:val="21"/>
          <w:highlight w:val="none"/>
        </w:rPr>
        <w:t>）响应情况请各单位自行对照招标要求填写，填写是否响应的具体情况，并标清所在页码。</w:t>
      </w:r>
    </w:p>
    <w:p w14:paraId="41D60015">
      <w:pPr>
        <w:spacing w:line="40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sz w:val="21"/>
          <w:szCs w:val="21"/>
          <w:highlight w:val="none"/>
        </w:rPr>
        <w:t>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val="en-US" w:eastAsia="zh-CN"/>
        </w:rPr>
        <w:t>第二章招标需求</w:t>
      </w:r>
      <w:r>
        <w:rPr>
          <w:rFonts w:hint="eastAsia"/>
          <w:sz w:val="21"/>
          <w:szCs w:val="21"/>
          <w:highlight w:val="none"/>
        </w:rPr>
        <w:t>中标注</w:t>
      </w:r>
      <w:r>
        <w:rPr>
          <w:rFonts w:hint="eastAsia" w:ascii="宋体" w:hAnsi="宋体" w:cs="宋体"/>
          <w:color w:val="000000"/>
          <w:sz w:val="21"/>
          <w:szCs w:val="21"/>
          <w:highlight w:val="none"/>
          <w:lang w:eastAsia="zh-CN" w:bidi="ar"/>
        </w:rPr>
        <w:t>▲</w:t>
      </w:r>
      <w:r>
        <w:rPr>
          <w:rFonts w:hint="eastAsia"/>
          <w:sz w:val="21"/>
          <w:szCs w:val="21"/>
          <w:highlight w:val="none"/>
          <w:lang w:bidi="ar"/>
        </w:rPr>
        <w:t>号的参数和要求</w:t>
      </w:r>
      <w:r>
        <w:rPr>
          <w:rFonts w:hint="eastAsia"/>
          <w:sz w:val="21"/>
          <w:szCs w:val="21"/>
          <w:highlight w:val="none"/>
        </w:rPr>
        <w:t>）</w:t>
      </w:r>
      <w:r>
        <w:rPr>
          <w:rFonts w:hint="eastAsia"/>
          <w:sz w:val="21"/>
          <w:szCs w:val="21"/>
          <w:highlight w:val="none"/>
          <w:lang w:eastAsia="zh-CN"/>
        </w:rPr>
        <w:t>不响应，视同投标无效。</w:t>
      </w:r>
    </w:p>
    <w:p w14:paraId="3A346355">
      <w:pPr>
        <w:spacing w:line="400" w:lineRule="exact"/>
        <w:rPr>
          <w:rFonts w:ascii="宋体" w:hAnsi="宋体" w:cs="宋体"/>
          <w:szCs w:val="21"/>
          <w:highlight w:val="none"/>
        </w:rPr>
      </w:pPr>
      <w:r>
        <w:rPr>
          <w:rFonts w:hint="eastAsia" w:ascii="宋体" w:hAnsi="宋体" w:cs="宋体"/>
          <w:szCs w:val="21"/>
          <w:highlight w:val="none"/>
        </w:rPr>
        <w:t>法定代表人或授权代表（签字）：</w:t>
      </w:r>
    </w:p>
    <w:p w14:paraId="0D85B348">
      <w:pPr>
        <w:spacing w:line="400" w:lineRule="exact"/>
        <w:rPr>
          <w:rFonts w:ascii="宋体" w:hAnsi="宋体" w:cs="宋体"/>
          <w:szCs w:val="21"/>
          <w:highlight w:val="none"/>
        </w:rPr>
      </w:pPr>
      <w:r>
        <w:rPr>
          <w:rFonts w:hint="eastAsia" w:ascii="宋体" w:hAnsi="宋体" w:cs="宋体"/>
          <w:szCs w:val="21"/>
          <w:highlight w:val="none"/>
        </w:rPr>
        <w:t>供应商名称（盖章）：</w:t>
      </w:r>
    </w:p>
    <w:p w14:paraId="5A56BAED">
      <w:pPr>
        <w:spacing w:line="400" w:lineRule="exact"/>
        <w:rPr>
          <w:rFonts w:hint="eastAsia" w:ascii="宋体" w:hAnsi="宋体" w:cs="宋体"/>
          <w:szCs w:val="21"/>
          <w:highlight w:val="none"/>
        </w:rPr>
      </w:pPr>
      <w:r>
        <w:rPr>
          <w:rFonts w:hint="eastAsia" w:ascii="宋体" w:hAnsi="宋体" w:cs="宋体"/>
          <w:szCs w:val="21"/>
          <w:highlight w:val="none"/>
        </w:rPr>
        <w:t>日期：年月日</w:t>
      </w:r>
    </w:p>
    <w:p w14:paraId="3B802ED8">
      <w:pPr>
        <w:pStyle w:val="2"/>
        <w:rPr>
          <w:rFonts w:hint="eastAsia" w:ascii="宋体" w:hAnsi="宋体" w:cs="宋体"/>
          <w:szCs w:val="21"/>
          <w:highlight w:val="none"/>
        </w:rPr>
      </w:pPr>
    </w:p>
    <w:p w14:paraId="19DD6D68">
      <w:pPr>
        <w:pStyle w:val="4"/>
        <w:rPr>
          <w:rFonts w:hint="eastAsia" w:ascii="宋体" w:hAnsi="宋体" w:cs="宋体"/>
          <w:szCs w:val="21"/>
          <w:highlight w:val="none"/>
        </w:rPr>
      </w:pPr>
    </w:p>
    <w:p w14:paraId="7DABF713">
      <w:pPr>
        <w:rPr>
          <w:rFonts w:hint="eastAsia" w:ascii="宋体" w:hAnsi="宋体" w:cs="宋体"/>
          <w:szCs w:val="21"/>
          <w:highlight w:val="none"/>
        </w:rPr>
      </w:pPr>
    </w:p>
    <w:p w14:paraId="0C6BF22A">
      <w:pPr>
        <w:pStyle w:val="2"/>
        <w:rPr>
          <w:rFonts w:hint="eastAsia" w:ascii="宋体" w:hAnsi="宋体" w:cs="宋体"/>
          <w:szCs w:val="21"/>
          <w:highlight w:val="none"/>
        </w:rPr>
      </w:pPr>
    </w:p>
    <w:p w14:paraId="09D81D3D">
      <w:pPr>
        <w:pStyle w:val="4"/>
        <w:rPr>
          <w:rFonts w:hint="eastAsia" w:ascii="宋体" w:hAnsi="宋体" w:cs="宋体"/>
          <w:szCs w:val="21"/>
          <w:highlight w:val="none"/>
        </w:rPr>
      </w:pPr>
    </w:p>
    <w:p w14:paraId="61E9BC95">
      <w:pPr>
        <w:rPr>
          <w:rFonts w:hint="eastAsia" w:ascii="宋体" w:hAnsi="宋体" w:cs="宋体"/>
          <w:szCs w:val="21"/>
          <w:highlight w:val="none"/>
        </w:rPr>
      </w:pPr>
    </w:p>
    <w:p w14:paraId="24F9015D">
      <w:pPr>
        <w:pStyle w:val="2"/>
        <w:rPr>
          <w:rFonts w:hint="eastAsia" w:ascii="宋体" w:hAnsi="宋体" w:cs="宋体"/>
          <w:szCs w:val="21"/>
          <w:highlight w:val="none"/>
        </w:rPr>
      </w:pPr>
    </w:p>
    <w:p w14:paraId="5C88A43E">
      <w:pPr>
        <w:pStyle w:val="4"/>
        <w:rPr>
          <w:rFonts w:hint="eastAsia" w:ascii="宋体" w:hAnsi="宋体" w:cs="宋体"/>
          <w:szCs w:val="21"/>
          <w:highlight w:val="none"/>
        </w:rPr>
      </w:pPr>
    </w:p>
    <w:p w14:paraId="52B71541">
      <w:pPr>
        <w:rPr>
          <w:rFonts w:hint="eastAsia"/>
        </w:rPr>
      </w:pPr>
    </w:p>
    <w:p w14:paraId="55816195">
      <w:pPr>
        <w:pStyle w:val="2"/>
        <w:rPr>
          <w:rFonts w:hint="eastAsia" w:ascii="宋体" w:hAnsi="宋体" w:cs="宋体"/>
          <w:szCs w:val="21"/>
          <w:highlight w:val="none"/>
        </w:rPr>
      </w:pPr>
    </w:p>
    <w:p w14:paraId="3F0D669F">
      <w:pPr>
        <w:pStyle w:val="4"/>
        <w:rPr>
          <w:rFonts w:hint="eastAsia" w:ascii="宋体" w:hAnsi="宋体" w:cs="宋体"/>
          <w:szCs w:val="21"/>
          <w:highlight w:val="none"/>
        </w:rPr>
      </w:pPr>
    </w:p>
    <w:p w14:paraId="0B6F2C57">
      <w:pPr>
        <w:rPr>
          <w:rFonts w:hint="eastAsia" w:ascii="宋体" w:hAnsi="宋体" w:cs="宋体"/>
          <w:szCs w:val="21"/>
          <w:highlight w:val="none"/>
        </w:rPr>
      </w:pPr>
    </w:p>
    <w:p w14:paraId="67062708">
      <w:pPr>
        <w:tabs>
          <w:tab w:val="left" w:pos="1418"/>
        </w:tabs>
        <w:adjustRightInd w:val="0"/>
        <w:snapToGrid w:val="0"/>
        <w:jc w:val="center"/>
        <w:rPr>
          <w:rFonts w:hint="eastAsia" w:ascii="宋体" w:hAnsi="宋体" w:eastAsia="宋体" w:cs="宋体"/>
          <w:sz w:val="36"/>
          <w:szCs w:val="36"/>
          <w:highlight w:val="none"/>
          <w:lang w:val="en-US" w:eastAsia="zh-CN"/>
        </w:rPr>
      </w:pPr>
      <w:r>
        <w:rPr>
          <w:rFonts w:hint="eastAsia" w:ascii="宋体" w:hAnsi="宋体" w:cs="宋体"/>
          <w:sz w:val="36"/>
          <w:szCs w:val="36"/>
          <w:highlight w:val="none"/>
          <w:lang w:eastAsia="zh-CN"/>
        </w:rPr>
        <w:t>实质性</w:t>
      </w:r>
      <w:r>
        <w:rPr>
          <w:rFonts w:hint="eastAsia" w:ascii="宋体" w:hAnsi="宋体" w:cs="宋体"/>
          <w:sz w:val="36"/>
          <w:szCs w:val="36"/>
          <w:highlight w:val="none"/>
        </w:rPr>
        <w:t>技术参数响应表</w:t>
      </w:r>
      <w:r>
        <w:rPr>
          <w:rFonts w:hint="eastAsia" w:ascii="宋体" w:hAnsi="宋体" w:cs="宋体"/>
          <w:sz w:val="36"/>
          <w:szCs w:val="36"/>
          <w:highlight w:val="none"/>
          <w:lang w:val="en-US" w:eastAsia="zh-CN"/>
        </w:rPr>
        <w:t>-标项三</w:t>
      </w:r>
    </w:p>
    <w:p w14:paraId="1AB6D967">
      <w:pPr>
        <w:spacing w:line="360" w:lineRule="auto"/>
        <w:rPr>
          <w:rFonts w:ascii="宋体" w:hAnsi="宋体" w:cs="宋体"/>
          <w:szCs w:val="21"/>
          <w:highlight w:val="none"/>
        </w:rPr>
      </w:pPr>
      <w:r>
        <w:rPr>
          <w:rFonts w:hint="eastAsia" w:ascii="宋体" w:hAnsi="宋体" w:cs="宋体"/>
          <w:szCs w:val="21"/>
          <w:highlight w:val="none"/>
        </w:rPr>
        <w:t>项目名称：</w:t>
      </w:r>
    </w:p>
    <w:p w14:paraId="08C356A3">
      <w:pPr>
        <w:spacing w:line="360" w:lineRule="auto"/>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bl>
      <w:tblPr>
        <w:tblStyle w:val="19"/>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977"/>
        <w:gridCol w:w="2550"/>
        <w:gridCol w:w="1337"/>
        <w:gridCol w:w="1504"/>
        <w:gridCol w:w="1506"/>
      </w:tblGrid>
      <w:tr w14:paraId="70A5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96" w:type="pct"/>
            <w:noWrap w:val="0"/>
            <w:vAlign w:val="center"/>
          </w:tcPr>
          <w:p w14:paraId="5427269C">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序号</w:t>
            </w:r>
          </w:p>
        </w:tc>
        <w:tc>
          <w:tcPr>
            <w:tcW w:w="1025" w:type="pct"/>
            <w:noWrap w:val="0"/>
            <w:vAlign w:val="center"/>
          </w:tcPr>
          <w:p w14:paraId="0644C58F">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内容</w:t>
            </w:r>
          </w:p>
        </w:tc>
        <w:tc>
          <w:tcPr>
            <w:tcW w:w="1322" w:type="pct"/>
            <w:noWrap w:val="0"/>
            <w:vAlign w:val="center"/>
          </w:tcPr>
          <w:p w14:paraId="34D66C92">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eastAsia="zh-CN" w:bidi="ar"/>
              </w:rPr>
              <w:t>实质性</w:t>
            </w:r>
            <w:r>
              <w:rPr>
                <w:rFonts w:hint="eastAsia" w:ascii="宋体" w:hAnsi="宋体" w:cs="宋体"/>
                <w:color w:val="000000"/>
                <w:szCs w:val="21"/>
                <w:highlight w:val="none"/>
                <w:lang w:bidi="ar"/>
              </w:rPr>
              <w:t>参数内容</w:t>
            </w:r>
          </w:p>
        </w:tc>
        <w:tc>
          <w:tcPr>
            <w:tcW w:w="693" w:type="pct"/>
            <w:noWrap w:val="0"/>
            <w:vAlign w:val="center"/>
          </w:tcPr>
          <w:p w14:paraId="6B797BEB">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响应情况</w:t>
            </w:r>
          </w:p>
        </w:tc>
        <w:tc>
          <w:tcPr>
            <w:tcW w:w="780" w:type="pct"/>
            <w:noWrap w:val="0"/>
            <w:vAlign w:val="center"/>
          </w:tcPr>
          <w:p w14:paraId="0DCF3043">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具体位置（页码）</w:t>
            </w:r>
          </w:p>
        </w:tc>
        <w:tc>
          <w:tcPr>
            <w:tcW w:w="781" w:type="pct"/>
            <w:noWrap w:val="0"/>
            <w:vAlign w:val="center"/>
          </w:tcPr>
          <w:p w14:paraId="60CF7821">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证明材料所在页码</w:t>
            </w:r>
          </w:p>
        </w:tc>
      </w:tr>
      <w:tr w14:paraId="7B53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6" w:type="pct"/>
            <w:noWrap w:val="0"/>
            <w:vAlign w:val="center"/>
          </w:tcPr>
          <w:p w14:paraId="039449B9">
            <w:pPr>
              <w:pStyle w:val="35"/>
              <w:spacing w:before="0" w:beforeLines="0" w:after="0" w:line="340" w:lineRule="exact"/>
              <w:ind w:firstLine="0"/>
              <w:jc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w:t>
            </w:r>
          </w:p>
        </w:tc>
        <w:tc>
          <w:tcPr>
            <w:tcW w:w="1025" w:type="pct"/>
            <w:noWrap w:val="0"/>
            <w:vAlign w:val="center"/>
          </w:tcPr>
          <w:p w14:paraId="7C92B02A">
            <w:pPr>
              <w:pStyle w:val="35"/>
              <w:spacing w:before="0" w:beforeLines="0" w:after="0" w:line="340" w:lineRule="exact"/>
              <w:ind w:firstLine="0"/>
              <w:jc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eastAsia="zh-CN" w:bidi="ar"/>
              </w:rPr>
              <w:t>标项三</w:t>
            </w:r>
            <w:r>
              <w:rPr>
                <w:rFonts w:hint="eastAsia" w:ascii="宋体" w:hAnsi="宋体" w:eastAsia="宋体" w:cs="宋体"/>
                <w:color w:val="000000"/>
                <w:sz w:val="21"/>
                <w:szCs w:val="21"/>
                <w:highlight w:val="none"/>
                <w:lang w:val="en-US" w:eastAsia="zh-CN" w:bidi="ar"/>
              </w:rPr>
              <w:t>-</w:t>
            </w:r>
            <w:r>
              <w:rPr>
                <w:rFonts w:hint="eastAsia" w:ascii="宋体" w:hAnsi="宋体" w:eastAsia="宋体"/>
                <w:color w:val="auto"/>
                <w:sz w:val="21"/>
                <w:szCs w:val="21"/>
                <w:highlight w:val="none"/>
              </w:rPr>
              <w:t>绿化日常养护要求</w:t>
            </w:r>
            <w:r>
              <w:rPr>
                <w:rFonts w:hint="eastAsia" w:ascii="宋体" w:hAnsi="宋体" w:eastAsia="宋体"/>
                <w:color w:val="auto"/>
                <w:sz w:val="21"/>
                <w:szCs w:val="21"/>
                <w:highlight w:val="none"/>
                <w:lang w:eastAsia="zh-CN"/>
              </w:rPr>
              <w:t>：▲12）工程巡查</w:t>
            </w:r>
          </w:p>
        </w:tc>
        <w:tc>
          <w:tcPr>
            <w:tcW w:w="1322" w:type="pct"/>
            <w:noWrap w:val="0"/>
            <w:vAlign w:val="center"/>
          </w:tcPr>
          <w:p w14:paraId="7601358A">
            <w:pPr>
              <w:pStyle w:val="35"/>
              <w:spacing w:before="0" w:beforeLines="0" w:after="0" w:line="340" w:lineRule="exact"/>
              <w:ind w:firstLine="0"/>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▲12）工程巡查：本标项须备配保洁巡查人员5人。服务单位与委托单位签订本项目合同时，需提供上述巡查人员的劳动合同，保洁巡查人员年龄60周岁以下。</w:t>
            </w:r>
          </w:p>
        </w:tc>
        <w:tc>
          <w:tcPr>
            <w:tcW w:w="693" w:type="pct"/>
            <w:noWrap w:val="0"/>
            <w:vAlign w:val="center"/>
          </w:tcPr>
          <w:p w14:paraId="46C41AED">
            <w:pPr>
              <w:pStyle w:val="35"/>
              <w:spacing w:beforeLines="0" w:after="0" w:line="300" w:lineRule="exact"/>
              <w:ind w:firstLine="0"/>
              <w:jc w:val="center"/>
              <w:rPr>
                <w:rFonts w:ascii="宋体" w:hAnsi="宋体" w:cs="宋体"/>
                <w:color w:val="000000"/>
                <w:szCs w:val="21"/>
                <w:highlight w:val="none"/>
                <w:lang w:bidi="ar"/>
              </w:rPr>
            </w:pPr>
          </w:p>
        </w:tc>
        <w:tc>
          <w:tcPr>
            <w:tcW w:w="780" w:type="pct"/>
            <w:noWrap w:val="0"/>
            <w:vAlign w:val="center"/>
          </w:tcPr>
          <w:p w14:paraId="01C21294">
            <w:pPr>
              <w:pStyle w:val="35"/>
              <w:spacing w:beforeLines="0" w:after="0" w:line="300" w:lineRule="exact"/>
              <w:ind w:firstLine="0"/>
              <w:jc w:val="center"/>
              <w:rPr>
                <w:rFonts w:ascii="宋体" w:hAnsi="宋体" w:cs="宋体"/>
                <w:color w:val="000000"/>
                <w:szCs w:val="21"/>
                <w:highlight w:val="none"/>
                <w:lang w:bidi="ar"/>
              </w:rPr>
            </w:pPr>
          </w:p>
        </w:tc>
        <w:tc>
          <w:tcPr>
            <w:tcW w:w="781" w:type="pct"/>
            <w:noWrap w:val="0"/>
            <w:vAlign w:val="center"/>
          </w:tcPr>
          <w:p w14:paraId="20172F9C">
            <w:pPr>
              <w:pStyle w:val="35"/>
              <w:spacing w:beforeLines="0" w:after="0" w:line="300" w:lineRule="exact"/>
              <w:ind w:firstLine="0"/>
              <w:jc w:val="center"/>
              <w:rPr>
                <w:rFonts w:ascii="宋体" w:hAnsi="宋体" w:cs="宋体"/>
                <w:color w:val="000000"/>
                <w:szCs w:val="21"/>
                <w:highlight w:val="none"/>
                <w:lang w:bidi="ar"/>
              </w:rPr>
            </w:pPr>
          </w:p>
        </w:tc>
      </w:tr>
      <w:tr w14:paraId="417B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pct"/>
            <w:noWrap w:val="0"/>
            <w:vAlign w:val="center"/>
          </w:tcPr>
          <w:p w14:paraId="1DA1ED42">
            <w:pPr>
              <w:pStyle w:val="35"/>
              <w:spacing w:before="0" w:beforeLines="0" w:after="0" w:line="340" w:lineRule="exact"/>
              <w:ind w:firstLine="0"/>
              <w:jc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2</w:t>
            </w:r>
          </w:p>
        </w:tc>
        <w:tc>
          <w:tcPr>
            <w:tcW w:w="1025" w:type="pct"/>
            <w:vMerge w:val="restart"/>
            <w:noWrap w:val="0"/>
            <w:vAlign w:val="center"/>
          </w:tcPr>
          <w:p w14:paraId="76DCCBC5">
            <w:pPr>
              <w:pStyle w:val="35"/>
              <w:spacing w:before="0" w:beforeLines="0" w:after="0" w:line="340" w:lineRule="exact"/>
              <w:ind w:firstLine="0"/>
              <w:jc w:val="center"/>
              <w:rPr>
                <w:rFonts w:hint="eastAsia" w:ascii="宋体" w:hAnsi="宋体" w:eastAsia="宋体" w:cs="宋体"/>
                <w:color w:val="000000"/>
                <w:sz w:val="21"/>
                <w:szCs w:val="21"/>
                <w:highlight w:val="none"/>
                <w:lang w:eastAsia="zh-CN" w:bidi="ar"/>
              </w:rPr>
            </w:pPr>
            <w:r>
              <w:rPr>
                <w:rFonts w:hint="eastAsia" w:ascii="宋体" w:hAnsi="宋体" w:eastAsia="宋体" w:cs="宋体"/>
                <w:color w:val="000000"/>
                <w:sz w:val="21"/>
                <w:szCs w:val="21"/>
                <w:highlight w:val="none"/>
                <w:lang w:eastAsia="zh-CN" w:bidi="ar"/>
              </w:rPr>
              <w:t>标项三</w:t>
            </w:r>
            <w:r>
              <w:rPr>
                <w:rFonts w:hint="eastAsia" w:ascii="宋体" w:hAnsi="宋体" w:eastAsia="宋体" w:cs="宋体"/>
                <w:color w:val="000000"/>
                <w:sz w:val="21"/>
                <w:szCs w:val="21"/>
                <w:highlight w:val="none"/>
                <w:lang w:val="en-US" w:eastAsia="zh-CN" w:bidi="ar"/>
              </w:rPr>
              <w:t>-</w:t>
            </w:r>
            <w:r>
              <w:rPr>
                <w:rFonts w:hint="eastAsia" w:ascii="宋体" w:hAnsi="宋体" w:eastAsia="宋体" w:cs="宋体"/>
                <w:color w:val="000000"/>
                <w:sz w:val="21"/>
                <w:szCs w:val="21"/>
                <w:highlight w:val="none"/>
                <w:lang w:eastAsia="zh-CN" w:bidi="ar"/>
              </w:rPr>
              <w:t>养护人员及设备基本配备要求</w:t>
            </w:r>
          </w:p>
        </w:tc>
        <w:tc>
          <w:tcPr>
            <w:tcW w:w="1322" w:type="pct"/>
            <w:noWrap w:val="0"/>
            <w:vAlign w:val="center"/>
          </w:tcPr>
          <w:p w14:paraId="34B8100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▲现场作业时，项目负责人或安全负责人必须有一人出勤。</w:t>
            </w:r>
          </w:p>
        </w:tc>
        <w:tc>
          <w:tcPr>
            <w:tcW w:w="693" w:type="pct"/>
            <w:noWrap w:val="0"/>
            <w:vAlign w:val="center"/>
          </w:tcPr>
          <w:p w14:paraId="57139615">
            <w:pPr>
              <w:pStyle w:val="35"/>
              <w:spacing w:beforeLines="0" w:after="0" w:line="300" w:lineRule="exact"/>
              <w:ind w:firstLine="0"/>
              <w:jc w:val="center"/>
              <w:rPr>
                <w:rFonts w:ascii="宋体" w:hAnsi="宋体" w:cs="宋体"/>
                <w:color w:val="000000"/>
                <w:szCs w:val="21"/>
                <w:highlight w:val="none"/>
                <w:lang w:bidi="ar"/>
              </w:rPr>
            </w:pPr>
          </w:p>
        </w:tc>
        <w:tc>
          <w:tcPr>
            <w:tcW w:w="780" w:type="pct"/>
            <w:noWrap w:val="0"/>
            <w:vAlign w:val="center"/>
          </w:tcPr>
          <w:p w14:paraId="1C8531CA">
            <w:pPr>
              <w:pStyle w:val="35"/>
              <w:spacing w:beforeLines="0" w:after="0" w:line="300" w:lineRule="exact"/>
              <w:ind w:firstLine="0"/>
              <w:jc w:val="center"/>
              <w:rPr>
                <w:rFonts w:ascii="宋体" w:hAnsi="宋体" w:cs="宋体"/>
                <w:color w:val="000000"/>
                <w:szCs w:val="21"/>
                <w:highlight w:val="none"/>
                <w:lang w:bidi="ar"/>
              </w:rPr>
            </w:pPr>
          </w:p>
        </w:tc>
        <w:tc>
          <w:tcPr>
            <w:tcW w:w="781" w:type="pct"/>
            <w:noWrap w:val="0"/>
            <w:vAlign w:val="center"/>
          </w:tcPr>
          <w:p w14:paraId="27689B8B">
            <w:pPr>
              <w:pStyle w:val="35"/>
              <w:spacing w:beforeLines="0" w:after="0" w:line="300" w:lineRule="exact"/>
              <w:ind w:firstLine="0"/>
              <w:jc w:val="center"/>
              <w:rPr>
                <w:rFonts w:ascii="宋体" w:hAnsi="宋体" w:cs="宋体"/>
                <w:color w:val="000000"/>
                <w:szCs w:val="21"/>
                <w:highlight w:val="none"/>
                <w:lang w:bidi="ar"/>
              </w:rPr>
            </w:pPr>
          </w:p>
        </w:tc>
      </w:tr>
      <w:tr w14:paraId="02FB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pct"/>
            <w:noWrap w:val="0"/>
            <w:vAlign w:val="center"/>
          </w:tcPr>
          <w:p w14:paraId="66A6C0C3">
            <w:pPr>
              <w:pStyle w:val="35"/>
              <w:spacing w:beforeLines="0" w:after="0" w:line="300" w:lineRule="exact"/>
              <w:ind w:firstLine="0"/>
              <w:jc w:val="center"/>
              <w:rPr>
                <w:rFonts w:hint="eastAsia" w:eastAsia="宋体"/>
                <w:lang w:val="en-US" w:eastAsia="zh-CN"/>
              </w:rPr>
            </w:pPr>
            <w:r>
              <w:rPr>
                <w:rFonts w:hint="eastAsia" w:ascii="宋体" w:hAnsi="宋体" w:eastAsia="宋体" w:cs="宋体"/>
                <w:color w:val="000000"/>
                <w:sz w:val="21"/>
                <w:szCs w:val="21"/>
                <w:highlight w:val="none"/>
                <w:lang w:val="en-US" w:eastAsia="zh-CN" w:bidi="ar"/>
              </w:rPr>
              <w:t>3</w:t>
            </w:r>
          </w:p>
        </w:tc>
        <w:tc>
          <w:tcPr>
            <w:tcW w:w="1025" w:type="pct"/>
            <w:vMerge w:val="continue"/>
            <w:noWrap w:val="0"/>
            <w:vAlign w:val="center"/>
          </w:tcPr>
          <w:p w14:paraId="2D418B7B">
            <w:pPr>
              <w:pStyle w:val="35"/>
              <w:spacing w:beforeLines="0" w:after="0" w:line="300" w:lineRule="exact"/>
              <w:ind w:firstLine="0"/>
              <w:jc w:val="center"/>
            </w:pPr>
          </w:p>
        </w:tc>
        <w:tc>
          <w:tcPr>
            <w:tcW w:w="1322" w:type="pct"/>
            <w:noWrap w:val="0"/>
            <w:vAlign w:val="center"/>
          </w:tcPr>
          <w:p w14:paraId="23A8C21C">
            <w:pPr>
              <w:pStyle w:val="35"/>
              <w:spacing w:beforeLines="0" w:after="0" w:line="300" w:lineRule="exact"/>
              <w:ind w:firstLine="0"/>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▲极端天气（暴雪、台风、强降雨等）发生时，中标人应根据采购人的要求参加应急抢险工作。</w:t>
            </w:r>
          </w:p>
        </w:tc>
        <w:tc>
          <w:tcPr>
            <w:tcW w:w="693" w:type="pct"/>
            <w:noWrap w:val="0"/>
            <w:vAlign w:val="center"/>
          </w:tcPr>
          <w:p w14:paraId="2B411DE9">
            <w:pPr>
              <w:pStyle w:val="35"/>
              <w:spacing w:beforeLines="0" w:after="0" w:line="300" w:lineRule="exact"/>
              <w:ind w:firstLine="0"/>
              <w:jc w:val="center"/>
              <w:rPr>
                <w:rFonts w:hint="eastAsia" w:ascii="宋体" w:hAnsi="宋体" w:eastAsia="宋体" w:cs="宋体"/>
                <w:color w:val="000000"/>
                <w:sz w:val="21"/>
                <w:szCs w:val="21"/>
                <w:highlight w:val="none"/>
                <w:lang w:bidi="ar"/>
              </w:rPr>
            </w:pPr>
          </w:p>
        </w:tc>
        <w:tc>
          <w:tcPr>
            <w:tcW w:w="780" w:type="pct"/>
            <w:noWrap w:val="0"/>
            <w:vAlign w:val="center"/>
          </w:tcPr>
          <w:p w14:paraId="29D0E627">
            <w:pPr>
              <w:pStyle w:val="35"/>
              <w:spacing w:beforeLines="0" w:after="0" w:line="300" w:lineRule="exact"/>
              <w:ind w:firstLine="0"/>
              <w:jc w:val="center"/>
              <w:rPr>
                <w:rFonts w:hint="eastAsia" w:ascii="宋体" w:hAnsi="宋体" w:eastAsia="宋体" w:cs="宋体"/>
                <w:color w:val="000000"/>
                <w:sz w:val="21"/>
                <w:szCs w:val="21"/>
                <w:highlight w:val="none"/>
                <w:lang w:bidi="ar"/>
              </w:rPr>
            </w:pPr>
          </w:p>
        </w:tc>
        <w:tc>
          <w:tcPr>
            <w:tcW w:w="781" w:type="pct"/>
            <w:noWrap w:val="0"/>
            <w:vAlign w:val="center"/>
          </w:tcPr>
          <w:p w14:paraId="7AC0374D">
            <w:pPr>
              <w:pStyle w:val="35"/>
              <w:spacing w:beforeLines="0" w:after="0" w:line="300" w:lineRule="exact"/>
              <w:ind w:firstLine="0"/>
              <w:jc w:val="center"/>
              <w:rPr>
                <w:rFonts w:hint="eastAsia" w:ascii="宋体" w:hAnsi="宋体" w:eastAsia="宋体" w:cs="宋体"/>
                <w:color w:val="000000"/>
                <w:sz w:val="21"/>
                <w:szCs w:val="21"/>
                <w:highlight w:val="none"/>
                <w:lang w:bidi="ar"/>
              </w:rPr>
            </w:pPr>
          </w:p>
        </w:tc>
      </w:tr>
    </w:tbl>
    <w:p w14:paraId="6CEBB170">
      <w:pPr>
        <w:pStyle w:val="11"/>
        <w:rPr>
          <w:sz w:val="21"/>
          <w:szCs w:val="21"/>
          <w:highlight w:val="none"/>
        </w:rPr>
      </w:pPr>
      <w:r>
        <w:rPr>
          <w:rFonts w:hint="eastAsia"/>
          <w:sz w:val="21"/>
          <w:szCs w:val="21"/>
          <w:highlight w:val="none"/>
        </w:rPr>
        <w:t>注：</w:t>
      </w:r>
    </w:p>
    <w:p w14:paraId="0070264F">
      <w:pPr>
        <w:pStyle w:val="11"/>
        <w:rPr>
          <w:spacing w:val="20"/>
          <w:sz w:val="21"/>
          <w:szCs w:val="21"/>
          <w:highlight w:val="none"/>
        </w:rPr>
      </w:pPr>
      <w:r>
        <w:rPr>
          <w:rFonts w:hint="eastAsia"/>
          <w:sz w:val="21"/>
          <w:szCs w:val="21"/>
          <w:highlight w:val="none"/>
        </w:rPr>
        <w:t>1、.以上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val="en-US" w:eastAsia="zh-CN"/>
        </w:rPr>
        <w:t>第二章招标需求</w:t>
      </w:r>
      <w:r>
        <w:rPr>
          <w:rFonts w:hint="eastAsia"/>
          <w:sz w:val="21"/>
          <w:szCs w:val="21"/>
          <w:highlight w:val="none"/>
        </w:rPr>
        <w:t>中标注</w:t>
      </w:r>
      <w:r>
        <w:rPr>
          <w:rFonts w:hint="eastAsia" w:ascii="宋体" w:hAnsi="宋体" w:cs="宋体"/>
          <w:color w:val="000000"/>
          <w:sz w:val="21"/>
          <w:szCs w:val="21"/>
          <w:highlight w:val="none"/>
          <w:lang w:eastAsia="zh-CN" w:bidi="ar"/>
        </w:rPr>
        <w:t>▲</w:t>
      </w:r>
      <w:r>
        <w:rPr>
          <w:rFonts w:hint="eastAsia"/>
          <w:sz w:val="21"/>
          <w:szCs w:val="21"/>
          <w:highlight w:val="none"/>
          <w:lang w:bidi="ar"/>
        </w:rPr>
        <w:t>号的参数和要求</w:t>
      </w:r>
      <w:r>
        <w:rPr>
          <w:rFonts w:hint="eastAsia"/>
          <w:sz w:val="21"/>
          <w:szCs w:val="21"/>
          <w:highlight w:val="none"/>
        </w:rPr>
        <w:t>）响应情况请各单位自行对照招标要求填写，填写是否响应的具体情况，并标清所在页码。</w:t>
      </w:r>
    </w:p>
    <w:p w14:paraId="72C1461C">
      <w:pPr>
        <w:spacing w:line="40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sz w:val="21"/>
          <w:szCs w:val="21"/>
          <w:highlight w:val="none"/>
        </w:rPr>
        <w:t>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val="en-US" w:eastAsia="zh-CN"/>
        </w:rPr>
        <w:t>第二章招标需求</w:t>
      </w:r>
      <w:r>
        <w:rPr>
          <w:rFonts w:hint="eastAsia"/>
          <w:sz w:val="21"/>
          <w:szCs w:val="21"/>
          <w:highlight w:val="none"/>
        </w:rPr>
        <w:t>中标注</w:t>
      </w:r>
      <w:r>
        <w:rPr>
          <w:rFonts w:hint="eastAsia" w:ascii="宋体" w:hAnsi="宋体" w:cs="宋体"/>
          <w:color w:val="000000"/>
          <w:sz w:val="21"/>
          <w:szCs w:val="21"/>
          <w:highlight w:val="none"/>
          <w:lang w:eastAsia="zh-CN" w:bidi="ar"/>
        </w:rPr>
        <w:t>▲</w:t>
      </w:r>
      <w:r>
        <w:rPr>
          <w:rFonts w:hint="eastAsia"/>
          <w:sz w:val="21"/>
          <w:szCs w:val="21"/>
          <w:highlight w:val="none"/>
          <w:lang w:bidi="ar"/>
        </w:rPr>
        <w:t>号的参数和要求</w:t>
      </w:r>
      <w:r>
        <w:rPr>
          <w:rFonts w:hint="eastAsia"/>
          <w:sz w:val="21"/>
          <w:szCs w:val="21"/>
          <w:highlight w:val="none"/>
        </w:rPr>
        <w:t>）</w:t>
      </w:r>
      <w:r>
        <w:rPr>
          <w:rFonts w:hint="eastAsia"/>
          <w:sz w:val="21"/>
          <w:szCs w:val="21"/>
          <w:highlight w:val="none"/>
          <w:lang w:eastAsia="zh-CN"/>
        </w:rPr>
        <w:t>不响应，视同投标无效。</w:t>
      </w:r>
    </w:p>
    <w:p w14:paraId="5B3B9E43">
      <w:pPr>
        <w:spacing w:line="400" w:lineRule="exact"/>
        <w:rPr>
          <w:rFonts w:ascii="宋体" w:hAnsi="宋体" w:cs="宋体"/>
          <w:szCs w:val="21"/>
          <w:highlight w:val="none"/>
        </w:rPr>
      </w:pPr>
      <w:r>
        <w:rPr>
          <w:rFonts w:hint="eastAsia" w:ascii="宋体" w:hAnsi="宋体" w:cs="宋体"/>
          <w:szCs w:val="21"/>
          <w:highlight w:val="none"/>
        </w:rPr>
        <w:t>法定代表人或授权代表（签字）：</w:t>
      </w:r>
    </w:p>
    <w:p w14:paraId="13C5974E">
      <w:pPr>
        <w:spacing w:line="400" w:lineRule="exact"/>
        <w:rPr>
          <w:rFonts w:ascii="宋体" w:hAnsi="宋体" w:cs="宋体"/>
          <w:szCs w:val="21"/>
          <w:highlight w:val="none"/>
        </w:rPr>
      </w:pPr>
      <w:r>
        <w:rPr>
          <w:rFonts w:hint="eastAsia" w:ascii="宋体" w:hAnsi="宋体" w:cs="宋体"/>
          <w:szCs w:val="21"/>
          <w:highlight w:val="none"/>
        </w:rPr>
        <w:t>供应商名称（盖章）：</w:t>
      </w:r>
    </w:p>
    <w:p w14:paraId="0A79B6D3">
      <w:pPr>
        <w:spacing w:line="400" w:lineRule="exact"/>
        <w:rPr>
          <w:rFonts w:ascii="宋体" w:hAnsi="宋体" w:cs="宋体"/>
          <w:szCs w:val="21"/>
          <w:highlight w:val="none"/>
        </w:rPr>
      </w:pPr>
      <w:r>
        <w:rPr>
          <w:rFonts w:hint="eastAsia" w:ascii="宋体" w:hAnsi="宋体" w:cs="宋体"/>
          <w:szCs w:val="21"/>
          <w:highlight w:val="none"/>
        </w:rPr>
        <w:t>日期：年月日</w:t>
      </w:r>
    </w:p>
    <w:p w14:paraId="7B657B20">
      <w:pPr>
        <w:pStyle w:val="2"/>
      </w:pPr>
    </w:p>
    <w:p w14:paraId="29412944">
      <w:pPr>
        <w:pStyle w:val="4"/>
      </w:pPr>
    </w:p>
    <w:p w14:paraId="382E7C8A"/>
    <w:p w14:paraId="75157A53">
      <w:pPr>
        <w:pStyle w:val="2"/>
      </w:pPr>
    </w:p>
    <w:p w14:paraId="323F154C">
      <w:pPr>
        <w:pStyle w:val="4"/>
      </w:pPr>
    </w:p>
    <w:p w14:paraId="3AB6FF58"/>
    <w:p w14:paraId="7BEEBA5A">
      <w:pPr>
        <w:pStyle w:val="2"/>
      </w:pPr>
    </w:p>
    <w:p w14:paraId="790F7CC5">
      <w:pPr>
        <w:pStyle w:val="4"/>
      </w:pPr>
    </w:p>
    <w:p w14:paraId="32E7B409"/>
    <w:p w14:paraId="7E11C14C">
      <w:pPr>
        <w:pStyle w:val="2"/>
      </w:pPr>
    </w:p>
    <w:p w14:paraId="4A8947FC">
      <w:pPr>
        <w:pStyle w:val="4"/>
      </w:pPr>
    </w:p>
    <w:p w14:paraId="4EBA1800"/>
    <w:p w14:paraId="5A117B02">
      <w:pPr>
        <w:pStyle w:val="2"/>
      </w:pPr>
    </w:p>
    <w:p w14:paraId="0B4BFDF6">
      <w:pPr>
        <w:pStyle w:val="4"/>
      </w:pPr>
    </w:p>
    <w:p w14:paraId="2652AADA">
      <w:pPr>
        <w:tabs>
          <w:tab w:val="left" w:pos="1418"/>
        </w:tabs>
        <w:adjustRightInd w:val="0"/>
        <w:snapToGrid w:val="0"/>
        <w:jc w:val="center"/>
        <w:rPr>
          <w:rFonts w:hint="eastAsia" w:ascii="宋体" w:hAnsi="宋体" w:eastAsia="宋体" w:cs="宋体"/>
          <w:sz w:val="36"/>
          <w:szCs w:val="36"/>
          <w:highlight w:val="none"/>
          <w:lang w:val="en-US" w:eastAsia="zh-CN"/>
        </w:rPr>
      </w:pPr>
      <w:r>
        <w:rPr>
          <w:rFonts w:hint="eastAsia" w:ascii="宋体" w:hAnsi="宋体" w:cs="宋体"/>
          <w:sz w:val="36"/>
          <w:szCs w:val="36"/>
          <w:highlight w:val="none"/>
          <w:lang w:eastAsia="zh-CN"/>
        </w:rPr>
        <w:t>实质性</w:t>
      </w:r>
      <w:r>
        <w:rPr>
          <w:rFonts w:hint="eastAsia" w:ascii="宋体" w:hAnsi="宋体" w:cs="宋体"/>
          <w:sz w:val="36"/>
          <w:szCs w:val="36"/>
          <w:highlight w:val="none"/>
        </w:rPr>
        <w:t>技术参数响应表</w:t>
      </w:r>
      <w:r>
        <w:rPr>
          <w:rFonts w:hint="eastAsia" w:ascii="宋体" w:hAnsi="宋体" w:cs="宋体"/>
          <w:sz w:val="36"/>
          <w:szCs w:val="36"/>
          <w:highlight w:val="none"/>
          <w:lang w:val="en-US" w:eastAsia="zh-CN"/>
        </w:rPr>
        <w:t>-标项五</w:t>
      </w:r>
    </w:p>
    <w:p w14:paraId="475FFA55">
      <w:pPr>
        <w:spacing w:line="360" w:lineRule="auto"/>
        <w:rPr>
          <w:rFonts w:ascii="宋体" w:hAnsi="宋体" w:cs="宋体"/>
          <w:szCs w:val="21"/>
          <w:highlight w:val="none"/>
        </w:rPr>
      </w:pPr>
      <w:r>
        <w:rPr>
          <w:rFonts w:hint="eastAsia" w:ascii="宋体" w:hAnsi="宋体" w:cs="宋体"/>
          <w:szCs w:val="21"/>
          <w:highlight w:val="none"/>
        </w:rPr>
        <w:t>项目名称：</w:t>
      </w:r>
    </w:p>
    <w:p w14:paraId="3C2383AF">
      <w:pPr>
        <w:spacing w:line="360" w:lineRule="auto"/>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bl>
      <w:tblPr>
        <w:tblStyle w:val="19"/>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977"/>
        <w:gridCol w:w="2550"/>
        <w:gridCol w:w="1337"/>
        <w:gridCol w:w="1504"/>
        <w:gridCol w:w="1506"/>
      </w:tblGrid>
      <w:tr w14:paraId="4D44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96" w:type="pct"/>
            <w:noWrap w:val="0"/>
            <w:vAlign w:val="center"/>
          </w:tcPr>
          <w:p w14:paraId="23DBB3D8">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序号</w:t>
            </w:r>
          </w:p>
        </w:tc>
        <w:tc>
          <w:tcPr>
            <w:tcW w:w="1025" w:type="pct"/>
            <w:noWrap w:val="0"/>
            <w:vAlign w:val="center"/>
          </w:tcPr>
          <w:p w14:paraId="217146FF">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内容</w:t>
            </w:r>
          </w:p>
        </w:tc>
        <w:tc>
          <w:tcPr>
            <w:tcW w:w="1322" w:type="pct"/>
            <w:noWrap w:val="0"/>
            <w:vAlign w:val="center"/>
          </w:tcPr>
          <w:p w14:paraId="5813F078">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eastAsia="zh-CN" w:bidi="ar"/>
              </w:rPr>
              <w:t>实质性</w:t>
            </w:r>
            <w:r>
              <w:rPr>
                <w:rFonts w:hint="eastAsia" w:ascii="宋体" w:hAnsi="宋体" w:cs="宋体"/>
                <w:color w:val="000000"/>
                <w:szCs w:val="21"/>
                <w:highlight w:val="none"/>
                <w:lang w:bidi="ar"/>
              </w:rPr>
              <w:t>参数内容</w:t>
            </w:r>
          </w:p>
        </w:tc>
        <w:tc>
          <w:tcPr>
            <w:tcW w:w="693" w:type="pct"/>
            <w:noWrap w:val="0"/>
            <w:vAlign w:val="center"/>
          </w:tcPr>
          <w:p w14:paraId="254A3914">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响应情况</w:t>
            </w:r>
          </w:p>
        </w:tc>
        <w:tc>
          <w:tcPr>
            <w:tcW w:w="780" w:type="pct"/>
            <w:noWrap w:val="0"/>
            <w:vAlign w:val="center"/>
          </w:tcPr>
          <w:p w14:paraId="0F695C66">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具体位置（页码）</w:t>
            </w:r>
          </w:p>
        </w:tc>
        <w:tc>
          <w:tcPr>
            <w:tcW w:w="781" w:type="pct"/>
            <w:noWrap w:val="0"/>
            <w:vAlign w:val="center"/>
          </w:tcPr>
          <w:p w14:paraId="701E7F65">
            <w:pPr>
              <w:pStyle w:val="35"/>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证明材料所在页码</w:t>
            </w:r>
          </w:p>
        </w:tc>
      </w:tr>
      <w:tr w14:paraId="1DB5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6" w:type="pct"/>
            <w:noWrap w:val="0"/>
            <w:vAlign w:val="center"/>
          </w:tcPr>
          <w:p w14:paraId="1A70E4D3">
            <w:pPr>
              <w:pStyle w:val="35"/>
              <w:spacing w:before="0" w:beforeLines="0" w:after="0" w:line="340" w:lineRule="exact"/>
              <w:ind w:firstLine="0"/>
              <w:jc w:val="center"/>
              <w:rPr>
                <w:rFonts w:hint="eastAsia" w:ascii="宋体" w:hAnsi="宋体" w:eastAsia="宋体" w:cs="宋体"/>
                <w:color w:val="000000"/>
                <w:sz w:val="21"/>
                <w:szCs w:val="21"/>
                <w:highlight w:val="none"/>
                <w:lang w:bidi="ar"/>
              </w:rPr>
            </w:pPr>
          </w:p>
        </w:tc>
        <w:tc>
          <w:tcPr>
            <w:tcW w:w="1025" w:type="pct"/>
            <w:noWrap w:val="0"/>
            <w:vAlign w:val="center"/>
          </w:tcPr>
          <w:p w14:paraId="32EE70F2">
            <w:pPr>
              <w:pStyle w:val="35"/>
              <w:spacing w:before="0" w:beforeLines="0" w:after="0" w:line="340" w:lineRule="exact"/>
              <w:ind w:firstLine="0"/>
              <w:jc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标项五-2.1日常保洁要求</w:t>
            </w:r>
          </w:p>
        </w:tc>
        <w:tc>
          <w:tcPr>
            <w:tcW w:w="1322" w:type="pct"/>
            <w:noWrap w:val="0"/>
            <w:vAlign w:val="center"/>
          </w:tcPr>
          <w:p w14:paraId="1EAE6493">
            <w:pPr>
              <w:pStyle w:val="35"/>
              <w:spacing w:before="0" w:beforeLines="0" w:after="0" w:line="340" w:lineRule="exact"/>
              <w:ind w:firstLine="0"/>
              <w:jc w:val="both"/>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▲（3）中标人至少配备保洁船只2艘，中标人做好保洁船只维修保养，如遇保洁需要，中标人应另行添置（油料、驾驶人员等费用由中标人处理）。</w:t>
            </w:r>
          </w:p>
        </w:tc>
        <w:tc>
          <w:tcPr>
            <w:tcW w:w="693" w:type="pct"/>
            <w:noWrap w:val="0"/>
            <w:vAlign w:val="center"/>
          </w:tcPr>
          <w:p w14:paraId="6EEA19F3">
            <w:pPr>
              <w:pStyle w:val="35"/>
              <w:spacing w:beforeLines="0" w:after="0" w:line="300" w:lineRule="exact"/>
              <w:ind w:firstLine="0"/>
              <w:jc w:val="center"/>
              <w:rPr>
                <w:rFonts w:ascii="宋体" w:hAnsi="宋体" w:cs="宋体"/>
                <w:color w:val="000000"/>
                <w:szCs w:val="21"/>
                <w:highlight w:val="none"/>
                <w:lang w:bidi="ar"/>
              </w:rPr>
            </w:pPr>
          </w:p>
        </w:tc>
        <w:tc>
          <w:tcPr>
            <w:tcW w:w="780" w:type="pct"/>
            <w:noWrap w:val="0"/>
            <w:vAlign w:val="center"/>
          </w:tcPr>
          <w:p w14:paraId="3048F300">
            <w:pPr>
              <w:pStyle w:val="35"/>
              <w:spacing w:beforeLines="0" w:after="0" w:line="300" w:lineRule="exact"/>
              <w:ind w:firstLine="0"/>
              <w:jc w:val="center"/>
              <w:rPr>
                <w:rFonts w:ascii="宋体" w:hAnsi="宋体" w:cs="宋体"/>
                <w:color w:val="000000"/>
                <w:szCs w:val="21"/>
                <w:highlight w:val="none"/>
                <w:lang w:bidi="ar"/>
              </w:rPr>
            </w:pPr>
          </w:p>
        </w:tc>
        <w:tc>
          <w:tcPr>
            <w:tcW w:w="781" w:type="pct"/>
            <w:noWrap w:val="0"/>
            <w:vAlign w:val="center"/>
          </w:tcPr>
          <w:p w14:paraId="6DD19CED">
            <w:pPr>
              <w:pStyle w:val="35"/>
              <w:spacing w:beforeLines="0" w:after="0" w:line="300" w:lineRule="exact"/>
              <w:ind w:firstLine="0"/>
              <w:jc w:val="center"/>
              <w:rPr>
                <w:rFonts w:ascii="宋体" w:hAnsi="宋体" w:cs="宋体"/>
                <w:color w:val="000000"/>
                <w:szCs w:val="21"/>
                <w:highlight w:val="none"/>
                <w:lang w:bidi="ar"/>
              </w:rPr>
            </w:pPr>
          </w:p>
        </w:tc>
      </w:tr>
      <w:tr w14:paraId="74AB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pct"/>
            <w:noWrap w:val="0"/>
            <w:vAlign w:val="center"/>
          </w:tcPr>
          <w:p w14:paraId="779B1A26">
            <w:pPr>
              <w:pStyle w:val="35"/>
              <w:spacing w:before="0" w:beforeLines="0" w:after="0" w:line="340" w:lineRule="exact"/>
              <w:ind w:firstLine="0"/>
              <w:jc w:val="center"/>
              <w:rPr>
                <w:rFonts w:hint="eastAsia" w:ascii="宋体" w:hAnsi="宋体" w:eastAsia="宋体" w:cs="宋体"/>
                <w:color w:val="000000"/>
                <w:sz w:val="21"/>
                <w:szCs w:val="21"/>
                <w:highlight w:val="none"/>
                <w:lang w:val="en-US" w:eastAsia="zh-CN" w:bidi="ar"/>
              </w:rPr>
            </w:pPr>
          </w:p>
        </w:tc>
        <w:tc>
          <w:tcPr>
            <w:tcW w:w="1025" w:type="pct"/>
            <w:noWrap w:val="0"/>
            <w:vAlign w:val="center"/>
          </w:tcPr>
          <w:p w14:paraId="6A657785">
            <w:pPr>
              <w:pStyle w:val="35"/>
              <w:spacing w:before="0" w:beforeLines="0" w:after="0" w:line="340" w:lineRule="exact"/>
              <w:ind w:firstLine="0"/>
              <w:jc w:val="center"/>
              <w:rPr>
                <w:rFonts w:hint="eastAsia" w:ascii="宋体" w:hAnsi="宋体" w:eastAsia="宋体" w:cs="宋体"/>
                <w:color w:val="000000"/>
                <w:sz w:val="21"/>
                <w:szCs w:val="21"/>
                <w:highlight w:val="none"/>
                <w:lang w:eastAsia="zh-CN" w:bidi="ar"/>
              </w:rPr>
            </w:pPr>
            <w:r>
              <w:rPr>
                <w:rFonts w:hint="eastAsia" w:ascii="宋体" w:hAnsi="宋体" w:eastAsia="宋体" w:cs="宋体"/>
                <w:color w:val="000000"/>
                <w:sz w:val="21"/>
                <w:szCs w:val="21"/>
                <w:highlight w:val="none"/>
                <w:lang w:eastAsia="zh-CN" w:bidi="ar"/>
              </w:rPr>
              <w:t>标项五</w:t>
            </w:r>
            <w:r>
              <w:rPr>
                <w:rFonts w:hint="eastAsia" w:ascii="宋体" w:hAnsi="宋体" w:eastAsia="宋体" w:cs="宋体"/>
                <w:color w:val="000000"/>
                <w:sz w:val="21"/>
                <w:szCs w:val="21"/>
                <w:highlight w:val="none"/>
                <w:lang w:val="en-US" w:eastAsia="zh-CN" w:bidi="ar"/>
              </w:rPr>
              <w:t>-</w:t>
            </w:r>
            <w:r>
              <w:rPr>
                <w:rFonts w:hint="eastAsia" w:ascii="宋体" w:hAnsi="宋体" w:eastAsia="宋体" w:cs="宋体"/>
                <w:color w:val="000000"/>
                <w:sz w:val="21"/>
                <w:szCs w:val="21"/>
                <w:highlight w:val="none"/>
                <w:lang w:eastAsia="zh-CN" w:bidi="ar"/>
              </w:rPr>
              <w:t>2.9人员配备要求</w:t>
            </w:r>
          </w:p>
        </w:tc>
        <w:tc>
          <w:tcPr>
            <w:tcW w:w="1322" w:type="pct"/>
            <w:noWrap w:val="0"/>
            <w:vAlign w:val="center"/>
          </w:tcPr>
          <w:p w14:paraId="5B0F3D1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▲（1）天子岗水库人员配备各不少于6人（含管理人员1人），其中水面保洁人员至少有 1人需具有相适应的机动船舶驾驶证。</w:t>
            </w:r>
          </w:p>
          <w:p w14:paraId="577E2F2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大河口水库人员配备各不少于6人（含管理人员1人），其中水面保洁人员至少有 1人需具有相适应的机动船舶驾驶证。</w:t>
            </w:r>
          </w:p>
        </w:tc>
        <w:tc>
          <w:tcPr>
            <w:tcW w:w="693" w:type="pct"/>
            <w:noWrap w:val="0"/>
            <w:vAlign w:val="center"/>
          </w:tcPr>
          <w:p w14:paraId="78E6EAA8">
            <w:pPr>
              <w:pStyle w:val="35"/>
              <w:spacing w:beforeLines="0" w:after="0" w:line="300" w:lineRule="exact"/>
              <w:ind w:firstLine="0"/>
              <w:jc w:val="center"/>
              <w:rPr>
                <w:rFonts w:ascii="宋体" w:hAnsi="宋体" w:cs="宋体"/>
                <w:color w:val="000000"/>
                <w:szCs w:val="21"/>
                <w:highlight w:val="none"/>
                <w:lang w:bidi="ar"/>
              </w:rPr>
            </w:pPr>
          </w:p>
        </w:tc>
        <w:tc>
          <w:tcPr>
            <w:tcW w:w="780" w:type="pct"/>
            <w:noWrap w:val="0"/>
            <w:vAlign w:val="center"/>
          </w:tcPr>
          <w:p w14:paraId="5738BF2A">
            <w:pPr>
              <w:pStyle w:val="35"/>
              <w:spacing w:beforeLines="0" w:after="0" w:line="300" w:lineRule="exact"/>
              <w:ind w:firstLine="0"/>
              <w:jc w:val="center"/>
              <w:rPr>
                <w:rFonts w:ascii="宋体" w:hAnsi="宋体" w:cs="宋体"/>
                <w:color w:val="000000"/>
                <w:szCs w:val="21"/>
                <w:highlight w:val="none"/>
                <w:lang w:bidi="ar"/>
              </w:rPr>
            </w:pPr>
          </w:p>
        </w:tc>
        <w:tc>
          <w:tcPr>
            <w:tcW w:w="781" w:type="pct"/>
            <w:noWrap w:val="0"/>
            <w:vAlign w:val="center"/>
          </w:tcPr>
          <w:p w14:paraId="1AA8E6EC">
            <w:pPr>
              <w:pStyle w:val="35"/>
              <w:spacing w:beforeLines="0" w:after="0" w:line="300" w:lineRule="exact"/>
              <w:ind w:firstLine="0"/>
              <w:jc w:val="center"/>
              <w:rPr>
                <w:rFonts w:ascii="宋体" w:hAnsi="宋体" w:cs="宋体"/>
                <w:color w:val="000000"/>
                <w:szCs w:val="21"/>
                <w:highlight w:val="none"/>
                <w:lang w:bidi="ar"/>
              </w:rPr>
            </w:pPr>
          </w:p>
        </w:tc>
      </w:tr>
      <w:tr w14:paraId="4759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6" w:type="pct"/>
            <w:noWrap w:val="0"/>
            <w:vAlign w:val="center"/>
          </w:tcPr>
          <w:p w14:paraId="09B7B5E3">
            <w:pPr>
              <w:pStyle w:val="35"/>
              <w:spacing w:beforeLines="0" w:after="0" w:line="300" w:lineRule="exact"/>
              <w:ind w:firstLine="0"/>
              <w:jc w:val="center"/>
              <w:rPr>
                <w:rFonts w:hint="eastAsia" w:eastAsia="宋体"/>
                <w:lang w:val="en-US" w:eastAsia="zh-CN"/>
              </w:rPr>
            </w:pPr>
          </w:p>
        </w:tc>
        <w:tc>
          <w:tcPr>
            <w:tcW w:w="1025" w:type="pct"/>
            <w:noWrap w:val="0"/>
            <w:vAlign w:val="center"/>
          </w:tcPr>
          <w:p w14:paraId="642E37C6">
            <w:pPr>
              <w:pStyle w:val="35"/>
              <w:spacing w:beforeLines="0" w:after="0" w:line="300" w:lineRule="exact"/>
              <w:ind w:firstLine="0"/>
              <w:jc w:val="center"/>
            </w:pPr>
          </w:p>
        </w:tc>
        <w:tc>
          <w:tcPr>
            <w:tcW w:w="1322" w:type="pct"/>
            <w:noWrap w:val="0"/>
            <w:vAlign w:val="center"/>
          </w:tcPr>
          <w:p w14:paraId="0F392DF1">
            <w:pPr>
              <w:pStyle w:val="35"/>
              <w:spacing w:beforeLines="0" w:after="0" w:line="300" w:lineRule="exact"/>
              <w:ind w:firstLine="0"/>
              <w:jc w:val="left"/>
              <w:rPr>
                <w:rFonts w:hint="eastAsia" w:ascii="宋体" w:hAnsi="宋体" w:eastAsia="宋体" w:cs="宋体"/>
                <w:color w:val="000000"/>
                <w:sz w:val="21"/>
                <w:szCs w:val="21"/>
                <w:highlight w:val="none"/>
                <w:lang w:bidi="ar"/>
              </w:rPr>
            </w:pPr>
          </w:p>
        </w:tc>
        <w:tc>
          <w:tcPr>
            <w:tcW w:w="693" w:type="pct"/>
            <w:noWrap w:val="0"/>
            <w:vAlign w:val="center"/>
          </w:tcPr>
          <w:p w14:paraId="53999747">
            <w:pPr>
              <w:pStyle w:val="35"/>
              <w:spacing w:beforeLines="0" w:after="0" w:line="300" w:lineRule="exact"/>
              <w:ind w:firstLine="0"/>
              <w:jc w:val="center"/>
              <w:rPr>
                <w:rFonts w:hint="eastAsia" w:ascii="宋体" w:hAnsi="宋体" w:eastAsia="宋体" w:cs="宋体"/>
                <w:color w:val="000000"/>
                <w:sz w:val="21"/>
                <w:szCs w:val="21"/>
                <w:highlight w:val="none"/>
                <w:lang w:bidi="ar"/>
              </w:rPr>
            </w:pPr>
          </w:p>
        </w:tc>
        <w:tc>
          <w:tcPr>
            <w:tcW w:w="780" w:type="pct"/>
            <w:noWrap w:val="0"/>
            <w:vAlign w:val="center"/>
          </w:tcPr>
          <w:p w14:paraId="117F1912">
            <w:pPr>
              <w:pStyle w:val="35"/>
              <w:spacing w:beforeLines="0" w:after="0" w:line="300" w:lineRule="exact"/>
              <w:ind w:firstLine="0"/>
              <w:jc w:val="center"/>
              <w:rPr>
                <w:rFonts w:hint="eastAsia" w:ascii="宋体" w:hAnsi="宋体" w:eastAsia="宋体" w:cs="宋体"/>
                <w:color w:val="000000"/>
                <w:sz w:val="21"/>
                <w:szCs w:val="21"/>
                <w:highlight w:val="none"/>
                <w:lang w:bidi="ar"/>
              </w:rPr>
            </w:pPr>
          </w:p>
        </w:tc>
        <w:tc>
          <w:tcPr>
            <w:tcW w:w="781" w:type="pct"/>
            <w:noWrap w:val="0"/>
            <w:vAlign w:val="center"/>
          </w:tcPr>
          <w:p w14:paraId="7F7727CA">
            <w:pPr>
              <w:pStyle w:val="35"/>
              <w:spacing w:beforeLines="0" w:after="0" w:line="300" w:lineRule="exact"/>
              <w:ind w:firstLine="0"/>
              <w:jc w:val="center"/>
              <w:rPr>
                <w:rFonts w:hint="eastAsia" w:ascii="宋体" w:hAnsi="宋体" w:eastAsia="宋体" w:cs="宋体"/>
                <w:color w:val="000000"/>
                <w:sz w:val="21"/>
                <w:szCs w:val="21"/>
                <w:highlight w:val="none"/>
                <w:lang w:bidi="ar"/>
              </w:rPr>
            </w:pPr>
          </w:p>
        </w:tc>
      </w:tr>
    </w:tbl>
    <w:p w14:paraId="0608CC9B">
      <w:pPr>
        <w:pStyle w:val="11"/>
        <w:rPr>
          <w:sz w:val="21"/>
          <w:szCs w:val="21"/>
          <w:highlight w:val="none"/>
        </w:rPr>
      </w:pPr>
      <w:r>
        <w:rPr>
          <w:rFonts w:hint="eastAsia"/>
          <w:sz w:val="21"/>
          <w:szCs w:val="21"/>
          <w:highlight w:val="none"/>
        </w:rPr>
        <w:t>注：</w:t>
      </w:r>
    </w:p>
    <w:p w14:paraId="713AE3D0">
      <w:pPr>
        <w:pStyle w:val="11"/>
        <w:rPr>
          <w:spacing w:val="20"/>
          <w:sz w:val="21"/>
          <w:szCs w:val="21"/>
          <w:highlight w:val="none"/>
        </w:rPr>
      </w:pPr>
      <w:r>
        <w:rPr>
          <w:rFonts w:hint="eastAsia"/>
          <w:sz w:val="21"/>
          <w:szCs w:val="21"/>
          <w:highlight w:val="none"/>
        </w:rPr>
        <w:t>1、.以上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val="en-US" w:eastAsia="zh-CN"/>
        </w:rPr>
        <w:t>第二章招标需求</w:t>
      </w:r>
      <w:r>
        <w:rPr>
          <w:rFonts w:hint="eastAsia"/>
          <w:sz w:val="21"/>
          <w:szCs w:val="21"/>
          <w:highlight w:val="none"/>
        </w:rPr>
        <w:t>中标注</w:t>
      </w:r>
      <w:r>
        <w:rPr>
          <w:rFonts w:hint="eastAsia" w:ascii="宋体" w:hAnsi="宋体" w:cs="宋体"/>
          <w:color w:val="000000"/>
          <w:sz w:val="21"/>
          <w:szCs w:val="21"/>
          <w:highlight w:val="none"/>
          <w:lang w:eastAsia="zh-CN" w:bidi="ar"/>
        </w:rPr>
        <w:t>▲</w:t>
      </w:r>
      <w:r>
        <w:rPr>
          <w:rFonts w:hint="eastAsia"/>
          <w:sz w:val="21"/>
          <w:szCs w:val="21"/>
          <w:highlight w:val="none"/>
          <w:lang w:bidi="ar"/>
        </w:rPr>
        <w:t>号的参数和要求</w:t>
      </w:r>
      <w:r>
        <w:rPr>
          <w:rFonts w:hint="eastAsia"/>
          <w:sz w:val="21"/>
          <w:szCs w:val="21"/>
          <w:highlight w:val="none"/>
        </w:rPr>
        <w:t>）响应情况请各单位自行对照招标要求填写，填写是否响应的具体情况，并标清所在页码。</w:t>
      </w:r>
    </w:p>
    <w:p w14:paraId="42A163D1">
      <w:pPr>
        <w:spacing w:line="40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sz w:val="21"/>
          <w:szCs w:val="21"/>
          <w:highlight w:val="none"/>
        </w:rPr>
        <w:t>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val="en-US" w:eastAsia="zh-CN"/>
        </w:rPr>
        <w:t>第二章招标需求</w:t>
      </w:r>
      <w:r>
        <w:rPr>
          <w:rFonts w:hint="eastAsia"/>
          <w:sz w:val="21"/>
          <w:szCs w:val="21"/>
          <w:highlight w:val="none"/>
        </w:rPr>
        <w:t>中标注</w:t>
      </w:r>
      <w:r>
        <w:rPr>
          <w:rFonts w:hint="eastAsia" w:ascii="宋体" w:hAnsi="宋体" w:cs="宋体"/>
          <w:color w:val="000000"/>
          <w:sz w:val="21"/>
          <w:szCs w:val="21"/>
          <w:highlight w:val="none"/>
          <w:lang w:eastAsia="zh-CN" w:bidi="ar"/>
        </w:rPr>
        <w:t>▲</w:t>
      </w:r>
      <w:r>
        <w:rPr>
          <w:rFonts w:hint="eastAsia"/>
          <w:sz w:val="21"/>
          <w:szCs w:val="21"/>
          <w:highlight w:val="none"/>
          <w:lang w:bidi="ar"/>
        </w:rPr>
        <w:t>号的参数和要求</w:t>
      </w:r>
      <w:r>
        <w:rPr>
          <w:rFonts w:hint="eastAsia"/>
          <w:sz w:val="21"/>
          <w:szCs w:val="21"/>
          <w:highlight w:val="none"/>
        </w:rPr>
        <w:t>）</w:t>
      </w:r>
      <w:r>
        <w:rPr>
          <w:rFonts w:hint="eastAsia"/>
          <w:sz w:val="21"/>
          <w:szCs w:val="21"/>
          <w:highlight w:val="none"/>
          <w:lang w:eastAsia="zh-CN"/>
        </w:rPr>
        <w:t>不响应，视同投标无效。</w:t>
      </w:r>
    </w:p>
    <w:p w14:paraId="5EA43DEA">
      <w:pPr>
        <w:spacing w:line="400" w:lineRule="exact"/>
        <w:rPr>
          <w:rFonts w:ascii="宋体" w:hAnsi="宋体" w:cs="宋体"/>
          <w:szCs w:val="21"/>
          <w:highlight w:val="none"/>
        </w:rPr>
      </w:pPr>
      <w:r>
        <w:rPr>
          <w:rFonts w:hint="eastAsia" w:ascii="宋体" w:hAnsi="宋体" w:cs="宋体"/>
          <w:szCs w:val="21"/>
          <w:highlight w:val="none"/>
        </w:rPr>
        <w:t>法定代表人或授权代表（签字）：</w:t>
      </w:r>
    </w:p>
    <w:p w14:paraId="083AF77A">
      <w:pPr>
        <w:spacing w:line="400" w:lineRule="exact"/>
        <w:rPr>
          <w:rFonts w:ascii="宋体" w:hAnsi="宋体" w:cs="宋体"/>
          <w:szCs w:val="21"/>
          <w:highlight w:val="none"/>
        </w:rPr>
      </w:pPr>
      <w:r>
        <w:rPr>
          <w:rFonts w:hint="eastAsia" w:ascii="宋体" w:hAnsi="宋体" w:cs="宋体"/>
          <w:szCs w:val="21"/>
          <w:highlight w:val="none"/>
        </w:rPr>
        <w:t>供应商名称（盖章）：</w:t>
      </w:r>
    </w:p>
    <w:p w14:paraId="2D783444">
      <w:pPr>
        <w:spacing w:line="400" w:lineRule="exact"/>
        <w:rPr>
          <w:rFonts w:ascii="宋体" w:hAnsi="宋体" w:cs="宋体"/>
          <w:szCs w:val="21"/>
          <w:highlight w:val="none"/>
        </w:rPr>
      </w:pPr>
      <w:r>
        <w:rPr>
          <w:rFonts w:hint="eastAsia" w:ascii="宋体" w:hAnsi="宋体" w:cs="宋体"/>
          <w:szCs w:val="21"/>
          <w:highlight w:val="none"/>
        </w:rPr>
        <w:t>日期：年月日</w:t>
      </w:r>
    </w:p>
    <w:p w14:paraId="5C157447">
      <w:pPr>
        <w:pStyle w:val="2"/>
        <w:numPr>
          <w:ilvl w:val="0"/>
          <w:numId w:val="0"/>
        </w:numPr>
        <w:rPr>
          <w:rFonts w:hint="eastAsia"/>
          <w:lang w:eastAsia="zh-CN"/>
        </w:rPr>
      </w:pPr>
    </w:p>
    <w:p w14:paraId="55B70B4B">
      <w:pPr>
        <w:pStyle w:val="4"/>
        <w:rPr>
          <w:rFonts w:hint="eastAsia"/>
          <w:lang w:eastAsia="zh-CN"/>
        </w:rPr>
      </w:pPr>
    </w:p>
    <w:p w14:paraId="657594AB">
      <w:pPr>
        <w:rPr>
          <w:rFonts w:hint="eastAsia"/>
          <w:lang w:eastAsia="zh-CN"/>
        </w:rPr>
      </w:pPr>
    </w:p>
    <w:p w14:paraId="2AD0AF15">
      <w:pPr>
        <w:pStyle w:val="2"/>
        <w:rPr>
          <w:rFonts w:hint="eastAsia"/>
          <w:lang w:eastAsia="zh-CN"/>
        </w:rPr>
      </w:pPr>
    </w:p>
    <w:p w14:paraId="53065F30">
      <w:pPr>
        <w:pStyle w:val="4"/>
        <w:rPr>
          <w:rFonts w:hint="eastAsia"/>
          <w:lang w:eastAsia="zh-CN"/>
        </w:rPr>
      </w:pPr>
    </w:p>
    <w:p w14:paraId="1A368A98">
      <w:pPr>
        <w:rPr>
          <w:rFonts w:hint="eastAsia"/>
          <w:lang w:eastAsia="zh-CN"/>
        </w:rPr>
      </w:pPr>
    </w:p>
    <w:p w14:paraId="76BAA47C">
      <w:pPr>
        <w:pStyle w:val="2"/>
        <w:rPr>
          <w:rFonts w:hint="eastAsia"/>
          <w:lang w:eastAsia="zh-CN"/>
        </w:rPr>
      </w:pPr>
    </w:p>
    <w:p w14:paraId="3F79988C">
      <w:pPr>
        <w:pStyle w:val="4"/>
        <w:rPr>
          <w:rFonts w:hint="eastAsia"/>
          <w:lang w:eastAsia="zh-CN"/>
        </w:rPr>
      </w:pPr>
    </w:p>
    <w:p w14:paraId="29D3C4AA">
      <w:pPr>
        <w:adjustRightInd w:val="0"/>
        <w:snapToGrid w:val="0"/>
        <w:jc w:val="left"/>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拟投入实施的团队人员配置表格式</w:t>
      </w:r>
    </w:p>
    <w:p w14:paraId="25495ECB">
      <w:pPr>
        <w:adjustRightInd w:val="0"/>
        <w:snapToGrid w:val="0"/>
        <w:jc w:val="left"/>
        <w:rPr>
          <w:rFonts w:ascii="宋体" w:hAnsi="宋体" w:cs="宋体"/>
          <w:sz w:val="24"/>
          <w:highlight w:val="none"/>
        </w:rPr>
      </w:pPr>
    </w:p>
    <w:p w14:paraId="715267C2">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拟投入实施的团队人员配置表</w:t>
      </w:r>
    </w:p>
    <w:p w14:paraId="704AE423">
      <w:pPr>
        <w:adjustRightInd w:val="0"/>
        <w:snapToGrid w:val="0"/>
        <w:spacing w:line="440" w:lineRule="exact"/>
        <w:jc w:val="center"/>
        <w:rPr>
          <w:rFonts w:ascii="宋体" w:hAnsi="宋体" w:cs="宋体"/>
          <w:b/>
          <w:sz w:val="28"/>
          <w:szCs w:val="28"/>
          <w:highlight w:val="none"/>
        </w:rPr>
      </w:pPr>
    </w:p>
    <w:p w14:paraId="2719B0F8">
      <w:pPr>
        <w:adjustRightInd w:val="0"/>
        <w:snapToGrid w:val="0"/>
        <w:spacing w:line="440" w:lineRule="exact"/>
        <w:rPr>
          <w:rFonts w:ascii="宋体" w:hAnsi="宋体" w:cs="宋体"/>
          <w:sz w:val="24"/>
          <w:highlight w:val="none"/>
        </w:rPr>
      </w:pPr>
      <w:r>
        <w:rPr>
          <w:rFonts w:hint="eastAsia" w:ascii="宋体" w:hAnsi="宋体" w:cs="宋体"/>
          <w:sz w:val="24"/>
          <w:highlight w:val="none"/>
        </w:rPr>
        <w:t xml:space="preserve">项目名称：                </w:t>
      </w:r>
    </w:p>
    <w:p w14:paraId="1320E657">
      <w:pPr>
        <w:adjustRightInd w:val="0"/>
        <w:snapToGrid w:val="0"/>
        <w:spacing w:line="440" w:lineRule="exact"/>
        <w:rPr>
          <w:rFonts w:ascii="宋体" w:hAnsi="宋体" w:cs="宋体"/>
          <w:sz w:val="24"/>
          <w:highlight w:val="none"/>
        </w:rPr>
      </w:pPr>
      <w:r>
        <w:rPr>
          <w:rFonts w:hint="eastAsia" w:ascii="宋体" w:hAnsi="宋体" w:cs="宋体"/>
          <w:sz w:val="24"/>
          <w:highlight w:val="none"/>
        </w:rPr>
        <w:t>项目编号：</w:t>
      </w:r>
    </w:p>
    <w:p w14:paraId="1563091C">
      <w:pPr>
        <w:adjustRightInd w:val="0"/>
        <w:snapToGrid w:val="0"/>
        <w:spacing w:line="440" w:lineRule="exact"/>
        <w:rPr>
          <w:rFonts w:ascii="宋体" w:hAnsi="宋体" w:cs="宋体"/>
          <w:b/>
          <w:sz w:val="28"/>
          <w:szCs w:val="28"/>
          <w:highlight w:val="none"/>
        </w:rPr>
      </w:pPr>
      <w:r>
        <w:rPr>
          <w:rFonts w:hint="eastAsia" w:ascii="宋体" w:hAnsi="宋体" w:cs="宋体"/>
          <w:bCs/>
          <w:sz w:val="24"/>
          <w:highlight w:val="none"/>
        </w:rPr>
        <w:t>标项：</w:t>
      </w:r>
    </w:p>
    <w:tbl>
      <w:tblPr>
        <w:tblStyle w:val="19"/>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14:paraId="3021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ign w:val="center"/>
          </w:tcPr>
          <w:p w14:paraId="28F3289B">
            <w:pPr>
              <w:spacing w:line="480" w:lineRule="exact"/>
              <w:rPr>
                <w:rFonts w:ascii="宋体" w:hAnsi="宋体" w:cs="宋体"/>
                <w:szCs w:val="21"/>
                <w:highlight w:val="none"/>
              </w:rPr>
            </w:pPr>
            <w:r>
              <w:rPr>
                <w:rFonts w:hint="eastAsia" w:ascii="宋体" w:hAnsi="宋体" w:cs="宋体"/>
                <w:szCs w:val="21"/>
                <w:highlight w:val="none"/>
              </w:rPr>
              <w:t>姓 名</w:t>
            </w:r>
          </w:p>
        </w:tc>
        <w:tc>
          <w:tcPr>
            <w:tcW w:w="2039" w:type="dxa"/>
            <w:tcBorders>
              <w:top w:val="single" w:color="auto" w:sz="12" w:space="0"/>
              <w:bottom w:val="single" w:color="auto" w:sz="12" w:space="0"/>
            </w:tcBorders>
            <w:noWrap/>
            <w:vAlign w:val="center"/>
          </w:tcPr>
          <w:p w14:paraId="25553355">
            <w:pPr>
              <w:spacing w:line="480" w:lineRule="exact"/>
              <w:ind w:firstLine="420" w:firstLineChars="200"/>
              <w:rPr>
                <w:rFonts w:ascii="宋体" w:hAnsi="宋体" w:cs="宋体"/>
                <w:szCs w:val="21"/>
                <w:highlight w:val="none"/>
              </w:rPr>
            </w:pPr>
            <w:r>
              <w:rPr>
                <w:rFonts w:hint="eastAsia" w:ascii="宋体" w:hAnsi="宋体" w:cs="宋体"/>
                <w:szCs w:val="21"/>
                <w:highlight w:val="none"/>
              </w:rPr>
              <w:t>本项目拟任</w:t>
            </w:r>
          </w:p>
          <w:p w14:paraId="520100D6">
            <w:pPr>
              <w:spacing w:line="480" w:lineRule="exact"/>
              <w:ind w:firstLine="420" w:firstLineChars="200"/>
              <w:rPr>
                <w:rFonts w:ascii="宋体" w:hAnsi="宋体" w:cs="宋体"/>
                <w:szCs w:val="21"/>
                <w:highlight w:val="none"/>
              </w:rPr>
            </w:pPr>
            <w:r>
              <w:rPr>
                <w:rFonts w:hint="eastAsia" w:ascii="宋体" w:hAnsi="宋体" w:cs="宋体"/>
                <w:szCs w:val="21"/>
                <w:highlight w:val="none"/>
              </w:rPr>
              <w:t>岗    位</w:t>
            </w:r>
          </w:p>
        </w:tc>
        <w:tc>
          <w:tcPr>
            <w:tcW w:w="595" w:type="dxa"/>
            <w:tcBorders>
              <w:top w:val="single" w:color="auto" w:sz="12" w:space="0"/>
              <w:bottom w:val="single" w:color="auto" w:sz="12" w:space="0"/>
            </w:tcBorders>
            <w:noWrap/>
            <w:vAlign w:val="center"/>
          </w:tcPr>
          <w:p w14:paraId="0FCE462E">
            <w:pPr>
              <w:spacing w:line="480" w:lineRule="exact"/>
              <w:rPr>
                <w:rFonts w:ascii="宋体" w:hAnsi="宋体" w:cs="宋体"/>
                <w:szCs w:val="21"/>
                <w:highlight w:val="none"/>
              </w:rPr>
            </w:pPr>
            <w:r>
              <w:rPr>
                <w:rFonts w:hint="eastAsia" w:ascii="宋体" w:hAnsi="宋体" w:cs="宋体"/>
                <w:szCs w:val="21"/>
                <w:highlight w:val="none"/>
              </w:rPr>
              <w:t>年龄</w:t>
            </w:r>
          </w:p>
        </w:tc>
        <w:tc>
          <w:tcPr>
            <w:tcW w:w="564" w:type="dxa"/>
            <w:tcBorders>
              <w:top w:val="single" w:color="auto" w:sz="12" w:space="0"/>
              <w:bottom w:val="single" w:color="auto" w:sz="12" w:space="0"/>
            </w:tcBorders>
            <w:noWrap/>
            <w:vAlign w:val="center"/>
          </w:tcPr>
          <w:p w14:paraId="4CE3B261">
            <w:pPr>
              <w:spacing w:line="480" w:lineRule="exact"/>
              <w:rPr>
                <w:rFonts w:ascii="宋体" w:hAnsi="宋体" w:cs="宋体"/>
                <w:szCs w:val="21"/>
                <w:highlight w:val="none"/>
              </w:rPr>
            </w:pPr>
            <w:r>
              <w:rPr>
                <w:rFonts w:hint="eastAsia" w:ascii="宋体" w:hAnsi="宋体" w:cs="宋体"/>
                <w:szCs w:val="21"/>
                <w:highlight w:val="none"/>
              </w:rPr>
              <w:t>性别</w:t>
            </w:r>
          </w:p>
        </w:tc>
        <w:tc>
          <w:tcPr>
            <w:tcW w:w="941" w:type="dxa"/>
            <w:tcBorders>
              <w:top w:val="single" w:color="auto" w:sz="12" w:space="0"/>
              <w:bottom w:val="single" w:color="auto" w:sz="12" w:space="0"/>
            </w:tcBorders>
            <w:noWrap/>
            <w:vAlign w:val="center"/>
          </w:tcPr>
          <w:p w14:paraId="64A60B44">
            <w:pPr>
              <w:spacing w:line="480" w:lineRule="exact"/>
              <w:rPr>
                <w:rFonts w:ascii="宋体" w:hAnsi="宋体" w:cs="宋体"/>
                <w:szCs w:val="21"/>
                <w:highlight w:val="none"/>
              </w:rPr>
            </w:pPr>
            <w:r>
              <w:rPr>
                <w:rFonts w:hint="eastAsia" w:ascii="宋体" w:hAnsi="宋体" w:cs="宋体"/>
                <w:szCs w:val="21"/>
                <w:highlight w:val="none"/>
              </w:rPr>
              <w:t>专 业</w:t>
            </w:r>
          </w:p>
        </w:tc>
        <w:tc>
          <w:tcPr>
            <w:tcW w:w="1163" w:type="dxa"/>
            <w:tcBorders>
              <w:top w:val="single" w:color="auto" w:sz="12" w:space="0"/>
              <w:bottom w:val="single" w:color="auto" w:sz="12" w:space="0"/>
            </w:tcBorders>
            <w:noWrap/>
            <w:vAlign w:val="center"/>
          </w:tcPr>
          <w:p w14:paraId="006ACDB0">
            <w:pPr>
              <w:spacing w:line="480" w:lineRule="exact"/>
              <w:rPr>
                <w:rFonts w:ascii="宋体" w:hAnsi="宋体" w:cs="宋体"/>
                <w:szCs w:val="21"/>
                <w:highlight w:val="none"/>
              </w:rPr>
            </w:pPr>
            <w:r>
              <w:rPr>
                <w:rFonts w:hint="eastAsia" w:ascii="宋体" w:hAnsi="宋体" w:cs="宋体"/>
                <w:szCs w:val="21"/>
                <w:highlight w:val="none"/>
              </w:rPr>
              <w:t>职 称与证书</w:t>
            </w:r>
          </w:p>
        </w:tc>
        <w:tc>
          <w:tcPr>
            <w:tcW w:w="1317" w:type="dxa"/>
            <w:tcBorders>
              <w:top w:val="single" w:color="auto" w:sz="12" w:space="0"/>
              <w:bottom w:val="single" w:color="auto" w:sz="12" w:space="0"/>
            </w:tcBorders>
            <w:noWrap/>
            <w:vAlign w:val="center"/>
          </w:tcPr>
          <w:p w14:paraId="637A079B">
            <w:pPr>
              <w:spacing w:line="480" w:lineRule="exact"/>
              <w:rPr>
                <w:rFonts w:ascii="宋体" w:hAnsi="宋体" w:cs="宋体"/>
                <w:szCs w:val="21"/>
                <w:highlight w:val="none"/>
              </w:rPr>
            </w:pPr>
            <w:r>
              <w:rPr>
                <w:rFonts w:hint="eastAsia" w:ascii="宋体" w:hAnsi="宋体" w:cs="宋体"/>
                <w:szCs w:val="21"/>
                <w:highlight w:val="none"/>
              </w:rPr>
              <w:t>安排上岗起止时间</w:t>
            </w:r>
          </w:p>
        </w:tc>
        <w:tc>
          <w:tcPr>
            <w:tcW w:w="1232" w:type="dxa"/>
            <w:tcBorders>
              <w:top w:val="single" w:color="auto" w:sz="12" w:space="0"/>
              <w:bottom w:val="single" w:color="auto" w:sz="12" w:space="0"/>
              <w:right w:val="single" w:color="auto" w:sz="12" w:space="0"/>
            </w:tcBorders>
            <w:noWrap/>
            <w:vAlign w:val="center"/>
          </w:tcPr>
          <w:p w14:paraId="0A57589A">
            <w:pPr>
              <w:spacing w:line="480" w:lineRule="exact"/>
              <w:rPr>
                <w:rFonts w:ascii="宋体" w:hAnsi="宋体" w:cs="宋体"/>
                <w:szCs w:val="21"/>
                <w:highlight w:val="none"/>
              </w:rPr>
            </w:pPr>
            <w:r>
              <w:rPr>
                <w:rFonts w:hint="eastAsia" w:ascii="宋体" w:hAnsi="宋体" w:cs="宋体"/>
                <w:szCs w:val="21"/>
                <w:highlight w:val="none"/>
              </w:rPr>
              <w:t>备注</w:t>
            </w:r>
          </w:p>
        </w:tc>
      </w:tr>
      <w:tr w14:paraId="2371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ign w:val="center"/>
          </w:tcPr>
          <w:p w14:paraId="089FD923">
            <w:pPr>
              <w:spacing w:line="360" w:lineRule="auto"/>
              <w:rPr>
                <w:rFonts w:ascii="宋体" w:hAnsi="宋体" w:cs="宋体"/>
                <w:szCs w:val="21"/>
                <w:highlight w:val="none"/>
              </w:rPr>
            </w:pPr>
          </w:p>
        </w:tc>
        <w:tc>
          <w:tcPr>
            <w:tcW w:w="2039" w:type="dxa"/>
            <w:tcBorders>
              <w:top w:val="single" w:color="auto" w:sz="12" w:space="0"/>
            </w:tcBorders>
            <w:noWrap/>
            <w:vAlign w:val="center"/>
          </w:tcPr>
          <w:p w14:paraId="32E5E12E">
            <w:pPr>
              <w:spacing w:line="360" w:lineRule="auto"/>
              <w:jc w:val="center"/>
              <w:rPr>
                <w:rFonts w:ascii="宋体" w:hAnsi="宋体" w:cs="宋体"/>
                <w:sz w:val="16"/>
                <w:szCs w:val="21"/>
                <w:highlight w:val="none"/>
              </w:rPr>
            </w:pPr>
            <w:r>
              <w:rPr>
                <w:rFonts w:hint="eastAsia" w:ascii="宋体" w:hAnsi="宋体" w:cs="宋体"/>
                <w:szCs w:val="21"/>
                <w:highlight w:val="none"/>
              </w:rPr>
              <w:t>项目负责人</w:t>
            </w:r>
          </w:p>
        </w:tc>
        <w:tc>
          <w:tcPr>
            <w:tcW w:w="595" w:type="dxa"/>
            <w:tcBorders>
              <w:top w:val="single" w:color="auto" w:sz="12" w:space="0"/>
            </w:tcBorders>
            <w:noWrap/>
            <w:vAlign w:val="center"/>
          </w:tcPr>
          <w:p w14:paraId="1AAE3806">
            <w:pPr>
              <w:spacing w:line="360" w:lineRule="auto"/>
              <w:rPr>
                <w:rFonts w:ascii="宋体" w:hAnsi="宋体" w:cs="宋体"/>
                <w:szCs w:val="21"/>
                <w:highlight w:val="none"/>
              </w:rPr>
            </w:pPr>
          </w:p>
        </w:tc>
        <w:tc>
          <w:tcPr>
            <w:tcW w:w="564" w:type="dxa"/>
            <w:tcBorders>
              <w:top w:val="single" w:color="auto" w:sz="12" w:space="0"/>
            </w:tcBorders>
            <w:noWrap/>
            <w:vAlign w:val="center"/>
          </w:tcPr>
          <w:p w14:paraId="74BAE8B6">
            <w:pPr>
              <w:spacing w:line="360" w:lineRule="auto"/>
              <w:rPr>
                <w:rFonts w:ascii="宋体" w:hAnsi="宋体" w:cs="宋体"/>
                <w:szCs w:val="21"/>
                <w:highlight w:val="none"/>
              </w:rPr>
            </w:pPr>
          </w:p>
        </w:tc>
        <w:tc>
          <w:tcPr>
            <w:tcW w:w="941" w:type="dxa"/>
            <w:tcBorders>
              <w:top w:val="single" w:color="auto" w:sz="12" w:space="0"/>
            </w:tcBorders>
            <w:noWrap/>
            <w:vAlign w:val="center"/>
          </w:tcPr>
          <w:p w14:paraId="2B31E09E">
            <w:pPr>
              <w:spacing w:line="360" w:lineRule="auto"/>
              <w:rPr>
                <w:rFonts w:ascii="宋体" w:hAnsi="宋体" w:cs="宋体"/>
                <w:szCs w:val="21"/>
                <w:highlight w:val="none"/>
              </w:rPr>
            </w:pPr>
          </w:p>
        </w:tc>
        <w:tc>
          <w:tcPr>
            <w:tcW w:w="1163" w:type="dxa"/>
            <w:tcBorders>
              <w:top w:val="single" w:color="auto" w:sz="12" w:space="0"/>
            </w:tcBorders>
            <w:noWrap/>
            <w:vAlign w:val="center"/>
          </w:tcPr>
          <w:p w14:paraId="6A5C777F">
            <w:pPr>
              <w:spacing w:line="360" w:lineRule="auto"/>
              <w:rPr>
                <w:rFonts w:ascii="宋体" w:hAnsi="宋体" w:cs="宋体"/>
                <w:szCs w:val="21"/>
                <w:highlight w:val="none"/>
              </w:rPr>
            </w:pPr>
          </w:p>
        </w:tc>
        <w:tc>
          <w:tcPr>
            <w:tcW w:w="1317" w:type="dxa"/>
            <w:tcBorders>
              <w:top w:val="single" w:color="auto" w:sz="12" w:space="0"/>
            </w:tcBorders>
            <w:noWrap/>
            <w:vAlign w:val="center"/>
          </w:tcPr>
          <w:p w14:paraId="227A4308">
            <w:pPr>
              <w:pStyle w:val="14"/>
              <w:spacing w:line="360" w:lineRule="auto"/>
              <w:ind w:left="5250"/>
              <w:rPr>
                <w:rFonts w:ascii="宋体" w:eastAsia="宋体" w:cs="宋体"/>
                <w:sz w:val="21"/>
                <w:szCs w:val="21"/>
                <w:highlight w:val="none"/>
                <w:lang w:val="en-US" w:eastAsia="zh-CN"/>
              </w:rPr>
            </w:pPr>
          </w:p>
        </w:tc>
        <w:tc>
          <w:tcPr>
            <w:tcW w:w="1232" w:type="dxa"/>
            <w:tcBorders>
              <w:top w:val="single" w:color="auto" w:sz="12" w:space="0"/>
              <w:right w:val="single" w:color="auto" w:sz="12" w:space="0"/>
            </w:tcBorders>
            <w:noWrap/>
            <w:vAlign w:val="center"/>
          </w:tcPr>
          <w:p w14:paraId="5820C9A2">
            <w:pPr>
              <w:spacing w:line="360" w:lineRule="auto"/>
              <w:rPr>
                <w:rFonts w:ascii="宋体" w:hAnsi="宋体" w:cs="宋体"/>
                <w:szCs w:val="21"/>
                <w:highlight w:val="none"/>
              </w:rPr>
            </w:pPr>
          </w:p>
        </w:tc>
      </w:tr>
      <w:tr w14:paraId="1409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7ABC359C">
            <w:pPr>
              <w:spacing w:line="360" w:lineRule="auto"/>
              <w:rPr>
                <w:rFonts w:ascii="宋体" w:hAnsi="宋体" w:cs="宋体"/>
                <w:szCs w:val="21"/>
                <w:highlight w:val="none"/>
              </w:rPr>
            </w:pPr>
          </w:p>
        </w:tc>
        <w:tc>
          <w:tcPr>
            <w:tcW w:w="2039" w:type="dxa"/>
            <w:noWrap/>
            <w:vAlign w:val="center"/>
          </w:tcPr>
          <w:p w14:paraId="689AABE0">
            <w:pPr>
              <w:spacing w:line="360" w:lineRule="auto"/>
              <w:jc w:val="center"/>
              <w:rPr>
                <w:rFonts w:ascii="宋体" w:hAnsi="宋体" w:cs="宋体"/>
                <w:szCs w:val="21"/>
                <w:highlight w:val="none"/>
              </w:rPr>
            </w:pPr>
          </w:p>
        </w:tc>
        <w:tc>
          <w:tcPr>
            <w:tcW w:w="595" w:type="dxa"/>
            <w:noWrap/>
            <w:vAlign w:val="center"/>
          </w:tcPr>
          <w:p w14:paraId="09FEFB21">
            <w:pPr>
              <w:spacing w:line="360" w:lineRule="auto"/>
              <w:rPr>
                <w:rFonts w:ascii="宋体" w:hAnsi="宋体" w:cs="宋体"/>
                <w:szCs w:val="21"/>
                <w:highlight w:val="none"/>
              </w:rPr>
            </w:pPr>
          </w:p>
        </w:tc>
        <w:tc>
          <w:tcPr>
            <w:tcW w:w="564" w:type="dxa"/>
            <w:noWrap/>
            <w:vAlign w:val="center"/>
          </w:tcPr>
          <w:p w14:paraId="6A2F0EF9">
            <w:pPr>
              <w:spacing w:line="360" w:lineRule="auto"/>
              <w:rPr>
                <w:rFonts w:ascii="宋体" w:hAnsi="宋体" w:cs="宋体"/>
                <w:szCs w:val="21"/>
                <w:highlight w:val="none"/>
              </w:rPr>
            </w:pPr>
          </w:p>
        </w:tc>
        <w:tc>
          <w:tcPr>
            <w:tcW w:w="941" w:type="dxa"/>
            <w:noWrap/>
            <w:vAlign w:val="center"/>
          </w:tcPr>
          <w:p w14:paraId="5398C23A">
            <w:pPr>
              <w:spacing w:line="360" w:lineRule="auto"/>
              <w:rPr>
                <w:rFonts w:ascii="宋体" w:hAnsi="宋体" w:cs="宋体"/>
                <w:szCs w:val="21"/>
                <w:highlight w:val="none"/>
              </w:rPr>
            </w:pPr>
          </w:p>
        </w:tc>
        <w:tc>
          <w:tcPr>
            <w:tcW w:w="1163" w:type="dxa"/>
            <w:noWrap/>
            <w:vAlign w:val="center"/>
          </w:tcPr>
          <w:p w14:paraId="5DD108A7">
            <w:pPr>
              <w:spacing w:line="360" w:lineRule="auto"/>
              <w:rPr>
                <w:rFonts w:ascii="宋体" w:hAnsi="宋体" w:cs="宋体"/>
                <w:szCs w:val="21"/>
                <w:highlight w:val="none"/>
              </w:rPr>
            </w:pPr>
          </w:p>
        </w:tc>
        <w:tc>
          <w:tcPr>
            <w:tcW w:w="1317" w:type="dxa"/>
            <w:noWrap/>
            <w:vAlign w:val="center"/>
          </w:tcPr>
          <w:p w14:paraId="66CB3D42">
            <w:pPr>
              <w:spacing w:line="360" w:lineRule="auto"/>
              <w:rPr>
                <w:rFonts w:ascii="宋体" w:hAnsi="宋体" w:cs="宋体"/>
                <w:szCs w:val="21"/>
                <w:highlight w:val="none"/>
              </w:rPr>
            </w:pPr>
          </w:p>
        </w:tc>
        <w:tc>
          <w:tcPr>
            <w:tcW w:w="1232" w:type="dxa"/>
            <w:tcBorders>
              <w:right w:val="single" w:color="auto" w:sz="12" w:space="0"/>
            </w:tcBorders>
            <w:noWrap/>
            <w:vAlign w:val="center"/>
          </w:tcPr>
          <w:p w14:paraId="4333F4B1">
            <w:pPr>
              <w:spacing w:line="360" w:lineRule="auto"/>
              <w:rPr>
                <w:rFonts w:ascii="宋体" w:hAnsi="宋体" w:cs="宋体"/>
                <w:szCs w:val="21"/>
                <w:highlight w:val="none"/>
              </w:rPr>
            </w:pPr>
          </w:p>
        </w:tc>
      </w:tr>
      <w:tr w14:paraId="34D3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9715744">
            <w:pPr>
              <w:spacing w:line="360" w:lineRule="auto"/>
              <w:rPr>
                <w:rFonts w:ascii="宋体" w:hAnsi="宋体" w:cs="宋体"/>
                <w:szCs w:val="21"/>
                <w:highlight w:val="none"/>
              </w:rPr>
            </w:pPr>
          </w:p>
        </w:tc>
        <w:tc>
          <w:tcPr>
            <w:tcW w:w="2039" w:type="dxa"/>
            <w:noWrap/>
            <w:vAlign w:val="center"/>
          </w:tcPr>
          <w:p w14:paraId="05F8B5EB">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14:paraId="0EBF8D1A">
            <w:pPr>
              <w:spacing w:line="360" w:lineRule="auto"/>
              <w:rPr>
                <w:rFonts w:ascii="宋体" w:hAnsi="宋体" w:cs="宋体"/>
                <w:szCs w:val="21"/>
                <w:highlight w:val="none"/>
              </w:rPr>
            </w:pPr>
          </w:p>
        </w:tc>
        <w:tc>
          <w:tcPr>
            <w:tcW w:w="564" w:type="dxa"/>
            <w:noWrap/>
            <w:vAlign w:val="center"/>
          </w:tcPr>
          <w:p w14:paraId="778D9673">
            <w:pPr>
              <w:spacing w:line="360" w:lineRule="auto"/>
              <w:rPr>
                <w:rFonts w:ascii="宋体" w:hAnsi="宋体" w:cs="宋体"/>
                <w:szCs w:val="21"/>
                <w:highlight w:val="none"/>
              </w:rPr>
            </w:pPr>
          </w:p>
        </w:tc>
        <w:tc>
          <w:tcPr>
            <w:tcW w:w="941" w:type="dxa"/>
            <w:noWrap/>
            <w:vAlign w:val="center"/>
          </w:tcPr>
          <w:p w14:paraId="05C8EF3F">
            <w:pPr>
              <w:spacing w:line="360" w:lineRule="auto"/>
              <w:rPr>
                <w:rFonts w:ascii="宋体" w:hAnsi="宋体" w:cs="宋体"/>
                <w:szCs w:val="21"/>
                <w:highlight w:val="none"/>
              </w:rPr>
            </w:pPr>
          </w:p>
        </w:tc>
        <w:tc>
          <w:tcPr>
            <w:tcW w:w="1163" w:type="dxa"/>
            <w:noWrap/>
            <w:vAlign w:val="center"/>
          </w:tcPr>
          <w:p w14:paraId="2297C503">
            <w:pPr>
              <w:spacing w:line="360" w:lineRule="auto"/>
              <w:rPr>
                <w:rFonts w:ascii="宋体" w:hAnsi="宋体" w:cs="宋体"/>
                <w:szCs w:val="21"/>
                <w:highlight w:val="none"/>
              </w:rPr>
            </w:pPr>
          </w:p>
        </w:tc>
        <w:tc>
          <w:tcPr>
            <w:tcW w:w="1317" w:type="dxa"/>
            <w:noWrap/>
            <w:vAlign w:val="center"/>
          </w:tcPr>
          <w:p w14:paraId="103005CF">
            <w:pPr>
              <w:spacing w:line="360" w:lineRule="auto"/>
              <w:rPr>
                <w:rFonts w:ascii="宋体" w:hAnsi="宋体" w:cs="宋体"/>
                <w:szCs w:val="21"/>
                <w:highlight w:val="none"/>
              </w:rPr>
            </w:pPr>
          </w:p>
        </w:tc>
        <w:tc>
          <w:tcPr>
            <w:tcW w:w="1232" w:type="dxa"/>
            <w:tcBorders>
              <w:right w:val="single" w:color="auto" w:sz="12" w:space="0"/>
            </w:tcBorders>
            <w:noWrap/>
            <w:vAlign w:val="center"/>
          </w:tcPr>
          <w:p w14:paraId="3CC2272D">
            <w:pPr>
              <w:spacing w:line="360" w:lineRule="auto"/>
              <w:rPr>
                <w:rFonts w:ascii="宋体" w:hAnsi="宋体" w:cs="宋体"/>
                <w:szCs w:val="21"/>
                <w:highlight w:val="none"/>
              </w:rPr>
            </w:pPr>
          </w:p>
        </w:tc>
      </w:tr>
      <w:tr w14:paraId="2CEB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5AE415F">
            <w:pPr>
              <w:spacing w:line="360" w:lineRule="auto"/>
              <w:rPr>
                <w:rFonts w:ascii="宋体" w:hAnsi="宋体" w:cs="宋体"/>
                <w:szCs w:val="21"/>
                <w:highlight w:val="none"/>
              </w:rPr>
            </w:pPr>
          </w:p>
        </w:tc>
        <w:tc>
          <w:tcPr>
            <w:tcW w:w="2039" w:type="dxa"/>
            <w:noWrap/>
            <w:vAlign w:val="center"/>
          </w:tcPr>
          <w:p w14:paraId="5840A956">
            <w:pPr>
              <w:spacing w:line="360" w:lineRule="auto"/>
              <w:jc w:val="center"/>
              <w:rPr>
                <w:rFonts w:ascii="宋体" w:hAnsi="宋体" w:cs="宋体"/>
                <w:szCs w:val="21"/>
                <w:highlight w:val="none"/>
              </w:rPr>
            </w:pPr>
          </w:p>
        </w:tc>
        <w:tc>
          <w:tcPr>
            <w:tcW w:w="595" w:type="dxa"/>
            <w:noWrap/>
            <w:vAlign w:val="center"/>
          </w:tcPr>
          <w:p w14:paraId="7BABD53F">
            <w:pPr>
              <w:spacing w:line="360" w:lineRule="auto"/>
              <w:rPr>
                <w:rFonts w:ascii="宋体" w:hAnsi="宋体" w:cs="宋体"/>
                <w:szCs w:val="21"/>
                <w:highlight w:val="none"/>
              </w:rPr>
            </w:pPr>
          </w:p>
        </w:tc>
        <w:tc>
          <w:tcPr>
            <w:tcW w:w="564" w:type="dxa"/>
            <w:noWrap/>
            <w:vAlign w:val="center"/>
          </w:tcPr>
          <w:p w14:paraId="01B433E6">
            <w:pPr>
              <w:spacing w:line="360" w:lineRule="auto"/>
              <w:rPr>
                <w:rFonts w:ascii="宋体" w:hAnsi="宋体" w:cs="宋体"/>
                <w:szCs w:val="21"/>
                <w:highlight w:val="none"/>
              </w:rPr>
            </w:pPr>
          </w:p>
        </w:tc>
        <w:tc>
          <w:tcPr>
            <w:tcW w:w="941" w:type="dxa"/>
            <w:noWrap/>
            <w:vAlign w:val="center"/>
          </w:tcPr>
          <w:p w14:paraId="1D8F575F">
            <w:pPr>
              <w:spacing w:line="360" w:lineRule="auto"/>
              <w:rPr>
                <w:rFonts w:ascii="宋体" w:hAnsi="宋体" w:cs="宋体"/>
                <w:szCs w:val="21"/>
                <w:highlight w:val="none"/>
              </w:rPr>
            </w:pPr>
          </w:p>
        </w:tc>
        <w:tc>
          <w:tcPr>
            <w:tcW w:w="1163" w:type="dxa"/>
            <w:noWrap/>
            <w:vAlign w:val="center"/>
          </w:tcPr>
          <w:p w14:paraId="1A2D2255">
            <w:pPr>
              <w:spacing w:line="360" w:lineRule="auto"/>
              <w:rPr>
                <w:rFonts w:ascii="宋体" w:hAnsi="宋体" w:cs="宋体"/>
                <w:szCs w:val="21"/>
                <w:highlight w:val="none"/>
              </w:rPr>
            </w:pPr>
          </w:p>
        </w:tc>
        <w:tc>
          <w:tcPr>
            <w:tcW w:w="1317" w:type="dxa"/>
            <w:noWrap/>
            <w:vAlign w:val="center"/>
          </w:tcPr>
          <w:p w14:paraId="05502874">
            <w:pPr>
              <w:spacing w:line="360" w:lineRule="auto"/>
              <w:rPr>
                <w:rFonts w:ascii="宋体" w:hAnsi="宋体" w:cs="宋体"/>
                <w:szCs w:val="21"/>
                <w:highlight w:val="none"/>
              </w:rPr>
            </w:pPr>
          </w:p>
        </w:tc>
        <w:tc>
          <w:tcPr>
            <w:tcW w:w="1232" w:type="dxa"/>
            <w:tcBorders>
              <w:right w:val="single" w:color="auto" w:sz="12" w:space="0"/>
            </w:tcBorders>
            <w:noWrap/>
            <w:vAlign w:val="center"/>
          </w:tcPr>
          <w:p w14:paraId="3E1C2B07">
            <w:pPr>
              <w:spacing w:line="360" w:lineRule="auto"/>
              <w:rPr>
                <w:rFonts w:ascii="宋体" w:hAnsi="宋体" w:cs="宋体"/>
                <w:szCs w:val="21"/>
                <w:highlight w:val="none"/>
              </w:rPr>
            </w:pPr>
          </w:p>
        </w:tc>
      </w:tr>
      <w:tr w14:paraId="7218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972F302">
            <w:pPr>
              <w:spacing w:line="360" w:lineRule="auto"/>
              <w:rPr>
                <w:rFonts w:ascii="宋体" w:hAnsi="宋体" w:cs="宋体"/>
                <w:szCs w:val="21"/>
                <w:highlight w:val="none"/>
              </w:rPr>
            </w:pPr>
          </w:p>
        </w:tc>
        <w:tc>
          <w:tcPr>
            <w:tcW w:w="2039" w:type="dxa"/>
            <w:noWrap/>
            <w:vAlign w:val="center"/>
          </w:tcPr>
          <w:p w14:paraId="0B4494DB">
            <w:pPr>
              <w:spacing w:line="360" w:lineRule="auto"/>
              <w:jc w:val="center"/>
              <w:rPr>
                <w:rFonts w:ascii="宋体" w:hAnsi="宋体" w:cs="宋体"/>
                <w:szCs w:val="21"/>
                <w:highlight w:val="none"/>
              </w:rPr>
            </w:pPr>
          </w:p>
        </w:tc>
        <w:tc>
          <w:tcPr>
            <w:tcW w:w="595" w:type="dxa"/>
            <w:noWrap/>
            <w:vAlign w:val="center"/>
          </w:tcPr>
          <w:p w14:paraId="5179A1E5">
            <w:pPr>
              <w:spacing w:line="360" w:lineRule="auto"/>
              <w:rPr>
                <w:rFonts w:ascii="宋体" w:hAnsi="宋体" w:cs="宋体"/>
                <w:szCs w:val="21"/>
                <w:highlight w:val="none"/>
              </w:rPr>
            </w:pPr>
          </w:p>
        </w:tc>
        <w:tc>
          <w:tcPr>
            <w:tcW w:w="564" w:type="dxa"/>
            <w:noWrap/>
            <w:vAlign w:val="center"/>
          </w:tcPr>
          <w:p w14:paraId="721A87C0">
            <w:pPr>
              <w:spacing w:line="360" w:lineRule="auto"/>
              <w:rPr>
                <w:rFonts w:ascii="宋体" w:hAnsi="宋体" w:cs="宋体"/>
                <w:szCs w:val="21"/>
                <w:highlight w:val="none"/>
              </w:rPr>
            </w:pPr>
          </w:p>
        </w:tc>
        <w:tc>
          <w:tcPr>
            <w:tcW w:w="941" w:type="dxa"/>
            <w:noWrap/>
            <w:vAlign w:val="center"/>
          </w:tcPr>
          <w:p w14:paraId="5FFB986E">
            <w:pPr>
              <w:spacing w:line="360" w:lineRule="auto"/>
              <w:rPr>
                <w:rFonts w:ascii="宋体" w:hAnsi="宋体" w:cs="宋体"/>
                <w:szCs w:val="21"/>
                <w:highlight w:val="none"/>
              </w:rPr>
            </w:pPr>
          </w:p>
        </w:tc>
        <w:tc>
          <w:tcPr>
            <w:tcW w:w="1163" w:type="dxa"/>
            <w:noWrap/>
            <w:vAlign w:val="center"/>
          </w:tcPr>
          <w:p w14:paraId="6AE04A5B">
            <w:pPr>
              <w:spacing w:line="360" w:lineRule="auto"/>
              <w:rPr>
                <w:rFonts w:ascii="宋体" w:hAnsi="宋体" w:cs="宋体"/>
                <w:szCs w:val="21"/>
                <w:highlight w:val="none"/>
              </w:rPr>
            </w:pPr>
          </w:p>
        </w:tc>
        <w:tc>
          <w:tcPr>
            <w:tcW w:w="1317" w:type="dxa"/>
            <w:noWrap/>
            <w:vAlign w:val="center"/>
          </w:tcPr>
          <w:p w14:paraId="4F2FBED6">
            <w:pPr>
              <w:spacing w:line="360" w:lineRule="auto"/>
              <w:rPr>
                <w:rFonts w:ascii="宋体" w:hAnsi="宋体" w:cs="宋体"/>
                <w:szCs w:val="21"/>
                <w:highlight w:val="none"/>
              </w:rPr>
            </w:pPr>
          </w:p>
        </w:tc>
        <w:tc>
          <w:tcPr>
            <w:tcW w:w="1232" w:type="dxa"/>
            <w:tcBorders>
              <w:right w:val="single" w:color="auto" w:sz="12" w:space="0"/>
            </w:tcBorders>
            <w:noWrap/>
            <w:vAlign w:val="center"/>
          </w:tcPr>
          <w:p w14:paraId="0D6B80FB">
            <w:pPr>
              <w:spacing w:line="360" w:lineRule="auto"/>
              <w:rPr>
                <w:rFonts w:ascii="宋体" w:hAnsi="宋体" w:cs="宋体"/>
                <w:szCs w:val="21"/>
                <w:highlight w:val="none"/>
              </w:rPr>
            </w:pPr>
          </w:p>
        </w:tc>
      </w:tr>
      <w:tr w14:paraId="7AB0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23D6DE9A">
            <w:pPr>
              <w:spacing w:line="360" w:lineRule="auto"/>
              <w:rPr>
                <w:rFonts w:ascii="宋体" w:hAnsi="宋体" w:cs="宋体"/>
                <w:szCs w:val="21"/>
                <w:highlight w:val="none"/>
              </w:rPr>
            </w:pPr>
          </w:p>
        </w:tc>
        <w:tc>
          <w:tcPr>
            <w:tcW w:w="2039" w:type="dxa"/>
            <w:noWrap/>
            <w:vAlign w:val="center"/>
          </w:tcPr>
          <w:p w14:paraId="600857C3">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14:paraId="72C711DC">
            <w:pPr>
              <w:spacing w:line="360" w:lineRule="auto"/>
              <w:rPr>
                <w:rFonts w:ascii="宋体" w:hAnsi="宋体" w:cs="宋体"/>
                <w:szCs w:val="21"/>
                <w:highlight w:val="none"/>
              </w:rPr>
            </w:pPr>
          </w:p>
        </w:tc>
        <w:tc>
          <w:tcPr>
            <w:tcW w:w="564" w:type="dxa"/>
            <w:noWrap/>
            <w:vAlign w:val="center"/>
          </w:tcPr>
          <w:p w14:paraId="0B0C5655">
            <w:pPr>
              <w:spacing w:line="360" w:lineRule="auto"/>
              <w:rPr>
                <w:rFonts w:ascii="宋体" w:hAnsi="宋体" w:cs="宋体"/>
                <w:szCs w:val="21"/>
                <w:highlight w:val="none"/>
              </w:rPr>
            </w:pPr>
          </w:p>
        </w:tc>
        <w:tc>
          <w:tcPr>
            <w:tcW w:w="941" w:type="dxa"/>
            <w:noWrap/>
            <w:vAlign w:val="center"/>
          </w:tcPr>
          <w:p w14:paraId="3818DF0E">
            <w:pPr>
              <w:spacing w:line="360" w:lineRule="auto"/>
              <w:rPr>
                <w:rFonts w:ascii="宋体" w:hAnsi="宋体" w:cs="宋体"/>
                <w:szCs w:val="21"/>
                <w:highlight w:val="none"/>
              </w:rPr>
            </w:pPr>
          </w:p>
        </w:tc>
        <w:tc>
          <w:tcPr>
            <w:tcW w:w="1163" w:type="dxa"/>
            <w:noWrap/>
            <w:vAlign w:val="center"/>
          </w:tcPr>
          <w:p w14:paraId="5DB38581">
            <w:pPr>
              <w:spacing w:line="360" w:lineRule="auto"/>
              <w:rPr>
                <w:rFonts w:ascii="宋体" w:hAnsi="宋体" w:cs="宋体"/>
                <w:szCs w:val="21"/>
                <w:highlight w:val="none"/>
              </w:rPr>
            </w:pPr>
          </w:p>
        </w:tc>
        <w:tc>
          <w:tcPr>
            <w:tcW w:w="1317" w:type="dxa"/>
            <w:noWrap/>
            <w:vAlign w:val="center"/>
          </w:tcPr>
          <w:p w14:paraId="4B9AD110">
            <w:pPr>
              <w:spacing w:line="360" w:lineRule="auto"/>
              <w:rPr>
                <w:rFonts w:ascii="宋体" w:hAnsi="宋体" w:cs="宋体"/>
                <w:szCs w:val="21"/>
                <w:highlight w:val="none"/>
              </w:rPr>
            </w:pPr>
          </w:p>
        </w:tc>
        <w:tc>
          <w:tcPr>
            <w:tcW w:w="1232" w:type="dxa"/>
            <w:tcBorders>
              <w:right w:val="single" w:color="auto" w:sz="12" w:space="0"/>
            </w:tcBorders>
            <w:noWrap/>
            <w:vAlign w:val="center"/>
          </w:tcPr>
          <w:p w14:paraId="65D1EE81">
            <w:pPr>
              <w:spacing w:line="360" w:lineRule="auto"/>
              <w:rPr>
                <w:rFonts w:ascii="宋体" w:hAnsi="宋体" w:cs="宋体"/>
                <w:szCs w:val="21"/>
                <w:highlight w:val="none"/>
              </w:rPr>
            </w:pPr>
          </w:p>
        </w:tc>
      </w:tr>
      <w:tr w14:paraId="5B31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33DE5CF2">
            <w:pPr>
              <w:spacing w:line="360" w:lineRule="auto"/>
              <w:rPr>
                <w:rFonts w:ascii="宋体" w:hAnsi="宋体" w:cs="宋体"/>
                <w:szCs w:val="21"/>
                <w:highlight w:val="none"/>
              </w:rPr>
            </w:pPr>
          </w:p>
        </w:tc>
        <w:tc>
          <w:tcPr>
            <w:tcW w:w="2039" w:type="dxa"/>
            <w:noWrap/>
            <w:vAlign w:val="center"/>
          </w:tcPr>
          <w:p w14:paraId="3B8C8B53">
            <w:pPr>
              <w:spacing w:line="360" w:lineRule="auto"/>
              <w:jc w:val="center"/>
              <w:rPr>
                <w:rFonts w:ascii="宋体" w:hAnsi="宋体" w:cs="宋体"/>
                <w:szCs w:val="21"/>
                <w:highlight w:val="none"/>
              </w:rPr>
            </w:pPr>
          </w:p>
        </w:tc>
        <w:tc>
          <w:tcPr>
            <w:tcW w:w="595" w:type="dxa"/>
            <w:noWrap/>
            <w:vAlign w:val="center"/>
          </w:tcPr>
          <w:p w14:paraId="7A5EC45D">
            <w:pPr>
              <w:spacing w:line="360" w:lineRule="auto"/>
              <w:rPr>
                <w:rFonts w:ascii="宋体" w:hAnsi="宋体" w:cs="宋体"/>
                <w:szCs w:val="21"/>
                <w:highlight w:val="none"/>
              </w:rPr>
            </w:pPr>
          </w:p>
        </w:tc>
        <w:tc>
          <w:tcPr>
            <w:tcW w:w="564" w:type="dxa"/>
            <w:noWrap/>
            <w:vAlign w:val="center"/>
          </w:tcPr>
          <w:p w14:paraId="66127226">
            <w:pPr>
              <w:spacing w:line="360" w:lineRule="auto"/>
              <w:rPr>
                <w:rFonts w:ascii="宋体" w:hAnsi="宋体" w:cs="宋体"/>
                <w:szCs w:val="21"/>
                <w:highlight w:val="none"/>
              </w:rPr>
            </w:pPr>
          </w:p>
        </w:tc>
        <w:tc>
          <w:tcPr>
            <w:tcW w:w="941" w:type="dxa"/>
            <w:noWrap/>
            <w:vAlign w:val="center"/>
          </w:tcPr>
          <w:p w14:paraId="38CA6682">
            <w:pPr>
              <w:spacing w:line="360" w:lineRule="auto"/>
              <w:rPr>
                <w:rFonts w:ascii="宋体" w:hAnsi="宋体" w:cs="宋体"/>
                <w:szCs w:val="21"/>
                <w:highlight w:val="none"/>
              </w:rPr>
            </w:pPr>
          </w:p>
        </w:tc>
        <w:tc>
          <w:tcPr>
            <w:tcW w:w="1163" w:type="dxa"/>
            <w:noWrap/>
            <w:vAlign w:val="center"/>
          </w:tcPr>
          <w:p w14:paraId="5AEA29D2">
            <w:pPr>
              <w:spacing w:line="360" w:lineRule="auto"/>
              <w:rPr>
                <w:rFonts w:ascii="宋体" w:hAnsi="宋体" w:cs="宋体"/>
                <w:szCs w:val="21"/>
                <w:highlight w:val="none"/>
              </w:rPr>
            </w:pPr>
          </w:p>
        </w:tc>
        <w:tc>
          <w:tcPr>
            <w:tcW w:w="1317" w:type="dxa"/>
            <w:noWrap/>
            <w:vAlign w:val="center"/>
          </w:tcPr>
          <w:p w14:paraId="0CC850C4">
            <w:pPr>
              <w:spacing w:line="360" w:lineRule="auto"/>
              <w:rPr>
                <w:rFonts w:ascii="宋体" w:hAnsi="宋体" w:cs="宋体"/>
                <w:szCs w:val="21"/>
                <w:highlight w:val="none"/>
              </w:rPr>
            </w:pPr>
          </w:p>
        </w:tc>
        <w:tc>
          <w:tcPr>
            <w:tcW w:w="1232" w:type="dxa"/>
            <w:tcBorders>
              <w:right w:val="single" w:color="auto" w:sz="12" w:space="0"/>
            </w:tcBorders>
            <w:noWrap/>
            <w:vAlign w:val="center"/>
          </w:tcPr>
          <w:p w14:paraId="529F646C">
            <w:pPr>
              <w:spacing w:line="360" w:lineRule="auto"/>
              <w:rPr>
                <w:rFonts w:ascii="宋体" w:hAnsi="宋体" w:cs="宋体"/>
                <w:szCs w:val="21"/>
                <w:highlight w:val="none"/>
              </w:rPr>
            </w:pPr>
          </w:p>
        </w:tc>
      </w:tr>
      <w:tr w14:paraId="2758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77227C8A">
            <w:pPr>
              <w:spacing w:line="360" w:lineRule="auto"/>
              <w:rPr>
                <w:rFonts w:ascii="宋体" w:hAnsi="宋体" w:cs="宋体"/>
                <w:szCs w:val="21"/>
                <w:highlight w:val="none"/>
              </w:rPr>
            </w:pPr>
          </w:p>
        </w:tc>
        <w:tc>
          <w:tcPr>
            <w:tcW w:w="2039" w:type="dxa"/>
            <w:noWrap/>
            <w:vAlign w:val="center"/>
          </w:tcPr>
          <w:p w14:paraId="7AED2084">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595" w:type="dxa"/>
            <w:noWrap/>
            <w:vAlign w:val="center"/>
          </w:tcPr>
          <w:p w14:paraId="7C0DBA73">
            <w:pPr>
              <w:spacing w:line="360" w:lineRule="auto"/>
              <w:rPr>
                <w:rFonts w:ascii="宋体" w:hAnsi="宋体" w:cs="宋体"/>
                <w:szCs w:val="21"/>
                <w:highlight w:val="none"/>
              </w:rPr>
            </w:pPr>
          </w:p>
        </w:tc>
        <w:tc>
          <w:tcPr>
            <w:tcW w:w="564" w:type="dxa"/>
            <w:noWrap/>
            <w:vAlign w:val="center"/>
          </w:tcPr>
          <w:p w14:paraId="60C99113">
            <w:pPr>
              <w:spacing w:line="360" w:lineRule="auto"/>
              <w:rPr>
                <w:rFonts w:ascii="宋体" w:hAnsi="宋体" w:cs="宋体"/>
                <w:szCs w:val="21"/>
                <w:highlight w:val="none"/>
              </w:rPr>
            </w:pPr>
          </w:p>
        </w:tc>
        <w:tc>
          <w:tcPr>
            <w:tcW w:w="941" w:type="dxa"/>
            <w:noWrap/>
            <w:vAlign w:val="center"/>
          </w:tcPr>
          <w:p w14:paraId="72F371E7">
            <w:pPr>
              <w:spacing w:line="360" w:lineRule="auto"/>
              <w:rPr>
                <w:rFonts w:ascii="宋体" w:hAnsi="宋体" w:cs="宋体"/>
                <w:szCs w:val="21"/>
                <w:highlight w:val="none"/>
              </w:rPr>
            </w:pPr>
          </w:p>
        </w:tc>
        <w:tc>
          <w:tcPr>
            <w:tcW w:w="1163" w:type="dxa"/>
            <w:noWrap/>
            <w:vAlign w:val="center"/>
          </w:tcPr>
          <w:p w14:paraId="149E1E4F">
            <w:pPr>
              <w:spacing w:line="360" w:lineRule="auto"/>
              <w:rPr>
                <w:rFonts w:ascii="宋体" w:hAnsi="宋体" w:cs="宋体"/>
                <w:szCs w:val="21"/>
                <w:highlight w:val="none"/>
              </w:rPr>
            </w:pPr>
          </w:p>
        </w:tc>
        <w:tc>
          <w:tcPr>
            <w:tcW w:w="1317" w:type="dxa"/>
            <w:noWrap/>
            <w:vAlign w:val="center"/>
          </w:tcPr>
          <w:p w14:paraId="75E11775">
            <w:pPr>
              <w:spacing w:line="360" w:lineRule="auto"/>
              <w:rPr>
                <w:rFonts w:ascii="宋体" w:hAnsi="宋体" w:cs="宋体"/>
                <w:szCs w:val="21"/>
                <w:highlight w:val="none"/>
              </w:rPr>
            </w:pPr>
          </w:p>
        </w:tc>
        <w:tc>
          <w:tcPr>
            <w:tcW w:w="1232" w:type="dxa"/>
            <w:tcBorders>
              <w:right w:val="single" w:color="auto" w:sz="12" w:space="0"/>
            </w:tcBorders>
            <w:noWrap/>
            <w:vAlign w:val="center"/>
          </w:tcPr>
          <w:p w14:paraId="1420D28C">
            <w:pPr>
              <w:spacing w:line="360" w:lineRule="auto"/>
              <w:rPr>
                <w:rFonts w:ascii="宋体" w:hAnsi="宋体" w:cs="宋体"/>
                <w:szCs w:val="21"/>
                <w:highlight w:val="none"/>
              </w:rPr>
            </w:pPr>
          </w:p>
        </w:tc>
      </w:tr>
      <w:tr w14:paraId="50A7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910DFDF">
            <w:pPr>
              <w:spacing w:line="360" w:lineRule="auto"/>
              <w:rPr>
                <w:rFonts w:ascii="宋体" w:hAnsi="宋体" w:cs="宋体"/>
                <w:szCs w:val="21"/>
                <w:highlight w:val="none"/>
              </w:rPr>
            </w:pPr>
          </w:p>
        </w:tc>
        <w:tc>
          <w:tcPr>
            <w:tcW w:w="2039" w:type="dxa"/>
            <w:noWrap/>
            <w:vAlign w:val="center"/>
          </w:tcPr>
          <w:p w14:paraId="173E82C0">
            <w:pPr>
              <w:spacing w:line="360" w:lineRule="auto"/>
              <w:rPr>
                <w:rFonts w:ascii="宋体" w:hAnsi="宋体" w:cs="宋体"/>
                <w:szCs w:val="21"/>
                <w:highlight w:val="none"/>
              </w:rPr>
            </w:pPr>
          </w:p>
        </w:tc>
        <w:tc>
          <w:tcPr>
            <w:tcW w:w="595" w:type="dxa"/>
            <w:noWrap/>
            <w:vAlign w:val="center"/>
          </w:tcPr>
          <w:p w14:paraId="12C0B106">
            <w:pPr>
              <w:spacing w:line="360" w:lineRule="auto"/>
              <w:rPr>
                <w:rFonts w:ascii="宋体" w:hAnsi="宋体" w:cs="宋体"/>
                <w:szCs w:val="21"/>
                <w:highlight w:val="none"/>
              </w:rPr>
            </w:pPr>
          </w:p>
        </w:tc>
        <w:tc>
          <w:tcPr>
            <w:tcW w:w="564" w:type="dxa"/>
            <w:noWrap/>
            <w:vAlign w:val="center"/>
          </w:tcPr>
          <w:p w14:paraId="050FE240">
            <w:pPr>
              <w:spacing w:line="360" w:lineRule="auto"/>
              <w:rPr>
                <w:rFonts w:ascii="宋体" w:hAnsi="宋体" w:cs="宋体"/>
                <w:szCs w:val="21"/>
                <w:highlight w:val="none"/>
              </w:rPr>
            </w:pPr>
          </w:p>
        </w:tc>
        <w:tc>
          <w:tcPr>
            <w:tcW w:w="941" w:type="dxa"/>
            <w:noWrap/>
            <w:vAlign w:val="center"/>
          </w:tcPr>
          <w:p w14:paraId="76F808E2">
            <w:pPr>
              <w:spacing w:line="360" w:lineRule="auto"/>
              <w:rPr>
                <w:rFonts w:ascii="宋体" w:hAnsi="宋体" w:cs="宋体"/>
                <w:szCs w:val="21"/>
                <w:highlight w:val="none"/>
              </w:rPr>
            </w:pPr>
          </w:p>
        </w:tc>
        <w:tc>
          <w:tcPr>
            <w:tcW w:w="1163" w:type="dxa"/>
            <w:noWrap/>
            <w:vAlign w:val="center"/>
          </w:tcPr>
          <w:p w14:paraId="7B31C043">
            <w:pPr>
              <w:spacing w:line="360" w:lineRule="auto"/>
              <w:rPr>
                <w:rFonts w:ascii="宋体" w:hAnsi="宋体" w:cs="宋体"/>
                <w:szCs w:val="21"/>
                <w:highlight w:val="none"/>
              </w:rPr>
            </w:pPr>
          </w:p>
        </w:tc>
        <w:tc>
          <w:tcPr>
            <w:tcW w:w="1317" w:type="dxa"/>
            <w:noWrap/>
            <w:vAlign w:val="center"/>
          </w:tcPr>
          <w:p w14:paraId="485A1F15">
            <w:pPr>
              <w:spacing w:line="360" w:lineRule="auto"/>
              <w:rPr>
                <w:rFonts w:ascii="宋体" w:hAnsi="宋体" w:cs="宋体"/>
                <w:szCs w:val="21"/>
                <w:highlight w:val="none"/>
              </w:rPr>
            </w:pPr>
          </w:p>
        </w:tc>
        <w:tc>
          <w:tcPr>
            <w:tcW w:w="1232" w:type="dxa"/>
            <w:tcBorders>
              <w:right w:val="single" w:color="auto" w:sz="12" w:space="0"/>
            </w:tcBorders>
            <w:noWrap/>
            <w:vAlign w:val="center"/>
          </w:tcPr>
          <w:p w14:paraId="649A9F9F">
            <w:pPr>
              <w:spacing w:line="360" w:lineRule="auto"/>
              <w:rPr>
                <w:rFonts w:ascii="宋体" w:hAnsi="宋体" w:cs="宋体"/>
                <w:szCs w:val="21"/>
                <w:highlight w:val="none"/>
              </w:rPr>
            </w:pPr>
          </w:p>
        </w:tc>
      </w:tr>
      <w:tr w14:paraId="6831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noWrap/>
            <w:vAlign w:val="center"/>
          </w:tcPr>
          <w:p w14:paraId="08678F19">
            <w:pPr>
              <w:spacing w:line="480" w:lineRule="exact"/>
              <w:ind w:firstLine="420" w:firstLineChars="200"/>
              <w:rPr>
                <w:rFonts w:ascii="宋体" w:hAnsi="宋体" w:cs="宋体"/>
                <w:szCs w:val="21"/>
                <w:highlight w:val="none"/>
              </w:rPr>
            </w:pPr>
            <w:r>
              <w:rPr>
                <w:rFonts w:hint="eastAsia" w:ascii="宋体" w:hAnsi="宋体" w:cs="宋体"/>
                <w:szCs w:val="21"/>
                <w:highlight w:val="none"/>
              </w:rPr>
              <w:t>说明：</w:t>
            </w:r>
          </w:p>
        </w:tc>
      </w:tr>
    </w:tbl>
    <w:p w14:paraId="7C22CFF4">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3CE9EE57">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0D296490">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6EF097D9">
      <w:pPr>
        <w:adjustRightInd w:val="0"/>
        <w:snapToGrid w:val="0"/>
        <w:spacing w:line="440" w:lineRule="exact"/>
        <w:rPr>
          <w:rFonts w:ascii="宋体" w:hAnsi="宋体" w:cs="宋体"/>
          <w:bCs/>
          <w:szCs w:val="21"/>
          <w:highlight w:val="none"/>
        </w:rPr>
      </w:pPr>
    </w:p>
    <w:p w14:paraId="65F9F6EE">
      <w:pPr>
        <w:snapToGrid w:val="0"/>
        <w:spacing w:line="440" w:lineRule="exact"/>
        <w:rPr>
          <w:rFonts w:ascii="宋体" w:hAnsi="宋体" w:cs="宋体"/>
          <w:szCs w:val="21"/>
          <w:highlight w:val="none"/>
        </w:rPr>
      </w:pPr>
      <w:r>
        <w:rPr>
          <w:rFonts w:hint="eastAsia" w:ascii="宋体" w:hAnsi="宋体" w:cs="宋体"/>
          <w:szCs w:val="21"/>
          <w:highlight w:val="none"/>
        </w:rPr>
        <w:t>注：1、按评分标准细则提供。</w:t>
      </w:r>
    </w:p>
    <w:p w14:paraId="3F7672E8">
      <w:pPr>
        <w:ind w:firstLine="482" w:firstLineChars="200"/>
        <w:rPr>
          <w:rFonts w:ascii="宋体" w:hAnsi="宋体" w:cs="宋体"/>
          <w:b/>
          <w:sz w:val="24"/>
          <w:highlight w:val="none"/>
          <w:shd w:val="clear" w:color="auto" w:fill="FFFF00"/>
        </w:rPr>
      </w:pPr>
    </w:p>
    <w:p w14:paraId="2A7B115C">
      <w:pPr>
        <w:ind w:firstLine="482" w:firstLineChars="200"/>
        <w:rPr>
          <w:rFonts w:ascii="宋体" w:hAnsi="宋体" w:cs="宋体"/>
          <w:b/>
          <w:sz w:val="24"/>
          <w:highlight w:val="none"/>
          <w:shd w:val="clear" w:color="auto" w:fill="FFFF00"/>
        </w:rPr>
      </w:pPr>
    </w:p>
    <w:p w14:paraId="6B85BBBE">
      <w:pPr>
        <w:ind w:firstLine="482" w:firstLineChars="200"/>
        <w:rPr>
          <w:rFonts w:ascii="宋体" w:hAnsi="宋体" w:cs="宋体"/>
          <w:b/>
          <w:sz w:val="24"/>
          <w:highlight w:val="none"/>
          <w:shd w:val="clear" w:color="auto" w:fill="FFFF00"/>
        </w:rPr>
      </w:pPr>
    </w:p>
    <w:p w14:paraId="6FC66207">
      <w:pPr>
        <w:adjustRightInd w:val="0"/>
        <w:snapToGrid w:val="0"/>
        <w:jc w:val="left"/>
        <w:rPr>
          <w:rFonts w:ascii="宋体" w:hAnsi="宋体" w:cs="宋体"/>
          <w:sz w:val="24"/>
          <w:highlight w:val="none"/>
        </w:rPr>
      </w:pPr>
    </w:p>
    <w:p w14:paraId="710C74C3">
      <w:pPr>
        <w:adjustRightInd w:val="0"/>
        <w:snapToGrid w:val="0"/>
        <w:jc w:val="left"/>
        <w:rPr>
          <w:rFonts w:ascii="宋体" w:hAnsi="宋体" w:cs="宋体"/>
          <w:sz w:val="24"/>
          <w:highlight w:val="none"/>
        </w:rPr>
      </w:pPr>
      <w:r>
        <w:rPr>
          <w:rFonts w:hint="eastAsia" w:ascii="宋体" w:hAnsi="宋体" w:cs="宋体"/>
          <w:sz w:val="24"/>
          <w:highlight w:val="none"/>
          <w:lang w:val="en-US" w:eastAsia="zh-CN"/>
        </w:rPr>
        <w:t>13</w:t>
      </w:r>
      <w:r>
        <w:rPr>
          <w:rFonts w:hint="eastAsia" w:ascii="宋体" w:hAnsi="宋体" w:cs="宋体"/>
          <w:sz w:val="24"/>
          <w:highlight w:val="none"/>
        </w:rPr>
        <w:t>、项目负责人一览表</w:t>
      </w:r>
    </w:p>
    <w:p w14:paraId="4C01DF0E">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项目负责人一览表</w:t>
      </w:r>
    </w:p>
    <w:p w14:paraId="1CF20A9C">
      <w:pPr>
        <w:spacing w:line="360" w:lineRule="auto"/>
        <w:ind w:right="658"/>
        <w:rPr>
          <w:rFonts w:ascii="宋体" w:hAnsi="宋体" w:cs="宋体"/>
          <w:sz w:val="24"/>
          <w:highlight w:val="none"/>
        </w:rPr>
      </w:pPr>
    </w:p>
    <w:p w14:paraId="1FDFF70B">
      <w:pPr>
        <w:spacing w:line="360" w:lineRule="auto"/>
        <w:ind w:right="658"/>
        <w:rPr>
          <w:rFonts w:ascii="宋体" w:hAnsi="宋体" w:cs="宋体"/>
          <w:sz w:val="24"/>
          <w:highlight w:val="none"/>
        </w:rPr>
      </w:pPr>
      <w:r>
        <w:rPr>
          <w:rFonts w:hint="eastAsia" w:ascii="宋体" w:hAnsi="宋体" w:cs="宋体"/>
          <w:sz w:val="24"/>
          <w:highlight w:val="none"/>
        </w:rPr>
        <w:t xml:space="preserve">项目名称：                </w:t>
      </w:r>
    </w:p>
    <w:p w14:paraId="3B3609A0">
      <w:pPr>
        <w:spacing w:line="360" w:lineRule="auto"/>
        <w:ind w:right="658"/>
        <w:rPr>
          <w:rFonts w:ascii="宋体" w:hAnsi="宋体" w:cs="宋体"/>
          <w:sz w:val="24"/>
          <w:highlight w:val="none"/>
        </w:rPr>
      </w:pPr>
      <w:r>
        <w:rPr>
          <w:rFonts w:hint="eastAsia" w:ascii="宋体" w:hAnsi="宋体" w:cs="宋体"/>
          <w:sz w:val="24"/>
          <w:highlight w:val="none"/>
        </w:rPr>
        <w:t>项目编号：</w:t>
      </w:r>
    </w:p>
    <w:p w14:paraId="09D5517E">
      <w:pPr>
        <w:spacing w:line="360" w:lineRule="auto"/>
        <w:ind w:right="658"/>
        <w:rPr>
          <w:rFonts w:ascii="宋体" w:hAnsi="宋体" w:cs="宋体"/>
          <w:sz w:val="24"/>
          <w:highlight w:val="none"/>
          <w:u w:val="single"/>
        </w:rPr>
      </w:pPr>
      <w:r>
        <w:rPr>
          <w:rFonts w:hint="eastAsia" w:ascii="宋体" w:hAnsi="宋体" w:cs="宋体"/>
          <w:bCs/>
          <w:sz w:val="24"/>
          <w:highlight w:val="none"/>
        </w:rPr>
        <w:t>标项：</w:t>
      </w:r>
    </w:p>
    <w:tbl>
      <w:tblPr>
        <w:tblStyle w:val="19"/>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145AD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0C256E65">
            <w:pPr>
              <w:jc w:val="center"/>
              <w:rPr>
                <w:rFonts w:ascii="宋体" w:hAnsi="宋体" w:cs="宋体"/>
                <w:sz w:val="24"/>
                <w:highlight w:val="none"/>
              </w:rPr>
            </w:pPr>
            <w:r>
              <w:rPr>
                <w:rFonts w:hint="eastAsia" w:ascii="宋体" w:hAnsi="宋体" w:cs="宋体"/>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361B1239">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263B1DBB">
            <w:pPr>
              <w:jc w:val="center"/>
              <w:rPr>
                <w:rFonts w:ascii="宋体" w:hAnsi="宋体" w:cs="宋体"/>
                <w:sz w:val="24"/>
                <w:highlight w:val="none"/>
              </w:rPr>
            </w:pPr>
            <w:r>
              <w:rPr>
                <w:rFonts w:hint="eastAsia" w:ascii="宋体" w:hAnsi="宋体" w:cs="宋体"/>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15BD105F">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1DD45955">
            <w:pPr>
              <w:jc w:val="center"/>
              <w:rPr>
                <w:rFonts w:ascii="宋体" w:hAnsi="宋体" w:cs="宋体"/>
                <w:sz w:val="24"/>
                <w:highlight w:val="none"/>
              </w:rPr>
            </w:pPr>
            <w:r>
              <w:rPr>
                <w:rFonts w:hint="eastAsia" w:ascii="宋体" w:hAnsi="宋体" w:cs="宋体"/>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7E4A4BE5">
            <w:pPr>
              <w:jc w:val="center"/>
              <w:rPr>
                <w:rFonts w:ascii="宋体" w:hAnsi="宋体" w:cs="宋体"/>
                <w:sz w:val="24"/>
                <w:highlight w:val="none"/>
              </w:rPr>
            </w:pPr>
          </w:p>
        </w:tc>
      </w:tr>
      <w:tr w14:paraId="2EEF1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41B5AFE3">
            <w:pPr>
              <w:jc w:val="center"/>
              <w:rPr>
                <w:rFonts w:ascii="宋体" w:hAnsi="宋体" w:cs="宋体"/>
                <w:sz w:val="24"/>
                <w:highlight w:val="none"/>
              </w:rPr>
            </w:pPr>
            <w:r>
              <w:rPr>
                <w:rFonts w:hint="eastAsia" w:ascii="宋体" w:hAnsi="宋体" w:cs="宋体"/>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73BC4076">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2466DF7F">
            <w:pPr>
              <w:jc w:val="center"/>
              <w:rPr>
                <w:rFonts w:ascii="宋体" w:hAnsi="宋体" w:cs="宋体"/>
                <w:sz w:val="24"/>
                <w:highlight w:val="none"/>
              </w:rPr>
            </w:pPr>
            <w:r>
              <w:rPr>
                <w:rFonts w:hint="eastAsia" w:ascii="宋体" w:hAnsi="宋体" w:cs="宋体"/>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61F290F1">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7C6F43C3">
            <w:pPr>
              <w:jc w:val="center"/>
              <w:rPr>
                <w:rFonts w:ascii="宋体" w:hAnsi="宋体" w:cs="宋体"/>
                <w:sz w:val="24"/>
                <w:highlight w:val="none"/>
              </w:rPr>
            </w:pPr>
            <w:r>
              <w:rPr>
                <w:rFonts w:hint="eastAsia" w:ascii="宋体" w:hAnsi="宋体" w:cs="宋体"/>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2B904323">
            <w:pPr>
              <w:jc w:val="center"/>
              <w:rPr>
                <w:rFonts w:ascii="宋体" w:hAnsi="宋体" w:cs="宋体"/>
                <w:sz w:val="24"/>
                <w:highlight w:val="none"/>
              </w:rPr>
            </w:pPr>
          </w:p>
        </w:tc>
      </w:tr>
      <w:tr w14:paraId="1C050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2AF465C3">
            <w:pPr>
              <w:jc w:val="center"/>
              <w:rPr>
                <w:rFonts w:ascii="宋体" w:hAnsi="宋体" w:cs="宋体"/>
                <w:sz w:val="24"/>
                <w:highlight w:val="none"/>
              </w:rPr>
            </w:pPr>
            <w:r>
              <w:rPr>
                <w:rFonts w:hint="eastAsia" w:ascii="宋体" w:hAnsi="宋体" w:cs="宋体"/>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14:paraId="4209D95B">
            <w:pPr>
              <w:jc w:val="center"/>
              <w:rPr>
                <w:rFonts w:ascii="宋体" w:hAnsi="宋体" w:cs="宋体"/>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14:paraId="44D64FBC">
            <w:pPr>
              <w:jc w:val="center"/>
              <w:rPr>
                <w:rFonts w:ascii="宋体" w:hAnsi="宋体" w:cs="宋体"/>
                <w:sz w:val="24"/>
                <w:highlight w:val="none"/>
              </w:rPr>
            </w:pPr>
            <w:r>
              <w:rPr>
                <w:rFonts w:hint="eastAsia" w:ascii="宋体" w:hAnsi="宋体" w:cs="宋体"/>
                <w:sz w:val="24"/>
                <w:highlight w:val="none"/>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14:paraId="27A825F1">
            <w:pPr>
              <w:jc w:val="center"/>
              <w:rPr>
                <w:rFonts w:ascii="宋体" w:hAnsi="宋体" w:cs="宋体"/>
                <w:sz w:val="24"/>
                <w:highlight w:val="none"/>
              </w:rPr>
            </w:pPr>
          </w:p>
        </w:tc>
      </w:tr>
      <w:tr w14:paraId="38A2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6D86B9CF">
            <w:pPr>
              <w:jc w:val="center"/>
              <w:rPr>
                <w:rFonts w:ascii="宋体" w:hAnsi="宋体" w:cs="宋体"/>
                <w:sz w:val="24"/>
                <w:highlight w:val="none"/>
              </w:rPr>
            </w:pPr>
            <w:r>
              <w:rPr>
                <w:rFonts w:hint="eastAsia" w:ascii="宋体" w:hAnsi="宋体" w:cs="宋体"/>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14:paraId="0E0656B3">
            <w:pPr>
              <w:jc w:val="center"/>
              <w:rPr>
                <w:rFonts w:ascii="宋体" w:hAnsi="宋体" w:cs="宋体"/>
                <w:sz w:val="24"/>
                <w:highlight w:val="none"/>
              </w:rPr>
            </w:pPr>
          </w:p>
        </w:tc>
      </w:tr>
      <w:tr w14:paraId="3D392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ign w:val="center"/>
          </w:tcPr>
          <w:p w14:paraId="2B117805">
            <w:pPr>
              <w:jc w:val="center"/>
              <w:rPr>
                <w:rFonts w:ascii="宋体" w:hAnsi="宋体" w:cs="宋体"/>
                <w:sz w:val="24"/>
                <w:highlight w:val="none"/>
              </w:rPr>
            </w:pPr>
            <w:r>
              <w:rPr>
                <w:rFonts w:hint="eastAsia" w:ascii="宋体" w:hAnsi="宋体" w:cs="宋体"/>
                <w:sz w:val="24"/>
                <w:highlight w:val="none"/>
              </w:rPr>
              <w:t>同类项目业绩情况</w:t>
            </w:r>
          </w:p>
        </w:tc>
      </w:tr>
      <w:tr w14:paraId="17A6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288AFAF8">
            <w:pPr>
              <w:jc w:val="center"/>
              <w:rPr>
                <w:rFonts w:ascii="宋体" w:hAnsi="宋体" w:cs="宋体"/>
                <w:sz w:val="24"/>
                <w:highlight w:val="none"/>
              </w:rPr>
            </w:pPr>
            <w:r>
              <w:rPr>
                <w:rFonts w:hint="eastAsia" w:ascii="宋体" w:hAnsi="宋体" w:cs="宋体"/>
                <w:sz w:val="24"/>
                <w:highlight w:val="none"/>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1C665018">
            <w:pPr>
              <w:jc w:val="center"/>
              <w:rPr>
                <w:rFonts w:ascii="宋体" w:hAnsi="宋体" w:cs="宋体"/>
                <w:sz w:val="24"/>
                <w:highlight w:val="none"/>
              </w:rPr>
            </w:pPr>
            <w:r>
              <w:rPr>
                <w:rFonts w:hint="eastAsia" w:ascii="宋体" w:hAnsi="宋体" w:cs="宋体"/>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45E5D2DA">
            <w:pPr>
              <w:jc w:val="center"/>
              <w:rPr>
                <w:rFonts w:ascii="宋体" w:hAnsi="宋体" w:cs="宋体"/>
                <w:sz w:val="24"/>
                <w:highlight w:val="none"/>
              </w:rPr>
            </w:pPr>
            <w:r>
              <w:rPr>
                <w:rFonts w:hint="eastAsia" w:ascii="宋体" w:hAnsi="宋体" w:cs="宋体"/>
                <w:sz w:val="24"/>
                <w:highlight w:val="none"/>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82599F2">
            <w:pPr>
              <w:jc w:val="center"/>
              <w:rPr>
                <w:rFonts w:ascii="宋体" w:hAnsi="宋体" w:cs="宋体"/>
                <w:sz w:val="24"/>
                <w:highlight w:val="none"/>
              </w:rPr>
            </w:pPr>
            <w:r>
              <w:rPr>
                <w:rFonts w:hint="eastAsia" w:ascii="宋体" w:hAnsi="宋体" w:cs="宋体"/>
                <w:sz w:val="24"/>
                <w:highlight w:val="none"/>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7A4B709D">
            <w:pPr>
              <w:jc w:val="center"/>
              <w:rPr>
                <w:rFonts w:ascii="宋体" w:hAnsi="宋体" w:cs="宋体"/>
                <w:sz w:val="24"/>
                <w:highlight w:val="none"/>
              </w:rPr>
            </w:pPr>
            <w:r>
              <w:rPr>
                <w:rFonts w:hint="eastAsia" w:ascii="宋体" w:hAnsi="宋体" w:cs="宋体"/>
                <w:sz w:val="24"/>
                <w:highlight w:val="none"/>
              </w:rPr>
              <w:t>备注</w:t>
            </w:r>
          </w:p>
        </w:tc>
      </w:tr>
      <w:tr w14:paraId="1E184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3EA19489">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9864933">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937386B">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381E6BE">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9F3B9EA">
            <w:pPr>
              <w:jc w:val="center"/>
              <w:rPr>
                <w:rFonts w:ascii="宋体" w:hAnsi="宋体" w:cs="宋体"/>
                <w:sz w:val="24"/>
                <w:highlight w:val="none"/>
              </w:rPr>
            </w:pPr>
          </w:p>
        </w:tc>
      </w:tr>
      <w:tr w14:paraId="1468E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4A563671">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1F99199">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6C569C55">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46848329">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004060A7">
            <w:pPr>
              <w:jc w:val="center"/>
              <w:rPr>
                <w:rFonts w:ascii="宋体" w:hAnsi="宋体" w:cs="宋体"/>
                <w:sz w:val="24"/>
                <w:highlight w:val="none"/>
              </w:rPr>
            </w:pPr>
          </w:p>
        </w:tc>
      </w:tr>
      <w:tr w14:paraId="0C7BC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0D24BE6">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51E4AC14">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13004D9">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C8C3B50">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3166B45">
            <w:pPr>
              <w:jc w:val="center"/>
              <w:rPr>
                <w:rFonts w:ascii="宋体" w:hAnsi="宋体" w:cs="宋体"/>
                <w:sz w:val="24"/>
                <w:highlight w:val="none"/>
              </w:rPr>
            </w:pPr>
          </w:p>
        </w:tc>
      </w:tr>
      <w:tr w14:paraId="4F863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C3F42F8">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B9DD5F0">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FC94CC9">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0F8CDDA">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7281377">
            <w:pPr>
              <w:jc w:val="center"/>
              <w:rPr>
                <w:rFonts w:ascii="宋体" w:hAnsi="宋体" w:cs="宋体"/>
                <w:sz w:val="24"/>
                <w:highlight w:val="none"/>
              </w:rPr>
            </w:pPr>
          </w:p>
        </w:tc>
      </w:tr>
      <w:tr w14:paraId="79C5F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67A992FD">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1DB77F21">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BFA2664">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6A37A8FA">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8731975">
            <w:pPr>
              <w:jc w:val="center"/>
              <w:rPr>
                <w:rFonts w:ascii="宋体" w:hAnsi="宋体" w:cs="宋体"/>
                <w:sz w:val="24"/>
                <w:highlight w:val="none"/>
              </w:rPr>
            </w:pPr>
          </w:p>
        </w:tc>
      </w:tr>
      <w:tr w14:paraId="79505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43E10C5B">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E08D978">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F7CEBA3">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056F5B9B">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143F6FDC">
            <w:pPr>
              <w:jc w:val="center"/>
              <w:rPr>
                <w:rFonts w:ascii="宋体" w:hAnsi="宋体" w:cs="宋体"/>
                <w:sz w:val="24"/>
                <w:highlight w:val="none"/>
              </w:rPr>
            </w:pPr>
          </w:p>
        </w:tc>
      </w:tr>
    </w:tbl>
    <w:p w14:paraId="47B996C4">
      <w:pPr>
        <w:snapToGrid w:val="0"/>
        <w:spacing w:line="440" w:lineRule="exact"/>
        <w:rPr>
          <w:rFonts w:ascii="宋体" w:hAnsi="宋体" w:cs="宋体"/>
          <w:szCs w:val="21"/>
          <w:highlight w:val="none"/>
        </w:rPr>
      </w:pPr>
    </w:p>
    <w:p w14:paraId="20930673">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4B711E23">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18FB4740">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228F1C30">
      <w:pPr>
        <w:adjustRightInd w:val="0"/>
        <w:snapToGrid w:val="0"/>
        <w:spacing w:line="440" w:lineRule="exact"/>
        <w:rPr>
          <w:rFonts w:ascii="宋体" w:hAnsi="宋体" w:cs="宋体"/>
          <w:bCs/>
          <w:szCs w:val="21"/>
          <w:highlight w:val="none"/>
        </w:rPr>
      </w:pPr>
    </w:p>
    <w:p w14:paraId="2D841D1D">
      <w:pPr>
        <w:spacing w:line="360" w:lineRule="auto"/>
        <w:ind w:right="658"/>
        <w:rPr>
          <w:rFonts w:ascii="宋体" w:hAnsi="宋体" w:cs="宋体"/>
          <w:sz w:val="24"/>
          <w:highlight w:val="none"/>
        </w:rPr>
      </w:pPr>
      <w:r>
        <w:rPr>
          <w:rFonts w:hint="eastAsia" w:ascii="宋体" w:hAnsi="宋体" w:cs="宋体"/>
          <w:sz w:val="24"/>
          <w:highlight w:val="none"/>
        </w:rPr>
        <w:t>注：后附符合招标文件要求的项目负责人有效的资质证书或业绩证明材料，社保缴纳证明材料（按评分要求提供）。</w:t>
      </w:r>
    </w:p>
    <w:p w14:paraId="5FB20251">
      <w:pPr>
        <w:spacing w:line="360" w:lineRule="auto"/>
        <w:ind w:right="658"/>
        <w:rPr>
          <w:rFonts w:ascii="宋体" w:hAnsi="宋体" w:cs="宋体"/>
          <w:sz w:val="24"/>
          <w:highlight w:val="none"/>
        </w:rPr>
      </w:pPr>
    </w:p>
    <w:p w14:paraId="3DC74E69">
      <w:pPr>
        <w:spacing w:line="360" w:lineRule="auto"/>
        <w:ind w:right="658"/>
        <w:rPr>
          <w:rFonts w:ascii="宋体" w:hAnsi="宋体" w:cs="宋体"/>
          <w:sz w:val="24"/>
          <w:highlight w:val="none"/>
        </w:rPr>
      </w:pPr>
    </w:p>
    <w:p w14:paraId="0F500CEC">
      <w:pPr>
        <w:spacing w:line="360" w:lineRule="auto"/>
        <w:ind w:right="658"/>
        <w:rPr>
          <w:rFonts w:ascii="宋体" w:hAnsi="宋体" w:cs="宋体"/>
          <w:sz w:val="24"/>
          <w:highlight w:val="none"/>
        </w:rPr>
      </w:pPr>
    </w:p>
    <w:p w14:paraId="03678F8D">
      <w:pPr>
        <w:pStyle w:val="6"/>
        <w:jc w:val="center"/>
        <w:rPr>
          <w:rFonts w:ascii="宋体" w:hAnsi="宋体" w:eastAsia="宋体" w:cs="宋体"/>
          <w:sz w:val="28"/>
          <w:szCs w:val="28"/>
          <w:highlight w:val="none"/>
        </w:rPr>
      </w:pPr>
      <w:bookmarkStart w:id="265" w:name="_Toc4910"/>
      <w:bookmarkStart w:id="266" w:name="_Toc15923"/>
      <w:bookmarkStart w:id="267" w:name="_Toc14504"/>
      <w:bookmarkStart w:id="268" w:name="_Toc13626"/>
      <w:bookmarkStart w:id="269" w:name="_Toc30195"/>
      <w:bookmarkStart w:id="270" w:name="_Toc95211199"/>
      <w:bookmarkStart w:id="271" w:name="_Toc5232"/>
      <w:r>
        <w:rPr>
          <w:rFonts w:hint="eastAsia" w:ascii="宋体" w:hAnsi="宋体" w:eastAsia="宋体" w:cs="宋体"/>
          <w:sz w:val="28"/>
          <w:szCs w:val="28"/>
          <w:highlight w:val="none"/>
        </w:rPr>
        <w:t>三、报价文件格式</w:t>
      </w:r>
      <w:bookmarkEnd w:id="265"/>
      <w:bookmarkEnd w:id="266"/>
      <w:bookmarkEnd w:id="267"/>
      <w:bookmarkEnd w:id="268"/>
      <w:bookmarkEnd w:id="269"/>
      <w:bookmarkEnd w:id="270"/>
      <w:bookmarkEnd w:id="271"/>
    </w:p>
    <w:p w14:paraId="55C8F878">
      <w:pPr>
        <w:adjustRightInd w:val="0"/>
        <w:snapToGrid w:val="0"/>
        <w:rPr>
          <w:rFonts w:ascii="宋体" w:hAnsi="宋体" w:cs="宋体"/>
          <w:bCs/>
          <w:sz w:val="24"/>
          <w:highlight w:val="none"/>
        </w:rPr>
      </w:pPr>
    </w:p>
    <w:p w14:paraId="6B365557">
      <w:pPr>
        <w:adjustRightInd w:val="0"/>
        <w:snapToGrid w:val="0"/>
        <w:rPr>
          <w:rFonts w:ascii="宋体" w:hAnsi="宋体" w:cs="宋体"/>
          <w:sz w:val="24"/>
          <w:highlight w:val="none"/>
        </w:rPr>
      </w:pPr>
      <w:r>
        <w:rPr>
          <w:rFonts w:hint="eastAsia" w:ascii="宋体" w:hAnsi="宋体" w:cs="宋体"/>
          <w:bCs/>
          <w:sz w:val="24"/>
          <w:highlight w:val="none"/>
        </w:rPr>
        <w:t>1、</w:t>
      </w:r>
      <w:r>
        <w:rPr>
          <w:rFonts w:hint="eastAsia" w:ascii="宋体" w:hAnsi="宋体" w:cs="宋体"/>
          <w:sz w:val="24"/>
          <w:highlight w:val="none"/>
        </w:rPr>
        <w:t xml:space="preserve">报价文件封面格式： </w:t>
      </w:r>
    </w:p>
    <w:p w14:paraId="6E0857B5">
      <w:pPr>
        <w:adjustRightInd w:val="0"/>
        <w:snapToGrid w:val="0"/>
        <w:rPr>
          <w:rFonts w:ascii="宋体" w:hAnsi="宋体" w:cs="宋体"/>
          <w:b/>
          <w:bCs/>
          <w:sz w:val="24"/>
          <w:highlight w:val="none"/>
        </w:rPr>
      </w:pPr>
    </w:p>
    <w:p w14:paraId="3EA81B40">
      <w:pPr>
        <w:adjustRightInd w:val="0"/>
        <w:snapToGrid w:val="0"/>
        <w:jc w:val="center"/>
        <w:rPr>
          <w:rFonts w:ascii="宋体" w:hAnsi="宋体" w:cs="宋体"/>
          <w:bCs/>
          <w:sz w:val="24"/>
          <w:highlight w:val="none"/>
        </w:rPr>
      </w:pPr>
      <w:r>
        <w:rPr>
          <w:rFonts w:hint="eastAsia" w:ascii="宋体" w:hAnsi="宋体" w:cs="宋体"/>
          <w:bCs/>
          <w:sz w:val="24"/>
          <w:highlight w:val="none"/>
        </w:rPr>
        <w:t>×××（投标人名称）</w:t>
      </w:r>
    </w:p>
    <w:p w14:paraId="0315EF51">
      <w:pPr>
        <w:adjustRightInd w:val="0"/>
        <w:snapToGrid w:val="0"/>
        <w:jc w:val="center"/>
        <w:rPr>
          <w:rFonts w:ascii="宋体" w:hAnsi="宋体" w:cs="宋体"/>
          <w:b/>
          <w:bCs/>
          <w:sz w:val="44"/>
          <w:szCs w:val="44"/>
          <w:highlight w:val="none"/>
        </w:rPr>
      </w:pPr>
      <w:r>
        <w:rPr>
          <w:rFonts w:hint="eastAsia" w:ascii="宋体" w:hAnsi="宋体" w:cs="宋体"/>
          <w:b/>
          <w:bCs/>
          <w:sz w:val="44"/>
          <w:szCs w:val="44"/>
          <w:highlight w:val="none"/>
        </w:rPr>
        <w:t>报价文件</w:t>
      </w:r>
    </w:p>
    <w:p w14:paraId="0E859963">
      <w:pPr>
        <w:adjustRightInd w:val="0"/>
        <w:snapToGrid w:val="0"/>
        <w:ind w:left="2245" w:leftChars="513" w:hanging="1168" w:hangingChars="487"/>
        <w:rPr>
          <w:rFonts w:ascii="宋体" w:hAnsi="宋体" w:cs="宋体"/>
          <w:bCs/>
          <w:sz w:val="24"/>
          <w:highlight w:val="none"/>
        </w:rPr>
      </w:pPr>
      <w:r>
        <w:rPr>
          <w:rFonts w:hint="eastAsia" w:ascii="宋体" w:hAnsi="宋体" w:cs="宋体"/>
          <w:bCs/>
          <w:sz w:val="24"/>
          <w:highlight w:val="none"/>
        </w:rPr>
        <w:t xml:space="preserve">项目名称： </w:t>
      </w:r>
    </w:p>
    <w:p w14:paraId="4A1DCC51">
      <w:pPr>
        <w:adjustRightInd w:val="0"/>
        <w:snapToGrid w:val="0"/>
        <w:ind w:firstLine="480" w:firstLineChars="200"/>
        <w:rPr>
          <w:rFonts w:hint="eastAsia" w:ascii="宋体" w:hAnsi="宋体" w:cs="宋体"/>
          <w:bCs/>
          <w:sz w:val="24"/>
          <w:highlight w:val="none"/>
        </w:rPr>
      </w:pPr>
      <w:r>
        <w:rPr>
          <w:rFonts w:hint="eastAsia" w:ascii="宋体" w:hAnsi="宋体" w:cs="宋体"/>
          <w:bCs/>
          <w:sz w:val="24"/>
          <w:highlight w:val="none"/>
        </w:rPr>
        <w:t xml:space="preserve">     项目编号：</w:t>
      </w:r>
    </w:p>
    <w:p w14:paraId="2155A6A2">
      <w:pPr>
        <w:adjustRightInd w:val="0"/>
        <w:snapToGrid w:val="0"/>
        <w:ind w:firstLine="1200" w:firstLineChars="500"/>
        <w:rPr>
          <w:rFonts w:ascii="宋体" w:hAnsi="宋体" w:cs="宋体"/>
          <w:bCs/>
          <w:sz w:val="24"/>
          <w:highlight w:val="none"/>
        </w:rPr>
      </w:pPr>
      <w:r>
        <w:rPr>
          <w:rFonts w:hint="eastAsia" w:ascii="宋体" w:hAnsi="宋体" w:cs="宋体"/>
          <w:bCs/>
          <w:sz w:val="24"/>
          <w:highlight w:val="none"/>
          <w:lang w:eastAsia="zh-CN"/>
        </w:rPr>
        <w:t>标项：</w:t>
      </w:r>
    </w:p>
    <w:p w14:paraId="3FD354EB">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投标人名称（盖章）：</w:t>
      </w:r>
    </w:p>
    <w:p w14:paraId="683CF8BA">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投标人地址：</w:t>
      </w:r>
    </w:p>
    <w:p w14:paraId="372CAAC2">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14:paraId="7378E7E3">
      <w:pPr>
        <w:adjustRightInd w:val="0"/>
        <w:snapToGrid w:val="0"/>
        <w:jc w:val="right"/>
        <w:rPr>
          <w:rFonts w:ascii="宋体" w:hAnsi="宋体" w:cs="宋体"/>
          <w:sz w:val="24"/>
          <w:highlight w:val="none"/>
        </w:rPr>
      </w:pPr>
      <w:r>
        <w:rPr>
          <w:rFonts w:hint="eastAsia" w:ascii="宋体" w:hAnsi="宋体" w:cs="宋体"/>
          <w:sz w:val="24"/>
          <w:highlight w:val="none"/>
        </w:rPr>
        <w:t xml:space="preserve">                        年  月  日</w:t>
      </w:r>
    </w:p>
    <w:p w14:paraId="4F84F172">
      <w:pPr>
        <w:spacing w:line="540" w:lineRule="exact"/>
        <w:rPr>
          <w:rFonts w:ascii="宋体" w:hAnsi="宋体" w:cs="宋体"/>
          <w:sz w:val="32"/>
          <w:szCs w:val="32"/>
          <w:highlight w:val="none"/>
        </w:rPr>
      </w:pPr>
    </w:p>
    <w:p w14:paraId="1EF4E192">
      <w:pPr>
        <w:adjustRightInd w:val="0"/>
        <w:snapToGrid w:val="0"/>
        <w:rPr>
          <w:rFonts w:ascii="宋体" w:hAnsi="宋体" w:cs="宋体"/>
          <w:sz w:val="24"/>
          <w:highlight w:val="none"/>
        </w:rPr>
      </w:pPr>
    </w:p>
    <w:p w14:paraId="5FC3A23D">
      <w:pPr>
        <w:adjustRightInd w:val="0"/>
        <w:snapToGrid w:val="0"/>
        <w:rPr>
          <w:rFonts w:ascii="宋体" w:hAnsi="宋体" w:cs="宋体"/>
          <w:sz w:val="24"/>
          <w:highlight w:val="none"/>
        </w:rPr>
      </w:pPr>
    </w:p>
    <w:p w14:paraId="252E0C91">
      <w:pPr>
        <w:adjustRightInd w:val="0"/>
        <w:snapToGrid w:val="0"/>
        <w:rPr>
          <w:rFonts w:ascii="宋体" w:hAnsi="宋体" w:cs="宋体"/>
          <w:sz w:val="24"/>
          <w:highlight w:val="none"/>
        </w:rPr>
      </w:pPr>
    </w:p>
    <w:p w14:paraId="69385946">
      <w:pPr>
        <w:adjustRightInd w:val="0"/>
        <w:snapToGrid w:val="0"/>
        <w:rPr>
          <w:rFonts w:ascii="宋体" w:hAnsi="宋体" w:cs="宋体"/>
          <w:sz w:val="24"/>
          <w:highlight w:val="none"/>
        </w:rPr>
      </w:pPr>
    </w:p>
    <w:p w14:paraId="397E855F">
      <w:pPr>
        <w:adjustRightInd w:val="0"/>
        <w:snapToGrid w:val="0"/>
        <w:rPr>
          <w:rFonts w:ascii="宋体" w:hAnsi="宋体" w:cs="宋体"/>
          <w:sz w:val="24"/>
          <w:highlight w:val="none"/>
        </w:rPr>
      </w:pPr>
    </w:p>
    <w:p w14:paraId="6F19CEED">
      <w:pPr>
        <w:adjustRightInd w:val="0"/>
        <w:snapToGrid w:val="0"/>
        <w:rPr>
          <w:rFonts w:ascii="宋体" w:hAnsi="宋体" w:cs="宋体"/>
          <w:sz w:val="24"/>
          <w:highlight w:val="none"/>
        </w:rPr>
      </w:pPr>
      <w:r>
        <w:rPr>
          <w:rFonts w:hint="eastAsia" w:ascii="宋体" w:hAnsi="宋体" w:cs="宋体"/>
          <w:sz w:val="24"/>
          <w:highlight w:val="none"/>
        </w:rPr>
        <w:t>2、目录</w:t>
      </w:r>
    </w:p>
    <w:p w14:paraId="516625CF">
      <w:pP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报价文件包括：</w:t>
      </w:r>
    </w:p>
    <w:p w14:paraId="4ADF6A89">
      <w:pPr>
        <w:numPr>
          <w:ilvl w:val="0"/>
          <w:numId w:val="14"/>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开标一览表（格式见附件）；</w:t>
      </w:r>
    </w:p>
    <w:p w14:paraId="6EB60566">
      <w:pPr>
        <w:numPr>
          <w:ilvl w:val="0"/>
          <w:numId w:val="14"/>
        </w:numPr>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报价明细表</w:t>
      </w:r>
    </w:p>
    <w:p w14:paraId="45B53B5C">
      <w:pPr>
        <w:numPr>
          <w:ilvl w:val="0"/>
          <w:numId w:val="14"/>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投标人针对报价的说明或证明材料。</w:t>
      </w:r>
    </w:p>
    <w:p w14:paraId="4CE71E00">
      <w:pPr>
        <w:pStyle w:val="13"/>
        <w:spacing w:before="120" w:after="120"/>
        <w:rPr>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p>
    <w:p w14:paraId="5B8CA332">
      <w:pPr>
        <w:spacing w:line="520" w:lineRule="exact"/>
        <w:rPr>
          <w:rFonts w:ascii="宋体" w:hAnsi="宋体" w:cs="宋体"/>
          <w:sz w:val="24"/>
          <w:highlight w:val="none"/>
        </w:rPr>
      </w:pPr>
      <w:r>
        <w:rPr>
          <w:rFonts w:hint="eastAsia" w:ascii="宋体" w:hAnsi="宋体" w:cs="宋体"/>
          <w:sz w:val="24"/>
          <w:highlight w:val="none"/>
        </w:rPr>
        <w:t>3、开标一览表格式</w:t>
      </w:r>
    </w:p>
    <w:p w14:paraId="500B2C95">
      <w:pPr>
        <w:spacing w:line="500" w:lineRule="exact"/>
        <w:jc w:val="center"/>
        <w:rPr>
          <w:rFonts w:ascii="宋体" w:hAnsi="宋体" w:cs="宋体"/>
          <w:spacing w:val="-20"/>
          <w:szCs w:val="21"/>
          <w:highlight w:val="none"/>
        </w:rPr>
      </w:pPr>
      <w:r>
        <w:rPr>
          <w:rFonts w:hint="eastAsia" w:ascii="宋体" w:hAnsi="宋体" w:cs="宋体"/>
          <w:bCs/>
          <w:sz w:val="44"/>
          <w:highlight w:val="none"/>
        </w:rPr>
        <w:t>开标一览表（标项</w:t>
      </w:r>
      <w:r>
        <w:rPr>
          <w:rFonts w:hint="eastAsia" w:ascii="宋体" w:hAnsi="宋体" w:cs="宋体"/>
          <w:bCs/>
          <w:sz w:val="44"/>
          <w:highlight w:val="none"/>
          <w:lang w:val="en-US" w:eastAsia="zh-CN"/>
        </w:rPr>
        <w:t>一</w:t>
      </w:r>
      <w:r>
        <w:rPr>
          <w:rFonts w:hint="eastAsia" w:ascii="宋体" w:hAnsi="宋体" w:cs="宋体"/>
          <w:bCs/>
          <w:sz w:val="44"/>
          <w:highlight w:val="none"/>
        </w:rPr>
        <w:t>）</w:t>
      </w:r>
    </w:p>
    <w:p w14:paraId="4D77BB40">
      <w:pPr>
        <w:pStyle w:val="8"/>
        <w:tabs>
          <w:tab w:val="left" w:pos="4477"/>
        </w:tabs>
        <w:spacing w:line="400" w:lineRule="exact"/>
        <w:ind w:firstLine="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szCs w:val="21"/>
          <w:highlight w:val="none"/>
          <w:lang w:eastAsia="zh-CN"/>
        </w:rPr>
        <w:t>安吉县西苕溪水利管理所2025年度绿化养护及保洁服务政府采购项目</w:t>
      </w:r>
    </w:p>
    <w:p w14:paraId="1D6AF238">
      <w:pPr>
        <w:pStyle w:val="8"/>
        <w:tabs>
          <w:tab w:val="left" w:pos="4477"/>
        </w:tabs>
        <w:spacing w:line="400" w:lineRule="exact"/>
        <w:ind w:firstLine="0"/>
        <w:rPr>
          <w:rFonts w:ascii="宋体" w:hAnsi="宋体" w:cs="宋体"/>
          <w:szCs w:val="21"/>
          <w:highlight w:val="none"/>
        </w:rPr>
      </w:pPr>
      <w:r>
        <w:rPr>
          <w:rFonts w:hint="eastAsia" w:ascii="宋体" w:hAnsi="宋体" w:cs="宋体"/>
          <w:szCs w:val="21"/>
          <w:highlight w:val="none"/>
        </w:rPr>
        <w:t>项目编号</w:t>
      </w:r>
      <w:r>
        <w:rPr>
          <w:rFonts w:hint="eastAsia" w:ascii="宋体" w:hAnsi="宋体" w:eastAsia="宋体" w:cs="宋体"/>
          <w:szCs w:val="21"/>
          <w:highlight w:val="none"/>
        </w:rPr>
        <w:t>：</w:t>
      </w:r>
      <w:r>
        <w:rPr>
          <w:rFonts w:hint="eastAsia" w:ascii="宋体" w:hAnsi="宋体" w:cs="宋体"/>
          <w:highlight w:val="none"/>
          <w:lang w:eastAsia="zh-CN"/>
        </w:rPr>
        <w:t>JCGK2025-002</w:t>
      </w:r>
      <w:r>
        <w:rPr>
          <w:rFonts w:hint="eastAsia" w:ascii="宋体" w:hAnsi="宋体" w:eastAsia="宋体" w:cs="宋体"/>
          <w:szCs w:val="21"/>
          <w:highlight w:val="none"/>
        </w:rPr>
        <w:t xml:space="preserve">      </w:t>
      </w:r>
      <w:r>
        <w:rPr>
          <w:rFonts w:hint="eastAsia" w:ascii="宋体" w:hAnsi="宋体" w:cs="宋体"/>
          <w:szCs w:val="21"/>
          <w:highlight w:val="none"/>
        </w:rPr>
        <w:t xml:space="preserve">         </w:t>
      </w:r>
    </w:p>
    <w:p w14:paraId="025E4688">
      <w:pPr>
        <w:pStyle w:val="8"/>
        <w:tabs>
          <w:tab w:val="left" w:pos="4477"/>
        </w:tabs>
        <w:spacing w:line="400" w:lineRule="exact"/>
        <w:ind w:firstLine="0"/>
        <w:rPr>
          <w:rFonts w:hint="eastAsia" w:ascii="宋体" w:hAnsi="宋体" w:cs="宋体"/>
          <w:szCs w:val="21"/>
          <w:highlight w:val="none"/>
          <w:lang w:val="en-US" w:eastAsia="zh-CN"/>
        </w:rPr>
      </w:pPr>
      <w:r>
        <w:rPr>
          <w:rFonts w:hint="eastAsia" w:ascii="宋体" w:hAnsi="宋体" w:cs="宋体"/>
          <w:szCs w:val="21"/>
          <w:highlight w:val="none"/>
        </w:rPr>
        <w:t>标项：</w:t>
      </w:r>
      <w:r>
        <w:rPr>
          <w:rFonts w:hint="eastAsia" w:ascii="宋体" w:hAnsi="宋体" w:cs="宋体"/>
          <w:szCs w:val="21"/>
          <w:highlight w:val="none"/>
          <w:lang w:val="en-US" w:eastAsia="zh-CN"/>
        </w:rPr>
        <w:t xml:space="preserve">一   </w:t>
      </w:r>
    </w:p>
    <w:tbl>
      <w:tblPr>
        <w:tblStyle w:val="19"/>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732"/>
        <w:gridCol w:w="1077"/>
        <w:gridCol w:w="1771"/>
        <w:gridCol w:w="2117"/>
      </w:tblGrid>
      <w:tr w14:paraId="6AB9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1" w:type="dxa"/>
            <w:noWrap w:val="0"/>
            <w:vAlign w:val="center"/>
          </w:tcPr>
          <w:p w14:paraId="4106FF14">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标项</w:t>
            </w:r>
          </w:p>
        </w:tc>
        <w:tc>
          <w:tcPr>
            <w:tcW w:w="3732" w:type="dxa"/>
            <w:noWrap w:val="0"/>
            <w:vAlign w:val="center"/>
          </w:tcPr>
          <w:p w14:paraId="08941375">
            <w:pPr>
              <w:snapToGrid w:val="0"/>
              <w:spacing w:line="320" w:lineRule="exact"/>
              <w:ind w:firstLine="1054" w:firstLineChars="500"/>
              <w:jc w:val="both"/>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1077" w:type="dxa"/>
            <w:noWrap w:val="0"/>
            <w:vAlign w:val="center"/>
          </w:tcPr>
          <w:p w14:paraId="6D365D72">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1771" w:type="dxa"/>
            <w:noWrap w:val="0"/>
            <w:vAlign w:val="center"/>
          </w:tcPr>
          <w:p w14:paraId="4F81DADD">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单价（元）</w:t>
            </w:r>
          </w:p>
        </w:tc>
        <w:tc>
          <w:tcPr>
            <w:tcW w:w="2117" w:type="dxa"/>
            <w:noWrap w:val="0"/>
            <w:vAlign w:val="center"/>
          </w:tcPr>
          <w:p w14:paraId="67CB9F82">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总价（元）</w:t>
            </w:r>
          </w:p>
        </w:tc>
      </w:tr>
      <w:tr w14:paraId="3837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61" w:type="dxa"/>
            <w:noWrap w:val="0"/>
            <w:vAlign w:val="center"/>
          </w:tcPr>
          <w:p w14:paraId="2F7F8901">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en-US" w:eastAsia="zh-CN"/>
              </w:rPr>
              <w:t>一</w:t>
            </w:r>
          </w:p>
        </w:tc>
        <w:tc>
          <w:tcPr>
            <w:tcW w:w="3732" w:type="dxa"/>
            <w:noWrap w:val="0"/>
            <w:vAlign w:val="center"/>
          </w:tcPr>
          <w:p w14:paraId="035A36DC">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西苕溪溪龙段、梅溪段堤防绿化养护及保洁服务</w:t>
            </w:r>
          </w:p>
        </w:tc>
        <w:tc>
          <w:tcPr>
            <w:tcW w:w="1077" w:type="dxa"/>
            <w:noWrap w:val="0"/>
            <w:vAlign w:val="center"/>
          </w:tcPr>
          <w:p w14:paraId="04E596F9">
            <w:pPr>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771" w:type="dxa"/>
            <w:noWrap w:val="0"/>
            <w:vAlign w:val="center"/>
          </w:tcPr>
          <w:p w14:paraId="29CC527B">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c>
          <w:tcPr>
            <w:tcW w:w="2117" w:type="dxa"/>
            <w:noWrap w:val="0"/>
            <w:vAlign w:val="center"/>
          </w:tcPr>
          <w:p w14:paraId="002E89BF">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r>
      <w:tr w14:paraId="45F3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61" w:type="dxa"/>
            <w:noWrap w:val="0"/>
            <w:vAlign w:val="center"/>
          </w:tcPr>
          <w:p w14:paraId="6CFCFD0F">
            <w:pPr>
              <w:snapToGrid w:val="0"/>
              <w:spacing w:line="32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合计</w:t>
            </w:r>
          </w:p>
        </w:tc>
        <w:tc>
          <w:tcPr>
            <w:tcW w:w="8697" w:type="dxa"/>
            <w:gridSpan w:val="4"/>
            <w:noWrap w:val="0"/>
            <w:vAlign w:val="center"/>
          </w:tcPr>
          <w:p w14:paraId="01108FB7">
            <w:pPr>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p>
          <w:p w14:paraId="4D498F9F">
            <w:pPr>
              <w:rPr>
                <w:rFonts w:hint="eastAsia"/>
                <w:lang w:eastAsia="zh-CN"/>
              </w:rPr>
            </w:pPr>
            <w:r>
              <w:rPr>
                <w:rFonts w:hint="eastAsia"/>
                <w:color w:val="auto"/>
                <w:highlight w:val="none"/>
                <w:lang w:eastAsia="zh-CN"/>
              </w:rPr>
              <w:t>小写：</w:t>
            </w:r>
          </w:p>
        </w:tc>
      </w:tr>
    </w:tbl>
    <w:p w14:paraId="267EB64E">
      <w:pPr>
        <w:pStyle w:val="13"/>
        <w:widowControl/>
        <w:numPr>
          <w:ilvl w:val="0"/>
          <w:numId w:val="15"/>
        </w:numPr>
        <w:spacing w:beforeLines="0" w:afterLines="0" w:line="460" w:lineRule="atLeast"/>
        <w:jc w:val="left"/>
        <w:rPr>
          <w:rFonts w:hAnsi="宋体" w:cs="宋体"/>
          <w:b/>
          <w:sz w:val="21"/>
          <w:szCs w:val="21"/>
          <w:highlight w:val="none"/>
        </w:rPr>
      </w:pPr>
      <w:r>
        <w:rPr>
          <w:rFonts w:hint="eastAsia" w:hAnsi="宋体" w:cs="宋体"/>
          <w:b/>
          <w:sz w:val="21"/>
          <w:szCs w:val="21"/>
          <w:highlight w:val="none"/>
        </w:rPr>
        <w:t>说明：</w:t>
      </w:r>
    </w:p>
    <w:p w14:paraId="597FF325">
      <w:pPr>
        <w:pStyle w:val="13"/>
        <w:spacing w:before="120" w:after="120" w:line="240" w:lineRule="exac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1、</w:t>
      </w:r>
      <w:r>
        <w:rPr>
          <w:rFonts w:hint="eastAsia" w:ascii="宋体" w:hAnsi="宋体" w:eastAsia="宋体" w:cs="宋体"/>
          <w:b/>
          <w:sz w:val="21"/>
          <w:szCs w:val="21"/>
          <w:highlight w:val="none"/>
          <w:lang w:eastAsia="zh-CN"/>
        </w:rPr>
        <w:t>投标报价不得超预算，否则投标无效。</w:t>
      </w:r>
    </w:p>
    <w:p w14:paraId="7A188D34">
      <w:pPr>
        <w:pStyle w:val="13"/>
        <w:spacing w:before="120" w:after="120" w:line="240" w:lineRule="exact"/>
        <w:rPr>
          <w:rFonts w:hint="eastAsia" w:hAnsi="宋体" w:cs="宋体"/>
          <w:b/>
          <w:sz w:val="21"/>
          <w:szCs w:val="21"/>
          <w:highlight w:val="none"/>
        </w:rPr>
      </w:pPr>
      <w:r>
        <w:rPr>
          <w:rFonts w:hint="eastAsia" w:hAnsi="宋体" w:cs="宋体"/>
          <w:b/>
          <w:sz w:val="21"/>
          <w:szCs w:val="21"/>
          <w:highlight w:val="none"/>
          <w:lang w:val="en-US" w:eastAsia="zh-CN"/>
        </w:rPr>
        <w:t>2、</w:t>
      </w:r>
      <w:r>
        <w:rPr>
          <w:rFonts w:hint="eastAsia" w:hAnsi="宋体" w:cs="宋体"/>
          <w:b/>
          <w:sz w:val="21"/>
          <w:szCs w:val="21"/>
          <w:highlight w:val="none"/>
        </w:rPr>
        <w:t>报价一经涂改，应在涂改处加盖单位公章或者由法定代表人或授权委托人签字或盖章，否则其投标作无效标处理。</w:t>
      </w:r>
    </w:p>
    <w:p w14:paraId="2B93822F">
      <w:pPr>
        <w:pStyle w:val="13"/>
        <w:spacing w:before="120" w:after="120" w:line="240" w:lineRule="exact"/>
        <w:rPr>
          <w:rFonts w:hAnsi="宋体" w:cs="宋体"/>
          <w:b/>
          <w:sz w:val="21"/>
          <w:szCs w:val="21"/>
          <w:highlight w:val="none"/>
        </w:rPr>
      </w:pPr>
      <w:r>
        <w:rPr>
          <w:rFonts w:hint="eastAsia" w:hAnsi="宋体" w:cs="宋体"/>
          <w:b/>
          <w:sz w:val="21"/>
          <w:szCs w:val="21"/>
          <w:highlight w:val="none"/>
          <w:lang w:val="en-US" w:eastAsia="zh-CN"/>
        </w:rPr>
        <w:t>3</w:t>
      </w:r>
      <w:r>
        <w:rPr>
          <w:rFonts w:hint="eastAsia" w:hAnsi="宋体" w:cs="宋体"/>
          <w:b/>
          <w:sz w:val="21"/>
          <w:szCs w:val="21"/>
          <w:highlight w:val="none"/>
        </w:rPr>
        <w:t>、本开标一览表报价与电子交易系统提交的报价不一致的，以本开标一览表报价为准。</w:t>
      </w:r>
    </w:p>
    <w:p w14:paraId="1D559045">
      <w:pPr>
        <w:pStyle w:val="13"/>
        <w:spacing w:before="120" w:after="120" w:line="240" w:lineRule="exact"/>
        <w:rPr>
          <w:rFonts w:hAnsi="宋体" w:cs="宋体"/>
          <w:b/>
          <w:sz w:val="21"/>
          <w:szCs w:val="21"/>
          <w:highlight w:val="none"/>
        </w:rPr>
      </w:pPr>
    </w:p>
    <w:p w14:paraId="3885F163">
      <w:pPr>
        <w:widowControl/>
        <w:spacing w:line="460" w:lineRule="atLeast"/>
        <w:ind w:right="660"/>
        <w:jc w:val="center"/>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投标人全称：（盖章）</w:t>
      </w:r>
    </w:p>
    <w:p w14:paraId="4E2E2A5B">
      <w:pPr>
        <w:widowControl/>
        <w:spacing w:line="460" w:lineRule="atLeast"/>
        <w:ind w:right="440"/>
        <w:jc w:val="center"/>
        <w:rPr>
          <w:rFonts w:ascii="宋体" w:hAnsi="宋体" w:cs="宋体"/>
          <w:szCs w:val="21"/>
          <w:highlight w:val="none"/>
        </w:rPr>
      </w:pPr>
      <w:r>
        <w:rPr>
          <w:rFonts w:hint="eastAsia" w:ascii="宋体" w:hAnsi="宋体" w:cs="宋体"/>
          <w:szCs w:val="21"/>
          <w:highlight w:val="none"/>
        </w:rPr>
        <w:t xml:space="preserve">                                              授权代表：（签字）</w:t>
      </w:r>
    </w:p>
    <w:p w14:paraId="482C0063">
      <w:pPr>
        <w:snapToGrid w:val="0"/>
        <w:spacing w:line="400" w:lineRule="exact"/>
        <w:rPr>
          <w:rFonts w:hint="eastAsia" w:ascii="宋体" w:hAnsi="宋体" w:cs="宋体"/>
          <w:bCs/>
          <w:sz w:val="44"/>
          <w:highlight w:val="none"/>
        </w:rPr>
      </w:pPr>
      <w:r>
        <w:rPr>
          <w:rFonts w:hint="eastAsia" w:ascii="宋体" w:hAnsi="宋体" w:cs="宋体"/>
          <w:szCs w:val="21"/>
          <w:highlight w:val="none"/>
        </w:rPr>
        <w:t xml:space="preserve">                                                       日期：   年   月   日</w:t>
      </w:r>
    </w:p>
    <w:p w14:paraId="1F360370">
      <w:pPr>
        <w:spacing w:line="500" w:lineRule="exact"/>
        <w:jc w:val="center"/>
        <w:rPr>
          <w:rFonts w:hint="eastAsia" w:ascii="宋体" w:hAnsi="宋体" w:cs="宋体"/>
          <w:bCs/>
          <w:sz w:val="44"/>
          <w:highlight w:val="none"/>
        </w:rPr>
      </w:pPr>
    </w:p>
    <w:p w14:paraId="751156BA">
      <w:pPr>
        <w:spacing w:line="500" w:lineRule="exact"/>
        <w:jc w:val="center"/>
        <w:rPr>
          <w:rFonts w:hint="eastAsia" w:ascii="宋体" w:hAnsi="宋体" w:cs="宋体"/>
          <w:bCs/>
          <w:sz w:val="44"/>
          <w:highlight w:val="none"/>
        </w:rPr>
      </w:pPr>
    </w:p>
    <w:p w14:paraId="49350100">
      <w:pPr>
        <w:spacing w:line="500" w:lineRule="exact"/>
        <w:jc w:val="center"/>
        <w:rPr>
          <w:rFonts w:hint="eastAsia" w:ascii="宋体" w:hAnsi="宋体" w:cs="宋体"/>
          <w:bCs/>
          <w:sz w:val="44"/>
          <w:highlight w:val="none"/>
        </w:rPr>
      </w:pPr>
    </w:p>
    <w:p w14:paraId="34B36EBE">
      <w:pPr>
        <w:spacing w:line="500" w:lineRule="exact"/>
        <w:jc w:val="center"/>
        <w:rPr>
          <w:rFonts w:hint="eastAsia" w:ascii="宋体" w:hAnsi="宋体" w:cs="宋体"/>
          <w:bCs/>
          <w:sz w:val="44"/>
          <w:highlight w:val="none"/>
        </w:rPr>
      </w:pPr>
    </w:p>
    <w:p w14:paraId="7243FC53">
      <w:pPr>
        <w:spacing w:line="500" w:lineRule="exact"/>
        <w:jc w:val="center"/>
        <w:rPr>
          <w:rFonts w:hint="eastAsia" w:ascii="宋体" w:hAnsi="宋体" w:cs="宋体"/>
          <w:bCs/>
          <w:sz w:val="44"/>
          <w:highlight w:val="none"/>
        </w:rPr>
      </w:pPr>
    </w:p>
    <w:p w14:paraId="6A7C75DD">
      <w:pPr>
        <w:spacing w:line="500" w:lineRule="exact"/>
        <w:jc w:val="center"/>
        <w:rPr>
          <w:rFonts w:hint="eastAsia" w:ascii="宋体" w:hAnsi="宋体" w:cs="宋体"/>
          <w:bCs/>
          <w:sz w:val="44"/>
          <w:highlight w:val="none"/>
        </w:rPr>
      </w:pPr>
    </w:p>
    <w:p w14:paraId="2C1658C6">
      <w:pPr>
        <w:spacing w:line="500" w:lineRule="exact"/>
        <w:jc w:val="center"/>
        <w:rPr>
          <w:rFonts w:hint="eastAsia" w:ascii="宋体" w:hAnsi="宋体" w:cs="宋体"/>
          <w:bCs/>
          <w:sz w:val="44"/>
          <w:highlight w:val="none"/>
        </w:rPr>
      </w:pPr>
    </w:p>
    <w:p w14:paraId="574250A2">
      <w:pPr>
        <w:spacing w:line="500" w:lineRule="exact"/>
        <w:jc w:val="center"/>
        <w:rPr>
          <w:rFonts w:hint="eastAsia" w:ascii="宋体" w:hAnsi="宋体" w:cs="宋体"/>
          <w:bCs/>
          <w:sz w:val="44"/>
          <w:highlight w:val="none"/>
        </w:rPr>
      </w:pPr>
    </w:p>
    <w:p w14:paraId="30F85BDE">
      <w:pPr>
        <w:spacing w:line="500" w:lineRule="exact"/>
        <w:jc w:val="center"/>
        <w:rPr>
          <w:rFonts w:hint="eastAsia" w:ascii="宋体" w:hAnsi="宋体" w:cs="宋体"/>
          <w:bCs/>
          <w:sz w:val="44"/>
          <w:highlight w:val="none"/>
        </w:rPr>
      </w:pPr>
    </w:p>
    <w:p w14:paraId="1D430CEE">
      <w:pPr>
        <w:spacing w:line="500" w:lineRule="exact"/>
        <w:jc w:val="center"/>
        <w:rPr>
          <w:rFonts w:hint="eastAsia" w:ascii="宋体" w:hAnsi="宋体" w:cs="宋体"/>
          <w:bCs/>
          <w:sz w:val="44"/>
          <w:highlight w:val="none"/>
        </w:rPr>
      </w:pPr>
    </w:p>
    <w:p w14:paraId="064EFEBA">
      <w:pPr>
        <w:spacing w:line="500" w:lineRule="exact"/>
        <w:jc w:val="center"/>
        <w:rPr>
          <w:rFonts w:ascii="宋体" w:hAnsi="宋体" w:cs="宋体"/>
          <w:spacing w:val="-20"/>
          <w:szCs w:val="21"/>
          <w:highlight w:val="none"/>
        </w:rPr>
      </w:pPr>
      <w:r>
        <w:rPr>
          <w:rFonts w:hint="eastAsia" w:ascii="宋体" w:hAnsi="宋体" w:cs="宋体"/>
          <w:bCs/>
          <w:sz w:val="44"/>
          <w:highlight w:val="none"/>
        </w:rPr>
        <w:t>开标一览表（标项</w:t>
      </w:r>
      <w:r>
        <w:rPr>
          <w:rFonts w:hint="eastAsia" w:ascii="宋体" w:hAnsi="宋体" w:cs="宋体"/>
          <w:bCs/>
          <w:sz w:val="44"/>
          <w:highlight w:val="none"/>
          <w:lang w:val="en-US" w:eastAsia="zh-CN"/>
        </w:rPr>
        <w:t>二</w:t>
      </w:r>
      <w:r>
        <w:rPr>
          <w:rFonts w:hint="eastAsia" w:ascii="宋体" w:hAnsi="宋体" w:cs="宋体"/>
          <w:bCs/>
          <w:sz w:val="44"/>
          <w:highlight w:val="none"/>
        </w:rPr>
        <w:t>）</w:t>
      </w:r>
    </w:p>
    <w:p w14:paraId="356AB17C">
      <w:pPr>
        <w:pStyle w:val="8"/>
        <w:tabs>
          <w:tab w:val="left" w:pos="4477"/>
        </w:tabs>
        <w:spacing w:line="400" w:lineRule="exact"/>
        <w:ind w:firstLine="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szCs w:val="21"/>
          <w:highlight w:val="none"/>
          <w:lang w:eastAsia="zh-CN"/>
        </w:rPr>
        <w:t>安吉县西苕溪水利管理所2025年度绿化养护及保洁服务政府采购项目</w:t>
      </w:r>
    </w:p>
    <w:p w14:paraId="4172CC9F">
      <w:pPr>
        <w:pStyle w:val="8"/>
        <w:tabs>
          <w:tab w:val="left" w:pos="4477"/>
        </w:tabs>
        <w:spacing w:line="400" w:lineRule="exact"/>
        <w:ind w:firstLine="0"/>
        <w:rPr>
          <w:rFonts w:ascii="宋体" w:hAnsi="宋体" w:cs="宋体"/>
          <w:szCs w:val="21"/>
          <w:highlight w:val="none"/>
        </w:rPr>
      </w:pPr>
      <w:r>
        <w:rPr>
          <w:rFonts w:hint="eastAsia" w:ascii="宋体" w:hAnsi="宋体" w:cs="宋体"/>
          <w:szCs w:val="21"/>
          <w:highlight w:val="none"/>
        </w:rPr>
        <w:t>项目编号</w:t>
      </w:r>
      <w:r>
        <w:rPr>
          <w:rFonts w:hint="eastAsia" w:ascii="宋体" w:hAnsi="宋体" w:eastAsia="宋体" w:cs="宋体"/>
          <w:szCs w:val="21"/>
          <w:highlight w:val="none"/>
        </w:rPr>
        <w:t>：</w:t>
      </w:r>
      <w:r>
        <w:rPr>
          <w:rFonts w:hint="eastAsia" w:ascii="宋体" w:hAnsi="宋体" w:cs="宋体"/>
          <w:highlight w:val="none"/>
          <w:lang w:eastAsia="zh-CN"/>
        </w:rPr>
        <w:t>JCGK2025-002</w:t>
      </w:r>
      <w:r>
        <w:rPr>
          <w:rFonts w:hint="eastAsia" w:ascii="宋体" w:hAnsi="宋体" w:eastAsia="宋体" w:cs="宋体"/>
          <w:szCs w:val="21"/>
          <w:highlight w:val="none"/>
        </w:rPr>
        <w:t xml:space="preserve">      </w:t>
      </w:r>
      <w:r>
        <w:rPr>
          <w:rFonts w:hint="eastAsia" w:ascii="宋体" w:hAnsi="宋体" w:cs="宋体"/>
          <w:szCs w:val="21"/>
          <w:highlight w:val="none"/>
        </w:rPr>
        <w:t xml:space="preserve">         </w:t>
      </w:r>
    </w:p>
    <w:p w14:paraId="48089B91">
      <w:pPr>
        <w:pStyle w:val="8"/>
        <w:tabs>
          <w:tab w:val="left" w:pos="4477"/>
        </w:tabs>
        <w:spacing w:line="400" w:lineRule="exact"/>
        <w:ind w:firstLine="0"/>
        <w:rPr>
          <w:rFonts w:hint="eastAsia" w:ascii="宋体" w:hAnsi="宋体" w:cs="宋体"/>
          <w:szCs w:val="21"/>
          <w:highlight w:val="none"/>
          <w:lang w:val="en-US" w:eastAsia="zh-CN"/>
        </w:rPr>
      </w:pPr>
      <w:r>
        <w:rPr>
          <w:rFonts w:hint="eastAsia" w:ascii="宋体" w:hAnsi="宋体" w:cs="宋体"/>
          <w:szCs w:val="21"/>
          <w:highlight w:val="none"/>
        </w:rPr>
        <w:t>标项：</w:t>
      </w:r>
      <w:r>
        <w:rPr>
          <w:rFonts w:hint="eastAsia" w:ascii="宋体" w:hAnsi="宋体" w:cs="宋体"/>
          <w:szCs w:val="21"/>
          <w:highlight w:val="none"/>
          <w:lang w:val="en-US" w:eastAsia="zh-CN"/>
        </w:rPr>
        <w:t xml:space="preserve">二  </w:t>
      </w:r>
    </w:p>
    <w:tbl>
      <w:tblPr>
        <w:tblStyle w:val="19"/>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732"/>
        <w:gridCol w:w="1077"/>
        <w:gridCol w:w="1771"/>
        <w:gridCol w:w="2117"/>
      </w:tblGrid>
      <w:tr w14:paraId="3C73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1" w:type="dxa"/>
            <w:noWrap w:val="0"/>
            <w:vAlign w:val="center"/>
          </w:tcPr>
          <w:p w14:paraId="65899178">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标项</w:t>
            </w:r>
          </w:p>
        </w:tc>
        <w:tc>
          <w:tcPr>
            <w:tcW w:w="3732" w:type="dxa"/>
            <w:noWrap w:val="0"/>
            <w:vAlign w:val="center"/>
          </w:tcPr>
          <w:p w14:paraId="081BD4E1">
            <w:pPr>
              <w:snapToGrid w:val="0"/>
              <w:spacing w:line="320" w:lineRule="exact"/>
              <w:ind w:firstLine="211" w:firstLineChars="100"/>
              <w:jc w:val="both"/>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1077" w:type="dxa"/>
            <w:noWrap w:val="0"/>
            <w:vAlign w:val="center"/>
          </w:tcPr>
          <w:p w14:paraId="0450D5FA">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1771" w:type="dxa"/>
            <w:noWrap w:val="0"/>
            <w:vAlign w:val="center"/>
          </w:tcPr>
          <w:p w14:paraId="145B32AA">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单价（元）</w:t>
            </w:r>
          </w:p>
        </w:tc>
        <w:tc>
          <w:tcPr>
            <w:tcW w:w="2117" w:type="dxa"/>
            <w:noWrap w:val="0"/>
            <w:vAlign w:val="center"/>
          </w:tcPr>
          <w:p w14:paraId="1113D7CD">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总价（元）</w:t>
            </w:r>
          </w:p>
        </w:tc>
      </w:tr>
      <w:tr w14:paraId="7A83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61" w:type="dxa"/>
            <w:noWrap w:val="0"/>
            <w:vAlign w:val="center"/>
          </w:tcPr>
          <w:p w14:paraId="24B5A453">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en-US" w:eastAsia="zh-CN"/>
              </w:rPr>
              <w:t>二</w:t>
            </w:r>
          </w:p>
        </w:tc>
        <w:tc>
          <w:tcPr>
            <w:tcW w:w="3732" w:type="dxa"/>
            <w:noWrap w:val="0"/>
            <w:vAlign w:val="center"/>
          </w:tcPr>
          <w:p w14:paraId="6EB820E3">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西苕溪乌象坝湿地公园及长潭段堤防绿化养护及保洁服务</w:t>
            </w:r>
          </w:p>
        </w:tc>
        <w:tc>
          <w:tcPr>
            <w:tcW w:w="1077" w:type="dxa"/>
            <w:noWrap w:val="0"/>
            <w:vAlign w:val="center"/>
          </w:tcPr>
          <w:p w14:paraId="23C958D4">
            <w:pPr>
              <w:snapToGrid w:val="0"/>
              <w:spacing w:line="32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14:paraId="7A14C952">
            <w:pPr>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771" w:type="dxa"/>
            <w:noWrap w:val="0"/>
            <w:vAlign w:val="center"/>
          </w:tcPr>
          <w:p w14:paraId="2D60CD20">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c>
          <w:tcPr>
            <w:tcW w:w="2117" w:type="dxa"/>
            <w:noWrap w:val="0"/>
            <w:vAlign w:val="center"/>
          </w:tcPr>
          <w:p w14:paraId="660365CF">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r>
      <w:tr w14:paraId="32D7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61" w:type="dxa"/>
            <w:noWrap w:val="0"/>
            <w:vAlign w:val="center"/>
          </w:tcPr>
          <w:p w14:paraId="5289BEE6">
            <w:pPr>
              <w:snapToGrid w:val="0"/>
              <w:spacing w:line="32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合计</w:t>
            </w:r>
          </w:p>
        </w:tc>
        <w:tc>
          <w:tcPr>
            <w:tcW w:w="8697" w:type="dxa"/>
            <w:gridSpan w:val="4"/>
            <w:noWrap w:val="0"/>
            <w:vAlign w:val="center"/>
          </w:tcPr>
          <w:p w14:paraId="5E25BA32">
            <w:pPr>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p>
          <w:p w14:paraId="1574F6CD">
            <w:pPr>
              <w:rPr>
                <w:rFonts w:hint="eastAsia"/>
                <w:lang w:eastAsia="zh-CN"/>
              </w:rPr>
            </w:pPr>
            <w:r>
              <w:rPr>
                <w:rFonts w:hint="eastAsia"/>
                <w:color w:val="auto"/>
                <w:highlight w:val="none"/>
                <w:lang w:eastAsia="zh-CN"/>
              </w:rPr>
              <w:t>小写：</w:t>
            </w:r>
          </w:p>
        </w:tc>
      </w:tr>
    </w:tbl>
    <w:p w14:paraId="6F2A7303">
      <w:pPr>
        <w:pStyle w:val="8"/>
        <w:tabs>
          <w:tab w:val="left" w:pos="4477"/>
        </w:tabs>
        <w:spacing w:line="400" w:lineRule="exact"/>
        <w:ind w:firstLine="0"/>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p>
    <w:bookmarkEnd w:id="246"/>
    <w:bookmarkEnd w:id="247"/>
    <w:p w14:paraId="2A4A62B0">
      <w:pPr>
        <w:pStyle w:val="13"/>
        <w:widowControl/>
        <w:numPr>
          <w:ilvl w:val="0"/>
          <w:numId w:val="15"/>
        </w:numPr>
        <w:spacing w:beforeLines="0" w:afterLines="0" w:line="460" w:lineRule="atLeast"/>
        <w:jc w:val="left"/>
        <w:rPr>
          <w:rFonts w:hAnsi="宋体" w:cs="宋体"/>
          <w:b/>
          <w:sz w:val="21"/>
          <w:szCs w:val="21"/>
          <w:highlight w:val="none"/>
        </w:rPr>
      </w:pPr>
      <w:bookmarkStart w:id="272" w:name="_Toc530041770"/>
      <w:bookmarkStart w:id="273" w:name="_Toc526960898"/>
      <w:bookmarkStart w:id="274" w:name="_Toc31956"/>
      <w:bookmarkStart w:id="275" w:name="_Toc8807242"/>
      <w:bookmarkStart w:id="276" w:name="_Toc27716"/>
      <w:bookmarkStart w:id="277" w:name="_Toc17729"/>
      <w:bookmarkStart w:id="278" w:name="_Toc2464"/>
      <w:r>
        <w:rPr>
          <w:rFonts w:hint="eastAsia" w:hAnsi="宋体" w:cs="宋体"/>
          <w:b/>
          <w:sz w:val="21"/>
          <w:szCs w:val="21"/>
          <w:highlight w:val="none"/>
        </w:rPr>
        <w:t>说明：</w:t>
      </w:r>
    </w:p>
    <w:p w14:paraId="544059A5">
      <w:pPr>
        <w:pStyle w:val="13"/>
        <w:numPr>
          <w:ilvl w:val="0"/>
          <w:numId w:val="16"/>
        </w:numPr>
        <w:spacing w:before="120" w:after="120" w:line="240" w:lineRule="exac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投标报价不得超预算，否则投标无效。</w:t>
      </w:r>
    </w:p>
    <w:p w14:paraId="20FC119F">
      <w:pPr>
        <w:pStyle w:val="13"/>
        <w:numPr>
          <w:ilvl w:val="0"/>
          <w:numId w:val="0"/>
        </w:numPr>
        <w:spacing w:before="120" w:after="120" w:line="240" w:lineRule="exact"/>
        <w:rPr>
          <w:rFonts w:hint="eastAsia" w:hAnsi="宋体" w:cs="宋体"/>
          <w:b/>
          <w:sz w:val="21"/>
          <w:szCs w:val="21"/>
          <w:highlight w:val="none"/>
        </w:rPr>
      </w:pPr>
      <w:r>
        <w:rPr>
          <w:rFonts w:hint="eastAsia" w:hAnsi="宋体" w:cs="宋体"/>
          <w:b/>
          <w:sz w:val="21"/>
          <w:szCs w:val="21"/>
          <w:highlight w:val="none"/>
          <w:lang w:val="en-US" w:eastAsia="zh-CN"/>
        </w:rPr>
        <w:t>2、</w:t>
      </w:r>
      <w:r>
        <w:rPr>
          <w:rFonts w:hint="eastAsia" w:hAnsi="宋体" w:cs="宋体"/>
          <w:b/>
          <w:sz w:val="21"/>
          <w:szCs w:val="21"/>
          <w:highlight w:val="none"/>
        </w:rPr>
        <w:t>报价一经涂改，应在涂改处加盖单位公章或者由法定代表人或授权委托人签字或盖章，否则其投标作无效标处理。</w:t>
      </w:r>
    </w:p>
    <w:p w14:paraId="09D06BDC">
      <w:pPr>
        <w:pStyle w:val="13"/>
        <w:spacing w:before="120" w:after="120" w:line="240" w:lineRule="exact"/>
        <w:rPr>
          <w:rFonts w:hAnsi="宋体" w:cs="宋体"/>
          <w:b/>
          <w:sz w:val="21"/>
          <w:szCs w:val="21"/>
          <w:highlight w:val="none"/>
        </w:rPr>
      </w:pPr>
      <w:r>
        <w:rPr>
          <w:rFonts w:hint="eastAsia" w:hAnsi="宋体" w:cs="宋体"/>
          <w:b/>
          <w:sz w:val="21"/>
          <w:szCs w:val="21"/>
          <w:highlight w:val="none"/>
          <w:lang w:val="en-US" w:eastAsia="zh-CN"/>
        </w:rPr>
        <w:t>3</w:t>
      </w:r>
      <w:r>
        <w:rPr>
          <w:rFonts w:hint="eastAsia" w:hAnsi="宋体" w:cs="宋体"/>
          <w:b/>
          <w:sz w:val="21"/>
          <w:szCs w:val="21"/>
          <w:highlight w:val="none"/>
        </w:rPr>
        <w:t>、本开标一览表报价与电子交易系统提交的报价不一致的，以本开标一览表报价为准。</w:t>
      </w:r>
    </w:p>
    <w:p w14:paraId="091727C4">
      <w:pPr>
        <w:pStyle w:val="13"/>
        <w:spacing w:before="120" w:after="120" w:line="240" w:lineRule="exact"/>
        <w:rPr>
          <w:rFonts w:hAnsi="宋体" w:cs="宋体"/>
          <w:b/>
          <w:sz w:val="21"/>
          <w:szCs w:val="21"/>
          <w:highlight w:val="none"/>
        </w:rPr>
      </w:pPr>
    </w:p>
    <w:p w14:paraId="4C7E59B3">
      <w:pPr>
        <w:widowControl/>
        <w:spacing w:line="460" w:lineRule="atLeast"/>
        <w:ind w:right="660" w:firstLine="5460" w:firstLineChars="2600"/>
        <w:rPr>
          <w:rFonts w:ascii="宋体" w:hAnsi="宋体" w:cs="宋体"/>
          <w:szCs w:val="21"/>
          <w:highlight w:val="none"/>
        </w:rPr>
      </w:pPr>
      <w:r>
        <w:rPr>
          <w:rFonts w:hint="eastAsia" w:ascii="宋体" w:hAnsi="宋体" w:cs="宋体"/>
          <w:szCs w:val="21"/>
          <w:highlight w:val="none"/>
        </w:rPr>
        <w:t>投标人全称：（盖章）</w:t>
      </w:r>
    </w:p>
    <w:p w14:paraId="058F0747">
      <w:pPr>
        <w:widowControl/>
        <w:spacing w:line="460" w:lineRule="atLeast"/>
        <w:ind w:right="440"/>
        <w:jc w:val="center"/>
        <w:rPr>
          <w:rFonts w:ascii="宋体" w:hAnsi="宋体" w:cs="宋体"/>
          <w:szCs w:val="21"/>
          <w:highlight w:val="none"/>
        </w:rPr>
      </w:pPr>
      <w:r>
        <w:rPr>
          <w:rFonts w:hint="eastAsia" w:ascii="宋体" w:hAnsi="宋体" w:cs="宋体"/>
          <w:szCs w:val="21"/>
          <w:highlight w:val="none"/>
        </w:rPr>
        <w:t xml:space="preserve">                                              授权代表：（签字）</w:t>
      </w:r>
    </w:p>
    <w:p w14:paraId="11D87CF4">
      <w:pPr>
        <w:snapToGrid w:val="0"/>
        <w:spacing w:line="400" w:lineRule="exact"/>
        <w:rPr>
          <w:rFonts w:hint="eastAsia" w:ascii="宋体" w:hAnsi="宋体" w:cs="宋体"/>
          <w:szCs w:val="21"/>
          <w:highlight w:val="none"/>
        </w:rPr>
      </w:pPr>
      <w:r>
        <w:rPr>
          <w:rFonts w:hint="eastAsia" w:ascii="宋体" w:hAnsi="宋体" w:cs="宋体"/>
          <w:szCs w:val="21"/>
          <w:highlight w:val="none"/>
        </w:rPr>
        <w:t xml:space="preserve">                                                       日期：   年   月   日</w:t>
      </w:r>
    </w:p>
    <w:p w14:paraId="196419CB">
      <w:pPr>
        <w:pStyle w:val="2"/>
        <w:rPr>
          <w:rFonts w:hint="eastAsia" w:ascii="宋体" w:hAnsi="宋体" w:cs="宋体"/>
          <w:szCs w:val="21"/>
          <w:highlight w:val="none"/>
        </w:rPr>
      </w:pPr>
    </w:p>
    <w:p w14:paraId="643F926E">
      <w:pPr>
        <w:pStyle w:val="4"/>
        <w:rPr>
          <w:rFonts w:hint="eastAsia" w:ascii="宋体" w:hAnsi="宋体" w:cs="宋体"/>
          <w:szCs w:val="21"/>
          <w:highlight w:val="none"/>
        </w:rPr>
      </w:pPr>
    </w:p>
    <w:p w14:paraId="7FCD47D4">
      <w:pPr>
        <w:rPr>
          <w:rFonts w:hint="eastAsia" w:ascii="宋体" w:hAnsi="宋体" w:cs="宋体"/>
          <w:szCs w:val="21"/>
          <w:highlight w:val="none"/>
        </w:rPr>
      </w:pPr>
    </w:p>
    <w:p w14:paraId="7374FF08">
      <w:pPr>
        <w:pStyle w:val="2"/>
        <w:rPr>
          <w:rFonts w:hint="eastAsia" w:ascii="宋体" w:hAnsi="宋体" w:cs="宋体"/>
          <w:szCs w:val="21"/>
          <w:highlight w:val="none"/>
        </w:rPr>
      </w:pPr>
    </w:p>
    <w:p w14:paraId="5AD52FF6">
      <w:pPr>
        <w:pStyle w:val="4"/>
        <w:rPr>
          <w:rFonts w:hint="eastAsia" w:ascii="宋体" w:hAnsi="宋体" w:cs="宋体"/>
          <w:szCs w:val="21"/>
          <w:highlight w:val="none"/>
        </w:rPr>
      </w:pPr>
    </w:p>
    <w:p w14:paraId="3ED194B8">
      <w:pPr>
        <w:rPr>
          <w:rFonts w:hint="eastAsia" w:ascii="宋体" w:hAnsi="宋体" w:cs="宋体"/>
          <w:szCs w:val="21"/>
          <w:highlight w:val="none"/>
        </w:rPr>
      </w:pPr>
    </w:p>
    <w:p w14:paraId="22B89015">
      <w:pPr>
        <w:pStyle w:val="2"/>
        <w:rPr>
          <w:rFonts w:hint="eastAsia" w:ascii="宋体" w:hAnsi="宋体" w:cs="宋体"/>
          <w:szCs w:val="21"/>
          <w:highlight w:val="none"/>
        </w:rPr>
      </w:pPr>
    </w:p>
    <w:p w14:paraId="31E28FEE">
      <w:pPr>
        <w:pStyle w:val="4"/>
        <w:rPr>
          <w:rFonts w:hint="eastAsia" w:ascii="宋体" w:hAnsi="宋体" w:cs="宋体"/>
          <w:szCs w:val="21"/>
          <w:highlight w:val="none"/>
        </w:rPr>
      </w:pPr>
    </w:p>
    <w:p w14:paraId="7A9443DF">
      <w:pPr>
        <w:rPr>
          <w:rFonts w:hint="eastAsia" w:ascii="宋体" w:hAnsi="宋体" w:cs="宋体"/>
          <w:szCs w:val="21"/>
          <w:highlight w:val="none"/>
        </w:rPr>
      </w:pPr>
    </w:p>
    <w:p w14:paraId="4F6609D8">
      <w:pPr>
        <w:pStyle w:val="2"/>
        <w:rPr>
          <w:rFonts w:hint="eastAsia" w:ascii="宋体" w:hAnsi="宋体" w:cs="宋体"/>
          <w:szCs w:val="21"/>
          <w:highlight w:val="none"/>
        </w:rPr>
      </w:pPr>
    </w:p>
    <w:p w14:paraId="1EDA50B9">
      <w:pPr>
        <w:pStyle w:val="4"/>
        <w:rPr>
          <w:rFonts w:hint="eastAsia" w:ascii="宋体" w:hAnsi="宋体" w:cs="宋体"/>
          <w:szCs w:val="21"/>
          <w:highlight w:val="none"/>
        </w:rPr>
      </w:pPr>
    </w:p>
    <w:p w14:paraId="0FDD3A60">
      <w:pPr>
        <w:spacing w:line="500" w:lineRule="exact"/>
        <w:jc w:val="center"/>
        <w:rPr>
          <w:rFonts w:ascii="宋体" w:hAnsi="宋体" w:cs="宋体"/>
          <w:spacing w:val="-20"/>
          <w:szCs w:val="21"/>
          <w:highlight w:val="none"/>
        </w:rPr>
      </w:pPr>
      <w:r>
        <w:rPr>
          <w:rFonts w:hint="eastAsia" w:ascii="宋体" w:hAnsi="宋体" w:cs="宋体"/>
          <w:bCs/>
          <w:sz w:val="44"/>
          <w:highlight w:val="none"/>
        </w:rPr>
        <w:t>开标一览表（标项</w:t>
      </w:r>
      <w:r>
        <w:rPr>
          <w:rFonts w:hint="eastAsia" w:ascii="宋体" w:hAnsi="宋体" w:cs="宋体"/>
          <w:bCs/>
          <w:sz w:val="44"/>
          <w:highlight w:val="none"/>
          <w:lang w:val="en-US" w:eastAsia="zh-CN"/>
        </w:rPr>
        <w:t>三</w:t>
      </w:r>
      <w:r>
        <w:rPr>
          <w:rFonts w:hint="eastAsia" w:ascii="宋体" w:hAnsi="宋体" w:cs="宋体"/>
          <w:bCs/>
          <w:sz w:val="44"/>
          <w:highlight w:val="none"/>
        </w:rPr>
        <w:t>）</w:t>
      </w:r>
    </w:p>
    <w:p w14:paraId="2F2F472A">
      <w:pPr>
        <w:pStyle w:val="8"/>
        <w:tabs>
          <w:tab w:val="left" w:pos="4477"/>
        </w:tabs>
        <w:spacing w:line="400" w:lineRule="exact"/>
        <w:ind w:firstLine="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szCs w:val="21"/>
          <w:highlight w:val="none"/>
          <w:lang w:eastAsia="zh-CN"/>
        </w:rPr>
        <w:t>安吉县西苕溪水利管理所2025年度绿化养护及保洁服务政府采购项目</w:t>
      </w:r>
    </w:p>
    <w:p w14:paraId="565A918A">
      <w:pPr>
        <w:pStyle w:val="8"/>
        <w:tabs>
          <w:tab w:val="left" w:pos="4477"/>
        </w:tabs>
        <w:spacing w:line="400" w:lineRule="exact"/>
        <w:ind w:firstLine="0"/>
        <w:rPr>
          <w:rFonts w:ascii="宋体" w:hAnsi="宋体" w:cs="宋体"/>
          <w:szCs w:val="21"/>
          <w:highlight w:val="none"/>
        </w:rPr>
      </w:pPr>
      <w:r>
        <w:rPr>
          <w:rFonts w:hint="eastAsia" w:ascii="宋体" w:hAnsi="宋体" w:cs="宋体"/>
          <w:szCs w:val="21"/>
          <w:highlight w:val="none"/>
        </w:rPr>
        <w:t>项目编号</w:t>
      </w:r>
      <w:r>
        <w:rPr>
          <w:rFonts w:hint="eastAsia" w:ascii="宋体" w:hAnsi="宋体" w:eastAsia="宋体" w:cs="宋体"/>
          <w:szCs w:val="21"/>
          <w:highlight w:val="none"/>
        </w:rPr>
        <w:t>：</w:t>
      </w:r>
      <w:r>
        <w:rPr>
          <w:rFonts w:hint="eastAsia" w:ascii="宋体" w:hAnsi="宋体" w:cs="宋体"/>
          <w:highlight w:val="none"/>
          <w:lang w:eastAsia="zh-CN"/>
        </w:rPr>
        <w:t>JCGK2025-002</w:t>
      </w:r>
      <w:r>
        <w:rPr>
          <w:rFonts w:hint="eastAsia" w:ascii="宋体" w:hAnsi="宋体" w:eastAsia="宋体" w:cs="宋体"/>
          <w:szCs w:val="21"/>
          <w:highlight w:val="none"/>
        </w:rPr>
        <w:t xml:space="preserve">      </w:t>
      </w:r>
      <w:r>
        <w:rPr>
          <w:rFonts w:hint="eastAsia" w:ascii="宋体" w:hAnsi="宋体" w:cs="宋体"/>
          <w:szCs w:val="21"/>
          <w:highlight w:val="none"/>
        </w:rPr>
        <w:t xml:space="preserve">         </w:t>
      </w:r>
    </w:p>
    <w:p w14:paraId="3C91077F">
      <w:pPr>
        <w:pStyle w:val="8"/>
        <w:tabs>
          <w:tab w:val="left" w:pos="4477"/>
        </w:tabs>
        <w:spacing w:line="400" w:lineRule="exact"/>
        <w:ind w:firstLine="0"/>
        <w:rPr>
          <w:rFonts w:hint="eastAsia" w:ascii="宋体" w:hAnsi="宋体" w:cs="宋体"/>
          <w:szCs w:val="21"/>
          <w:highlight w:val="none"/>
          <w:lang w:val="en-US" w:eastAsia="zh-CN"/>
        </w:rPr>
      </w:pPr>
      <w:r>
        <w:rPr>
          <w:rFonts w:hint="eastAsia" w:ascii="宋体" w:hAnsi="宋体" w:cs="宋体"/>
          <w:szCs w:val="21"/>
          <w:highlight w:val="none"/>
        </w:rPr>
        <w:t>标项：</w:t>
      </w:r>
      <w:r>
        <w:rPr>
          <w:rFonts w:hint="eastAsia" w:ascii="宋体" w:hAnsi="宋体" w:cs="宋体"/>
          <w:szCs w:val="21"/>
          <w:highlight w:val="none"/>
          <w:lang w:val="en-US" w:eastAsia="zh-CN"/>
        </w:rPr>
        <w:t>三</w:t>
      </w:r>
    </w:p>
    <w:tbl>
      <w:tblPr>
        <w:tblStyle w:val="19"/>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732"/>
        <w:gridCol w:w="1077"/>
        <w:gridCol w:w="1771"/>
        <w:gridCol w:w="2117"/>
      </w:tblGrid>
      <w:tr w14:paraId="164A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1" w:type="dxa"/>
            <w:noWrap w:val="0"/>
            <w:vAlign w:val="center"/>
          </w:tcPr>
          <w:p w14:paraId="397F59B0">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标项</w:t>
            </w:r>
          </w:p>
        </w:tc>
        <w:tc>
          <w:tcPr>
            <w:tcW w:w="3732" w:type="dxa"/>
            <w:noWrap w:val="0"/>
            <w:vAlign w:val="center"/>
          </w:tcPr>
          <w:p w14:paraId="41DD9C89">
            <w:pPr>
              <w:snapToGrid w:val="0"/>
              <w:spacing w:line="320" w:lineRule="exact"/>
              <w:ind w:firstLine="1054" w:firstLineChars="500"/>
              <w:jc w:val="both"/>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1077" w:type="dxa"/>
            <w:noWrap w:val="0"/>
            <w:vAlign w:val="center"/>
          </w:tcPr>
          <w:p w14:paraId="4882F388">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1771" w:type="dxa"/>
            <w:noWrap w:val="0"/>
            <w:vAlign w:val="center"/>
          </w:tcPr>
          <w:p w14:paraId="504167F4">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单价（元）</w:t>
            </w:r>
          </w:p>
        </w:tc>
        <w:tc>
          <w:tcPr>
            <w:tcW w:w="2117" w:type="dxa"/>
            <w:noWrap w:val="0"/>
            <w:vAlign w:val="center"/>
          </w:tcPr>
          <w:p w14:paraId="0908F04F">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总价（元）</w:t>
            </w:r>
          </w:p>
        </w:tc>
      </w:tr>
      <w:tr w14:paraId="3E0D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1" w:type="dxa"/>
            <w:noWrap w:val="0"/>
            <w:vAlign w:val="center"/>
          </w:tcPr>
          <w:p w14:paraId="17E9ED08">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en-US" w:eastAsia="zh-CN"/>
              </w:rPr>
              <w:t>三</w:t>
            </w:r>
          </w:p>
        </w:tc>
        <w:tc>
          <w:tcPr>
            <w:tcW w:w="3732" w:type="dxa"/>
            <w:noWrap w:val="0"/>
            <w:vAlign w:val="center"/>
          </w:tcPr>
          <w:p w14:paraId="056A543A">
            <w:pPr>
              <w:snapToGrid w:val="0"/>
              <w:spacing w:line="32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西苕溪递铺城区段安城段堤防绿化养护及保洁服务</w:t>
            </w:r>
          </w:p>
        </w:tc>
        <w:tc>
          <w:tcPr>
            <w:tcW w:w="1077" w:type="dxa"/>
            <w:noWrap w:val="0"/>
            <w:vAlign w:val="center"/>
          </w:tcPr>
          <w:p w14:paraId="29A58B5D">
            <w:pPr>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771" w:type="dxa"/>
            <w:noWrap w:val="0"/>
            <w:vAlign w:val="center"/>
          </w:tcPr>
          <w:p w14:paraId="555B31A3">
            <w:pPr>
              <w:snapToGrid w:val="0"/>
              <w:spacing w:line="320" w:lineRule="exact"/>
              <w:jc w:val="center"/>
              <w:rPr>
                <w:rFonts w:hint="default" w:ascii="宋体" w:hAnsi="宋体" w:eastAsia="宋体" w:cs="宋体"/>
                <w:color w:val="auto"/>
                <w:szCs w:val="21"/>
                <w:highlight w:val="none"/>
                <w:lang w:val="en-US" w:eastAsia="zh-CN"/>
              </w:rPr>
            </w:pPr>
          </w:p>
        </w:tc>
        <w:tc>
          <w:tcPr>
            <w:tcW w:w="2117" w:type="dxa"/>
            <w:noWrap w:val="0"/>
            <w:vAlign w:val="center"/>
          </w:tcPr>
          <w:p w14:paraId="3F6AA2D5">
            <w:pPr>
              <w:snapToGrid w:val="0"/>
              <w:spacing w:line="320" w:lineRule="exact"/>
              <w:jc w:val="center"/>
              <w:rPr>
                <w:rFonts w:hint="default" w:ascii="宋体" w:hAnsi="宋体" w:eastAsia="宋体" w:cs="宋体"/>
                <w:color w:val="auto"/>
                <w:szCs w:val="21"/>
                <w:highlight w:val="none"/>
                <w:lang w:val="en-US" w:eastAsia="zh-CN"/>
              </w:rPr>
            </w:pPr>
          </w:p>
        </w:tc>
      </w:tr>
      <w:tr w14:paraId="5DAC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61" w:type="dxa"/>
            <w:noWrap w:val="0"/>
            <w:vAlign w:val="center"/>
          </w:tcPr>
          <w:p w14:paraId="0D953FD8">
            <w:pPr>
              <w:snapToGrid w:val="0"/>
              <w:spacing w:line="32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合计</w:t>
            </w:r>
          </w:p>
        </w:tc>
        <w:tc>
          <w:tcPr>
            <w:tcW w:w="8697" w:type="dxa"/>
            <w:gridSpan w:val="4"/>
            <w:noWrap w:val="0"/>
            <w:vAlign w:val="center"/>
          </w:tcPr>
          <w:p w14:paraId="7FBD6AA6">
            <w:pPr>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p>
          <w:p w14:paraId="1C2638CD">
            <w:pPr>
              <w:rPr>
                <w:rFonts w:hint="eastAsia"/>
                <w:lang w:eastAsia="zh-CN"/>
              </w:rPr>
            </w:pPr>
            <w:r>
              <w:rPr>
                <w:rFonts w:hint="eastAsia"/>
                <w:color w:val="auto"/>
                <w:highlight w:val="none"/>
                <w:lang w:eastAsia="zh-CN"/>
              </w:rPr>
              <w:t>小写：</w:t>
            </w:r>
          </w:p>
        </w:tc>
      </w:tr>
    </w:tbl>
    <w:p w14:paraId="37A64895">
      <w:pPr>
        <w:pStyle w:val="8"/>
        <w:tabs>
          <w:tab w:val="left" w:pos="4477"/>
        </w:tabs>
        <w:spacing w:line="400" w:lineRule="exact"/>
        <w:ind w:firstLine="0"/>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p>
    <w:p w14:paraId="781B78CB">
      <w:pPr>
        <w:pStyle w:val="13"/>
        <w:widowControl/>
        <w:numPr>
          <w:ilvl w:val="0"/>
          <w:numId w:val="15"/>
        </w:numPr>
        <w:spacing w:beforeLines="0" w:afterLines="0" w:line="460" w:lineRule="atLeast"/>
        <w:jc w:val="left"/>
        <w:rPr>
          <w:rFonts w:hAnsi="宋体" w:cs="宋体"/>
          <w:b/>
          <w:sz w:val="21"/>
          <w:szCs w:val="21"/>
          <w:highlight w:val="none"/>
        </w:rPr>
      </w:pPr>
      <w:r>
        <w:rPr>
          <w:rFonts w:hint="eastAsia" w:hAnsi="宋体" w:cs="宋体"/>
          <w:b/>
          <w:sz w:val="21"/>
          <w:szCs w:val="21"/>
          <w:highlight w:val="none"/>
        </w:rPr>
        <w:t>说明：</w:t>
      </w:r>
    </w:p>
    <w:p w14:paraId="363B16D7">
      <w:pPr>
        <w:pStyle w:val="13"/>
        <w:numPr>
          <w:ilvl w:val="0"/>
          <w:numId w:val="16"/>
        </w:numPr>
        <w:spacing w:before="120" w:after="120" w:line="240" w:lineRule="exac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投标报价不得超预算，否则投标无效。</w:t>
      </w:r>
    </w:p>
    <w:p w14:paraId="20FF2668">
      <w:pPr>
        <w:pStyle w:val="13"/>
        <w:numPr>
          <w:ilvl w:val="0"/>
          <w:numId w:val="0"/>
        </w:numPr>
        <w:spacing w:before="120" w:after="120" w:line="240" w:lineRule="exact"/>
        <w:rPr>
          <w:rFonts w:hint="eastAsia" w:hAnsi="宋体" w:cs="宋体"/>
          <w:b/>
          <w:sz w:val="21"/>
          <w:szCs w:val="21"/>
          <w:highlight w:val="none"/>
        </w:rPr>
      </w:pPr>
      <w:r>
        <w:rPr>
          <w:rFonts w:hint="eastAsia" w:hAnsi="宋体" w:cs="宋体"/>
          <w:b/>
          <w:sz w:val="21"/>
          <w:szCs w:val="21"/>
          <w:highlight w:val="none"/>
          <w:lang w:val="en-US" w:eastAsia="zh-CN"/>
        </w:rPr>
        <w:t>2、</w:t>
      </w:r>
      <w:r>
        <w:rPr>
          <w:rFonts w:hint="eastAsia" w:hAnsi="宋体" w:cs="宋体"/>
          <w:b/>
          <w:sz w:val="21"/>
          <w:szCs w:val="21"/>
          <w:highlight w:val="none"/>
        </w:rPr>
        <w:t>报价一经涂改，应在涂改处加盖单位公章或者由法定代表人或授权委托人签字或盖章，否则其投标作无效标处理。</w:t>
      </w:r>
    </w:p>
    <w:p w14:paraId="24C61091">
      <w:pPr>
        <w:pStyle w:val="13"/>
        <w:spacing w:before="120" w:after="120" w:line="240" w:lineRule="exact"/>
        <w:rPr>
          <w:rFonts w:hAnsi="宋体" w:cs="宋体"/>
          <w:b/>
          <w:sz w:val="21"/>
          <w:szCs w:val="21"/>
          <w:highlight w:val="none"/>
        </w:rPr>
      </w:pPr>
      <w:r>
        <w:rPr>
          <w:rFonts w:hint="eastAsia" w:hAnsi="宋体" w:cs="宋体"/>
          <w:b/>
          <w:sz w:val="21"/>
          <w:szCs w:val="21"/>
          <w:highlight w:val="none"/>
          <w:lang w:val="en-US" w:eastAsia="zh-CN"/>
        </w:rPr>
        <w:t>3</w:t>
      </w:r>
      <w:r>
        <w:rPr>
          <w:rFonts w:hint="eastAsia" w:hAnsi="宋体" w:cs="宋体"/>
          <w:b/>
          <w:sz w:val="21"/>
          <w:szCs w:val="21"/>
          <w:highlight w:val="none"/>
        </w:rPr>
        <w:t>、本开标一览表报价与电子交易系统提交的报价不一致的，以本开标一览表报价为准。</w:t>
      </w:r>
    </w:p>
    <w:p w14:paraId="532E9BE9">
      <w:pPr>
        <w:pStyle w:val="13"/>
        <w:spacing w:before="120" w:after="120" w:line="240" w:lineRule="exact"/>
        <w:rPr>
          <w:rFonts w:hAnsi="宋体" w:cs="宋体"/>
          <w:b/>
          <w:sz w:val="21"/>
          <w:szCs w:val="21"/>
          <w:highlight w:val="none"/>
        </w:rPr>
      </w:pPr>
    </w:p>
    <w:p w14:paraId="27B185B5">
      <w:pPr>
        <w:widowControl/>
        <w:spacing w:line="460" w:lineRule="atLeast"/>
        <w:ind w:right="660" w:firstLine="5250" w:firstLineChars="2500"/>
        <w:rPr>
          <w:rFonts w:ascii="宋体" w:hAnsi="宋体" w:cs="宋体"/>
          <w:szCs w:val="21"/>
          <w:highlight w:val="none"/>
        </w:rPr>
      </w:pPr>
      <w:r>
        <w:rPr>
          <w:rFonts w:hint="eastAsia" w:ascii="宋体" w:hAnsi="宋体" w:cs="宋体"/>
          <w:szCs w:val="21"/>
          <w:highlight w:val="none"/>
        </w:rPr>
        <w:t>投标人全称：（盖章）</w:t>
      </w:r>
    </w:p>
    <w:p w14:paraId="0FFB1EAD">
      <w:pPr>
        <w:widowControl/>
        <w:spacing w:line="460" w:lineRule="atLeast"/>
        <w:ind w:right="440"/>
        <w:jc w:val="center"/>
        <w:rPr>
          <w:rFonts w:ascii="宋体" w:hAnsi="宋体" w:cs="宋体"/>
          <w:szCs w:val="21"/>
          <w:highlight w:val="none"/>
        </w:rPr>
      </w:pPr>
      <w:r>
        <w:rPr>
          <w:rFonts w:hint="eastAsia" w:ascii="宋体" w:hAnsi="宋体" w:cs="宋体"/>
          <w:szCs w:val="21"/>
          <w:highlight w:val="none"/>
        </w:rPr>
        <w:t xml:space="preserve">                                              授权代表：（签字）</w:t>
      </w:r>
    </w:p>
    <w:p w14:paraId="021B3AA9">
      <w:pPr>
        <w:snapToGrid w:val="0"/>
        <w:spacing w:line="400" w:lineRule="exact"/>
        <w:rPr>
          <w:rFonts w:hint="eastAsia" w:ascii="宋体" w:hAnsi="宋体" w:cs="宋体"/>
          <w:bCs/>
          <w:sz w:val="44"/>
          <w:highlight w:val="none"/>
        </w:rPr>
      </w:pPr>
      <w:r>
        <w:rPr>
          <w:rFonts w:hint="eastAsia" w:ascii="宋体" w:hAnsi="宋体" w:cs="宋体"/>
          <w:szCs w:val="21"/>
          <w:highlight w:val="none"/>
        </w:rPr>
        <w:t xml:space="preserve">                                                       日期：   年   月   日</w:t>
      </w:r>
    </w:p>
    <w:p w14:paraId="059495C7">
      <w:pPr>
        <w:spacing w:line="520" w:lineRule="exact"/>
        <w:rPr>
          <w:rFonts w:ascii="宋体" w:hAnsi="宋体" w:cs="宋体"/>
          <w:sz w:val="24"/>
          <w:highlight w:val="none"/>
        </w:rPr>
      </w:pPr>
    </w:p>
    <w:p w14:paraId="1DA238EE">
      <w:pPr>
        <w:rPr>
          <w:rFonts w:hint="eastAsia"/>
        </w:rPr>
      </w:pPr>
    </w:p>
    <w:p w14:paraId="4294ED99">
      <w:pPr>
        <w:spacing w:line="520" w:lineRule="exact"/>
        <w:rPr>
          <w:rFonts w:ascii="宋体" w:hAnsi="宋体" w:cs="宋体"/>
          <w:sz w:val="24"/>
          <w:highlight w:val="none"/>
        </w:rPr>
      </w:pPr>
    </w:p>
    <w:p w14:paraId="6CCE1D51">
      <w:pPr>
        <w:spacing w:line="520" w:lineRule="exact"/>
        <w:rPr>
          <w:rFonts w:ascii="宋体" w:hAnsi="宋体" w:cs="宋体"/>
          <w:sz w:val="24"/>
          <w:highlight w:val="none"/>
        </w:rPr>
      </w:pPr>
    </w:p>
    <w:p w14:paraId="2E5DA85F">
      <w:pPr>
        <w:pStyle w:val="2"/>
        <w:rPr>
          <w:rFonts w:ascii="宋体" w:hAnsi="宋体" w:cs="宋体"/>
          <w:sz w:val="24"/>
          <w:highlight w:val="none"/>
        </w:rPr>
      </w:pPr>
    </w:p>
    <w:p w14:paraId="55E23179">
      <w:pPr>
        <w:pStyle w:val="4"/>
        <w:rPr>
          <w:rFonts w:ascii="宋体" w:hAnsi="宋体" w:cs="宋体"/>
          <w:sz w:val="24"/>
          <w:highlight w:val="none"/>
        </w:rPr>
      </w:pPr>
    </w:p>
    <w:p w14:paraId="01A6E92B">
      <w:pPr>
        <w:rPr>
          <w:rFonts w:ascii="宋体" w:hAnsi="宋体" w:cs="宋体"/>
          <w:sz w:val="24"/>
          <w:highlight w:val="none"/>
        </w:rPr>
      </w:pPr>
    </w:p>
    <w:p w14:paraId="0A8B7AEB">
      <w:pPr>
        <w:pStyle w:val="2"/>
        <w:rPr>
          <w:rFonts w:ascii="宋体" w:hAnsi="宋体" w:cs="宋体"/>
          <w:sz w:val="24"/>
          <w:highlight w:val="none"/>
        </w:rPr>
      </w:pPr>
    </w:p>
    <w:p w14:paraId="4F277622">
      <w:pPr>
        <w:pStyle w:val="4"/>
        <w:rPr>
          <w:rFonts w:ascii="宋体" w:hAnsi="宋体" w:cs="宋体"/>
          <w:sz w:val="24"/>
          <w:highlight w:val="none"/>
        </w:rPr>
      </w:pPr>
    </w:p>
    <w:p w14:paraId="6C7ED253">
      <w:pPr>
        <w:rPr>
          <w:rFonts w:ascii="宋体" w:hAnsi="宋体" w:cs="宋体"/>
          <w:sz w:val="24"/>
          <w:highlight w:val="none"/>
        </w:rPr>
      </w:pPr>
    </w:p>
    <w:p w14:paraId="4392D712">
      <w:pPr>
        <w:pStyle w:val="2"/>
        <w:rPr>
          <w:rFonts w:ascii="宋体" w:hAnsi="宋体" w:cs="宋体"/>
          <w:sz w:val="24"/>
          <w:highlight w:val="none"/>
        </w:rPr>
      </w:pPr>
    </w:p>
    <w:p w14:paraId="3A19853D">
      <w:pPr>
        <w:pStyle w:val="4"/>
        <w:rPr>
          <w:rFonts w:ascii="宋体" w:hAnsi="宋体" w:cs="宋体"/>
          <w:sz w:val="24"/>
          <w:highlight w:val="none"/>
        </w:rPr>
      </w:pPr>
    </w:p>
    <w:p w14:paraId="6601762C">
      <w:pPr>
        <w:spacing w:line="500" w:lineRule="exact"/>
        <w:jc w:val="center"/>
        <w:rPr>
          <w:rFonts w:ascii="宋体" w:hAnsi="宋体" w:cs="宋体"/>
          <w:spacing w:val="-20"/>
          <w:szCs w:val="21"/>
          <w:highlight w:val="none"/>
        </w:rPr>
      </w:pPr>
      <w:r>
        <w:rPr>
          <w:rFonts w:hint="eastAsia" w:ascii="宋体" w:hAnsi="宋体" w:cs="宋体"/>
          <w:bCs/>
          <w:sz w:val="44"/>
          <w:highlight w:val="none"/>
        </w:rPr>
        <w:t>开标一览表（标项</w:t>
      </w:r>
      <w:r>
        <w:rPr>
          <w:rFonts w:hint="eastAsia" w:ascii="宋体" w:hAnsi="宋体" w:cs="宋体"/>
          <w:bCs/>
          <w:sz w:val="44"/>
          <w:highlight w:val="none"/>
          <w:lang w:val="en-US" w:eastAsia="zh-CN"/>
        </w:rPr>
        <w:t>四</w:t>
      </w:r>
      <w:r>
        <w:rPr>
          <w:rFonts w:hint="eastAsia" w:ascii="宋体" w:hAnsi="宋体" w:cs="宋体"/>
          <w:bCs/>
          <w:sz w:val="44"/>
          <w:highlight w:val="none"/>
        </w:rPr>
        <w:t>）</w:t>
      </w:r>
    </w:p>
    <w:p w14:paraId="616C2732">
      <w:pPr>
        <w:pStyle w:val="8"/>
        <w:tabs>
          <w:tab w:val="left" w:pos="4477"/>
        </w:tabs>
        <w:spacing w:line="400" w:lineRule="exact"/>
        <w:ind w:firstLine="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szCs w:val="21"/>
          <w:highlight w:val="none"/>
          <w:lang w:eastAsia="zh-CN"/>
        </w:rPr>
        <w:t>安吉县西苕溪水利管理所2025年度绿化养护及保洁服务政府采购项目</w:t>
      </w:r>
    </w:p>
    <w:p w14:paraId="7C75B978">
      <w:pPr>
        <w:pStyle w:val="8"/>
        <w:tabs>
          <w:tab w:val="left" w:pos="4477"/>
        </w:tabs>
        <w:spacing w:line="400" w:lineRule="exact"/>
        <w:ind w:firstLine="0"/>
        <w:rPr>
          <w:rFonts w:ascii="宋体" w:hAnsi="宋体" w:cs="宋体"/>
          <w:szCs w:val="21"/>
          <w:highlight w:val="none"/>
        </w:rPr>
      </w:pPr>
      <w:r>
        <w:rPr>
          <w:rFonts w:hint="eastAsia" w:ascii="宋体" w:hAnsi="宋体" w:cs="宋体"/>
          <w:szCs w:val="21"/>
          <w:highlight w:val="none"/>
        </w:rPr>
        <w:t>项目编号</w:t>
      </w:r>
      <w:r>
        <w:rPr>
          <w:rFonts w:hint="eastAsia" w:ascii="宋体" w:hAnsi="宋体" w:eastAsia="宋体" w:cs="宋体"/>
          <w:szCs w:val="21"/>
          <w:highlight w:val="none"/>
        </w:rPr>
        <w:t>：</w:t>
      </w:r>
      <w:r>
        <w:rPr>
          <w:rFonts w:hint="eastAsia" w:ascii="宋体" w:hAnsi="宋体" w:cs="宋体"/>
          <w:highlight w:val="none"/>
          <w:lang w:eastAsia="zh-CN"/>
        </w:rPr>
        <w:t>JCGK2025-002</w:t>
      </w:r>
      <w:r>
        <w:rPr>
          <w:rFonts w:hint="eastAsia" w:ascii="宋体" w:hAnsi="宋体" w:eastAsia="宋体" w:cs="宋体"/>
          <w:szCs w:val="21"/>
          <w:highlight w:val="none"/>
        </w:rPr>
        <w:t xml:space="preserve">      </w:t>
      </w:r>
      <w:r>
        <w:rPr>
          <w:rFonts w:hint="eastAsia" w:ascii="宋体" w:hAnsi="宋体" w:cs="宋体"/>
          <w:szCs w:val="21"/>
          <w:highlight w:val="none"/>
        </w:rPr>
        <w:t xml:space="preserve">         </w:t>
      </w:r>
    </w:p>
    <w:p w14:paraId="28640992">
      <w:pPr>
        <w:pStyle w:val="8"/>
        <w:tabs>
          <w:tab w:val="left" w:pos="4477"/>
        </w:tabs>
        <w:spacing w:line="400" w:lineRule="exact"/>
        <w:ind w:firstLine="0"/>
        <w:rPr>
          <w:rFonts w:hint="eastAsia" w:ascii="宋体" w:hAnsi="宋体" w:cs="宋体"/>
          <w:szCs w:val="21"/>
          <w:highlight w:val="none"/>
          <w:lang w:val="en-US" w:eastAsia="zh-CN"/>
        </w:rPr>
      </w:pPr>
      <w:r>
        <w:rPr>
          <w:rFonts w:hint="eastAsia" w:ascii="宋体" w:hAnsi="宋体" w:cs="宋体"/>
          <w:szCs w:val="21"/>
          <w:highlight w:val="none"/>
        </w:rPr>
        <w:t>标项：</w:t>
      </w:r>
      <w:r>
        <w:rPr>
          <w:rFonts w:hint="eastAsia" w:ascii="宋体" w:hAnsi="宋体" w:cs="宋体"/>
          <w:szCs w:val="21"/>
          <w:highlight w:val="none"/>
          <w:lang w:val="en-US" w:eastAsia="zh-CN"/>
        </w:rPr>
        <w:t xml:space="preserve">四  </w:t>
      </w:r>
    </w:p>
    <w:tbl>
      <w:tblPr>
        <w:tblStyle w:val="19"/>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732"/>
        <w:gridCol w:w="1077"/>
        <w:gridCol w:w="1771"/>
        <w:gridCol w:w="2117"/>
      </w:tblGrid>
      <w:tr w14:paraId="6365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1" w:type="dxa"/>
            <w:noWrap w:val="0"/>
            <w:vAlign w:val="center"/>
          </w:tcPr>
          <w:p w14:paraId="13A7A3C0">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标项</w:t>
            </w:r>
          </w:p>
        </w:tc>
        <w:tc>
          <w:tcPr>
            <w:tcW w:w="3732" w:type="dxa"/>
            <w:noWrap w:val="0"/>
            <w:vAlign w:val="center"/>
          </w:tcPr>
          <w:p w14:paraId="0059969A">
            <w:pPr>
              <w:snapToGrid w:val="0"/>
              <w:spacing w:line="320" w:lineRule="exact"/>
              <w:ind w:firstLine="211" w:firstLineChars="100"/>
              <w:jc w:val="both"/>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1077" w:type="dxa"/>
            <w:noWrap w:val="0"/>
            <w:vAlign w:val="center"/>
          </w:tcPr>
          <w:p w14:paraId="650963A9">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1771" w:type="dxa"/>
            <w:noWrap w:val="0"/>
            <w:vAlign w:val="center"/>
          </w:tcPr>
          <w:p w14:paraId="0923E031">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单价（元）</w:t>
            </w:r>
          </w:p>
        </w:tc>
        <w:tc>
          <w:tcPr>
            <w:tcW w:w="2117" w:type="dxa"/>
            <w:noWrap w:val="0"/>
            <w:vAlign w:val="center"/>
          </w:tcPr>
          <w:p w14:paraId="55D1C9ED">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总价（元）</w:t>
            </w:r>
          </w:p>
        </w:tc>
      </w:tr>
      <w:tr w14:paraId="59ED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61" w:type="dxa"/>
            <w:noWrap w:val="0"/>
            <w:vAlign w:val="center"/>
          </w:tcPr>
          <w:p w14:paraId="1B112D1B">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en-US" w:eastAsia="zh-CN"/>
              </w:rPr>
              <w:t>四</w:t>
            </w:r>
          </w:p>
        </w:tc>
        <w:tc>
          <w:tcPr>
            <w:tcW w:w="3732" w:type="dxa"/>
            <w:noWrap w:val="0"/>
            <w:vAlign w:val="center"/>
          </w:tcPr>
          <w:p w14:paraId="75F9EA84">
            <w:pPr>
              <w:snapToGrid w:val="0"/>
              <w:spacing w:line="32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赋石水库灌区2025年度物业化服务</w:t>
            </w:r>
          </w:p>
        </w:tc>
        <w:tc>
          <w:tcPr>
            <w:tcW w:w="1077" w:type="dxa"/>
            <w:noWrap w:val="0"/>
            <w:vAlign w:val="center"/>
          </w:tcPr>
          <w:p w14:paraId="64EB004D">
            <w:pPr>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771" w:type="dxa"/>
            <w:noWrap w:val="0"/>
            <w:vAlign w:val="center"/>
          </w:tcPr>
          <w:p w14:paraId="4729DEAD">
            <w:pPr>
              <w:snapToGrid w:val="0"/>
              <w:spacing w:line="320" w:lineRule="exact"/>
              <w:jc w:val="center"/>
              <w:rPr>
                <w:rFonts w:hint="default" w:ascii="宋体" w:hAnsi="宋体" w:eastAsia="宋体" w:cs="宋体"/>
                <w:color w:val="auto"/>
                <w:szCs w:val="21"/>
                <w:highlight w:val="none"/>
                <w:lang w:val="en-US" w:eastAsia="zh-CN"/>
              </w:rPr>
            </w:pPr>
          </w:p>
        </w:tc>
        <w:tc>
          <w:tcPr>
            <w:tcW w:w="2117" w:type="dxa"/>
            <w:noWrap w:val="0"/>
            <w:vAlign w:val="center"/>
          </w:tcPr>
          <w:p w14:paraId="68EC5ABD">
            <w:pPr>
              <w:snapToGrid w:val="0"/>
              <w:spacing w:line="320" w:lineRule="exact"/>
              <w:jc w:val="center"/>
              <w:rPr>
                <w:rFonts w:hint="default" w:ascii="宋体" w:hAnsi="宋体" w:eastAsia="宋体" w:cs="宋体"/>
                <w:color w:val="auto"/>
                <w:szCs w:val="21"/>
                <w:highlight w:val="none"/>
                <w:lang w:val="en-US" w:eastAsia="zh-CN"/>
              </w:rPr>
            </w:pPr>
          </w:p>
        </w:tc>
      </w:tr>
      <w:tr w14:paraId="7B08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61" w:type="dxa"/>
            <w:noWrap w:val="0"/>
            <w:vAlign w:val="center"/>
          </w:tcPr>
          <w:p w14:paraId="238FCD8B">
            <w:pPr>
              <w:snapToGrid w:val="0"/>
              <w:spacing w:line="32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合计</w:t>
            </w:r>
          </w:p>
        </w:tc>
        <w:tc>
          <w:tcPr>
            <w:tcW w:w="8697" w:type="dxa"/>
            <w:gridSpan w:val="4"/>
            <w:noWrap w:val="0"/>
            <w:vAlign w:val="center"/>
          </w:tcPr>
          <w:p w14:paraId="565C42DD">
            <w:pPr>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p>
          <w:p w14:paraId="03A41246">
            <w:pPr>
              <w:rPr>
                <w:rFonts w:hint="eastAsia"/>
                <w:lang w:eastAsia="zh-CN"/>
              </w:rPr>
            </w:pPr>
            <w:r>
              <w:rPr>
                <w:rFonts w:hint="eastAsia"/>
                <w:color w:val="auto"/>
                <w:highlight w:val="none"/>
                <w:lang w:eastAsia="zh-CN"/>
              </w:rPr>
              <w:t>小写：</w:t>
            </w:r>
          </w:p>
        </w:tc>
      </w:tr>
    </w:tbl>
    <w:p w14:paraId="029A34E8">
      <w:pPr>
        <w:pStyle w:val="8"/>
        <w:tabs>
          <w:tab w:val="left" w:pos="4477"/>
        </w:tabs>
        <w:spacing w:line="400" w:lineRule="exact"/>
        <w:ind w:firstLine="0"/>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p>
    <w:p w14:paraId="0CB45EDC">
      <w:pPr>
        <w:pStyle w:val="13"/>
        <w:widowControl/>
        <w:numPr>
          <w:ilvl w:val="0"/>
          <w:numId w:val="15"/>
        </w:numPr>
        <w:spacing w:beforeLines="0" w:afterLines="0" w:line="460" w:lineRule="atLeast"/>
        <w:jc w:val="left"/>
        <w:rPr>
          <w:rFonts w:hAnsi="宋体" w:cs="宋体"/>
          <w:b/>
          <w:sz w:val="21"/>
          <w:szCs w:val="21"/>
          <w:highlight w:val="none"/>
        </w:rPr>
      </w:pPr>
      <w:r>
        <w:rPr>
          <w:rFonts w:hint="eastAsia" w:hAnsi="宋体" w:cs="宋体"/>
          <w:b/>
          <w:sz w:val="21"/>
          <w:szCs w:val="21"/>
          <w:highlight w:val="none"/>
        </w:rPr>
        <w:t>说明：</w:t>
      </w:r>
    </w:p>
    <w:p w14:paraId="515203F3">
      <w:pPr>
        <w:pStyle w:val="13"/>
        <w:numPr>
          <w:ilvl w:val="0"/>
          <w:numId w:val="16"/>
        </w:numPr>
        <w:spacing w:before="120" w:after="120" w:line="240" w:lineRule="exac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投标报价不得超预算，否则投标无效。</w:t>
      </w:r>
    </w:p>
    <w:p w14:paraId="27F07CB9">
      <w:pPr>
        <w:pStyle w:val="13"/>
        <w:numPr>
          <w:ilvl w:val="0"/>
          <w:numId w:val="0"/>
        </w:numPr>
        <w:spacing w:before="120" w:after="120" w:line="240" w:lineRule="exact"/>
        <w:rPr>
          <w:rFonts w:hint="eastAsia" w:hAnsi="宋体" w:cs="宋体"/>
          <w:b/>
          <w:sz w:val="21"/>
          <w:szCs w:val="21"/>
          <w:highlight w:val="none"/>
        </w:rPr>
      </w:pPr>
      <w:r>
        <w:rPr>
          <w:rFonts w:hint="eastAsia" w:hAnsi="宋体" w:cs="宋体"/>
          <w:b/>
          <w:sz w:val="21"/>
          <w:szCs w:val="21"/>
          <w:highlight w:val="none"/>
          <w:lang w:val="en-US" w:eastAsia="zh-CN"/>
        </w:rPr>
        <w:t>2、</w:t>
      </w:r>
      <w:r>
        <w:rPr>
          <w:rFonts w:hint="eastAsia" w:hAnsi="宋体" w:cs="宋体"/>
          <w:b/>
          <w:sz w:val="21"/>
          <w:szCs w:val="21"/>
          <w:highlight w:val="none"/>
        </w:rPr>
        <w:t>报价一经涂改，应在涂改处加盖单位公章或者由法定代表人或授权委托人签字或盖章，否则其投标作无效标处理。</w:t>
      </w:r>
    </w:p>
    <w:p w14:paraId="2A768355">
      <w:pPr>
        <w:pStyle w:val="13"/>
        <w:spacing w:before="120" w:after="120" w:line="240" w:lineRule="exact"/>
        <w:rPr>
          <w:rFonts w:hAnsi="宋体" w:cs="宋体"/>
          <w:b/>
          <w:sz w:val="21"/>
          <w:szCs w:val="21"/>
          <w:highlight w:val="none"/>
        </w:rPr>
      </w:pPr>
      <w:r>
        <w:rPr>
          <w:rFonts w:hint="eastAsia" w:hAnsi="宋体" w:cs="宋体"/>
          <w:b/>
          <w:sz w:val="21"/>
          <w:szCs w:val="21"/>
          <w:highlight w:val="none"/>
          <w:lang w:val="en-US" w:eastAsia="zh-CN"/>
        </w:rPr>
        <w:t>3</w:t>
      </w:r>
      <w:r>
        <w:rPr>
          <w:rFonts w:hint="eastAsia" w:hAnsi="宋体" w:cs="宋体"/>
          <w:b/>
          <w:sz w:val="21"/>
          <w:szCs w:val="21"/>
          <w:highlight w:val="none"/>
        </w:rPr>
        <w:t>、本开标一览表报价与电子交易系统提交的报价不一致的，以本开标一览表报价为准。</w:t>
      </w:r>
    </w:p>
    <w:p w14:paraId="1A8F8747">
      <w:pPr>
        <w:pStyle w:val="13"/>
        <w:spacing w:before="120" w:after="120" w:line="240" w:lineRule="exact"/>
        <w:rPr>
          <w:rFonts w:hAnsi="宋体" w:cs="宋体"/>
          <w:b/>
          <w:sz w:val="21"/>
          <w:szCs w:val="21"/>
          <w:highlight w:val="none"/>
        </w:rPr>
      </w:pPr>
    </w:p>
    <w:p w14:paraId="0D21DCA4">
      <w:pPr>
        <w:widowControl/>
        <w:spacing w:line="460" w:lineRule="atLeast"/>
        <w:ind w:right="660" w:firstLine="5250" w:firstLineChars="2500"/>
        <w:rPr>
          <w:rFonts w:ascii="宋体" w:hAnsi="宋体" w:cs="宋体"/>
          <w:szCs w:val="21"/>
          <w:highlight w:val="none"/>
        </w:rPr>
      </w:pPr>
      <w:r>
        <w:rPr>
          <w:rFonts w:hint="eastAsia" w:ascii="宋体" w:hAnsi="宋体" w:cs="宋体"/>
          <w:szCs w:val="21"/>
          <w:highlight w:val="none"/>
        </w:rPr>
        <w:t>投标人全称：（盖章）</w:t>
      </w:r>
    </w:p>
    <w:p w14:paraId="304D3D61">
      <w:pPr>
        <w:widowControl/>
        <w:spacing w:line="460" w:lineRule="atLeast"/>
        <w:ind w:right="440"/>
        <w:jc w:val="center"/>
        <w:rPr>
          <w:rFonts w:ascii="宋体" w:hAnsi="宋体" w:cs="宋体"/>
          <w:szCs w:val="21"/>
          <w:highlight w:val="none"/>
        </w:rPr>
      </w:pPr>
      <w:r>
        <w:rPr>
          <w:rFonts w:hint="eastAsia" w:ascii="宋体" w:hAnsi="宋体" w:cs="宋体"/>
          <w:szCs w:val="21"/>
          <w:highlight w:val="none"/>
        </w:rPr>
        <w:t xml:space="preserve">                                              授权代表：（签字）</w:t>
      </w:r>
    </w:p>
    <w:p w14:paraId="0367A5F5">
      <w:pPr>
        <w:snapToGrid w:val="0"/>
        <w:spacing w:line="400" w:lineRule="exact"/>
        <w:rPr>
          <w:rFonts w:hint="eastAsia" w:ascii="宋体" w:hAnsi="宋体" w:cs="宋体"/>
          <w:szCs w:val="21"/>
          <w:highlight w:val="none"/>
        </w:rPr>
      </w:pPr>
      <w:r>
        <w:rPr>
          <w:rFonts w:hint="eastAsia" w:ascii="宋体" w:hAnsi="宋体" w:cs="宋体"/>
          <w:szCs w:val="21"/>
          <w:highlight w:val="none"/>
        </w:rPr>
        <w:t xml:space="preserve">                                                       日期：   年   月   日</w:t>
      </w:r>
    </w:p>
    <w:p w14:paraId="7EAC5E32">
      <w:pPr>
        <w:pStyle w:val="2"/>
        <w:rPr>
          <w:rFonts w:hint="eastAsia" w:ascii="宋体" w:hAnsi="宋体" w:cs="宋体"/>
          <w:szCs w:val="21"/>
          <w:highlight w:val="none"/>
        </w:rPr>
      </w:pPr>
    </w:p>
    <w:p w14:paraId="00E959DB">
      <w:pPr>
        <w:pStyle w:val="4"/>
        <w:rPr>
          <w:rFonts w:hint="eastAsia" w:ascii="宋体" w:hAnsi="宋体" w:cs="宋体"/>
          <w:szCs w:val="21"/>
          <w:highlight w:val="none"/>
        </w:rPr>
      </w:pPr>
    </w:p>
    <w:p w14:paraId="52C4B7D8">
      <w:pPr>
        <w:rPr>
          <w:rFonts w:hint="eastAsia" w:ascii="宋体" w:hAnsi="宋体" w:cs="宋体"/>
          <w:szCs w:val="21"/>
          <w:highlight w:val="none"/>
        </w:rPr>
      </w:pPr>
    </w:p>
    <w:p w14:paraId="1FF66271">
      <w:pPr>
        <w:pStyle w:val="2"/>
        <w:rPr>
          <w:rFonts w:hint="eastAsia" w:ascii="宋体" w:hAnsi="宋体" w:cs="宋体"/>
          <w:szCs w:val="21"/>
          <w:highlight w:val="none"/>
        </w:rPr>
      </w:pPr>
    </w:p>
    <w:p w14:paraId="3119E14E">
      <w:pPr>
        <w:pStyle w:val="4"/>
        <w:rPr>
          <w:rFonts w:hint="eastAsia" w:ascii="宋体" w:hAnsi="宋体" w:cs="宋体"/>
          <w:szCs w:val="21"/>
          <w:highlight w:val="none"/>
        </w:rPr>
      </w:pPr>
    </w:p>
    <w:p w14:paraId="0C3F6EB4">
      <w:pPr>
        <w:rPr>
          <w:rFonts w:hint="eastAsia" w:ascii="宋体" w:hAnsi="宋体" w:cs="宋体"/>
          <w:szCs w:val="21"/>
          <w:highlight w:val="none"/>
        </w:rPr>
      </w:pPr>
    </w:p>
    <w:p w14:paraId="49D48D24">
      <w:pPr>
        <w:pStyle w:val="2"/>
        <w:rPr>
          <w:rFonts w:hint="eastAsia" w:ascii="宋体" w:hAnsi="宋体" w:cs="宋体"/>
          <w:szCs w:val="21"/>
          <w:highlight w:val="none"/>
        </w:rPr>
      </w:pPr>
    </w:p>
    <w:p w14:paraId="2716D794">
      <w:pPr>
        <w:pStyle w:val="4"/>
        <w:rPr>
          <w:rFonts w:hint="eastAsia" w:ascii="宋体" w:hAnsi="宋体" w:cs="宋体"/>
          <w:szCs w:val="21"/>
          <w:highlight w:val="none"/>
        </w:rPr>
      </w:pPr>
    </w:p>
    <w:p w14:paraId="37FC90B9">
      <w:pPr>
        <w:rPr>
          <w:rFonts w:hint="eastAsia" w:ascii="宋体" w:hAnsi="宋体" w:cs="宋体"/>
          <w:szCs w:val="21"/>
          <w:highlight w:val="none"/>
        </w:rPr>
      </w:pPr>
    </w:p>
    <w:p w14:paraId="5AC06C1E">
      <w:pPr>
        <w:pStyle w:val="2"/>
        <w:rPr>
          <w:rFonts w:hint="eastAsia" w:ascii="宋体" w:hAnsi="宋体" w:cs="宋体"/>
          <w:szCs w:val="21"/>
          <w:highlight w:val="none"/>
        </w:rPr>
      </w:pPr>
    </w:p>
    <w:p w14:paraId="2B0D10E7">
      <w:pPr>
        <w:pStyle w:val="4"/>
        <w:rPr>
          <w:rFonts w:hint="eastAsia" w:ascii="宋体" w:hAnsi="宋体" w:cs="宋体"/>
          <w:szCs w:val="21"/>
          <w:highlight w:val="none"/>
        </w:rPr>
      </w:pPr>
    </w:p>
    <w:p w14:paraId="42289507">
      <w:pPr>
        <w:rPr>
          <w:rFonts w:hint="eastAsia" w:ascii="宋体" w:hAnsi="宋体" w:cs="宋体"/>
          <w:szCs w:val="21"/>
          <w:highlight w:val="none"/>
        </w:rPr>
      </w:pPr>
    </w:p>
    <w:p w14:paraId="25C4ABAB">
      <w:pPr>
        <w:pStyle w:val="2"/>
        <w:rPr>
          <w:rFonts w:hint="eastAsia" w:ascii="宋体" w:hAnsi="宋体" w:cs="宋体"/>
          <w:szCs w:val="21"/>
          <w:highlight w:val="none"/>
        </w:rPr>
      </w:pPr>
    </w:p>
    <w:p w14:paraId="678007D8">
      <w:pPr>
        <w:spacing w:line="500" w:lineRule="exact"/>
        <w:jc w:val="center"/>
        <w:rPr>
          <w:rFonts w:ascii="宋体" w:hAnsi="宋体" w:cs="宋体"/>
          <w:spacing w:val="-20"/>
          <w:szCs w:val="21"/>
          <w:highlight w:val="none"/>
        </w:rPr>
      </w:pPr>
      <w:r>
        <w:rPr>
          <w:rFonts w:hint="eastAsia" w:ascii="宋体" w:hAnsi="宋体" w:cs="宋体"/>
          <w:bCs/>
          <w:sz w:val="44"/>
          <w:highlight w:val="none"/>
        </w:rPr>
        <w:t>开标一览表（标项</w:t>
      </w:r>
      <w:r>
        <w:rPr>
          <w:rFonts w:hint="eastAsia" w:ascii="宋体" w:hAnsi="宋体" w:cs="宋体"/>
          <w:bCs/>
          <w:sz w:val="44"/>
          <w:highlight w:val="none"/>
          <w:lang w:val="en-US" w:eastAsia="zh-CN"/>
        </w:rPr>
        <w:t>五</w:t>
      </w:r>
      <w:r>
        <w:rPr>
          <w:rFonts w:hint="eastAsia" w:ascii="宋体" w:hAnsi="宋体" w:cs="宋体"/>
          <w:bCs/>
          <w:sz w:val="44"/>
          <w:highlight w:val="none"/>
        </w:rPr>
        <w:t>）</w:t>
      </w:r>
    </w:p>
    <w:p w14:paraId="6994A1C3">
      <w:pPr>
        <w:pStyle w:val="8"/>
        <w:tabs>
          <w:tab w:val="left" w:pos="4477"/>
        </w:tabs>
        <w:spacing w:line="400" w:lineRule="exact"/>
        <w:ind w:firstLine="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szCs w:val="21"/>
          <w:highlight w:val="none"/>
          <w:lang w:eastAsia="zh-CN"/>
        </w:rPr>
        <w:t>安吉县西苕溪水利管理所2025年度绿化养护及保洁服务政府采购项目</w:t>
      </w:r>
    </w:p>
    <w:p w14:paraId="4880C38E">
      <w:pPr>
        <w:pStyle w:val="8"/>
        <w:tabs>
          <w:tab w:val="left" w:pos="4477"/>
        </w:tabs>
        <w:spacing w:line="400" w:lineRule="exact"/>
        <w:ind w:firstLine="0"/>
        <w:rPr>
          <w:rFonts w:ascii="宋体" w:hAnsi="宋体" w:cs="宋体"/>
          <w:szCs w:val="21"/>
          <w:highlight w:val="none"/>
        </w:rPr>
      </w:pPr>
      <w:r>
        <w:rPr>
          <w:rFonts w:hint="eastAsia" w:ascii="宋体" w:hAnsi="宋体" w:cs="宋体"/>
          <w:szCs w:val="21"/>
          <w:highlight w:val="none"/>
        </w:rPr>
        <w:t>项目编号</w:t>
      </w:r>
      <w:r>
        <w:rPr>
          <w:rFonts w:hint="eastAsia" w:ascii="宋体" w:hAnsi="宋体" w:eastAsia="宋体" w:cs="宋体"/>
          <w:szCs w:val="21"/>
          <w:highlight w:val="none"/>
        </w:rPr>
        <w:t>：</w:t>
      </w:r>
      <w:r>
        <w:rPr>
          <w:rFonts w:hint="eastAsia" w:ascii="宋体" w:hAnsi="宋体" w:cs="宋体"/>
          <w:highlight w:val="none"/>
          <w:lang w:eastAsia="zh-CN"/>
        </w:rPr>
        <w:t>JCGK2025-002</w:t>
      </w:r>
      <w:r>
        <w:rPr>
          <w:rFonts w:hint="eastAsia" w:ascii="宋体" w:hAnsi="宋体" w:eastAsia="宋体" w:cs="宋体"/>
          <w:szCs w:val="21"/>
          <w:highlight w:val="none"/>
        </w:rPr>
        <w:t xml:space="preserve">      </w:t>
      </w:r>
      <w:r>
        <w:rPr>
          <w:rFonts w:hint="eastAsia" w:ascii="宋体" w:hAnsi="宋体" w:cs="宋体"/>
          <w:szCs w:val="21"/>
          <w:highlight w:val="none"/>
        </w:rPr>
        <w:t xml:space="preserve">         </w:t>
      </w:r>
    </w:p>
    <w:p w14:paraId="1A0642EA">
      <w:pPr>
        <w:pStyle w:val="8"/>
        <w:tabs>
          <w:tab w:val="left" w:pos="4477"/>
        </w:tabs>
        <w:spacing w:line="400" w:lineRule="exact"/>
        <w:ind w:firstLine="0"/>
        <w:rPr>
          <w:rFonts w:hint="eastAsia" w:ascii="宋体" w:hAnsi="宋体" w:cs="宋体"/>
          <w:szCs w:val="21"/>
          <w:highlight w:val="none"/>
          <w:lang w:val="en-US" w:eastAsia="zh-CN"/>
        </w:rPr>
      </w:pPr>
      <w:r>
        <w:rPr>
          <w:rFonts w:hint="eastAsia" w:ascii="宋体" w:hAnsi="宋体" w:cs="宋体"/>
          <w:szCs w:val="21"/>
          <w:highlight w:val="none"/>
        </w:rPr>
        <w:t>标项：</w:t>
      </w:r>
      <w:r>
        <w:rPr>
          <w:rFonts w:hint="eastAsia" w:ascii="宋体" w:hAnsi="宋体" w:cs="宋体"/>
          <w:szCs w:val="21"/>
          <w:highlight w:val="none"/>
          <w:lang w:val="en-US" w:eastAsia="zh-CN"/>
        </w:rPr>
        <w:t xml:space="preserve">五 </w:t>
      </w:r>
    </w:p>
    <w:tbl>
      <w:tblPr>
        <w:tblStyle w:val="19"/>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66"/>
        <w:gridCol w:w="1866"/>
        <w:gridCol w:w="1077"/>
        <w:gridCol w:w="1771"/>
        <w:gridCol w:w="2117"/>
      </w:tblGrid>
      <w:tr w14:paraId="6672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1" w:type="dxa"/>
            <w:noWrap w:val="0"/>
            <w:vAlign w:val="center"/>
          </w:tcPr>
          <w:p w14:paraId="67778F82">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标项</w:t>
            </w:r>
          </w:p>
        </w:tc>
        <w:tc>
          <w:tcPr>
            <w:tcW w:w="1866" w:type="dxa"/>
            <w:noWrap w:val="0"/>
            <w:vAlign w:val="center"/>
          </w:tcPr>
          <w:p w14:paraId="69402120">
            <w:pPr>
              <w:snapToGrid w:val="0"/>
              <w:spacing w:line="320" w:lineRule="exact"/>
              <w:ind w:firstLine="211" w:firstLineChars="100"/>
              <w:jc w:val="both"/>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1866" w:type="dxa"/>
            <w:noWrap w:val="0"/>
            <w:vAlign w:val="center"/>
          </w:tcPr>
          <w:p w14:paraId="057282EE">
            <w:pPr>
              <w:snapToGrid w:val="0"/>
              <w:spacing w:line="320" w:lineRule="exact"/>
              <w:ind w:firstLine="211" w:firstLineChars="100"/>
              <w:jc w:val="both"/>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报价类别</w:t>
            </w:r>
          </w:p>
        </w:tc>
        <w:tc>
          <w:tcPr>
            <w:tcW w:w="1077" w:type="dxa"/>
            <w:noWrap w:val="0"/>
            <w:vAlign w:val="center"/>
          </w:tcPr>
          <w:p w14:paraId="3467DAD3">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1771" w:type="dxa"/>
            <w:noWrap w:val="0"/>
            <w:vAlign w:val="center"/>
          </w:tcPr>
          <w:p w14:paraId="6F04031F">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单价（元）</w:t>
            </w:r>
          </w:p>
        </w:tc>
        <w:tc>
          <w:tcPr>
            <w:tcW w:w="2117" w:type="dxa"/>
            <w:noWrap w:val="0"/>
            <w:vAlign w:val="center"/>
          </w:tcPr>
          <w:p w14:paraId="430A4BCD">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总价（元）</w:t>
            </w:r>
          </w:p>
        </w:tc>
      </w:tr>
      <w:tr w14:paraId="0978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1" w:type="dxa"/>
            <w:vMerge w:val="restart"/>
            <w:noWrap w:val="0"/>
            <w:vAlign w:val="center"/>
          </w:tcPr>
          <w:p w14:paraId="4FF5631B">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en-US" w:eastAsia="zh-CN"/>
              </w:rPr>
              <w:t>五</w:t>
            </w:r>
          </w:p>
        </w:tc>
        <w:tc>
          <w:tcPr>
            <w:tcW w:w="1866" w:type="dxa"/>
            <w:vMerge w:val="restart"/>
            <w:noWrap w:val="0"/>
            <w:vAlign w:val="center"/>
          </w:tcPr>
          <w:p w14:paraId="35C7DC78">
            <w:pPr>
              <w:snapToGrid w:val="0"/>
              <w:spacing w:line="32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天子岗、大河口水库绿化养护及保洁服务</w:t>
            </w:r>
          </w:p>
        </w:tc>
        <w:tc>
          <w:tcPr>
            <w:tcW w:w="1866" w:type="dxa"/>
            <w:noWrap w:val="0"/>
            <w:vAlign w:val="center"/>
          </w:tcPr>
          <w:p w14:paraId="384DD0E0">
            <w:pPr>
              <w:snapToGrid w:val="0"/>
              <w:spacing w:line="32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天子岗水库绿化养护及保洁服务</w:t>
            </w:r>
          </w:p>
        </w:tc>
        <w:tc>
          <w:tcPr>
            <w:tcW w:w="1077" w:type="dxa"/>
            <w:noWrap w:val="0"/>
            <w:vAlign w:val="center"/>
          </w:tcPr>
          <w:p w14:paraId="7DA2D4C5">
            <w:pPr>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771" w:type="dxa"/>
            <w:noWrap w:val="0"/>
            <w:vAlign w:val="center"/>
          </w:tcPr>
          <w:p w14:paraId="35FFB127">
            <w:pPr>
              <w:snapToGrid w:val="0"/>
              <w:spacing w:line="320" w:lineRule="exact"/>
              <w:jc w:val="center"/>
              <w:rPr>
                <w:rFonts w:hint="default" w:ascii="宋体" w:hAnsi="宋体" w:eastAsia="宋体" w:cs="宋体"/>
                <w:color w:val="auto"/>
                <w:szCs w:val="21"/>
                <w:highlight w:val="none"/>
                <w:lang w:val="en-US" w:eastAsia="zh-CN"/>
              </w:rPr>
            </w:pPr>
          </w:p>
        </w:tc>
        <w:tc>
          <w:tcPr>
            <w:tcW w:w="2117" w:type="dxa"/>
            <w:noWrap w:val="0"/>
            <w:vAlign w:val="center"/>
          </w:tcPr>
          <w:p w14:paraId="2CBAB427">
            <w:pPr>
              <w:snapToGrid w:val="0"/>
              <w:spacing w:line="320" w:lineRule="exact"/>
              <w:jc w:val="center"/>
              <w:rPr>
                <w:rFonts w:hint="default" w:ascii="宋体" w:hAnsi="宋体" w:eastAsia="宋体" w:cs="宋体"/>
                <w:color w:val="auto"/>
                <w:szCs w:val="21"/>
                <w:highlight w:val="none"/>
                <w:lang w:val="en-US" w:eastAsia="zh-CN"/>
              </w:rPr>
            </w:pPr>
          </w:p>
        </w:tc>
      </w:tr>
      <w:tr w14:paraId="1730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1" w:type="dxa"/>
            <w:vMerge w:val="continue"/>
            <w:noWrap w:val="0"/>
            <w:vAlign w:val="center"/>
          </w:tcPr>
          <w:p w14:paraId="072E82BB">
            <w:pPr>
              <w:snapToGrid w:val="0"/>
              <w:spacing w:line="320" w:lineRule="exact"/>
              <w:jc w:val="center"/>
            </w:pPr>
          </w:p>
        </w:tc>
        <w:tc>
          <w:tcPr>
            <w:tcW w:w="1866" w:type="dxa"/>
            <w:vMerge w:val="continue"/>
            <w:noWrap w:val="0"/>
            <w:vAlign w:val="center"/>
          </w:tcPr>
          <w:p w14:paraId="01AF90CA">
            <w:pPr>
              <w:snapToGrid w:val="0"/>
              <w:spacing w:line="320" w:lineRule="exact"/>
              <w:jc w:val="center"/>
            </w:pPr>
          </w:p>
        </w:tc>
        <w:tc>
          <w:tcPr>
            <w:tcW w:w="1866" w:type="dxa"/>
            <w:noWrap w:val="0"/>
            <w:vAlign w:val="center"/>
          </w:tcPr>
          <w:p w14:paraId="6FB8E730">
            <w:pPr>
              <w:snapToGrid w:val="0"/>
              <w:spacing w:line="32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大河口水库绿化养护及保洁服务</w:t>
            </w:r>
          </w:p>
        </w:tc>
        <w:tc>
          <w:tcPr>
            <w:tcW w:w="1077" w:type="dxa"/>
            <w:noWrap w:val="0"/>
            <w:vAlign w:val="center"/>
          </w:tcPr>
          <w:p w14:paraId="487CF797">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771" w:type="dxa"/>
            <w:noWrap w:val="0"/>
            <w:vAlign w:val="center"/>
          </w:tcPr>
          <w:p w14:paraId="343BE132">
            <w:pPr>
              <w:snapToGrid w:val="0"/>
              <w:spacing w:line="320" w:lineRule="exact"/>
              <w:jc w:val="center"/>
              <w:rPr>
                <w:rFonts w:hint="default" w:ascii="宋体" w:hAnsi="宋体" w:eastAsia="宋体" w:cs="宋体"/>
                <w:color w:val="auto"/>
                <w:szCs w:val="21"/>
                <w:highlight w:val="none"/>
                <w:lang w:val="en-US" w:eastAsia="zh-CN"/>
              </w:rPr>
            </w:pPr>
          </w:p>
        </w:tc>
        <w:tc>
          <w:tcPr>
            <w:tcW w:w="2117" w:type="dxa"/>
            <w:noWrap w:val="0"/>
            <w:vAlign w:val="center"/>
          </w:tcPr>
          <w:p w14:paraId="5A2FFAB6">
            <w:pPr>
              <w:snapToGrid w:val="0"/>
              <w:spacing w:line="320" w:lineRule="exact"/>
              <w:jc w:val="center"/>
              <w:rPr>
                <w:rFonts w:hint="default" w:ascii="宋体" w:hAnsi="宋体" w:eastAsia="宋体" w:cs="宋体"/>
                <w:color w:val="auto"/>
                <w:szCs w:val="21"/>
                <w:highlight w:val="none"/>
                <w:lang w:val="en-US" w:eastAsia="zh-CN"/>
              </w:rPr>
            </w:pPr>
          </w:p>
        </w:tc>
      </w:tr>
      <w:tr w14:paraId="7F3F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61" w:type="dxa"/>
            <w:noWrap w:val="0"/>
            <w:vAlign w:val="center"/>
          </w:tcPr>
          <w:p w14:paraId="6D7832A7">
            <w:pPr>
              <w:snapToGrid w:val="0"/>
              <w:spacing w:line="32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合计</w:t>
            </w:r>
          </w:p>
        </w:tc>
        <w:tc>
          <w:tcPr>
            <w:tcW w:w="8697" w:type="dxa"/>
            <w:gridSpan w:val="5"/>
            <w:noWrap w:val="0"/>
            <w:vAlign w:val="center"/>
          </w:tcPr>
          <w:p w14:paraId="128FDA9D">
            <w:pPr>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p>
          <w:p w14:paraId="3FAECF29">
            <w:pPr>
              <w:rPr>
                <w:rFonts w:hint="eastAsia"/>
                <w:lang w:eastAsia="zh-CN"/>
              </w:rPr>
            </w:pPr>
            <w:r>
              <w:rPr>
                <w:rFonts w:hint="eastAsia"/>
                <w:color w:val="auto"/>
                <w:highlight w:val="none"/>
                <w:lang w:eastAsia="zh-CN"/>
              </w:rPr>
              <w:t>小写：</w:t>
            </w:r>
          </w:p>
        </w:tc>
      </w:tr>
    </w:tbl>
    <w:p w14:paraId="598EA79D">
      <w:pPr>
        <w:pStyle w:val="8"/>
        <w:tabs>
          <w:tab w:val="left" w:pos="4477"/>
        </w:tabs>
        <w:spacing w:line="400" w:lineRule="exact"/>
        <w:ind w:firstLine="0"/>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p>
    <w:p w14:paraId="1FF9B462">
      <w:pPr>
        <w:pStyle w:val="13"/>
        <w:widowControl/>
        <w:numPr>
          <w:ilvl w:val="0"/>
          <w:numId w:val="15"/>
        </w:numPr>
        <w:spacing w:beforeLines="0" w:afterLines="0" w:line="460" w:lineRule="atLeast"/>
        <w:jc w:val="left"/>
        <w:rPr>
          <w:rFonts w:hAnsi="宋体" w:cs="宋体"/>
          <w:b/>
          <w:sz w:val="21"/>
          <w:szCs w:val="21"/>
          <w:highlight w:val="none"/>
        </w:rPr>
      </w:pPr>
      <w:r>
        <w:rPr>
          <w:rFonts w:hint="eastAsia" w:hAnsi="宋体" w:cs="宋体"/>
          <w:b/>
          <w:sz w:val="21"/>
          <w:szCs w:val="21"/>
          <w:highlight w:val="none"/>
        </w:rPr>
        <w:t>说明：</w:t>
      </w:r>
    </w:p>
    <w:p w14:paraId="116F2686">
      <w:pPr>
        <w:pStyle w:val="13"/>
        <w:numPr>
          <w:ilvl w:val="0"/>
          <w:numId w:val="16"/>
        </w:numPr>
        <w:spacing w:before="120" w:after="120" w:line="240" w:lineRule="exac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投标报价不得超预算，否则投标无效。</w:t>
      </w:r>
    </w:p>
    <w:p w14:paraId="66664318">
      <w:pPr>
        <w:pStyle w:val="13"/>
        <w:numPr>
          <w:ilvl w:val="0"/>
          <w:numId w:val="0"/>
        </w:numPr>
        <w:spacing w:before="120" w:after="120" w:line="240" w:lineRule="exact"/>
        <w:rPr>
          <w:rFonts w:hint="eastAsia" w:hAnsi="宋体" w:cs="宋体"/>
          <w:b/>
          <w:sz w:val="21"/>
          <w:szCs w:val="21"/>
          <w:highlight w:val="none"/>
        </w:rPr>
      </w:pPr>
      <w:r>
        <w:rPr>
          <w:rFonts w:hint="eastAsia" w:hAnsi="宋体" w:cs="宋体"/>
          <w:b/>
          <w:sz w:val="21"/>
          <w:szCs w:val="21"/>
          <w:highlight w:val="none"/>
          <w:lang w:val="en-US" w:eastAsia="zh-CN"/>
        </w:rPr>
        <w:t>2、</w:t>
      </w:r>
      <w:r>
        <w:rPr>
          <w:rFonts w:hint="eastAsia" w:hAnsi="宋体" w:cs="宋体"/>
          <w:b/>
          <w:sz w:val="21"/>
          <w:szCs w:val="21"/>
          <w:highlight w:val="none"/>
        </w:rPr>
        <w:t>报价一经涂改，应在涂改处加盖单位公章或者由法定代表人或授权委托人签字或盖章，否则其投标作无效标处理。</w:t>
      </w:r>
    </w:p>
    <w:p w14:paraId="30E64931">
      <w:pPr>
        <w:pStyle w:val="13"/>
        <w:spacing w:before="120" w:after="120" w:line="240" w:lineRule="exact"/>
        <w:rPr>
          <w:rFonts w:hAnsi="宋体" w:cs="宋体"/>
          <w:b/>
          <w:sz w:val="21"/>
          <w:szCs w:val="21"/>
          <w:highlight w:val="none"/>
        </w:rPr>
      </w:pPr>
      <w:r>
        <w:rPr>
          <w:rFonts w:hint="eastAsia" w:hAnsi="宋体" w:cs="宋体"/>
          <w:b/>
          <w:sz w:val="21"/>
          <w:szCs w:val="21"/>
          <w:highlight w:val="none"/>
          <w:lang w:val="en-US" w:eastAsia="zh-CN"/>
        </w:rPr>
        <w:t>3</w:t>
      </w:r>
      <w:r>
        <w:rPr>
          <w:rFonts w:hint="eastAsia" w:hAnsi="宋体" w:cs="宋体"/>
          <w:b/>
          <w:sz w:val="21"/>
          <w:szCs w:val="21"/>
          <w:highlight w:val="none"/>
        </w:rPr>
        <w:t>、本开标一览表报价与电子交易系统提交的报价不一致的，以本开标一览表报价为准。</w:t>
      </w:r>
    </w:p>
    <w:p w14:paraId="1A03679C">
      <w:pPr>
        <w:pStyle w:val="13"/>
        <w:spacing w:before="120" w:after="120" w:line="240" w:lineRule="exact"/>
        <w:rPr>
          <w:rFonts w:hAnsi="宋体" w:cs="宋体"/>
          <w:b/>
          <w:sz w:val="21"/>
          <w:szCs w:val="21"/>
          <w:highlight w:val="none"/>
        </w:rPr>
      </w:pPr>
    </w:p>
    <w:p w14:paraId="054DAC1C">
      <w:pPr>
        <w:widowControl/>
        <w:spacing w:line="460" w:lineRule="atLeast"/>
        <w:ind w:right="660" w:firstLine="5460" w:firstLineChars="2600"/>
        <w:rPr>
          <w:rFonts w:ascii="宋体" w:hAnsi="宋体" w:cs="宋体"/>
          <w:szCs w:val="21"/>
          <w:highlight w:val="none"/>
        </w:rPr>
      </w:pPr>
      <w:bookmarkStart w:id="281" w:name="_GoBack"/>
      <w:bookmarkEnd w:id="281"/>
      <w:r>
        <w:rPr>
          <w:rFonts w:hint="eastAsia" w:ascii="宋体" w:hAnsi="宋体" w:cs="宋体"/>
          <w:szCs w:val="21"/>
          <w:highlight w:val="none"/>
        </w:rPr>
        <w:t>投标人全称：（盖章）</w:t>
      </w:r>
    </w:p>
    <w:p w14:paraId="6F225813">
      <w:pPr>
        <w:widowControl/>
        <w:spacing w:line="460" w:lineRule="atLeast"/>
        <w:ind w:right="440"/>
        <w:jc w:val="center"/>
        <w:rPr>
          <w:rFonts w:ascii="宋体" w:hAnsi="宋体" w:cs="宋体"/>
          <w:szCs w:val="21"/>
          <w:highlight w:val="none"/>
        </w:rPr>
      </w:pPr>
      <w:r>
        <w:rPr>
          <w:rFonts w:hint="eastAsia" w:ascii="宋体" w:hAnsi="宋体" w:cs="宋体"/>
          <w:szCs w:val="21"/>
          <w:highlight w:val="none"/>
        </w:rPr>
        <w:t xml:space="preserve">                                              授权代表：（签字）</w:t>
      </w:r>
    </w:p>
    <w:p w14:paraId="544E3A48">
      <w:pPr>
        <w:snapToGrid w:val="0"/>
        <w:spacing w:line="400" w:lineRule="exact"/>
        <w:rPr>
          <w:rFonts w:hint="eastAsia" w:ascii="宋体" w:hAnsi="宋体" w:cs="宋体"/>
          <w:szCs w:val="21"/>
          <w:highlight w:val="none"/>
        </w:rPr>
      </w:pPr>
      <w:r>
        <w:rPr>
          <w:rFonts w:hint="eastAsia" w:ascii="宋体" w:hAnsi="宋体" w:cs="宋体"/>
          <w:szCs w:val="21"/>
          <w:highlight w:val="none"/>
        </w:rPr>
        <w:t xml:space="preserve">                                                       日期：   年   月   日</w:t>
      </w:r>
    </w:p>
    <w:p w14:paraId="2E744CCE">
      <w:pPr>
        <w:pStyle w:val="4"/>
        <w:rPr>
          <w:rFonts w:hint="eastAsia"/>
        </w:rPr>
      </w:pPr>
    </w:p>
    <w:p w14:paraId="57E91F79"/>
    <w:p w14:paraId="4469E2B3">
      <w:pPr>
        <w:pStyle w:val="2"/>
      </w:pPr>
    </w:p>
    <w:p w14:paraId="2D933FCD">
      <w:pPr>
        <w:pStyle w:val="4"/>
      </w:pPr>
    </w:p>
    <w:p w14:paraId="5873AD4C"/>
    <w:p w14:paraId="0892A21D">
      <w:pPr>
        <w:pStyle w:val="2"/>
      </w:pPr>
    </w:p>
    <w:p w14:paraId="7FF1693D">
      <w:pPr>
        <w:pStyle w:val="4"/>
      </w:pPr>
    </w:p>
    <w:p w14:paraId="6376EFEA"/>
    <w:p w14:paraId="44C26577">
      <w:pPr>
        <w:pStyle w:val="2"/>
      </w:pPr>
    </w:p>
    <w:p w14:paraId="1B1E28C6">
      <w:pPr>
        <w:pStyle w:val="4"/>
      </w:pPr>
    </w:p>
    <w:p w14:paraId="4B9E7B95"/>
    <w:p w14:paraId="70029EE2">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报价明细表格式：</w:t>
      </w:r>
    </w:p>
    <w:p w14:paraId="4BA71E8C">
      <w:pPr>
        <w:snapToGrid w:val="0"/>
        <w:spacing w:line="44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投标报价明细表</w:t>
      </w:r>
      <w:r>
        <w:rPr>
          <w:rFonts w:hint="eastAsia" w:ascii="宋体" w:hAnsi="宋体" w:cs="宋体"/>
          <w:color w:val="auto"/>
          <w:sz w:val="36"/>
          <w:szCs w:val="36"/>
          <w:highlight w:val="none"/>
          <w:lang w:eastAsia="zh-CN"/>
        </w:rPr>
        <w:t>（</w:t>
      </w:r>
      <w:r>
        <w:rPr>
          <w:rFonts w:hint="eastAsia" w:ascii="宋体" w:hAnsi="宋体" w:cs="宋体"/>
          <w:color w:val="auto"/>
          <w:sz w:val="36"/>
          <w:szCs w:val="36"/>
          <w:highlight w:val="none"/>
          <w:lang w:val="en-US" w:eastAsia="zh-CN"/>
        </w:rPr>
        <w:t>按标项</w:t>
      </w:r>
      <w:r>
        <w:rPr>
          <w:rFonts w:hint="eastAsia" w:ascii="宋体" w:hAnsi="宋体" w:cs="宋体"/>
          <w:color w:val="auto"/>
          <w:sz w:val="36"/>
          <w:szCs w:val="36"/>
          <w:highlight w:val="none"/>
          <w:lang w:eastAsia="zh-CN"/>
        </w:rPr>
        <w:t>）</w:t>
      </w:r>
    </w:p>
    <w:p w14:paraId="006EE8CD">
      <w:pPr>
        <w:snapToGrid w:val="0"/>
        <w:rPr>
          <w:rFonts w:hint="eastAsia" w:ascii="宋体" w:hAnsi="宋体" w:cs="宋体"/>
          <w:color w:val="auto"/>
          <w:sz w:val="24"/>
          <w:highlight w:val="none"/>
        </w:rPr>
      </w:pPr>
      <w:r>
        <w:rPr>
          <w:rFonts w:hint="eastAsia" w:ascii="宋体" w:hAnsi="宋体" w:cs="宋体"/>
          <w:color w:val="auto"/>
          <w:sz w:val="24"/>
          <w:highlight w:val="none"/>
        </w:rPr>
        <w:t>项目名称：</w:t>
      </w:r>
    </w:p>
    <w:p w14:paraId="58BC1BF7">
      <w:pPr>
        <w:snapToGrid w:val="0"/>
        <w:rPr>
          <w:rFonts w:hint="eastAsia" w:ascii="宋体" w:hAnsi="宋体" w:cs="宋体"/>
          <w:color w:val="auto"/>
          <w:sz w:val="24"/>
          <w:highlight w:val="none"/>
        </w:rPr>
      </w:pPr>
      <w:r>
        <w:rPr>
          <w:rFonts w:hint="eastAsia" w:ascii="宋体" w:hAnsi="宋体" w:cs="宋体"/>
          <w:color w:val="auto"/>
          <w:sz w:val="24"/>
          <w:highlight w:val="none"/>
        </w:rPr>
        <w:t>项目编号：                                          单位：元</w:t>
      </w:r>
    </w:p>
    <w:tbl>
      <w:tblPr>
        <w:tblStyle w:val="19"/>
        <w:tblW w:w="9033" w:type="dxa"/>
        <w:tblInd w:w="-72" w:type="dxa"/>
        <w:tblLayout w:type="fixed"/>
        <w:tblCellMar>
          <w:top w:w="0" w:type="dxa"/>
          <w:left w:w="108" w:type="dxa"/>
          <w:bottom w:w="0" w:type="dxa"/>
          <w:right w:w="108" w:type="dxa"/>
        </w:tblCellMar>
      </w:tblPr>
      <w:tblGrid>
        <w:gridCol w:w="801"/>
        <w:gridCol w:w="2640"/>
        <w:gridCol w:w="1567"/>
        <w:gridCol w:w="2204"/>
        <w:gridCol w:w="1821"/>
      </w:tblGrid>
      <w:tr w14:paraId="7CBC2F46">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516E76ED">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序号</w:t>
            </w:r>
          </w:p>
        </w:tc>
        <w:tc>
          <w:tcPr>
            <w:tcW w:w="2640" w:type="dxa"/>
            <w:tcBorders>
              <w:top w:val="single" w:color="auto" w:sz="4" w:space="0"/>
              <w:left w:val="nil"/>
              <w:bottom w:val="single" w:color="auto" w:sz="4" w:space="0"/>
              <w:right w:val="single" w:color="auto" w:sz="4" w:space="0"/>
            </w:tcBorders>
            <w:noWrap w:val="0"/>
            <w:vAlign w:val="center"/>
          </w:tcPr>
          <w:p w14:paraId="70F7E2B3">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项目</w:t>
            </w:r>
          </w:p>
        </w:tc>
        <w:tc>
          <w:tcPr>
            <w:tcW w:w="1567" w:type="dxa"/>
            <w:tcBorders>
              <w:top w:val="single" w:color="auto" w:sz="4" w:space="0"/>
              <w:left w:val="nil"/>
              <w:bottom w:val="single" w:color="auto" w:sz="4" w:space="0"/>
              <w:right w:val="single" w:color="auto" w:sz="4" w:space="0"/>
            </w:tcBorders>
            <w:noWrap w:val="0"/>
            <w:vAlign w:val="center"/>
          </w:tcPr>
          <w:p w14:paraId="2C741E3A">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数量</w:t>
            </w:r>
          </w:p>
        </w:tc>
        <w:tc>
          <w:tcPr>
            <w:tcW w:w="2204" w:type="dxa"/>
            <w:tcBorders>
              <w:top w:val="single" w:color="auto" w:sz="4" w:space="0"/>
              <w:left w:val="nil"/>
              <w:bottom w:val="single" w:color="auto" w:sz="4" w:space="0"/>
              <w:right w:val="single" w:color="auto" w:sz="4" w:space="0"/>
            </w:tcBorders>
            <w:noWrap w:val="0"/>
            <w:vAlign w:val="center"/>
          </w:tcPr>
          <w:p w14:paraId="6B004412">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每月（次）费用</w:t>
            </w:r>
          </w:p>
        </w:tc>
        <w:tc>
          <w:tcPr>
            <w:tcW w:w="1821" w:type="dxa"/>
            <w:tcBorders>
              <w:top w:val="single" w:color="auto" w:sz="4" w:space="0"/>
              <w:left w:val="nil"/>
              <w:bottom w:val="single" w:color="auto" w:sz="4" w:space="0"/>
              <w:right w:val="single" w:color="auto" w:sz="4" w:space="0"/>
            </w:tcBorders>
            <w:noWrap w:val="0"/>
            <w:vAlign w:val="center"/>
          </w:tcPr>
          <w:p w14:paraId="2E500152">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合计费用</w:t>
            </w:r>
            <w:r>
              <w:rPr>
                <w:rFonts w:hint="eastAsia" w:ascii="宋体" w:hAnsi="宋体" w:cs="宋体"/>
                <w:color w:val="auto"/>
                <w:szCs w:val="21"/>
                <w:highlight w:val="none"/>
              </w:rPr>
              <w:t>　</w:t>
            </w:r>
          </w:p>
        </w:tc>
      </w:tr>
      <w:tr w14:paraId="1E9E4EFB">
        <w:tblPrEx>
          <w:tblCellMar>
            <w:top w:w="0" w:type="dxa"/>
            <w:left w:w="108" w:type="dxa"/>
            <w:bottom w:w="0" w:type="dxa"/>
            <w:right w:w="108" w:type="dxa"/>
          </w:tblCellMar>
        </w:tblPrEx>
        <w:trPr>
          <w:trHeight w:val="388"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25764C2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40" w:type="dxa"/>
            <w:tcBorders>
              <w:top w:val="single" w:color="auto" w:sz="4" w:space="0"/>
              <w:left w:val="nil"/>
              <w:bottom w:val="single" w:color="auto" w:sz="4" w:space="0"/>
              <w:right w:val="single" w:color="auto" w:sz="4" w:space="0"/>
            </w:tcBorders>
            <w:noWrap w:val="0"/>
            <w:vAlign w:val="center"/>
          </w:tcPr>
          <w:p w14:paraId="2379239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人工费</w:t>
            </w:r>
          </w:p>
        </w:tc>
        <w:tc>
          <w:tcPr>
            <w:tcW w:w="1567" w:type="dxa"/>
            <w:tcBorders>
              <w:top w:val="single" w:color="auto" w:sz="4" w:space="0"/>
              <w:left w:val="nil"/>
              <w:bottom w:val="single" w:color="auto" w:sz="4" w:space="0"/>
              <w:right w:val="single" w:color="auto" w:sz="4" w:space="0"/>
            </w:tcBorders>
            <w:noWrap w:val="0"/>
            <w:vAlign w:val="center"/>
          </w:tcPr>
          <w:p w14:paraId="5DE8F389">
            <w:pPr>
              <w:spacing w:line="300" w:lineRule="exact"/>
              <w:jc w:val="center"/>
              <w:rPr>
                <w:rFonts w:hint="eastAsia" w:ascii="宋体" w:hAnsi="宋体" w:cs="宋体"/>
                <w:color w:val="auto"/>
                <w:szCs w:val="21"/>
                <w:highlight w:val="none"/>
              </w:rPr>
            </w:pPr>
          </w:p>
        </w:tc>
        <w:tc>
          <w:tcPr>
            <w:tcW w:w="2204" w:type="dxa"/>
            <w:tcBorders>
              <w:top w:val="single" w:color="auto" w:sz="4" w:space="0"/>
              <w:left w:val="nil"/>
              <w:bottom w:val="single" w:color="auto" w:sz="4" w:space="0"/>
              <w:right w:val="single" w:color="auto" w:sz="4" w:space="0"/>
            </w:tcBorders>
            <w:noWrap w:val="0"/>
            <w:vAlign w:val="center"/>
          </w:tcPr>
          <w:p w14:paraId="693BB22D">
            <w:pPr>
              <w:spacing w:line="300" w:lineRule="exact"/>
              <w:jc w:val="center"/>
              <w:rPr>
                <w:rFonts w:hint="eastAsia" w:ascii="宋体" w:hAnsi="宋体" w:cs="宋体"/>
                <w:color w:val="auto"/>
                <w:szCs w:val="21"/>
                <w:highlight w:val="none"/>
              </w:rPr>
            </w:pPr>
          </w:p>
        </w:tc>
        <w:tc>
          <w:tcPr>
            <w:tcW w:w="1821" w:type="dxa"/>
            <w:tcBorders>
              <w:top w:val="single" w:color="auto" w:sz="4" w:space="0"/>
              <w:left w:val="nil"/>
              <w:bottom w:val="single" w:color="auto" w:sz="4" w:space="0"/>
              <w:right w:val="single" w:color="auto" w:sz="4" w:space="0"/>
            </w:tcBorders>
            <w:noWrap w:val="0"/>
            <w:vAlign w:val="center"/>
          </w:tcPr>
          <w:p w14:paraId="2D34A2D9">
            <w:pPr>
              <w:spacing w:line="300" w:lineRule="exact"/>
              <w:jc w:val="center"/>
              <w:rPr>
                <w:rFonts w:hint="eastAsia" w:ascii="宋体" w:hAnsi="宋体" w:cs="宋体"/>
                <w:color w:val="auto"/>
                <w:szCs w:val="21"/>
                <w:highlight w:val="none"/>
              </w:rPr>
            </w:pPr>
          </w:p>
        </w:tc>
      </w:tr>
      <w:tr w14:paraId="3D894A1E">
        <w:tblPrEx>
          <w:tblCellMar>
            <w:top w:w="0" w:type="dxa"/>
            <w:left w:w="108" w:type="dxa"/>
            <w:bottom w:w="0" w:type="dxa"/>
            <w:right w:w="108" w:type="dxa"/>
          </w:tblCellMar>
        </w:tblPrEx>
        <w:trPr>
          <w:trHeight w:val="448" w:hRule="atLeast"/>
        </w:trPr>
        <w:tc>
          <w:tcPr>
            <w:tcW w:w="801" w:type="dxa"/>
            <w:tcBorders>
              <w:top w:val="nil"/>
              <w:left w:val="single" w:color="auto" w:sz="4" w:space="0"/>
              <w:bottom w:val="single" w:color="auto" w:sz="4" w:space="0"/>
              <w:right w:val="single" w:color="auto" w:sz="4" w:space="0"/>
            </w:tcBorders>
            <w:noWrap w:val="0"/>
            <w:vAlign w:val="center"/>
          </w:tcPr>
          <w:p w14:paraId="00D6328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640" w:type="dxa"/>
            <w:tcBorders>
              <w:top w:val="nil"/>
              <w:left w:val="nil"/>
              <w:bottom w:val="single" w:color="auto" w:sz="4" w:space="0"/>
              <w:right w:val="single" w:color="auto" w:sz="4" w:space="0"/>
            </w:tcBorders>
            <w:noWrap w:val="0"/>
            <w:vAlign w:val="center"/>
          </w:tcPr>
          <w:p w14:paraId="781FE523">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…请区分不同岗位填写</w:t>
            </w:r>
          </w:p>
        </w:tc>
        <w:tc>
          <w:tcPr>
            <w:tcW w:w="1567" w:type="dxa"/>
            <w:tcBorders>
              <w:top w:val="nil"/>
              <w:left w:val="nil"/>
              <w:bottom w:val="single" w:color="auto" w:sz="4" w:space="0"/>
              <w:right w:val="single" w:color="auto" w:sz="4" w:space="0"/>
            </w:tcBorders>
            <w:noWrap w:val="0"/>
            <w:vAlign w:val="center"/>
          </w:tcPr>
          <w:p w14:paraId="6CBFC165">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171424A">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53F5C00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2F8942C4">
        <w:tblPrEx>
          <w:tblCellMar>
            <w:top w:w="0" w:type="dxa"/>
            <w:left w:w="108" w:type="dxa"/>
            <w:bottom w:w="0" w:type="dxa"/>
            <w:right w:w="108" w:type="dxa"/>
          </w:tblCellMar>
        </w:tblPrEx>
        <w:trPr>
          <w:trHeight w:val="454" w:hRule="atLeast"/>
        </w:trPr>
        <w:tc>
          <w:tcPr>
            <w:tcW w:w="801" w:type="dxa"/>
            <w:tcBorders>
              <w:top w:val="nil"/>
              <w:left w:val="single" w:color="auto" w:sz="4" w:space="0"/>
              <w:bottom w:val="single" w:color="auto" w:sz="4" w:space="0"/>
              <w:right w:val="single" w:color="auto" w:sz="4" w:space="0"/>
            </w:tcBorders>
            <w:noWrap w:val="0"/>
            <w:vAlign w:val="center"/>
          </w:tcPr>
          <w:p w14:paraId="3566CFAF">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20AEE4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福利及保险</w:t>
            </w:r>
          </w:p>
        </w:tc>
        <w:tc>
          <w:tcPr>
            <w:tcW w:w="1567" w:type="dxa"/>
            <w:tcBorders>
              <w:top w:val="nil"/>
              <w:left w:val="nil"/>
              <w:bottom w:val="single" w:color="auto" w:sz="4" w:space="0"/>
              <w:right w:val="single" w:color="auto" w:sz="4" w:space="0"/>
            </w:tcBorders>
            <w:noWrap w:val="0"/>
            <w:vAlign w:val="center"/>
          </w:tcPr>
          <w:p w14:paraId="3776E4F7">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B285177">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2EDFD208">
            <w:pPr>
              <w:spacing w:line="300" w:lineRule="exact"/>
              <w:jc w:val="right"/>
              <w:rPr>
                <w:rFonts w:hint="eastAsia" w:ascii="宋体" w:hAnsi="宋体" w:cs="宋体"/>
                <w:color w:val="auto"/>
                <w:szCs w:val="21"/>
                <w:highlight w:val="none"/>
              </w:rPr>
            </w:pPr>
            <w:r>
              <w:rPr>
                <w:rFonts w:hint="eastAsia" w:ascii="宋体" w:hAnsi="宋体" w:cs="宋体"/>
                <w:color w:val="auto"/>
                <w:szCs w:val="21"/>
                <w:highlight w:val="none"/>
              </w:rPr>
              <w:t>　</w:t>
            </w:r>
          </w:p>
        </w:tc>
      </w:tr>
      <w:tr w14:paraId="34468851">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noWrap w:val="0"/>
            <w:vAlign w:val="center"/>
          </w:tcPr>
          <w:p w14:paraId="13FFF23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640" w:type="dxa"/>
            <w:tcBorders>
              <w:top w:val="nil"/>
              <w:left w:val="nil"/>
              <w:bottom w:val="single" w:color="auto" w:sz="4" w:space="0"/>
              <w:right w:val="single" w:color="auto" w:sz="4" w:space="0"/>
            </w:tcBorders>
            <w:noWrap w:val="0"/>
            <w:vAlign w:val="center"/>
          </w:tcPr>
          <w:p w14:paraId="2986C38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服装费</w:t>
            </w:r>
          </w:p>
        </w:tc>
        <w:tc>
          <w:tcPr>
            <w:tcW w:w="1567" w:type="dxa"/>
            <w:tcBorders>
              <w:top w:val="nil"/>
              <w:left w:val="nil"/>
              <w:bottom w:val="single" w:color="auto" w:sz="4" w:space="0"/>
              <w:right w:val="single" w:color="auto" w:sz="4" w:space="0"/>
            </w:tcBorders>
            <w:noWrap w:val="0"/>
            <w:vAlign w:val="center"/>
          </w:tcPr>
          <w:p w14:paraId="5FF5154A">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41249146">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7C33034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31B0FF7D">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noWrap w:val="0"/>
            <w:vAlign w:val="center"/>
          </w:tcPr>
          <w:p w14:paraId="6A837A8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640" w:type="dxa"/>
            <w:tcBorders>
              <w:top w:val="nil"/>
              <w:left w:val="nil"/>
              <w:bottom w:val="single" w:color="auto" w:sz="4" w:space="0"/>
              <w:right w:val="single" w:color="auto" w:sz="4" w:space="0"/>
            </w:tcBorders>
            <w:noWrap w:val="0"/>
            <w:vAlign w:val="center"/>
          </w:tcPr>
          <w:p w14:paraId="104D020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车辆费用</w:t>
            </w:r>
          </w:p>
        </w:tc>
        <w:tc>
          <w:tcPr>
            <w:tcW w:w="1567" w:type="dxa"/>
            <w:tcBorders>
              <w:top w:val="nil"/>
              <w:left w:val="nil"/>
              <w:bottom w:val="single" w:color="auto" w:sz="4" w:space="0"/>
              <w:right w:val="single" w:color="auto" w:sz="4" w:space="0"/>
            </w:tcBorders>
            <w:noWrap w:val="0"/>
            <w:vAlign w:val="center"/>
          </w:tcPr>
          <w:p w14:paraId="041721A7">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767D1716">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06D2E268">
            <w:pPr>
              <w:spacing w:line="300" w:lineRule="exact"/>
              <w:jc w:val="center"/>
              <w:rPr>
                <w:rFonts w:hint="eastAsia" w:ascii="宋体" w:hAnsi="宋体" w:cs="宋体"/>
                <w:color w:val="auto"/>
                <w:szCs w:val="21"/>
                <w:highlight w:val="none"/>
              </w:rPr>
            </w:pPr>
          </w:p>
        </w:tc>
      </w:tr>
      <w:tr w14:paraId="31015A7B">
        <w:tblPrEx>
          <w:tblCellMar>
            <w:top w:w="0" w:type="dxa"/>
            <w:left w:w="108" w:type="dxa"/>
            <w:bottom w:w="0" w:type="dxa"/>
            <w:right w:w="108" w:type="dxa"/>
          </w:tblCellMar>
        </w:tblPrEx>
        <w:trPr>
          <w:trHeight w:val="589" w:hRule="atLeast"/>
        </w:trPr>
        <w:tc>
          <w:tcPr>
            <w:tcW w:w="801" w:type="dxa"/>
            <w:tcBorders>
              <w:top w:val="nil"/>
              <w:left w:val="single" w:color="auto" w:sz="4" w:space="0"/>
              <w:bottom w:val="single" w:color="auto" w:sz="4" w:space="0"/>
              <w:right w:val="single" w:color="auto" w:sz="4" w:space="0"/>
            </w:tcBorders>
            <w:noWrap w:val="0"/>
            <w:vAlign w:val="center"/>
          </w:tcPr>
          <w:p w14:paraId="090BF97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640" w:type="dxa"/>
            <w:tcBorders>
              <w:top w:val="nil"/>
              <w:left w:val="nil"/>
              <w:bottom w:val="single" w:color="auto" w:sz="4" w:space="0"/>
              <w:right w:val="single" w:color="auto" w:sz="4" w:space="0"/>
            </w:tcBorders>
            <w:noWrap w:val="0"/>
            <w:vAlign w:val="center"/>
          </w:tcPr>
          <w:p w14:paraId="2F1CAA29">
            <w:pPr>
              <w:spacing w:line="3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管理工具、办公设备</w:t>
            </w:r>
          </w:p>
          <w:p w14:paraId="1F82F57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等摊销费用</w:t>
            </w:r>
          </w:p>
        </w:tc>
        <w:tc>
          <w:tcPr>
            <w:tcW w:w="1567" w:type="dxa"/>
            <w:tcBorders>
              <w:top w:val="nil"/>
              <w:left w:val="nil"/>
              <w:bottom w:val="single" w:color="auto" w:sz="4" w:space="0"/>
              <w:right w:val="single" w:color="auto" w:sz="4" w:space="0"/>
            </w:tcBorders>
            <w:noWrap w:val="0"/>
            <w:vAlign w:val="center"/>
          </w:tcPr>
          <w:p w14:paraId="0E2F8795">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2CCD5333">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3728AEED">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5F9D855D">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45D58CA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640" w:type="dxa"/>
            <w:tcBorders>
              <w:top w:val="nil"/>
              <w:left w:val="nil"/>
              <w:bottom w:val="single" w:color="auto" w:sz="4" w:space="0"/>
              <w:right w:val="single" w:color="auto" w:sz="4" w:space="0"/>
            </w:tcBorders>
            <w:noWrap w:val="0"/>
            <w:vAlign w:val="center"/>
          </w:tcPr>
          <w:p w14:paraId="232C1AED">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2D7396D9">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12555FA7">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EB99985">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26600A77">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38ACE965">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8CAF814">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339ECF26">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738F940">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19CC9C18">
            <w:pPr>
              <w:spacing w:line="300" w:lineRule="exact"/>
              <w:rPr>
                <w:rFonts w:hint="eastAsia" w:ascii="宋体" w:hAnsi="宋体" w:cs="宋体"/>
                <w:color w:val="auto"/>
                <w:szCs w:val="21"/>
                <w:highlight w:val="none"/>
              </w:rPr>
            </w:pPr>
          </w:p>
        </w:tc>
      </w:tr>
      <w:tr w14:paraId="5B3AECCD">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48804059">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E3624EA">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14C87E82">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2CF7ADD6">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1C888DE">
            <w:pPr>
              <w:spacing w:line="300" w:lineRule="exact"/>
              <w:rPr>
                <w:rFonts w:hint="eastAsia" w:ascii="宋体" w:hAnsi="宋体" w:cs="宋体"/>
                <w:color w:val="auto"/>
                <w:szCs w:val="21"/>
                <w:highlight w:val="none"/>
              </w:rPr>
            </w:pPr>
          </w:p>
        </w:tc>
      </w:tr>
      <w:tr w14:paraId="35DAAA13">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374FFFD9">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DEDC76C">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577F89FC">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0AF6D542">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759E0C27">
            <w:pPr>
              <w:spacing w:line="300" w:lineRule="exact"/>
              <w:rPr>
                <w:rFonts w:hint="eastAsia" w:ascii="宋体" w:hAnsi="宋体" w:cs="宋体"/>
                <w:color w:val="auto"/>
                <w:szCs w:val="21"/>
                <w:highlight w:val="none"/>
              </w:rPr>
            </w:pPr>
          </w:p>
        </w:tc>
      </w:tr>
      <w:tr w14:paraId="12B0EA06">
        <w:tblPrEx>
          <w:tblCellMar>
            <w:top w:w="0" w:type="dxa"/>
            <w:left w:w="108" w:type="dxa"/>
            <w:bottom w:w="0" w:type="dxa"/>
            <w:right w:w="108" w:type="dxa"/>
          </w:tblCellMar>
        </w:tblPrEx>
        <w:trPr>
          <w:trHeight w:val="450" w:hRule="atLeast"/>
        </w:trPr>
        <w:tc>
          <w:tcPr>
            <w:tcW w:w="801" w:type="dxa"/>
            <w:tcBorders>
              <w:top w:val="nil"/>
              <w:left w:val="single" w:color="auto" w:sz="4" w:space="0"/>
              <w:bottom w:val="single" w:color="auto" w:sz="4" w:space="0"/>
              <w:right w:val="single" w:color="auto" w:sz="4" w:space="0"/>
            </w:tcBorders>
            <w:noWrap w:val="0"/>
            <w:vAlign w:val="center"/>
          </w:tcPr>
          <w:p w14:paraId="43D66C5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640" w:type="dxa"/>
            <w:tcBorders>
              <w:top w:val="nil"/>
              <w:left w:val="nil"/>
              <w:bottom w:val="single" w:color="auto" w:sz="4" w:space="0"/>
              <w:right w:val="single" w:color="auto" w:sz="4" w:space="0"/>
            </w:tcBorders>
            <w:noWrap w:val="0"/>
            <w:vAlign w:val="center"/>
          </w:tcPr>
          <w:p w14:paraId="168F0C3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67" w:type="dxa"/>
            <w:tcBorders>
              <w:top w:val="nil"/>
              <w:left w:val="nil"/>
              <w:bottom w:val="single" w:color="auto" w:sz="4" w:space="0"/>
              <w:right w:val="single" w:color="auto" w:sz="4" w:space="0"/>
            </w:tcBorders>
            <w:noWrap w:val="0"/>
            <w:vAlign w:val="center"/>
          </w:tcPr>
          <w:p w14:paraId="13DD3CAD">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11BD56B9">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58EEC002">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5E7D5B13">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6B0B7B59">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599A3A3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管理费</w:t>
            </w:r>
          </w:p>
        </w:tc>
        <w:tc>
          <w:tcPr>
            <w:tcW w:w="1567" w:type="dxa"/>
            <w:tcBorders>
              <w:top w:val="nil"/>
              <w:left w:val="nil"/>
              <w:bottom w:val="single" w:color="auto" w:sz="4" w:space="0"/>
              <w:right w:val="single" w:color="auto" w:sz="4" w:space="0"/>
            </w:tcBorders>
            <w:noWrap w:val="0"/>
            <w:vAlign w:val="center"/>
          </w:tcPr>
          <w:p w14:paraId="1777426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63B3B84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34747F0A">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418CC0D7">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7CDA5F37">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43A31C8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招投标费用</w:t>
            </w:r>
          </w:p>
        </w:tc>
        <w:tc>
          <w:tcPr>
            <w:tcW w:w="1567" w:type="dxa"/>
            <w:tcBorders>
              <w:top w:val="nil"/>
              <w:left w:val="nil"/>
              <w:bottom w:val="single" w:color="auto" w:sz="4" w:space="0"/>
              <w:right w:val="single" w:color="auto" w:sz="4" w:space="0"/>
            </w:tcBorders>
            <w:noWrap w:val="0"/>
            <w:vAlign w:val="center"/>
          </w:tcPr>
          <w:p w14:paraId="217136E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5D54C77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1EEA10D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1D2AFBA5">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5DF78B86">
            <w:pPr>
              <w:spacing w:line="300" w:lineRule="exact"/>
              <w:jc w:val="center"/>
              <w:rPr>
                <w:rFonts w:hint="eastAsia" w:ascii="宋体" w:hAnsi="宋体" w:cs="宋体"/>
                <w:color w:val="auto"/>
                <w:szCs w:val="21"/>
                <w:highlight w:val="none"/>
              </w:rPr>
            </w:pPr>
          </w:p>
        </w:tc>
        <w:tc>
          <w:tcPr>
            <w:tcW w:w="2640" w:type="dxa"/>
            <w:tcBorders>
              <w:top w:val="single" w:color="auto" w:sz="4" w:space="0"/>
              <w:left w:val="nil"/>
              <w:bottom w:val="single" w:color="auto" w:sz="4" w:space="0"/>
              <w:right w:val="single" w:color="auto" w:sz="4" w:space="0"/>
            </w:tcBorders>
            <w:noWrap w:val="0"/>
            <w:vAlign w:val="center"/>
          </w:tcPr>
          <w:p w14:paraId="40E1500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其它费用</w:t>
            </w:r>
          </w:p>
        </w:tc>
        <w:tc>
          <w:tcPr>
            <w:tcW w:w="1567" w:type="dxa"/>
            <w:tcBorders>
              <w:top w:val="nil"/>
              <w:left w:val="nil"/>
              <w:bottom w:val="single" w:color="auto" w:sz="4" w:space="0"/>
              <w:right w:val="single" w:color="auto" w:sz="4" w:space="0"/>
            </w:tcBorders>
            <w:noWrap w:val="0"/>
            <w:vAlign w:val="center"/>
          </w:tcPr>
          <w:p w14:paraId="1FB3CC7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0A66689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3A60F95F">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33703F37">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2C5C17B6">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15095D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税金</w:t>
            </w:r>
          </w:p>
        </w:tc>
        <w:tc>
          <w:tcPr>
            <w:tcW w:w="1567" w:type="dxa"/>
            <w:tcBorders>
              <w:top w:val="nil"/>
              <w:left w:val="nil"/>
              <w:bottom w:val="single" w:color="auto" w:sz="4" w:space="0"/>
              <w:right w:val="single" w:color="auto" w:sz="4" w:space="0"/>
            </w:tcBorders>
            <w:noWrap w:val="0"/>
            <w:vAlign w:val="center"/>
          </w:tcPr>
          <w:p w14:paraId="7BBC15F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02C50F4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4FE2352E">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50469492">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348C39F8">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1F88D03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利润</w:t>
            </w:r>
          </w:p>
        </w:tc>
        <w:tc>
          <w:tcPr>
            <w:tcW w:w="1567" w:type="dxa"/>
            <w:tcBorders>
              <w:top w:val="nil"/>
              <w:left w:val="nil"/>
              <w:bottom w:val="single" w:color="auto" w:sz="4" w:space="0"/>
              <w:right w:val="single" w:color="auto" w:sz="4" w:space="0"/>
            </w:tcBorders>
            <w:noWrap w:val="0"/>
            <w:vAlign w:val="center"/>
          </w:tcPr>
          <w:p w14:paraId="5288812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2D1F022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26CF5BF4">
            <w:pPr>
              <w:spacing w:line="300" w:lineRule="exact"/>
              <w:rPr>
                <w:rFonts w:hint="eastAsia" w:ascii="宋体" w:hAnsi="宋体" w:cs="宋体"/>
                <w:color w:val="auto"/>
                <w:szCs w:val="21"/>
                <w:highlight w:val="none"/>
              </w:rPr>
            </w:pPr>
          </w:p>
        </w:tc>
      </w:tr>
      <w:tr w14:paraId="7113CA1E">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14320C0C">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12B5EB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5592" w:type="dxa"/>
            <w:gridSpan w:val="3"/>
            <w:tcBorders>
              <w:top w:val="nil"/>
              <w:left w:val="nil"/>
              <w:bottom w:val="single" w:color="auto" w:sz="4" w:space="0"/>
              <w:right w:val="single" w:color="auto" w:sz="4" w:space="0"/>
            </w:tcBorders>
            <w:noWrap w:val="0"/>
            <w:vAlign w:val="center"/>
          </w:tcPr>
          <w:p w14:paraId="167D18D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p w14:paraId="2FDDCB7E">
            <w:pPr>
              <w:spacing w:line="300" w:lineRule="exact"/>
              <w:jc w:val="right"/>
              <w:rPr>
                <w:rFonts w:hint="eastAsia" w:ascii="宋体" w:hAnsi="宋体" w:cs="宋体"/>
                <w:color w:val="auto"/>
                <w:szCs w:val="21"/>
                <w:highlight w:val="none"/>
              </w:rPr>
            </w:pPr>
          </w:p>
        </w:tc>
      </w:tr>
    </w:tbl>
    <w:p w14:paraId="5CE4116E">
      <w:pPr>
        <w:snapToGrid w:val="0"/>
        <w:rPr>
          <w:rFonts w:hint="eastAsia" w:ascii="宋体" w:hAnsi="宋体" w:cs="宋体"/>
          <w:color w:val="auto"/>
          <w:sz w:val="24"/>
          <w:highlight w:val="none"/>
        </w:rPr>
      </w:pPr>
      <w:r>
        <w:rPr>
          <w:rFonts w:hint="eastAsia" w:ascii="宋体" w:hAnsi="宋体" w:cs="宋体"/>
          <w:color w:val="auto"/>
          <w:sz w:val="24"/>
          <w:highlight w:val="none"/>
        </w:rPr>
        <w:t xml:space="preserve">投标人（盖章）：                   </w:t>
      </w:r>
    </w:p>
    <w:p w14:paraId="350E1094">
      <w:pPr>
        <w:snapToGrid w:val="0"/>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w:t>
      </w:r>
    </w:p>
    <w:p w14:paraId="3A25D8A9">
      <w:pPr>
        <w:pStyle w:val="3"/>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年  月  日</w:t>
      </w:r>
    </w:p>
    <w:p w14:paraId="41216524">
      <w:pPr>
        <w:snapToGrid w:val="0"/>
        <w:rPr>
          <w:rFonts w:hint="eastAsia" w:ascii="宋体" w:hAnsi="宋体" w:cs="宋体"/>
          <w:color w:val="auto"/>
          <w:sz w:val="24"/>
          <w:highlight w:val="none"/>
          <w:u w:val="single"/>
          <w:lang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u w:val="single"/>
        </w:rPr>
        <w:t>本表</w:t>
      </w:r>
      <w:r>
        <w:rPr>
          <w:rFonts w:hint="eastAsia" w:ascii="宋体" w:hAnsi="宋体" w:cs="宋体"/>
          <w:color w:val="auto"/>
          <w:sz w:val="24"/>
          <w:highlight w:val="none"/>
          <w:u w:val="single"/>
          <w:lang w:eastAsia="zh-CN"/>
        </w:rPr>
        <w:t>应</w:t>
      </w:r>
      <w:r>
        <w:rPr>
          <w:rFonts w:hint="eastAsia" w:ascii="宋体" w:hAnsi="宋体" w:cs="宋体"/>
          <w:color w:val="auto"/>
          <w:sz w:val="24"/>
          <w:highlight w:val="none"/>
          <w:u w:val="single"/>
        </w:rPr>
        <w:t>自行添加缺漏项</w:t>
      </w:r>
      <w:r>
        <w:rPr>
          <w:rFonts w:hint="eastAsia" w:ascii="宋体" w:hAnsi="宋体" w:cs="宋体"/>
          <w:color w:val="auto"/>
          <w:sz w:val="24"/>
          <w:highlight w:val="none"/>
          <w:u w:val="single"/>
          <w:lang w:eastAsia="zh-CN"/>
        </w:rPr>
        <w:t>，合计价格包括为完成招标文件服务要求的所有费用；</w:t>
      </w:r>
    </w:p>
    <w:p w14:paraId="69BC1BFB">
      <w:pPr>
        <w:snapToGrid w:val="0"/>
        <w:rPr>
          <w:rFonts w:hint="eastAsia" w:ascii="宋体" w:hAnsi="宋体" w:cs="宋体"/>
          <w:b/>
          <w:color w:val="auto"/>
          <w:szCs w:val="21"/>
          <w:highlight w:val="none"/>
          <w:u w:val="single"/>
        </w:rPr>
      </w:pP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按每个</w:t>
      </w:r>
      <w:r>
        <w:rPr>
          <w:rFonts w:hint="eastAsia" w:ascii="宋体" w:hAnsi="宋体" w:cs="宋体"/>
          <w:color w:val="auto"/>
          <w:sz w:val="24"/>
          <w:highlight w:val="none"/>
          <w:u w:val="single"/>
          <w:lang w:val="en-US" w:eastAsia="zh-CN"/>
        </w:rPr>
        <w:t>标项</w:t>
      </w:r>
      <w:r>
        <w:rPr>
          <w:rFonts w:hint="eastAsia" w:ascii="宋体" w:hAnsi="宋体" w:cs="宋体"/>
          <w:color w:val="auto"/>
          <w:sz w:val="24"/>
          <w:highlight w:val="none"/>
          <w:u w:val="single"/>
          <w:lang w:eastAsia="zh-CN"/>
        </w:rPr>
        <w:t>分别填写，</w:t>
      </w:r>
      <w:r>
        <w:rPr>
          <w:rFonts w:hint="eastAsia" w:ascii="宋体" w:hAnsi="宋体" w:cs="宋体"/>
          <w:color w:val="auto"/>
          <w:sz w:val="24"/>
          <w:highlight w:val="none"/>
          <w:u w:val="single"/>
        </w:rPr>
        <w:t>合计数须与开标一览表</w:t>
      </w:r>
      <w:r>
        <w:rPr>
          <w:rFonts w:hint="eastAsia" w:ascii="宋体" w:hAnsi="宋体" w:cs="宋体"/>
          <w:color w:val="auto"/>
          <w:sz w:val="24"/>
          <w:highlight w:val="none"/>
          <w:u w:val="single"/>
          <w:lang w:eastAsia="zh-CN"/>
        </w:rPr>
        <w:t>中相对应的</w:t>
      </w:r>
      <w:r>
        <w:rPr>
          <w:rFonts w:hint="eastAsia" w:ascii="宋体" w:hAnsi="宋体" w:cs="宋体"/>
          <w:color w:val="auto"/>
          <w:sz w:val="24"/>
          <w:highlight w:val="none"/>
          <w:u w:val="single"/>
          <w:lang w:val="en-US" w:eastAsia="zh-CN"/>
        </w:rPr>
        <w:t>标项</w:t>
      </w:r>
      <w:r>
        <w:rPr>
          <w:rFonts w:hint="eastAsia" w:ascii="宋体" w:hAnsi="宋体" w:cs="宋体"/>
          <w:color w:val="auto"/>
          <w:sz w:val="24"/>
          <w:highlight w:val="none"/>
          <w:u w:val="single"/>
          <w:lang w:eastAsia="zh-CN"/>
        </w:rPr>
        <w:t>报价</w:t>
      </w:r>
      <w:r>
        <w:rPr>
          <w:rFonts w:hint="eastAsia" w:ascii="宋体" w:hAnsi="宋体" w:cs="宋体"/>
          <w:color w:val="auto"/>
          <w:sz w:val="24"/>
          <w:highlight w:val="none"/>
          <w:u w:val="single"/>
        </w:rPr>
        <w:t>一致。</w:t>
      </w:r>
    </w:p>
    <w:p w14:paraId="57967762">
      <w:pPr>
        <w:snapToGrid w:val="0"/>
        <w:rPr>
          <w:rFonts w:hint="eastAsia" w:ascii="宋体" w:hAnsi="宋体" w:cs="宋体"/>
          <w:b/>
          <w:color w:val="auto"/>
          <w:szCs w:val="21"/>
          <w:highlight w:val="none"/>
          <w:u w:val="single"/>
        </w:rPr>
      </w:pPr>
    </w:p>
    <w:p w14:paraId="106453CD">
      <w:pPr>
        <w:pStyle w:val="4"/>
      </w:pPr>
    </w:p>
    <w:bookmarkEnd w:id="272"/>
    <w:bookmarkEnd w:id="273"/>
    <w:bookmarkEnd w:id="274"/>
    <w:bookmarkEnd w:id="275"/>
    <w:bookmarkEnd w:id="276"/>
    <w:p w14:paraId="013C165E">
      <w:pPr>
        <w:adjustRightInd w:val="0"/>
        <w:snapToGrid w:val="0"/>
        <w:jc w:val="both"/>
        <w:rPr>
          <w:rFonts w:hint="eastAsia" w:ascii="宋体" w:hAnsi="宋体" w:cs="宋体"/>
          <w:b/>
          <w:sz w:val="44"/>
          <w:szCs w:val="44"/>
          <w:highlight w:val="none"/>
        </w:rPr>
      </w:pPr>
    </w:p>
    <w:p w14:paraId="776D227E">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五、其他文书、文件格式</w:t>
      </w:r>
    </w:p>
    <w:p w14:paraId="3FF482D6">
      <w:pPr>
        <w:rPr>
          <w:rFonts w:ascii="宋体" w:hAnsi="宋体" w:cs="宋体"/>
          <w:szCs w:val="21"/>
          <w:highlight w:val="none"/>
        </w:rPr>
      </w:pPr>
    </w:p>
    <w:p w14:paraId="700D99EC">
      <w:pPr>
        <w:rPr>
          <w:rFonts w:ascii="宋体" w:hAnsi="宋体" w:cs="宋体"/>
          <w:szCs w:val="21"/>
          <w:highlight w:val="none"/>
        </w:rPr>
      </w:pPr>
      <w:r>
        <w:rPr>
          <w:rFonts w:hint="eastAsia" w:ascii="宋体" w:hAnsi="宋体" w:cs="宋体"/>
          <w:szCs w:val="21"/>
          <w:highlight w:val="none"/>
        </w:rPr>
        <w:t>评分表格式（评分内容参见第四章）</w:t>
      </w:r>
    </w:p>
    <w:p w14:paraId="2C78742E">
      <w:pPr>
        <w:jc w:val="center"/>
        <w:rPr>
          <w:rFonts w:ascii="宋体" w:hAnsi="宋体" w:cs="宋体"/>
          <w:sz w:val="32"/>
          <w:szCs w:val="32"/>
          <w:highlight w:val="none"/>
        </w:rPr>
      </w:pPr>
      <w:r>
        <w:rPr>
          <w:rFonts w:hint="eastAsia" w:ascii="宋体" w:hAnsi="宋体" w:cs="宋体"/>
          <w:sz w:val="32"/>
          <w:szCs w:val="32"/>
          <w:highlight w:val="none"/>
        </w:rPr>
        <w:t>采购项目评分表</w:t>
      </w:r>
    </w:p>
    <w:p w14:paraId="5CDAAF52">
      <w:pPr>
        <w:spacing w:line="440" w:lineRule="exact"/>
        <w:rPr>
          <w:rFonts w:ascii="宋体" w:hAnsi="宋体" w:cs="宋体"/>
          <w:szCs w:val="21"/>
          <w:highlight w:val="none"/>
        </w:rPr>
      </w:pPr>
      <w:r>
        <w:rPr>
          <w:rFonts w:hint="eastAsia" w:ascii="宋体" w:hAnsi="宋体" w:cs="宋体"/>
          <w:szCs w:val="21"/>
          <w:highlight w:val="none"/>
        </w:rPr>
        <w:t xml:space="preserve">投标人名称： </w:t>
      </w:r>
    </w:p>
    <w:p w14:paraId="6811C9EA">
      <w:pPr>
        <w:rPr>
          <w:rFonts w:ascii="宋体" w:hAnsi="宋体" w:cs="宋体"/>
          <w:szCs w:val="21"/>
          <w:highlight w:val="none"/>
        </w:rPr>
      </w:pPr>
      <w:r>
        <w:rPr>
          <w:rFonts w:hint="eastAsia" w:ascii="宋体" w:hAnsi="宋体" w:cs="宋体"/>
          <w:szCs w:val="21"/>
          <w:highlight w:val="none"/>
        </w:rPr>
        <w:t xml:space="preserve">项目编号：  </w:t>
      </w:r>
    </w:p>
    <w:tbl>
      <w:tblPr>
        <w:tblStyle w:val="19"/>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14:paraId="03BF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C86DA43">
            <w:pPr>
              <w:ind w:firstLine="420" w:firstLineChars="200"/>
              <w:rPr>
                <w:rFonts w:ascii="宋体" w:hAnsi="宋体" w:cs="宋体"/>
                <w:szCs w:val="21"/>
                <w:highlight w:val="none"/>
              </w:rPr>
            </w:pPr>
            <w:r>
              <w:rPr>
                <w:rFonts w:hint="eastAsia" w:ascii="宋体" w:hAnsi="宋体" w:cs="宋体"/>
                <w:szCs w:val="21"/>
                <w:highlight w:val="none"/>
              </w:rPr>
              <w:t>评标内容及分值</w:t>
            </w:r>
          </w:p>
        </w:tc>
        <w:tc>
          <w:tcPr>
            <w:tcW w:w="2616" w:type="dxa"/>
            <w:gridSpan w:val="3"/>
            <w:tcBorders>
              <w:top w:val="single" w:color="auto" w:sz="4" w:space="0"/>
              <w:left w:val="single" w:color="auto" w:sz="4" w:space="0"/>
              <w:bottom w:val="single" w:color="auto" w:sz="4" w:space="0"/>
              <w:right w:val="single" w:color="auto" w:sz="4" w:space="0"/>
            </w:tcBorders>
            <w:noWrap/>
            <w:vAlign w:val="center"/>
          </w:tcPr>
          <w:p w14:paraId="00D0074F">
            <w:pPr>
              <w:ind w:firstLine="420" w:firstLineChars="200"/>
              <w:rPr>
                <w:rFonts w:ascii="宋体" w:hAnsi="宋体" w:cs="宋体"/>
                <w:szCs w:val="21"/>
                <w:highlight w:val="none"/>
              </w:rPr>
            </w:pPr>
            <w:r>
              <w:rPr>
                <w:rFonts w:hint="eastAsia" w:ascii="宋体" w:hAnsi="宋体" w:cs="宋体"/>
                <w:szCs w:val="21"/>
                <w:highlight w:val="none"/>
              </w:rPr>
              <w:t>投标人自评栏</w:t>
            </w:r>
          </w:p>
        </w:tc>
        <w:tc>
          <w:tcPr>
            <w:tcW w:w="2709" w:type="dxa"/>
            <w:gridSpan w:val="3"/>
            <w:tcBorders>
              <w:top w:val="single" w:color="auto" w:sz="4" w:space="0"/>
              <w:left w:val="single" w:color="auto" w:sz="4" w:space="0"/>
              <w:bottom w:val="single" w:color="auto" w:sz="4" w:space="0"/>
              <w:right w:val="single" w:color="auto" w:sz="4" w:space="0"/>
            </w:tcBorders>
            <w:noWrap/>
            <w:vAlign w:val="center"/>
          </w:tcPr>
          <w:p w14:paraId="01182A2E">
            <w:pPr>
              <w:ind w:firstLine="420" w:firstLineChars="200"/>
              <w:rPr>
                <w:rFonts w:ascii="宋体" w:hAnsi="宋体" w:cs="宋体"/>
                <w:szCs w:val="21"/>
                <w:highlight w:val="none"/>
              </w:rPr>
            </w:pPr>
            <w:r>
              <w:rPr>
                <w:rFonts w:hint="eastAsia" w:ascii="宋体" w:hAnsi="宋体" w:cs="宋体"/>
                <w:szCs w:val="21"/>
                <w:highlight w:val="none"/>
              </w:rPr>
              <w:t>专家评定栏</w:t>
            </w:r>
          </w:p>
        </w:tc>
      </w:tr>
      <w:tr w14:paraId="5F39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172776">
            <w:pPr>
              <w:ind w:firstLine="420" w:firstLineChars="200"/>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22279EBA">
            <w:pPr>
              <w:rPr>
                <w:rFonts w:ascii="宋体" w:hAnsi="宋体" w:cs="宋体"/>
                <w:szCs w:val="21"/>
                <w:highlight w:val="none"/>
              </w:rPr>
            </w:pPr>
            <w:r>
              <w:rPr>
                <w:rFonts w:hint="eastAsia" w:ascii="宋体" w:hAnsi="宋体" w:cs="宋体"/>
                <w:szCs w:val="21"/>
                <w:highlight w:val="none"/>
              </w:rPr>
              <w:t>响应</w:t>
            </w:r>
          </w:p>
          <w:p w14:paraId="489C13FF">
            <w:pPr>
              <w:rPr>
                <w:rFonts w:ascii="宋体" w:hAnsi="宋体" w:cs="宋体"/>
                <w:szCs w:val="21"/>
                <w:highlight w:val="none"/>
              </w:rPr>
            </w:pPr>
            <w:r>
              <w:rPr>
                <w:rFonts w:hint="eastAsia" w:ascii="宋体" w:hAnsi="宋体" w:cs="宋体"/>
                <w:szCs w:val="21"/>
                <w:highlight w:val="none"/>
              </w:rPr>
              <w:t>程度</w:t>
            </w:r>
          </w:p>
        </w:tc>
        <w:tc>
          <w:tcPr>
            <w:tcW w:w="954" w:type="dxa"/>
            <w:tcBorders>
              <w:top w:val="single" w:color="auto" w:sz="4" w:space="0"/>
              <w:left w:val="single" w:color="auto" w:sz="4" w:space="0"/>
              <w:bottom w:val="single" w:color="auto" w:sz="4" w:space="0"/>
              <w:right w:val="single" w:color="auto" w:sz="4" w:space="0"/>
            </w:tcBorders>
            <w:noWrap/>
            <w:vAlign w:val="center"/>
          </w:tcPr>
          <w:p w14:paraId="757D510B">
            <w:pPr>
              <w:rPr>
                <w:rFonts w:ascii="宋体" w:hAnsi="宋体" w:cs="宋体"/>
                <w:szCs w:val="21"/>
                <w:highlight w:val="none"/>
              </w:rPr>
            </w:pPr>
            <w:r>
              <w:rPr>
                <w:rFonts w:hint="eastAsia" w:ascii="宋体" w:hAnsi="宋体" w:cs="宋体"/>
                <w:szCs w:val="21"/>
                <w:highlight w:val="none"/>
              </w:rPr>
              <w:t>响应文件页码</w:t>
            </w:r>
          </w:p>
        </w:tc>
        <w:tc>
          <w:tcPr>
            <w:tcW w:w="816" w:type="dxa"/>
            <w:tcBorders>
              <w:top w:val="single" w:color="auto" w:sz="4" w:space="0"/>
              <w:left w:val="single" w:color="auto" w:sz="4" w:space="0"/>
              <w:bottom w:val="single" w:color="auto" w:sz="4" w:space="0"/>
              <w:right w:val="single" w:color="auto" w:sz="4" w:space="0"/>
            </w:tcBorders>
            <w:noWrap/>
            <w:vAlign w:val="center"/>
          </w:tcPr>
          <w:p w14:paraId="7237A246">
            <w:pPr>
              <w:rPr>
                <w:rFonts w:ascii="宋体" w:hAnsi="宋体" w:cs="宋体"/>
                <w:szCs w:val="21"/>
                <w:highlight w:val="none"/>
              </w:rPr>
            </w:pPr>
            <w:r>
              <w:rPr>
                <w:rFonts w:hint="eastAsia" w:ascii="宋体" w:hAnsi="宋体" w:cs="宋体"/>
                <w:szCs w:val="21"/>
                <w:highlight w:val="none"/>
              </w:rPr>
              <w:t>自评分</w:t>
            </w:r>
          </w:p>
        </w:tc>
        <w:tc>
          <w:tcPr>
            <w:tcW w:w="883" w:type="dxa"/>
            <w:tcBorders>
              <w:top w:val="single" w:color="auto" w:sz="4" w:space="0"/>
              <w:left w:val="single" w:color="auto" w:sz="4" w:space="0"/>
              <w:bottom w:val="single" w:color="auto" w:sz="4" w:space="0"/>
              <w:right w:val="single" w:color="auto" w:sz="4" w:space="0"/>
            </w:tcBorders>
            <w:noWrap/>
            <w:vAlign w:val="center"/>
          </w:tcPr>
          <w:p w14:paraId="74DCF1D5">
            <w:pPr>
              <w:rPr>
                <w:rFonts w:ascii="宋体" w:hAnsi="宋体" w:cs="宋体"/>
                <w:szCs w:val="21"/>
                <w:highlight w:val="none"/>
              </w:rPr>
            </w:pPr>
            <w:r>
              <w:rPr>
                <w:rFonts w:hint="eastAsia" w:ascii="宋体" w:hAnsi="宋体" w:cs="宋体"/>
                <w:szCs w:val="21"/>
                <w:highlight w:val="none"/>
              </w:rPr>
              <w:t>专家</w:t>
            </w:r>
          </w:p>
          <w:p w14:paraId="7C9DAFBE">
            <w:pPr>
              <w:rPr>
                <w:rFonts w:ascii="宋体" w:hAnsi="宋体" w:cs="宋体"/>
                <w:szCs w:val="21"/>
                <w:highlight w:val="none"/>
              </w:rPr>
            </w:pPr>
            <w:r>
              <w:rPr>
                <w:rFonts w:hint="eastAsia" w:ascii="宋体" w:hAnsi="宋体" w:cs="宋体"/>
                <w:szCs w:val="21"/>
                <w:highlight w:val="none"/>
              </w:rPr>
              <w:t>评定分</w:t>
            </w:r>
          </w:p>
        </w:tc>
        <w:tc>
          <w:tcPr>
            <w:tcW w:w="900" w:type="dxa"/>
            <w:tcBorders>
              <w:top w:val="single" w:color="auto" w:sz="4" w:space="0"/>
              <w:left w:val="single" w:color="auto" w:sz="4" w:space="0"/>
              <w:bottom w:val="single" w:color="auto" w:sz="4" w:space="0"/>
              <w:right w:val="single" w:color="auto" w:sz="4" w:space="0"/>
            </w:tcBorders>
            <w:noWrap/>
            <w:vAlign w:val="center"/>
          </w:tcPr>
          <w:p w14:paraId="4C54F0C0">
            <w:pPr>
              <w:rPr>
                <w:rFonts w:ascii="宋体" w:hAnsi="宋体" w:cs="宋体"/>
                <w:szCs w:val="21"/>
                <w:highlight w:val="none"/>
              </w:rPr>
            </w:pPr>
            <w:r>
              <w:rPr>
                <w:rFonts w:hint="eastAsia" w:ascii="宋体" w:hAnsi="宋体" w:cs="宋体"/>
                <w:szCs w:val="21"/>
                <w:highlight w:val="none"/>
              </w:rPr>
              <w:t>偏离</w:t>
            </w:r>
          </w:p>
          <w:p w14:paraId="31BAB1EB">
            <w:pPr>
              <w:rPr>
                <w:rFonts w:ascii="宋体" w:hAnsi="宋体" w:cs="宋体"/>
                <w:szCs w:val="21"/>
                <w:highlight w:val="none"/>
              </w:rPr>
            </w:pPr>
            <w:r>
              <w:rPr>
                <w:rFonts w:hint="eastAsia" w:ascii="宋体" w:hAnsi="宋体" w:cs="宋体"/>
                <w:szCs w:val="21"/>
                <w:highlight w:val="none"/>
              </w:rPr>
              <w:t>情况</w:t>
            </w:r>
          </w:p>
        </w:tc>
        <w:tc>
          <w:tcPr>
            <w:tcW w:w="926" w:type="dxa"/>
            <w:tcBorders>
              <w:top w:val="single" w:color="auto" w:sz="4" w:space="0"/>
              <w:left w:val="single" w:color="auto" w:sz="4" w:space="0"/>
              <w:bottom w:val="single" w:color="auto" w:sz="4" w:space="0"/>
              <w:right w:val="single" w:color="auto" w:sz="4" w:space="0"/>
            </w:tcBorders>
            <w:noWrap/>
            <w:vAlign w:val="center"/>
          </w:tcPr>
          <w:p w14:paraId="13D0037F">
            <w:pPr>
              <w:rPr>
                <w:rFonts w:ascii="宋体" w:hAnsi="宋体" w:cs="宋体"/>
                <w:szCs w:val="21"/>
                <w:highlight w:val="none"/>
              </w:rPr>
            </w:pPr>
            <w:r>
              <w:rPr>
                <w:rFonts w:hint="eastAsia" w:ascii="宋体" w:hAnsi="宋体" w:cs="宋体"/>
                <w:szCs w:val="21"/>
                <w:highlight w:val="none"/>
              </w:rPr>
              <w:t>扣分</w:t>
            </w:r>
          </w:p>
          <w:p w14:paraId="3BB46CF7">
            <w:pPr>
              <w:rPr>
                <w:rFonts w:ascii="宋体" w:hAnsi="宋体" w:cs="宋体"/>
                <w:szCs w:val="21"/>
                <w:highlight w:val="none"/>
              </w:rPr>
            </w:pPr>
            <w:r>
              <w:rPr>
                <w:rFonts w:hint="eastAsia" w:ascii="宋体" w:hAnsi="宋体" w:cs="宋体"/>
                <w:szCs w:val="21"/>
                <w:highlight w:val="none"/>
              </w:rPr>
              <w:t>理由</w:t>
            </w:r>
          </w:p>
        </w:tc>
      </w:tr>
      <w:tr w14:paraId="4B02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1C888A64">
            <w:pPr>
              <w:ind w:firstLine="420" w:firstLineChars="200"/>
              <w:rPr>
                <w:rFonts w:ascii="宋体" w:hAnsi="宋体" w:cs="宋体"/>
                <w:szCs w:val="21"/>
                <w:highlight w:val="none"/>
              </w:rPr>
            </w:pPr>
            <w:r>
              <w:rPr>
                <w:rFonts w:hint="eastAsia" w:ascii="宋体" w:hAnsi="宋体" w:cs="宋体"/>
                <w:szCs w:val="21"/>
                <w:highlight w:val="none"/>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10660662">
            <w:pPr>
              <w:ind w:firstLine="42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61C472D1">
            <w:pPr>
              <w:ind w:firstLine="42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3D5B5C6E">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0C70A236">
            <w:pPr>
              <w:ind w:firstLine="42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6D06FB0B">
            <w:pPr>
              <w:ind w:firstLine="42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C3198A7">
            <w:pPr>
              <w:ind w:firstLine="420" w:firstLineChars="200"/>
              <w:rPr>
                <w:rFonts w:ascii="宋体" w:hAnsi="宋体" w:cs="宋体"/>
                <w:szCs w:val="21"/>
                <w:highlight w:val="none"/>
              </w:rPr>
            </w:pPr>
          </w:p>
        </w:tc>
      </w:tr>
      <w:tr w14:paraId="5BC8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noWrap/>
            <w:vAlign w:val="center"/>
          </w:tcPr>
          <w:p w14:paraId="58999426">
            <w:pPr>
              <w:jc w:val="center"/>
              <w:rPr>
                <w:rFonts w:ascii="宋体" w:hAnsi="宋体" w:cs="宋体"/>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67E228CD">
            <w:pPr>
              <w:ind w:left="16" w:hanging="16"/>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B41890F">
            <w:pPr>
              <w:ind w:firstLine="42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6ED6667C">
            <w:pPr>
              <w:ind w:firstLine="42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5FD9F3C4">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777ED689">
            <w:pPr>
              <w:ind w:firstLine="42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0052C0E9">
            <w:pPr>
              <w:ind w:firstLine="42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6B48390">
            <w:pPr>
              <w:ind w:firstLine="420" w:firstLineChars="200"/>
              <w:rPr>
                <w:rFonts w:ascii="宋体" w:hAnsi="宋体" w:cs="宋体"/>
                <w:szCs w:val="21"/>
                <w:highlight w:val="none"/>
              </w:rPr>
            </w:pPr>
          </w:p>
        </w:tc>
      </w:tr>
      <w:tr w14:paraId="3DED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noWrap/>
            <w:vAlign w:val="center"/>
          </w:tcPr>
          <w:p w14:paraId="0B3A0272">
            <w:pPr>
              <w:ind w:firstLine="420" w:firstLineChars="200"/>
              <w:rPr>
                <w:rFonts w:ascii="宋体" w:hAnsi="宋体" w:cs="宋体"/>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49ED8A07">
            <w:pPr>
              <w:adjustRightInd w:val="0"/>
              <w:spacing w:beforeLines="50" w:afterLines="50"/>
              <w:textAlignment w:val="baseline"/>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78D09FA">
            <w:pPr>
              <w:ind w:firstLine="42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7A6EB6E7">
            <w:pPr>
              <w:ind w:firstLine="42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00AED7EE">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1BD51E0B">
            <w:pPr>
              <w:ind w:firstLine="42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3FBEACBB">
            <w:pPr>
              <w:ind w:firstLine="42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3963E3F">
            <w:pPr>
              <w:ind w:firstLine="420" w:firstLineChars="200"/>
              <w:rPr>
                <w:rFonts w:ascii="宋体" w:hAnsi="宋体" w:cs="宋体"/>
                <w:szCs w:val="21"/>
                <w:highlight w:val="none"/>
              </w:rPr>
            </w:pPr>
          </w:p>
        </w:tc>
      </w:tr>
      <w:tr w14:paraId="6619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noWrap/>
            <w:vAlign w:val="center"/>
          </w:tcPr>
          <w:p w14:paraId="7CCA6D78">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540477F2">
            <w:pPr>
              <w:adjustRightInd w:val="0"/>
              <w:spacing w:beforeLines="50" w:afterLines="50"/>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3A90C570">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476EB512">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D8F8D8F">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4CEE9484">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1D5E0C9B">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511EF109">
            <w:pPr>
              <w:ind w:firstLine="420" w:firstLineChars="200"/>
              <w:rPr>
                <w:rFonts w:ascii="宋体" w:hAnsi="宋体" w:cs="宋体"/>
                <w:szCs w:val="21"/>
                <w:highlight w:val="none"/>
              </w:rPr>
            </w:pPr>
          </w:p>
        </w:tc>
      </w:tr>
      <w:tr w14:paraId="66D3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noWrap/>
            <w:vAlign w:val="center"/>
          </w:tcPr>
          <w:p w14:paraId="2041F27C">
            <w:pPr>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16DF2527">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4DB52005">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76267B02">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65433745">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2AD1EE33">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E1E0245">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26ED6D9F">
            <w:pPr>
              <w:ind w:firstLine="420" w:firstLineChars="200"/>
              <w:rPr>
                <w:rFonts w:ascii="宋体" w:hAnsi="宋体" w:cs="宋体"/>
                <w:szCs w:val="21"/>
                <w:highlight w:val="none"/>
              </w:rPr>
            </w:pPr>
          </w:p>
        </w:tc>
      </w:tr>
      <w:tr w14:paraId="0825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noWrap/>
            <w:vAlign w:val="center"/>
          </w:tcPr>
          <w:p w14:paraId="5D294CB7">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0B303015">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380F55C">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53D3048C">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295534E">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3832AEC3">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F6CE957">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41F5F5CC">
            <w:pPr>
              <w:ind w:firstLine="420" w:firstLineChars="200"/>
              <w:rPr>
                <w:rFonts w:ascii="宋体" w:hAnsi="宋体" w:cs="宋体"/>
                <w:szCs w:val="21"/>
                <w:highlight w:val="none"/>
              </w:rPr>
            </w:pPr>
          </w:p>
        </w:tc>
      </w:tr>
      <w:tr w14:paraId="7530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5BADB7D4">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440A39CC">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694619E5">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70D8F4AE">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49F9709">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1ED67768">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318ECD80">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41FBB8D7">
            <w:pPr>
              <w:ind w:firstLine="420" w:firstLineChars="200"/>
              <w:rPr>
                <w:rFonts w:ascii="宋体" w:hAnsi="宋体" w:cs="宋体"/>
                <w:szCs w:val="21"/>
                <w:highlight w:val="none"/>
              </w:rPr>
            </w:pPr>
          </w:p>
        </w:tc>
      </w:tr>
      <w:tr w14:paraId="6FBC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264F9895">
            <w:pPr>
              <w:ind w:firstLine="42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7B1BDD3F">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2F69300">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E968006">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14B315B">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7BB33A25">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5B0B0D75">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49613F80">
            <w:pPr>
              <w:ind w:firstLine="420" w:firstLineChars="200"/>
              <w:rPr>
                <w:rFonts w:ascii="宋体" w:hAnsi="宋体" w:cs="宋体"/>
                <w:szCs w:val="21"/>
                <w:highlight w:val="none"/>
              </w:rPr>
            </w:pPr>
          </w:p>
        </w:tc>
      </w:tr>
      <w:tr w14:paraId="7CE8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noWrap/>
            <w:vAlign w:val="center"/>
          </w:tcPr>
          <w:p w14:paraId="52414385">
            <w:pPr>
              <w:jc w:val="center"/>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77AD9D41">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7E30BA1C">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1FA73B16">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76DD6CAA">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3EBA5978">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5DF52861">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49AD62FD">
            <w:pPr>
              <w:ind w:firstLine="420" w:firstLineChars="200"/>
              <w:rPr>
                <w:rFonts w:ascii="宋体" w:hAnsi="宋体" w:cs="宋体"/>
                <w:szCs w:val="21"/>
                <w:highlight w:val="none"/>
              </w:rPr>
            </w:pPr>
          </w:p>
        </w:tc>
      </w:tr>
      <w:tr w14:paraId="7648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noWrap/>
            <w:vAlign w:val="center"/>
          </w:tcPr>
          <w:p w14:paraId="737FDDDC">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300DAB9A">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6C7B3BD9">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3ED105C4">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7132F59A">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3C2BD09C">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471836A9">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3BBC667D">
            <w:pPr>
              <w:ind w:firstLine="420" w:firstLineChars="200"/>
              <w:rPr>
                <w:rFonts w:ascii="宋体" w:hAnsi="宋体" w:cs="宋体"/>
                <w:szCs w:val="21"/>
                <w:highlight w:val="none"/>
              </w:rPr>
            </w:pPr>
          </w:p>
        </w:tc>
      </w:tr>
      <w:tr w14:paraId="1338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noWrap/>
            <w:vAlign w:val="center"/>
          </w:tcPr>
          <w:p w14:paraId="08751FA7">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87E6CE9">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BCE237C">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16BBAA4E">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1F881818">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09BDFE86">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02651150">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2386897B">
            <w:pPr>
              <w:ind w:firstLine="420" w:firstLineChars="200"/>
              <w:rPr>
                <w:rFonts w:ascii="宋体" w:hAnsi="宋体" w:cs="宋体"/>
                <w:szCs w:val="21"/>
                <w:highlight w:val="none"/>
              </w:rPr>
            </w:pPr>
          </w:p>
        </w:tc>
      </w:tr>
      <w:tr w14:paraId="26B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noWrap/>
            <w:vAlign w:val="center"/>
          </w:tcPr>
          <w:p w14:paraId="679B0958">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9D3FCA1">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D51E7D1">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2A7E0DB6">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3D60212A">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33833890">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19C5BCCC">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6EC45999">
            <w:pPr>
              <w:ind w:firstLine="420" w:firstLineChars="200"/>
              <w:rPr>
                <w:rFonts w:ascii="宋体" w:hAnsi="宋体" w:cs="宋体"/>
                <w:szCs w:val="21"/>
                <w:highlight w:val="none"/>
              </w:rPr>
            </w:pPr>
          </w:p>
        </w:tc>
      </w:tr>
      <w:tr w14:paraId="48C7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noWrap/>
            <w:vAlign w:val="center"/>
          </w:tcPr>
          <w:p w14:paraId="149E9B7E">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6E449B6">
            <w:pP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455FD858">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5C1F315">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24700C64">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417E5D96">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8F0C6DA">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11F150B3">
            <w:pPr>
              <w:ind w:firstLine="420" w:firstLineChars="200"/>
              <w:rPr>
                <w:rFonts w:ascii="宋体" w:hAnsi="宋体" w:cs="宋体"/>
                <w:szCs w:val="21"/>
                <w:highlight w:val="none"/>
              </w:rPr>
            </w:pPr>
          </w:p>
        </w:tc>
      </w:tr>
      <w:tr w14:paraId="7B91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noWrap/>
            <w:vAlign w:val="center"/>
          </w:tcPr>
          <w:p w14:paraId="071E0B1C">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9EB7077">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21AA1154">
            <w:pPr>
              <w:ind w:firstLine="42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5FF74DD">
            <w:pPr>
              <w:ind w:firstLine="42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3CD330F4">
            <w:pPr>
              <w:ind w:firstLine="42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1B61AEE1">
            <w:pPr>
              <w:ind w:firstLine="42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04ADB586">
            <w:pPr>
              <w:ind w:firstLine="42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1B27A1F4">
            <w:pPr>
              <w:ind w:firstLine="420" w:firstLineChars="200"/>
              <w:rPr>
                <w:rFonts w:ascii="宋体" w:hAnsi="宋体" w:cs="宋体"/>
                <w:szCs w:val="21"/>
                <w:highlight w:val="none"/>
              </w:rPr>
            </w:pPr>
          </w:p>
        </w:tc>
      </w:tr>
      <w:tr w14:paraId="2994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1A6D4BC7">
            <w:pPr>
              <w:ind w:firstLine="420" w:firstLineChars="200"/>
              <w:rPr>
                <w:rFonts w:ascii="宋体" w:hAnsi="宋体" w:cs="宋体"/>
                <w:szCs w:val="21"/>
                <w:highlight w:val="none"/>
              </w:rPr>
            </w:pPr>
            <w:r>
              <w:rPr>
                <w:rFonts w:hint="eastAsia" w:ascii="宋体" w:hAnsi="宋体" w:cs="宋体"/>
                <w:szCs w:val="21"/>
                <w:highlight w:val="none"/>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noWrap/>
            <w:vAlign w:val="center"/>
          </w:tcPr>
          <w:p w14:paraId="78A7A951">
            <w:pPr>
              <w:ind w:firstLine="42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2CCBFB32">
            <w:pPr>
              <w:ind w:firstLine="420" w:firstLineChars="200"/>
              <w:rPr>
                <w:rFonts w:ascii="宋体" w:hAnsi="宋体" w:cs="宋体"/>
                <w:szCs w:val="21"/>
                <w:highlight w:val="none"/>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noWrap/>
            <w:vAlign w:val="center"/>
          </w:tcPr>
          <w:p w14:paraId="03E7D02C">
            <w:pPr>
              <w:ind w:firstLine="420" w:firstLineChars="200"/>
              <w:rPr>
                <w:rFonts w:ascii="宋体" w:hAnsi="宋体" w:cs="宋体"/>
                <w:szCs w:val="21"/>
                <w:highlight w:val="none"/>
              </w:rPr>
            </w:pPr>
          </w:p>
        </w:tc>
      </w:tr>
    </w:tbl>
    <w:p w14:paraId="5AF039F7">
      <w:pPr>
        <w:rPr>
          <w:rFonts w:ascii="宋体" w:hAnsi="宋体" w:cs="宋体"/>
          <w:highlight w:val="none"/>
        </w:rPr>
      </w:pPr>
      <w:r>
        <w:rPr>
          <w:rFonts w:hint="eastAsia" w:ascii="宋体" w:hAnsi="宋体" w:cs="宋体"/>
          <w:highlight w:val="none"/>
        </w:rPr>
        <w:t>本表格需参照第四章评分条款，认真填写，并附在技术资信文件目录后，方便评委评分时核对</w:t>
      </w:r>
    </w:p>
    <w:p w14:paraId="4EDA76A6">
      <w:pPr>
        <w:spacing w:line="520" w:lineRule="exact"/>
        <w:rPr>
          <w:rFonts w:ascii="宋体" w:hAnsi="宋体" w:cs="宋体"/>
          <w:szCs w:val="21"/>
          <w:highlight w:val="none"/>
        </w:rPr>
      </w:pPr>
    </w:p>
    <w:bookmarkEnd w:id="277"/>
    <w:bookmarkEnd w:id="278"/>
    <w:p w14:paraId="05F05A1A">
      <w:pPr>
        <w:adjustRightInd w:val="0"/>
        <w:snapToGrid w:val="0"/>
        <w:spacing w:line="360" w:lineRule="auto"/>
        <w:jc w:val="left"/>
        <w:rPr>
          <w:highlight w:val="none"/>
        </w:rPr>
      </w:pPr>
      <w:r>
        <w:rPr>
          <w:rFonts w:hint="eastAsia" w:ascii="宋体" w:hAnsi="宋体" w:cs="宋体"/>
          <w:b/>
          <w:bCs/>
          <w:i/>
          <w:iCs/>
          <w:sz w:val="24"/>
          <w:highlight w:val="none"/>
        </w:rPr>
        <w:t>招标文件无格式但需要提供的资料或者影响投标人得分以及资格认定的资料请投标人另行自拟添加</w:t>
      </w:r>
    </w:p>
    <w:p w14:paraId="342CFCD8">
      <w:p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附件2：合同样本</w:t>
      </w:r>
    </w:p>
    <w:p w14:paraId="0054BC9D">
      <w:pPr>
        <w:spacing w:beforeLines="50" w:line="700" w:lineRule="exact"/>
        <w:jc w:val="center"/>
        <w:rPr>
          <w:rStyle w:val="31"/>
          <w:rFonts w:hint="eastAsia" w:ascii="宋体" w:hAnsi="宋体" w:cs="宋体"/>
          <w:b/>
          <w:bCs/>
          <w:color w:val="auto"/>
          <w:spacing w:val="0"/>
          <w:sz w:val="52"/>
          <w:szCs w:val="52"/>
          <w:highlight w:val="none"/>
          <w:lang w:eastAsia="zh-CN"/>
        </w:rPr>
      </w:pPr>
      <w:r>
        <w:rPr>
          <w:rStyle w:val="31"/>
          <w:rFonts w:hint="eastAsia" w:ascii="宋体" w:hAnsi="宋体" w:cs="宋体"/>
          <w:b/>
          <w:bCs/>
          <w:color w:val="auto"/>
          <w:spacing w:val="0"/>
          <w:sz w:val="52"/>
          <w:szCs w:val="52"/>
          <w:highlight w:val="none"/>
          <w:lang w:eastAsia="zh-CN"/>
        </w:rPr>
        <w:t>安吉县西苕溪水利管理所2025年度绿化养护及保洁服务政府采购项目</w:t>
      </w:r>
    </w:p>
    <w:p w14:paraId="71C0949D">
      <w:pPr>
        <w:spacing w:beforeLines="50" w:line="700" w:lineRule="exact"/>
        <w:ind w:right="-313" w:rightChars="-149"/>
        <w:jc w:val="center"/>
        <w:rPr>
          <w:rFonts w:hint="eastAsia" w:ascii="仿宋_GB2312" w:hAnsi="仿宋" w:eastAsia="仿宋_GB2312" w:cs="Times New Roman"/>
          <w:b/>
          <w:bCs/>
          <w:sz w:val="32"/>
          <w:szCs w:val="32"/>
          <w:highlight w:val="none"/>
          <w:lang w:eastAsia="zh-CN"/>
        </w:rPr>
      </w:pPr>
      <w:r>
        <w:rPr>
          <w:rStyle w:val="31"/>
          <w:rFonts w:hint="eastAsia" w:ascii="仿宋_GB2312" w:hAnsi="仿宋" w:eastAsia="仿宋_GB2312" w:cs="Times New Roman"/>
          <w:b/>
          <w:bCs/>
          <w:color w:val="auto"/>
          <w:spacing w:val="0"/>
          <w:sz w:val="32"/>
          <w:szCs w:val="32"/>
          <w:highlight w:val="none"/>
          <w:lang w:eastAsia="zh-CN"/>
        </w:rPr>
        <w:t>（</w:t>
      </w:r>
      <w:r>
        <w:rPr>
          <w:rFonts w:hint="eastAsia" w:ascii="仿宋_GB2312" w:hAnsi="仿宋" w:eastAsia="仿宋_GB2312" w:cs="Times New Roman"/>
          <w:b/>
          <w:bCs/>
          <w:sz w:val="32"/>
          <w:szCs w:val="32"/>
        </w:rPr>
        <w:t>西苕溪乌象坝湿地公园及长潭段堤防绿化养护</w:t>
      </w:r>
      <w:r>
        <w:rPr>
          <w:rFonts w:hint="eastAsia" w:ascii="仿宋_GB2312" w:hAnsi="仿宋" w:eastAsia="仿宋_GB2312" w:cs="Times New Roman"/>
          <w:b/>
          <w:bCs/>
          <w:sz w:val="32"/>
          <w:szCs w:val="32"/>
          <w:lang w:eastAsia="zh-CN"/>
        </w:rPr>
        <w:t>及</w:t>
      </w:r>
      <w:r>
        <w:rPr>
          <w:rFonts w:hint="eastAsia" w:ascii="仿宋_GB2312" w:hAnsi="仿宋" w:eastAsia="仿宋_GB2312" w:cs="Times New Roman"/>
          <w:b/>
          <w:bCs/>
          <w:sz w:val="32"/>
          <w:szCs w:val="32"/>
        </w:rPr>
        <w:t>保洁服务</w:t>
      </w:r>
      <w:r>
        <w:rPr>
          <w:rStyle w:val="31"/>
          <w:rFonts w:hint="eastAsia" w:ascii="仿宋_GB2312" w:hAnsi="仿宋" w:eastAsia="仿宋_GB2312" w:cs="Times New Roman"/>
          <w:b/>
          <w:bCs/>
          <w:color w:val="auto"/>
          <w:spacing w:val="0"/>
          <w:sz w:val="32"/>
          <w:szCs w:val="32"/>
          <w:highlight w:val="none"/>
          <w:lang w:eastAsia="zh-CN"/>
        </w:rPr>
        <w:t>）</w:t>
      </w:r>
    </w:p>
    <w:p w14:paraId="54420222">
      <w:pPr>
        <w:adjustRightInd w:val="0"/>
        <w:snapToGrid w:val="0"/>
        <w:spacing w:line="360" w:lineRule="auto"/>
        <w:jc w:val="center"/>
        <w:outlineLvl w:val="0"/>
        <w:rPr>
          <w:rFonts w:hint="eastAsia" w:ascii="文鼎大标宋简" w:hAnsi="仿宋" w:eastAsia="文鼎大标宋简" w:cs="Times New Roman"/>
          <w:spacing w:val="-8"/>
          <w:sz w:val="44"/>
          <w:szCs w:val="44"/>
          <w:lang w:val="en-US" w:eastAsia="zh-CN"/>
        </w:rPr>
      </w:pPr>
    </w:p>
    <w:p w14:paraId="07B09CC2">
      <w:pPr>
        <w:adjustRightInd w:val="0"/>
        <w:snapToGrid w:val="0"/>
        <w:spacing w:line="360" w:lineRule="auto"/>
        <w:jc w:val="center"/>
        <w:outlineLvl w:val="0"/>
        <w:rPr>
          <w:rFonts w:hint="eastAsia" w:ascii="文鼎大标宋简" w:hAnsi="仿宋" w:eastAsia="文鼎大标宋简" w:cs="Times New Roman"/>
          <w:spacing w:val="-8"/>
          <w:sz w:val="44"/>
          <w:szCs w:val="44"/>
          <w:lang w:val="en-US" w:eastAsia="zh-CN"/>
        </w:rPr>
      </w:pPr>
    </w:p>
    <w:p w14:paraId="061BF54D">
      <w:pPr>
        <w:adjustRightInd w:val="0"/>
        <w:snapToGrid w:val="0"/>
        <w:spacing w:line="360" w:lineRule="auto"/>
        <w:jc w:val="center"/>
        <w:outlineLvl w:val="0"/>
        <w:rPr>
          <w:rFonts w:hint="default" w:ascii="文鼎大标宋简" w:hAnsi="仿宋" w:eastAsia="文鼎大标宋简" w:cs="Times New Roman"/>
          <w:spacing w:val="-8"/>
          <w:sz w:val="44"/>
          <w:szCs w:val="44"/>
          <w:lang w:val="en-US" w:eastAsia="zh-CN"/>
        </w:rPr>
      </w:pPr>
      <w:r>
        <w:rPr>
          <w:rFonts w:hint="eastAsia" w:ascii="文鼎大标宋简" w:hAnsi="仿宋" w:eastAsia="文鼎大标宋简" w:cs="Times New Roman"/>
          <w:spacing w:val="-8"/>
          <w:sz w:val="44"/>
          <w:szCs w:val="44"/>
          <w:lang w:val="en-US" w:eastAsia="zh-CN"/>
        </w:rPr>
        <w:t>服</w:t>
      </w:r>
    </w:p>
    <w:p w14:paraId="47BEFB3C">
      <w:pPr>
        <w:adjustRightInd w:val="0"/>
        <w:snapToGrid w:val="0"/>
        <w:spacing w:line="360" w:lineRule="auto"/>
        <w:jc w:val="center"/>
        <w:outlineLvl w:val="0"/>
        <w:rPr>
          <w:rFonts w:ascii="文鼎大标宋简" w:hAnsi="仿宋" w:eastAsia="文鼎大标宋简"/>
          <w:spacing w:val="-8"/>
          <w:sz w:val="44"/>
          <w:szCs w:val="44"/>
        </w:rPr>
      </w:pPr>
      <w:r>
        <w:rPr>
          <w:rFonts w:hint="eastAsia" w:ascii="文鼎大标宋简" w:hAnsi="仿宋" w:eastAsia="文鼎大标宋简"/>
          <w:spacing w:val="-8"/>
          <w:sz w:val="44"/>
          <w:szCs w:val="44"/>
        </w:rPr>
        <w:t>务</w:t>
      </w:r>
    </w:p>
    <w:p w14:paraId="081A5E0B">
      <w:pPr>
        <w:adjustRightInd w:val="0"/>
        <w:snapToGrid w:val="0"/>
        <w:spacing w:line="360" w:lineRule="auto"/>
        <w:jc w:val="center"/>
        <w:outlineLvl w:val="0"/>
        <w:rPr>
          <w:rFonts w:ascii="文鼎大标宋简" w:hAnsi="仿宋" w:eastAsia="文鼎大标宋简"/>
          <w:spacing w:val="-8"/>
          <w:sz w:val="44"/>
          <w:szCs w:val="44"/>
        </w:rPr>
      </w:pPr>
      <w:r>
        <w:rPr>
          <w:rFonts w:hint="eastAsia" w:ascii="文鼎大标宋简" w:hAnsi="仿宋" w:eastAsia="文鼎大标宋简"/>
          <w:spacing w:val="-8"/>
          <w:sz w:val="44"/>
          <w:szCs w:val="44"/>
        </w:rPr>
        <w:t>合</w:t>
      </w:r>
    </w:p>
    <w:p w14:paraId="5B17A2FE">
      <w:pPr>
        <w:adjustRightInd w:val="0"/>
        <w:snapToGrid w:val="0"/>
        <w:spacing w:line="360" w:lineRule="auto"/>
        <w:jc w:val="center"/>
        <w:outlineLvl w:val="0"/>
        <w:rPr>
          <w:rFonts w:hint="eastAsia" w:ascii="文鼎大标宋简" w:hAnsi="仿宋" w:eastAsia="文鼎大标宋简"/>
          <w:spacing w:val="-8"/>
          <w:sz w:val="44"/>
          <w:szCs w:val="44"/>
        </w:rPr>
      </w:pPr>
      <w:r>
        <w:rPr>
          <w:rFonts w:hint="eastAsia" w:ascii="文鼎大标宋简" w:hAnsi="仿宋" w:eastAsia="文鼎大标宋简"/>
          <w:spacing w:val="-8"/>
          <w:sz w:val="44"/>
          <w:szCs w:val="44"/>
        </w:rPr>
        <w:t>同</w:t>
      </w:r>
    </w:p>
    <w:p w14:paraId="5DAEC3E6">
      <w:pPr>
        <w:pStyle w:val="2"/>
        <w:rPr>
          <w:rFonts w:hint="eastAsia" w:ascii="文鼎大标宋简" w:hAnsi="仿宋" w:eastAsia="文鼎大标宋简"/>
          <w:spacing w:val="-8"/>
          <w:sz w:val="44"/>
          <w:szCs w:val="44"/>
        </w:rPr>
      </w:pPr>
    </w:p>
    <w:p w14:paraId="7B0096E7">
      <w:pPr>
        <w:pStyle w:val="2"/>
        <w:ind w:firstLine="0" w:firstLineChars="0"/>
        <w:rPr>
          <w:rFonts w:ascii="文鼎大标宋简" w:hAnsi="仿宋" w:eastAsia="文鼎大标宋简"/>
          <w:spacing w:val="-8"/>
          <w:sz w:val="44"/>
          <w:szCs w:val="44"/>
        </w:rPr>
      </w:pPr>
    </w:p>
    <w:p w14:paraId="2A8160EC">
      <w:pPr>
        <w:spacing w:line="540" w:lineRule="exact"/>
        <w:jc w:val="left"/>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甲方：</w:t>
      </w:r>
    </w:p>
    <w:p w14:paraId="02F75659">
      <w:pPr>
        <w:spacing w:line="540" w:lineRule="exact"/>
        <w:jc w:val="left"/>
        <w:rPr>
          <w:rFonts w:hint="eastAsia" w:ascii="仿宋_GB2312" w:hAnsi="仿宋" w:eastAsia="仿宋_GB2312" w:cs="Times New Roman"/>
          <w:b/>
          <w:bCs/>
          <w:sz w:val="32"/>
          <w:szCs w:val="32"/>
          <w:lang w:eastAsia="zh-CN"/>
        </w:rPr>
      </w:pPr>
      <w:r>
        <w:rPr>
          <w:rFonts w:hint="eastAsia" w:ascii="仿宋_GB2312" w:hAnsi="仿宋" w:eastAsia="仿宋_GB2312" w:cs="Times New Roman"/>
          <w:b/>
          <w:bCs/>
          <w:sz w:val="32"/>
          <w:szCs w:val="32"/>
        </w:rPr>
        <w:t>乙方：</w:t>
      </w:r>
      <w:r>
        <w:rPr>
          <w:rFonts w:hint="eastAsia" w:ascii="仿宋_GB2312" w:hAnsi="仿宋" w:eastAsia="仿宋_GB2312" w:cs="Times New Roman"/>
          <w:b/>
          <w:bCs/>
          <w:sz w:val="32"/>
          <w:szCs w:val="32"/>
          <w:lang w:val="en-US" w:eastAsia="zh-CN"/>
        </w:rPr>
        <w:t xml:space="preserve"> </w:t>
      </w:r>
    </w:p>
    <w:p w14:paraId="0D70D94D">
      <w:pPr>
        <w:spacing w:line="540" w:lineRule="exact"/>
        <w:ind w:left="0" w:leftChars="0" w:firstLine="0" w:firstLineChars="0"/>
        <w:jc w:val="left"/>
        <w:rPr>
          <w:rFonts w:hint="eastAsia" w:ascii="仿宋_GB2312" w:hAnsi="仿宋" w:eastAsia="仿宋_GB2312" w:cs="Times New Roman"/>
          <w:b/>
          <w:bCs/>
          <w:sz w:val="32"/>
          <w:szCs w:val="32"/>
        </w:rPr>
      </w:pPr>
    </w:p>
    <w:p w14:paraId="62B79513">
      <w:pPr>
        <w:adjustRightInd w:val="0"/>
        <w:snapToGrid w:val="0"/>
        <w:jc w:val="both"/>
        <w:outlineLvl w:val="0"/>
        <w:rPr>
          <w:rFonts w:hint="eastAsia" w:ascii="方正楷体简体" w:hAnsi="方正楷体简体" w:eastAsia="方正楷体简体" w:cs="方正楷体简体"/>
          <w:b/>
          <w:bCs/>
          <w:sz w:val="48"/>
          <w:szCs w:val="48"/>
        </w:rPr>
      </w:pPr>
    </w:p>
    <w:p w14:paraId="350FD5A1">
      <w:pPr>
        <w:adjustRightInd/>
        <w:snapToGrid/>
        <w:spacing w:beforeLines="50" w:line="700" w:lineRule="exact"/>
        <w:ind w:right="668" w:rightChars="318"/>
        <w:jc w:val="center"/>
        <w:outlineLvl w:val="9"/>
        <w:rPr>
          <w:rFonts w:hint="eastAsia" w:ascii="方正楷体简体" w:hAnsi="方正楷体简体" w:eastAsia="方正楷体简体" w:cs="方正楷体简体"/>
          <w:b/>
          <w:bCs/>
          <w:spacing w:val="11"/>
          <w:sz w:val="48"/>
          <w:szCs w:val="48"/>
        </w:rPr>
      </w:pPr>
      <w:r>
        <w:rPr>
          <w:rStyle w:val="31"/>
          <w:rFonts w:hint="eastAsia" w:ascii="宋体" w:hAnsi="宋体" w:cs="宋体"/>
          <w:b/>
          <w:bCs/>
          <w:color w:val="auto"/>
          <w:spacing w:val="0"/>
          <w:sz w:val="52"/>
          <w:szCs w:val="52"/>
          <w:highlight w:val="none"/>
          <w:lang w:eastAsia="zh-CN"/>
        </w:rPr>
        <w:t>安吉县西苕溪水利管理所2025年度绿化养护及保洁服务政府采购项目</w:t>
      </w:r>
    </w:p>
    <w:p w14:paraId="0D089B4B">
      <w:pPr>
        <w:pStyle w:val="2"/>
        <w:spacing w:line="240" w:lineRule="auto"/>
        <w:ind w:firstLine="480"/>
        <w:jc w:val="both"/>
        <w:rPr>
          <w:rFonts w:hint="eastAsia" w:ascii="仿宋_GB2312" w:hAnsi="仿宋" w:eastAsia="仿宋_GB2312" w:cs="Times New Roman"/>
          <w:bCs w:val="0"/>
          <w:sz w:val="32"/>
          <w:szCs w:val="32"/>
          <w:lang w:eastAsia="zh-CN"/>
        </w:rPr>
      </w:pPr>
      <w:r>
        <w:rPr>
          <w:rFonts w:hint="eastAsia" w:ascii="仿宋_GB2312" w:hAnsi="仿宋" w:eastAsia="仿宋_GB2312" w:cs="Times New Roman"/>
          <w:bCs w:val="0"/>
          <w:sz w:val="32"/>
          <w:szCs w:val="32"/>
          <w:lang w:eastAsia="zh-CN"/>
        </w:rPr>
        <w:t>（子项目名称）</w:t>
      </w:r>
    </w:p>
    <w:p w14:paraId="2D9F9364">
      <w:pPr>
        <w:spacing w:line="540" w:lineRule="exact"/>
        <w:ind w:left="-195" w:leftChars="-93" w:firstLine="617" w:firstLineChars="192"/>
        <w:jc w:val="both"/>
        <w:rPr>
          <w:rFonts w:hint="eastAsia" w:ascii="仿宋_GB2312" w:hAnsi="仿宋" w:eastAsia="仿宋_GB2312" w:cs="Times New Roman"/>
          <w:b/>
          <w:bCs/>
          <w:sz w:val="32"/>
          <w:szCs w:val="32"/>
        </w:rPr>
      </w:pPr>
      <w:bookmarkStart w:id="279" w:name="_Toc12772_WPSOffice_Level1"/>
      <w:bookmarkEnd w:id="279"/>
      <w:bookmarkStart w:id="280" w:name="_Toc152043788"/>
      <w:bookmarkEnd w:id="280"/>
      <w:r>
        <w:rPr>
          <w:rFonts w:hint="eastAsia" w:ascii="仿宋_GB2312" w:hAnsi="仿宋" w:eastAsia="仿宋_GB2312" w:cs="Times New Roman"/>
          <w:b/>
          <w:bCs/>
          <w:sz w:val="32"/>
          <w:szCs w:val="32"/>
          <w:lang w:eastAsia="zh-CN"/>
        </w:rPr>
        <w:t>　</w:t>
      </w:r>
      <w:r>
        <w:rPr>
          <w:rFonts w:hint="eastAsia" w:ascii="仿宋_GB2312" w:hAnsi="仿宋" w:eastAsia="仿宋_GB2312" w:cs="Times New Roman"/>
          <w:b/>
          <w:bCs/>
          <w:sz w:val="32"/>
          <w:szCs w:val="32"/>
        </w:rPr>
        <w:t>甲方：（以下简称甲方）</w:t>
      </w:r>
    </w:p>
    <w:p w14:paraId="1EB9F80E">
      <w:pPr>
        <w:spacing w:line="540" w:lineRule="exact"/>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乙方：（以下简称乙方）</w:t>
      </w:r>
    </w:p>
    <w:p w14:paraId="61AB2541">
      <w:pPr>
        <w:spacing w:line="540" w:lineRule="exact"/>
        <w:ind w:right="0" w:firstLine="640" w:firstLineChars="20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甲、乙双方根据</w:t>
      </w:r>
      <w:r>
        <w:rPr>
          <w:rStyle w:val="31"/>
          <w:rFonts w:hint="eastAsia" w:ascii="仿宋_GB2312" w:hAnsi="仿宋" w:eastAsia="仿宋_GB2312" w:cs="Times New Roman"/>
          <w:color w:val="auto"/>
          <w:spacing w:val="0"/>
          <w:sz w:val="32"/>
          <w:szCs w:val="32"/>
          <w:highlight w:val="none"/>
          <w:lang w:eastAsia="zh-CN"/>
        </w:rPr>
        <w:t>安吉县西苕溪水利管理所2025年度绿化养护及保洁服务政府采购项目</w:t>
      </w:r>
      <w:r>
        <w:rPr>
          <w:rFonts w:hint="eastAsia" w:ascii="仿宋_GB2312" w:hAnsi="仿宋" w:eastAsia="仿宋_GB2312" w:cs="Times New Roman"/>
          <w:sz w:val="32"/>
          <w:szCs w:val="32"/>
        </w:rPr>
        <w:t>采购的结果，签署合同。</w:t>
      </w:r>
    </w:p>
    <w:p w14:paraId="1FF8AA5F">
      <w:pPr>
        <w:spacing w:line="540" w:lineRule="exact"/>
        <w:ind w:firstLine="643" w:firstLineChars="200"/>
        <w:jc w:val="both"/>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 xml:space="preserve"> 一、服务相关情况</w:t>
      </w:r>
    </w:p>
    <w:p w14:paraId="0862EB75">
      <w:pPr>
        <w:spacing w:line="540" w:lineRule="exact"/>
        <w:ind w:right="0" w:firstLine="643" w:firstLineChars="200"/>
        <w:jc w:val="both"/>
        <w:rPr>
          <w:rFonts w:hint="eastAsia" w:ascii="仿宋_GB2312" w:hAnsi="仿宋" w:eastAsia="仿宋_GB2312" w:cs="Times New Roman"/>
          <w:sz w:val="32"/>
          <w:szCs w:val="32"/>
        </w:rPr>
      </w:pPr>
      <w:r>
        <w:rPr>
          <w:rFonts w:hint="eastAsia" w:ascii="仿宋_GB2312" w:hAnsi="仿宋" w:eastAsia="仿宋_GB2312" w:cs="Times New Roman"/>
          <w:b/>
          <w:bCs/>
          <w:sz w:val="32"/>
          <w:szCs w:val="32"/>
        </w:rPr>
        <w:t>（一）项目名称</w:t>
      </w:r>
      <w:r>
        <w:rPr>
          <w:rFonts w:hint="eastAsia" w:ascii="仿宋_GB2312" w:hAnsi="仿宋" w:eastAsia="仿宋_GB2312" w:cs="Times New Roman"/>
          <w:b/>
          <w:bCs/>
          <w:sz w:val="32"/>
          <w:szCs w:val="32"/>
          <w:lang w:eastAsia="zh-CN"/>
        </w:rPr>
        <w:t>：</w:t>
      </w:r>
      <w:r>
        <w:rPr>
          <w:rFonts w:hint="eastAsia" w:ascii="仿宋_GB2312" w:hAnsi="仿宋" w:eastAsia="仿宋_GB2312" w:cs="Times New Roman"/>
          <w:sz w:val="32"/>
          <w:szCs w:val="32"/>
          <w:highlight w:val="none"/>
        </w:rPr>
        <w:t>西苕溪乌象坝湿地公园及长潭段堤防绿化养护</w:t>
      </w:r>
      <w:r>
        <w:rPr>
          <w:rFonts w:hint="eastAsia" w:ascii="仿宋_GB2312" w:hAnsi="仿宋" w:eastAsia="仿宋_GB2312" w:cs="Times New Roman"/>
          <w:sz w:val="32"/>
          <w:szCs w:val="32"/>
          <w:highlight w:val="none"/>
          <w:lang w:eastAsia="zh-CN"/>
        </w:rPr>
        <w:t>及</w:t>
      </w:r>
      <w:r>
        <w:rPr>
          <w:rFonts w:hint="eastAsia" w:ascii="仿宋_GB2312" w:hAnsi="仿宋" w:eastAsia="仿宋_GB2312" w:cs="Times New Roman"/>
          <w:sz w:val="32"/>
          <w:szCs w:val="32"/>
          <w:highlight w:val="none"/>
        </w:rPr>
        <w:t>保洁服务</w:t>
      </w:r>
      <w:r>
        <w:rPr>
          <w:rFonts w:hint="eastAsia" w:ascii="仿宋_GB2312" w:hAnsi="仿宋" w:eastAsia="仿宋_GB2312" w:cs="Times New Roman"/>
          <w:sz w:val="32"/>
          <w:szCs w:val="32"/>
          <w:highlight w:val="none"/>
          <w:lang w:eastAsia="zh-CN"/>
        </w:rPr>
        <w:t>项目</w:t>
      </w:r>
      <w:r>
        <w:rPr>
          <w:rFonts w:hint="eastAsia" w:ascii="仿宋_GB2312" w:hAnsi="仿宋" w:eastAsia="仿宋_GB2312" w:cs="Times New Roman"/>
          <w:b w:val="0"/>
          <w:sz w:val="32"/>
          <w:szCs w:val="32"/>
        </w:rPr>
        <w:t>。</w:t>
      </w:r>
    </w:p>
    <w:p w14:paraId="76B86450">
      <w:pPr>
        <w:spacing w:before="0" w:line="540" w:lineRule="exact"/>
        <w:ind w:left="0"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pacing w:val="0"/>
          <w:sz w:val="32"/>
          <w:szCs w:val="32"/>
        </w:rPr>
        <w:t>(二)绿化、保洁养护服务范围及面积：</w:t>
      </w:r>
    </w:p>
    <w:p w14:paraId="093D54EC">
      <w:pPr>
        <w:spacing w:before="0" w:line="540" w:lineRule="exact"/>
        <w:ind w:left="0" w:right="0" w:firstLine="640" w:firstLineChars="200"/>
        <w:jc w:val="both"/>
        <w:rPr>
          <w:rFonts w:hint="eastAsia" w:ascii="仿宋_GB2312" w:hAnsi="仿宋" w:eastAsia="仿宋_GB2312" w:cs="Times New Roman"/>
          <w:b w:val="0"/>
          <w:bCs w:val="0"/>
          <w:sz w:val="32"/>
          <w:szCs w:val="32"/>
        </w:rPr>
      </w:pPr>
      <w:r>
        <w:rPr>
          <w:rFonts w:hint="eastAsia" w:ascii="仿宋_GB2312" w:hAnsi="仿宋" w:eastAsia="仿宋_GB2312" w:cs="Times New Roman"/>
          <w:spacing w:val="0"/>
          <w:sz w:val="32"/>
          <w:szCs w:val="32"/>
        </w:rPr>
        <w:t>1、绿化养护：对堤防本土护坡植物及无上木种植地块</w:t>
      </w:r>
      <w:r>
        <w:rPr>
          <w:rFonts w:hint="eastAsia" w:ascii="仿宋_GB2312" w:hAnsi="仿宋" w:eastAsia="仿宋_GB2312" w:cs="Times New Roman"/>
          <w:b w:val="0"/>
          <w:bCs w:val="0"/>
          <w:spacing w:val="0"/>
          <w:sz w:val="32"/>
          <w:szCs w:val="32"/>
        </w:rPr>
        <w:t>的绿化部分进行养护，养护面积为8.193万m²;</w:t>
      </w:r>
      <w:r>
        <w:rPr>
          <w:rFonts w:hint="eastAsia" w:ascii="仿宋_GB2312" w:hAnsi="仿宋" w:eastAsia="仿宋_GB2312" w:cs="Times New Roman"/>
          <w:b w:val="0"/>
          <w:bCs w:val="0"/>
          <w:spacing w:val="0"/>
          <w:w w:val="100"/>
          <w:sz w:val="32"/>
          <w:szCs w:val="32"/>
        </w:rPr>
        <w:t xml:space="preserve"> </w:t>
      </w:r>
      <w:r>
        <w:rPr>
          <w:rFonts w:hint="eastAsia" w:ascii="仿宋_GB2312" w:hAnsi="仿宋" w:eastAsia="仿宋_GB2312" w:cs="Times New Roman"/>
          <w:b w:val="0"/>
          <w:bCs w:val="0"/>
          <w:spacing w:val="0"/>
          <w:sz w:val="32"/>
          <w:szCs w:val="32"/>
        </w:rPr>
        <w:t>对公共绿地进行绿化养护，养护面积为17.0257万m²;</w:t>
      </w:r>
    </w:p>
    <w:p w14:paraId="288E1815">
      <w:pPr>
        <w:spacing w:before="0" w:line="540" w:lineRule="exact"/>
        <w:ind w:left="0" w:right="0" w:firstLine="640" w:firstLineChars="200"/>
        <w:jc w:val="both"/>
        <w:rPr>
          <w:rFonts w:hint="eastAsia" w:ascii="仿宋_GB2312" w:hAnsi="仿宋" w:eastAsia="仿宋_GB2312" w:cs="Times New Roman"/>
          <w:b w:val="0"/>
          <w:bCs w:val="0"/>
          <w:sz w:val="32"/>
          <w:szCs w:val="32"/>
        </w:rPr>
      </w:pPr>
      <w:r>
        <w:rPr>
          <w:rFonts w:hint="eastAsia" w:ascii="仿宋_GB2312" w:hAnsi="仿宋" w:eastAsia="仿宋_GB2312" w:cs="Times New Roman"/>
          <w:b w:val="0"/>
          <w:bCs w:val="0"/>
          <w:spacing w:val="0"/>
          <w:sz w:val="32"/>
          <w:szCs w:val="32"/>
        </w:rPr>
        <w:t>2、日常保洁：对委托范围内的堤防道路、广场、地下平台、 栈道、景观平台等10.1133万m²的硬化部分，水塘2.248万平方米，9座驿站(包括公共厕所)的日常保洁。</w:t>
      </w:r>
    </w:p>
    <w:p w14:paraId="5E236C00">
      <w:pPr>
        <w:spacing w:before="0" w:line="540" w:lineRule="exact"/>
        <w:ind w:left="0" w:right="0" w:firstLine="640" w:firstLineChars="200"/>
        <w:jc w:val="both"/>
        <w:rPr>
          <w:rFonts w:hint="eastAsia" w:ascii="仿宋_GB2312" w:hAnsi="仿宋" w:eastAsia="仿宋_GB2312" w:cs="Times New Roman"/>
          <w:b w:val="0"/>
          <w:bCs w:val="0"/>
          <w:sz w:val="32"/>
          <w:szCs w:val="32"/>
        </w:rPr>
      </w:pPr>
      <w:r>
        <w:rPr>
          <w:rFonts w:hint="eastAsia" w:ascii="仿宋_GB2312" w:hAnsi="仿宋" w:eastAsia="仿宋_GB2312" w:cs="Times New Roman"/>
          <w:b w:val="0"/>
          <w:bCs w:val="0"/>
          <w:spacing w:val="0"/>
          <w:sz w:val="32"/>
          <w:szCs w:val="32"/>
        </w:rPr>
        <w:t>3、部分设施养护：对委托范围内8950 m²的户外竹木地板、 1045米的木栏杆、2179盏室外照明灯具、5.746万米的灯带的专项养护及该区块内所有的建、构筑物、市政铺装和其他公共设备设施的更换、维修、保养。</w:t>
      </w:r>
    </w:p>
    <w:p w14:paraId="5EC7B297">
      <w:pPr>
        <w:spacing w:line="540" w:lineRule="exact"/>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pacing w:val="0"/>
          <w:sz w:val="32"/>
          <w:szCs w:val="32"/>
        </w:rPr>
        <w:t>(三)绿化、保洁养护服务内容</w:t>
      </w:r>
      <w:r>
        <w:rPr>
          <w:rFonts w:hint="eastAsia" w:ascii="仿宋_GB2312" w:hAnsi="仿宋" w:eastAsia="仿宋_GB2312" w:cs="Times New Roman"/>
          <w:b w:val="0"/>
          <w:bCs w:val="0"/>
          <w:spacing w:val="0"/>
          <w:sz w:val="32"/>
          <w:szCs w:val="32"/>
        </w:rPr>
        <w:t>：绿化养护(含花草修剪、乔灌木修剪、乔木涂白、防雪防台防寒、杂草清除及外运、病虫</w:t>
      </w:r>
      <w:r>
        <w:rPr>
          <w:rFonts w:hint="eastAsia" w:ascii="仿宋_GB2312" w:hAnsi="仿宋" w:eastAsia="仿宋_GB2312" w:cs="Times New Roman"/>
          <w:b w:val="0"/>
          <w:bCs w:val="0"/>
          <w:sz w:val="32"/>
          <w:szCs w:val="32"/>
        </w:rPr>
        <w:t xml:space="preserve"> </w:t>
      </w:r>
      <w:r>
        <w:rPr>
          <w:rFonts w:hint="eastAsia" w:ascii="仿宋_GB2312" w:hAnsi="仿宋" w:eastAsia="仿宋_GB2312" w:cs="Times New Roman"/>
          <w:b w:val="0"/>
          <w:bCs w:val="0"/>
          <w:spacing w:val="0"/>
          <w:sz w:val="32"/>
          <w:szCs w:val="32"/>
        </w:rPr>
        <w:t>害防治、定期培土施肥、垃圾清理及外运、抗旱保湿、雨季排涝</w:t>
      </w:r>
      <w:r>
        <w:rPr>
          <w:rFonts w:hint="eastAsia" w:ascii="仿宋_GB2312" w:hAnsi="仿宋" w:eastAsia="仿宋_GB2312" w:cs="Times New Roman"/>
          <w:b w:val="0"/>
          <w:bCs w:val="0"/>
          <w:sz w:val="32"/>
          <w:szCs w:val="32"/>
        </w:rPr>
        <w:t xml:space="preserve"> </w:t>
      </w:r>
      <w:r>
        <w:rPr>
          <w:rFonts w:hint="eastAsia" w:ascii="仿宋_GB2312" w:hAnsi="仿宋" w:eastAsia="仿宋_GB2312" w:cs="Times New Roman"/>
          <w:b w:val="0"/>
          <w:bCs w:val="0"/>
          <w:spacing w:val="0"/>
          <w:sz w:val="32"/>
          <w:szCs w:val="32"/>
        </w:rPr>
        <w:t>等)、日常保洁、巡查及堤防坡面局部雨淋沟填覆、修整，侧石平整和对堤防背水面堤脚处的排水沟进行疏通。</w:t>
      </w:r>
    </w:p>
    <w:p w14:paraId="35185BA7">
      <w:pPr>
        <w:spacing w:line="540" w:lineRule="exact"/>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二、服务合同期限</w:t>
      </w:r>
    </w:p>
    <w:p w14:paraId="417FDD22">
      <w:pPr>
        <w:spacing w:line="54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（一）养护合同期限为12个月，自合同签订之日起算。</w:t>
      </w:r>
    </w:p>
    <w:p w14:paraId="036C9869">
      <w:pPr>
        <w:spacing w:line="54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（二）本合同自202</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月1日起至202</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年1月31日止。</w:t>
      </w:r>
    </w:p>
    <w:p w14:paraId="391EB440">
      <w:pPr>
        <w:spacing w:line="54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三、款项支付方式</w:t>
      </w:r>
    </w:p>
    <w:p w14:paraId="574A76D7">
      <w:pPr>
        <w:spacing w:line="54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（一）本次项目为一次性总价包干，服务期间，不接受任何形式的调整。</w:t>
      </w:r>
    </w:p>
    <w:p w14:paraId="2A79EFC7">
      <w:pPr>
        <w:spacing w:line="54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（二）服务费用支付按考核结果每月支付一次，养护费用按次付费，先服务后付费。</w:t>
      </w:r>
    </w:p>
    <w:p w14:paraId="06DC12B0">
      <w:pPr>
        <w:spacing w:line="54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（三）本合同价格为：大写 ：</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 xml:space="preserve"> ，小写： ￥。 </w:t>
      </w:r>
    </w:p>
    <w:p w14:paraId="60686452">
      <w:pPr>
        <w:spacing w:line="540" w:lineRule="exact"/>
        <w:ind w:firstLine="640" w:firstLineChars="200"/>
        <w:rPr>
          <w:rFonts w:hint="eastAsia" w:ascii="仿宋_GB2312" w:hAnsi="仿宋" w:eastAsia="仿宋_GB2312" w:cs="Times New Roman"/>
          <w:b/>
          <w:bCs/>
          <w:sz w:val="32"/>
          <w:szCs w:val="32"/>
        </w:rPr>
      </w:pPr>
      <w:r>
        <w:rPr>
          <w:rFonts w:hint="eastAsia" w:ascii="仿宋_GB2312" w:hAnsi="仿宋" w:eastAsia="仿宋_GB2312" w:cs="Times New Roman"/>
          <w:sz w:val="32"/>
          <w:szCs w:val="32"/>
        </w:rPr>
        <w:t>（四）乙方每次提请支付时必须提供等额税务发票。</w:t>
      </w:r>
    </w:p>
    <w:p w14:paraId="246FC91A">
      <w:pPr>
        <w:spacing w:line="540" w:lineRule="exact"/>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四、养护服务要求</w:t>
      </w:r>
    </w:p>
    <w:p w14:paraId="61AE6AA3">
      <w:pPr>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　　</w:t>
      </w:r>
      <w:r>
        <w:rPr>
          <w:rFonts w:hint="eastAsia" w:ascii="仿宋_GB2312" w:hAnsi="仿宋" w:eastAsia="仿宋_GB2312" w:cs="Times New Roman"/>
          <w:sz w:val="32"/>
          <w:szCs w:val="32"/>
        </w:rPr>
        <w:t>(一)乙方须严格按照本服务项目原《公开招标采购文件》“第二章招标需求”中的“总体要求”、“绿化日常养 护要求”、“保洁要求”“绿化养护、保洁质量要求”、“堤身及部分附属设施的养护要求”“质量要求”等章节的规定，向甲方提供服务。</w:t>
      </w:r>
    </w:p>
    <w:p w14:paraId="4D15C74A">
      <w:pPr>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　　</w:t>
      </w:r>
      <w:r>
        <w:rPr>
          <w:rFonts w:hint="eastAsia" w:ascii="仿宋_GB2312" w:hAnsi="仿宋" w:eastAsia="仿宋_GB2312" w:cs="Times New Roman"/>
          <w:sz w:val="32"/>
          <w:szCs w:val="32"/>
        </w:rPr>
        <w:t>(二)绿化养护(含花草修剪、乔灌木修剪、乔木涂白、防雪防台防寒、杂草清除及外运、病虫害防治、定期培土施 肥、垃圾清理及外运、抗旱保湿、雨季排涝等)、日常保洁、巡查及堤防坡面局部雨淋沟填覆、修整，侧石平整和对堤防背水面堤脚处的排水沟进行疏通。</w:t>
      </w:r>
    </w:p>
    <w:p w14:paraId="6706E5B5">
      <w:pPr>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　　</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三</w:t>
      </w:r>
      <w:r>
        <w:rPr>
          <w:rFonts w:hint="eastAsia" w:ascii="仿宋_GB2312" w:hAnsi="仿宋" w:eastAsia="仿宋_GB2312" w:cs="Times New Roman"/>
          <w:sz w:val="32"/>
          <w:szCs w:val="32"/>
        </w:rPr>
        <w:t>)绿化养护过程中死亡草皮、花草、乔木、灌木等，需同规格、同品种补种。如不补种，甲方有权按市场价的2倍扣除相应金额。</w:t>
      </w:r>
    </w:p>
    <w:p w14:paraId="3DB90888">
      <w:pPr>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　　</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四</w:t>
      </w:r>
      <w:r>
        <w:rPr>
          <w:rFonts w:hint="eastAsia" w:ascii="仿宋_GB2312" w:hAnsi="仿宋" w:eastAsia="仿宋_GB2312" w:cs="Times New Roman"/>
          <w:sz w:val="32"/>
          <w:szCs w:val="32"/>
        </w:rPr>
        <w:t>)养护范围内中标人的工作内容包括绿化中的乔木、灌木、草坪、地被、花卉等养护管理，还包括可能出现的因客观原因对该养护范围进行局部调整后所引起的上述范围内的养护管理需增减的内容。</w:t>
      </w:r>
    </w:p>
    <w:p w14:paraId="00E03CD3">
      <w:pPr>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　　</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五</w:t>
      </w:r>
      <w:r>
        <w:rPr>
          <w:rFonts w:hint="eastAsia" w:ascii="仿宋_GB2312" w:hAnsi="仿宋" w:eastAsia="仿宋_GB2312" w:cs="Times New Roman"/>
          <w:sz w:val="32"/>
          <w:szCs w:val="32"/>
        </w:rPr>
        <w:t>)乙方必须严格按合同条款、各项养护标准，精心组织绿化养护，保洁、堤坡局部修整，确保绿化养护、保洁、堤坡修整质量。</w:t>
      </w:r>
    </w:p>
    <w:p w14:paraId="6B49DC52">
      <w:pPr>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　　</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六</w:t>
      </w:r>
      <w:r>
        <w:rPr>
          <w:rFonts w:hint="eastAsia" w:ascii="仿宋_GB2312" w:hAnsi="仿宋" w:eastAsia="仿宋_GB2312" w:cs="Times New Roman"/>
          <w:sz w:val="32"/>
          <w:szCs w:val="32"/>
        </w:rPr>
        <w:t>)乙方必须建立健全安全制度，严格落实，并承担一切安全责任。</w:t>
      </w:r>
    </w:p>
    <w:p w14:paraId="27B12DDD">
      <w:pPr>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　　</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七</w:t>
      </w:r>
      <w:r>
        <w:rPr>
          <w:rFonts w:hint="eastAsia" w:ascii="仿宋_GB2312" w:hAnsi="仿宋" w:eastAsia="仿宋_GB2312" w:cs="Times New Roman"/>
          <w:sz w:val="32"/>
          <w:szCs w:val="32"/>
        </w:rPr>
        <w:t>)乙方必须建立绿化养护、保洁巡查、堤坡修整等安全生产制度，在防洪抢险期间，中标单位及养护人员应无条件服从招标单位的安排，圆满完成各项任务。</w:t>
      </w:r>
    </w:p>
    <w:p w14:paraId="15124686">
      <w:r>
        <w:rPr>
          <w:rFonts w:hint="eastAsia" w:ascii="仿宋_GB2312" w:hAnsi="仿宋" w:eastAsia="仿宋_GB2312" w:cs="Times New Roman"/>
          <w:sz w:val="32"/>
          <w:szCs w:val="32"/>
          <w:lang w:eastAsia="zh-CN"/>
        </w:rPr>
        <w:t>　　</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八</w:t>
      </w:r>
      <w:r>
        <w:rPr>
          <w:rFonts w:hint="eastAsia" w:ascii="仿宋_GB2312" w:hAnsi="仿宋" w:eastAsia="仿宋_GB2312" w:cs="Times New Roman"/>
          <w:sz w:val="32"/>
          <w:szCs w:val="32"/>
        </w:rPr>
        <w:t>)本项目养护范围内草坪修剪合同期内不得少于</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lang w:eastAsia="zh-CN"/>
        </w:rPr>
        <w:t>次</w:t>
      </w:r>
      <w:r>
        <w:rPr>
          <w:rFonts w:hint="eastAsia" w:ascii="仿宋_GB2312" w:hAnsi="仿宋" w:eastAsia="仿宋_GB2312" w:cs="Times New Roman"/>
          <w:sz w:val="32"/>
          <w:szCs w:val="32"/>
        </w:rPr>
        <w:t>。</w:t>
      </w:r>
    </w:p>
    <w:p w14:paraId="1AE3A6A7">
      <w:pPr>
        <w:spacing w:line="540" w:lineRule="exact"/>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五、甲方职责</w:t>
      </w:r>
    </w:p>
    <w:p w14:paraId="5AE6B0CA">
      <w:pPr>
        <w:spacing w:line="54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（一）全面监督、指导、检查、验收乙方工作。</w:t>
      </w:r>
    </w:p>
    <w:p w14:paraId="0FEF2E94">
      <w:pPr>
        <w:spacing w:line="54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（二）按约及时支付</w:t>
      </w:r>
      <w:r>
        <w:rPr>
          <w:rFonts w:hint="eastAsia" w:ascii="仿宋_GB2312" w:hAnsi="仿宋" w:eastAsia="仿宋_GB2312" w:cs="Times New Roman"/>
          <w:spacing w:val="0"/>
          <w:sz w:val="32"/>
          <w:szCs w:val="32"/>
          <w:lang w:eastAsia="zh-CN"/>
        </w:rPr>
        <w:t>安吉县西苕溪水利管理所2025年度绿化养护及保洁服务政府采购项目</w:t>
      </w:r>
      <w:r>
        <w:rPr>
          <w:rFonts w:hint="eastAsia" w:ascii="仿宋_GB2312" w:hAnsi="仿宋" w:eastAsia="仿宋_GB2312" w:cs="Times New Roman"/>
          <w:sz w:val="32"/>
          <w:szCs w:val="32"/>
        </w:rPr>
        <w:t>服务费用。</w:t>
      </w:r>
    </w:p>
    <w:p w14:paraId="4B1AB0FE">
      <w:pPr>
        <w:spacing w:line="540" w:lineRule="exact"/>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六、乙方职责</w:t>
      </w:r>
    </w:p>
    <w:p w14:paraId="7BA64F9A">
      <w:pPr>
        <w:spacing w:line="54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（一）服务期限内，乙方应按照《 </w:t>
      </w:r>
      <w:r>
        <w:rPr>
          <w:rFonts w:hint="eastAsia" w:ascii="仿宋_GB2312" w:hAnsi="仿宋" w:eastAsia="仿宋_GB2312" w:cs="Times New Roman"/>
          <w:spacing w:val="0"/>
          <w:sz w:val="32"/>
          <w:szCs w:val="32"/>
          <w:lang w:eastAsia="zh-CN"/>
        </w:rPr>
        <w:t>安吉县西苕溪水利管理所2025年度绿化养护及保洁服务政府采购项目</w:t>
      </w:r>
      <w:r>
        <w:rPr>
          <w:rFonts w:hint="eastAsia" w:ascii="仿宋_GB2312" w:hAnsi="仿宋" w:eastAsia="仿宋_GB2312" w:cs="Times New Roman"/>
          <w:sz w:val="32"/>
          <w:szCs w:val="32"/>
        </w:rPr>
        <w:t>》及投标文件，合理组织，精心养护，保质保量完成服务项目。</w:t>
      </w:r>
    </w:p>
    <w:p w14:paraId="1037D26C">
      <w:pPr>
        <w:spacing w:line="540" w:lineRule="exact"/>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rPr>
        <w:t>（二）乙方必须重视安全生产，确保不出安全事故。合同服务期内发生的一切安全责任事故均由乙方自行承担，与甲方无涉。</w:t>
      </w:r>
      <w:r>
        <w:rPr>
          <w:rFonts w:hint="eastAsia" w:ascii="仿宋_GB2312" w:hAnsi="仿宋" w:eastAsia="仿宋_GB2312" w:cs="Times New Roman"/>
          <w:sz w:val="32"/>
          <w:szCs w:val="32"/>
          <w:lang w:val="en-US" w:eastAsia="zh-CN"/>
        </w:rPr>
        <w:t>若甲方承担了相关赔偿责任，则有权向乙方追偿。</w:t>
      </w:r>
    </w:p>
    <w:p w14:paraId="2ECDDD4C">
      <w:pPr>
        <w:pStyle w:val="2"/>
        <w:rPr>
          <w:rFonts w:hint="default" w:eastAsia="仿宋_GB2312"/>
          <w:lang w:val="en-US" w:eastAsia="zh-CN"/>
        </w:rPr>
      </w:pPr>
      <w:r>
        <w:rPr>
          <w:rFonts w:hint="eastAsia" w:ascii="仿宋_GB2312" w:hAnsi="仿宋" w:eastAsia="仿宋_GB2312" w:cs="Times New Roman"/>
          <w:sz w:val="32"/>
          <w:szCs w:val="32"/>
          <w:lang w:eastAsia="zh-CN"/>
        </w:rPr>
        <w:t>　（</w:t>
      </w:r>
      <w:r>
        <w:rPr>
          <w:rFonts w:hint="eastAsia" w:ascii="仿宋_GB2312" w:hAnsi="仿宋" w:eastAsia="仿宋_GB2312" w:cs="Times New Roman"/>
          <w:sz w:val="32"/>
          <w:szCs w:val="32"/>
          <w:lang w:val="en-US" w:eastAsia="zh-CN"/>
        </w:rPr>
        <w:t>三）乙方应当与派至甲方的服务人员签订劳动合同，建立劳动关系。乙方承诺派至甲方的服务人员所发生的一切劳动争议纠纷与甲方无关，若甲方承担了相关赔偿责任，则有权向乙方追偿。</w:t>
      </w:r>
    </w:p>
    <w:p w14:paraId="2478DE89">
      <w:pPr>
        <w:spacing w:line="540" w:lineRule="exact"/>
        <w:ind w:firstLine="640" w:firstLineChars="200"/>
        <w:rPr>
          <w:rFonts w:ascii="黑体" w:hAnsi="黑体" w:eastAsia="黑体"/>
          <w:sz w:val="32"/>
          <w:szCs w:val="32"/>
        </w:rPr>
      </w:pPr>
      <w:r>
        <w:rPr>
          <w:rFonts w:hint="eastAsia" w:ascii="黑体" w:hAnsi="黑体" w:eastAsia="黑体"/>
          <w:sz w:val="32"/>
          <w:szCs w:val="32"/>
        </w:rPr>
        <w:t>七、考核内容及结果运用</w:t>
      </w:r>
    </w:p>
    <w:p w14:paraId="0EF28C0A">
      <w:pPr>
        <w:spacing w:before="119" w:line="318" w:lineRule="auto"/>
        <w:ind w:left="4" w:right="-56" w:firstLine="620" w:firstLineChars="0"/>
        <w:rPr>
          <w:rFonts w:ascii="仿宋_GB2312" w:hAnsi="仿宋" w:eastAsia="仿宋_GB2312"/>
          <w:sz w:val="32"/>
          <w:szCs w:val="32"/>
        </w:rPr>
      </w:pPr>
      <w:r>
        <w:rPr>
          <w:rFonts w:hint="eastAsia" w:ascii="仿宋_GB2312" w:hAnsi="仿宋" w:eastAsia="仿宋_GB2312"/>
          <w:b/>
          <w:bCs/>
          <w:sz w:val="32"/>
          <w:szCs w:val="32"/>
        </w:rPr>
        <w:t>（一）考核内容</w:t>
      </w:r>
      <w:r>
        <w:rPr>
          <w:rFonts w:hint="eastAsia" w:ascii="仿宋_GB2312" w:hAnsi="仿宋" w:eastAsia="仿宋_GB2312"/>
          <w:b w:val="0"/>
          <w:sz w:val="32"/>
          <w:szCs w:val="32"/>
        </w:rPr>
        <w:t>。</w:t>
      </w:r>
      <w:r>
        <w:rPr>
          <w:rFonts w:hint="eastAsia" w:ascii="仿宋_GB2312" w:hAnsi="仿宋" w:eastAsia="仿宋_GB2312" w:cs="Times New Roman"/>
          <w:b w:val="0"/>
          <w:bCs/>
          <w:color w:val="auto"/>
          <w:spacing w:val="0"/>
          <w:sz w:val="32"/>
          <w:szCs w:val="32"/>
        </w:rPr>
        <w:t>按照《安吉县西苕溪乌象坝滨水公园堤防绿化养护、保洁堤身及部分附属设施的养护考核评分表》</w:t>
      </w:r>
      <w:r>
        <w:rPr>
          <w:rFonts w:hint="eastAsia" w:ascii="仿宋_GB2312" w:hAnsi="仿宋" w:eastAsia="仿宋_GB2312" w:cs="Times New Roman"/>
          <w:bCs/>
          <w:color w:val="auto"/>
          <w:spacing w:val="0"/>
          <w:sz w:val="32"/>
          <w:szCs w:val="32"/>
        </w:rPr>
        <w:t>执行。</w:t>
      </w:r>
    </w:p>
    <w:p w14:paraId="5810C994">
      <w:pPr>
        <w:spacing w:line="54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（二）考核结果运用。</w:t>
      </w:r>
    </w:p>
    <w:p w14:paraId="7EE0C6A8">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9</w:t>
      </w:r>
      <w:r>
        <w:rPr>
          <w:rFonts w:hint="eastAsia" w:ascii="仿宋_GB2312" w:hAnsi="仿宋" w:eastAsia="仿宋_GB2312"/>
          <w:sz w:val="32"/>
          <w:szCs w:val="32"/>
        </w:rPr>
        <w:t>0分为合格分，</w:t>
      </w:r>
      <w:r>
        <w:rPr>
          <w:rFonts w:hint="eastAsia" w:ascii="仿宋_GB2312" w:hAnsi="仿宋" w:eastAsia="仿宋_GB2312"/>
          <w:sz w:val="32"/>
          <w:szCs w:val="32"/>
          <w:lang w:val="en-US" w:eastAsia="zh-CN"/>
        </w:rPr>
        <w:t>9</w:t>
      </w:r>
      <w:r>
        <w:rPr>
          <w:rFonts w:hint="eastAsia" w:ascii="仿宋_GB2312" w:hAnsi="仿宋" w:eastAsia="仿宋_GB2312"/>
          <w:sz w:val="32"/>
          <w:szCs w:val="32"/>
        </w:rPr>
        <w:t>0分以下作不合格处理，由甲方针对存在问题，出具限时整改通知书，养护服务单位根据整改通知书，限期整改。乙方整改完成后书面向甲方提出整改复检报告，由甲方组织整改复检；复检考核仍不合格的，甲方有权单方面终止合同，并将相关行为上报政府采购监管部门。</w:t>
      </w:r>
    </w:p>
    <w:p w14:paraId="01109A45">
      <w:pPr>
        <w:numPr>
          <w:ilvl w:val="0"/>
          <w:numId w:val="0"/>
        </w:numPr>
        <w:spacing w:line="540" w:lineRule="exact"/>
        <w:ind w:left="0" w:leftChars="0" w:firstLine="640" w:firstLineChars="200"/>
        <w:rPr>
          <w:rFonts w:hint="default" w:ascii="宋体" w:hAnsi="宋体" w:eastAsia="仿宋_GB2312" w:cs="宋体"/>
          <w:lang w:val="en-US" w:eastAsia="zh-CN"/>
        </w:rPr>
      </w:pPr>
      <w:r>
        <w:rPr>
          <w:rFonts w:hint="eastAsia" w:ascii="仿宋_GB2312" w:hAnsi="仿宋" w:eastAsia="仿宋_GB2312" w:cs="Times New Roman"/>
          <w:kern w:val="2"/>
          <w:sz w:val="32"/>
          <w:szCs w:val="32"/>
          <w:lang w:val="en-US" w:eastAsia="zh-CN" w:bidi="ar-SA"/>
        </w:rPr>
        <w:t>2.甲方每月进行不定期督查考核，</w:t>
      </w:r>
      <w:r>
        <w:rPr>
          <w:rFonts w:hint="eastAsia" w:ascii="仿宋_GB2312" w:hAnsi="仿宋" w:eastAsia="仿宋_GB2312" w:cs="Times New Roman"/>
          <w:color w:val="auto"/>
          <w:sz w:val="32"/>
          <w:szCs w:val="32"/>
          <w:highlight w:val="none"/>
          <w:lang w:eastAsia="zh-CN"/>
        </w:rPr>
        <w:t>实行百分制月度考评，得分在90分（含90分）以上，可全额计取当月</w:t>
      </w:r>
      <w:r>
        <w:rPr>
          <w:rFonts w:hint="eastAsia" w:ascii="仿宋_GB2312" w:hAnsi="仿宋" w:eastAsia="仿宋_GB2312" w:cs="Times New Roman"/>
          <w:color w:val="auto"/>
          <w:sz w:val="32"/>
          <w:szCs w:val="32"/>
          <w:highlight w:val="none"/>
          <w:lang w:val="en-US" w:eastAsia="zh-CN"/>
        </w:rPr>
        <w:t>服务</w:t>
      </w:r>
      <w:r>
        <w:rPr>
          <w:rFonts w:hint="eastAsia" w:ascii="仿宋_GB2312" w:hAnsi="仿宋" w:eastAsia="仿宋_GB2312" w:cs="Times New Roman"/>
          <w:color w:val="auto"/>
          <w:sz w:val="32"/>
          <w:szCs w:val="32"/>
          <w:highlight w:val="none"/>
          <w:lang w:eastAsia="zh-CN"/>
        </w:rPr>
        <w:t>费；得分在90分-80分（含80分）按所得分百分比支付养护费（如得分为87分，则记取当月87%的</w:t>
      </w:r>
      <w:r>
        <w:rPr>
          <w:rFonts w:hint="eastAsia" w:ascii="仿宋_GB2312" w:hAnsi="仿宋" w:eastAsia="仿宋_GB2312" w:cs="Times New Roman"/>
          <w:color w:val="auto"/>
          <w:sz w:val="32"/>
          <w:szCs w:val="32"/>
          <w:highlight w:val="none"/>
          <w:lang w:val="en-US" w:eastAsia="zh-CN"/>
        </w:rPr>
        <w:t>服务</w:t>
      </w:r>
      <w:r>
        <w:rPr>
          <w:rFonts w:hint="eastAsia" w:ascii="仿宋_GB2312" w:hAnsi="仿宋" w:eastAsia="仿宋_GB2312" w:cs="Times New Roman"/>
          <w:color w:val="auto"/>
          <w:sz w:val="32"/>
          <w:szCs w:val="32"/>
          <w:highlight w:val="none"/>
          <w:lang w:eastAsia="zh-CN"/>
        </w:rPr>
        <w:t>费），得分在80分-70分（含70分）扣除当月</w:t>
      </w:r>
      <w:r>
        <w:rPr>
          <w:rFonts w:hint="eastAsia" w:ascii="仿宋_GB2312" w:hAnsi="仿宋" w:eastAsia="仿宋_GB2312" w:cs="Times New Roman"/>
          <w:color w:val="auto"/>
          <w:sz w:val="32"/>
          <w:szCs w:val="32"/>
          <w:highlight w:val="none"/>
          <w:lang w:val="en-US" w:eastAsia="zh-CN"/>
        </w:rPr>
        <w:t>服务</w:t>
      </w:r>
      <w:r>
        <w:rPr>
          <w:rFonts w:hint="eastAsia" w:ascii="仿宋_GB2312" w:hAnsi="仿宋" w:eastAsia="仿宋_GB2312" w:cs="Times New Roman"/>
          <w:color w:val="auto"/>
          <w:sz w:val="32"/>
          <w:szCs w:val="32"/>
          <w:highlight w:val="none"/>
          <w:lang w:eastAsia="zh-CN"/>
        </w:rPr>
        <w:t>费的一半；得分在70分以下，扣除当月全部</w:t>
      </w:r>
      <w:r>
        <w:rPr>
          <w:rFonts w:hint="eastAsia" w:ascii="仿宋_GB2312" w:hAnsi="仿宋" w:eastAsia="仿宋_GB2312" w:cs="Times New Roman"/>
          <w:color w:val="auto"/>
          <w:sz w:val="32"/>
          <w:szCs w:val="32"/>
          <w:highlight w:val="none"/>
          <w:lang w:val="en-US" w:eastAsia="zh-CN"/>
        </w:rPr>
        <w:t>服务</w:t>
      </w:r>
      <w:r>
        <w:rPr>
          <w:rFonts w:hint="eastAsia" w:ascii="仿宋_GB2312" w:hAnsi="仿宋" w:eastAsia="仿宋_GB2312" w:cs="Times New Roman"/>
          <w:color w:val="auto"/>
          <w:sz w:val="32"/>
          <w:szCs w:val="32"/>
          <w:highlight w:val="none"/>
          <w:lang w:eastAsia="zh-CN"/>
        </w:rPr>
        <w:t>费。</w:t>
      </w:r>
      <w:r>
        <w:rPr>
          <w:rFonts w:hint="eastAsia" w:ascii="仿宋_GB2312" w:hAnsi="仿宋" w:eastAsia="仿宋_GB2312" w:cs="Times New Roman"/>
          <w:sz w:val="32"/>
          <w:szCs w:val="32"/>
        </w:rPr>
        <w:t>每次</w:t>
      </w:r>
      <w:r>
        <w:rPr>
          <w:rFonts w:hint="eastAsia" w:ascii="仿宋_GB2312" w:hAnsi="仿宋" w:eastAsia="仿宋_GB2312" w:cs="Times New Roman"/>
          <w:sz w:val="32"/>
          <w:szCs w:val="32"/>
          <w:lang w:val="en-US" w:eastAsia="zh-CN"/>
        </w:rPr>
        <w:t>绿化养护</w:t>
      </w:r>
      <w:r>
        <w:rPr>
          <w:rFonts w:hint="eastAsia" w:ascii="仿宋_GB2312" w:hAnsi="仿宋" w:eastAsia="仿宋_GB2312" w:cs="Times New Roman"/>
          <w:sz w:val="32"/>
          <w:szCs w:val="32"/>
        </w:rPr>
        <w:t>周期为</w:t>
      </w:r>
      <w:r>
        <w:rPr>
          <w:rFonts w:hint="eastAsia" w:ascii="仿宋_GB2312" w:hAnsi="仿宋" w:eastAsia="仿宋_GB2312" w:cs="Times New Roman"/>
          <w:sz w:val="32"/>
          <w:szCs w:val="32"/>
          <w:lang w:val="en-US" w:eastAsia="zh-CN"/>
        </w:rPr>
        <w:t>14</w:t>
      </w:r>
      <w:r>
        <w:rPr>
          <w:rFonts w:hint="eastAsia" w:ascii="仿宋_GB2312" w:hAnsi="仿宋" w:eastAsia="仿宋_GB2312" w:cs="Times New Roman"/>
          <w:sz w:val="32"/>
          <w:szCs w:val="32"/>
        </w:rPr>
        <w:t>天（委托方批准同意的延期日除外），修剪周期内未完成的工程量需在考核结束后3天内完成，再次复核时未完成部分按每平方米1元扣除。</w:t>
      </w:r>
      <w:r>
        <w:rPr>
          <w:rFonts w:hint="eastAsia" w:ascii="仿宋_GB2312" w:hAnsi="仿宋" w:eastAsia="仿宋_GB2312" w:cs="Times New Roman"/>
          <w:sz w:val="32"/>
          <w:szCs w:val="32"/>
          <w:lang w:val="en-US" w:eastAsia="zh-CN"/>
        </w:rPr>
        <w:t>上木的修剪每年不少于2次。</w:t>
      </w:r>
    </w:p>
    <w:p w14:paraId="35F643BB">
      <w:pPr>
        <w:spacing w:line="54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八、合同的</w:t>
      </w:r>
      <w:r>
        <w:rPr>
          <w:rFonts w:hint="eastAsia" w:ascii="黑体" w:hAnsi="黑体" w:eastAsia="黑体"/>
          <w:sz w:val="32"/>
          <w:szCs w:val="32"/>
          <w:lang w:val="en-US" w:eastAsia="zh-CN"/>
        </w:rPr>
        <w:t>解除</w:t>
      </w:r>
    </w:p>
    <w:p w14:paraId="6D9B3DCC">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有下列情形之一的，甲方有权解除本协议：</w:t>
      </w:r>
    </w:p>
    <w:p w14:paraId="75DF87D3">
      <w:pPr>
        <w:numPr>
          <w:ilvl w:val="0"/>
          <w:numId w:val="17"/>
        </w:numPr>
        <w:spacing w:line="540" w:lineRule="exact"/>
        <w:ind w:left="638" w:leftChars="304" w:firstLine="0" w:firstLineChars="0"/>
        <w:rPr>
          <w:rFonts w:hint="default" w:ascii="仿宋_GB2312" w:hAnsi="仿宋" w:eastAsia="仿宋_GB2312"/>
          <w:sz w:val="32"/>
          <w:szCs w:val="32"/>
          <w:lang w:val="en-US" w:eastAsia="zh-CN"/>
        </w:rPr>
      </w:pPr>
      <w:r>
        <w:rPr>
          <w:rFonts w:hint="eastAsia" w:ascii="仿宋_GB2312" w:hAnsi="仿宋" w:eastAsia="仿宋_GB2312" w:cs="Times New Roman"/>
          <w:sz w:val="32"/>
          <w:szCs w:val="32"/>
          <w:lang w:eastAsia="zh-CN"/>
        </w:rPr>
        <w:t>连续二次得分在</w:t>
      </w: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lang w:eastAsia="zh-CN"/>
        </w:rPr>
        <w:t>0分以下</w:t>
      </w:r>
      <w:r>
        <w:rPr>
          <w:rFonts w:hint="eastAsia" w:ascii="仿宋_GB2312" w:hAnsi="仿宋" w:eastAsia="仿宋_GB2312"/>
          <w:sz w:val="32"/>
          <w:szCs w:val="32"/>
        </w:rPr>
        <w:t>且复检考核仍不合格的；</w:t>
      </w:r>
    </w:p>
    <w:p w14:paraId="081ADB7B">
      <w:pPr>
        <w:numPr>
          <w:ilvl w:val="0"/>
          <w:numId w:val="0"/>
        </w:numPr>
        <w:spacing w:line="540" w:lineRule="exact"/>
        <w:ind w:leftChars="304"/>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w:t>
      </w:r>
      <w:r>
        <w:rPr>
          <w:rFonts w:hint="eastAsia" w:ascii="仿宋_GB2312" w:hAnsi="仿宋" w:eastAsia="仿宋_GB2312"/>
          <w:sz w:val="32"/>
          <w:szCs w:val="32"/>
        </w:rPr>
        <w:t>甲方发出整改通知</w:t>
      </w:r>
      <w:r>
        <w:rPr>
          <w:rFonts w:hint="eastAsia" w:ascii="仿宋_GB2312" w:hAnsi="仿宋" w:eastAsia="仿宋_GB2312"/>
          <w:sz w:val="32"/>
          <w:szCs w:val="32"/>
          <w:lang w:val="en-US" w:eastAsia="zh-CN"/>
        </w:rPr>
        <w:t>5</w:t>
      </w:r>
      <w:r>
        <w:rPr>
          <w:rFonts w:hint="eastAsia" w:ascii="仿宋_GB2312" w:hAnsi="仿宋" w:eastAsia="仿宋_GB2312"/>
          <w:sz w:val="32"/>
          <w:szCs w:val="32"/>
        </w:rPr>
        <w:t>个工作日内，乙方未按要求整改到位的；</w:t>
      </w:r>
    </w:p>
    <w:p w14:paraId="2B828FF5">
      <w:pPr>
        <w:numPr>
          <w:ilvl w:val="0"/>
          <w:numId w:val="0"/>
        </w:numPr>
        <w:spacing w:line="540" w:lineRule="exact"/>
        <w:ind w:left="638" w:leftChars="304" w:firstLine="0" w:firstLineChars="0"/>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（三）</w:t>
      </w:r>
      <w:r>
        <w:rPr>
          <w:rFonts w:hint="eastAsia" w:ascii="仿宋_GB2312" w:hAnsi="仿宋" w:eastAsia="仿宋_GB2312" w:cs="Times New Roman"/>
          <w:sz w:val="32"/>
          <w:szCs w:val="32"/>
          <w:lang w:eastAsia="zh-CN"/>
        </w:rPr>
        <w:t>得分在70分以下的，终止</w:t>
      </w:r>
      <w:r>
        <w:rPr>
          <w:rFonts w:hint="eastAsia" w:ascii="仿宋_GB2312" w:hAnsi="仿宋" w:eastAsia="仿宋_GB2312" w:cs="Times New Roman"/>
          <w:sz w:val="32"/>
          <w:szCs w:val="32"/>
          <w:lang w:val="en-US" w:eastAsia="zh-CN"/>
        </w:rPr>
        <w:t>服务</w:t>
      </w:r>
      <w:r>
        <w:rPr>
          <w:rFonts w:hint="eastAsia" w:ascii="仿宋_GB2312" w:hAnsi="仿宋" w:eastAsia="仿宋_GB2312" w:cs="Times New Roman"/>
          <w:sz w:val="32"/>
          <w:szCs w:val="32"/>
          <w:lang w:eastAsia="zh-CN"/>
        </w:rPr>
        <w:t>合同。</w:t>
      </w:r>
    </w:p>
    <w:p w14:paraId="0241A5A5">
      <w:pPr>
        <w:spacing w:line="540" w:lineRule="exact"/>
        <w:ind w:left="638" w:leftChars="304" w:firstLine="0" w:firstLineChars="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九、违约责任</w:t>
      </w:r>
    </w:p>
    <w:p w14:paraId="7F039B23">
      <w:pPr>
        <w:spacing w:line="54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（一）乙</w:t>
      </w:r>
      <w:r>
        <w:rPr>
          <w:rFonts w:hint="eastAsia" w:ascii="仿宋_GB2312" w:hAnsi="仿宋" w:eastAsia="仿宋_GB2312"/>
          <w:sz w:val="32"/>
          <w:szCs w:val="32"/>
        </w:rPr>
        <w:t>方违反本合同约定的义务，致使</w:t>
      </w:r>
      <w:r>
        <w:rPr>
          <w:rFonts w:hint="eastAsia" w:ascii="仿宋_GB2312" w:hAnsi="仿宋" w:eastAsia="仿宋_GB2312"/>
          <w:sz w:val="32"/>
          <w:szCs w:val="32"/>
          <w:lang w:val="en-US" w:eastAsia="zh-CN"/>
        </w:rPr>
        <w:t>甲</w:t>
      </w:r>
      <w:r>
        <w:rPr>
          <w:rFonts w:hint="eastAsia" w:ascii="仿宋_GB2312" w:hAnsi="仿宋" w:eastAsia="仿宋_GB2312"/>
          <w:sz w:val="32"/>
          <w:szCs w:val="32"/>
        </w:rPr>
        <w:t>方不能完成本合同约定的服务内容和质量标准的，</w:t>
      </w:r>
      <w:r>
        <w:rPr>
          <w:rFonts w:hint="eastAsia" w:ascii="仿宋_GB2312" w:hAnsi="仿宋" w:eastAsia="仿宋_GB2312"/>
          <w:sz w:val="32"/>
          <w:szCs w:val="32"/>
          <w:lang w:val="en-US" w:eastAsia="zh-CN"/>
        </w:rPr>
        <w:t>甲</w:t>
      </w:r>
      <w:r>
        <w:rPr>
          <w:rFonts w:hint="eastAsia" w:ascii="仿宋_GB2312" w:hAnsi="仿宋" w:eastAsia="仿宋_GB2312"/>
          <w:sz w:val="32"/>
          <w:szCs w:val="32"/>
        </w:rPr>
        <w:t>方有权依法解除本合同</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且乙</w:t>
      </w:r>
      <w:r>
        <w:rPr>
          <w:rFonts w:hint="eastAsia" w:ascii="仿宋_GB2312" w:hAnsi="仿宋" w:eastAsia="仿宋_GB2312"/>
          <w:sz w:val="32"/>
          <w:szCs w:val="32"/>
        </w:rPr>
        <w:t>方应</w:t>
      </w:r>
      <w:r>
        <w:rPr>
          <w:rFonts w:hint="eastAsia" w:ascii="仿宋_GB2312" w:hAnsi="仿宋" w:eastAsia="仿宋_GB2312"/>
          <w:sz w:val="32"/>
          <w:szCs w:val="32"/>
          <w:lang w:val="en-US" w:eastAsia="zh-CN"/>
        </w:rPr>
        <w:t>按</w:t>
      </w:r>
      <w:r>
        <w:rPr>
          <w:rFonts w:hint="eastAsia" w:ascii="仿宋_GB2312" w:hAnsi="仿宋" w:eastAsia="仿宋_GB2312"/>
          <w:sz w:val="32"/>
          <w:szCs w:val="32"/>
        </w:rPr>
        <w:t>本合同服务费总额 </w:t>
      </w:r>
      <w:r>
        <w:rPr>
          <w:rFonts w:hint="eastAsia" w:ascii="仿宋_GB2312" w:hAnsi="仿宋" w:eastAsia="仿宋_GB2312"/>
          <w:sz w:val="32"/>
          <w:szCs w:val="32"/>
          <w:lang w:val="en-US" w:eastAsia="zh-CN"/>
        </w:rPr>
        <w:t>的</w:t>
      </w:r>
      <w:r>
        <w:rPr>
          <w:rFonts w:hint="eastAsia" w:ascii="仿宋_GB2312" w:hAnsi="仿宋" w:eastAsia="仿宋_GB2312"/>
          <w:sz w:val="32"/>
          <w:szCs w:val="32"/>
        </w:rPr>
        <w:t> </w:t>
      </w:r>
      <w:r>
        <w:rPr>
          <w:rFonts w:hint="eastAsia" w:ascii="仿宋_GB2312" w:hAnsi="仿宋" w:eastAsia="仿宋_GB2312"/>
          <w:sz w:val="32"/>
          <w:szCs w:val="32"/>
          <w:lang w:val="en-US" w:eastAsia="zh-CN"/>
        </w:rPr>
        <w:t>5</w:t>
      </w:r>
      <w:r>
        <w:rPr>
          <w:rFonts w:hint="eastAsia" w:ascii="仿宋_GB2312" w:hAnsi="仿宋" w:eastAsia="仿宋_GB2312"/>
          <w:sz w:val="32"/>
          <w:szCs w:val="32"/>
        </w:rPr>
        <w:t> %向</w:t>
      </w:r>
      <w:r>
        <w:rPr>
          <w:rFonts w:hint="eastAsia" w:ascii="仿宋_GB2312" w:hAnsi="仿宋" w:eastAsia="仿宋_GB2312"/>
          <w:sz w:val="32"/>
          <w:szCs w:val="32"/>
          <w:lang w:val="en-US" w:eastAsia="zh-CN"/>
        </w:rPr>
        <w:t>甲</w:t>
      </w:r>
      <w:r>
        <w:rPr>
          <w:rFonts w:hint="eastAsia" w:ascii="仿宋_GB2312" w:hAnsi="仿宋" w:eastAsia="仿宋_GB2312"/>
          <w:sz w:val="32"/>
          <w:szCs w:val="32"/>
        </w:rPr>
        <w:t>方支付违约金</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违约金不足以弥补损失的，还需根据甲方实际损失继续承担赔偿损失的责任</w:t>
      </w:r>
      <w:r>
        <w:rPr>
          <w:rFonts w:hint="eastAsia" w:ascii="仿宋_GB2312" w:hAnsi="仿宋" w:eastAsia="仿宋_GB2312"/>
          <w:sz w:val="32"/>
          <w:szCs w:val="32"/>
        </w:rPr>
        <w:t>。</w:t>
      </w:r>
    </w:p>
    <w:p w14:paraId="57D4D7D1">
      <w:pPr>
        <w:spacing w:line="54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二）甲乙双方应本着诚实信用的原则履行本合同义务，任何一方不履行本协议义务或履行本协议不符合约定的，需承担守约方为主张权利支付的一切费用（包括但不限于诉讼费、保全费、保全担保费、律师费、差旅费等）。</w:t>
      </w:r>
    </w:p>
    <w:p w14:paraId="3077FC47">
      <w:pPr>
        <w:spacing w:line="54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bCs/>
          <w:sz w:val="32"/>
          <w:szCs w:val="32"/>
          <w:lang w:val="en-US" w:eastAsia="zh-CN"/>
        </w:rPr>
        <w:t>十</w:t>
      </w:r>
      <w:r>
        <w:rPr>
          <w:rFonts w:hint="eastAsia" w:ascii="仿宋_GB2312" w:hAnsi="仿宋" w:eastAsia="仿宋_GB2312" w:cs="Times New Roman"/>
          <w:b/>
          <w:bCs/>
          <w:sz w:val="32"/>
          <w:szCs w:val="32"/>
        </w:rPr>
        <w:t>、其他约定</w:t>
      </w:r>
    </w:p>
    <w:p w14:paraId="7C1E387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ascii="仿宋_GB2312" w:hAnsi="仿宋" w:eastAsia="仿宋_GB2312"/>
          <w:sz w:val="32"/>
          <w:szCs w:val="32"/>
        </w:rPr>
      </w:pPr>
      <w:r>
        <w:rPr>
          <w:rFonts w:hint="eastAsia" w:ascii="仿宋_GB2312" w:hAnsi="仿宋" w:eastAsia="仿宋_GB2312"/>
          <w:sz w:val="32"/>
          <w:szCs w:val="32"/>
        </w:rPr>
        <w:t>（一）本协议书中</w:t>
      </w:r>
      <w:r>
        <w:rPr>
          <w:rFonts w:hint="eastAsia" w:ascii="仿宋_GB2312" w:hAnsi="仿宋" w:eastAsia="仿宋_GB2312" w:cs="Times New Roman"/>
          <w:sz w:val="32"/>
          <w:szCs w:val="32"/>
        </w:rPr>
        <w:t>未明确事项均按照</w:t>
      </w:r>
      <w:r>
        <w:rPr>
          <w:rFonts w:hint="eastAsia" w:ascii="仿宋_GB2312" w:hAnsi="仿宋" w:eastAsia="仿宋_GB2312" w:cs="Times New Roman"/>
          <w:sz w:val="32"/>
          <w:szCs w:val="32"/>
          <w:u w:val="single"/>
        </w:rPr>
        <w:t>《</w:t>
      </w:r>
      <w:r>
        <w:rPr>
          <w:rFonts w:hint="eastAsia" w:ascii="仿宋_GB2312" w:hAnsi="仿宋" w:eastAsia="仿宋_GB2312" w:cs="Times New Roman"/>
          <w:spacing w:val="0"/>
          <w:sz w:val="32"/>
          <w:szCs w:val="32"/>
          <w:u w:val="single"/>
          <w:lang w:eastAsia="zh-CN"/>
        </w:rPr>
        <w:t>安吉县西苕溪水利管理所2025年度绿化养护及保洁服务政府采购项目</w:t>
      </w:r>
      <w:r>
        <w:rPr>
          <w:rFonts w:hint="eastAsia" w:ascii="仿宋_GB2312" w:hAnsi="仿宋" w:eastAsia="仿宋_GB2312"/>
          <w:sz w:val="32"/>
          <w:szCs w:val="32"/>
          <w:u w:val="single"/>
        </w:rPr>
        <w:t>》</w:t>
      </w:r>
      <w:r>
        <w:rPr>
          <w:rFonts w:hint="eastAsia" w:ascii="仿宋_GB2312" w:hAnsi="仿宋" w:eastAsia="仿宋_GB2312"/>
          <w:sz w:val="32"/>
          <w:szCs w:val="32"/>
        </w:rPr>
        <w:t>，乙方投标文件中的有关内容执行。</w:t>
      </w:r>
    </w:p>
    <w:p w14:paraId="1F4981EA">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（二）未尽事宜双方协商解决，本合同在履行过程中如果出现争执或违约，由双方协商解决或向甲方所在地人民法院提起诉讼解决。</w:t>
      </w:r>
    </w:p>
    <w:p w14:paraId="652573E6">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（三）本协议自双方代表签字盖章后生效，一式四份，双方各执一份，采购代理机构及安吉县政府采购管理部门各执一份。</w:t>
      </w:r>
    </w:p>
    <w:p w14:paraId="5CFBC281">
      <w:pPr>
        <w:rPr>
          <w:rFonts w:hint="eastAsia" w:ascii="仿宋" w:hAnsi="仿宋" w:eastAsia="仿宋" w:cs="宋体"/>
          <w:sz w:val="28"/>
          <w:szCs w:val="28"/>
        </w:rPr>
      </w:pPr>
    </w:p>
    <w:p w14:paraId="7B0D8B59">
      <w:pPr>
        <w:pStyle w:val="2"/>
        <w:rPr>
          <w:rFonts w:hint="eastAsia"/>
        </w:rPr>
      </w:pPr>
    </w:p>
    <w:p w14:paraId="0246104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                      乙方： </w:t>
      </w:r>
    </w:p>
    <w:p w14:paraId="35A1CBAB">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B83B15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法定（授权）代表人：        法定（授权）代表人：</w:t>
      </w:r>
    </w:p>
    <w:p w14:paraId="1F785C7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签字日期：    年  月  日    签字日期：       年  月 日  </w:t>
      </w:r>
    </w:p>
    <w:p w14:paraId="5700E33A">
      <w:pPr>
        <w:pStyle w:val="2"/>
        <w:rPr>
          <w:rFonts w:hint="default"/>
          <w:lang w:val="en-US" w:eastAsia="zh-CN"/>
        </w:rPr>
      </w:pPr>
    </w:p>
    <w:p w14:paraId="1B1732CB">
      <w:pPr>
        <w:ind w:firstLine="640" w:firstLineChars="200"/>
        <w:rPr>
          <w:rFonts w:hint="eastAsia" w:ascii="仿宋_GB2312" w:hAnsi="仿宋_GB2312" w:eastAsia="仿宋_GB2312" w:cs="仿宋_GB2312"/>
          <w:b w:val="0"/>
          <w:bCs w:val="0"/>
          <w:kern w:val="2"/>
          <w:sz w:val="32"/>
          <w:szCs w:val="32"/>
          <w:lang w:val="en-US" w:eastAsia="zh-CN" w:bidi="ar-SA"/>
        </w:rPr>
      </w:pPr>
    </w:p>
    <w:p w14:paraId="10F577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3EA27AD-29B9-4D74-AAA0-051C3C381FB6}"/>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8483CAD-160B-49FB-ABF5-123C679E4F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B014EEE-9309-4F59-A5D7-4F1BE2B8C37F}"/>
  </w:font>
  <w:font w:name="楷体_GB2312">
    <w:altName w:val="楷体"/>
    <w:panose1 w:val="02010609030101010101"/>
    <w:charset w:val="86"/>
    <w:family w:val="modern"/>
    <w:pitch w:val="default"/>
    <w:sig w:usb0="00000000" w:usb1="00000000" w:usb2="00000000" w:usb3="00000000" w:csb0="00040000" w:csb1="00000000"/>
    <w:embedRegular r:id="rId4" w:fontKey="{1E7F4B06-F048-4E15-B7D9-89AB4C1E6BB4}"/>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8D2B2AD5-2E93-4A58-8E58-A1B1C7380519}"/>
  </w:font>
  <w:font w:name="Helvetica">
    <w:altName w:val="Arial"/>
    <w:panose1 w:val="020B0604020202020204"/>
    <w:charset w:val="00"/>
    <w:family w:val="swiss"/>
    <w:pitch w:val="default"/>
    <w:sig w:usb0="00000000" w:usb1="00000000" w:usb2="00000009" w:usb3="00000000" w:csb0="000001FF" w:csb1="00000000"/>
  </w:font>
  <w:font w:name="SimSun;宋体">
    <w:altName w:val="宋体"/>
    <w:panose1 w:val="00000000000000000000"/>
    <w:charset w:val="00"/>
    <w:family w:val="auto"/>
    <w:pitch w:val="default"/>
    <w:sig w:usb0="00000000" w:usb1="00000000" w:usb2="00000000" w:usb3="00000000" w:csb0="00040001" w:csb1="00000000"/>
    <w:embedRegular r:id="rId6" w:fontKey="{0D4C0E35-6E95-4B24-9F06-550BEAF4BEA1}"/>
  </w:font>
  <w:font w:name="微软雅黑">
    <w:panose1 w:val="020B0503020204020204"/>
    <w:charset w:val="86"/>
    <w:family w:val="auto"/>
    <w:pitch w:val="default"/>
    <w:sig w:usb0="80000287" w:usb1="280F3C52" w:usb2="00000016" w:usb3="00000000" w:csb0="0004001F" w:csb1="00000000"/>
    <w:embedRegular r:id="rId7" w:fontKey="{706564CF-043E-4133-A78D-D5A8E7117665}"/>
  </w:font>
  <w:font w:name="仿宋">
    <w:panose1 w:val="02010609060101010101"/>
    <w:charset w:val="86"/>
    <w:family w:val="auto"/>
    <w:pitch w:val="default"/>
    <w:sig w:usb0="800002BF" w:usb1="38CF7CFA" w:usb2="00000016" w:usb3="00000000" w:csb0="00040001" w:csb1="00000000"/>
    <w:embedRegular r:id="rId8" w:fontKey="{70530F88-2CDA-41C8-A16F-D71C8B66C507}"/>
  </w:font>
  <w:font w:name="文鼎大标宋简">
    <w:altName w:val="微软雅黑"/>
    <w:panose1 w:val="02010609010101010101"/>
    <w:charset w:val="86"/>
    <w:family w:val="modern"/>
    <w:pitch w:val="default"/>
    <w:sig w:usb0="00000000" w:usb1="00000000" w:usb2="00000010" w:usb3="00000000" w:csb0="00040000" w:csb1="00000000"/>
    <w:embedRegular r:id="rId9" w:fontKey="{D5D744CA-3AF5-4B3E-9A62-9B7C0B26A8E2}"/>
  </w:font>
  <w:font w:name="方正楷体简体">
    <w:panose1 w:val="02000000000000000000"/>
    <w:charset w:val="86"/>
    <w:family w:val="auto"/>
    <w:pitch w:val="default"/>
    <w:sig w:usb0="A00002BF" w:usb1="184F6CFA" w:usb2="00000012" w:usb3="00000000" w:csb0="00040001" w:csb1="00000000"/>
    <w:embedRegular r:id="rId10" w:fontKey="{0BDC559E-EB3F-4752-BA62-9290B6BF36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28FEC">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ECCC94">
                          <w:pPr>
                            <w:pStyle w:val="1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EECCC94">
                    <w:pPr>
                      <w:pStyle w:val="15"/>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rPr>
      <w:t>安吉精诚采购代理有限公司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9B3E1">
    <w:pPr>
      <w:pStyle w:val="15"/>
      <w:pBdr>
        <w:top w:val="single" w:color="auto" w:sz="4" w:space="1"/>
      </w:pBdr>
      <w:ind w:right="360"/>
      <w:jc w:val="both"/>
      <w:rPr>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C0599B6">
                          <w:pPr>
                            <w:pStyle w:val="15"/>
                            <w:rPr>
                              <w:rStyle w:val="23"/>
                            </w:rPr>
                          </w:pPr>
                          <w:r>
                            <w:fldChar w:fldCharType="begin"/>
                          </w:r>
                          <w:r>
                            <w:rPr>
                              <w:rStyle w:val="23"/>
                            </w:rPr>
                            <w:instrText xml:space="preserve">PAGE  </w:instrText>
                          </w:r>
                          <w:r>
                            <w:fldChar w:fldCharType="separate"/>
                          </w:r>
                          <w:r>
                            <w:rPr>
                              <w:rStyle w:val="23"/>
                            </w:rPr>
                            <w:t>67</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r&#10;XbOM7AEAANYDAAAOAAAAAAAAAAEAIAAAACIBAABkcnMvZTJvRG9jLnhtbFBLBQYAAAAABgAGAFkB&#10;AACABQAAAAA=&#10;">
              <v:fill on="f" focussize="0,0"/>
              <v:stroke on="f" weight="1.25pt"/>
              <v:imagedata o:title=""/>
              <o:lock v:ext="edit" aspectratio="f"/>
              <v:textbox inset="0mm,0mm,0mm,0mm" style="mso-fit-shape-to-text:t;">
                <w:txbxContent>
                  <w:p w14:paraId="2C0599B6">
                    <w:pPr>
                      <w:pStyle w:val="15"/>
                      <w:rPr>
                        <w:rStyle w:val="23"/>
                      </w:rPr>
                    </w:pPr>
                    <w:r>
                      <w:fldChar w:fldCharType="begin"/>
                    </w:r>
                    <w:r>
                      <w:rPr>
                        <w:rStyle w:val="23"/>
                      </w:rPr>
                      <w:instrText xml:space="preserve">PAGE  </w:instrText>
                    </w:r>
                    <w:r>
                      <w:fldChar w:fldCharType="separate"/>
                    </w:r>
                    <w:r>
                      <w:rPr>
                        <w:rStyle w:val="23"/>
                      </w:rPr>
                      <w:t>67</w:t>
                    </w:r>
                    <w:r>
                      <w:fldChar w:fldCharType="end"/>
                    </w:r>
                  </w:p>
                </w:txbxContent>
              </v:textbox>
            </v:shape>
          </w:pict>
        </mc:Fallback>
      </mc:AlternateContent>
    </w:r>
    <w:r>
      <w:rPr>
        <w:rFonts w:hint="eastAsia"/>
        <w:i/>
      </w:rPr>
      <w:t>安吉精诚采购代理有限公司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70A7B">
    <w:pPr>
      <w:pStyle w:val="15"/>
      <w:framePr w:wrap="around" w:vAnchor="text" w:hAnchor="margin" w:xAlign="right" w:y="1"/>
      <w:rPr>
        <w:rStyle w:val="23"/>
      </w:rPr>
    </w:pPr>
    <w:r>
      <w:fldChar w:fldCharType="begin"/>
    </w:r>
    <w:r>
      <w:rPr>
        <w:rStyle w:val="23"/>
      </w:rPr>
      <w:instrText xml:space="preserve">PAGE  </w:instrText>
    </w:r>
    <w:r>
      <w:fldChar w:fldCharType="end"/>
    </w:r>
  </w:p>
  <w:p w14:paraId="443108E8">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7AC9F">
    <w:pPr>
      <w:pStyle w:val="16"/>
      <w:pBdr>
        <w:bottom w:val="single" w:color="auto" w:sz="4" w:space="1"/>
      </w:pBdr>
    </w:pPr>
    <w:r>
      <w:rPr>
        <w:rFonts w:hint="eastAsia"/>
        <w:lang w:val="en-US" w:eastAsia="zh-CN"/>
      </w:rPr>
      <w:t xml:space="preserve">                        </w:t>
    </w:r>
    <w:r>
      <w:rPr>
        <w:rFonts w:hint="eastAsia"/>
        <w:i/>
        <w:iCs/>
        <w:lang w:val="en-US" w:eastAsia="zh-CN"/>
      </w:rPr>
      <w:t xml:space="preserve">   </w:t>
    </w:r>
    <w:r>
      <w:rPr>
        <w:rFonts w:hint="eastAsia"/>
        <w:i/>
        <w:iCs/>
        <w:lang w:eastAsia="zh-CN"/>
      </w:rPr>
      <w:t>安吉县西苕溪水利管理所2025年度绿化养护及保洁服务政府采购项目</w:t>
    </w:r>
    <w:r>
      <w:rPr>
        <w:rFonts w:hint="eastAsia"/>
        <w:i/>
        <w:iCs/>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0A8F">
    <w:pPr>
      <w:pStyle w:val="16"/>
      <w:pBdr>
        <w:bottom w:val="single" w:color="auto" w:sz="4" w:space="1"/>
      </w:pBdr>
      <w:wordWrap w:val="0"/>
      <w:jc w:val="right"/>
      <w:rPr>
        <w:i/>
        <w:color w:val="000000"/>
        <w:sz w:val="16"/>
        <w:szCs w:val="15"/>
      </w:rPr>
    </w:pPr>
    <w:r>
      <w:rPr>
        <w:rFonts w:hint="eastAsia"/>
        <w:i/>
        <w:iCs/>
        <w:lang w:eastAsia="zh-CN"/>
      </w:rPr>
      <w:t>安吉县西苕溪水利管理所2025年度绿化养护及保洁服务政府采购项目</w:t>
    </w:r>
    <w:r>
      <w:rPr>
        <w:rFonts w:hint="eastAsia"/>
        <w:i/>
        <w:iCs/>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9E500"/>
    <w:multiLevelType w:val="singleLevel"/>
    <w:tmpl w:val="ADC9E500"/>
    <w:lvl w:ilvl="0" w:tentative="0">
      <w:start w:val="1"/>
      <w:numFmt w:val="decimal"/>
      <w:suff w:val="nothing"/>
      <w:lvlText w:val="%1）"/>
      <w:lvlJc w:val="left"/>
    </w:lvl>
  </w:abstractNum>
  <w:abstractNum w:abstractNumId="1">
    <w:nsid w:val="B56F804C"/>
    <w:multiLevelType w:val="singleLevel"/>
    <w:tmpl w:val="B56F804C"/>
    <w:lvl w:ilvl="0" w:tentative="0">
      <w:start w:val="1"/>
      <w:numFmt w:val="decimal"/>
      <w:suff w:val="nothing"/>
      <w:lvlText w:val="%1、"/>
      <w:lvlJc w:val="left"/>
    </w:lvl>
  </w:abstractNum>
  <w:abstractNum w:abstractNumId="2">
    <w:nsid w:val="D85333EF"/>
    <w:multiLevelType w:val="singleLevel"/>
    <w:tmpl w:val="D85333EF"/>
    <w:lvl w:ilvl="0" w:tentative="0">
      <w:start w:val="11"/>
      <w:numFmt w:val="decimal"/>
      <w:suff w:val="nothing"/>
      <w:lvlText w:val="%1、"/>
      <w:lvlJc w:val="left"/>
    </w:lvl>
  </w:abstractNum>
  <w:abstractNum w:abstractNumId="3">
    <w:nsid w:val="E0A877D2"/>
    <w:multiLevelType w:val="multilevel"/>
    <w:tmpl w:val="E0A877D2"/>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EF5DA322"/>
    <w:multiLevelType w:val="singleLevel"/>
    <w:tmpl w:val="EF5DA322"/>
    <w:lvl w:ilvl="0" w:tentative="0">
      <w:start w:val="1"/>
      <w:numFmt w:val="chineseCounting"/>
      <w:suff w:val="nothing"/>
      <w:lvlText w:val="（%1）"/>
      <w:lvlJc w:val="left"/>
      <w:rPr>
        <w:rFonts w:hint="eastAsia"/>
      </w:rPr>
    </w:lvl>
  </w:abstractNum>
  <w:abstractNum w:abstractNumId="5">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5A44B75"/>
    <w:multiLevelType w:val="singleLevel"/>
    <w:tmpl w:val="15A44B75"/>
    <w:lvl w:ilvl="0" w:tentative="0">
      <w:start w:val="2"/>
      <w:numFmt w:val="chineseCounting"/>
      <w:suff w:val="nothing"/>
      <w:lvlText w:val="（%1）"/>
      <w:lvlJc w:val="left"/>
      <w:rPr>
        <w:rFonts w:hint="eastAsia"/>
      </w:rPr>
    </w:lvl>
  </w:abstractNum>
  <w:abstractNum w:abstractNumId="7">
    <w:nsid w:val="24DC16D7"/>
    <w:multiLevelType w:val="singleLevel"/>
    <w:tmpl w:val="24DC16D7"/>
    <w:lvl w:ilvl="0" w:tentative="0">
      <w:start w:val="1"/>
      <w:numFmt w:val="decimal"/>
      <w:suff w:val="nothing"/>
      <w:lvlText w:val="%1、"/>
      <w:lvlJc w:val="left"/>
    </w:lvl>
  </w:abstractNum>
  <w:abstractNum w:abstractNumId="8">
    <w:nsid w:val="261A1BDC"/>
    <w:multiLevelType w:val="multilevel"/>
    <w:tmpl w:val="261A1BD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8F4DE2D"/>
    <w:multiLevelType w:val="singleLevel"/>
    <w:tmpl w:val="28F4DE2D"/>
    <w:lvl w:ilvl="0" w:tentative="0">
      <w:start w:val="3"/>
      <w:numFmt w:val="decimal"/>
      <w:suff w:val="nothing"/>
      <w:lvlText w:val="%1）"/>
      <w:lvlJc w:val="left"/>
    </w:lvl>
  </w:abstractNum>
  <w:abstractNum w:abstractNumId="10">
    <w:nsid w:val="2E329D6D"/>
    <w:multiLevelType w:val="singleLevel"/>
    <w:tmpl w:val="2E329D6D"/>
    <w:lvl w:ilvl="0" w:tentative="0">
      <w:start w:val="1"/>
      <w:numFmt w:val="decimal"/>
      <w:suff w:val="nothing"/>
      <w:lvlText w:val="%1、"/>
      <w:lvlJc w:val="left"/>
    </w:lvl>
  </w:abstractNum>
  <w:abstractNum w:abstractNumId="11">
    <w:nsid w:val="3455F939"/>
    <w:multiLevelType w:val="singleLevel"/>
    <w:tmpl w:val="3455F939"/>
    <w:lvl w:ilvl="0" w:tentative="0">
      <w:start w:val="1"/>
      <w:numFmt w:val="decimal"/>
      <w:suff w:val="nothing"/>
      <w:lvlText w:val="%1、"/>
      <w:lvlJc w:val="left"/>
    </w:lvl>
  </w:abstractNum>
  <w:abstractNum w:abstractNumId="12">
    <w:nsid w:val="39D9AAFC"/>
    <w:multiLevelType w:val="multilevel"/>
    <w:tmpl w:val="39D9AAF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468F454"/>
    <w:multiLevelType w:val="singleLevel"/>
    <w:tmpl w:val="5468F454"/>
    <w:lvl w:ilvl="0" w:tentative="0">
      <w:start w:val="3"/>
      <w:numFmt w:val="chineseCounting"/>
      <w:suff w:val="nothing"/>
      <w:lvlText w:val="%1、"/>
      <w:lvlJc w:val="left"/>
      <w:rPr>
        <w:rFonts w:hint="eastAsia"/>
      </w:rPr>
    </w:lvl>
  </w:abstractNum>
  <w:abstractNum w:abstractNumId="14">
    <w:nsid w:val="59D7428E"/>
    <w:multiLevelType w:val="singleLevel"/>
    <w:tmpl w:val="59D7428E"/>
    <w:lvl w:ilvl="0" w:tentative="0">
      <w:start w:val="5"/>
      <w:numFmt w:val="chineseCounting"/>
      <w:suff w:val="nothing"/>
      <w:lvlText w:val="%1、"/>
      <w:lvlJc w:val="left"/>
    </w:lvl>
  </w:abstractNum>
  <w:abstractNum w:abstractNumId="15">
    <w:nsid w:val="59D83E1D"/>
    <w:multiLevelType w:val="singleLevel"/>
    <w:tmpl w:val="59D83E1D"/>
    <w:lvl w:ilvl="0" w:tentative="0">
      <w:start w:val="1"/>
      <w:numFmt w:val="decimal"/>
      <w:suff w:val="nothing"/>
      <w:lvlText w:val="%1、"/>
      <w:lvlJc w:val="left"/>
    </w:lvl>
  </w:abstractNum>
  <w:abstractNum w:abstractNumId="16">
    <w:nsid w:val="5FE5657C"/>
    <w:multiLevelType w:val="multilevel"/>
    <w:tmpl w:val="5FE5657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7"/>
  </w:num>
  <w:num w:numId="3">
    <w:abstractNumId w:val="8"/>
  </w:num>
  <w:num w:numId="4">
    <w:abstractNumId w:val="12"/>
  </w:num>
  <w:num w:numId="5">
    <w:abstractNumId w:val="14"/>
  </w:num>
  <w:num w:numId="6">
    <w:abstractNumId w:val="13"/>
  </w:num>
  <w:num w:numId="7">
    <w:abstractNumId w:val="0"/>
  </w:num>
  <w:num w:numId="8">
    <w:abstractNumId w:val="11"/>
  </w:num>
  <w:num w:numId="9">
    <w:abstractNumId w:val="10"/>
  </w:num>
  <w:num w:numId="10">
    <w:abstractNumId w:val="6"/>
  </w:num>
  <w:num w:numId="11">
    <w:abstractNumId w:val="15"/>
  </w:num>
  <w:num w:numId="12">
    <w:abstractNumId w:val="3"/>
  </w:num>
  <w:num w:numId="13">
    <w:abstractNumId w:val="2"/>
  </w:num>
  <w:num w:numId="14">
    <w:abstractNumId w:val="16"/>
  </w:num>
  <w:num w:numId="15">
    <w:abstractNumId w:val="5"/>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DFhZjNlNjc0NjQzZGRjMWNlMzQ4OTY0MzRiNjQifQ=="/>
  </w:docVars>
  <w:rsids>
    <w:rsidRoot w:val="00BC0C25"/>
    <w:rsid w:val="000105C0"/>
    <w:rsid w:val="0002405B"/>
    <w:rsid w:val="00033C5F"/>
    <w:rsid w:val="00034800"/>
    <w:rsid w:val="00037B7D"/>
    <w:rsid w:val="00040757"/>
    <w:rsid w:val="00060EB1"/>
    <w:rsid w:val="00077917"/>
    <w:rsid w:val="00090DC5"/>
    <w:rsid w:val="000A0D00"/>
    <w:rsid w:val="000B3B61"/>
    <w:rsid w:val="0012326F"/>
    <w:rsid w:val="00150BA5"/>
    <w:rsid w:val="001571B6"/>
    <w:rsid w:val="00192B0A"/>
    <w:rsid w:val="001C6347"/>
    <w:rsid w:val="00244CA9"/>
    <w:rsid w:val="0024621F"/>
    <w:rsid w:val="002529DF"/>
    <w:rsid w:val="00252A79"/>
    <w:rsid w:val="00262291"/>
    <w:rsid w:val="002B0941"/>
    <w:rsid w:val="002D6360"/>
    <w:rsid w:val="002E512C"/>
    <w:rsid w:val="002F02E5"/>
    <w:rsid w:val="00313984"/>
    <w:rsid w:val="00337820"/>
    <w:rsid w:val="00350271"/>
    <w:rsid w:val="003B0EBC"/>
    <w:rsid w:val="003B5B49"/>
    <w:rsid w:val="003E1DA0"/>
    <w:rsid w:val="003F1C87"/>
    <w:rsid w:val="003F5213"/>
    <w:rsid w:val="003F7431"/>
    <w:rsid w:val="00444DD4"/>
    <w:rsid w:val="00467ECD"/>
    <w:rsid w:val="00521ECB"/>
    <w:rsid w:val="00560EC5"/>
    <w:rsid w:val="005804E8"/>
    <w:rsid w:val="00585F35"/>
    <w:rsid w:val="005B539A"/>
    <w:rsid w:val="005D0042"/>
    <w:rsid w:val="005D635B"/>
    <w:rsid w:val="00603439"/>
    <w:rsid w:val="00612CA0"/>
    <w:rsid w:val="006414B9"/>
    <w:rsid w:val="00643D6A"/>
    <w:rsid w:val="0067105E"/>
    <w:rsid w:val="00686906"/>
    <w:rsid w:val="006E30FE"/>
    <w:rsid w:val="006E7AA5"/>
    <w:rsid w:val="006E7C47"/>
    <w:rsid w:val="007322C7"/>
    <w:rsid w:val="00770161"/>
    <w:rsid w:val="00791463"/>
    <w:rsid w:val="00793595"/>
    <w:rsid w:val="007A0D06"/>
    <w:rsid w:val="007A1172"/>
    <w:rsid w:val="007A26F8"/>
    <w:rsid w:val="00802786"/>
    <w:rsid w:val="00807597"/>
    <w:rsid w:val="008432F2"/>
    <w:rsid w:val="008A327F"/>
    <w:rsid w:val="008A4125"/>
    <w:rsid w:val="008B2AAA"/>
    <w:rsid w:val="008D16AB"/>
    <w:rsid w:val="008D7D16"/>
    <w:rsid w:val="008E0728"/>
    <w:rsid w:val="009063A0"/>
    <w:rsid w:val="00927585"/>
    <w:rsid w:val="00950031"/>
    <w:rsid w:val="00991113"/>
    <w:rsid w:val="0099472C"/>
    <w:rsid w:val="009950F3"/>
    <w:rsid w:val="009B3A74"/>
    <w:rsid w:val="009D6008"/>
    <w:rsid w:val="009F2F8C"/>
    <w:rsid w:val="009F79AA"/>
    <w:rsid w:val="00A4594D"/>
    <w:rsid w:val="00A50462"/>
    <w:rsid w:val="00A82F9A"/>
    <w:rsid w:val="00AD5277"/>
    <w:rsid w:val="00AE799C"/>
    <w:rsid w:val="00AF71B0"/>
    <w:rsid w:val="00B020ED"/>
    <w:rsid w:val="00B108BE"/>
    <w:rsid w:val="00B51B95"/>
    <w:rsid w:val="00B9035E"/>
    <w:rsid w:val="00BA403B"/>
    <w:rsid w:val="00BC0C25"/>
    <w:rsid w:val="00BC4A43"/>
    <w:rsid w:val="00C14390"/>
    <w:rsid w:val="00C31B6A"/>
    <w:rsid w:val="00C61E39"/>
    <w:rsid w:val="00C705D9"/>
    <w:rsid w:val="00C76719"/>
    <w:rsid w:val="00C91C79"/>
    <w:rsid w:val="00CD1086"/>
    <w:rsid w:val="00D0163F"/>
    <w:rsid w:val="00D21F67"/>
    <w:rsid w:val="00D2410E"/>
    <w:rsid w:val="00D4702E"/>
    <w:rsid w:val="00D52DC3"/>
    <w:rsid w:val="00D5418B"/>
    <w:rsid w:val="00DA59A4"/>
    <w:rsid w:val="00DC75FF"/>
    <w:rsid w:val="00DE03A8"/>
    <w:rsid w:val="00DE2E3A"/>
    <w:rsid w:val="00DE2FBC"/>
    <w:rsid w:val="00DF1DB9"/>
    <w:rsid w:val="00DF5154"/>
    <w:rsid w:val="00E018CE"/>
    <w:rsid w:val="00E02565"/>
    <w:rsid w:val="00E23E2F"/>
    <w:rsid w:val="00E350EB"/>
    <w:rsid w:val="00E379D8"/>
    <w:rsid w:val="00E41563"/>
    <w:rsid w:val="00E45926"/>
    <w:rsid w:val="00E52ABC"/>
    <w:rsid w:val="00E62E76"/>
    <w:rsid w:val="00E93CB6"/>
    <w:rsid w:val="00E96E0B"/>
    <w:rsid w:val="00EA3747"/>
    <w:rsid w:val="00EA748C"/>
    <w:rsid w:val="00EF6223"/>
    <w:rsid w:val="00F20004"/>
    <w:rsid w:val="00F77157"/>
    <w:rsid w:val="00FB236B"/>
    <w:rsid w:val="00FB2EC0"/>
    <w:rsid w:val="00FB4A91"/>
    <w:rsid w:val="00FC6AEE"/>
    <w:rsid w:val="00FF1F91"/>
    <w:rsid w:val="013845BB"/>
    <w:rsid w:val="02E1151B"/>
    <w:rsid w:val="036839EA"/>
    <w:rsid w:val="048F7409"/>
    <w:rsid w:val="0495287E"/>
    <w:rsid w:val="05121E5F"/>
    <w:rsid w:val="06264F1F"/>
    <w:rsid w:val="06581AF4"/>
    <w:rsid w:val="07391925"/>
    <w:rsid w:val="073A38EF"/>
    <w:rsid w:val="07AF0CF9"/>
    <w:rsid w:val="08F22DC5"/>
    <w:rsid w:val="095F6FD1"/>
    <w:rsid w:val="09817A35"/>
    <w:rsid w:val="098560BB"/>
    <w:rsid w:val="09DA7622"/>
    <w:rsid w:val="09DE4A06"/>
    <w:rsid w:val="09FC30DE"/>
    <w:rsid w:val="0A1B16F2"/>
    <w:rsid w:val="0B5C63A5"/>
    <w:rsid w:val="0BEC7B89"/>
    <w:rsid w:val="0C4C20FB"/>
    <w:rsid w:val="0DF77E44"/>
    <w:rsid w:val="0E3D16C9"/>
    <w:rsid w:val="0F2029AB"/>
    <w:rsid w:val="0FBD026B"/>
    <w:rsid w:val="108F244A"/>
    <w:rsid w:val="10CB6ACA"/>
    <w:rsid w:val="112847B9"/>
    <w:rsid w:val="11C97D4A"/>
    <w:rsid w:val="121216F1"/>
    <w:rsid w:val="12582E7C"/>
    <w:rsid w:val="12BA70FA"/>
    <w:rsid w:val="15282FD9"/>
    <w:rsid w:val="15F5110D"/>
    <w:rsid w:val="15FC4288"/>
    <w:rsid w:val="15FD7FC2"/>
    <w:rsid w:val="191013EB"/>
    <w:rsid w:val="192E27A4"/>
    <w:rsid w:val="19410D70"/>
    <w:rsid w:val="19E528A1"/>
    <w:rsid w:val="19F7106C"/>
    <w:rsid w:val="1A2A3AC4"/>
    <w:rsid w:val="1C6C52EB"/>
    <w:rsid w:val="1CE87315"/>
    <w:rsid w:val="1D2624F4"/>
    <w:rsid w:val="1DDE692B"/>
    <w:rsid w:val="1E8A0AED"/>
    <w:rsid w:val="1EFE7DC6"/>
    <w:rsid w:val="1F6410B2"/>
    <w:rsid w:val="1FB865E8"/>
    <w:rsid w:val="1FCA03A9"/>
    <w:rsid w:val="20262A26"/>
    <w:rsid w:val="20BE1835"/>
    <w:rsid w:val="20F070A1"/>
    <w:rsid w:val="21C56EFE"/>
    <w:rsid w:val="21EB1616"/>
    <w:rsid w:val="224F45A3"/>
    <w:rsid w:val="22652989"/>
    <w:rsid w:val="23E629DD"/>
    <w:rsid w:val="2604634A"/>
    <w:rsid w:val="262C5023"/>
    <w:rsid w:val="27F76801"/>
    <w:rsid w:val="287405B8"/>
    <w:rsid w:val="296248B4"/>
    <w:rsid w:val="2C171438"/>
    <w:rsid w:val="2C697D08"/>
    <w:rsid w:val="2C931228"/>
    <w:rsid w:val="2CE13D42"/>
    <w:rsid w:val="2D8017AD"/>
    <w:rsid w:val="2DA71EB0"/>
    <w:rsid w:val="2E323D1F"/>
    <w:rsid w:val="2E8B665B"/>
    <w:rsid w:val="2E97523C"/>
    <w:rsid w:val="2F1E6C43"/>
    <w:rsid w:val="2FF41FDE"/>
    <w:rsid w:val="30503896"/>
    <w:rsid w:val="31CF4AB1"/>
    <w:rsid w:val="31DF445D"/>
    <w:rsid w:val="321919B9"/>
    <w:rsid w:val="327B2543"/>
    <w:rsid w:val="32945777"/>
    <w:rsid w:val="32B8733E"/>
    <w:rsid w:val="343455CA"/>
    <w:rsid w:val="34515C51"/>
    <w:rsid w:val="34BE3DA6"/>
    <w:rsid w:val="34C5786A"/>
    <w:rsid w:val="34E16FD5"/>
    <w:rsid w:val="35B451CA"/>
    <w:rsid w:val="360D5BA8"/>
    <w:rsid w:val="369F6181"/>
    <w:rsid w:val="378E17BE"/>
    <w:rsid w:val="39C2243E"/>
    <w:rsid w:val="39D32C64"/>
    <w:rsid w:val="3A9B13EC"/>
    <w:rsid w:val="3AF86E26"/>
    <w:rsid w:val="3B2A0FAA"/>
    <w:rsid w:val="3B7346FF"/>
    <w:rsid w:val="3B8B5CAC"/>
    <w:rsid w:val="3BD17677"/>
    <w:rsid w:val="3BF21AC7"/>
    <w:rsid w:val="3C9A74EF"/>
    <w:rsid w:val="3CA97838"/>
    <w:rsid w:val="3E015FF2"/>
    <w:rsid w:val="3E235618"/>
    <w:rsid w:val="4071440F"/>
    <w:rsid w:val="41CD59DE"/>
    <w:rsid w:val="41F32EDF"/>
    <w:rsid w:val="422936B2"/>
    <w:rsid w:val="422A60DC"/>
    <w:rsid w:val="43065E58"/>
    <w:rsid w:val="437644C5"/>
    <w:rsid w:val="449D4702"/>
    <w:rsid w:val="44FE4DD1"/>
    <w:rsid w:val="45901F42"/>
    <w:rsid w:val="46A75BA4"/>
    <w:rsid w:val="47C63E08"/>
    <w:rsid w:val="49B20AE8"/>
    <w:rsid w:val="4BD929FD"/>
    <w:rsid w:val="4BFB6776"/>
    <w:rsid w:val="4C31495F"/>
    <w:rsid w:val="4C3347A3"/>
    <w:rsid w:val="4D2C6E03"/>
    <w:rsid w:val="4D802835"/>
    <w:rsid w:val="4F986DFB"/>
    <w:rsid w:val="508B2007"/>
    <w:rsid w:val="521C11F4"/>
    <w:rsid w:val="538C7F03"/>
    <w:rsid w:val="54253448"/>
    <w:rsid w:val="547D1CF3"/>
    <w:rsid w:val="553C3C40"/>
    <w:rsid w:val="57352A0E"/>
    <w:rsid w:val="58580AAD"/>
    <w:rsid w:val="585F008D"/>
    <w:rsid w:val="586A12C9"/>
    <w:rsid w:val="5A310179"/>
    <w:rsid w:val="5A6E7E94"/>
    <w:rsid w:val="5B852D7E"/>
    <w:rsid w:val="5D066D29"/>
    <w:rsid w:val="5E693A13"/>
    <w:rsid w:val="5F022D09"/>
    <w:rsid w:val="5F4D6AD0"/>
    <w:rsid w:val="6197561D"/>
    <w:rsid w:val="61BF7BD1"/>
    <w:rsid w:val="629C7595"/>
    <w:rsid w:val="635A680F"/>
    <w:rsid w:val="63C20D7E"/>
    <w:rsid w:val="641A4CE6"/>
    <w:rsid w:val="64E616CF"/>
    <w:rsid w:val="65F413C2"/>
    <w:rsid w:val="666425FC"/>
    <w:rsid w:val="66D12703"/>
    <w:rsid w:val="66ED176B"/>
    <w:rsid w:val="66FF1BB1"/>
    <w:rsid w:val="673503FE"/>
    <w:rsid w:val="68071723"/>
    <w:rsid w:val="6A107439"/>
    <w:rsid w:val="6A4B221F"/>
    <w:rsid w:val="6AE70738"/>
    <w:rsid w:val="6AF64384"/>
    <w:rsid w:val="6B3C08A6"/>
    <w:rsid w:val="6BA53BB1"/>
    <w:rsid w:val="6BAF73B1"/>
    <w:rsid w:val="6D3C22F3"/>
    <w:rsid w:val="6DF07B6C"/>
    <w:rsid w:val="6F957859"/>
    <w:rsid w:val="70B60969"/>
    <w:rsid w:val="7139226D"/>
    <w:rsid w:val="71D23226"/>
    <w:rsid w:val="72C07522"/>
    <w:rsid w:val="72EB07E3"/>
    <w:rsid w:val="73EC4507"/>
    <w:rsid w:val="73FF8ECC"/>
    <w:rsid w:val="74051691"/>
    <w:rsid w:val="756923C9"/>
    <w:rsid w:val="75C873BB"/>
    <w:rsid w:val="75F04C7F"/>
    <w:rsid w:val="76FF1707"/>
    <w:rsid w:val="7768524B"/>
    <w:rsid w:val="776A7E92"/>
    <w:rsid w:val="78850FF2"/>
    <w:rsid w:val="78AE7934"/>
    <w:rsid w:val="78ED39B6"/>
    <w:rsid w:val="78EE6B97"/>
    <w:rsid w:val="79F877B0"/>
    <w:rsid w:val="7A9C0875"/>
    <w:rsid w:val="7B30793B"/>
    <w:rsid w:val="7B310FBD"/>
    <w:rsid w:val="7B590514"/>
    <w:rsid w:val="7B767318"/>
    <w:rsid w:val="7C456945"/>
    <w:rsid w:val="7EE65B98"/>
    <w:rsid w:val="7F5A3979"/>
    <w:rsid w:val="7FEF94E8"/>
    <w:rsid w:val="ED35E6AC"/>
    <w:rsid w:val="F579AB91"/>
    <w:rsid w:val="F6DB8F89"/>
    <w:rsid w:val="F7FB66BC"/>
    <w:rsid w:val="FBDB5627"/>
    <w:rsid w:val="FCFED6A2"/>
    <w:rsid w:val="FFC70E9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locked/>
    <w:uiPriority w:val="0"/>
    <w:pPr>
      <w:keepNext/>
      <w:keepLines/>
      <w:spacing w:line="416" w:lineRule="auto"/>
      <w:outlineLvl w:val="1"/>
    </w:pPr>
    <w:rPr>
      <w:rFonts w:ascii="Arial" w:hAnsi="Arial" w:eastAsia="黑体"/>
      <w:b/>
      <w:bCs/>
      <w:sz w:val="32"/>
      <w:szCs w:val="32"/>
    </w:rPr>
  </w:style>
  <w:style w:type="paragraph" w:styleId="7">
    <w:name w:val="heading 3"/>
    <w:basedOn w:val="1"/>
    <w:next w:val="1"/>
    <w:link w:val="28"/>
    <w:qFormat/>
    <w:locked/>
    <w:uiPriority w:val="9"/>
    <w:pPr>
      <w:keepNext/>
      <w:keepLines/>
      <w:spacing w:beforeLines="100" w:afterLines="100" w:line="560" w:lineRule="exact"/>
      <w:outlineLvl w:val="2"/>
    </w:pPr>
    <w:rPr>
      <w:rFonts w:ascii="Times New Roman" w:hAnsi="Times New Roman" w:eastAsia="楷体_GB2312" w:cs="Times New Roman"/>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0"/>
    <w:unhideWhenUsed/>
    <w:qFormat/>
    <w:uiPriority w:val="99"/>
    <w:pPr>
      <w:ind w:firstLine="420" w:firstLineChars="100"/>
    </w:pPr>
    <w:rPr>
      <w:rFonts w:ascii="Times New Roman" w:hAnsi="Times New Roman" w:cs="Times New Roman"/>
      <w:szCs w:val="24"/>
    </w:rPr>
  </w:style>
  <w:style w:type="paragraph" w:styleId="3">
    <w:name w:val="Body Text"/>
    <w:basedOn w:val="1"/>
    <w:next w:val="1"/>
    <w:link w:val="29"/>
    <w:semiHidden/>
    <w:unhideWhenUsed/>
    <w:qFormat/>
    <w:uiPriority w:val="99"/>
    <w:pPr>
      <w:spacing w:after="120"/>
    </w:pPr>
  </w:style>
  <w:style w:type="paragraph" w:styleId="4">
    <w:name w:val="toc 6"/>
    <w:basedOn w:val="1"/>
    <w:next w:val="1"/>
    <w:qFormat/>
    <w:locked/>
    <w:uiPriority w:val="0"/>
    <w:pPr>
      <w:spacing w:line="360" w:lineRule="auto"/>
      <w:ind w:left="1200" w:firstLine="200" w:firstLineChars="200"/>
      <w:jc w:val="left"/>
    </w:pPr>
    <w:rPr>
      <w:rFonts w:ascii="Calibri" w:hAnsi="Calibri" w:cs="Calibri"/>
      <w:sz w:val="18"/>
      <w:szCs w:val="18"/>
    </w:rPr>
  </w:style>
  <w:style w:type="paragraph" w:styleId="8">
    <w:name w:val="Normal Indent"/>
    <w:basedOn w:val="1"/>
    <w:next w:val="9"/>
    <w:qFormat/>
    <w:uiPriority w:val="0"/>
    <w:pPr>
      <w:ind w:firstLine="420"/>
    </w:pPr>
    <w:rPr>
      <w:szCs w:val="20"/>
    </w:rPr>
  </w:style>
  <w:style w:type="paragraph" w:styleId="9">
    <w:name w:val="Body Text Indent"/>
    <w:basedOn w:val="1"/>
    <w:next w:val="8"/>
    <w:qFormat/>
    <w:uiPriority w:val="0"/>
    <w:pPr>
      <w:spacing w:line="360" w:lineRule="auto"/>
      <w:ind w:firstLine="600" w:firstLineChars="200"/>
    </w:pPr>
    <w:rPr>
      <w:rFonts w:ascii="仿宋_GB2312" w:hAnsi="宋体" w:eastAsia="仿宋_GB2312"/>
      <w:sz w:val="30"/>
    </w:rPr>
  </w:style>
  <w:style w:type="paragraph" w:styleId="10">
    <w:name w:val="annotation text"/>
    <w:basedOn w:val="1"/>
    <w:semiHidden/>
    <w:qFormat/>
    <w:uiPriority w:val="0"/>
    <w:pPr>
      <w:jc w:val="left"/>
    </w:pPr>
  </w:style>
  <w:style w:type="paragraph" w:styleId="11">
    <w:name w:val="Body Text 3"/>
    <w:basedOn w:val="1"/>
    <w:qFormat/>
    <w:uiPriority w:val="0"/>
    <w:rPr>
      <w:sz w:val="16"/>
      <w:szCs w:val="16"/>
    </w:rPr>
  </w:style>
  <w:style w:type="paragraph" w:styleId="12">
    <w:name w:val="List 2"/>
    <w:basedOn w:val="1"/>
    <w:qFormat/>
    <w:uiPriority w:val="0"/>
    <w:pPr>
      <w:ind w:left="100" w:leftChars="200" w:hanging="200" w:hangingChars="200"/>
    </w:pPr>
  </w:style>
  <w:style w:type="paragraph" w:styleId="13">
    <w:name w:val="Plain Text"/>
    <w:basedOn w:val="1"/>
    <w:next w:val="1"/>
    <w:qFormat/>
    <w:uiPriority w:val="0"/>
    <w:pPr>
      <w:spacing w:beforeLines="50" w:afterLines="50" w:line="400" w:lineRule="exact"/>
    </w:pPr>
    <w:rPr>
      <w:rFonts w:ascii="宋体" w:hAnsi="Courier New"/>
      <w:sz w:val="24"/>
    </w:rPr>
  </w:style>
  <w:style w:type="paragraph" w:styleId="14">
    <w:name w:val="Date"/>
    <w:basedOn w:val="1"/>
    <w:next w:val="1"/>
    <w:link w:val="25"/>
    <w:semiHidden/>
    <w:qFormat/>
    <w:uiPriority w:val="99"/>
    <w:pPr>
      <w:ind w:left="100" w:leftChars="2500"/>
    </w:pPr>
  </w:style>
  <w:style w:type="paragraph" w:styleId="15">
    <w:name w:val="footer"/>
    <w:basedOn w:val="1"/>
    <w:link w:val="27"/>
    <w:semiHidden/>
    <w:unhideWhenUsed/>
    <w:qFormat/>
    <w:uiPriority w:val="99"/>
    <w:pPr>
      <w:tabs>
        <w:tab w:val="center" w:pos="4153"/>
        <w:tab w:val="right" w:pos="8306"/>
      </w:tabs>
      <w:snapToGrid w:val="0"/>
      <w:jc w:val="left"/>
    </w:pPr>
    <w:rPr>
      <w:sz w:val="18"/>
      <w:szCs w:val="18"/>
    </w:rPr>
  </w:style>
  <w:style w:type="paragraph" w:styleId="16">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locked/>
    <w:uiPriority w:val="39"/>
  </w:style>
  <w:style w:type="paragraph" w:styleId="18">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20">
    <w:name w:val="Table Grid"/>
    <w:basedOn w:val="1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rPr>
  </w:style>
  <w:style w:type="character" w:styleId="23">
    <w:name w:val="page number"/>
    <w:basedOn w:val="21"/>
    <w:qFormat/>
    <w:uiPriority w:val="0"/>
  </w:style>
  <w:style w:type="character" w:styleId="24">
    <w:name w:val="Hyperlink"/>
    <w:qFormat/>
    <w:uiPriority w:val="0"/>
    <w:rPr>
      <w:color w:val="0000FF"/>
      <w:u w:val="single"/>
    </w:rPr>
  </w:style>
  <w:style w:type="character" w:customStyle="1" w:styleId="25">
    <w:name w:val="日期 Char"/>
    <w:basedOn w:val="21"/>
    <w:link w:val="14"/>
    <w:semiHidden/>
    <w:qFormat/>
    <w:locked/>
    <w:uiPriority w:val="99"/>
  </w:style>
  <w:style w:type="character" w:customStyle="1" w:styleId="26">
    <w:name w:val="页眉 Char"/>
    <w:basedOn w:val="21"/>
    <w:link w:val="16"/>
    <w:semiHidden/>
    <w:qFormat/>
    <w:uiPriority w:val="99"/>
    <w:rPr>
      <w:rFonts w:cs="Calibri"/>
      <w:sz w:val="18"/>
      <w:szCs w:val="18"/>
    </w:rPr>
  </w:style>
  <w:style w:type="character" w:customStyle="1" w:styleId="27">
    <w:name w:val="页脚 Char"/>
    <w:basedOn w:val="21"/>
    <w:link w:val="15"/>
    <w:semiHidden/>
    <w:qFormat/>
    <w:uiPriority w:val="99"/>
    <w:rPr>
      <w:rFonts w:cs="Calibri"/>
      <w:sz w:val="18"/>
      <w:szCs w:val="18"/>
    </w:rPr>
  </w:style>
  <w:style w:type="character" w:customStyle="1" w:styleId="28">
    <w:name w:val="标题 3 Char"/>
    <w:basedOn w:val="21"/>
    <w:link w:val="7"/>
    <w:qFormat/>
    <w:uiPriority w:val="9"/>
    <w:rPr>
      <w:rFonts w:ascii="Times New Roman" w:hAnsi="Times New Roman" w:eastAsia="楷体_GB2312"/>
      <w:b/>
      <w:bCs/>
      <w:kern w:val="2"/>
      <w:sz w:val="32"/>
      <w:szCs w:val="32"/>
    </w:rPr>
  </w:style>
  <w:style w:type="character" w:customStyle="1" w:styleId="29">
    <w:name w:val="正文文本 Char"/>
    <w:basedOn w:val="21"/>
    <w:link w:val="3"/>
    <w:semiHidden/>
    <w:qFormat/>
    <w:uiPriority w:val="99"/>
    <w:rPr>
      <w:rFonts w:cs="Calibri"/>
      <w:kern w:val="2"/>
      <w:sz w:val="21"/>
      <w:szCs w:val="21"/>
    </w:rPr>
  </w:style>
  <w:style w:type="character" w:customStyle="1" w:styleId="30">
    <w:name w:val="正文首行缩进 Char"/>
    <w:basedOn w:val="29"/>
    <w:link w:val="2"/>
    <w:qFormat/>
    <w:uiPriority w:val="99"/>
    <w:rPr>
      <w:rFonts w:ascii="Times New Roman" w:hAnsi="Times New Roman"/>
      <w:szCs w:val="24"/>
    </w:rPr>
  </w:style>
  <w:style w:type="character" w:customStyle="1" w:styleId="31">
    <w:name w:val="newsitemtext1"/>
    <w:qFormat/>
    <w:uiPriority w:val="0"/>
    <w:rPr>
      <w:color w:val="000000"/>
      <w:spacing w:val="320"/>
      <w:sz w:val="21"/>
      <w:szCs w:val="21"/>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Normal]"/>
    <w:qFormat/>
    <w:uiPriority w:val="0"/>
    <w:rPr>
      <w:rFonts w:ascii="宋体" w:hAnsi="宋体" w:eastAsia="Times New Roman" w:cs="Times New Roman"/>
      <w:sz w:val="24"/>
      <w:szCs w:val="24"/>
      <w:lang w:val="en-US" w:eastAsia="zh-CN" w:bidi="ar-SA"/>
    </w:rPr>
  </w:style>
  <w:style w:type="paragraph" w:customStyle="1" w:styleId="3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章正文"/>
    <w:basedOn w:val="1"/>
    <w:qFormat/>
    <w:uiPriority w:val="0"/>
    <w:pPr>
      <w:spacing w:before="156" w:beforeLines="50" w:after="120" w:afterLines="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92</Pages>
  <Words>23275</Words>
  <Characters>24417</Characters>
  <Lines>21</Lines>
  <Paragraphs>6</Paragraphs>
  <TotalTime>84</TotalTime>
  <ScaleCrop>false</ScaleCrop>
  <LinksUpToDate>false</LinksUpToDate>
  <CharactersWithSpaces>24782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2019-07-24T03:23:00Z</dcterms:created>
  <dc:creator>xb21cn</dc:creator>
  <cp:lastModifiedBy>沈琳</cp:lastModifiedBy>
  <cp:lastPrinted>2024-12-17T06:34:00Z</cp:lastPrinted>
  <dcterms:modified xsi:type="dcterms:W3CDTF">2025-01-09T07:12:58Z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F0DFF3708BFC4C63B5131C3CF6D32418_13</vt:lpwstr>
  </property>
  <property fmtid="{D5CDD505-2E9C-101B-9397-08002B2CF9AE}" pid="4" name="KSOTemplateDocerSaveRecord">
    <vt:lpwstr>eyJoZGlkIjoiOWI5M2FlOTczNWQ4NDI2MTE3Y2IxNDllZWM4YTdkMWQiLCJ1c2VySWQiOiI0NjAxMjIxODAifQ==</vt:lpwstr>
  </property>
</Properties>
</file>