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980D4">
      <w:pPr>
        <w:adjustRightInd/>
        <w:spacing w:line="360" w:lineRule="auto"/>
        <w:jc w:val="center"/>
        <w:rPr>
          <w:rFonts w:ascii="宋体" w:hAnsi="宋体" w:cs="宋体"/>
          <w:b/>
          <w:color w:val="auto"/>
          <w:sz w:val="48"/>
          <w:szCs w:val="48"/>
          <w:highlight w:val="none"/>
        </w:rPr>
      </w:pPr>
    </w:p>
    <w:p w14:paraId="69ED88D0">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笕桥街道流域整治一标段(机场港清淤)工程施工</w:t>
      </w:r>
    </w:p>
    <w:p w14:paraId="3F4573C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7CBD9D07">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8D8B7B0">
      <w:pPr>
        <w:adjustRightInd/>
        <w:spacing w:line="360" w:lineRule="auto"/>
        <w:jc w:val="center"/>
        <w:rPr>
          <w:rFonts w:hint="eastAsia" w:ascii="宋体" w:hAnsi="宋体" w:eastAsia="宋体" w:cs="宋体"/>
          <w:color w:val="auto"/>
          <w:sz w:val="28"/>
          <w:szCs w:val="2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ZJ</w:t>
      </w:r>
      <w:r>
        <w:rPr>
          <w:rFonts w:hint="eastAsia" w:ascii="宋体" w:hAnsi="宋体" w:cs="宋体"/>
          <w:color w:val="auto"/>
          <w:sz w:val="30"/>
          <w:szCs w:val="30"/>
          <w:highlight w:val="none"/>
          <w:lang w:val="en-US" w:eastAsia="zh-CN"/>
        </w:rPr>
        <w:t>XX</w:t>
      </w:r>
      <w:r>
        <w:rPr>
          <w:rFonts w:hint="eastAsia" w:ascii="宋体" w:hAnsi="宋体" w:cs="宋体"/>
          <w:color w:val="auto"/>
          <w:sz w:val="30"/>
          <w:szCs w:val="30"/>
          <w:highlight w:val="none"/>
          <w:lang w:eastAsia="zh-CN"/>
        </w:rPr>
        <w:t>-临[2025]137号</w:t>
      </w:r>
    </w:p>
    <w:p w14:paraId="508F6A3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C7CC6F4">
      <w:pPr>
        <w:rPr>
          <w:color w:val="auto"/>
          <w:highlight w:val="none"/>
        </w:rPr>
      </w:pPr>
    </w:p>
    <w:p w14:paraId="73624FFC">
      <w:pPr>
        <w:spacing w:line="360" w:lineRule="auto"/>
        <w:jc w:val="center"/>
        <w:rPr>
          <w:rFonts w:ascii="宋体" w:hAnsi="宋体" w:cs="宋体"/>
          <w:b/>
          <w:color w:val="auto"/>
          <w:sz w:val="44"/>
          <w:szCs w:val="44"/>
          <w:highlight w:val="none"/>
        </w:rPr>
      </w:pPr>
    </w:p>
    <w:p w14:paraId="20D99572">
      <w:pPr>
        <w:spacing w:line="360" w:lineRule="auto"/>
        <w:jc w:val="center"/>
        <w:rPr>
          <w:rFonts w:ascii="宋体" w:hAnsi="宋体" w:cs="宋体"/>
          <w:color w:val="auto"/>
          <w:sz w:val="24"/>
          <w:highlight w:val="none"/>
        </w:rPr>
      </w:pPr>
    </w:p>
    <w:p w14:paraId="36142B85">
      <w:pPr>
        <w:spacing w:line="360" w:lineRule="auto"/>
        <w:jc w:val="center"/>
        <w:rPr>
          <w:rFonts w:ascii="宋体" w:hAnsi="宋体" w:cs="宋体"/>
          <w:color w:val="auto"/>
          <w:sz w:val="24"/>
          <w:highlight w:val="none"/>
        </w:rPr>
      </w:pPr>
    </w:p>
    <w:p w14:paraId="40916258">
      <w:pPr>
        <w:spacing w:line="360" w:lineRule="auto"/>
        <w:rPr>
          <w:rFonts w:ascii="宋体" w:hAnsi="宋体" w:cs="宋体"/>
          <w:color w:val="auto"/>
          <w:sz w:val="32"/>
          <w:szCs w:val="32"/>
          <w:highlight w:val="none"/>
        </w:rPr>
      </w:pPr>
    </w:p>
    <w:p w14:paraId="21678E8D">
      <w:pPr>
        <w:snapToGrid w:val="0"/>
        <w:spacing w:line="360" w:lineRule="auto"/>
        <w:jc w:val="center"/>
        <w:rPr>
          <w:rFonts w:hint="eastAsia" w:ascii="宋体" w:hAnsi="宋体" w:eastAsia="宋体" w:cs="Arial"/>
          <w:b/>
          <w:color w:val="auto"/>
          <w:sz w:val="32"/>
          <w:szCs w:val="32"/>
          <w:u w:val="single"/>
          <w:lang w:val="en-US" w:eastAsia="zh-CN"/>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采购人</w:t>
      </w:r>
      <w:r>
        <w:rPr>
          <w:rFonts w:hint="eastAsia" w:ascii="宋体" w:hAnsi="宋体" w:cs="宋体"/>
          <w:b w:val="0"/>
          <w:bCs w:val="0"/>
          <w:color w:val="auto"/>
          <w:sz w:val="32"/>
          <w:szCs w:val="32"/>
          <w:highlight w:val="none"/>
          <w:lang w:eastAsia="zh-CN"/>
        </w:rPr>
        <w:t>）</w:t>
      </w:r>
      <w:r>
        <w:rPr>
          <w:rFonts w:hint="eastAsia" w:ascii="宋体" w:hAnsi="宋体" w:cs="Arial"/>
          <w:b/>
          <w:color w:val="auto"/>
          <w:sz w:val="32"/>
          <w:szCs w:val="32"/>
          <w:u w:val="single"/>
          <w:lang w:val="en-US" w:eastAsia="zh-CN"/>
        </w:rPr>
        <w:t>杭州市上城区人民政府笕桥街道办事处</w:t>
      </w:r>
    </w:p>
    <w:p w14:paraId="0AB3B096">
      <w:pPr>
        <w:spacing w:line="360" w:lineRule="auto"/>
        <w:jc w:val="center"/>
        <w:rPr>
          <w:rFonts w:hint="eastAsia" w:ascii="宋体" w:hAnsi="宋体" w:eastAsia="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eastAsia="zh-CN"/>
        </w:rPr>
        <w:t>（</w:t>
      </w:r>
      <w:r>
        <w:rPr>
          <w:rFonts w:hint="eastAsia" w:ascii="宋体" w:hAnsi="宋体" w:cs="宋体"/>
          <w:b w:val="0"/>
          <w:bCs w:val="0"/>
          <w:color w:val="auto"/>
          <w:sz w:val="32"/>
          <w:szCs w:val="32"/>
          <w:highlight w:val="none"/>
          <w:lang w:val="en-US" w:eastAsia="zh-CN"/>
        </w:rPr>
        <w:t>代理机构</w:t>
      </w:r>
      <w:r>
        <w:rPr>
          <w:rFonts w:hint="eastAsia" w:ascii="宋体" w:hAnsi="宋体" w:cs="宋体"/>
          <w:b w:val="0"/>
          <w:bCs w:val="0"/>
          <w:color w:val="auto"/>
          <w:sz w:val="32"/>
          <w:szCs w:val="32"/>
          <w:highlight w:val="none"/>
          <w:lang w:eastAsia="zh-CN"/>
        </w:rPr>
        <w:t>）</w:t>
      </w:r>
      <w:r>
        <w:rPr>
          <w:rFonts w:hint="eastAsia" w:ascii="宋体" w:hAnsi="宋体" w:cs="Arial"/>
          <w:b/>
          <w:color w:val="auto"/>
          <w:sz w:val="32"/>
          <w:szCs w:val="32"/>
          <w:u w:val="single"/>
          <w:lang w:val="en-US" w:eastAsia="zh-CN"/>
        </w:rPr>
        <w:t>浙江星兴工程咨询有限公司</w:t>
      </w:r>
    </w:p>
    <w:p w14:paraId="7613E94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4D9223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CCAC795">
      <w:pPr>
        <w:spacing w:line="360" w:lineRule="auto"/>
        <w:jc w:val="center"/>
        <w:rPr>
          <w:rFonts w:ascii="宋体" w:hAnsi="宋体" w:cs="宋体"/>
          <w:color w:val="auto"/>
          <w:sz w:val="24"/>
          <w:highlight w:val="none"/>
        </w:rPr>
      </w:pPr>
    </w:p>
    <w:p w14:paraId="0771ED7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52D73D0">
      <w:pPr>
        <w:spacing w:line="360" w:lineRule="auto"/>
        <w:rPr>
          <w:rFonts w:ascii="宋体" w:hAnsi="宋体" w:cs="宋体"/>
          <w:color w:val="auto"/>
          <w:sz w:val="32"/>
          <w:szCs w:val="32"/>
          <w:highlight w:val="none"/>
        </w:rPr>
      </w:pPr>
    </w:p>
    <w:p w14:paraId="0C0A5998">
      <w:pPr>
        <w:spacing w:line="360" w:lineRule="auto"/>
        <w:rPr>
          <w:rFonts w:ascii="宋体" w:hAnsi="宋体" w:cs="宋体"/>
          <w:color w:val="auto"/>
          <w:sz w:val="32"/>
          <w:szCs w:val="32"/>
          <w:highlight w:val="none"/>
        </w:rPr>
      </w:pPr>
    </w:p>
    <w:p w14:paraId="594333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0C0AAF2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295A7B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5D1CE7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4B6302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111E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08FBA41">
      <w:pPr>
        <w:spacing w:line="360" w:lineRule="auto"/>
        <w:ind w:firstLine="1280" w:firstLineChars="400"/>
        <w:rPr>
          <w:rFonts w:ascii="宋体" w:hAnsi="宋体" w:cs="宋体"/>
          <w:color w:val="auto"/>
          <w:sz w:val="32"/>
          <w:szCs w:val="32"/>
          <w:highlight w:val="none"/>
        </w:rPr>
      </w:pPr>
    </w:p>
    <w:p w14:paraId="59A75F3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F34C3AB">
      <w:pPr>
        <w:spacing w:line="360" w:lineRule="auto"/>
        <w:ind w:firstLine="549" w:firstLineChars="229"/>
        <w:rPr>
          <w:rFonts w:ascii="宋体" w:hAnsi="宋体" w:cs="宋体"/>
          <w:color w:val="auto"/>
          <w:sz w:val="24"/>
          <w:highlight w:val="none"/>
        </w:rPr>
      </w:pPr>
    </w:p>
    <w:p w14:paraId="52C25525">
      <w:pPr>
        <w:spacing w:line="360" w:lineRule="auto"/>
        <w:ind w:firstLine="549" w:firstLineChars="229"/>
        <w:rPr>
          <w:rFonts w:ascii="宋体" w:hAnsi="宋体" w:cs="宋体"/>
          <w:color w:val="auto"/>
          <w:sz w:val="24"/>
          <w:highlight w:val="none"/>
        </w:rPr>
      </w:pPr>
    </w:p>
    <w:p w14:paraId="534CBBFD">
      <w:pPr>
        <w:spacing w:line="360" w:lineRule="auto"/>
        <w:ind w:firstLine="549" w:firstLineChars="229"/>
        <w:rPr>
          <w:rFonts w:ascii="宋体" w:hAnsi="宋体" w:cs="宋体"/>
          <w:color w:val="auto"/>
          <w:sz w:val="24"/>
          <w:highlight w:val="none"/>
        </w:rPr>
      </w:pPr>
    </w:p>
    <w:p w14:paraId="33EAEDFB">
      <w:pPr>
        <w:spacing w:line="360" w:lineRule="auto"/>
        <w:ind w:firstLine="549" w:firstLineChars="229"/>
        <w:rPr>
          <w:rFonts w:ascii="宋体" w:hAnsi="宋体" w:cs="宋体"/>
          <w:color w:val="auto"/>
          <w:sz w:val="24"/>
          <w:highlight w:val="none"/>
        </w:rPr>
      </w:pPr>
    </w:p>
    <w:p w14:paraId="30B72A74">
      <w:pPr>
        <w:spacing w:line="360" w:lineRule="auto"/>
        <w:ind w:firstLine="549" w:firstLineChars="229"/>
        <w:rPr>
          <w:rFonts w:ascii="宋体" w:hAnsi="宋体" w:cs="宋体"/>
          <w:color w:val="auto"/>
          <w:sz w:val="24"/>
          <w:highlight w:val="none"/>
        </w:rPr>
      </w:pPr>
    </w:p>
    <w:p w14:paraId="7694E77E">
      <w:pPr>
        <w:spacing w:line="360" w:lineRule="auto"/>
        <w:ind w:firstLine="549" w:firstLineChars="229"/>
        <w:rPr>
          <w:rFonts w:ascii="宋体" w:hAnsi="宋体" w:cs="宋体"/>
          <w:color w:val="auto"/>
          <w:sz w:val="24"/>
          <w:highlight w:val="none"/>
        </w:rPr>
      </w:pPr>
    </w:p>
    <w:p w14:paraId="68968017">
      <w:pPr>
        <w:spacing w:line="360" w:lineRule="auto"/>
        <w:ind w:firstLine="549" w:firstLineChars="229"/>
        <w:rPr>
          <w:rFonts w:ascii="宋体" w:hAnsi="宋体" w:cs="宋体"/>
          <w:color w:val="auto"/>
          <w:sz w:val="24"/>
          <w:highlight w:val="none"/>
        </w:rPr>
      </w:pPr>
    </w:p>
    <w:p w14:paraId="2544A943">
      <w:pPr>
        <w:spacing w:line="360" w:lineRule="auto"/>
        <w:ind w:firstLine="549" w:firstLineChars="229"/>
        <w:rPr>
          <w:rFonts w:ascii="宋体" w:hAnsi="宋体" w:cs="宋体"/>
          <w:color w:val="auto"/>
          <w:sz w:val="24"/>
          <w:highlight w:val="none"/>
        </w:rPr>
      </w:pPr>
    </w:p>
    <w:p w14:paraId="045DAA14">
      <w:pPr>
        <w:spacing w:line="360" w:lineRule="auto"/>
        <w:ind w:firstLine="549" w:firstLineChars="229"/>
        <w:rPr>
          <w:rFonts w:ascii="宋体" w:hAnsi="宋体" w:cs="宋体"/>
          <w:color w:val="auto"/>
          <w:sz w:val="24"/>
          <w:highlight w:val="none"/>
        </w:rPr>
      </w:pPr>
    </w:p>
    <w:p w14:paraId="1398847F">
      <w:pPr>
        <w:spacing w:line="360" w:lineRule="auto"/>
        <w:ind w:firstLine="549" w:firstLineChars="229"/>
        <w:rPr>
          <w:rFonts w:ascii="宋体" w:hAnsi="宋体" w:cs="宋体"/>
          <w:color w:val="auto"/>
          <w:sz w:val="24"/>
          <w:highlight w:val="none"/>
        </w:rPr>
      </w:pPr>
    </w:p>
    <w:p w14:paraId="3C66B03C">
      <w:pPr>
        <w:spacing w:line="360" w:lineRule="auto"/>
        <w:ind w:firstLine="549" w:firstLineChars="229"/>
        <w:rPr>
          <w:rFonts w:ascii="宋体" w:hAnsi="宋体" w:cs="宋体"/>
          <w:color w:val="auto"/>
          <w:sz w:val="24"/>
          <w:highlight w:val="none"/>
        </w:rPr>
      </w:pPr>
    </w:p>
    <w:p w14:paraId="79007158">
      <w:pPr>
        <w:spacing w:line="360" w:lineRule="auto"/>
        <w:ind w:firstLine="549" w:firstLineChars="229"/>
        <w:rPr>
          <w:rFonts w:ascii="宋体" w:hAnsi="宋体" w:cs="宋体"/>
          <w:color w:val="auto"/>
          <w:sz w:val="24"/>
          <w:highlight w:val="none"/>
        </w:rPr>
      </w:pPr>
    </w:p>
    <w:p w14:paraId="35F1D1BC">
      <w:pPr>
        <w:spacing w:line="360" w:lineRule="auto"/>
        <w:rPr>
          <w:rFonts w:ascii="宋体" w:hAnsi="宋体" w:cs="宋体"/>
          <w:color w:val="auto"/>
          <w:sz w:val="24"/>
          <w:highlight w:val="none"/>
        </w:rPr>
      </w:pPr>
    </w:p>
    <w:p w14:paraId="352696E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40DE47B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BB0736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笕桥街道流域整治一标段(机场港清淤)工程施工</w:t>
      </w:r>
      <w:r>
        <w:rPr>
          <w:rFonts w:hint="eastAsia" w:ascii="宋体" w:hAnsi="宋体" w:cs="宋体"/>
          <w:color w:val="auto"/>
          <w:sz w:val="24"/>
          <w:highlight w:val="none"/>
        </w:rPr>
        <w:t>采购项目的供应商应在政采云平台（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20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6E394CF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817ACB2">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项目编号：ZJXX-临[2025]137号</w:t>
      </w:r>
      <w:r>
        <w:rPr>
          <w:rFonts w:hint="eastAsia" w:ascii="宋体" w:hAnsi="宋体" w:cs="宋体"/>
          <w:b w:val="0"/>
          <w:bCs/>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03C9B9AB">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笕桥街道流域整治一标段(机场港清淤)工程施工</w:t>
      </w:r>
    </w:p>
    <w:p w14:paraId="20AED1E6">
      <w:pPr>
        <w:snapToGrid w:val="0"/>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color w:val="auto"/>
          <w:sz w:val="24"/>
          <w:highlight w:val="none"/>
        </w:rPr>
        <w:t>预算金额（元）：1640253</w:t>
      </w:r>
    </w:p>
    <w:p w14:paraId="00F8DAF2">
      <w:pPr>
        <w:pStyle w:val="6"/>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最高限价（元）：1640253</w:t>
      </w:r>
    </w:p>
    <w:p w14:paraId="0B72D66C">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采购需求：</w:t>
      </w:r>
    </w:p>
    <w:p w14:paraId="1E4CF934">
      <w:pPr>
        <w:spacing w:line="360" w:lineRule="auto"/>
        <w:ind w:firstLine="960" w:firstLineChars="400"/>
        <w:rPr>
          <w:rFonts w:ascii="仿宋" w:hAnsi="仿宋" w:eastAsia="仿宋" w:cs="仿宋"/>
          <w:bCs/>
          <w:sz w:val="24"/>
          <w:highlight w:val="none"/>
        </w:rPr>
      </w:pPr>
      <w:r>
        <w:rPr>
          <w:rFonts w:hint="eastAsia" w:ascii="仿宋" w:hAnsi="仿宋" w:eastAsia="仿宋" w:cs="仿宋"/>
          <w:bCs/>
          <w:sz w:val="24"/>
          <w:highlight w:val="none"/>
        </w:rPr>
        <w:t xml:space="preserve">数量: 1  </w:t>
      </w:r>
    </w:p>
    <w:p w14:paraId="6F91B141">
      <w:pPr>
        <w:spacing w:line="360" w:lineRule="auto"/>
        <w:ind w:firstLine="960" w:firstLineChars="400"/>
        <w:rPr>
          <w:rFonts w:hint="eastAsia" w:ascii="仿宋" w:hAnsi="仿宋" w:eastAsia="仿宋" w:cs="仿宋"/>
          <w:bCs/>
          <w:color w:val="0000FF"/>
          <w:sz w:val="24"/>
          <w:highlight w:val="none"/>
          <w:lang w:val="en-US" w:eastAsia="zh-CN"/>
        </w:rPr>
      </w:pPr>
      <w:r>
        <w:rPr>
          <w:rFonts w:hint="eastAsia" w:ascii="仿宋" w:hAnsi="仿宋" w:eastAsia="仿宋" w:cs="仿宋"/>
          <w:bCs/>
          <w:color w:val="0000FF"/>
          <w:sz w:val="24"/>
          <w:highlight w:val="none"/>
        </w:rPr>
        <w:t>预算金额（元）:</w:t>
      </w:r>
      <w:r>
        <w:rPr>
          <w:rFonts w:hint="eastAsia" w:ascii="仿宋" w:hAnsi="仿宋" w:eastAsia="仿宋" w:cs="仿宋"/>
          <w:bCs/>
          <w:color w:val="0000FF"/>
          <w:sz w:val="24"/>
          <w:highlight w:val="none"/>
          <w:lang w:eastAsia="zh-CN"/>
        </w:rPr>
        <w:t>1640253</w:t>
      </w:r>
      <w:r>
        <w:rPr>
          <w:rFonts w:hint="eastAsia" w:ascii="仿宋" w:hAnsi="仿宋" w:eastAsia="仿宋" w:cs="仿宋"/>
          <w:bCs/>
          <w:color w:val="0000FF"/>
          <w:sz w:val="24"/>
          <w:highlight w:val="none"/>
          <w:lang w:val="en-US" w:eastAsia="zh-CN"/>
        </w:rPr>
        <w:t xml:space="preserve"> </w:t>
      </w:r>
    </w:p>
    <w:p w14:paraId="141394A1">
      <w:pPr>
        <w:pStyle w:val="6"/>
        <w:spacing w:line="360" w:lineRule="auto"/>
        <w:ind w:firstLine="480" w:firstLineChars="200"/>
        <w:rPr>
          <w:rFonts w:hAnsi="宋体" w:cs="宋体"/>
          <w:bCs/>
          <w:snapToGrid/>
          <w:color w:val="auto"/>
          <w:kern w:val="2"/>
          <w:sz w:val="24"/>
          <w:szCs w:val="24"/>
          <w:highlight w:val="none"/>
        </w:rPr>
      </w:pPr>
      <w:r>
        <w:rPr>
          <w:rFonts w:hint="eastAsia" w:ascii="仿宋" w:hAnsi="仿宋" w:eastAsia="仿宋" w:cs="仿宋"/>
          <w:bCs/>
          <w:sz w:val="24"/>
          <w:highlight w:val="none"/>
        </w:rPr>
        <w:t>简要规格描述：</w:t>
      </w:r>
      <w:r>
        <w:rPr>
          <w:rFonts w:hint="eastAsia" w:ascii="仿宋" w:hAnsi="仿宋" w:eastAsia="仿宋" w:cs="仿宋"/>
          <w:bCs/>
          <w:sz w:val="24"/>
          <w:highlight w:val="none"/>
          <w:lang w:val="en-US" w:eastAsia="zh-CN"/>
        </w:rPr>
        <w:t xml:space="preserve"> 笕桥街道流域整治一标段(机场港清淤)工程施工招标主要内容： 本项目施工地址：笕桥街道流域整治。具体以招标文件第三部分采购需求为准，供应商可点击本公告下方“浏览采购文件”查看采购需求</w:t>
      </w:r>
      <w:r>
        <w:rPr>
          <w:rFonts w:hint="eastAsia" w:ascii="仿宋" w:hAnsi="仿宋" w:eastAsia="仿宋" w:cs="仿宋"/>
          <w:bCs/>
          <w:snapToGrid/>
          <w:color w:val="auto"/>
          <w:kern w:val="2"/>
          <w:sz w:val="24"/>
          <w:szCs w:val="24"/>
          <w:highlight w:val="none"/>
          <w:lang w:val="en-US" w:eastAsia="zh-CN" w:bidi="ar-SA"/>
        </w:rPr>
        <w:t>。</w:t>
      </w:r>
    </w:p>
    <w:p w14:paraId="2A6A3D29">
      <w:pPr>
        <w:pStyle w:val="129"/>
        <w:snapToGrid w:val="0"/>
        <w:spacing w:before="0"/>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 xml:space="preserve">60日历天      </w:t>
      </w:r>
    </w:p>
    <w:p w14:paraId="260B3C6F">
      <w:pPr>
        <w:pStyle w:val="129"/>
        <w:snapToGrid w:val="0"/>
        <w:spacing w:before="0"/>
        <w:ind w:firstLine="482"/>
        <w:outlineLvl w:val="2"/>
        <w:rPr>
          <w:rFonts w:hint="eastAsia"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本项目（</w:t>
      </w:r>
      <w:r>
        <w:rPr>
          <w:rFonts w:hint="eastAsia" w:ascii="微软雅黑" w:hAnsi="微软雅黑" w:eastAsia="微软雅黑" w:cs="微软雅黑"/>
          <w:i w:val="0"/>
          <w:iCs w:val="0"/>
          <w:caps w:val="0"/>
          <w:color w:val="000000"/>
          <w:spacing w:val="0"/>
          <w:sz w:val="24"/>
          <w:szCs w:val="24"/>
        </w:rPr>
        <w:t>是）接受联合体投标。</w:t>
      </w:r>
    </w:p>
    <w:p w14:paraId="30E8D74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1476DE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D86C42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6C53790">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612EEB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09C96C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DB2C50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工程全部由符合政策要求的中小企业承建，提供中小企业声明函；</w:t>
      </w:r>
    </w:p>
    <w:p w14:paraId="53F1D8A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3956998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DF0DD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2EAE4D7F">
      <w:pPr>
        <w:snapToGrid w:val="0"/>
        <w:spacing w:line="360" w:lineRule="auto"/>
        <w:ind w:firstLine="512" w:firstLineChars="200"/>
        <w:rPr>
          <w:rFonts w:hint="eastAsia" w:ascii="宋体" w:hAnsi="宋体" w:eastAsia="宋体" w:cs="宋体"/>
          <w:color w:val="auto"/>
          <w:kern w:val="0"/>
          <w:sz w:val="24"/>
          <w:szCs w:val="32"/>
        </w:rPr>
      </w:pPr>
      <w:r>
        <w:rPr>
          <w:rFonts w:hint="eastAsia" w:ascii="宋体" w:hAnsi="宋体" w:cs="宋体"/>
          <w:color w:val="auto"/>
          <w:spacing w:val="8"/>
          <w:kern w:val="0"/>
          <w:sz w:val="24"/>
          <w:highlight w:val="none"/>
        </w:rPr>
        <w:t>4.</w:t>
      </w:r>
      <w:r>
        <w:rPr>
          <w:rFonts w:hint="eastAsia" w:ascii="宋体" w:hAnsi="宋体" w:eastAsia="宋体" w:cs="宋体"/>
          <w:color w:val="auto"/>
          <w:kern w:val="0"/>
          <w:sz w:val="24"/>
          <w:szCs w:val="32"/>
        </w:rPr>
        <w:t>本项目的特定资格要求：</w:t>
      </w:r>
    </w:p>
    <w:p w14:paraId="0FA4EA38">
      <w:pPr>
        <w:snapToGrid w:val="0"/>
        <w:spacing w:line="360" w:lineRule="auto"/>
        <w:ind w:firstLine="480" w:firstLineChars="200"/>
        <w:rPr>
          <w:rFonts w:hint="eastAsia" w:ascii="宋体" w:hAnsi="宋体" w:cs="宋体"/>
          <w:color w:val="0000FF"/>
          <w:kern w:val="0"/>
          <w:sz w:val="24"/>
          <w:highlight w:val="none"/>
          <w:lang w:val="en-US" w:eastAsia="zh-CN"/>
        </w:rPr>
      </w:pPr>
      <w:sdt>
        <w:sdtPr>
          <w:rPr>
            <w:rFonts w:hint="eastAsia" w:ascii="宋体" w:hAnsi="宋体" w:cs="宋体"/>
            <w:color w:val="0000FF"/>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MS Gothic"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lang w:val="en-US" w:eastAsia="zh-CN"/>
        </w:rPr>
        <w:t>无。</w:t>
      </w:r>
    </w:p>
    <w:p w14:paraId="2CD2798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0000FF"/>
          <w:sz w:val="24"/>
          <w:highlight w:val="none"/>
          <w:u w:val="single"/>
          <w:lang w:val="en-US" w:eastAsia="zh-CN"/>
        </w:rPr>
        <w:t xml:space="preserve">1、投标人须具备市政公用工程施工总承包三级及以上资质  2、具有有效期内的《安全生产许可证》；  3、 拟派项目负责人具有注册在投标人单位的市政公用工程贰级及以上注册建造师执业资格，同时具有“三类人员”B类证书  4、拟派现场安全生产专职管理人员具有“三类人员”有效C类证书 </w:t>
      </w:r>
      <w:r>
        <w:rPr>
          <w:rFonts w:hint="eastAsia" w:ascii="宋体" w:hAnsi="宋体" w:cs="宋体"/>
          <w:color w:val="0000FF"/>
          <w:sz w:val="24"/>
          <w:highlight w:val="none"/>
          <w:u w:val="single"/>
        </w:rPr>
        <w:t xml:space="preserve"> </w:t>
      </w:r>
      <w:r>
        <w:rPr>
          <w:rFonts w:hint="eastAsia" w:ascii="宋体" w:hAnsi="宋体" w:eastAsia="宋体" w:cs="宋体"/>
          <w:color w:val="auto"/>
          <w:sz w:val="24"/>
          <w:highlight w:val="none"/>
          <w:lang w:val="en-US" w:eastAsia="zh-CN"/>
        </w:rPr>
        <w:t xml:space="preserve">  </w:t>
      </w:r>
    </w:p>
    <w:p w14:paraId="4F20EA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156C44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36D627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20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96049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97C8EE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A23C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E5FDF1E">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50D55F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5839A8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ACBFE2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5569080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p>
    <w:p w14:paraId="443D686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048DC68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7ADB3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367925B">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7BB43498">
      <w:pPr>
        <w:snapToGrid w:val="0"/>
        <w:spacing w:line="360" w:lineRule="auto"/>
        <w:ind w:firstLine="480" w:firstLineChars="200"/>
        <w:rPr>
          <w:rFonts w:hint="eastAsia" w:ascii="宋体" w:hAnsi="宋体" w:cs="宋体"/>
          <w:sz w:val="24"/>
        </w:rPr>
      </w:pPr>
      <w:r>
        <w:rPr>
          <w:rFonts w:hint="eastAsia" w:ascii="宋体" w:hAnsi="宋体" w:cs="宋体"/>
          <w:sz w:val="24"/>
        </w:rPr>
        <w:t xml:space="preserve">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93A6D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77E2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DB92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0522815">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13CE1B3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1.采购人信息</w:t>
      </w:r>
    </w:p>
    <w:p w14:paraId="327F9A19">
      <w:pPr>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名 称：</w:t>
      </w:r>
      <w:r>
        <w:rPr>
          <w:rFonts w:hint="eastAsia" w:ascii="宋体" w:hAnsi="宋体" w:cs="宋体"/>
          <w:bCs/>
          <w:sz w:val="24"/>
          <w:szCs w:val="24"/>
          <w:highlight w:val="none"/>
          <w:lang w:eastAsia="zh-CN"/>
        </w:rPr>
        <w:t>杭州市上城区人民政府笕桥街道办事处</w:t>
      </w:r>
    </w:p>
    <w:p w14:paraId="7C46989F">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地 址：杭州市上城区机场路369号 </w:t>
      </w:r>
    </w:p>
    <w:p w14:paraId="6D3E774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 真：/</w:t>
      </w:r>
    </w:p>
    <w:p w14:paraId="2B2B857B">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项目联系人（询问）：</w:t>
      </w:r>
      <w:r>
        <w:rPr>
          <w:rFonts w:hint="eastAsia" w:ascii="宋体" w:hAnsi="宋体" w:cs="宋体"/>
          <w:bCs/>
          <w:sz w:val="24"/>
          <w:szCs w:val="24"/>
          <w:highlight w:val="none"/>
          <w:u w:val="none"/>
          <w:lang w:val="en-US" w:eastAsia="zh-CN"/>
        </w:rPr>
        <w:t xml:space="preserve"> 侯工</w:t>
      </w:r>
    </w:p>
    <w:p w14:paraId="5B1D5DEC">
      <w:pPr>
        <w:spacing w:line="360" w:lineRule="auto"/>
        <w:ind w:firstLine="480" w:firstLineChars="200"/>
        <w:rPr>
          <w:rFonts w:hint="default" w:ascii="宋体" w:hAnsi="宋体" w:cs="宋体"/>
          <w:bCs/>
          <w:sz w:val="24"/>
          <w:szCs w:val="24"/>
          <w:highlight w:val="none"/>
          <w:lang w:val="en-US" w:eastAsia="zh-CN"/>
        </w:rPr>
      </w:pPr>
      <w:r>
        <w:rPr>
          <w:rFonts w:hint="eastAsia" w:ascii="宋体" w:hAnsi="宋体" w:eastAsia="宋体" w:cs="宋体"/>
          <w:bCs/>
          <w:sz w:val="24"/>
          <w:szCs w:val="24"/>
          <w:highlight w:val="none"/>
        </w:rPr>
        <w:t>项目联系方式（询问）：</w:t>
      </w:r>
      <w:r>
        <w:rPr>
          <w:rFonts w:hint="eastAsia" w:ascii="宋体" w:hAnsi="宋体" w:cs="宋体"/>
          <w:bCs/>
          <w:sz w:val="24"/>
          <w:szCs w:val="24"/>
          <w:highlight w:val="none"/>
          <w:lang w:val="en-US" w:eastAsia="zh-CN"/>
        </w:rPr>
        <w:t>13336077351</w:t>
      </w:r>
    </w:p>
    <w:p w14:paraId="1E542F4A">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质疑联系人：</w:t>
      </w:r>
      <w:r>
        <w:rPr>
          <w:rFonts w:hint="eastAsia" w:ascii="宋体" w:hAnsi="宋体" w:cs="宋体"/>
          <w:bCs/>
          <w:color w:val="auto"/>
          <w:sz w:val="24"/>
          <w:szCs w:val="24"/>
          <w:highlight w:val="none"/>
          <w:lang w:val="en-US" w:eastAsia="zh-CN"/>
        </w:rPr>
        <w:t xml:space="preserve"> 郑煜</w:t>
      </w:r>
      <w:bookmarkStart w:id="1486" w:name="_GoBack"/>
      <w:bookmarkEnd w:id="1486"/>
    </w:p>
    <w:p w14:paraId="54565E28">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质疑联系方式：15372083997</w:t>
      </w:r>
      <w:r>
        <w:rPr>
          <w:rFonts w:hint="eastAsia" w:ascii="宋体" w:hAnsi="宋体" w:cs="宋体"/>
          <w:bCs/>
          <w:color w:val="auto"/>
          <w:sz w:val="24"/>
          <w:szCs w:val="24"/>
          <w:highlight w:val="none"/>
          <w:lang w:val="en-US" w:eastAsia="zh-CN"/>
        </w:rPr>
        <w:t xml:space="preserve"> </w:t>
      </w:r>
    </w:p>
    <w:p w14:paraId="298C320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2.采购代理机构信息</w:t>
      </w:r>
    </w:p>
    <w:p w14:paraId="50D5631E">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名 称：</w:t>
      </w:r>
      <w:r>
        <w:rPr>
          <w:rFonts w:hint="eastAsia" w:ascii="宋体" w:hAnsi="宋体" w:cs="宋体"/>
          <w:bCs/>
          <w:sz w:val="24"/>
          <w:szCs w:val="24"/>
          <w:highlight w:val="none"/>
          <w:lang w:eastAsia="zh-CN"/>
        </w:rPr>
        <w:t>浙江星兴工程咨询有限公司</w:t>
      </w:r>
      <w:r>
        <w:rPr>
          <w:rFonts w:hint="eastAsia" w:ascii="宋体" w:hAnsi="宋体" w:eastAsia="宋体" w:cs="宋体"/>
          <w:bCs/>
          <w:sz w:val="24"/>
          <w:szCs w:val="24"/>
          <w:highlight w:val="none"/>
        </w:rPr>
        <w:t>　　　　</w:t>
      </w:r>
    </w:p>
    <w:p w14:paraId="3508AAF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址：杭州市上城区</w:t>
      </w:r>
      <w:r>
        <w:rPr>
          <w:rFonts w:hint="eastAsia" w:ascii="宋体" w:hAnsi="宋体" w:cs="宋体"/>
          <w:bCs/>
          <w:sz w:val="24"/>
          <w:szCs w:val="24"/>
          <w:highlight w:val="none"/>
          <w:lang w:val="en-US" w:eastAsia="zh-CN"/>
        </w:rPr>
        <w:t>凤起东路211号顺福商务中心3幢16楼</w:t>
      </w:r>
      <w:r>
        <w:rPr>
          <w:rFonts w:hint="eastAsia" w:ascii="宋体" w:hAnsi="宋体" w:eastAsia="宋体" w:cs="宋体"/>
          <w:bCs/>
          <w:sz w:val="24"/>
          <w:szCs w:val="24"/>
          <w:highlight w:val="none"/>
        </w:rPr>
        <w:t>　   　</w:t>
      </w:r>
    </w:p>
    <w:p w14:paraId="378B93ED">
      <w:pPr>
        <w:spacing w:line="360" w:lineRule="auto"/>
        <w:ind w:firstLine="480" w:firstLineChars="200"/>
        <w:rPr>
          <w:rFonts w:hint="default" w:ascii="宋体" w:hAnsi="宋体" w:eastAsia="宋体" w:cs="宋体"/>
          <w:bCs/>
          <w:color w:val="FF0000"/>
          <w:sz w:val="24"/>
          <w:szCs w:val="24"/>
          <w:highlight w:val="none"/>
          <w:lang w:val="en-US" w:eastAsia="zh-CN"/>
        </w:rPr>
      </w:pPr>
      <w:r>
        <w:rPr>
          <w:rFonts w:hint="eastAsia" w:ascii="宋体" w:hAnsi="宋体" w:eastAsia="宋体" w:cs="宋体"/>
          <w:bCs/>
          <w:sz w:val="24"/>
          <w:szCs w:val="24"/>
          <w:highlight w:val="none"/>
        </w:rPr>
        <w:t>项目联系人（询问）：</w:t>
      </w:r>
      <w:r>
        <w:rPr>
          <w:rFonts w:hint="eastAsia" w:ascii="宋体" w:hAnsi="宋体" w:cs="宋体"/>
          <w:bCs/>
          <w:sz w:val="24"/>
          <w:szCs w:val="24"/>
          <w:highlight w:val="none"/>
          <w:lang w:val="en-US" w:eastAsia="zh-CN"/>
        </w:rPr>
        <w:t xml:space="preserve"> 范工</w:t>
      </w:r>
    </w:p>
    <w:p w14:paraId="4397743D">
      <w:pPr>
        <w:spacing w:line="360" w:lineRule="auto"/>
        <w:ind w:firstLine="480" w:firstLineChars="200"/>
        <w:rPr>
          <w:rFonts w:hint="default" w:ascii="宋体" w:hAnsi="宋体" w:eastAsia="宋体" w:cs="宋体"/>
          <w:bCs/>
          <w:color w:val="FF0000"/>
          <w:sz w:val="24"/>
          <w:szCs w:val="24"/>
          <w:highlight w:val="none"/>
          <w:lang w:val="en-US" w:eastAsia="zh-CN"/>
        </w:rPr>
      </w:pPr>
      <w:r>
        <w:rPr>
          <w:rFonts w:hint="eastAsia" w:ascii="宋体" w:hAnsi="宋体" w:eastAsia="宋体" w:cs="宋体"/>
          <w:bCs/>
          <w:sz w:val="24"/>
          <w:szCs w:val="24"/>
          <w:highlight w:val="none"/>
        </w:rPr>
        <w:t>项目联系方式（询问）：</w:t>
      </w:r>
      <w:r>
        <w:rPr>
          <w:rFonts w:hint="eastAsia" w:ascii="宋体" w:hAnsi="宋体" w:cs="宋体"/>
          <w:bCs/>
          <w:sz w:val="24"/>
          <w:szCs w:val="24"/>
          <w:highlight w:val="none"/>
          <w:lang w:val="en-US" w:eastAsia="zh-CN"/>
        </w:rPr>
        <w:t xml:space="preserve"> 13757078557</w:t>
      </w:r>
    </w:p>
    <w:p w14:paraId="49A8896E">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质疑联系人：</w:t>
      </w:r>
      <w:r>
        <w:rPr>
          <w:rFonts w:hint="eastAsia" w:ascii="宋体" w:hAnsi="宋体" w:cs="宋体"/>
          <w:bCs/>
          <w:sz w:val="24"/>
          <w:szCs w:val="24"/>
          <w:highlight w:val="none"/>
          <w:lang w:val="en-US" w:eastAsia="zh-CN"/>
        </w:rPr>
        <w:t xml:space="preserve">吕辉 </w:t>
      </w:r>
    </w:p>
    <w:p w14:paraId="78B5FABA">
      <w:pPr>
        <w:spacing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质疑联系方式：0572-2630018</w:t>
      </w:r>
      <w:r>
        <w:rPr>
          <w:rFonts w:hint="eastAsia" w:ascii="宋体" w:hAnsi="宋体" w:cs="宋体"/>
          <w:bCs/>
          <w:sz w:val="24"/>
          <w:szCs w:val="24"/>
          <w:highlight w:val="none"/>
          <w:lang w:val="en-US" w:eastAsia="zh-CN"/>
        </w:rPr>
        <w:t xml:space="preserve"> </w:t>
      </w:r>
    </w:p>
    <w:p w14:paraId="3AA0D971">
      <w:pPr>
        <w:spacing w:line="360" w:lineRule="auto"/>
        <w:rPr>
          <w:rFonts w:ascii="宋体" w:hAnsi="宋体" w:cs="宋体"/>
          <w:color w:val="0000FF"/>
          <w:sz w:val="24"/>
        </w:rPr>
      </w:pPr>
      <w:r>
        <w:rPr>
          <w:rFonts w:hint="eastAsia" w:ascii="宋体" w:hAnsi="宋体" w:cs="宋体"/>
          <w:color w:val="0000FF"/>
          <w:sz w:val="24"/>
        </w:rPr>
        <w:t xml:space="preserve"> 3.</w:t>
      </w:r>
      <w:r>
        <w:rPr>
          <w:rFonts w:hint="eastAsia"/>
          <w:color w:val="0000FF"/>
        </w:rPr>
        <w:t xml:space="preserve"> </w:t>
      </w:r>
      <w:r>
        <w:rPr>
          <w:rFonts w:hint="eastAsia" w:ascii="宋体" w:hAnsi="宋体" w:cs="宋体"/>
          <w:color w:val="0000FF"/>
          <w:sz w:val="24"/>
        </w:rPr>
        <w:t xml:space="preserve">同级政府采购监督管理部门            </w:t>
      </w:r>
    </w:p>
    <w:p w14:paraId="31FBE66B">
      <w:pPr>
        <w:spacing w:line="360" w:lineRule="auto"/>
        <w:rPr>
          <w:rFonts w:ascii="宋体" w:hAnsi="宋体" w:cs="宋体"/>
          <w:color w:val="0000FF"/>
          <w:sz w:val="24"/>
        </w:rPr>
      </w:pPr>
      <w:r>
        <w:rPr>
          <w:rFonts w:hint="eastAsia" w:ascii="宋体" w:hAnsi="宋体" w:cs="宋体"/>
          <w:color w:val="0000FF"/>
          <w:sz w:val="24"/>
        </w:rPr>
        <w:t xml:space="preserve">    名    称：杭州市财政局政府采购监管处 /浙江省政府采购行政裁决服务中心（杭州）</w:t>
      </w:r>
    </w:p>
    <w:p w14:paraId="7425A79A">
      <w:pPr>
        <w:spacing w:line="360" w:lineRule="auto"/>
        <w:rPr>
          <w:rFonts w:ascii="宋体" w:hAnsi="宋体" w:cs="宋体"/>
          <w:color w:val="0000FF"/>
          <w:sz w:val="24"/>
        </w:rPr>
      </w:pPr>
      <w:r>
        <w:rPr>
          <w:rFonts w:hint="eastAsia" w:ascii="宋体" w:hAnsi="宋体" w:cs="宋体"/>
          <w:color w:val="0000FF"/>
          <w:sz w:val="24"/>
        </w:rPr>
        <w:t xml:space="preserve">    地    址：</w:t>
      </w:r>
      <w:r>
        <w:rPr>
          <w:rFonts w:hint="eastAsia" w:ascii="宋体" w:hAnsi="宋体" w:eastAsia="宋体" w:cs="宋体"/>
          <w:i w:val="0"/>
          <w:caps w:val="0"/>
          <w:color w:val="0000FF"/>
          <w:spacing w:val="0"/>
          <w:sz w:val="24"/>
          <w:szCs w:val="24"/>
          <w:highlight w:val="none"/>
          <w:lang w:eastAsia="zh-CN"/>
        </w:rPr>
        <w:t>杭州市上城区清泰街549号城建综合大楼11楼</w:t>
      </w:r>
      <w:r>
        <w:rPr>
          <w:rFonts w:hint="eastAsia" w:ascii="宋体" w:hAnsi="宋体" w:eastAsia="宋体" w:cs="宋体"/>
          <w:i w:val="0"/>
          <w:caps w:val="0"/>
          <w:color w:val="0000FF"/>
          <w:spacing w:val="0"/>
          <w:sz w:val="24"/>
          <w:szCs w:val="24"/>
          <w:highlight w:val="none"/>
        </w:rPr>
        <w:t>（快递仅限ems或顺丰）</w:t>
      </w:r>
      <w:r>
        <w:rPr>
          <w:rFonts w:hint="eastAsia" w:ascii="宋体" w:hAnsi="宋体" w:cs="宋体"/>
          <w:color w:val="0000FF"/>
          <w:sz w:val="24"/>
          <w:highlight w:val="none"/>
        </w:rPr>
        <w:t xml:space="preserve"> </w:t>
      </w:r>
      <w:r>
        <w:rPr>
          <w:rFonts w:hint="eastAsia" w:ascii="宋体" w:hAnsi="宋体" w:cs="宋体"/>
          <w:color w:val="0000FF"/>
          <w:sz w:val="24"/>
        </w:rPr>
        <w:t xml:space="preserve">    传    真： /</w:t>
      </w:r>
    </w:p>
    <w:p w14:paraId="2C00FA7A">
      <w:pPr>
        <w:spacing w:line="360" w:lineRule="auto"/>
        <w:rPr>
          <w:rFonts w:ascii="宋体" w:hAnsi="宋体" w:cs="宋体"/>
          <w:color w:val="0000FF"/>
          <w:sz w:val="24"/>
        </w:rPr>
      </w:pPr>
      <w:r>
        <w:rPr>
          <w:rFonts w:hint="eastAsia" w:ascii="宋体" w:hAnsi="宋体" w:cs="宋体"/>
          <w:color w:val="0000FF"/>
          <w:sz w:val="24"/>
        </w:rPr>
        <w:t xml:space="preserve">    联系人 ：朱女士、王女士</w:t>
      </w:r>
    </w:p>
    <w:p w14:paraId="04CD9A73">
      <w:pPr>
        <w:spacing w:line="360" w:lineRule="auto"/>
        <w:ind w:firstLine="480"/>
        <w:rPr>
          <w:rFonts w:hint="eastAsia" w:ascii="宋体" w:hAnsi="宋体" w:cs="宋体"/>
          <w:color w:val="0000FF"/>
          <w:sz w:val="24"/>
          <w:lang w:val="en-US" w:eastAsia="zh-CN"/>
        </w:rPr>
      </w:pPr>
      <w:r>
        <w:rPr>
          <w:rFonts w:hint="eastAsia" w:ascii="宋体" w:hAnsi="宋体" w:cs="宋体"/>
          <w:color w:val="0000FF"/>
          <w:sz w:val="24"/>
        </w:rPr>
        <w:t>监督投诉电话：</w:t>
      </w:r>
      <w:r>
        <w:rPr>
          <w:rFonts w:hint="eastAsia" w:ascii="宋体" w:hAnsi="宋体" w:eastAsia="宋体" w:cs="宋体"/>
          <w:i w:val="0"/>
          <w:caps w:val="0"/>
          <w:color w:val="0000FF"/>
          <w:spacing w:val="0"/>
          <w:sz w:val="24"/>
          <w:szCs w:val="24"/>
          <w:highlight w:val="none"/>
        </w:rPr>
        <w:t>0571-8</w:t>
      </w:r>
      <w:r>
        <w:rPr>
          <w:rFonts w:hint="eastAsia" w:ascii="宋体" w:hAnsi="宋体" w:eastAsia="宋体" w:cs="宋体"/>
          <w:i w:val="0"/>
          <w:caps w:val="0"/>
          <w:color w:val="0000FF"/>
          <w:spacing w:val="0"/>
          <w:sz w:val="24"/>
          <w:szCs w:val="24"/>
          <w:highlight w:val="none"/>
          <w:lang w:val="en-US" w:eastAsia="zh-CN"/>
        </w:rPr>
        <w:t>7227671,0571-87800218</w:t>
      </w:r>
      <w:r>
        <w:rPr>
          <w:rFonts w:hint="eastAsia" w:ascii="宋体" w:hAnsi="宋体" w:cs="宋体"/>
          <w:color w:val="0000FF"/>
          <w:sz w:val="24"/>
          <w:lang w:val="en-US" w:eastAsia="zh-CN"/>
        </w:rPr>
        <w:t>政策咨询电话：X先生，0571-8958XXXX 政府采购监管部门工作人员</w:t>
      </w:r>
    </w:p>
    <w:p w14:paraId="47F1E95C">
      <w:pPr>
        <w:spacing w:line="360" w:lineRule="auto"/>
        <w:ind w:firstLine="480"/>
        <w:rPr>
          <w:rFonts w:ascii="宋体" w:hAnsi="宋体" w:cs="宋体"/>
          <w:color w:val="0000FF"/>
          <w:sz w:val="24"/>
        </w:rPr>
      </w:pPr>
      <w:r>
        <w:rPr>
          <w:rFonts w:hint="eastAsia" w:ascii="宋体" w:hAnsi="宋体" w:cs="宋体"/>
          <w:color w:val="0000FF"/>
          <w:sz w:val="24"/>
        </w:rPr>
        <w:t xml:space="preserve">    </w:t>
      </w:r>
    </w:p>
    <w:p w14:paraId="460D149B">
      <w:pPr>
        <w:spacing w:line="360" w:lineRule="auto"/>
        <w:ind w:firstLine="480" w:firstLineChars="200"/>
        <w:rPr>
          <w:rFonts w:ascii="宋体" w:hAnsi="宋体" w:cs="宋体"/>
          <w:color w:val="0000FF"/>
          <w:sz w:val="24"/>
        </w:rPr>
      </w:pPr>
      <w:r>
        <w:rPr>
          <w:rFonts w:hint="eastAsia" w:ascii="宋体" w:hAnsi="宋体" w:cs="宋体"/>
          <w:color w:val="0000FF"/>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0000FF"/>
          <w:sz w:val="24"/>
          <w:highlight w:val="none"/>
        </w:rPr>
        <w:t>95763</w:t>
      </w:r>
      <w:r>
        <w:rPr>
          <w:rFonts w:hint="eastAsia" w:ascii="宋体" w:hAnsi="宋体" w:cs="宋体"/>
          <w:color w:val="0000FF"/>
          <w:sz w:val="24"/>
        </w:rPr>
        <w:t>获取热线服务帮助。</w:t>
      </w:r>
    </w:p>
    <w:p w14:paraId="4193C395">
      <w:pPr>
        <w:spacing w:line="360" w:lineRule="auto"/>
        <w:ind w:firstLine="480" w:firstLineChars="200"/>
        <w:rPr>
          <w:rFonts w:ascii="宋体" w:hAnsi="宋体" w:cs="宋体"/>
          <w:color w:val="0000FF"/>
          <w:sz w:val="24"/>
        </w:rPr>
      </w:pPr>
      <w:r>
        <w:rPr>
          <w:rFonts w:hint="eastAsia" w:ascii="宋体" w:hAnsi="宋体" w:cs="宋体"/>
          <w:color w:val="0000FF"/>
          <w:sz w:val="24"/>
        </w:rPr>
        <w:t>CA问题联系电话（人工）：汇信CA 400-888-4636；天谷CA 400-087-8198。</w:t>
      </w:r>
    </w:p>
    <w:p w14:paraId="1163FBF0">
      <w:pPr>
        <w:pStyle w:val="33"/>
        <w:spacing w:line="360" w:lineRule="auto"/>
        <w:jc w:val="center"/>
        <w:rPr>
          <w:rFonts w:hint="eastAsia" w:hAnsi="宋体" w:cs="宋体"/>
          <w:b/>
          <w:snapToGrid/>
          <w:color w:val="auto"/>
          <w:sz w:val="36"/>
          <w:szCs w:val="20"/>
          <w:highlight w:val="none"/>
        </w:rPr>
      </w:pPr>
    </w:p>
    <w:p w14:paraId="155B3227">
      <w:pPr>
        <w:pStyle w:val="33"/>
        <w:spacing w:line="360" w:lineRule="auto"/>
        <w:jc w:val="center"/>
        <w:rPr>
          <w:rFonts w:hint="eastAsia" w:hAnsi="宋体" w:cs="宋体"/>
          <w:b/>
          <w:snapToGrid/>
          <w:color w:val="auto"/>
          <w:sz w:val="36"/>
          <w:szCs w:val="20"/>
          <w:highlight w:val="none"/>
        </w:rPr>
      </w:pPr>
    </w:p>
    <w:p w14:paraId="0C301F9D">
      <w:pPr>
        <w:pStyle w:val="33"/>
        <w:spacing w:line="360" w:lineRule="auto"/>
        <w:jc w:val="center"/>
        <w:rPr>
          <w:rFonts w:hint="eastAsia" w:hAnsi="宋体" w:cs="宋体"/>
          <w:b/>
          <w:snapToGrid/>
          <w:color w:val="auto"/>
          <w:sz w:val="36"/>
          <w:szCs w:val="20"/>
          <w:highlight w:val="none"/>
        </w:rPr>
      </w:pPr>
    </w:p>
    <w:p w14:paraId="28DD9369">
      <w:pPr>
        <w:pStyle w:val="33"/>
        <w:spacing w:line="360" w:lineRule="auto"/>
        <w:jc w:val="center"/>
        <w:rPr>
          <w:rFonts w:hint="eastAsia" w:hAnsi="宋体" w:cs="宋体"/>
          <w:b/>
          <w:snapToGrid/>
          <w:color w:val="auto"/>
          <w:sz w:val="36"/>
          <w:szCs w:val="20"/>
          <w:highlight w:val="none"/>
        </w:rPr>
      </w:pPr>
    </w:p>
    <w:p w14:paraId="15FE0C9C">
      <w:pPr>
        <w:pStyle w:val="33"/>
        <w:spacing w:line="360" w:lineRule="auto"/>
        <w:jc w:val="center"/>
        <w:rPr>
          <w:rFonts w:hint="eastAsia" w:hAnsi="宋体" w:cs="宋体"/>
          <w:b/>
          <w:snapToGrid/>
          <w:color w:val="auto"/>
          <w:sz w:val="36"/>
          <w:szCs w:val="20"/>
          <w:highlight w:val="none"/>
        </w:rPr>
      </w:pPr>
    </w:p>
    <w:p w14:paraId="6550A950">
      <w:pPr>
        <w:pStyle w:val="33"/>
        <w:spacing w:line="360" w:lineRule="auto"/>
        <w:jc w:val="center"/>
        <w:rPr>
          <w:rFonts w:hint="eastAsia" w:hAnsi="宋体" w:cs="宋体"/>
          <w:b/>
          <w:snapToGrid/>
          <w:color w:val="auto"/>
          <w:sz w:val="36"/>
          <w:szCs w:val="20"/>
          <w:highlight w:val="none"/>
        </w:rPr>
      </w:pPr>
    </w:p>
    <w:p w14:paraId="693A3EC8">
      <w:pPr>
        <w:pStyle w:val="33"/>
        <w:spacing w:line="360" w:lineRule="auto"/>
        <w:jc w:val="center"/>
        <w:rPr>
          <w:rFonts w:hint="eastAsia" w:hAnsi="宋体" w:cs="宋体"/>
          <w:b/>
          <w:snapToGrid/>
          <w:color w:val="auto"/>
          <w:sz w:val="36"/>
          <w:szCs w:val="20"/>
          <w:highlight w:val="none"/>
        </w:rPr>
      </w:pPr>
    </w:p>
    <w:p w14:paraId="2AEFE6E3">
      <w:pPr>
        <w:pStyle w:val="33"/>
        <w:spacing w:line="360" w:lineRule="auto"/>
        <w:jc w:val="center"/>
        <w:rPr>
          <w:rFonts w:hint="eastAsia" w:hAnsi="宋体" w:cs="宋体"/>
          <w:b/>
          <w:snapToGrid/>
          <w:color w:val="auto"/>
          <w:sz w:val="36"/>
          <w:szCs w:val="20"/>
          <w:highlight w:val="none"/>
        </w:rPr>
      </w:pPr>
    </w:p>
    <w:p w14:paraId="254DA47E">
      <w:pPr>
        <w:pStyle w:val="33"/>
        <w:spacing w:line="360" w:lineRule="auto"/>
        <w:jc w:val="center"/>
        <w:rPr>
          <w:rFonts w:hint="eastAsia" w:hAnsi="宋体" w:cs="宋体"/>
          <w:b/>
          <w:snapToGrid/>
          <w:color w:val="auto"/>
          <w:sz w:val="36"/>
          <w:szCs w:val="20"/>
          <w:highlight w:val="none"/>
        </w:rPr>
      </w:pPr>
    </w:p>
    <w:p w14:paraId="54F7C12F">
      <w:pPr>
        <w:pStyle w:val="33"/>
        <w:spacing w:line="360" w:lineRule="auto"/>
        <w:jc w:val="center"/>
        <w:rPr>
          <w:rFonts w:hint="eastAsia" w:hAnsi="宋体" w:cs="宋体"/>
          <w:b/>
          <w:snapToGrid/>
          <w:color w:val="auto"/>
          <w:sz w:val="36"/>
          <w:szCs w:val="20"/>
          <w:highlight w:val="none"/>
        </w:rPr>
      </w:pPr>
    </w:p>
    <w:p w14:paraId="58A5F36D">
      <w:pPr>
        <w:pStyle w:val="33"/>
        <w:spacing w:line="360" w:lineRule="auto"/>
        <w:jc w:val="center"/>
        <w:rPr>
          <w:rFonts w:hint="eastAsia" w:hAnsi="宋体" w:cs="宋体"/>
          <w:b/>
          <w:snapToGrid/>
          <w:color w:val="auto"/>
          <w:sz w:val="36"/>
          <w:szCs w:val="20"/>
          <w:highlight w:val="none"/>
        </w:rPr>
      </w:pPr>
    </w:p>
    <w:p w14:paraId="38B924EA">
      <w:pPr>
        <w:pStyle w:val="33"/>
        <w:spacing w:line="360" w:lineRule="auto"/>
        <w:jc w:val="center"/>
        <w:rPr>
          <w:rFonts w:hint="eastAsia" w:hAnsi="宋体" w:cs="宋体"/>
          <w:b/>
          <w:snapToGrid/>
          <w:color w:val="auto"/>
          <w:sz w:val="36"/>
          <w:szCs w:val="20"/>
          <w:highlight w:val="none"/>
        </w:rPr>
      </w:pPr>
    </w:p>
    <w:p w14:paraId="13624CC7">
      <w:pPr>
        <w:pStyle w:val="33"/>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7930D26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3EC7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14:paraId="03C059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1E52B0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32F04E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78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282F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614246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192EBEB9">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5B77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5A273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1BDFFFD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49F81D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笕桥街道流域整治一标段(机场港清淤)工程施工</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p w14:paraId="61D676A4">
            <w:pPr>
              <w:pStyle w:val="4"/>
              <w:keepNext/>
              <w:keepLines/>
              <w:pageBreakBefore w:val="0"/>
              <w:widowControl w:val="0"/>
              <w:kinsoku/>
              <w:wordWrap/>
              <w:overflowPunct/>
              <w:topLinePunct w:val="0"/>
              <w:autoSpaceDE/>
              <w:autoSpaceDN/>
              <w:bidi w:val="0"/>
              <w:adjustRightInd/>
              <w:snapToGrid/>
              <w:ind w:left="0" w:firstLine="480" w:firstLineChars="200"/>
              <w:jc w:val="both"/>
              <w:textAlignment w:val="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5640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3" w:hRule="atLeast"/>
        </w:trPr>
        <w:tc>
          <w:tcPr>
            <w:tcW w:w="714" w:type="dxa"/>
            <w:vAlign w:val="center"/>
          </w:tcPr>
          <w:p w14:paraId="0B68C97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388330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35128CEC">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A7BFB8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451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78D3A4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04EDB7A4">
            <w:pPr>
              <w:snapToGrid w:val="0"/>
              <w:spacing w:line="360" w:lineRule="auto"/>
              <w:jc w:val="center"/>
              <w:rPr>
                <w:rFonts w:ascii="宋体" w:hAnsi="宋体" w:cs="宋体"/>
                <w:b/>
                <w:color w:val="0000FF"/>
                <w:sz w:val="24"/>
                <w:highlight w:val="none"/>
              </w:rPr>
            </w:pPr>
            <w:r>
              <w:rPr>
                <w:rFonts w:hint="eastAsia" w:ascii="宋体" w:hAnsi="宋体" w:cs="宋体"/>
                <w:b/>
                <w:color w:val="0000FF"/>
                <w:sz w:val="24"/>
                <w:highlight w:val="none"/>
              </w:rPr>
              <w:t>分包</w:t>
            </w:r>
          </w:p>
        </w:tc>
        <w:tc>
          <w:tcPr>
            <w:tcW w:w="6927" w:type="dxa"/>
            <w:vAlign w:val="center"/>
          </w:tcPr>
          <w:p w14:paraId="735E1527">
            <w:pPr>
              <w:spacing w:line="360" w:lineRule="auto"/>
              <w:rPr>
                <w:rFonts w:ascii="宋体" w:hAnsi="宋体" w:cs="宋体"/>
                <w:color w:val="0000FF"/>
                <w:sz w:val="24"/>
                <w:highlight w:val="none"/>
              </w:rPr>
            </w:pPr>
            <w:sdt>
              <w:sdtPr>
                <w:rPr>
                  <w:rFonts w:hint="eastAsia" w:ascii="宋体" w:hAnsi="宋体" w:cs="宋体"/>
                  <w:color w:val="0000FF"/>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ascii="Wingdings" w:hAnsi="Wingdings" w:eastAsia="宋体" w:cs="宋体"/>
                    <w:color w:val="0000FF"/>
                    <w:kern w:val="0"/>
                    <w:sz w:val="24"/>
                    <w:szCs w:val="24"/>
                    <w:highlight w:val="none"/>
                    <w:lang w:val="en-US" w:eastAsia="zh-CN" w:bidi="ar-SA"/>
                  </w:rPr>
                  <w:t>þ</w:t>
                </w:r>
              </w:sdtContent>
            </w:sdt>
            <w:r>
              <w:rPr>
                <w:rFonts w:hint="eastAsia" w:ascii="宋体" w:hAnsi="宋体" w:cs="宋体"/>
                <w:color w:val="0000FF"/>
                <w:kern w:val="0"/>
                <w:sz w:val="24"/>
                <w:highlight w:val="none"/>
              </w:rPr>
              <w:t xml:space="preserve"> A</w:t>
            </w:r>
            <w:r>
              <w:rPr>
                <w:rFonts w:hint="eastAsia" w:ascii="宋体" w:hAnsi="宋体" w:cs="宋体"/>
                <w:color w:val="0000FF"/>
                <w:sz w:val="24"/>
                <w:highlight w:val="none"/>
              </w:rPr>
              <w:t>同意将非主体、非关键性的</w:t>
            </w:r>
            <w:r>
              <w:rPr>
                <w:rFonts w:hint="eastAsia" w:ascii="宋体" w:hAnsi="宋体" w:cs="宋体"/>
                <w:color w:val="0000FF"/>
                <w:sz w:val="24"/>
                <w:highlight w:val="none"/>
                <w:u w:val="single"/>
              </w:rPr>
              <w:t xml:space="preserve">   淤泥运输、水质检测、淤泥检测  </w:t>
            </w:r>
            <w:r>
              <w:rPr>
                <w:rFonts w:hint="eastAsia" w:ascii="宋体" w:hAnsi="宋体" w:cs="宋体"/>
                <w:color w:val="0000FF"/>
                <w:sz w:val="24"/>
                <w:highlight w:val="none"/>
              </w:rPr>
              <w:t>工作分包。</w:t>
            </w:r>
          </w:p>
          <w:p w14:paraId="7E0179E4">
            <w:pPr>
              <w:spacing w:line="360" w:lineRule="auto"/>
              <w:rPr>
                <w:rFonts w:ascii="宋体" w:hAnsi="宋体" w:cs="宋体"/>
                <w:color w:val="0000FF"/>
                <w:sz w:val="24"/>
                <w:highlight w:val="none"/>
              </w:rPr>
            </w:pPr>
            <w:sdt>
              <w:sdtPr>
                <w:rPr>
                  <w:rFonts w:hint="eastAsia" w:ascii="宋体" w:hAnsi="宋体" w:cs="宋体"/>
                  <w:color w:val="0000FF"/>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0000FF"/>
                  <w:kern w:val="0"/>
                  <w:sz w:val="24"/>
                  <w:highlight w:val="none"/>
                </w:rPr>
              </w:sdtEndPr>
              <w:sdtContent>
                <w:r>
                  <w:rPr>
                    <w:rFonts w:hint="eastAsia" w:ascii="MS Gothic" w:hAnsi="MS Gothic" w:eastAsia="宋体" w:cs="宋体"/>
                    <w:color w:val="0000FF"/>
                    <w:kern w:val="0"/>
                    <w:sz w:val="24"/>
                    <w:szCs w:val="24"/>
                    <w:highlight w:val="none"/>
                    <w:lang w:val="en-US" w:eastAsia="zh-CN" w:bidi="ar-SA"/>
                  </w:rPr>
                  <w:t>☐</w:t>
                </w:r>
              </w:sdtContent>
            </w:sdt>
            <w:r>
              <w:rPr>
                <w:rFonts w:hint="eastAsia" w:ascii="宋体" w:hAnsi="宋体" w:cs="宋体"/>
                <w:color w:val="0000FF"/>
                <w:kern w:val="0"/>
                <w:sz w:val="24"/>
                <w:highlight w:val="none"/>
              </w:rPr>
              <w:t xml:space="preserve"> B</w:t>
            </w:r>
            <w:r>
              <w:rPr>
                <w:rFonts w:hint="eastAsia" w:ascii="宋体" w:hAnsi="宋体" w:cs="宋体"/>
                <w:color w:val="0000FF"/>
                <w:sz w:val="24"/>
                <w:highlight w:val="none"/>
              </w:rPr>
              <w:t>不同意分包，具体理由：</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rPr>
              <w:t>。</w:t>
            </w:r>
          </w:p>
          <w:p w14:paraId="1E717202">
            <w:pPr>
              <w:spacing w:line="360" w:lineRule="auto"/>
              <w:rPr>
                <w:rFonts w:ascii="宋体" w:hAnsi="宋体" w:cs="宋体"/>
                <w:color w:val="0000FF"/>
                <w:sz w:val="24"/>
                <w:highlight w:val="none"/>
              </w:rPr>
            </w:pPr>
            <w:r>
              <w:rPr>
                <w:rFonts w:hint="eastAsia" w:ascii="宋体" w:hAnsi="宋体" w:cs="宋体"/>
                <w:color w:val="0000FF"/>
                <w:sz w:val="24"/>
                <w:highlight w:val="none"/>
              </w:rPr>
              <w:t>注：不得限制大中型企业向小微企业合理分包。</w:t>
            </w:r>
          </w:p>
        </w:tc>
      </w:tr>
      <w:tr w14:paraId="034E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0739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3C8855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A76DC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173796C">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85D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3D4C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671F220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2F5E386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3D5AFB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761A443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C74941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0BF7CF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784E5B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4664B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4B3EE3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367595E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6ACD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BC2B4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1260D8D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3BA93F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AD083F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657E58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2F8728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DEE355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6D2F8D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381BB1B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A63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D7B4D1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0C15C3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3D50470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41266EA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5810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D849E5C">
            <w:pPr>
              <w:snapToGrid w:val="0"/>
              <w:spacing w:line="360" w:lineRule="auto"/>
              <w:jc w:val="center"/>
              <w:rPr>
                <w:rFonts w:ascii="宋体" w:hAnsi="宋体" w:cs="宋体"/>
                <w:color w:val="auto"/>
                <w:sz w:val="24"/>
                <w:highlight w:val="none"/>
              </w:rPr>
            </w:pPr>
          </w:p>
        </w:tc>
        <w:tc>
          <w:tcPr>
            <w:tcW w:w="2093" w:type="dxa"/>
            <w:vMerge w:val="continue"/>
            <w:vAlign w:val="center"/>
          </w:tcPr>
          <w:p w14:paraId="7C20AD75">
            <w:pPr>
              <w:snapToGrid w:val="0"/>
              <w:spacing w:line="360" w:lineRule="auto"/>
              <w:jc w:val="center"/>
              <w:rPr>
                <w:rFonts w:ascii="宋体" w:hAnsi="宋体" w:cs="宋体"/>
                <w:b/>
                <w:color w:val="auto"/>
                <w:sz w:val="24"/>
                <w:highlight w:val="none"/>
              </w:rPr>
            </w:pPr>
          </w:p>
        </w:tc>
        <w:tc>
          <w:tcPr>
            <w:tcW w:w="6927" w:type="dxa"/>
            <w:vAlign w:val="center"/>
          </w:tcPr>
          <w:p w14:paraId="541B778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0676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6D5D0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53CC49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B268505">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27B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4944E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D9882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10C29334">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24165C9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1541A61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7A6F3619">
            <w:pPr>
              <w:snapToGrid w:val="0"/>
              <w:spacing w:line="360" w:lineRule="auto"/>
              <w:ind w:firstLine="241" w:firstLineChars="100"/>
              <w:jc w:val="left"/>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346FE9C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15B927E2">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37F7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032F46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6EA87C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177B791E">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1BE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B68F5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30B3408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3A82F89C">
            <w:pPr>
              <w:pStyle w:val="3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杭州市上城区凤起东路211号顺福商务中心3幢</w:t>
            </w:r>
            <w:r>
              <w:rPr>
                <w:rFonts w:hint="eastAsia" w:hAnsi="宋体" w:cs="宋体"/>
                <w:color w:val="auto"/>
                <w:sz w:val="24"/>
                <w:highlight w:val="none"/>
                <w:u w:val="single"/>
                <w:lang w:val="en-US" w:eastAsia="zh-CN"/>
              </w:rPr>
              <w:t>16</w:t>
            </w:r>
            <w:r>
              <w:rPr>
                <w:rFonts w:hint="eastAsia" w:hAnsi="宋体" w:cs="宋体"/>
                <w:color w:val="auto"/>
                <w:sz w:val="24"/>
                <w:highlight w:val="none"/>
                <w:u w:val="single"/>
              </w:rPr>
              <w:t>楼</w:t>
            </w:r>
            <w:r>
              <w:rPr>
                <w:rFonts w:hint="eastAsia" w:hAnsi="宋体" w:cs="宋体"/>
                <w:color w:val="auto"/>
                <w:sz w:val="24"/>
                <w:highlight w:val="none"/>
                <w:u w:val="single"/>
                <w:lang w:val="en-US" w:eastAsia="zh-CN"/>
              </w:rPr>
              <w:t>1601室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w:t>
            </w:r>
          </w:p>
          <w:p w14:paraId="41F3E66A">
            <w:pPr>
              <w:pStyle w:val="33"/>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lang w:val="en-US" w:eastAsia="zh-CN"/>
              </w:rPr>
              <w:t xml:space="preserve"> 13757078557</w:t>
            </w:r>
            <w:r>
              <w:rPr>
                <w:rFonts w:hint="eastAsia" w:hAnsi="宋体" w:cs="宋体"/>
                <w:color w:val="auto"/>
                <w:sz w:val="24"/>
                <w:szCs w:val="24"/>
                <w:highlight w:val="none"/>
              </w:rPr>
              <w:t>。</w:t>
            </w:r>
          </w:p>
          <w:p w14:paraId="22FCC331">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22C1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11099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9D6D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4240368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0FBB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9" w:hRule="atLeast"/>
        </w:trPr>
        <w:tc>
          <w:tcPr>
            <w:tcW w:w="714" w:type="dxa"/>
            <w:vMerge w:val="continue"/>
            <w:vAlign w:val="center"/>
          </w:tcPr>
          <w:p w14:paraId="62C3B89D">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4A7408">
            <w:pPr>
              <w:snapToGrid w:val="0"/>
              <w:spacing w:line="360" w:lineRule="auto"/>
              <w:jc w:val="center"/>
              <w:rPr>
                <w:rFonts w:hint="eastAsia" w:ascii="宋体" w:hAnsi="宋体" w:cs="宋体"/>
                <w:b/>
                <w:color w:val="auto"/>
                <w:sz w:val="24"/>
                <w:highlight w:val="none"/>
              </w:rPr>
            </w:pPr>
          </w:p>
        </w:tc>
        <w:tc>
          <w:tcPr>
            <w:tcW w:w="6927" w:type="dxa"/>
            <w:vAlign w:val="center"/>
          </w:tcPr>
          <w:p w14:paraId="03288DCB">
            <w:pPr>
              <w:spacing w:line="360" w:lineRule="auto"/>
              <w:rPr>
                <w:rFonts w:hint="eastAsia" w:ascii="宋体" w:hAnsi="宋体" w:cs="宋体"/>
                <w:snapToGrid w:val="0"/>
                <w:color w:val="auto"/>
                <w:kern w:val="28"/>
                <w:sz w:val="24"/>
                <w:highlight w:val="none"/>
              </w:rPr>
            </w:pPr>
            <w:r>
              <w:rPr>
                <w:rFonts w:hint="eastAsia" w:ascii="宋体" w:hAnsi="宋体" w:cs="宋体"/>
                <w:color w:val="0000FF"/>
                <w:kern w:val="0"/>
                <w:sz w:val="24"/>
                <w:highlight w:val="none"/>
                <w:lang w:val="en" w:eastAsia="zh-CN"/>
              </w:rPr>
              <w:t>本项目推荐的中标候选人数量：</w:t>
            </w:r>
            <w:r>
              <w:rPr>
                <w:rFonts w:hint="eastAsia" w:ascii="宋体" w:hAnsi="宋体" w:cs="宋体"/>
                <w:color w:val="0000FF"/>
                <w:kern w:val="0"/>
                <w:sz w:val="24"/>
                <w:highlight w:val="none"/>
                <w:u w:val="single"/>
                <w:lang w:val="en-US" w:eastAsia="zh-CN"/>
              </w:rPr>
              <w:t xml:space="preserve"> 3  </w:t>
            </w:r>
            <w:r>
              <w:rPr>
                <w:rFonts w:hint="eastAsia" w:ascii="宋体" w:hAnsi="宋体" w:cs="宋体"/>
                <w:color w:val="0000FF"/>
                <w:kern w:val="0"/>
                <w:sz w:val="24"/>
                <w:highlight w:val="none"/>
                <w:lang w:val="en" w:eastAsia="zh-CN"/>
              </w:rPr>
              <w:t>。</w:t>
            </w:r>
          </w:p>
        </w:tc>
      </w:tr>
      <w:bookmarkEnd w:id="10"/>
    </w:tbl>
    <w:p w14:paraId="63831F87">
      <w:pPr>
        <w:widowControl/>
        <w:adjustRightInd/>
        <w:jc w:val="left"/>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281E440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0B1F701">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2C25E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33408BBA">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3CA700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3EAF4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FDFD2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A847A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AA3C2C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B2607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05D82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481250A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95EC1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9417D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7A7078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48DA4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B556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0BDE52">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D919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4DB72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C46187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9B410C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7C8EC2E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F5556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FD544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6FC21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F264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755E6F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4DF2B8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5A247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21304F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86395A4">
      <w:pPr>
        <w:pStyle w:val="4"/>
        <w:adjustRightInd w:val="0"/>
        <w:ind w:left="0" w:firstLine="480" w:firstLineChars="200"/>
      </w:pPr>
      <w:r>
        <w:rPr>
          <w:rFonts w:hint="eastAsia" w:ascii="宋体" w:hAnsi="宋体" w:eastAsia="宋体" w:cs="仿宋"/>
          <w:b w:val="0"/>
          <w:bCs w:val="0"/>
          <w:color w:val="FF0000"/>
          <w:sz w:val="24"/>
          <w:szCs w:val="24"/>
          <w:lang w:val="en-US"/>
        </w:rPr>
        <w:t xml:space="preserve">3.4.3 </w:t>
      </w:r>
      <w:r>
        <w:rPr>
          <w:rFonts w:hint="eastAsia" w:ascii="宋体" w:hAnsi="宋体" w:eastAsia="宋体" w:cs="仿宋"/>
          <w:b w:val="0"/>
          <w:bCs w:val="0"/>
          <w:color w:val="FF0000"/>
          <w:sz w:val="24"/>
          <w:szCs w:val="24"/>
          <w:lang w:val="en-US" w:eastAsia="zh-CN"/>
        </w:rPr>
        <w:t>采购人应当贯彻落实知识产权保护相关法律法规，</w:t>
      </w:r>
      <w:r>
        <w:rPr>
          <w:rFonts w:hint="eastAsia" w:ascii="宋体" w:hAnsi="宋体" w:eastAsia="宋体" w:cs="仿宋"/>
          <w:b w:val="0"/>
          <w:bCs w:val="0"/>
          <w:color w:val="FF0000"/>
          <w:sz w:val="24"/>
          <w:szCs w:val="24"/>
          <w:lang w:val="en-US"/>
        </w:rPr>
        <w:t>应当采购使用正版软件。</w:t>
      </w:r>
    </w:p>
    <w:p w14:paraId="59481FB0">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C810F57">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FF0000"/>
          <w:sz w:val="24"/>
        </w:rPr>
        <w:t>、补偿救济</w:t>
      </w:r>
    </w:p>
    <w:p w14:paraId="1D42B318">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7A587D02">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B7AC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1752BD2">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75BBC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1B80448">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.1提出质疑的供应商应当是参与所质疑项目采购活动的供应商。供应商已依法获取其可质疑的采购文件的，可以对该文件提出质疑。</w:t>
      </w:r>
    </w:p>
    <w:p w14:paraId="51F3F595">
      <w:pPr>
        <w:pStyle w:val="33"/>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33C38A2">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69D664A2">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6B584FE3">
      <w:pPr>
        <w:pStyle w:val="33"/>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0C8AD9C4">
      <w:pPr>
        <w:pStyle w:val="33"/>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3FD76D7">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0C33909D">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442A8D3">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3F823A0D">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3A38C1BA">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0BAE012E">
      <w:pPr>
        <w:pStyle w:val="33"/>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DBC47C">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D326C6D">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0C01E2E7">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62D8C63B">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B9DAFA0">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4F78948">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B2EE59">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694218B0">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9DF06B7">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4B8AA031">
      <w:pPr>
        <w:pStyle w:val="888"/>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06388CE9">
      <w:pPr>
        <w:pStyle w:val="888"/>
        <w:shd w:val="clear" w:color="auto" w:fill="FFFFFF"/>
        <w:snapToGrid w:val="0"/>
        <w:spacing w:after="240" w:afterAutospacing="0" w:line="360" w:lineRule="auto"/>
        <w:ind w:firstLine="480" w:firstLineChars="200"/>
        <w:contextualSpacing/>
        <w:rPr>
          <w:color w:val="auto"/>
          <w:highlight w:val="none"/>
        </w:rPr>
      </w:pPr>
      <w:r>
        <w:rPr>
          <w:rFonts w:hint="eastAsia"/>
        </w:rPr>
        <w:t>4.4.5根据政府采购行政裁决省市区三级联动试点工作安排，杭州市本级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0B6E628">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4.5 补偿救济</w:t>
      </w:r>
    </w:p>
    <w:p w14:paraId="2CD35E7C">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采购人（行政机关）因政策变化、规划调整而不履行政府采购合同的，供应商可依据《杭州市涉企补偿救济实施办法（试行）》向采购人（行政机关）提起补偿申请。</w:t>
      </w:r>
    </w:p>
    <w:p w14:paraId="71F486E0">
      <w:pPr>
        <w:pStyle w:val="888"/>
        <w:shd w:val="clear" w:color="auto" w:fill="FFFFFF"/>
        <w:snapToGrid w:val="0"/>
        <w:spacing w:after="240" w:afterAutospacing="0" w:line="360" w:lineRule="auto"/>
        <w:ind w:firstLine="400"/>
        <w:contextualSpacing/>
      </w:pPr>
      <w:r>
        <w:rPr>
          <w:rFonts w:hint="eastAsia"/>
        </w:rPr>
        <w:t>投诉书范本及制作说明详见附件3。</w:t>
      </w:r>
    </w:p>
    <w:p w14:paraId="3A6DF318">
      <w:pPr>
        <w:pStyle w:val="129"/>
        <w:snapToGrid w:val="0"/>
        <w:spacing w:before="0"/>
        <w:ind w:firstLine="360"/>
        <w:rPr>
          <w:rFonts w:ascii="宋体" w:hAnsi="宋体" w:cs="宋体"/>
          <w:color w:val="auto"/>
          <w:sz w:val="18"/>
          <w:szCs w:val="18"/>
          <w:highlight w:val="none"/>
        </w:rPr>
      </w:pPr>
    </w:p>
    <w:p w14:paraId="6669265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7D4586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0F4EF8A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7218EA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5EE08D5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E349B8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3DBB1A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0F03D07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D314E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A69DA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5F4184C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19250A6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5EE7B6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供应商。依法应当公告的，将按规定公告，同时视情况延长响应文件提交（上传）截止时间和响应文件开启时间。该澄清或者修改的内容为采购文件的组成部分。</w:t>
      </w:r>
    </w:p>
    <w:p w14:paraId="537D781B">
      <w:pPr>
        <w:pStyle w:val="24"/>
        <w:rPr>
          <w:rFonts w:hAnsi="宋体" w:cs="宋体"/>
          <w:color w:val="auto"/>
          <w:sz w:val="18"/>
          <w:szCs w:val="18"/>
          <w:highlight w:val="none"/>
          <w:lang w:val="en-US"/>
        </w:rPr>
      </w:pPr>
    </w:p>
    <w:p w14:paraId="7FC358F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104E303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11C45AB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24B8F8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2E77575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采购人组织供应商现场考察或者召开磋商前答疑会的，供应商按第二部分供应商须知前附表的规定参加现场考察或者磋商前答疑会。</w:t>
      </w:r>
    </w:p>
    <w:p w14:paraId="2976D4A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AEEF0D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1CF659C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073D051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4580CA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26661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ACB616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1E797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7A07E9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18249D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F2486E">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5282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A0CF50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812602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60C66C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4F2341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5CA13C7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5F37BDF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DF1597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8B2F7E9">
      <w:pPr>
        <w:snapToGrid w:val="0"/>
        <w:spacing w:line="360" w:lineRule="auto"/>
        <w:ind w:firstLine="960" w:firstLineChars="400"/>
        <w:rPr>
          <w:rFonts w:hint="eastAsia" w:ascii="宋体" w:hAnsi="宋体" w:cs="宋体"/>
          <w:sz w:val="24"/>
        </w:rPr>
      </w:pPr>
      <w:r>
        <w:rPr>
          <w:rFonts w:hint="eastAsia" w:ascii="宋体" w:hAnsi="宋体" w:cs="宋体"/>
          <w:color w:val="auto"/>
          <w:sz w:val="24"/>
          <w:highlight w:val="none"/>
        </w:rPr>
        <w:t>11.3.1</w:t>
      </w:r>
      <w:r>
        <w:rPr>
          <w:rFonts w:hint="eastAsia" w:ascii="宋体" w:hAnsi="宋体" w:cs="宋体"/>
          <w:sz w:val="24"/>
        </w:rPr>
        <w:t>开标一览表（报价表）</w:t>
      </w:r>
    </w:p>
    <w:p w14:paraId="3326792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89A5E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4F56C99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63CA0C26">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971E7BF">
      <w:pPr>
        <w:pStyle w:val="2"/>
        <w:ind w:firstLine="723" w:firstLineChars="3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投标人应对投标文件中材料的真实性、合法性负责。</w:t>
      </w:r>
    </w:p>
    <w:p w14:paraId="6941DB86">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5594D85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2C1CDA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0F38EE2">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B4458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48D6CE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161C92D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3D99ECA">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214B16FF">
      <w:pPr>
        <w:pStyle w:val="129"/>
        <w:snapToGrid w:val="0"/>
        <w:spacing w:before="0"/>
        <w:ind w:firstLine="0" w:firstLineChars="0"/>
        <w:rPr>
          <w:rFonts w:ascii="宋体" w:hAnsi="宋体" w:cs="宋体"/>
          <w:b/>
          <w:color w:val="auto"/>
          <w:szCs w:val="24"/>
          <w:highlight w:val="none"/>
        </w:rPr>
      </w:pPr>
    </w:p>
    <w:p w14:paraId="7A246217">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1B8441B5">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BFB43EE">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5148D78E">
      <w:pPr>
        <w:pStyle w:val="129"/>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3017A848">
      <w:pPr>
        <w:pStyle w:val="33"/>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B1B1DD3">
      <w:pPr>
        <w:pStyle w:val="33"/>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0165D4E9">
      <w:pPr>
        <w:pStyle w:val="33"/>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37AEBC7B">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3355D91F">
      <w:pPr>
        <w:pStyle w:val="33"/>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62DDAD13">
      <w:pPr>
        <w:pStyle w:val="33"/>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703612E7">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11D1AFB9">
      <w:pPr>
        <w:pStyle w:val="25"/>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9F22DDE">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4D50ACD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72E785E2">
      <w:pPr>
        <w:pStyle w:val="129"/>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4206135F">
      <w:pPr>
        <w:pStyle w:val="129"/>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72A61EF5">
      <w:pPr>
        <w:pStyle w:val="129"/>
        <w:spacing w:before="0"/>
        <w:ind w:firstLine="643"/>
        <w:rPr>
          <w:rFonts w:ascii="宋体" w:hAnsi="宋体" w:cs="宋体"/>
          <w:b/>
          <w:color w:val="auto"/>
          <w:sz w:val="32"/>
          <w:highlight w:val="none"/>
        </w:rPr>
      </w:pPr>
    </w:p>
    <w:p w14:paraId="2953B9B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906B5AF">
      <w:pPr>
        <w:pStyle w:val="556"/>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687918BE">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44DB1EFE">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2D68C846">
      <w:pPr>
        <w:pStyle w:val="556"/>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6B1DFB2F">
      <w:pPr>
        <w:pStyle w:val="556"/>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9AE91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46E4AB93">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65A70CC6">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03EB1CE">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214B6CF0">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89E794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6255DB0D">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65E8B28">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183E630B">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A223325">
      <w:pPr>
        <w:pStyle w:val="129"/>
        <w:spacing w:before="0"/>
        <w:ind w:firstLine="0" w:firstLineChars="0"/>
        <w:rPr>
          <w:rFonts w:ascii="宋体" w:hAnsi="宋体" w:cs="宋体"/>
          <w:color w:val="auto"/>
          <w:kern w:val="0"/>
          <w:szCs w:val="24"/>
          <w:highlight w:val="none"/>
        </w:rPr>
      </w:pPr>
    </w:p>
    <w:p w14:paraId="7CA60FD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5824977C">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386F72BD">
      <w:pPr>
        <w:spacing w:line="360" w:lineRule="auto"/>
        <w:rPr>
          <w:rFonts w:ascii="宋体" w:hAnsi="宋体" w:cs="宋体"/>
          <w:b/>
          <w:color w:val="auto"/>
          <w:sz w:val="24"/>
          <w:highlight w:val="none"/>
        </w:rPr>
      </w:pPr>
    </w:p>
    <w:p w14:paraId="2D9D17F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7F9F9F6C">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0FB6EF48">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Cs w:val="24"/>
        </w:rPr>
        <w:t>为提高政府采购效率，</w:t>
      </w:r>
      <w:r>
        <w:rPr>
          <w:rFonts w:hint="eastAsia" w:ascii="宋体" w:hAnsi="宋体" w:cs="宋体"/>
          <w:color w:val="FF0000"/>
          <w:szCs w:val="24"/>
          <w:lang w:val="en-US" w:eastAsia="zh-CN"/>
        </w:rPr>
        <w:t>鼓励</w:t>
      </w:r>
      <w:r>
        <w:rPr>
          <w:rFonts w:hint="eastAsia" w:ascii="宋体" w:hAnsi="宋体" w:cs="宋体"/>
          <w:color w:val="FF0000"/>
          <w:szCs w:val="24"/>
        </w:rPr>
        <w:t>在收到评审报告当天</w:t>
      </w:r>
      <w:r>
        <w:rPr>
          <w:rFonts w:hint="eastAsia" w:ascii="宋体" w:hAnsi="宋体" w:cs="宋体"/>
          <w:color w:val="FF0000"/>
          <w:szCs w:val="24"/>
          <w:lang w:val="en-US" w:eastAsia="zh-CN"/>
        </w:rPr>
        <w:t>在线</w:t>
      </w:r>
      <w:r>
        <w:rPr>
          <w:rFonts w:hint="eastAsia" w:ascii="宋体" w:hAnsi="宋体" w:cs="宋体"/>
          <w:color w:val="FF0000"/>
          <w:szCs w:val="24"/>
        </w:rPr>
        <w:t>确定中标或者成交供应商。</w:t>
      </w:r>
      <w:r>
        <w:rPr>
          <w:rFonts w:hint="eastAsia" w:ascii="宋体" w:hAnsi="宋体" w:cs="宋体"/>
          <w:color w:val="auto"/>
          <w:szCs w:val="24"/>
          <w:highlight w:val="none"/>
        </w:rPr>
        <w:t>中标、成交通知书和中标、成交结果公告应当在规定时间内同时发出。</w:t>
      </w:r>
    </w:p>
    <w:p w14:paraId="150B8302">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50939D8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78F7C69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59F052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52E4A0E1">
      <w:pPr>
        <w:pStyle w:val="129"/>
        <w:adjustRightInd w:val="0"/>
        <w:snapToGrid w:val="0"/>
        <w:spacing w:before="0"/>
        <w:ind w:firstLine="482" w:firstLineChars="200"/>
        <w:rPr>
          <w:rStyle w:val="79"/>
          <w:color w:val="FF0000"/>
        </w:rPr>
      </w:pPr>
      <w:r>
        <w:rPr>
          <w:rFonts w:hint="eastAsia" w:ascii="宋体" w:hAnsi="宋体" w:cs="宋体"/>
          <w:b/>
          <w:color w:val="FF0000"/>
          <w:szCs w:val="24"/>
        </w:rPr>
        <w:t>2</w:t>
      </w:r>
      <w:r>
        <w:rPr>
          <w:rFonts w:hint="eastAsia" w:ascii="宋体" w:hAnsi="宋体" w:cs="宋体"/>
          <w:b/>
          <w:color w:val="FF0000"/>
          <w:szCs w:val="24"/>
          <w:lang w:eastAsia="zh-CN"/>
        </w:rPr>
        <w:t>3</w:t>
      </w:r>
      <w:r>
        <w:rPr>
          <w:rFonts w:hint="eastAsia" w:ascii="宋体" w:hAnsi="宋体" w:cs="宋体"/>
          <w:b/>
          <w:color w:val="FF0000"/>
          <w:szCs w:val="24"/>
          <w:lang w:val="en-US" w:eastAsia="zh-CN"/>
        </w:rPr>
        <w:t xml:space="preserve">.4 </w:t>
      </w:r>
      <w:r>
        <w:rPr>
          <w:rFonts w:hint="eastAsia" w:ascii="宋体" w:hAnsi="宋体" w:cs="宋体"/>
          <w:b w:val="0"/>
          <w:bCs/>
          <w:color w:val="FF0000"/>
          <w:szCs w:val="24"/>
        </w:rPr>
        <w:t>由于</w:t>
      </w:r>
      <w:r>
        <w:rPr>
          <w:rFonts w:hint="eastAsia" w:ascii="宋体" w:hAnsi="宋体" w:cs="宋体"/>
          <w:bCs/>
          <w:color w:val="FF0000"/>
          <w:szCs w:val="24"/>
        </w:rPr>
        <w:t>中标、成交供应商原因导致重新采购的，应当承担支付代理费和专家评审费等费用在内的赔偿责任。</w:t>
      </w:r>
    </w:p>
    <w:p w14:paraId="0501E981">
      <w:pPr>
        <w:snapToGrid w:val="0"/>
        <w:spacing w:line="360" w:lineRule="auto"/>
        <w:ind w:left="120" w:leftChars="57" w:firstLine="482" w:firstLineChars="150"/>
        <w:jc w:val="center"/>
        <w:rPr>
          <w:rFonts w:ascii="宋体" w:hAnsi="宋体" w:cs="宋体"/>
          <w:b/>
          <w:color w:val="auto"/>
          <w:sz w:val="32"/>
          <w:highlight w:val="none"/>
        </w:rPr>
      </w:pPr>
    </w:p>
    <w:p w14:paraId="02DAF49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1112A02">
      <w:pPr>
        <w:pStyle w:val="25"/>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0B232264">
      <w:pPr>
        <w:pStyle w:val="25"/>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6454133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5F77BFD">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769ECA4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7A24D8F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7C3A14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2B9813E9">
      <w:pPr>
        <w:pStyle w:val="25"/>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4C3C29F9">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7E1872E">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color w:val="auto"/>
          <w:kern w:val="28"/>
          <w:sz w:val="24"/>
          <w:highlight w:val="none"/>
        </w:rPr>
        <w:t>。</w:t>
      </w:r>
    </w:p>
    <w:p w14:paraId="3AA22CE0">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2CF8885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eastAsia="宋体" w:cs="宋体"/>
          <w:b w:val="0"/>
          <w:bCs w:val="0"/>
          <w:snapToGrid w:val="0"/>
          <w:kern w:val="28"/>
          <w:sz w:val="24"/>
          <w:lang w:val="en-US" w:eastAsia="zh-CN"/>
        </w:rPr>
        <w:t>95763</w:t>
      </w:r>
      <w:r>
        <w:rPr>
          <w:rFonts w:ascii="宋体" w:hAnsi="宋体" w:cs="Times New Roman"/>
          <w:color w:val="auto"/>
          <w:kern w:val="2"/>
          <w:sz w:val="24"/>
          <w:highlight w:val="none"/>
        </w:rPr>
        <w:t>。</w:t>
      </w:r>
    </w:p>
    <w:p w14:paraId="54B5562F">
      <w:pPr>
        <w:rPr>
          <w:color w:val="auto"/>
          <w:highlight w:val="none"/>
        </w:rPr>
      </w:pPr>
    </w:p>
    <w:p w14:paraId="5326FEDA">
      <w:pPr>
        <w:snapToGrid w:val="0"/>
        <w:spacing w:line="360" w:lineRule="auto"/>
        <w:ind w:firstLine="3357" w:firstLineChars="1045"/>
        <w:rPr>
          <w:rFonts w:ascii="宋体" w:hAnsi="宋体" w:cs="宋体"/>
          <w:b/>
          <w:color w:val="auto"/>
          <w:sz w:val="32"/>
          <w:highlight w:val="none"/>
        </w:rPr>
      </w:pPr>
    </w:p>
    <w:p w14:paraId="0E477CF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5B92A0F">
      <w:pPr>
        <w:pStyle w:val="129"/>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FD74C4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6E236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BAD52C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4E2BB1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CFAC0CE">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DD2A75D">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B373821">
      <w:pPr>
        <w:tabs>
          <w:tab w:val="left" w:pos="0"/>
        </w:tabs>
        <w:spacing w:line="360" w:lineRule="auto"/>
        <w:ind w:firstLine="480"/>
        <w:rPr>
          <w:rFonts w:ascii="宋体" w:hAnsi="宋体" w:cs="宋体"/>
          <w:color w:val="auto"/>
          <w:sz w:val="24"/>
          <w:highlight w:val="none"/>
        </w:rPr>
      </w:pPr>
    </w:p>
    <w:p w14:paraId="68BC059C">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0BC0B393">
      <w:pPr>
        <w:pStyle w:val="25"/>
        <w:spacing w:line="360" w:lineRule="auto"/>
        <w:ind w:firstLine="0" w:firstLineChars="0"/>
        <w:rPr>
          <w:rFonts w:cs="宋体"/>
          <w:b/>
          <w:color w:val="auto"/>
          <w:highlight w:val="none"/>
        </w:rPr>
      </w:pPr>
      <w:r>
        <w:rPr>
          <w:rFonts w:hint="eastAsia" w:cs="宋体"/>
          <w:b/>
          <w:color w:val="auto"/>
          <w:highlight w:val="none"/>
        </w:rPr>
        <w:t>30.验收</w:t>
      </w:r>
    </w:p>
    <w:p w14:paraId="4D3EBF8F">
      <w:pPr>
        <w:tabs>
          <w:tab w:val="left" w:pos="0"/>
        </w:tabs>
        <w:spacing w:line="360" w:lineRule="auto"/>
        <w:ind w:firstLine="480"/>
        <w:rPr>
          <w:rFonts w:ascii="宋体" w:hAnsi="宋体" w:cs="宋体"/>
          <w:color w:val="auto"/>
          <w:kern w:val="0"/>
          <w:sz w:val="24"/>
          <w:highlight w:val="none"/>
        </w:rPr>
      </w:pPr>
      <w:r>
        <w:rPr>
          <w:rFonts w:hint="eastAsia" w:ascii="宋体" w:hAnsi="宋体" w:cs="宋体"/>
          <w:kern w:val="0"/>
          <w:sz w:val="24"/>
        </w:rPr>
        <w:t>30.1</w:t>
      </w:r>
      <w:r>
        <w:rPr>
          <w:rFonts w:hint="eastAsia" w:ascii="宋体" w:hAnsi="宋体" w:cs="宋体"/>
          <w:color w:val="FF0000"/>
          <w:kern w:val="0"/>
          <w:sz w:val="24"/>
        </w:rPr>
        <w:t>采购人应当根据采购项目的具体情况，自行组织项目验收或者委托采购代理机构验收</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90A98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2FC656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08AF8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AA13ABE">
      <w:pPr>
        <w:tabs>
          <w:tab w:val="left" w:pos="0"/>
        </w:tabs>
        <w:spacing w:line="360" w:lineRule="auto"/>
        <w:ind w:firstLine="480"/>
        <w:rPr>
          <w:rFonts w:hint="eastAsia" w:ascii="宋体" w:hAnsi="宋体" w:eastAsia="宋体" w:cs="宋体"/>
          <w:color w:val="auto"/>
          <w:kern w:val="0"/>
          <w:sz w:val="24"/>
          <w:highlight w:val="none"/>
          <w:lang w:eastAsia="zh-CN"/>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bookmarkStart w:id="19" w:name="_Hlt74730295"/>
      <w:bookmarkEnd w:id="19"/>
      <w:bookmarkStart w:id="20" w:name="_Hlt74729768"/>
      <w:bookmarkEnd w:id="20"/>
      <w:bookmarkStart w:id="21" w:name="_Hlt75236290"/>
      <w:bookmarkEnd w:id="21"/>
      <w:bookmarkStart w:id="22" w:name="_Hlt68072990"/>
      <w:bookmarkEnd w:id="22"/>
      <w:bookmarkStart w:id="23" w:name="_Hlt75236101"/>
      <w:bookmarkEnd w:id="23"/>
      <w:bookmarkStart w:id="24" w:name="_Hlt68073093"/>
      <w:bookmarkEnd w:id="24"/>
      <w:bookmarkStart w:id="25" w:name="_Hlt68057669"/>
      <w:bookmarkEnd w:id="25"/>
      <w:bookmarkStart w:id="26" w:name="_Hlt74714665"/>
      <w:bookmarkEnd w:id="26"/>
      <w:bookmarkStart w:id="27" w:name="_Hlt68403820"/>
      <w:bookmarkEnd w:id="27"/>
      <w:bookmarkStart w:id="28" w:name="_Hlt68072998"/>
      <w:bookmarkEnd w:id="28"/>
      <w:bookmarkStart w:id="29" w:name="_Hlt75236011"/>
      <w:bookmarkEnd w:id="29"/>
      <w:bookmarkStart w:id="30" w:name="_Hlt74707468"/>
      <w:bookmarkEnd w:id="30"/>
      <w:r>
        <w:rPr>
          <w:rFonts w:hint="eastAsia" w:ascii="宋体" w:hAnsi="宋体" w:eastAsia="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color w:val="auto"/>
          <w:kern w:val="0"/>
          <w:sz w:val="24"/>
          <w:highlight w:val="none"/>
          <w:lang w:eastAsia="zh-CN"/>
        </w:rPr>
        <w:t>。</w:t>
      </w:r>
    </w:p>
    <w:bookmarkEnd w:id="13"/>
    <w:bookmarkEnd w:id="14"/>
    <w:p w14:paraId="19E11E8F">
      <w:pPr>
        <w:pStyle w:val="33"/>
        <w:spacing w:line="360" w:lineRule="auto"/>
        <w:jc w:val="center"/>
        <w:rPr>
          <w:rFonts w:hint="eastAsia"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16801F13">
      <w:pPr>
        <w:pStyle w:val="33"/>
        <w:spacing w:line="360" w:lineRule="auto"/>
        <w:jc w:val="center"/>
        <w:rPr>
          <w:rFonts w:hint="eastAsia" w:hAnsi="宋体" w:cs="宋体"/>
          <w:b/>
          <w:snapToGrid/>
          <w:color w:val="auto"/>
          <w:sz w:val="36"/>
          <w:szCs w:val="20"/>
          <w:highlight w:val="none"/>
        </w:rPr>
      </w:pPr>
      <w:r>
        <w:rPr>
          <w:rFonts w:hint="eastAsia" w:ascii="宋体" w:hAnsi="宋体" w:cs="Times New Roman"/>
          <w:b/>
          <w:bCs/>
          <w:color w:val="auto"/>
          <w:sz w:val="24"/>
          <w:highlight w:val="none"/>
          <w:u w:val="none"/>
          <w:lang w:val="en-US" w:eastAsia="zh-CN"/>
        </w:rPr>
        <w:t>详见工程量清单</w:t>
      </w:r>
    </w:p>
    <w:p w14:paraId="0B7857FC">
      <w:pPr>
        <w:pStyle w:val="33"/>
        <w:spacing w:line="360" w:lineRule="auto"/>
        <w:jc w:val="center"/>
        <w:rPr>
          <w:rFonts w:hint="eastAsia" w:hAnsi="宋体" w:cs="宋体"/>
          <w:b/>
          <w:snapToGrid/>
          <w:color w:val="auto"/>
          <w:sz w:val="36"/>
          <w:szCs w:val="20"/>
          <w:highlight w:val="none"/>
        </w:rPr>
      </w:pPr>
    </w:p>
    <w:p w14:paraId="39273B72">
      <w:pPr>
        <w:pStyle w:val="33"/>
        <w:spacing w:line="360" w:lineRule="auto"/>
        <w:jc w:val="center"/>
        <w:rPr>
          <w:rFonts w:hint="eastAsia" w:hAnsi="宋体" w:cs="宋体"/>
          <w:b/>
          <w:snapToGrid/>
          <w:color w:val="auto"/>
          <w:sz w:val="36"/>
          <w:szCs w:val="20"/>
          <w:highlight w:val="none"/>
        </w:rPr>
      </w:pPr>
    </w:p>
    <w:p w14:paraId="60A12808">
      <w:pPr>
        <w:snapToGrid w:val="0"/>
        <w:spacing w:line="360" w:lineRule="auto"/>
        <w:jc w:val="center"/>
        <w:rPr>
          <w:rFonts w:hint="eastAsia" w:ascii="宋体" w:hAnsi="宋体" w:cs="宋体"/>
          <w:b/>
          <w:color w:val="auto"/>
          <w:sz w:val="36"/>
          <w:szCs w:val="20"/>
          <w:highlight w:val="none"/>
        </w:rPr>
      </w:pPr>
    </w:p>
    <w:p w14:paraId="71D40140">
      <w:pPr>
        <w:snapToGrid w:val="0"/>
        <w:spacing w:line="360" w:lineRule="auto"/>
        <w:jc w:val="center"/>
        <w:rPr>
          <w:rFonts w:hint="eastAsia" w:ascii="宋体" w:hAnsi="宋体" w:cs="宋体"/>
          <w:b/>
          <w:color w:val="auto"/>
          <w:sz w:val="36"/>
          <w:szCs w:val="20"/>
          <w:highlight w:val="none"/>
        </w:rPr>
      </w:pPr>
    </w:p>
    <w:p w14:paraId="28528722">
      <w:pPr>
        <w:snapToGrid w:val="0"/>
        <w:spacing w:line="360" w:lineRule="auto"/>
        <w:jc w:val="center"/>
        <w:rPr>
          <w:rFonts w:hint="eastAsia" w:ascii="宋体" w:hAnsi="宋体" w:cs="宋体"/>
          <w:b/>
          <w:color w:val="auto"/>
          <w:sz w:val="36"/>
          <w:szCs w:val="20"/>
          <w:highlight w:val="none"/>
        </w:rPr>
      </w:pPr>
    </w:p>
    <w:p w14:paraId="1F65271A">
      <w:pPr>
        <w:pStyle w:val="2"/>
        <w:rPr>
          <w:rFonts w:hint="eastAsia" w:ascii="宋体" w:hAnsi="宋体" w:cs="宋体"/>
          <w:b/>
          <w:color w:val="auto"/>
          <w:sz w:val="36"/>
          <w:szCs w:val="20"/>
          <w:highlight w:val="none"/>
        </w:rPr>
      </w:pPr>
    </w:p>
    <w:p w14:paraId="289000C5">
      <w:pPr>
        <w:pStyle w:val="2"/>
        <w:rPr>
          <w:rFonts w:hint="eastAsia" w:ascii="宋体" w:hAnsi="宋体" w:cs="宋体"/>
          <w:b/>
          <w:color w:val="auto"/>
          <w:sz w:val="36"/>
          <w:szCs w:val="20"/>
          <w:highlight w:val="none"/>
        </w:rPr>
      </w:pPr>
    </w:p>
    <w:p w14:paraId="6ECBD2B8">
      <w:pPr>
        <w:pStyle w:val="2"/>
        <w:rPr>
          <w:rFonts w:hint="eastAsia" w:ascii="宋体" w:hAnsi="宋体" w:cs="宋体"/>
          <w:b/>
          <w:color w:val="auto"/>
          <w:sz w:val="36"/>
          <w:szCs w:val="20"/>
          <w:highlight w:val="none"/>
        </w:rPr>
      </w:pPr>
    </w:p>
    <w:p w14:paraId="315B3932">
      <w:pPr>
        <w:pStyle w:val="2"/>
        <w:rPr>
          <w:rFonts w:hint="eastAsia" w:ascii="宋体" w:hAnsi="宋体" w:cs="宋体"/>
          <w:b/>
          <w:color w:val="auto"/>
          <w:sz w:val="36"/>
          <w:szCs w:val="20"/>
          <w:highlight w:val="none"/>
        </w:rPr>
      </w:pPr>
    </w:p>
    <w:p w14:paraId="094EE391">
      <w:pPr>
        <w:pStyle w:val="2"/>
        <w:rPr>
          <w:rFonts w:hint="eastAsia" w:ascii="宋体" w:hAnsi="宋体" w:cs="宋体"/>
          <w:b/>
          <w:color w:val="auto"/>
          <w:sz w:val="36"/>
          <w:szCs w:val="20"/>
          <w:highlight w:val="none"/>
        </w:rPr>
      </w:pPr>
    </w:p>
    <w:p w14:paraId="4CE57495">
      <w:pPr>
        <w:pStyle w:val="2"/>
        <w:rPr>
          <w:rFonts w:hint="eastAsia" w:ascii="宋体" w:hAnsi="宋体" w:cs="宋体"/>
          <w:b/>
          <w:color w:val="auto"/>
          <w:sz w:val="36"/>
          <w:szCs w:val="20"/>
          <w:highlight w:val="none"/>
        </w:rPr>
      </w:pPr>
    </w:p>
    <w:p w14:paraId="5BD249A2">
      <w:pPr>
        <w:pStyle w:val="2"/>
        <w:rPr>
          <w:rFonts w:hint="eastAsia" w:ascii="宋体" w:hAnsi="宋体" w:cs="宋体"/>
          <w:b/>
          <w:color w:val="auto"/>
          <w:sz w:val="36"/>
          <w:szCs w:val="20"/>
          <w:highlight w:val="none"/>
        </w:rPr>
      </w:pPr>
    </w:p>
    <w:p w14:paraId="37245098">
      <w:pPr>
        <w:pStyle w:val="2"/>
        <w:rPr>
          <w:rFonts w:hint="eastAsia" w:ascii="宋体" w:hAnsi="宋体" w:cs="宋体"/>
          <w:b/>
          <w:color w:val="auto"/>
          <w:sz w:val="36"/>
          <w:szCs w:val="20"/>
          <w:highlight w:val="none"/>
        </w:rPr>
      </w:pPr>
    </w:p>
    <w:p w14:paraId="6946FDE5">
      <w:pPr>
        <w:pStyle w:val="2"/>
        <w:rPr>
          <w:rFonts w:hint="eastAsia" w:ascii="宋体" w:hAnsi="宋体" w:cs="宋体"/>
          <w:b/>
          <w:color w:val="auto"/>
          <w:sz w:val="36"/>
          <w:szCs w:val="20"/>
          <w:highlight w:val="none"/>
        </w:rPr>
      </w:pPr>
    </w:p>
    <w:p w14:paraId="5FBF28CD">
      <w:pPr>
        <w:pStyle w:val="2"/>
        <w:rPr>
          <w:rFonts w:hint="eastAsia" w:ascii="宋体" w:hAnsi="宋体" w:cs="宋体"/>
          <w:b/>
          <w:color w:val="auto"/>
          <w:sz w:val="36"/>
          <w:szCs w:val="20"/>
          <w:highlight w:val="none"/>
        </w:rPr>
      </w:pPr>
    </w:p>
    <w:p w14:paraId="074CC27B">
      <w:pPr>
        <w:pStyle w:val="2"/>
        <w:rPr>
          <w:rFonts w:hint="eastAsia" w:ascii="宋体" w:hAnsi="宋体" w:cs="宋体"/>
          <w:b/>
          <w:color w:val="auto"/>
          <w:sz w:val="36"/>
          <w:szCs w:val="20"/>
          <w:highlight w:val="none"/>
        </w:rPr>
      </w:pPr>
    </w:p>
    <w:p w14:paraId="03C5C49E">
      <w:pPr>
        <w:pStyle w:val="2"/>
        <w:rPr>
          <w:rFonts w:hint="eastAsia" w:ascii="宋体" w:hAnsi="宋体" w:cs="宋体"/>
          <w:b/>
          <w:color w:val="auto"/>
          <w:sz w:val="36"/>
          <w:szCs w:val="20"/>
          <w:highlight w:val="none"/>
        </w:rPr>
      </w:pPr>
    </w:p>
    <w:p w14:paraId="4EB29B64">
      <w:pPr>
        <w:pStyle w:val="2"/>
        <w:rPr>
          <w:rFonts w:hint="eastAsia" w:ascii="宋体" w:hAnsi="宋体" w:cs="宋体"/>
          <w:b/>
          <w:color w:val="auto"/>
          <w:sz w:val="36"/>
          <w:szCs w:val="20"/>
          <w:highlight w:val="none"/>
        </w:rPr>
      </w:pPr>
    </w:p>
    <w:p w14:paraId="35C9215F">
      <w:pPr>
        <w:pStyle w:val="2"/>
        <w:rPr>
          <w:rFonts w:hint="eastAsia" w:ascii="宋体" w:hAnsi="宋体" w:cs="宋体"/>
          <w:b/>
          <w:color w:val="auto"/>
          <w:sz w:val="36"/>
          <w:szCs w:val="20"/>
          <w:highlight w:val="none"/>
        </w:rPr>
      </w:pPr>
    </w:p>
    <w:p w14:paraId="0CCF9BEB">
      <w:pPr>
        <w:pStyle w:val="2"/>
        <w:rPr>
          <w:rFonts w:hint="eastAsia" w:ascii="宋体" w:hAnsi="宋体" w:cs="宋体"/>
          <w:b/>
          <w:color w:val="auto"/>
          <w:sz w:val="36"/>
          <w:szCs w:val="20"/>
          <w:highlight w:val="none"/>
        </w:rPr>
      </w:pPr>
    </w:p>
    <w:p w14:paraId="71D16200">
      <w:pPr>
        <w:pStyle w:val="2"/>
        <w:rPr>
          <w:rFonts w:hint="eastAsia" w:ascii="宋体" w:hAnsi="宋体" w:cs="宋体"/>
          <w:b/>
          <w:color w:val="auto"/>
          <w:sz w:val="36"/>
          <w:szCs w:val="20"/>
          <w:highlight w:val="none"/>
        </w:rPr>
      </w:pPr>
    </w:p>
    <w:p w14:paraId="60809FAC">
      <w:pPr>
        <w:pStyle w:val="2"/>
        <w:rPr>
          <w:rFonts w:hint="eastAsia" w:ascii="宋体" w:hAnsi="宋体" w:cs="宋体"/>
          <w:b/>
          <w:color w:val="auto"/>
          <w:sz w:val="36"/>
          <w:szCs w:val="20"/>
          <w:highlight w:val="none"/>
        </w:rPr>
      </w:pPr>
    </w:p>
    <w:p w14:paraId="4D8997DA">
      <w:pPr>
        <w:pStyle w:val="2"/>
        <w:rPr>
          <w:rFonts w:hint="eastAsia" w:ascii="宋体" w:hAnsi="宋体" w:cs="宋体"/>
          <w:b/>
          <w:color w:val="auto"/>
          <w:sz w:val="36"/>
          <w:szCs w:val="20"/>
          <w:highlight w:val="none"/>
        </w:rPr>
      </w:pPr>
    </w:p>
    <w:p w14:paraId="2ABFAEA4">
      <w:pPr>
        <w:pStyle w:val="2"/>
        <w:rPr>
          <w:rFonts w:hint="eastAsia" w:ascii="宋体" w:hAnsi="宋体" w:cs="宋体"/>
          <w:b/>
          <w:color w:val="auto"/>
          <w:sz w:val="36"/>
          <w:szCs w:val="20"/>
          <w:highlight w:val="none"/>
        </w:rPr>
      </w:pPr>
    </w:p>
    <w:p w14:paraId="56575B43">
      <w:pPr>
        <w:pStyle w:val="2"/>
        <w:rPr>
          <w:rFonts w:hint="eastAsia" w:ascii="宋体" w:hAnsi="宋体" w:cs="宋体"/>
          <w:b/>
          <w:color w:val="auto"/>
          <w:sz w:val="36"/>
          <w:szCs w:val="20"/>
          <w:highlight w:val="none"/>
        </w:rPr>
      </w:pPr>
    </w:p>
    <w:p w14:paraId="5A2EAADB">
      <w:pPr>
        <w:pStyle w:val="2"/>
        <w:rPr>
          <w:rFonts w:hint="eastAsia" w:ascii="宋体" w:hAnsi="宋体" w:cs="宋体"/>
          <w:b/>
          <w:color w:val="auto"/>
          <w:sz w:val="36"/>
          <w:szCs w:val="20"/>
          <w:highlight w:val="none"/>
        </w:rPr>
      </w:pPr>
    </w:p>
    <w:p w14:paraId="3D574216">
      <w:pPr>
        <w:snapToGrid w:val="0"/>
        <w:spacing w:line="360" w:lineRule="auto"/>
        <w:jc w:val="center"/>
        <w:rPr>
          <w:rFonts w:hint="eastAsia" w:ascii="宋体" w:hAnsi="宋体" w:cs="宋体"/>
          <w:b/>
          <w:color w:val="auto"/>
          <w:sz w:val="36"/>
          <w:szCs w:val="20"/>
          <w:highlight w:val="none"/>
        </w:rPr>
      </w:pPr>
    </w:p>
    <w:p w14:paraId="31C2D558">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3284"/>
      <w:bookmarkEnd w:id="32"/>
      <w:bookmarkStart w:id="33" w:name="_Toc184310343"/>
      <w:bookmarkEnd w:id="33"/>
      <w:bookmarkStart w:id="34" w:name="_Toc184312120"/>
      <w:bookmarkEnd w:id="34"/>
      <w:bookmarkStart w:id="35" w:name="_Toc184312104"/>
      <w:bookmarkEnd w:id="35"/>
      <w:bookmarkStart w:id="36" w:name="_Toc184312110"/>
      <w:bookmarkEnd w:id="36"/>
      <w:bookmarkStart w:id="37" w:name="_Toc184312108"/>
      <w:bookmarkEnd w:id="37"/>
      <w:bookmarkStart w:id="38" w:name="_Toc184310320"/>
      <w:bookmarkEnd w:id="38"/>
      <w:bookmarkStart w:id="39" w:name="_Toc184308081"/>
      <w:bookmarkEnd w:id="39"/>
      <w:bookmarkStart w:id="40" w:name="_Toc184310341"/>
      <w:bookmarkEnd w:id="40"/>
      <w:bookmarkStart w:id="41" w:name="_Toc184308049"/>
      <w:bookmarkEnd w:id="41"/>
      <w:bookmarkStart w:id="42" w:name="_Toc184313263"/>
      <w:bookmarkEnd w:id="42"/>
      <w:bookmarkStart w:id="43" w:name="_Toc184310331"/>
      <w:bookmarkEnd w:id="43"/>
      <w:bookmarkStart w:id="44" w:name="_Toc184312084"/>
      <w:bookmarkEnd w:id="44"/>
      <w:bookmarkStart w:id="45" w:name="_Toc184313300"/>
      <w:bookmarkEnd w:id="45"/>
      <w:bookmarkStart w:id="46" w:name="_Toc184310334"/>
      <w:bookmarkEnd w:id="46"/>
      <w:bookmarkStart w:id="47" w:name="_Toc184312138"/>
      <w:bookmarkEnd w:id="47"/>
      <w:bookmarkStart w:id="48" w:name="_Toc184310314"/>
      <w:bookmarkEnd w:id="48"/>
      <w:bookmarkStart w:id="49" w:name="_Toc184310317"/>
      <w:bookmarkEnd w:id="49"/>
      <w:bookmarkStart w:id="50" w:name="_Toc184312113"/>
      <w:bookmarkEnd w:id="50"/>
      <w:bookmarkStart w:id="51" w:name="_Toc184312107"/>
      <w:bookmarkEnd w:id="51"/>
      <w:bookmarkStart w:id="52" w:name="_Toc184310274"/>
      <w:bookmarkEnd w:id="52"/>
      <w:bookmarkStart w:id="53" w:name="_Toc184313308"/>
      <w:bookmarkEnd w:id="53"/>
      <w:bookmarkStart w:id="54" w:name="_Toc184310283"/>
      <w:bookmarkEnd w:id="54"/>
      <w:bookmarkStart w:id="55" w:name="_Toc184314411"/>
      <w:bookmarkEnd w:id="55"/>
      <w:bookmarkStart w:id="56" w:name="_Toc184313264"/>
      <w:bookmarkEnd w:id="56"/>
      <w:bookmarkStart w:id="57" w:name="_Toc184310275"/>
      <w:bookmarkEnd w:id="57"/>
      <w:bookmarkStart w:id="58" w:name="_Toc184310291"/>
      <w:bookmarkEnd w:id="58"/>
      <w:bookmarkStart w:id="59" w:name="_Toc184313271"/>
      <w:bookmarkEnd w:id="59"/>
      <w:bookmarkStart w:id="60" w:name="_Toc184312109"/>
      <w:bookmarkEnd w:id="60"/>
      <w:bookmarkStart w:id="61" w:name="_Toc184314416"/>
      <w:bookmarkEnd w:id="61"/>
      <w:bookmarkStart w:id="62" w:name="_Toc184314430"/>
      <w:bookmarkEnd w:id="62"/>
      <w:bookmarkStart w:id="63" w:name="_Toc184313279"/>
      <w:bookmarkEnd w:id="63"/>
      <w:bookmarkStart w:id="64" w:name="_Toc184314434"/>
      <w:bookmarkEnd w:id="64"/>
      <w:bookmarkStart w:id="65" w:name="_Toc184310311"/>
      <w:bookmarkEnd w:id="65"/>
      <w:bookmarkStart w:id="66" w:name="_Toc184313281"/>
      <w:bookmarkEnd w:id="66"/>
      <w:bookmarkStart w:id="67" w:name="_Toc184313238"/>
      <w:bookmarkEnd w:id="67"/>
      <w:bookmarkStart w:id="68" w:name="_Toc184310299"/>
      <w:bookmarkEnd w:id="68"/>
      <w:bookmarkStart w:id="69" w:name="_Toc184313306"/>
      <w:bookmarkEnd w:id="69"/>
      <w:bookmarkStart w:id="70" w:name="_Toc184312079"/>
      <w:bookmarkEnd w:id="70"/>
      <w:bookmarkStart w:id="71" w:name="_Toc184310340"/>
      <w:bookmarkEnd w:id="71"/>
      <w:bookmarkStart w:id="72" w:name="_Toc184314417"/>
      <w:bookmarkEnd w:id="72"/>
      <w:bookmarkStart w:id="73" w:name="_Toc184312102"/>
      <w:bookmarkEnd w:id="73"/>
      <w:bookmarkStart w:id="74" w:name="_Toc184312098"/>
      <w:bookmarkEnd w:id="74"/>
      <w:bookmarkStart w:id="75" w:name="_Toc184310304"/>
      <w:bookmarkEnd w:id="75"/>
      <w:bookmarkStart w:id="76" w:name="_Toc184314443"/>
      <w:bookmarkEnd w:id="76"/>
      <w:bookmarkStart w:id="77" w:name="_Toc184314438"/>
      <w:bookmarkEnd w:id="77"/>
      <w:bookmarkStart w:id="78" w:name="_Toc184310310"/>
      <w:bookmarkEnd w:id="78"/>
      <w:bookmarkStart w:id="79" w:name="_Toc184312072"/>
      <w:bookmarkEnd w:id="79"/>
      <w:bookmarkStart w:id="80" w:name="_Toc184308037"/>
      <w:bookmarkEnd w:id="80"/>
      <w:bookmarkStart w:id="81" w:name="_Toc184308102"/>
      <w:bookmarkEnd w:id="81"/>
      <w:bookmarkStart w:id="82" w:name="_Toc184312068"/>
      <w:bookmarkEnd w:id="82"/>
      <w:bookmarkStart w:id="83" w:name="_Toc184310277"/>
      <w:bookmarkEnd w:id="83"/>
      <w:bookmarkStart w:id="84" w:name="_Toc184314462"/>
      <w:bookmarkEnd w:id="84"/>
      <w:bookmarkStart w:id="85" w:name="_Toc184308083"/>
      <w:bookmarkEnd w:id="85"/>
      <w:bookmarkStart w:id="86" w:name="_Toc184312095"/>
      <w:bookmarkEnd w:id="86"/>
      <w:bookmarkStart w:id="87" w:name="_Toc184310287"/>
      <w:bookmarkEnd w:id="87"/>
      <w:bookmarkStart w:id="88" w:name="_Toc184310342"/>
      <w:bookmarkEnd w:id="88"/>
      <w:bookmarkStart w:id="89" w:name="_Toc184308048"/>
      <w:bookmarkEnd w:id="89"/>
      <w:bookmarkStart w:id="90" w:name="_Toc184314476"/>
      <w:bookmarkEnd w:id="90"/>
      <w:bookmarkStart w:id="91" w:name="_Toc184312121"/>
      <w:bookmarkEnd w:id="91"/>
      <w:bookmarkStart w:id="92" w:name="_Toc184312077"/>
      <w:bookmarkEnd w:id="92"/>
      <w:bookmarkStart w:id="93" w:name="_Toc184308071"/>
      <w:bookmarkEnd w:id="93"/>
      <w:bookmarkStart w:id="94" w:name="_Toc184310335"/>
      <w:bookmarkEnd w:id="94"/>
      <w:bookmarkStart w:id="95" w:name="_Toc184314448"/>
      <w:bookmarkEnd w:id="95"/>
      <w:bookmarkStart w:id="96" w:name="_Toc184312078"/>
      <w:bookmarkEnd w:id="96"/>
      <w:bookmarkStart w:id="97" w:name="_Toc184313273"/>
      <w:bookmarkEnd w:id="97"/>
      <w:bookmarkStart w:id="98" w:name="_Toc184308091"/>
      <w:bookmarkEnd w:id="98"/>
      <w:bookmarkStart w:id="99" w:name="_Toc184313243"/>
      <w:bookmarkEnd w:id="99"/>
      <w:bookmarkStart w:id="100" w:name="_Toc184310328"/>
      <w:bookmarkEnd w:id="100"/>
      <w:bookmarkStart w:id="101" w:name="_Toc184310279"/>
      <w:bookmarkEnd w:id="101"/>
      <w:bookmarkStart w:id="102" w:name="_Toc184314433"/>
      <w:bookmarkEnd w:id="102"/>
      <w:bookmarkStart w:id="103" w:name="_Toc184312089"/>
      <w:bookmarkEnd w:id="103"/>
      <w:bookmarkStart w:id="104" w:name="_Toc184312091"/>
      <w:bookmarkEnd w:id="104"/>
      <w:bookmarkStart w:id="105" w:name="_Toc184312083"/>
      <w:bookmarkEnd w:id="105"/>
      <w:bookmarkStart w:id="106" w:name="_Toc184314461"/>
      <w:bookmarkEnd w:id="106"/>
      <w:bookmarkStart w:id="107" w:name="_Toc184313282"/>
      <w:bookmarkEnd w:id="107"/>
      <w:bookmarkStart w:id="108" w:name="_Toc184310318"/>
      <w:bookmarkEnd w:id="108"/>
      <w:bookmarkStart w:id="109" w:name="_Toc184313278"/>
      <w:bookmarkEnd w:id="109"/>
      <w:bookmarkStart w:id="110" w:name="_Toc184310289"/>
      <w:bookmarkEnd w:id="110"/>
      <w:bookmarkStart w:id="111" w:name="_Toc184308059"/>
      <w:bookmarkEnd w:id="111"/>
      <w:bookmarkStart w:id="112" w:name="_Toc184312088"/>
      <w:bookmarkEnd w:id="112"/>
      <w:bookmarkStart w:id="113" w:name="_Toc184312071"/>
      <w:bookmarkEnd w:id="113"/>
      <w:bookmarkStart w:id="114" w:name="_Toc184313272"/>
      <w:bookmarkEnd w:id="114"/>
      <w:bookmarkStart w:id="115" w:name="_Toc184310307"/>
      <w:bookmarkEnd w:id="115"/>
      <w:bookmarkStart w:id="116" w:name="_Toc184308070"/>
      <w:bookmarkEnd w:id="116"/>
      <w:bookmarkStart w:id="117" w:name="_Toc184308099"/>
      <w:bookmarkEnd w:id="117"/>
      <w:bookmarkStart w:id="118" w:name="_Toc184313275"/>
      <w:bookmarkEnd w:id="118"/>
      <w:bookmarkStart w:id="119" w:name="_Toc184308067"/>
      <w:bookmarkEnd w:id="119"/>
      <w:bookmarkStart w:id="120" w:name="_Toc184310316"/>
      <w:bookmarkEnd w:id="120"/>
      <w:bookmarkStart w:id="121" w:name="_Toc184312086"/>
      <w:bookmarkEnd w:id="121"/>
      <w:bookmarkStart w:id="122" w:name="_Toc184313299"/>
      <w:bookmarkEnd w:id="122"/>
      <w:bookmarkStart w:id="123" w:name="_Toc184312137"/>
      <w:bookmarkEnd w:id="123"/>
      <w:bookmarkStart w:id="124" w:name="_Toc184308050"/>
      <w:bookmarkEnd w:id="124"/>
      <w:bookmarkStart w:id="125" w:name="_Toc184310312"/>
      <w:bookmarkEnd w:id="125"/>
      <w:bookmarkStart w:id="126" w:name="_Toc184314420"/>
      <w:bookmarkEnd w:id="126"/>
      <w:bookmarkStart w:id="127" w:name="_Toc184313302"/>
      <w:bookmarkEnd w:id="127"/>
      <w:bookmarkStart w:id="128" w:name="_Toc184314472"/>
      <w:bookmarkEnd w:id="128"/>
      <w:bookmarkStart w:id="129" w:name="_Toc184308086"/>
      <w:bookmarkEnd w:id="129"/>
      <w:bookmarkStart w:id="130" w:name="_Toc184313287"/>
      <w:bookmarkEnd w:id="130"/>
      <w:bookmarkStart w:id="131" w:name="_Toc184310280"/>
      <w:bookmarkEnd w:id="131"/>
      <w:bookmarkStart w:id="132" w:name="_Toc184314460"/>
      <w:bookmarkEnd w:id="132"/>
      <w:bookmarkStart w:id="133" w:name="_Toc184313270"/>
      <w:bookmarkEnd w:id="133"/>
      <w:bookmarkStart w:id="134" w:name="_Toc184313301"/>
      <w:bookmarkEnd w:id="134"/>
      <w:bookmarkStart w:id="135" w:name="_Toc184308044"/>
      <w:bookmarkEnd w:id="135"/>
      <w:bookmarkStart w:id="136" w:name="_Toc184312117"/>
      <w:bookmarkEnd w:id="136"/>
      <w:bookmarkStart w:id="137" w:name="_Toc184308076"/>
      <w:bookmarkEnd w:id="137"/>
      <w:bookmarkStart w:id="138" w:name="_Toc184312069"/>
      <w:bookmarkEnd w:id="138"/>
      <w:bookmarkStart w:id="139" w:name="_Toc184308062"/>
      <w:bookmarkEnd w:id="139"/>
      <w:bookmarkStart w:id="140" w:name="_Toc184314467"/>
      <w:bookmarkEnd w:id="140"/>
      <w:bookmarkStart w:id="141" w:name="_Toc184312126"/>
      <w:bookmarkEnd w:id="141"/>
      <w:bookmarkStart w:id="142" w:name="_Toc184313286"/>
      <w:bookmarkEnd w:id="142"/>
      <w:bookmarkStart w:id="143" w:name="_Toc184312125"/>
      <w:bookmarkEnd w:id="143"/>
      <w:bookmarkStart w:id="144" w:name="_Toc184310272"/>
      <w:bookmarkEnd w:id="144"/>
      <w:bookmarkStart w:id="145" w:name="_Toc184310293"/>
      <w:bookmarkEnd w:id="145"/>
      <w:bookmarkStart w:id="146" w:name="_Toc184314431"/>
      <w:bookmarkEnd w:id="146"/>
      <w:bookmarkStart w:id="147" w:name="_Toc184312122"/>
      <w:bookmarkEnd w:id="147"/>
      <w:bookmarkStart w:id="148" w:name="_Toc184314442"/>
      <w:bookmarkEnd w:id="148"/>
      <w:bookmarkStart w:id="149" w:name="_Toc184308068"/>
      <w:bookmarkEnd w:id="149"/>
      <w:bookmarkStart w:id="150" w:name="_Toc184313285"/>
      <w:bookmarkEnd w:id="150"/>
      <w:bookmarkStart w:id="151" w:name="_Toc184314477"/>
      <w:bookmarkEnd w:id="151"/>
      <w:bookmarkStart w:id="152" w:name="_Toc184308104"/>
      <w:bookmarkEnd w:id="152"/>
      <w:bookmarkStart w:id="153" w:name="_Toc184314451"/>
      <w:bookmarkEnd w:id="153"/>
      <w:bookmarkStart w:id="154" w:name="_Toc184312111"/>
      <w:bookmarkEnd w:id="154"/>
      <w:bookmarkStart w:id="155" w:name="_Toc184313269"/>
      <w:bookmarkEnd w:id="155"/>
      <w:bookmarkStart w:id="156" w:name="_Toc184313283"/>
      <w:bookmarkEnd w:id="156"/>
      <w:bookmarkStart w:id="157" w:name="_Toc184312139"/>
      <w:bookmarkEnd w:id="157"/>
      <w:bookmarkStart w:id="158" w:name="_Toc184314445"/>
      <w:bookmarkEnd w:id="158"/>
      <w:bookmarkStart w:id="159" w:name="_Toc184313266"/>
      <w:bookmarkEnd w:id="159"/>
      <w:bookmarkStart w:id="160" w:name="_Toc184313244"/>
      <w:bookmarkEnd w:id="160"/>
      <w:bookmarkStart w:id="161" w:name="_Toc184314439"/>
      <w:bookmarkEnd w:id="161"/>
      <w:bookmarkStart w:id="162" w:name="_Toc184310303"/>
      <w:bookmarkEnd w:id="162"/>
      <w:bookmarkStart w:id="163" w:name="_Toc184314446"/>
      <w:bookmarkEnd w:id="163"/>
      <w:bookmarkStart w:id="164" w:name="_Toc184310300"/>
      <w:bookmarkEnd w:id="164"/>
      <w:bookmarkStart w:id="165" w:name="_Toc184308038"/>
      <w:bookmarkEnd w:id="165"/>
      <w:bookmarkStart w:id="166" w:name="_Toc184313241"/>
      <w:bookmarkEnd w:id="166"/>
      <w:bookmarkStart w:id="167" w:name="_Toc184308041"/>
      <w:bookmarkEnd w:id="167"/>
      <w:bookmarkStart w:id="168" w:name="_Toc184310273"/>
      <w:bookmarkEnd w:id="168"/>
      <w:bookmarkStart w:id="169" w:name="_Toc184312115"/>
      <w:bookmarkEnd w:id="169"/>
      <w:bookmarkStart w:id="170" w:name="_Toc184312090"/>
      <w:bookmarkEnd w:id="170"/>
      <w:bookmarkStart w:id="171" w:name="_Toc184314458"/>
      <w:bookmarkEnd w:id="171"/>
      <w:bookmarkStart w:id="172" w:name="_Toc184310295"/>
      <w:bookmarkEnd w:id="172"/>
      <w:bookmarkStart w:id="173" w:name="_Toc184308093"/>
      <w:bookmarkEnd w:id="173"/>
      <w:bookmarkStart w:id="174" w:name="_Toc184314428"/>
      <w:bookmarkEnd w:id="174"/>
      <w:bookmarkStart w:id="175" w:name="_Toc184314413"/>
      <w:bookmarkEnd w:id="175"/>
      <w:bookmarkStart w:id="176" w:name="_Toc184308073"/>
      <w:bookmarkEnd w:id="176"/>
      <w:bookmarkStart w:id="177" w:name="_Toc184310339"/>
      <w:bookmarkEnd w:id="177"/>
      <w:bookmarkStart w:id="178" w:name="_Toc184313293"/>
      <w:bookmarkEnd w:id="178"/>
      <w:bookmarkStart w:id="179" w:name="_Toc184313239"/>
      <w:bookmarkEnd w:id="179"/>
      <w:bookmarkStart w:id="180" w:name="_Toc184313290"/>
      <w:bookmarkEnd w:id="180"/>
      <w:bookmarkStart w:id="181" w:name="_Toc184313294"/>
      <w:bookmarkEnd w:id="181"/>
      <w:bookmarkStart w:id="182" w:name="_Toc184312116"/>
      <w:bookmarkEnd w:id="182"/>
      <w:bookmarkStart w:id="183" w:name="_Toc184310333"/>
      <w:bookmarkEnd w:id="183"/>
      <w:bookmarkStart w:id="184" w:name="_Toc184314444"/>
      <w:bookmarkEnd w:id="184"/>
      <w:bookmarkStart w:id="185" w:name="_Toc184308046"/>
      <w:bookmarkEnd w:id="185"/>
      <w:bookmarkStart w:id="186" w:name="_Toc184312106"/>
      <w:bookmarkEnd w:id="186"/>
      <w:bookmarkStart w:id="187" w:name="_Toc184310284"/>
      <w:bookmarkEnd w:id="187"/>
      <w:bookmarkStart w:id="188" w:name="_Toc184308103"/>
      <w:bookmarkEnd w:id="188"/>
      <w:bookmarkStart w:id="189" w:name="_Toc184314441"/>
      <w:bookmarkEnd w:id="189"/>
      <w:bookmarkStart w:id="190" w:name="_Toc184308108"/>
      <w:bookmarkEnd w:id="190"/>
      <w:bookmarkStart w:id="191" w:name="_Toc184310323"/>
      <w:bookmarkEnd w:id="191"/>
      <w:bookmarkStart w:id="192" w:name="_Toc184314473"/>
      <w:bookmarkEnd w:id="192"/>
      <w:bookmarkStart w:id="193" w:name="_Toc184308089"/>
      <w:bookmarkEnd w:id="193"/>
      <w:bookmarkStart w:id="194" w:name="_Toc184313247"/>
      <w:bookmarkEnd w:id="194"/>
      <w:bookmarkStart w:id="195" w:name="_Toc184314471"/>
      <w:bookmarkEnd w:id="195"/>
      <w:bookmarkStart w:id="196" w:name="_Toc184313253"/>
      <w:bookmarkEnd w:id="196"/>
      <w:bookmarkStart w:id="197" w:name="_Toc184312080"/>
      <w:bookmarkEnd w:id="197"/>
      <w:bookmarkStart w:id="198" w:name="_Toc184314440"/>
      <w:bookmarkEnd w:id="198"/>
      <w:bookmarkStart w:id="199" w:name="_Toc184313291"/>
      <w:bookmarkEnd w:id="199"/>
      <w:bookmarkStart w:id="200" w:name="_Toc184313305"/>
      <w:bookmarkEnd w:id="200"/>
      <w:bookmarkStart w:id="201" w:name="_Toc184314422"/>
      <w:bookmarkEnd w:id="201"/>
      <w:bookmarkStart w:id="202" w:name="_Toc184310329"/>
      <w:bookmarkEnd w:id="202"/>
      <w:bookmarkStart w:id="203" w:name="_Toc184308079"/>
      <w:bookmarkEnd w:id="203"/>
      <w:bookmarkStart w:id="204" w:name="_Toc184308064"/>
      <w:bookmarkEnd w:id="204"/>
      <w:bookmarkStart w:id="205" w:name="_Toc184313259"/>
      <w:bookmarkEnd w:id="205"/>
      <w:bookmarkStart w:id="206" w:name="_Toc184313276"/>
      <w:bookmarkEnd w:id="206"/>
      <w:bookmarkStart w:id="207" w:name="_Toc184310308"/>
      <w:bookmarkEnd w:id="207"/>
      <w:bookmarkStart w:id="208" w:name="_Toc184310281"/>
      <w:bookmarkEnd w:id="208"/>
      <w:bookmarkStart w:id="209" w:name="_Toc184312114"/>
      <w:bookmarkEnd w:id="209"/>
      <w:bookmarkStart w:id="210" w:name="_Toc184308096"/>
      <w:bookmarkEnd w:id="210"/>
      <w:bookmarkStart w:id="211" w:name="_Toc184313296"/>
      <w:bookmarkEnd w:id="211"/>
      <w:bookmarkStart w:id="212" w:name="_Toc184314424"/>
      <w:bookmarkEnd w:id="212"/>
      <w:bookmarkStart w:id="213" w:name="_Toc184312131"/>
      <w:bookmarkEnd w:id="213"/>
      <w:bookmarkStart w:id="214" w:name="_Toc184310336"/>
      <w:bookmarkEnd w:id="214"/>
      <w:bookmarkStart w:id="215" w:name="_Toc184314479"/>
      <w:bookmarkEnd w:id="215"/>
      <w:bookmarkStart w:id="216" w:name="_Toc184314464"/>
      <w:bookmarkEnd w:id="216"/>
      <w:bookmarkStart w:id="217" w:name="_Toc184308063"/>
      <w:bookmarkEnd w:id="217"/>
      <w:bookmarkStart w:id="218" w:name="_Toc184308054"/>
      <w:bookmarkEnd w:id="218"/>
      <w:bookmarkStart w:id="219" w:name="_Toc184314437"/>
      <w:bookmarkEnd w:id="219"/>
      <w:bookmarkStart w:id="220" w:name="_Toc184314457"/>
      <w:bookmarkEnd w:id="220"/>
      <w:bookmarkStart w:id="221" w:name="_Toc184312112"/>
      <w:bookmarkEnd w:id="221"/>
      <w:bookmarkStart w:id="222" w:name="_Toc184312093"/>
      <w:bookmarkEnd w:id="222"/>
      <w:bookmarkStart w:id="223" w:name="_Toc184314456"/>
      <w:bookmarkEnd w:id="223"/>
      <w:bookmarkStart w:id="224" w:name="_Toc184313297"/>
      <w:bookmarkEnd w:id="224"/>
      <w:bookmarkStart w:id="225" w:name="_Toc184308061"/>
      <w:bookmarkEnd w:id="225"/>
      <w:bookmarkStart w:id="226" w:name="_Toc184314419"/>
      <w:bookmarkEnd w:id="226"/>
      <w:bookmarkStart w:id="227" w:name="_Toc184308053"/>
      <w:bookmarkEnd w:id="227"/>
      <w:bookmarkStart w:id="228" w:name="_Toc184312119"/>
      <w:bookmarkEnd w:id="228"/>
      <w:bookmarkStart w:id="229" w:name="_Toc184312099"/>
      <w:bookmarkEnd w:id="229"/>
      <w:bookmarkStart w:id="230" w:name="_Toc184310278"/>
      <w:bookmarkEnd w:id="230"/>
      <w:bookmarkStart w:id="231" w:name="_Toc184314465"/>
      <w:bookmarkEnd w:id="231"/>
      <w:bookmarkStart w:id="232" w:name="_Toc184313261"/>
      <w:bookmarkEnd w:id="232"/>
      <w:bookmarkStart w:id="233" w:name="_Toc184313245"/>
      <w:bookmarkEnd w:id="233"/>
      <w:bookmarkStart w:id="234" w:name="_Toc184312085"/>
      <w:bookmarkEnd w:id="234"/>
      <w:bookmarkStart w:id="235" w:name="_Toc184313256"/>
      <w:bookmarkEnd w:id="235"/>
      <w:bookmarkStart w:id="236" w:name="_Toc184310321"/>
      <w:bookmarkEnd w:id="236"/>
      <w:bookmarkStart w:id="237" w:name="_Toc184310327"/>
      <w:bookmarkEnd w:id="237"/>
      <w:bookmarkStart w:id="238" w:name="_Toc184310286"/>
      <w:bookmarkEnd w:id="238"/>
      <w:bookmarkStart w:id="239" w:name="_Toc184308039"/>
      <w:bookmarkEnd w:id="239"/>
      <w:bookmarkStart w:id="240" w:name="_Toc184313289"/>
      <w:bookmarkEnd w:id="240"/>
      <w:bookmarkStart w:id="241" w:name="_Toc184314429"/>
      <w:bookmarkEnd w:id="241"/>
      <w:bookmarkStart w:id="242" w:name="_Toc184313267"/>
      <w:bookmarkEnd w:id="242"/>
      <w:bookmarkStart w:id="243" w:name="_Toc184308087"/>
      <w:bookmarkEnd w:id="243"/>
      <w:bookmarkStart w:id="244" w:name="_Toc184308056"/>
      <w:bookmarkEnd w:id="244"/>
      <w:bookmarkStart w:id="245" w:name="_Toc184308092"/>
      <w:bookmarkEnd w:id="245"/>
      <w:bookmarkStart w:id="246" w:name="_Toc184313249"/>
      <w:bookmarkEnd w:id="246"/>
      <w:bookmarkStart w:id="247" w:name="_Toc184313246"/>
      <w:bookmarkEnd w:id="247"/>
      <w:bookmarkStart w:id="248" w:name="_Toc184314450"/>
      <w:bookmarkEnd w:id="248"/>
      <w:bookmarkStart w:id="249" w:name="_Toc184314469"/>
      <w:bookmarkEnd w:id="249"/>
      <w:bookmarkStart w:id="250" w:name="_Toc184308094"/>
      <w:bookmarkEnd w:id="250"/>
      <w:bookmarkStart w:id="251" w:name="_Toc184314455"/>
      <w:bookmarkEnd w:id="251"/>
      <w:bookmarkStart w:id="252" w:name="_Toc184308097"/>
      <w:bookmarkEnd w:id="252"/>
      <w:bookmarkStart w:id="253" w:name="_Toc184313288"/>
      <w:bookmarkEnd w:id="253"/>
      <w:bookmarkStart w:id="254" w:name="_Toc184312087"/>
      <w:bookmarkEnd w:id="254"/>
      <w:bookmarkStart w:id="255" w:name="_Toc184310337"/>
      <w:bookmarkEnd w:id="255"/>
      <w:bookmarkStart w:id="256" w:name="_Toc184308058"/>
      <w:bookmarkEnd w:id="256"/>
      <w:bookmarkStart w:id="257" w:name="_Toc184308042"/>
      <w:bookmarkEnd w:id="257"/>
      <w:bookmarkStart w:id="258" w:name="_Toc184308078"/>
      <w:bookmarkEnd w:id="258"/>
      <w:bookmarkStart w:id="259" w:name="_Toc184312124"/>
      <w:bookmarkEnd w:id="259"/>
      <w:bookmarkStart w:id="260" w:name="_Toc184308052"/>
      <w:bookmarkEnd w:id="260"/>
      <w:bookmarkStart w:id="261" w:name="_Toc184310305"/>
      <w:bookmarkEnd w:id="261"/>
      <w:bookmarkStart w:id="262" w:name="_Toc184312076"/>
      <w:bookmarkEnd w:id="262"/>
      <w:bookmarkStart w:id="263" w:name="_Toc184314436"/>
      <w:bookmarkEnd w:id="263"/>
      <w:bookmarkStart w:id="264" w:name="_Toc184314427"/>
      <w:bookmarkEnd w:id="264"/>
      <w:bookmarkStart w:id="265" w:name="_Toc184310302"/>
      <w:bookmarkEnd w:id="265"/>
      <w:bookmarkStart w:id="266" w:name="_Toc184312134"/>
      <w:bookmarkEnd w:id="266"/>
      <w:bookmarkStart w:id="267" w:name="_Toc184308100"/>
      <w:bookmarkEnd w:id="267"/>
      <w:bookmarkStart w:id="268" w:name="_Toc184308036"/>
      <w:bookmarkEnd w:id="268"/>
      <w:bookmarkStart w:id="269" w:name="_Toc184313280"/>
      <w:bookmarkEnd w:id="269"/>
      <w:bookmarkStart w:id="270" w:name="_Toc184308066"/>
      <w:bookmarkEnd w:id="270"/>
      <w:bookmarkStart w:id="271" w:name="_Toc184314452"/>
      <w:bookmarkEnd w:id="271"/>
      <w:bookmarkStart w:id="272" w:name="_Toc184314481"/>
      <w:bookmarkEnd w:id="272"/>
      <w:bookmarkStart w:id="273" w:name="_Toc184310325"/>
      <w:bookmarkEnd w:id="273"/>
      <w:bookmarkStart w:id="274" w:name="_Toc184308057"/>
      <w:bookmarkEnd w:id="274"/>
      <w:bookmarkStart w:id="275" w:name="_Toc184313242"/>
      <w:bookmarkEnd w:id="275"/>
      <w:bookmarkStart w:id="276" w:name="_Toc184313310"/>
      <w:bookmarkEnd w:id="276"/>
      <w:bookmarkStart w:id="277" w:name="_Toc184314412"/>
      <w:bookmarkEnd w:id="277"/>
      <w:bookmarkStart w:id="278" w:name="_Toc184308069"/>
      <w:bookmarkEnd w:id="278"/>
      <w:bookmarkStart w:id="279" w:name="_Toc184308047"/>
      <w:bookmarkEnd w:id="279"/>
      <w:bookmarkStart w:id="280" w:name="_Toc184308074"/>
      <w:bookmarkEnd w:id="280"/>
      <w:bookmarkStart w:id="281" w:name="_Toc184314410"/>
      <w:bookmarkEnd w:id="281"/>
      <w:bookmarkStart w:id="282" w:name="_Toc184312136"/>
      <w:bookmarkEnd w:id="282"/>
      <w:bookmarkStart w:id="283" w:name="_Toc184310322"/>
      <w:bookmarkEnd w:id="283"/>
      <w:bookmarkStart w:id="284" w:name="_Toc184308098"/>
      <w:bookmarkEnd w:id="284"/>
      <w:bookmarkStart w:id="285" w:name="_Toc184310315"/>
      <w:bookmarkEnd w:id="285"/>
      <w:bookmarkStart w:id="286" w:name="_Toc184308105"/>
      <w:bookmarkEnd w:id="286"/>
      <w:bookmarkStart w:id="287" w:name="_Toc184314454"/>
      <w:bookmarkEnd w:id="287"/>
      <w:bookmarkStart w:id="288" w:name="_Toc184310338"/>
      <w:bookmarkEnd w:id="288"/>
      <w:bookmarkStart w:id="289" w:name="_Toc184308055"/>
      <w:bookmarkEnd w:id="289"/>
      <w:bookmarkStart w:id="290" w:name="_Toc184310282"/>
      <w:bookmarkEnd w:id="290"/>
      <w:bookmarkStart w:id="291" w:name="_Toc184314466"/>
      <w:bookmarkEnd w:id="291"/>
      <w:bookmarkStart w:id="292" w:name="_Toc184313304"/>
      <w:bookmarkEnd w:id="292"/>
      <w:bookmarkStart w:id="293" w:name="_Toc184310288"/>
      <w:bookmarkEnd w:id="293"/>
      <w:bookmarkStart w:id="294" w:name="_Toc184310306"/>
      <w:bookmarkEnd w:id="294"/>
      <w:bookmarkStart w:id="295" w:name="_Toc184310332"/>
      <w:bookmarkEnd w:id="295"/>
      <w:bookmarkStart w:id="296" w:name="_Toc184313250"/>
      <w:bookmarkEnd w:id="296"/>
      <w:bookmarkStart w:id="297" w:name="_Toc184313274"/>
      <w:bookmarkEnd w:id="297"/>
      <w:bookmarkStart w:id="298" w:name="_Toc184310276"/>
      <w:bookmarkEnd w:id="298"/>
      <w:bookmarkStart w:id="299" w:name="_Toc184308084"/>
      <w:bookmarkEnd w:id="299"/>
      <w:bookmarkStart w:id="300" w:name="_Toc184314459"/>
      <w:bookmarkEnd w:id="300"/>
      <w:bookmarkStart w:id="301" w:name="_Toc184313309"/>
      <w:bookmarkEnd w:id="301"/>
      <w:bookmarkStart w:id="302" w:name="_Toc184313260"/>
      <w:bookmarkEnd w:id="302"/>
      <w:bookmarkStart w:id="303" w:name="_Toc184312081"/>
      <w:bookmarkEnd w:id="303"/>
      <w:bookmarkStart w:id="304" w:name="_Toc184312067"/>
      <w:bookmarkEnd w:id="304"/>
      <w:bookmarkStart w:id="305" w:name="_Toc184308072"/>
      <w:bookmarkEnd w:id="305"/>
      <w:bookmarkStart w:id="306" w:name="_Toc184308101"/>
      <w:bookmarkEnd w:id="306"/>
      <w:bookmarkStart w:id="307" w:name="_Toc184313265"/>
      <w:bookmarkEnd w:id="307"/>
      <w:bookmarkStart w:id="308" w:name="_Toc184314453"/>
      <w:bookmarkEnd w:id="308"/>
      <w:bookmarkStart w:id="309" w:name="_Toc184308107"/>
      <w:bookmarkEnd w:id="309"/>
      <w:bookmarkStart w:id="310" w:name="_Toc184314432"/>
      <w:bookmarkEnd w:id="310"/>
      <w:bookmarkStart w:id="311" w:name="_Toc184312074"/>
      <w:bookmarkEnd w:id="311"/>
      <w:bookmarkStart w:id="312" w:name="_Toc184313254"/>
      <w:bookmarkEnd w:id="312"/>
      <w:bookmarkStart w:id="313" w:name="_Toc184310298"/>
      <w:bookmarkEnd w:id="313"/>
      <w:bookmarkStart w:id="314" w:name="_Toc184314480"/>
      <w:bookmarkEnd w:id="314"/>
      <w:bookmarkStart w:id="315" w:name="_Toc184308080"/>
      <w:bookmarkEnd w:id="315"/>
      <w:bookmarkStart w:id="316" w:name="_Toc184308065"/>
      <w:bookmarkEnd w:id="316"/>
      <w:bookmarkStart w:id="317" w:name="_Toc184308075"/>
      <w:bookmarkEnd w:id="317"/>
      <w:bookmarkStart w:id="318" w:name="_Toc184314474"/>
      <w:bookmarkEnd w:id="318"/>
      <w:bookmarkStart w:id="319" w:name="_Toc184313248"/>
      <w:bookmarkEnd w:id="319"/>
      <w:bookmarkStart w:id="320" w:name="_Toc184314468"/>
      <w:bookmarkEnd w:id="320"/>
      <w:bookmarkStart w:id="321" w:name="_Toc184314421"/>
      <w:bookmarkEnd w:id="321"/>
      <w:bookmarkStart w:id="322" w:name="_Toc184312132"/>
      <w:bookmarkEnd w:id="322"/>
      <w:bookmarkStart w:id="323" w:name="_Toc184308088"/>
      <w:bookmarkEnd w:id="323"/>
      <w:bookmarkStart w:id="324" w:name="_Toc184312103"/>
      <w:bookmarkEnd w:id="324"/>
      <w:bookmarkStart w:id="325" w:name="_Toc184314475"/>
      <w:bookmarkEnd w:id="325"/>
      <w:bookmarkStart w:id="326" w:name="_Toc184308060"/>
      <w:bookmarkEnd w:id="326"/>
      <w:bookmarkStart w:id="327" w:name="_Toc184310326"/>
      <w:bookmarkEnd w:id="327"/>
      <w:bookmarkStart w:id="328" w:name="_Toc184310292"/>
      <w:bookmarkEnd w:id="328"/>
      <w:bookmarkStart w:id="329" w:name="_Toc184313292"/>
      <w:bookmarkEnd w:id="329"/>
      <w:bookmarkStart w:id="330" w:name="_Toc184310296"/>
      <w:bookmarkEnd w:id="330"/>
      <w:bookmarkStart w:id="331" w:name="_Toc184313295"/>
      <w:bookmarkEnd w:id="331"/>
      <w:bookmarkStart w:id="332" w:name="_Toc184310330"/>
      <w:bookmarkEnd w:id="332"/>
      <w:bookmarkStart w:id="333" w:name="_Toc184313268"/>
      <w:bookmarkEnd w:id="333"/>
      <w:bookmarkStart w:id="334" w:name="_Toc184313258"/>
      <w:bookmarkEnd w:id="334"/>
      <w:bookmarkStart w:id="335" w:name="_Toc184312100"/>
      <w:bookmarkEnd w:id="335"/>
      <w:bookmarkStart w:id="336" w:name="_Toc184310297"/>
      <w:bookmarkEnd w:id="336"/>
      <w:bookmarkStart w:id="337" w:name="_Toc184312096"/>
      <w:bookmarkEnd w:id="337"/>
      <w:bookmarkStart w:id="338" w:name="_Toc184313262"/>
      <w:bookmarkEnd w:id="338"/>
      <w:bookmarkStart w:id="339" w:name="_Toc184308043"/>
      <w:bookmarkEnd w:id="339"/>
      <w:bookmarkStart w:id="340" w:name="_Toc184310313"/>
      <w:bookmarkEnd w:id="340"/>
      <w:bookmarkStart w:id="341" w:name="_Toc184313257"/>
      <w:bookmarkEnd w:id="341"/>
      <w:bookmarkStart w:id="342" w:name="_Toc184308106"/>
      <w:bookmarkEnd w:id="342"/>
      <w:bookmarkStart w:id="343" w:name="_Toc184312070"/>
      <w:bookmarkEnd w:id="343"/>
      <w:bookmarkStart w:id="344" w:name="_Toc184313240"/>
      <w:bookmarkEnd w:id="344"/>
      <w:bookmarkStart w:id="345" w:name="_Toc184310301"/>
      <w:bookmarkEnd w:id="345"/>
      <w:bookmarkStart w:id="346" w:name="_Toc184314415"/>
      <w:bookmarkEnd w:id="346"/>
      <w:bookmarkStart w:id="347" w:name="_Toc184313298"/>
      <w:bookmarkEnd w:id="347"/>
      <w:bookmarkStart w:id="348" w:name="_Toc184313277"/>
      <w:bookmarkEnd w:id="348"/>
      <w:bookmarkStart w:id="349" w:name="_Toc184312135"/>
      <w:bookmarkEnd w:id="349"/>
      <w:bookmarkStart w:id="350" w:name="_Toc184308095"/>
      <w:bookmarkEnd w:id="350"/>
      <w:bookmarkStart w:id="351" w:name="_Toc184308045"/>
      <w:bookmarkEnd w:id="351"/>
      <w:bookmarkStart w:id="352" w:name="_Toc184314463"/>
      <w:bookmarkEnd w:id="352"/>
      <w:bookmarkStart w:id="353" w:name="_Toc184308051"/>
      <w:bookmarkEnd w:id="353"/>
      <w:bookmarkStart w:id="354" w:name="_Toc184312130"/>
      <w:bookmarkEnd w:id="354"/>
      <w:bookmarkStart w:id="355" w:name="_Toc184314435"/>
      <w:bookmarkEnd w:id="355"/>
      <w:bookmarkStart w:id="356" w:name="_Toc184313255"/>
      <w:bookmarkEnd w:id="356"/>
      <w:bookmarkStart w:id="357" w:name="_Toc184312123"/>
      <w:bookmarkEnd w:id="357"/>
      <w:bookmarkStart w:id="358" w:name="_Toc184314426"/>
      <w:bookmarkEnd w:id="358"/>
      <w:bookmarkStart w:id="359" w:name="_Toc184310294"/>
      <w:bookmarkEnd w:id="359"/>
      <w:bookmarkStart w:id="360" w:name="_Toc184312073"/>
      <w:bookmarkEnd w:id="360"/>
      <w:bookmarkStart w:id="361" w:name="_Toc184314418"/>
      <w:bookmarkEnd w:id="361"/>
      <w:bookmarkStart w:id="362" w:name="_Toc184308082"/>
      <w:bookmarkEnd w:id="362"/>
      <w:bookmarkStart w:id="363" w:name="_Toc184314470"/>
      <w:bookmarkEnd w:id="363"/>
      <w:bookmarkStart w:id="364" w:name="_Toc184312092"/>
      <w:bookmarkEnd w:id="364"/>
      <w:bookmarkStart w:id="365" w:name="_Toc184312129"/>
      <w:bookmarkEnd w:id="365"/>
      <w:bookmarkStart w:id="366" w:name="_Toc184312133"/>
      <w:bookmarkEnd w:id="366"/>
      <w:bookmarkStart w:id="367" w:name="_Toc184310290"/>
      <w:bookmarkEnd w:id="367"/>
      <w:bookmarkStart w:id="368" w:name="_Toc184314414"/>
      <w:bookmarkEnd w:id="368"/>
      <w:bookmarkStart w:id="369" w:name="_Toc184314449"/>
      <w:bookmarkEnd w:id="369"/>
      <w:bookmarkStart w:id="370" w:name="_Toc184312094"/>
      <w:bookmarkEnd w:id="370"/>
      <w:bookmarkStart w:id="371" w:name="_Toc184314478"/>
      <w:bookmarkEnd w:id="371"/>
      <w:bookmarkStart w:id="372" w:name="_Toc184312075"/>
      <w:bookmarkEnd w:id="372"/>
      <w:bookmarkStart w:id="373" w:name="_Toc184314482"/>
      <w:bookmarkEnd w:id="373"/>
      <w:bookmarkStart w:id="374" w:name="_Toc184312127"/>
      <w:bookmarkEnd w:id="374"/>
      <w:bookmarkStart w:id="375" w:name="_Toc184313251"/>
      <w:bookmarkEnd w:id="375"/>
      <w:bookmarkStart w:id="376" w:name="_Toc184308077"/>
      <w:bookmarkEnd w:id="376"/>
      <w:bookmarkStart w:id="377" w:name="_Toc184312118"/>
      <w:bookmarkEnd w:id="377"/>
      <w:bookmarkStart w:id="378" w:name="_Toc184310344"/>
      <w:bookmarkEnd w:id="378"/>
      <w:bookmarkStart w:id="379" w:name="_Toc184314447"/>
      <w:bookmarkEnd w:id="379"/>
      <w:bookmarkStart w:id="380" w:name="_Toc184313252"/>
      <w:bookmarkEnd w:id="380"/>
      <w:bookmarkStart w:id="381" w:name="_Toc184314425"/>
      <w:bookmarkEnd w:id="381"/>
      <w:bookmarkStart w:id="382" w:name="_Toc184312097"/>
      <w:bookmarkEnd w:id="382"/>
      <w:bookmarkStart w:id="383" w:name="_Toc184314423"/>
      <w:bookmarkEnd w:id="383"/>
      <w:bookmarkStart w:id="384" w:name="_Toc184310285"/>
      <w:bookmarkEnd w:id="384"/>
      <w:bookmarkStart w:id="385" w:name="_Toc184313307"/>
      <w:bookmarkEnd w:id="385"/>
      <w:bookmarkStart w:id="386" w:name="_Toc184308040"/>
      <w:bookmarkEnd w:id="386"/>
      <w:bookmarkStart w:id="387" w:name="_Toc184312101"/>
      <w:bookmarkEnd w:id="387"/>
      <w:bookmarkStart w:id="388" w:name="_Toc184310309"/>
      <w:bookmarkEnd w:id="388"/>
      <w:bookmarkStart w:id="389" w:name="_Toc184312128"/>
      <w:bookmarkEnd w:id="389"/>
      <w:bookmarkStart w:id="390" w:name="_Toc184312082"/>
      <w:bookmarkEnd w:id="390"/>
      <w:bookmarkStart w:id="391" w:name="_Toc184313303"/>
      <w:bookmarkEnd w:id="391"/>
      <w:bookmarkStart w:id="392" w:name="_Toc184310319"/>
      <w:bookmarkEnd w:id="392"/>
      <w:bookmarkStart w:id="393" w:name="_Toc184308085"/>
      <w:bookmarkEnd w:id="393"/>
      <w:bookmarkStart w:id="394" w:name="_Toc184312105"/>
      <w:bookmarkEnd w:id="394"/>
      <w:bookmarkStart w:id="395" w:name="_Toc184310324"/>
      <w:bookmarkEnd w:id="395"/>
      <w:bookmarkStart w:id="396" w:name="_Toc184308090"/>
      <w:bookmarkEnd w:id="396"/>
      <w:r>
        <w:rPr>
          <w:rFonts w:hint="eastAsia" w:ascii="宋体" w:hAnsi="宋体" w:cs="宋体"/>
          <w:b/>
          <w:color w:val="auto"/>
          <w:sz w:val="36"/>
          <w:szCs w:val="20"/>
          <w:highlight w:val="none"/>
        </w:rPr>
        <w:t xml:space="preserve"> 评审办法</w:t>
      </w:r>
    </w:p>
    <w:p w14:paraId="4AD35EF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4"/>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116"/>
        <w:gridCol w:w="885"/>
        <w:gridCol w:w="1330"/>
        <w:gridCol w:w="2495"/>
      </w:tblGrid>
      <w:tr w14:paraId="3D4A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31" w:type="dxa"/>
            <w:vAlign w:val="center"/>
          </w:tcPr>
          <w:p w14:paraId="373FE762">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序号</w:t>
            </w:r>
          </w:p>
        </w:tc>
        <w:tc>
          <w:tcPr>
            <w:tcW w:w="4116" w:type="dxa"/>
            <w:vAlign w:val="center"/>
          </w:tcPr>
          <w:p w14:paraId="61D67898">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评标标准</w:t>
            </w:r>
          </w:p>
        </w:tc>
        <w:tc>
          <w:tcPr>
            <w:tcW w:w="885" w:type="dxa"/>
            <w:vAlign w:val="center"/>
          </w:tcPr>
          <w:p w14:paraId="09D0436A">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权重</w:t>
            </w:r>
          </w:p>
        </w:tc>
        <w:tc>
          <w:tcPr>
            <w:tcW w:w="1330" w:type="dxa"/>
            <w:vAlign w:val="center"/>
          </w:tcPr>
          <w:p w14:paraId="2304BEAB">
            <w:pPr>
              <w:snapToGrid w:val="0"/>
              <w:spacing w:line="360" w:lineRule="auto"/>
              <w:jc w:val="center"/>
              <w:rPr>
                <w:rFonts w:cs="仿宋_GB2312" w:asciiTheme="minorEastAsia" w:hAnsiTheme="minorEastAsia" w:eastAsiaTheme="minorEastAsia"/>
                <w:bCs/>
                <w:color w:val="0000FF"/>
                <w:sz w:val="24"/>
              </w:rPr>
            </w:pPr>
            <w:r>
              <w:rPr>
                <w:rFonts w:hint="eastAsia" w:cs="仿宋_GB2312" w:asciiTheme="minorEastAsia" w:hAnsiTheme="minorEastAsia" w:eastAsiaTheme="minorEastAsia"/>
                <w:bCs/>
                <w:color w:val="0000FF"/>
                <w:sz w:val="24"/>
              </w:rPr>
              <w:t>主观分/客观分属性</w:t>
            </w:r>
          </w:p>
        </w:tc>
        <w:tc>
          <w:tcPr>
            <w:tcW w:w="2495" w:type="dxa"/>
          </w:tcPr>
          <w:p w14:paraId="5251A49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bCs/>
                <w:color w:val="0000FF"/>
                <w:sz w:val="24"/>
              </w:rPr>
              <w:t>投标文件中评标标准相应的商务技术资料目录*</w:t>
            </w:r>
          </w:p>
        </w:tc>
      </w:tr>
      <w:tr w14:paraId="77B6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1031" w:type="dxa"/>
            <w:shd w:val="clear" w:color="auto" w:fill="auto"/>
            <w:vAlign w:val="center"/>
          </w:tcPr>
          <w:p w14:paraId="2333F5A6">
            <w:pPr>
              <w:spacing w:line="360" w:lineRule="auto"/>
              <w:ind w:firstLine="72" w:firstLineChars="3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4116" w:type="dxa"/>
            <w:shd w:val="clear" w:color="auto" w:fill="auto"/>
            <w:vAlign w:val="center"/>
          </w:tcPr>
          <w:p w14:paraId="06AF8DA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FF0000"/>
                <w:sz w:val="24"/>
                <w:szCs w:val="24"/>
                <w:highlight w:val="none"/>
                <w:lang w:val="en-US" w:eastAsia="zh-CN"/>
              </w:rPr>
              <w:t>投标人自承接过类似工程业绩，每个得0.5分，最高得1分</w:t>
            </w:r>
            <w:r>
              <w:rPr>
                <w:rFonts w:hint="eastAsia" w:asciiTheme="minorEastAsia" w:hAnsiTheme="minorEastAsia" w:eastAsiaTheme="minorEastAsia" w:cstheme="minorEastAsia"/>
                <w:color w:val="auto"/>
                <w:sz w:val="24"/>
                <w:szCs w:val="24"/>
                <w:highlight w:val="none"/>
                <w:lang w:val="en-US" w:eastAsia="zh-CN"/>
              </w:rPr>
              <w:t>。</w:t>
            </w:r>
          </w:p>
          <w:p w14:paraId="5E192DB8">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业绩证明材料为：合同或中标通知书或竣（交）工验收记录（报告）。</w:t>
            </w:r>
          </w:p>
          <w:p w14:paraId="193C002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注：如提供竣（交）工验收记录（报告）的需注明合同签订时间及相关项目信息，若无法体现的则需提供业主证明。</w:t>
            </w:r>
          </w:p>
        </w:tc>
        <w:tc>
          <w:tcPr>
            <w:tcW w:w="885" w:type="dxa"/>
            <w:shd w:val="clear" w:color="auto" w:fill="auto"/>
            <w:vAlign w:val="center"/>
          </w:tcPr>
          <w:p w14:paraId="23EB1DA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1330" w:type="dxa"/>
            <w:vAlign w:val="center"/>
          </w:tcPr>
          <w:p w14:paraId="7C9774F7">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客观分</w:t>
            </w:r>
          </w:p>
        </w:tc>
        <w:tc>
          <w:tcPr>
            <w:tcW w:w="2495" w:type="dxa"/>
          </w:tcPr>
          <w:p w14:paraId="00F3EA81">
            <w:pPr>
              <w:snapToGrid w:val="0"/>
              <w:spacing w:line="360" w:lineRule="auto"/>
              <w:jc w:val="center"/>
              <w:rPr>
                <w:rFonts w:cs="仿宋_GB2312" w:asciiTheme="minorEastAsia" w:hAnsiTheme="minorEastAsia" w:eastAsiaTheme="minorEastAsia"/>
                <w:color w:val="0000FF"/>
                <w:sz w:val="24"/>
              </w:rPr>
            </w:pPr>
          </w:p>
        </w:tc>
      </w:tr>
      <w:tr w14:paraId="4799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031" w:type="dxa"/>
            <w:shd w:val="clear" w:color="auto" w:fill="auto"/>
            <w:vAlign w:val="center"/>
          </w:tcPr>
          <w:p w14:paraId="37C0D0E2">
            <w:pPr>
              <w:spacing w:line="360" w:lineRule="auto"/>
              <w:ind w:firstLine="72" w:firstLineChars="3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4116" w:type="dxa"/>
            <w:shd w:val="clear" w:color="auto" w:fill="auto"/>
            <w:vAlign w:val="center"/>
          </w:tcPr>
          <w:p w14:paraId="57D01EC1">
            <w:pPr>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FF0000"/>
                <w:sz w:val="24"/>
                <w:szCs w:val="24"/>
                <w:highlight w:val="none"/>
                <w:lang w:val="en-US" w:eastAsia="zh-CN"/>
              </w:rPr>
              <w:t>拟派项目经理自承接过类似工程业绩，每个得1分，最高得1分。</w:t>
            </w:r>
          </w:p>
          <w:p w14:paraId="26F49580">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业绩证明材料为：合同或中标通知书或竣（交）工验收记录（报告）。</w:t>
            </w:r>
          </w:p>
          <w:p w14:paraId="2D60D251">
            <w:pP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注：1、如提供竣（交）工验收记录（报告）的需注明合同签订时间及相关项目信息，若无法体现的则需提供业主证明。</w:t>
            </w:r>
          </w:p>
          <w:p w14:paraId="5DC1E1D7">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注：提供2024年1月（含）以后任意一月的项目经理社保证明，否则此项不得分。</w:t>
            </w:r>
          </w:p>
        </w:tc>
        <w:tc>
          <w:tcPr>
            <w:tcW w:w="885" w:type="dxa"/>
            <w:shd w:val="clear" w:color="auto" w:fill="auto"/>
            <w:vAlign w:val="center"/>
          </w:tcPr>
          <w:p w14:paraId="30BE3FA0">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w:t>
            </w:r>
          </w:p>
        </w:tc>
        <w:tc>
          <w:tcPr>
            <w:tcW w:w="1330" w:type="dxa"/>
            <w:vAlign w:val="center"/>
          </w:tcPr>
          <w:p w14:paraId="6E5190BF">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客观分</w:t>
            </w:r>
          </w:p>
        </w:tc>
        <w:tc>
          <w:tcPr>
            <w:tcW w:w="2495" w:type="dxa"/>
          </w:tcPr>
          <w:p w14:paraId="58AEDE0E">
            <w:pPr>
              <w:snapToGrid w:val="0"/>
              <w:spacing w:line="360" w:lineRule="auto"/>
              <w:jc w:val="center"/>
              <w:rPr>
                <w:rFonts w:cs="仿宋_GB2312" w:asciiTheme="minorEastAsia" w:hAnsiTheme="minorEastAsia" w:eastAsiaTheme="minorEastAsia"/>
                <w:color w:val="0000FF"/>
                <w:sz w:val="24"/>
              </w:rPr>
            </w:pPr>
          </w:p>
        </w:tc>
      </w:tr>
      <w:tr w14:paraId="1B23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31" w:type="dxa"/>
            <w:shd w:val="clear" w:color="auto" w:fill="auto"/>
            <w:vAlign w:val="center"/>
          </w:tcPr>
          <w:p w14:paraId="05E9687D">
            <w:pPr>
              <w:spacing w:line="360" w:lineRule="auto"/>
              <w:ind w:firstLine="72" w:firstLineChars="30"/>
              <w:jc w:val="center"/>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4116" w:type="dxa"/>
            <w:shd w:val="clear" w:color="auto" w:fill="auto"/>
            <w:vAlign w:val="center"/>
          </w:tcPr>
          <w:p w14:paraId="64CF943C">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投标供应商具有有效期内的质量管理体系认证、职业健康安全管理体系认证、环境管理体系认证每个得1分，最高得3分。</w:t>
            </w:r>
            <w:r>
              <w:rPr>
                <w:rFonts w:hint="eastAsia" w:asciiTheme="minorEastAsia" w:hAnsiTheme="minorEastAsia" w:eastAsiaTheme="minorEastAsia" w:cstheme="minorEastAsia"/>
                <w:b/>
                <w:bCs/>
                <w:color w:val="auto"/>
                <w:sz w:val="24"/>
                <w:szCs w:val="24"/>
                <w:highlight w:val="none"/>
                <w:lang w:val="en-US" w:eastAsia="zh-CN"/>
              </w:rPr>
              <w:t>证明材料：证明复印件加盖公章。</w:t>
            </w:r>
          </w:p>
        </w:tc>
        <w:tc>
          <w:tcPr>
            <w:tcW w:w="885" w:type="dxa"/>
            <w:shd w:val="clear" w:color="auto" w:fill="auto"/>
            <w:vAlign w:val="center"/>
          </w:tcPr>
          <w:p w14:paraId="0D09CE11">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1330" w:type="dxa"/>
            <w:vAlign w:val="center"/>
          </w:tcPr>
          <w:p w14:paraId="797681D7">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客观分</w:t>
            </w:r>
          </w:p>
        </w:tc>
        <w:tc>
          <w:tcPr>
            <w:tcW w:w="2495" w:type="dxa"/>
          </w:tcPr>
          <w:p w14:paraId="41061AAC">
            <w:pPr>
              <w:pStyle w:val="2"/>
              <w:widowControl w:val="0"/>
              <w:ind w:left="0" w:leftChars="0" w:firstLine="0" w:firstLineChars="0"/>
              <w:jc w:val="both"/>
            </w:pPr>
          </w:p>
        </w:tc>
      </w:tr>
      <w:tr w14:paraId="269F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031" w:type="dxa"/>
            <w:shd w:val="clear" w:color="auto" w:fill="auto"/>
            <w:vAlign w:val="center"/>
          </w:tcPr>
          <w:p w14:paraId="4A5B9FFF">
            <w:pPr>
              <w:spacing w:line="360" w:lineRule="auto"/>
              <w:ind w:firstLine="72" w:firstLineChars="30"/>
              <w:jc w:val="center"/>
              <w:rPr>
                <w:rFonts w:hint="default"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w:t>
            </w:r>
          </w:p>
        </w:tc>
        <w:tc>
          <w:tcPr>
            <w:tcW w:w="4116" w:type="dxa"/>
            <w:shd w:val="clear" w:color="auto" w:fill="auto"/>
            <w:vAlign w:val="center"/>
          </w:tcPr>
          <w:p w14:paraId="0B4E6173">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拟派驻现场的项目组管理人员的组织分工、专业配置以及各专业工种配置和劳动力投入方案的评价。（人员须提供资质证书复印件）</w:t>
            </w:r>
          </w:p>
          <w:p w14:paraId="10A0324D">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26985F2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C4BCC5F">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12AD7AE6">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63A7B82F">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330" w:type="dxa"/>
            <w:vAlign w:val="center"/>
          </w:tcPr>
          <w:p w14:paraId="44E026A4">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4D623472">
            <w:pPr>
              <w:snapToGrid w:val="0"/>
              <w:spacing w:line="360" w:lineRule="auto"/>
              <w:jc w:val="center"/>
              <w:rPr>
                <w:rFonts w:cs="仿宋_GB2312" w:asciiTheme="minorEastAsia" w:hAnsiTheme="minorEastAsia" w:eastAsiaTheme="minorEastAsia"/>
                <w:color w:val="0000FF"/>
                <w:sz w:val="24"/>
              </w:rPr>
            </w:pPr>
          </w:p>
        </w:tc>
      </w:tr>
      <w:tr w14:paraId="5D24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031" w:type="dxa"/>
            <w:shd w:val="clear" w:color="auto" w:fill="auto"/>
            <w:vAlign w:val="center"/>
          </w:tcPr>
          <w:p w14:paraId="2B8F4850">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5</w:t>
            </w:r>
          </w:p>
        </w:tc>
        <w:tc>
          <w:tcPr>
            <w:tcW w:w="4116" w:type="dxa"/>
            <w:shd w:val="clear" w:color="auto" w:fill="auto"/>
            <w:vAlign w:val="center"/>
          </w:tcPr>
          <w:p w14:paraId="2647F8F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施工方案的评价。评价因素包括施工难点部位清单、施工安全性措施、质量控制标准）、成品保护方案。</w:t>
            </w:r>
          </w:p>
          <w:p w14:paraId="7049F5C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635BCE3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5726029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54CE1828">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06ADB33C">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330" w:type="dxa"/>
            <w:vAlign w:val="center"/>
          </w:tcPr>
          <w:p w14:paraId="34C80D3D">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690BC9B6">
            <w:pPr>
              <w:snapToGrid w:val="0"/>
              <w:spacing w:line="360" w:lineRule="auto"/>
              <w:jc w:val="center"/>
              <w:rPr>
                <w:rFonts w:cs="仿宋_GB2312" w:asciiTheme="minorEastAsia" w:hAnsiTheme="minorEastAsia" w:eastAsiaTheme="minorEastAsia"/>
                <w:color w:val="0000FF"/>
                <w:sz w:val="24"/>
              </w:rPr>
            </w:pPr>
          </w:p>
        </w:tc>
      </w:tr>
      <w:tr w14:paraId="3699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1031" w:type="dxa"/>
            <w:shd w:val="clear" w:color="auto" w:fill="auto"/>
            <w:vAlign w:val="center"/>
          </w:tcPr>
          <w:p w14:paraId="6C61F537">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6</w:t>
            </w:r>
          </w:p>
        </w:tc>
        <w:tc>
          <w:tcPr>
            <w:tcW w:w="4116" w:type="dxa"/>
            <w:shd w:val="clear" w:color="auto" w:fill="auto"/>
            <w:vAlign w:val="center"/>
          </w:tcPr>
          <w:p w14:paraId="1D8B292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磋商供应商质量管理体系的完善程度及确保本项目施工质量方案的评价。</w:t>
            </w:r>
          </w:p>
          <w:p w14:paraId="3BCEE0D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1DD11E4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07345241">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767BD63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2C077727">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330" w:type="dxa"/>
            <w:vAlign w:val="center"/>
          </w:tcPr>
          <w:p w14:paraId="2BF63B3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63D61E63">
            <w:pPr>
              <w:snapToGrid w:val="0"/>
              <w:spacing w:line="360" w:lineRule="auto"/>
              <w:jc w:val="center"/>
              <w:rPr>
                <w:rFonts w:cs="仿宋_GB2312" w:asciiTheme="minorEastAsia" w:hAnsiTheme="minorEastAsia" w:eastAsiaTheme="minorEastAsia"/>
                <w:color w:val="0000FF"/>
                <w:sz w:val="24"/>
              </w:rPr>
            </w:pPr>
          </w:p>
        </w:tc>
      </w:tr>
      <w:tr w14:paraId="5527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1031" w:type="dxa"/>
            <w:shd w:val="clear" w:color="auto" w:fill="auto"/>
            <w:vAlign w:val="center"/>
          </w:tcPr>
          <w:p w14:paraId="702C2ECD">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7</w:t>
            </w:r>
          </w:p>
        </w:tc>
        <w:tc>
          <w:tcPr>
            <w:tcW w:w="4116" w:type="dxa"/>
            <w:shd w:val="clear" w:color="auto" w:fill="auto"/>
            <w:vAlign w:val="center"/>
          </w:tcPr>
          <w:p w14:paraId="7249FEDE">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针对本项目的项目施工组织管理制度和施工组织措施的完整性、合理性评价。</w:t>
            </w:r>
          </w:p>
          <w:p w14:paraId="2ADC1176">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（1）方案科学合理、执行力强的得5分；</w:t>
            </w:r>
          </w:p>
          <w:p w14:paraId="483B40FE">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（2）方案较为科学合理、有实质性措施的得3分；</w:t>
            </w:r>
          </w:p>
          <w:p w14:paraId="4795F3F6">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（3）方案有欠缺、执行力弱的得1分；</w:t>
            </w:r>
          </w:p>
          <w:p w14:paraId="7454E195">
            <w:pPr>
              <w:spacing w:line="288"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2980F33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46AB8887">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3D572D57">
            <w:pPr>
              <w:snapToGrid w:val="0"/>
              <w:spacing w:line="360" w:lineRule="auto"/>
              <w:jc w:val="center"/>
              <w:rPr>
                <w:rFonts w:cs="仿宋_GB2312" w:asciiTheme="minorEastAsia" w:hAnsiTheme="minorEastAsia" w:eastAsiaTheme="minorEastAsia"/>
                <w:color w:val="0000FF"/>
                <w:sz w:val="24"/>
              </w:rPr>
            </w:pPr>
          </w:p>
        </w:tc>
      </w:tr>
      <w:tr w14:paraId="34CE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1031" w:type="dxa"/>
            <w:shd w:val="clear" w:color="auto" w:fill="auto"/>
            <w:vAlign w:val="center"/>
          </w:tcPr>
          <w:p w14:paraId="687ACBB5">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8</w:t>
            </w:r>
          </w:p>
        </w:tc>
        <w:tc>
          <w:tcPr>
            <w:tcW w:w="4116" w:type="dxa"/>
            <w:shd w:val="clear" w:color="auto" w:fill="auto"/>
            <w:vAlign w:val="top"/>
          </w:tcPr>
          <w:p w14:paraId="55D2518B">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磋商供应商安全文明施工措施的完整性、合理性评价,包括对施工现场的材料堆场、施工通道的安排，对消防安全的保证措施等。</w:t>
            </w:r>
          </w:p>
          <w:p w14:paraId="5973BAEE">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（1）方案科学合理、执行力强的得5分；</w:t>
            </w:r>
          </w:p>
          <w:p w14:paraId="49F8C258">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（2）方案较为科学合理、有实质性措施的得3分；</w:t>
            </w:r>
          </w:p>
          <w:p w14:paraId="24914F7F">
            <w:pPr>
              <w:spacing w:line="28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（3）方案有欠缺、执行力弱的得1分；</w:t>
            </w:r>
          </w:p>
          <w:p w14:paraId="25B87D1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19427259">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1330" w:type="dxa"/>
            <w:vAlign w:val="center"/>
          </w:tcPr>
          <w:p w14:paraId="0A4C6894">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7B6C730D">
            <w:pPr>
              <w:snapToGrid w:val="0"/>
              <w:spacing w:line="360" w:lineRule="auto"/>
              <w:jc w:val="center"/>
              <w:rPr>
                <w:rFonts w:cs="仿宋_GB2312" w:asciiTheme="minorEastAsia" w:hAnsiTheme="minorEastAsia" w:eastAsiaTheme="minorEastAsia"/>
                <w:color w:val="0000FF"/>
                <w:sz w:val="24"/>
              </w:rPr>
            </w:pPr>
          </w:p>
        </w:tc>
      </w:tr>
      <w:tr w14:paraId="5257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1031" w:type="dxa"/>
            <w:shd w:val="clear" w:color="auto" w:fill="auto"/>
            <w:vAlign w:val="center"/>
          </w:tcPr>
          <w:p w14:paraId="4E712D2B">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w:t>
            </w:r>
          </w:p>
        </w:tc>
        <w:tc>
          <w:tcPr>
            <w:tcW w:w="4116" w:type="dxa"/>
            <w:shd w:val="clear" w:color="auto" w:fill="auto"/>
            <w:vAlign w:val="center"/>
          </w:tcPr>
          <w:p w14:paraId="320D8801">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供应商对针对非施工区域的保护及安全防护措施等。</w:t>
            </w:r>
          </w:p>
          <w:p w14:paraId="72202C97">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（1）方案科学合理、执行力强的得5分；</w:t>
            </w:r>
          </w:p>
          <w:p w14:paraId="402E431C">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（2）方案较为科学合理、有实质性措施的得3分；</w:t>
            </w:r>
          </w:p>
          <w:p w14:paraId="0B704E3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（3）方案有欠缺、执行力弱的得1分；</w:t>
            </w:r>
          </w:p>
          <w:p w14:paraId="2D7F59E2">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（4）未提出实质性方案阐述的得0分。</w:t>
            </w:r>
          </w:p>
        </w:tc>
        <w:tc>
          <w:tcPr>
            <w:tcW w:w="885" w:type="dxa"/>
            <w:shd w:val="clear" w:color="auto" w:fill="auto"/>
            <w:vAlign w:val="center"/>
          </w:tcPr>
          <w:p w14:paraId="4DFE703B">
            <w:pPr>
              <w:pStyle w:val="969"/>
              <w:spacing w:line="36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7E794ACB">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2B879692">
            <w:pPr>
              <w:snapToGrid w:val="0"/>
              <w:spacing w:line="360" w:lineRule="auto"/>
              <w:jc w:val="center"/>
              <w:rPr>
                <w:rFonts w:cs="仿宋_GB2312" w:asciiTheme="minorEastAsia" w:hAnsiTheme="minorEastAsia" w:eastAsiaTheme="minorEastAsia"/>
                <w:color w:val="0000FF"/>
                <w:sz w:val="24"/>
              </w:rPr>
            </w:pPr>
          </w:p>
        </w:tc>
      </w:tr>
      <w:tr w14:paraId="1E66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031" w:type="dxa"/>
            <w:shd w:val="clear" w:color="auto" w:fill="auto"/>
            <w:vAlign w:val="center"/>
          </w:tcPr>
          <w:p w14:paraId="72C82582">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10</w:t>
            </w:r>
          </w:p>
        </w:tc>
        <w:tc>
          <w:tcPr>
            <w:tcW w:w="4116" w:type="dxa"/>
            <w:shd w:val="clear" w:color="auto" w:fill="auto"/>
            <w:vAlign w:val="center"/>
          </w:tcPr>
          <w:p w14:paraId="2EB14272">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磋商供应商工期承诺和进度控制措施方案的评价，评价因素包括工期以及进度计划满足程度、合理性及保证措施的可行性。</w:t>
            </w:r>
          </w:p>
          <w:p w14:paraId="54843E2B">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（1）方案科学合理、执行力强的得5分；</w:t>
            </w:r>
          </w:p>
          <w:p w14:paraId="327C75B5">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（2）方案较为科学合理、有实质性措施的得3分；</w:t>
            </w:r>
          </w:p>
          <w:p w14:paraId="4BF9755D">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（3）方案有欠缺、执行力弱的得1分；</w:t>
            </w:r>
          </w:p>
          <w:p w14:paraId="77B242D4">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（4）未提出实质性方案阐述的得0分。</w:t>
            </w:r>
          </w:p>
        </w:tc>
        <w:tc>
          <w:tcPr>
            <w:tcW w:w="885" w:type="dxa"/>
            <w:shd w:val="clear" w:color="auto" w:fill="auto"/>
            <w:vAlign w:val="center"/>
          </w:tcPr>
          <w:p w14:paraId="79914640">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3B950AF7">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73A7E6A6">
            <w:pPr>
              <w:snapToGrid w:val="0"/>
              <w:spacing w:line="360" w:lineRule="auto"/>
              <w:jc w:val="center"/>
              <w:rPr>
                <w:rFonts w:cs="仿宋_GB2312" w:asciiTheme="minorEastAsia" w:hAnsiTheme="minorEastAsia" w:eastAsiaTheme="minorEastAsia"/>
                <w:color w:val="0000FF"/>
                <w:sz w:val="24"/>
              </w:rPr>
            </w:pPr>
          </w:p>
        </w:tc>
      </w:tr>
      <w:tr w14:paraId="641D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031" w:type="dxa"/>
            <w:shd w:val="clear" w:color="auto" w:fill="auto"/>
            <w:vAlign w:val="center"/>
          </w:tcPr>
          <w:p w14:paraId="3DAA269A">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11</w:t>
            </w:r>
          </w:p>
        </w:tc>
        <w:tc>
          <w:tcPr>
            <w:tcW w:w="4116" w:type="dxa"/>
            <w:shd w:val="clear" w:color="auto" w:fill="auto"/>
            <w:vAlign w:val="center"/>
          </w:tcPr>
          <w:p w14:paraId="002020FF">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本项目主要分部施工方法是否符合项目实际，工艺、方法是否合理可行，施工方案重点及难点全面、合理有针对性。</w:t>
            </w:r>
          </w:p>
          <w:p w14:paraId="08365245">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（1）方案科学合理、执行力强的得5分；</w:t>
            </w:r>
          </w:p>
          <w:p w14:paraId="383D07D3">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（2）方案较为科学合理、有实质性措施的得3分；</w:t>
            </w:r>
          </w:p>
          <w:p w14:paraId="59265BE3">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（3）方案有欠缺、执行力弱的得1分；</w:t>
            </w:r>
          </w:p>
          <w:p w14:paraId="43B57C5F">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（4）未提出实质性方案阐述的得0分。</w:t>
            </w:r>
          </w:p>
        </w:tc>
        <w:tc>
          <w:tcPr>
            <w:tcW w:w="885" w:type="dxa"/>
            <w:shd w:val="clear" w:color="auto" w:fill="auto"/>
            <w:vAlign w:val="center"/>
          </w:tcPr>
          <w:p w14:paraId="6DB98DBF">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6B673FF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6E61AB12">
            <w:pPr>
              <w:snapToGrid w:val="0"/>
              <w:spacing w:line="360" w:lineRule="auto"/>
              <w:jc w:val="center"/>
              <w:rPr>
                <w:rFonts w:cs="仿宋_GB2312" w:asciiTheme="minorEastAsia" w:hAnsiTheme="minorEastAsia" w:eastAsiaTheme="minorEastAsia"/>
                <w:color w:val="0000FF"/>
                <w:sz w:val="24"/>
              </w:rPr>
            </w:pPr>
          </w:p>
        </w:tc>
      </w:tr>
      <w:tr w14:paraId="71D1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1031" w:type="dxa"/>
            <w:shd w:val="clear" w:color="auto" w:fill="auto"/>
            <w:vAlign w:val="center"/>
          </w:tcPr>
          <w:p w14:paraId="4F14804D">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12</w:t>
            </w:r>
          </w:p>
        </w:tc>
        <w:tc>
          <w:tcPr>
            <w:tcW w:w="4116" w:type="dxa"/>
            <w:shd w:val="clear" w:color="auto" w:fill="auto"/>
            <w:vAlign w:val="center"/>
          </w:tcPr>
          <w:p w14:paraId="3187748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关键工序、复杂环节的相应技术措施，措施是否周全、有针对性、可实施性。</w:t>
            </w:r>
          </w:p>
          <w:p w14:paraId="5AE7939F">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（1）方案科学合理、执行力强的得5分；</w:t>
            </w:r>
          </w:p>
          <w:p w14:paraId="20B82ACA">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（2）方案较为科学合理、有实质性措施的得3分；</w:t>
            </w:r>
          </w:p>
          <w:p w14:paraId="37C2C62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（3）方案有欠缺、执行力弱的得1分；</w:t>
            </w:r>
          </w:p>
          <w:p w14:paraId="5B5A536C">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（4）未提出实质性方案阐述的得0分。</w:t>
            </w:r>
          </w:p>
        </w:tc>
        <w:tc>
          <w:tcPr>
            <w:tcW w:w="885" w:type="dxa"/>
            <w:shd w:val="clear" w:color="auto" w:fill="auto"/>
            <w:vAlign w:val="center"/>
          </w:tcPr>
          <w:p w14:paraId="1774B11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6D2696A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170E98F2">
            <w:pPr>
              <w:snapToGrid w:val="0"/>
              <w:spacing w:line="360" w:lineRule="auto"/>
              <w:jc w:val="center"/>
              <w:rPr>
                <w:rFonts w:cs="仿宋_GB2312" w:asciiTheme="minorEastAsia" w:hAnsiTheme="minorEastAsia" w:eastAsiaTheme="minorEastAsia"/>
                <w:color w:val="0000FF"/>
                <w:sz w:val="24"/>
              </w:rPr>
            </w:pPr>
          </w:p>
        </w:tc>
      </w:tr>
      <w:tr w14:paraId="7753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031" w:type="dxa"/>
            <w:shd w:val="clear" w:color="auto" w:fill="auto"/>
            <w:vAlign w:val="center"/>
          </w:tcPr>
          <w:p w14:paraId="3BC2AB03">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13</w:t>
            </w:r>
          </w:p>
        </w:tc>
        <w:tc>
          <w:tcPr>
            <w:tcW w:w="4116" w:type="dxa"/>
            <w:shd w:val="clear" w:color="auto" w:fill="auto"/>
            <w:vAlign w:val="center"/>
          </w:tcPr>
          <w:p w14:paraId="42FEE47B">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磋商供应商对施工过程中突发事件的处理预案及承诺的紧急响应时间的评价。评价因素包括响应时间、措施、投入人员力量。</w:t>
            </w:r>
          </w:p>
          <w:p w14:paraId="691C37D9">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（1）方案科学合理、执行力强的得5分；</w:t>
            </w:r>
          </w:p>
          <w:p w14:paraId="69A9D0B0">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（2）方案较为科学合理、有实质性措施的得3分；</w:t>
            </w:r>
          </w:p>
          <w:p w14:paraId="48FBA91D">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（3）方案有欠缺、执行力弱的得1分；</w:t>
            </w:r>
          </w:p>
          <w:p w14:paraId="3BF8074A">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（4）未提出实质性方案阐述的得0分。</w:t>
            </w:r>
          </w:p>
        </w:tc>
        <w:tc>
          <w:tcPr>
            <w:tcW w:w="885" w:type="dxa"/>
            <w:shd w:val="clear" w:color="auto" w:fill="auto"/>
            <w:vAlign w:val="center"/>
          </w:tcPr>
          <w:p w14:paraId="68A48331">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3F36D74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7C7FCAE6">
            <w:pPr>
              <w:snapToGrid w:val="0"/>
              <w:spacing w:line="360" w:lineRule="auto"/>
              <w:jc w:val="center"/>
              <w:rPr>
                <w:rFonts w:cs="仿宋_GB2312" w:asciiTheme="minorEastAsia" w:hAnsiTheme="minorEastAsia" w:eastAsiaTheme="minorEastAsia"/>
                <w:color w:val="0000FF"/>
                <w:sz w:val="24"/>
              </w:rPr>
            </w:pPr>
          </w:p>
        </w:tc>
      </w:tr>
      <w:tr w14:paraId="59C2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031" w:type="dxa"/>
            <w:shd w:val="clear" w:color="auto" w:fill="auto"/>
            <w:vAlign w:val="center"/>
          </w:tcPr>
          <w:p w14:paraId="46299DFC">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14</w:t>
            </w:r>
          </w:p>
        </w:tc>
        <w:tc>
          <w:tcPr>
            <w:tcW w:w="4116" w:type="dxa"/>
            <w:shd w:val="clear" w:color="auto" w:fill="auto"/>
            <w:vAlign w:val="center"/>
          </w:tcPr>
          <w:p w14:paraId="66A1D932">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供应商针对</w:t>
            </w:r>
            <w:r>
              <w:rPr>
                <w:rFonts w:hint="eastAsia" w:asciiTheme="minorEastAsia" w:hAnsiTheme="minorEastAsia" w:eastAsiaTheme="minorEastAsia" w:cstheme="minorEastAsia"/>
                <w:bCs/>
                <w:color w:val="auto"/>
                <w:sz w:val="24"/>
                <w:szCs w:val="24"/>
                <w:highlight w:val="none"/>
                <w:lang w:val="en-US" w:eastAsia="zh-CN"/>
              </w:rPr>
              <w:t>确保供应货物（材料）质量的监控措施，对货物的生产、运输、到场后的验收、保存方法等进行阐述。</w:t>
            </w:r>
          </w:p>
          <w:p w14:paraId="7CF658FC">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内容整体全面、有结合项目经验进行描述的、提出的解决措施及方案对项目切实有推进作用的，整体完全满足本项目采购要求的得5分。</w:t>
            </w:r>
          </w:p>
          <w:p w14:paraId="742CA0B7">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描述相对普通，整体情况一般的得3分。</w:t>
            </w:r>
          </w:p>
          <w:p w14:paraId="0B05CD95">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描述粗略，整体较差，无法完全满足本项目需求的得2分。</w:t>
            </w:r>
          </w:p>
          <w:p w14:paraId="3A39BA9E">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描述差，无法满足项目需求的得1分。</w:t>
            </w:r>
          </w:p>
          <w:p w14:paraId="479342A4">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未提供不得分。</w:t>
            </w:r>
          </w:p>
        </w:tc>
        <w:tc>
          <w:tcPr>
            <w:tcW w:w="885" w:type="dxa"/>
            <w:shd w:val="clear" w:color="auto" w:fill="auto"/>
            <w:vAlign w:val="center"/>
          </w:tcPr>
          <w:p w14:paraId="06DABDF1">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203E843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079F44EC">
            <w:pPr>
              <w:snapToGrid w:val="0"/>
              <w:spacing w:line="360" w:lineRule="auto"/>
              <w:jc w:val="center"/>
              <w:rPr>
                <w:rFonts w:cs="仿宋_GB2312" w:asciiTheme="minorEastAsia" w:hAnsiTheme="minorEastAsia" w:eastAsiaTheme="minorEastAsia"/>
                <w:color w:val="0000FF"/>
                <w:sz w:val="24"/>
              </w:rPr>
            </w:pPr>
          </w:p>
        </w:tc>
      </w:tr>
      <w:tr w14:paraId="734E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031" w:type="dxa"/>
            <w:shd w:val="clear" w:color="auto" w:fill="auto"/>
            <w:vAlign w:val="center"/>
          </w:tcPr>
          <w:p w14:paraId="4A31402B">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15</w:t>
            </w:r>
          </w:p>
        </w:tc>
        <w:tc>
          <w:tcPr>
            <w:tcW w:w="4116" w:type="dxa"/>
            <w:shd w:val="clear" w:color="auto" w:fill="auto"/>
            <w:vAlign w:val="top"/>
          </w:tcPr>
          <w:p w14:paraId="5ADB2537">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售后服务承诺的范围和完善程度的评价，包括保修范围、保修内容、人员配备、故障响应修复时间方式及保障措施。</w:t>
            </w:r>
          </w:p>
          <w:p w14:paraId="6CB9CCC5">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（1）方案科学合理、执行力强的得5分；</w:t>
            </w:r>
          </w:p>
          <w:p w14:paraId="1BE68AAE">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（2）方案较为科学合理、有实质性措施的得3分；</w:t>
            </w:r>
          </w:p>
          <w:p w14:paraId="372030C6">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（3）方案有欠缺、执行力弱的得1分；</w:t>
            </w:r>
          </w:p>
          <w:p w14:paraId="49F2D262">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（4）未提出实质性方案阐述的得0分。</w:t>
            </w:r>
          </w:p>
        </w:tc>
        <w:tc>
          <w:tcPr>
            <w:tcW w:w="885" w:type="dxa"/>
            <w:shd w:val="clear" w:color="auto" w:fill="auto"/>
            <w:vAlign w:val="center"/>
          </w:tcPr>
          <w:p w14:paraId="42813647">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79A85B70">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32C58894">
            <w:pPr>
              <w:snapToGrid w:val="0"/>
              <w:spacing w:line="360" w:lineRule="auto"/>
              <w:jc w:val="center"/>
              <w:rPr>
                <w:rFonts w:cs="仿宋_GB2312" w:asciiTheme="minorEastAsia" w:hAnsiTheme="minorEastAsia" w:eastAsiaTheme="minorEastAsia"/>
                <w:color w:val="0000FF"/>
                <w:sz w:val="24"/>
              </w:rPr>
            </w:pPr>
          </w:p>
        </w:tc>
      </w:tr>
      <w:tr w14:paraId="269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31" w:type="dxa"/>
            <w:shd w:val="clear" w:color="auto" w:fill="auto"/>
            <w:vAlign w:val="center"/>
          </w:tcPr>
          <w:p w14:paraId="25E803C6">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16</w:t>
            </w:r>
          </w:p>
        </w:tc>
        <w:tc>
          <w:tcPr>
            <w:tcW w:w="4116" w:type="dxa"/>
            <w:shd w:val="clear" w:color="auto" w:fill="auto"/>
            <w:vAlign w:val="center"/>
          </w:tcPr>
          <w:p w14:paraId="26E2726B">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磋商供应商在施工过程中采取的降尘、降噪、建筑垃圾处置及保证施工场地周边空气质量等环保创新措施的比较与评价。</w:t>
            </w:r>
          </w:p>
        </w:tc>
        <w:tc>
          <w:tcPr>
            <w:tcW w:w="885" w:type="dxa"/>
            <w:shd w:val="clear" w:color="auto" w:fill="auto"/>
            <w:vAlign w:val="center"/>
          </w:tcPr>
          <w:p w14:paraId="699C3E89">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471C0A8E">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主观分</w:t>
            </w:r>
          </w:p>
        </w:tc>
        <w:tc>
          <w:tcPr>
            <w:tcW w:w="2495" w:type="dxa"/>
          </w:tcPr>
          <w:p w14:paraId="15150F96">
            <w:pPr>
              <w:snapToGrid w:val="0"/>
              <w:spacing w:line="360" w:lineRule="auto"/>
              <w:jc w:val="center"/>
              <w:rPr>
                <w:rFonts w:cs="仿宋_GB2312" w:asciiTheme="minorEastAsia" w:hAnsiTheme="minorEastAsia" w:eastAsiaTheme="minorEastAsia"/>
                <w:color w:val="0000FF"/>
                <w:sz w:val="24"/>
              </w:rPr>
            </w:pPr>
          </w:p>
        </w:tc>
      </w:tr>
      <w:tr w14:paraId="3652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1031" w:type="dxa"/>
            <w:shd w:val="clear" w:color="auto" w:fill="auto"/>
            <w:vAlign w:val="center"/>
          </w:tcPr>
          <w:p w14:paraId="10F33AC9">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17</w:t>
            </w:r>
          </w:p>
        </w:tc>
        <w:tc>
          <w:tcPr>
            <w:tcW w:w="4116" w:type="dxa"/>
            <w:shd w:val="clear" w:color="auto" w:fill="auto"/>
            <w:vAlign w:val="center"/>
          </w:tcPr>
          <w:p w14:paraId="4A140031">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供应商针对施工方案拟投入的主要加工设备及施工机具是否能满足本项目质量和进度的要求，</w:t>
            </w:r>
          </w:p>
          <w:p w14:paraId="21B400C0">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内容整体全面、有结合项目经验进行描述的、提出的解决措施及方案对项目切实有推进作用的，整体完全满足本项目采购要求的得5分。</w:t>
            </w:r>
          </w:p>
          <w:p w14:paraId="678E3B0F">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描述相对普通，整体情况一般的得3分。</w:t>
            </w:r>
          </w:p>
          <w:p w14:paraId="79EAE652">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描述粗略，整体较差，无法完全满足本项目需求的得2分。</w:t>
            </w:r>
          </w:p>
          <w:p w14:paraId="73873851">
            <w:pPr>
              <w:spacing w:line="240" w:lineRule="auto"/>
              <w:contextualSpacing/>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描述差，无法满足项目需求的得1分。</w:t>
            </w:r>
          </w:p>
          <w:p w14:paraId="7EC61277">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未提供不得分。</w:t>
            </w:r>
          </w:p>
        </w:tc>
        <w:tc>
          <w:tcPr>
            <w:tcW w:w="885" w:type="dxa"/>
            <w:shd w:val="clear" w:color="auto" w:fill="auto"/>
            <w:vAlign w:val="center"/>
          </w:tcPr>
          <w:p w14:paraId="0F270B9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1330" w:type="dxa"/>
            <w:vAlign w:val="center"/>
          </w:tcPr>
          <w:p w14:paraId="5E0043E7">
            <w:pPr>
              <w:snapToGrid w:val="0"/>
              <w:spacing w:line="360" w:lineRule="auto"/>
              <w:jc w:val="center"/>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主观分</w:t>
            </w:r>
          </w:p>
        </w:tc>
        <w:tc>
          <w:tcPr>
            <w:tcW w:w="2495" w:type="dxa"/>
          </w:tcPr>
          <w:p w14:paraId="33D9FFA5">
            <w:pPr>
              <w:snapToGrid w:val="0"/>
              <w:spacing w:line="360" w:lineRule="auto"/>
              <w:jc w:val="center"/>
              <w:rPr>
                <w:rFonts w:cs="仿宋_GB2312" w:asciiTheme="minorEastAsia" w:hAnsiTheme="minorEastAsia" w:eastAsiaTheme="minorEastAsia"/>
                <w:color w:val="0000FF"/>
                <w:sz w:val="24"/>
              </w:rPr>
            </w:pPr>
          </w:p>
        </w:tc>
      </w:tr>
      <w:tr w14:paraId="013B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31" w:type="dxa"/>
            <w:shd w:val="clear" w:color="auto" w:fill="auto"/>
            <w:vAlign w:val="center"/>
          </w:tcPr>
          <w:p w14:paraId="49431D60">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18</w:t>
            </w:r>
          </w:p>
        </w:tc>
        <w:tc>
          <w:tcPr>
            <w:tcW w:w="4116" w:type="dxa"/>
            <w:shd w:val="clear" w:color="auto" w:fill="auto"/>
            <w:vAlign w:val="center"/>
          </w:tcPr>
          <w:p w14:paraId="5C957DF4">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项目经理到位率承诺95%及以上的得2分（须在商务技术文件中以单独承诺书的形式体现，承诺书格式自拟，不提供此项不得分）</w:t>
            </w:r>
          </w:p>
        </w:tc>
        <w:tc>
          <w:tcPr>
            <w:tcW w:w="885" w:type="dxa"/>
            <w:shd w:val="clear" w:color="auto" w:fill="auto"/>
            <w:vAlign w:val="center"/>
          </w:tcPr>
          <w:p w14:paraId="0AA5BCB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w:t>
            </w:r>
          </w:p>
        </w:tc>
        <w:tc>
          <w:tcPr>
            <w:tcW w:w="1330" w:type="dxa"/>
            <w:vAlign w:val="center"/>
          </w:tcPr>
          <w:p w14:paraId="12BA7473">
            <w:pPr>
              <w:snapToGrid w:val="0"/>
              <w:spacing w:line="360" w:lineRule="auto"/>
              <w:jc w:val="center"/>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lang w:val="en-US" w:eastAsia="zh-CN"/>
              </w:rPr>
              <w:t>客观分</w:t>
            </w:r>
          </w:p>
        </w:tc>
        <w:tc>
          <w:tcPr>
            <w:tcW w:w="2495" w:type="dxa"/>
          </w:tcPr>
          <w:p w14:paraId="135D6DA5">
            <w:pPr>
              <w:snapToGrid w:val="0"/>
              <w:spacing w:line="360" w:lineRule="auto"/>
              <w:jc w:val="center"/>
              <w:rPr>
                <w:rFonts w:cs="仿宋_GB2312" w:asciiTheme="minorEastAsia" w:hAnsiTheme="minorEastAsia" w:eastAsiaTheme="minorEastAsia"/>
                <w:color w:val="0000FF"/>
                <w:sz w:val="24"/>
              </w:rPr>
            </w:pPr>
          </w:p>
        </w:tc>
      </w:tr>
      <w:tr w14:paraId="2D18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031" w:type="dxa"/>
            <w:shd w:val="clear" w:color="auto" w:fill="auto"/>
            <w:vAlign w:val="center"/>
          </w:tcPr>
          <w:p w14:paraId="42A7FD66">
            <w:pPr>
              <w:spacing w:line="360" w:lineRule="auto"/>
              <w:ind w:firstLine="72" w:firstLineChars="30"/>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19</w:t>
            </w:r>
          </w:p>
        </w:tc>
        <w:tc>
          <w:tcPr>
            <w:tcW w:w="4116" w:type="dxa"/>
          </w:tcPr>
          <w:p w14:paraId="13703731">
            <w:pPr>
              <w:spacing w:line="360" w:lineRule="auto"/>
              <w:outlineLvl w:val="0"/>
              <w:rPr>
                <w:rFonts w:cs="仿宋_GB2312" w:asciiTheme="minorEastAsia" w:hAnsiTheme="minorEastAsia" w:eastAsiaTheme="minorEastAsia"/>
                <w:color w:val="0000FF"/>
                <w:sz w:val="24"/>
              </w:rPr>
            </w:pPr>
            <w:r>
              <w:rPr>
                <w:rFonts w:hint="eastAsia" w:cs="仿宋_GB2312" w:asciiTheme="minorEastAsia" w:hAnsiTheme="minorEastAsia" w:eastAsiaTheme="minorEastAsia"/>
                <w:color w:val="0000FF"/>
                <w:sz w:val="24"/>
              </w:rPr>
              <w:t>有效投标报价的最低价作为评标基准价，其最低报价为满分；按［投标报价得分</w:t>
            </w:r>
            <w:r>
              <w:rPr>
                <w:rFonts w:cs="仿宋_GB2312" w:asciiTheme="minorEastAsia" w:hAnsiTheme="minorEastAsia" w:eastAsiaTheme="minorEastAsia"/>
                <w:color w:val="0000FF"/>
                <w:sz w:val="24"/>
              </w:rPr>
              <w:t>=（评标基准价/投标报价）*</w:t>
            </w:r>
            <w:r>
              <w:rPr>
                <w:rFonts w:hint="eastAsia" w:cs="仿宋_GB2312" w:asciiTheme="minorEastAsia" w:hAnsiTheme="minorEastAsia" w:eastAsiaTheme="minorEastAsia"/>
                <w:color w:val="FF0000"/>
                <w:sz w:val="24"/>
                <w:lang w:val="en-US" w:eastAsia="zh-CN"/>
              </w:rPr>
              <w:t>20</w:t>
            </w:r>
            <w:r>
              <w:rPr>
                <w:rFonts w:cs="仿宋_GB2312" w:asciiTheme="minorEastAsia" w:hAnsiTheme="minorEastAsia" w:eastAsiaTheme="minorEastAsia"/>
                <w:color w:val="0000FF"/>
                <w:sz w:val="24"/>
              </w:rPr>
              <w:t>］的计算公式计算。</w:t>
            </w:r>
          </w:p>
          <w:p w14:paraId="757A0147">
            <w:pPr>
              <w:widowControl/>
              <w:shd w:val="clear" w:color="auto" w:fill="FFFFFF"/>
              <w:adjustRightInd/>
              <w:spacing w:after="225" w:line="315" w:lineRule="atLeast"/>
              <w:ind w:firstLine="420"/>
              <w:jc w:val="left"/>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评标过程中，不得去掉报价中的最高报价和最低报价。</w:t>
            </w:r>
          </w:p>
          <w:p w14:paraId="4AB7F72D">
            <w:pPr>
              <w:widowControl/>
              <w:shd w:val="clear" w:color="auto" w:fill="FFFFFF"/>
              <w:adjustRightInd/>
              <w:spacing w:after="225" w:line="315" w:lineRule="atLeast"/>
              <w:ind w:firstLine="420"/>
              <w:jc w:val="left"/>
            </w:pPr>
            <w:r>
              <w:rPr>
                <w:rFonts w:hint="eastAsia" w:asciiTheme="minorEastAsia" w:hAnsiTheme="minorEastAsia" w:eastAsiaTheme="minorEastAsia" w:cstheme="minorEastAsia"/>
                <w:b/>
                <w:bCs/>
                <w:color w:val="auto"/>
                <w:sz w:val="24"/>
                <w:szCs w:val="24"/>
                <w:highlight w:val="none"/>
                <w:lang w:val="zh-CN"/>
              </w:rPr>
              <w:t>落实政府采购政策说明：本项目面向</w:t>
            </w:r>
            <w:r>
              <w:rPr>
                <w:rFonts w:hint="eastAsia" w:asciiTheme="minorEastAsia" w:hAnsiTheme="minorEastAsia" w:eastAsiaTheme="minorEastAsia" w:cstheme="minorEastAsia"/>
                <w:b/>
                <w:bCs/>
                <w:color w:val="auto"/>
                <w:sz w:val="24"/>
                <w:szCs w:val="24"/>
                <w:highlight w:val="none"/>
                <w:lang w:val="en-US" w:eastAsia="zh-CN"/>
              </w:rPr>
              <w:t>中</w:t>
            </w:r>
            <w:r>
              <w:rPr>
                <w:rFonts w:hint="eastAsia" w:asciiTheme="minorEastAsia" w:hAnsiTheme="minorEastAsia" w:eastAsiaTheme="minorEastAsia" w:cstheme="minorEastAsia"/>
                <w:b/>
                <w:bCs/>
                <w:color w:val="auto"/>
                <w:sz w:val="24"/>
                <w:szCs w:val="24"/>
                <w:highlight w:val="none"/>
              </w:rPr>
              <w:t>小微</w:t>
            </w:r>
            <w:r>
              <w:rPr>
                <w:rFonts w:hint="eastAsia" w:asciiTheme="minorEastAsia" w:hAnsiTheme="minorEastAsia" w:eastAsiaTheme="minorEastAsia" w:cstheme="minorEastAsia"/>
                <w:b/>
                <w:bCs/>
                <w:color w:val="auto"/>
                <w:sz w:val="24"/>
                <w:szCs w:val="24"/>
                <w:highlight w:val="none"/>
                <w:lang w:val="zh-CN"/>
              </w:rPr>
              <w:t>企业采购，不进行价格扣除或价格分加分</w:t>
            </w:r>
          </w:p>
        </w:tc>
        <w:tc>
          <w:tcPr>
            <w:tcW w:w="885" w:type="dxa"/>
            <w:vAlign w:val="center"/>
          </w:tcPr>
          <w:p w14:paraId="5B06BC8B">
            <w:pPr>
              <w:spacing w:line="360" w:lineRule="auto"/>
              <w:jc w:val="center"/>
              <w:outlineLvl w:val="0"/>
              <w:rPr>
                <w:rFonts w:hint="default" w:cs="仿宋_GB2312" w:asciiTheme="minorEastAsia" w:hAnsiTheme="minorEastAsia" w:eastAsiaTheme="minorEastAsia"/>
                <w:color w:val="0000FF"/>
                <w:sz w:val="24"/>
                <w:lang w:val="en-US" w:eastAsia="zh-CN"/>
              </w:rPr>
            </w:pPr>
            <w:r>
              <w:rPr>
                <w:rFonts w:hint="eastAsia" w:cs="仿宋_GB2312" w:asciiTheme="minorEastAsia" w:hAnsiTheme="minorEastAsia" w:eastAsiaTheme="minorEastAsia"/>
                <w:color w:val="0000FF"/>
                <w:sz w:val="24"/>
                <w:lang w:val="en-US" w:eastAsia="zh-CN"/>
              </w:rPr>
              <w:t>20</w:t>
            </w:r>
          </w:p>
        </w:tc>
        <w:tc>
          <w:tcPr>
            <w:tcW w:w="1330" w:type="dxa"/>
            <w:vAlign w:val="center"/>
          </w:tcPr>
          <w:p w14:paraId="5DBDFBDF">
            <w:pPr>
              <w:spacing w:line="360" w:lineRule="auto"/>
              <w:jc w:val="center"/>
              <w:outlineLvl w:val="0"/>
              <w:rPr>
                <w:rFonts w:cs="仿宋_GB2312" w:asciiTheme="minorEastAsia" w:hAnsiTheme="minorEastAsia" w:eastAsiaTheme="minorEastAsia"/>
                <w:color w:val="0000FF"/>
                <w:sz w:val="24"/>
              </w:rPr>
            </w:pPr>
          </w:p>
        </w:tc>
        <w:tc>
          <w:tcPr>
            <w:tcW w:w="2495" w:type="dxa"/>
            <w:vAlign w:val="center"/>
          </w:tcPr>
          <w:p w14:paraId="5459D9FA">
            <w:pPr>
              <w:spacing w:line="360" w:lineRule="auto"/>
              <w:jc w:val="center"/>
              <w:outlineLvl w:val="0"/>
              <w:rPr>
                <w:rFonts w:cs="仿宋_GB2312" w:asciiTheme="minorEastAsia" w:hAnsiTheme="minorEastAsia" w:eastAsiaTheme="minorEastAsia"/>
                <w:color w:val="0000FF"/>
                <w:sz w:val="24"/>
              </w:rPr>
            </w:pPr>
            <w:r>
              <w:rPr>
                <w:rFonts w:cs="仿宋_GB2312" w:asciiTheme="minorEastAsia" w:hAnsiTheme="minorEastAsia" w:eastAsiaTheme="minorEastAsia"/>
                <w:color w:val="0000FF"/>
                <w:sz w:val="24"/>
              </w:rPr>
              <w:t>/</w:t>
            </w:r>
          </w:p>
        </w:tc>
      </w:tr>
    </w:tbl>
    <w:p w14:paraId="49A0DA9C">
      <w:pPr>
        <w:snapToGrid w:val="0"/>
        <w:spacing w:line="360" w:lineRule="auto"/>
        <w:rPr>
          <w:rFonts w:hint="eastAsia" w:ascii="宋体" w:hAnsi="宋体" w:cs="宋体"/>
          <w:color w:val="auto"/>
          <w:sz w:val="20"/>
          <w:szCs w:val="20"/>
          <w:highlight w:val="none"/>
          <w:shd w:val="clear" w:color="auto" w:fill="FFFFFF"/>
        </w:rPr>
      </w:pPr>
    </w:p>
    <w:p w14:paraId="1CA0D88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5981E76B">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3908C23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68395B1C">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1A51D4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216AC83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45E48E9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0909CEF9">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D9DBCCC">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364D3D3B">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FC0BFBC">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3D0F5EDE">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5AC672CD">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4084650A">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F08D54F">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7F31A26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DC79C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5D6F1797">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2F20A93A">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58A8FF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F1189A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0B7695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218E75C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5B27C5E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5FE0927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27BE6BB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50D8C54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C10A62E">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CD63FB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44D482A">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257D7B7B">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72DAAC">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62787D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590C574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398FD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3D2AC5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6AF5B77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5E9A96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45E9CA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7B9BE7AA">
      <w:pPr>
        <w:ind w:firstLine="480" w:firstLineChars="2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5CDBBB0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45E922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4.2.10供应商提供虚假材料响应的；</w:t>
      </w:r>
    </w:p>
    <w:p w14:paraId="2DB585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23BA02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48695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供应商仅提交备份响应文件，未在电子交易平台传输递交响应文件的，响应文件无效；</w:t>
      </w:r>
    </w:p>
    <w:p w14:paraId="7D2E617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4.2.14响应文件不满足采购文件的其它实质性要求的；</w:t>
      </w:r>
    </w:p>
    <w:p w14:paraId="2F70014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62317E03">
      <w:pPr>
        <w:pStyle w:val="25"/>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47D50D24">
      <w:pPr>
        <w:pStyle w:val="25"/>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2C736824">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F31DB47">
      <w:pPr>
        <w:pStyle w:val="25"/>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959A131">
      <w:pPr>
        <w:pStyle w:val="25"/>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C497318">
      <w:pPr>
        <w:pStyle w:val="25"/>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57C463C8">
      <w:pPr>
        <w:pStyle w:val="25"/>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56F4E0FB">
      <w:pPr>
        <w:pStyle w:val="25"/>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5B3200C1">
      <w:pPr>
        <w:pStyle w:val="25"/>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14A93241">
      <w:pPr>
        <w:pStyle w:val="25"/>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E0F0EA3">
      <w:pPr>
        <w:pStyle w:val="25"/>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25323E9">
      <w:pPr>
        <w:pStyle w:val="25"/>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1"/>
    <w:p w14:paraId="004B6E48">
      <w:pPr>
        <w:spacing w:line="360" w:lineRule="auto"/>
        <w:jc w:val="center"/>
        <w:outlineLvl w:val="0"/>
        <w:rPr>
          <w:rFonts w:ascii="宋体" w:hAnsi="宋体" w:cs="宋体"/>
          <w:b/>
          <w:color w:val="auto"/>
          <w:sz w:val="36"/>
          <w:szCs w:val="36"/>
          <w:highlight w:val="none"/>
        </w:rPr>
      </w:pPr>
      <w:bookmarkStart w:id="397" w:name="第五部分"/>
      <w:bookmarkStart w:id="398" w:name="_Toc86217003"/>
      <w:r>
        <w:rPr>
          <w:rFonts w:hint="eastAsia" w:ascii="宋体" w:hAnsi="宋体" w:cs="宋体"/>
          <w:b/>
          <w:color w:val="auto"/>
          <w:sz w:val="36"/>
          <w:szCs w:val="36"/>
          <w:highlight w:val="none"/>
        </w:rPr>
        <w:t>第五部分 拟签订的合同文本</w:t>
      </w:r>
    </w:p>
    <w:p w14:paraId="1CA39C56">
      <w:pPr>
        <w:keepNext/>
        <w:keepLines/>
        <w:spacing w:line="360" w:lineRule="auto"/>
        <w:jc w:val="center"/>
        <w:outlineLvl w:val="1"/>
        <w:rPr>
          <w:rFonts w:ascii="Arial" w:hAnsi="宋体" w:cs="Arial"/>
          <w:b/>
          <w:color w:val="auto"/>
          <w:sz w:val="24"/>
          <w:highlight w:val="none"/>
        </w:rPr>
      </w:pPr>
      <w:r>
        <w:rPr>
          <w:rFonts w:hint="eastAsia" w:ascii="Arial" w:hAnsi="宋体" w:cs="Arial"/>
          <w:b/>
          <w:color w:val="auto"/>
          <w:sz w:val="24"/>
          <w:highlight w:val="none"/>
        </w:rPr>
        <w:t>使用住房城乡建设部、国家工商行政管理总局制定的《建设工程施工合同</w:t>
      </w:r>
      <w:r>
        <w:rPr>
          <w:rFonts w:ascii="Arial" w:hAnsi="宋体" w:cs="Arial"/>
          <w:b/>
          <w:color w:val="auto"/>
          <w:sz w:val="24"/>
          <w:highlight w:val="none"/>
        </w:rPr>
        <w:t>(</w:t>
      </w:r>
      <w:r>
        <w:rPr>
          <w:rFonts w:hint="eastAsia" w:ascii="Arial" w:hAnsi="宋体" w:cs="Arial"/>
          <w:b/>
          <w:color w:val="auto"/>
          <w:sz w:val="24"/>
          <w:highlight w:val="none"/>
        </w:rPr>
        <w:t>示范文本</w:t>
      </w:r>
      <w:r>
        <w:rPr>
          <w:rFonts w:ascii="Arial" w:hAnsi="宋体" w:cs="Arial"/>
          <w:b/>
          <w:color w:val="auto"/>
          <w:sz w:val="24"/>
          <w:highlight w:val="none"/>
        </w:rPr>
        <w:t>)</w:t>
      </w:r>
      <w:r>
        <w:rPr>
          <w:rFonts w:hint="eastAsia" w:ascii="Arial" w:hAnsi="宋体" w:cs="Arial"/>
          <w:b/>
          <w:color w:val="auto"/>
          <w:sz w:val="24"/>
          <w:highlight w:val="none"/>
        </w:rPr>
        <w:t>》</w:t>
      </w:r>
    </w:p>
    <w:p w14:paraId="7E832CDF">
      <w:pPr>
        <w:pStyle w:val="968"/>
        <w:ind w:left="0" w:leftChars="0"/>
        <w:rPr>
          <w:rFonts w:ascii="仿宋" w:hAnsi="仿宋" w:eastAsia="仿宋" w:cs="仿宋"/>
          <w:color w:val="auto"/>
          <w:highlight w:val="none"/>
        </w:rPr>
      </w:pPr>
    </w:p>
    <w:p w14:paraId="52FB75B7">
      <w:pPr>
        <w:rPr>
          <w:color w:val="auto"/>
          <w:highlight w:val="none"/>
        </w:rPr>
      </w:pPr>
    </w:p>
    <w:p w14:paraId="451F4D8A">
      <w:pPr>
        <w:jc w:val="left"/>
        <w:rPr>
          <w:rFonts w:ascii="仿宋" w:hAnsi="仿宋" w:eastAsia="仿宋" w:cs="仿宋"/>
          <w:bCs/>
          <w:color w:val="auto"/>
          <w:sz w:val="32"/>
          <w:szCs w:val="32"/>
          <w:highlight w:val="none"/>
        </w:rPr>
      </w:pPr>
      <w:bookmarkStart w:id="399" w:name="_Toc296503025"/>
      <w:bookmarkStart w:id="400" w:name="_Toc351203480"/>
      <w:bookmarkStart w:id="401" w:name="_Toc296890982"/>
      <w:r>
        <w:rPr>
          <w:rFonts w:hint="eastAsia" w:ascii="仿宋" w:hAnsi="仿宋" w:eastAsia="仿宋" w:cs="仿宋"/>
          <w:bCs/>
          <w:color w:val="auto"/>
          <w:sz w:val="32"/>
          <w:szCs w:val="32"/>
          <w:highlight w:val="none"/>
        </w:rPr>
        <w:t>（GF—2017—0201）</w:t>
      </w:r>
    </w:p>
    <w:p w14:paraId="3EFB6180">
      <w:pPr>
        <w:jc w:val="center"/>
        <w:rPr>
          <w:rFonts w:ascii="仿宋" w:hAnsi="仿宋" w:eastAsia="仿宋" w:cs="仿宋"/>
          <w:color w:val="auto"/>
          <w:sz w:val="52"/>
          <w:szCs w:val="52"/>
          <w:highlight w:val="none"/>
        </w:rPr>
      </w:pPr>
      <w:r>
        <w:rPr>
          <w:rFonts w:hint="eastAsia" w:ascii="仿宋" w:hAnsi="仿宋" w:eastAsia="仿宋" w:cs="仿宋"/>
          <w:b/>
          <w:color w:val="auto"/>
          <w:sz w:val="52"/>
          <w:szCs w:val="52"/>
          <w:highlight w:val="none"/>
        </w:rPr>
        <w:t xml:space="preserve">　                      </w:t>
      </w:r>
    </w:p>
    <w:p w14:paraId="053CE337">
      <w:pPr>
        <w:rPr>
          <w:rFonts w:ascii="仿宋" w:hAnsi="仿宋" w:eastAsia="仿宋" w:cs="仿宋"/>
          <w:b/>
          <w:color w:val="auto"/>
          <w:sz w:val="52"/>
          <w:szCs w:val="52"/>
          <w:highlight w:val="none"/>
        </w:rPr>
      </w:pPr>
    </w:p>
    <w:p w14:paraId="7C2AE5C7">
      <w:pPr>
        <w:jc w:val="center"/>
        <w:rPr>
          <w:rFonts w:ascii="仿宋" w:hAnsi="仿宋" w:eastAsia="仿宋" w:cs="仿宋"/>
          <w:b/>
          <w:color w:val="auto"/>
          <w:sz w:val="52"/>
          <w:szCs w:val="52"/>
          <w:highlight w:val="none"/>
        </w:rPr>
      </w:pPr>
    </w:p>
    <w:p w14:paraId="595571F6">
      <w:pPr>
        <w:jc w:val="center"/>
        <w:rPr>
          <w:rFonts w:ascii="仿宋" w:hAnsi="仿宋" w:eastAsia="仿宋" w:cs="仿宋"/>
          <w:b/>
          <w:color w:val="auto"/>
          <w:sz w:val="72"/>
          <w:szCs w:val="52"/>
          <w:highlight w:val="none"/>
        </w:rPr>
      </w:pPr>
      <w:r>
        <w:rPr>
          <w:rFonts w:hint="eastAsia" w:ascii="仿宋" w:hAnsi="仿宋" w:eastAsia="仿宋" w:cs="仿宋"/>
          <w:b/>
          <w:color w:val="auto"/>
          <w:sz w:val="72"/>
          <w:szCs w:val="52"/>
          <w:highlight w:val="none"/>
        </w:rPr>
        <w:t>建设工程施工合同</w:t>
      </w:r>
    </w:p>
    <w:p w14:paraId="29783C79">
      <w:pPr>
        <w:pStyle w:val="43"/>
        <w:rPr>
          <w:color w:val="auto"/>
          <w:highlight w:val="none"/>
        </w:rPr>
      </w:pPr>
    </w:p>
    <w:p w14:paraId="654A1B62">
      <w:pPr>
        <w:widowControl/>
        <w:jc w:val="left"/>
        <w:rPr>
          <w:rFonts w:ascii="仿宋" w:hAnsi="仿宋" w:eastAsia="仿宋" w:cs="仿宋"/>
          <w:b/>
          <w:color w:val="auto"/>
          <w:sz w:val="28"/>
          <w:szCs w:val="30"/>
          <w:highlight w:val="none"/>
        </w:rPr>
      </w:pPr>
    </w:p>
    <w:p w14:paraId="3BE10D8B">
      <w:pPr>
        <w:widowControl/>
        <w:jc w:val="left"/>
        <w:rPr>
          <w:rFonts w:ascii="仿宋" w:hAnsi="仿宋" w:eastAsia="仿宋" w:cs="仿宋"/>
          <w:b/>
          <w:color w:val="auto"/>
          <w:sz w:val="28"/>
          <w:szCs w:val="30"/>
          <w:highlight w:val="none"/>
        </w:rPr>
      </w:pPr>
      <w:r>
        <w:rPr>
          <w:rFonts w:hint="eastAsia" w:ascii="仿宋" w:hAnsi="仿宋" w:eastAsia="仿宋" w:cs="仿宋"/>
          <w:b/>
          <w:color w:val="auto"/>
          <w:sz w:val="28"/>
          <w:szCs w:val="30"/>
          <w:highlight w:val="none"/>
        </w:rPr>
        <w:t xml:space="preserve">工 </w:t>
      </w:r>
      <w:r>
        <w:rPr>
          <w:rFonts w:ascii="仿宋" w:hAnsi="仿宋" w:eastAsia="仿宋" w:cs="仿宋"/>
          <w:b/>
          <w:color w:val="auto"/>
          <w:sz w:val="28"/>
          <w:szCs w:val="30"/>
          <w:highlight w:val="none"/>
        </w:rPr>
        <w:t xml:space="preserve"> </w:t>
      </w:r>
      <w:r>
        <w:rPr>
          <w:rFonts w:hint="eastAsia" w:ascii="仿宋" w:hAnsi="仿宋" w:eastAsia="仿宋" w:cs="仿宋"/>
          <w:b/>
          <w:color w:val="auto"/>
          <w:sz w:val="28"/>
          <w:szCs w:val="30"/>
          <w:highlight w:val="none"/>
        </w:rPr>
        <w:t xml:space="preserve">程 </w:t>
      </w:r>
      <w:r>
        <w:rPr>
          <w:rFonts w:ascii="仿宋" w:hAnsi="仿宋" w:eastAsia="仿宋" w:cs="仿宋"/>
          <w:b/>
          <w:color w:val="auto"/>
          <w:sz w:val="28"/>
          <w:szCs w:val="30"/>
          <w:highlight w:val="none"/>
        </w:rPr>
        <w:t xml:space="preserve"> </w:t>
      </w:r>
      <w:r>
        <w:rPr>
          <w:rFonts w:hint="eastAsia" w:ascii="仿宋" w:hAnsi="仿宋" w:eastAsia="仿宋" w:cs="仿宋"/>
          <w:b/>
          <w:color w:val="auto"/>
          <w:sz w:val="28"/>
          <w:szCs w:val="30"/>
          <w:highlight w:val="none"/>
        </w:rPr>
        <w:t>名  称：</w:t>
      </w:r>
      <w:r>
        <w:rPr>
          <w:rFonts w:hint="eastAsia" w:ascii="仿宋" w:hAnsi="仿宋" w:eastAsia="仿宋" w:cs="仿宋"/>
          <w:b/>
          <w:color w:val="auto"/>
          <w:sz w:val="28"/>
          <w:szCs w:val="30"/>
          <w:highlight w:val="none"/>
          <w:u w:val="single"/>
        </w:rPr>
        <w:t xml:space="preserve"> </w:t>
      </w:r>
      <w:r>
        <w:rPr>
          <w:rFonts w:hint="eastAsia" w:ascii="仿宋" w:hAnsi="仿宋" w:eastAsia="仿宋" w:cs="仿宋"/>
          <w:b/>
          <w:color w:val="auto"/>
          <w:sz w:val="28"/>
          <w:szCs w:val="30"/>
          <w:highlight w:val="none"/>
          <w:u w:val="single"/>
          <w:lang w:val="en-US" w:eastAsia="zh-CN"/>
        </w:rPr>
        <w:t xml:space="preserve"> </w:t>
      </w:r>
      <w:r>
        <w:rPr>
          <w:rFonts w:hint="eastAsia" w:ascii="仿宋" w:hAnsi="仿宋" w:eastAsia="仿宋" w:cs="仿宋"/>
          <w:b/>
          <w:color w:val="auto"/>
          <w:sz w:val="28"/>
          <w:szCs w:val="30"/>
          <w:highlight w:val="none"/>
          <w:u w:val="single"/>
        </w:rPr>
        <w:t xml:space="preserve"> </w:t>
      </w:r>
      <w:r>
        <w:rPr>
          <w:rFonts w:ascii="仿宋" w:hAnsi="仿宋" w:eastAsia="仿宋" w:cs="仿宋"/>
          <w:b/>
          <w:color w:val="auto"/>
          <w:sz w:val="28"/>
          <w:szCs w:val="30"/>
          <w:highlight w:val="none"/>
          <w:u w:val="single"/>
        </w:rPr>
        <w:t xml:space="preserve">   </w:t>
      </w:r>
    </w:p>
    <w:p w14:paraId="579BA798">
      <w:pPr>
        <w:widowControl/>
        <w:jc w:val="left"/>
        <w:rPr>
          <w:rFonts w:ascii="仿宋" w:hAnsi="仿宋" w:eastAsia="仿宋" w:cs="仿宋"/>
          <w:b/>
          <w:color w:val="auto"/>
          <w:sz w:val="28"/>
          <w:szCs w:val="30"/>
          <w:highlight w:val="none"/>
          <w:u w:val="single"/>
        </w:rPr>
      </w:pPr>
      <w:r>
        <w:rPr>
          <w:rFonts w:hint="eastAsia" w:ascii="仿宋" w:hAnsi="仿宋" w:eastAsia="仿宋" w:cs="仿宋"/>
          <w:b/>
          <w:color w:val="auto"/>
          <w:sz w:val="28"/>
          <w:szCs w:val="30"/>
          <w:highlight w:val="none"/>
        </w:rPr>
        <w:t>发包人（全称）：</w:t>
      </w:r>
      <w:r>
        <w:rPr>
          <w:rFonts w:hint="eastAsia" w:ascii="仿宋" w:hAnsi="仿宋" w:eastAsia="仿宋" w:cs="仿宋"/>
          <w:b/>
          <w:color w:val="auto"/>
          <w:sz w:val="28"/>
          <w:szCs w:val="30"/>
          <w:highlight w:val="none"/>
          <w:u w:val="single"/>
        </w:rPr>
        <w:t xml:space="preserve"> </w:t>
      </w:r>
      <w:r>
        <w:rPr>
          <w:rFonts w:hint="eastAsia" w:ascii="仿宋" w:hAnsi="仿宋" w:eastAsia="仿宋" w:cs="仿宋"/>
          <w:b/>
          <w:color w:val="auto"/>
          <w:sz w:val="28"/>
          <w:szCs w:val="28"/>
          <w:highlight w:val="none"/>
          <w:u w:val="single"/>
          <w:lang w:eastAsia="zh-CN"/>
        </w:rPr>
        <w:t>杭州市上城区人民政府笕桥街道办事处</w:t>
      </w:r>
      <w:r>
        <w:rPr>
          <w:rFonts w:hint="eastAsia" w:ascii="仿宋" w:hAnsi="仿宋" w:eastAsia="仿宋" w:cs="仿宋"/>
          <w:b/>
          <w:color w:val="auto"/>
          <w:sz w:val="28"/>
          <w:szCs w:val="28"/>
          <w:highlight w:val="none"/>
          <w:u w:val="single"/>
        </w:rPr>
        <w:t xml:space="preserve"> </w:t>
      </w:r>
      <w:r>
        <w:rPr>
          <w:rFonts w:ascii="仿宋" w:hAnsi="仿宋" w:eastAsia="仿宋" w:cs="仿宋"/>
          <w:b/>
          <w:color w:val="auto"/>
          <w:sz w:val="28"/>
          <w:szCs w:val="28"/>
          <w:highlight w:val="none"/>
          <w:u w:val="single"/>
        </w:rPr>
        <w:t xml:space="preserve">       </w:t>
      </w:r>
    </w:p>
    <w:p w14:paraId="11D00A97">
      <w:pPr>
        <w:spacing w:line="360" w:lineRule="auto"/>
        <w:rPr>
          <w:rFonts w:ascii="仿宋" w:hAnsi="仿宋" w:eastAsia="仿宋" w:cs="仿宋"/>
          <w:b/>
          <w:color w:val="auto"/>
          <w:sz w:val="28"/>
          <w:szCs w:val="30"/>
          <w:highlight w:val="none"/>
          <w:u w:val="single"/>
        </w:rPr>
      </w:pPr>
      <w:r>
        <w:rPr>
          <w:rFonts w:hint="eastAsia" w:ascii="仿宋" w:hAnsi="仿宋" w:eastAsia="仿宋" w:cs="仿宋"/>
          <w:b/>
          <w:color w:val="auto"/>
          <w:sz w:val="28"/>
          <w:szCs w:val="30"/>
          <w:highlight w:val="none"/>
        </w:rPr>
        <w:t>承包人（全称）：</w:t>
      </w:r>
      <w:r>
        <w:rPr>
          <w:rFonts w:hint="eastAsia" w:ascii="仿宋" w:hAnsi="仿宋" w:eastAsia="仿宋" w:cs="仿宋"/>
          <w:b/>
          <w:color w:val="auto"/>
          <w:sz w:val="28"/>
          <w:szCs w:val="30"/>
          <w:highlight w:val="none"/>
          <w:u w:val="single"/>
          <w:lang w:val="en-US" w:eastAsia="zh-CN"/>
        </w:rPr>
        <w:t xml:space="preserve"> </w:t>
      </w:r>
    </w:p>
    <w:p w14:paraId="16CCA517">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签订日期：  20</w:t>
      </w:r>
      <w:r>
        <w:rPr>
          <w:rFonts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月</w:t>
      </w:r>
    </w:p>
    <w:p w14:paraId="79A4FD9A">
      <w:pPr>
        <w:rPr>
          <w:rFonts w:ascii="仿宋" w:hAnsi="仿宋" w:eastAsia="仿宋" w:cs="仿宋"/>
          <w:b/>
          <w:color w:val="auto"/>
          <w:sz w:val="28"/>
          <w:szCs w:val="28"/>
          <w:highlight w:val="none"/>
        </w:rPr>
      </w:pPr>
    </w:p>
    <w:p w14:paraId="6107F27D">
      <w:pPr>
        <w:rPr>
          <w:rFonts w:ascii="仿宋" w:hAnsi="仿宋" w:eastAsia="仿宋" w:cs="仿宋"/>
          <w:b/>
          <w:color w:val="auto"/>
          <w:sz w:val="28"/>
          <w:szCs w:val="28"/>
          <w:highlight w:val="none"/>
        </w:rPr>
      </w:pPr>
    </w:p>
    <w:p w14:paraId="6DF7274C">
      <w:pPr>
        <w:rPr>
          <w:rFonts w:ascii="仿宋" w:hAnsi="仿宋" w:eastAsia="仿宋" w:cs="仿宋"/>
          <w:b/>
          <w:color w:val="auto"/>
          <w:sz w:val="28"/>
          <w:szCs w:val="28"/>
          <w:highlight w:val="none"/>
        </w:rPr>
      </w:pPr>
    </w:p>
    <w:p w14:paraId="0B37B3E1">
      <w:pPr>
        <w:rPr>
          <w:rFonts w:ascii="仿宋" w:hAnsi="仿宋" w:eastAsia="仿宋" w:cs="仿宋"/>
          <w:b/>
          <w:color w:val="auto"/>
          <w:sz w:val="28"/>
          <w:szCs w:val="28"/>
          <w:highlight w:val="none"/>
        </w:rPr>
      </w:pPr>
    </w:p>
    <w:p w14:paraId="44C1F451">
      <w:pPr>
        <w:rPr>
          <w:rFonts w:ascii="仿宋" w:hAnsi="仿宋" w:eastAsia="仿宋" w:cs="仿宋"/>
          <w:b/>
          <w:color w:val="auto"/>
          <w:sz w:val="28"/>
          <w:szCs w:val="28"/>
          <w:highlight w:val="none"/>
        </w:rPr>
      </w:pPr>
    </w:p>
    <w:p w14:paraId="70E3E633">
      <w:pPr>
        <w:ind w:right="2719" w:rightChars="1295" w:firstLine="2738" w:firstLineChars="1304"/>
        <w:jc w:val="distribute"/>
        <w:rPr>
          <w:rFonts w:ascii="仿宋" w:hAnsi="仿宋" w:eastAsia="仿宋" w:cs="仿宋"/>
          <w:b/>
          <w:color w:val="auto"/>
          <w:sz w:val="32"/>
          <w:szCs w:val="28"/>
          <w:highlight w:val="none"/>
        </w:rPr>
      </w:pPr>
      <w:r>
        <w:rPr>
          <w:rFonts w:ascii="仿宋" w:hAnsi="仿宋" w:eastAsia="仿宋" w:cs="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120015</wp:posOffset>
                </wp:positionV>
                <wp:extent cx="723900" cy="457200"/>
                <wp:effectExtent l="4445" t="4445" r="8255" b="8255"/>
                <wp:wrapNone/>
                <wp:docPr id="5"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5073A4E0">
                            <w:pPr>
                              <w:rPr>
                                <w:b/>
                                <w:bCs/>
                                <w:sz w:val="32"/>
                              </w:rPr>
                            </w:pPr>
                            <w:r>
                              <w:rPr>
                                <w:rFonts w:hint="eastAsia"/>
                                <w:b/>
                                <w:bCs/>
                                <w:sz w:val="32"/>
                              </w:rPr>
                              <w:t>制定</w:t>
                            </w:r>
                          </w:p>
                        </w:txbxContent>
                      </wps:txbx>
                      <wps:bodyPr upright="1"/>
                    </wps:wsp>
                  </a:graphicData>
                </a:graphic>
              </wp:anchor>
            </w:drawing>
          </mc:Choice>
          <mc:Fallback>
            <w:pict>
              <v:shape id="文本框 2" o:spid="_x0000_s1026" o:spt="202" type="#_x0000_t202" style="position:absolute;left:0pt;margin-left:312.6pt;margin-top:9.45pt;height:36pt;width:57pt;z-index:251662336;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zS1x2AAAAAkBAAAPAAAAAAAAAAEAIAAAACIA&#10;AABkcnMvZG93bnJldi54bWxQSwECFAAUAAAACACHTuJAA4EdAgkCAAAaBAAADgAAAAAAAAABACAA&#10;AAAnAQAAZHJzL2Uyb0RvYy54bWxQSwUGAAAAAAYABgBZAQAAogUAAAAA&#10;">
                <v:fill on="f" focussize="0,0"/>
                <v:stroke color="#FFFFFF" joinstyle="miter"/>
                <v:imagedata o:title=""/>
                <o:lock v:ext="edit" aspectratio="f"/>
                <v:textbox>
                  <w:txbxContent>
                    <w:p w14:paraId="5073A4E0">
                      <w:pPr>
                        <w:rPr>
                          <w:b/>
                          <w:bCs/>
                          <w:sz w:val="32"/>
                        </w:rPr>
                      </w:pPr>
                      <w:r>
                        <w:rPr>
                          <w:rFonts w:hint="eastAsia"/>
                          <w:b/>
                          <w:bCs/>
                          <w:sz w:val="32"/>
                        </w:rPr>
                        <w:t>制定</w:t>
                      </w:r>
                    </w:p>
                  </w:txbxContent>
                </v:textbox>
              </v:shape>
            </w:pict>
          </mc:Fallback>
        </mc:AlternateContent>
      </w:r>
      <w:r>
        <w:rPr>
          <w:rFonts w:hint="eastAsia" w:ascii="仿宋" w:hAnsi="仿宋" w:eastAsia="仿宋" w:cs="仿宋"/>
          <w:b/>
          <w:color w:val="auto"/>
          <w:sz w:val="32"/>
          <w:szCs w:val="28"/>
          <w:highlight w:val="none"/>
        </w:rPr>
        <w:t>住房城乡建设部</w:t>
      </w:r>
    </w:p>
    <w:p w14:paraId="69200F51">
      <w:pPr>
        <w:ind w:right="2719" w:rightChars="1295" w:firstLine="2750" w:firstLineChars="856"/>
        <w:jc w:val="distribute"/>
        <w:rPr>
          <w:rFonts w:ascii="仿宋" w:hAnsi="仿宋" w:eastAsia="仿宋" w:cs="仿宋"/>
          <w:b/>
          <w:color w:val="auto"/>
          <w:sz w:val="32"/>
          <w:szCs w:val="28"/>
          <w:highlight w:val="none"/>
        </w:rPr>
      </w:pPr>
      <w:r>
        <w:rPr>
          <w:rFonts w:hint="eastAsia" w:ascii="仿宋" w:hAnsi="仿宋" w:eastAsia="仿宋" w:cs="仿宋"/>
          <w:b/>
          <w:color w:val="auto"/>
          <w:sz w:val="32"/>
          <w:szCs w:val="28"/>
          <w:highlight w:val="none"/>
        </w:rPr>
        <w:t>国家工商行政管理总局</w:t>
      </w:r>
    </w:p>
    <w:p w14:paraId="0DE45FFA">
      <w:pPr>
        <w:pStyle w:val="633"/>
        <w:jc w:val="center"/>
        <w:outlineLvl w:val="0"/>
        <w:rPr>
          <w:rFonts w:ascii="仿宋" w:hAnsi="仿宋" w:eastAsia="仿宋" w:cs="仿宋"/>
          <w:color w:val="auto"/>
          <w:sz w:val="24"/>
          <w:szCs w:val="28"/>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555" w:bottom="1418" w:left="1531" w:header="851" w:footer="992" w:gutter="0"/>
          <w:cols w:space="720" w:num="1"/>
          <w:titlePg/>
          <w:docGrid w:type="lines" w:linePitch="312" w:charSpace="0"/>
        </w:sectPr>
      </w:pPr>
    </w:p>
    <w:p w14:paraId="2965253C">
      <w:pPr>
        <w:pStyle w:val="5"/>
        <w:jc w:val="center"/>
        <w:rPr>
          <w:rFonts w:ascii="仿宋" w:hAnsi="仿宋" w:eastAsia="仿宋" w:cs="仿宋"/>
          <w:color w:val="auto"/>
          <w:sz w:val="40"/>
          <w:szCs w:val="44"/>
          <w:highlight w:val="none"/>
        </w:rPr>
      </w:pPr>
      <w:bookmarkStart w:id="402" w:name="_Toc22980"/>
      <w:bookmarkStart w:id="403" w:name="_Toc19739"/>
      <w:bookmarkStart w:id="404" w:name="_Toc25037"/>
      <w:bookmarkStart w:id="405" w:name="_Toc4900"/>
      <w:bookmarkStart w:id="406" w:name="_Toc23516"/>
      <w:r>
        <w:rPr>
          <w:rFonts w:hint="eastAsia" w:ascii="仿宋" w:hAnsi="仿宋" w:eastAsia="仿宋" w:cs="仿宋"/>
          <w:color w:val="auto"/>
          <w:sz w:val="40"/>
          <w:szCs w:val="44"/>
          <w:highlight w:val="none"/>
        </w:rPr>
        <w:t>第一部分 合同协议书</w:t>
      </w:r>
      <w:bookmarkEnd w:id="399"/>
      <w:bookmarkEnd w:id="400"/>
      <w:bookmarkEnd w:id="401"/>
      <w:bookmarkEnd w:id="402"/>
      <w:bookmarkEnd w:id="403"/>
      <w:bookmarkEnd w:id="404"/>
      <w:bookmarkEnd w:id="405"/>
      <w:bookmarkEnd w:id="406"/>
    </w:p>
    <w:p w14:paraId="3F07BEBA">
      <w:pPr>
        <w:widowControl/>
        <w:jc w:val="left"/>
        <w:rPr>
          <w:rFonts w:hint="eastAsia" w:ascii="仿宋" w:hAnsi="仿宋" w:eastAsia="仿宋" w:cs="仿宋"/>
          <w:b/>
          <w:color w:val="auto"/>
          <w:sz w:val="28"/>
          <w:szCs w:val="30"/>
          <w:highlight w:val="none"/>
          <w:u w:val="single"/>
          <w:lang w:eastAsia="zh-CN"/>
        </w:rPr>
      </w:pPr>
      <w:r>
        <w:rPr>
          <w:rFonts w:hint="eastAsia" w:ascii="仿宋" w:hAnsi="仿宋" w:eastAsia="仿宋" w:cs="仿宋"/>
          <w:b/>
          <w:color w:val="auto"/>
          <w:sz w:val="28"/>
          <w:szCs w:val="30"/>
          <w:highlight w:val="none"/>
        </w:rPr>
        <w:t>发包人（全称）：</w:t>
      </w:r>
      <w:r>
        <w:rPr>
          <w:rFonts w:hint="eastAsia" w:ascii="仿宋" w:hAnsi="仿宋" w:eastAsia="仿宋" w:cs="仿宋"/>
          <w:b/>
          <w:color w:val="auto"/>
          <w:sz w:val="28"/>
          <w:szCs w:val="30"/>
          <w:highlight w:val="none"/>
          <w:u w:val="single"/>
          <w:lang w:eastAsia="zh-CN"/>
        </w:rPr>
        <w:t>杭州市上城区人民政府笕桥街道办事处</w:t>
      </w:r>
    </w:p>
    <w:p w14:paraId="66AFD81A">
      <w:pPr>
        <w:spacing w:line="360" w:lineRule="auto"/>
        <w:rPr>
          <w:rFonts w:ascii="仿宋" w:hAnsi="仿宋" w:eastAsia="仿宋" w:cs="仿宋"/>
          <w:b/>
          <w:color w:val="auto"/>
          <w:sz w:val="28"/>
          <w:szCs w:val="30"/>
          <w:highlight w:val="none"/>
          <w:u w:val="single"/>
        </w:rPr>
      </w:pPr>
      <w:r>
        <w:rPr>
          <w:rFonts w:hint="eastAsia" w:ascii="仿宋" w:hAnsi="仿宋" w:eastAsia="仿宋" w:cs="仿宋"/>
          <w:b/>
          <w:color w:val="auto"/>
          <w:sz w:val="28"/>
          <w:szCs w:val="30"/>
          <w:highlight w:val="none"/>
        </w:rPr>
        <w:t>承包人（全称）：</w:t>
      </w:r>
      <w:r>
        <w:rPr>
          <w:rFonts w:hint="eastAsia" w:ascii="仿宋" w:hAnsi="仿宋" w:eastAsia="仿宋" w:cs="仿宋"/>
          <w:b/>
          <w:color w:val="auto"/>
          <w:sz w:val="24"/>
          <w:highlight w:val="none"/>
          <w:u w:val="single"/>
          <w:lang w:val="en-US" w:eastAsia="zh-CN"/>
        </w:rPr>
        <w:t xml:space="preserve">                        </w:t>
      </w:r>
    </w:p>
    <w:p w14:paraId="365681BE">
      <w:pPr>
        <w:wordWrap w:val="0"/>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根据《中华人民共和国民法典》、《中华人民共和国建筑法》及有关法律规定，遵循平等、自愿、公平和诚实信用的原则，双方就</w:t>
      </w:r>
      <w:r>
        <w:rPr>
          <w:rFonts w:hint="eastAsia" w:ascii="仿宋" w:hAnsi="仿宋" w:eastAsia="仿宋" w:cs="仿宋"/>
          <w:color w:val="auto"/>
          <w:sz w:val="28"/>
          <w:szCs w:val="30"/>
          <w:highlight w:val="none"/>
          <w:u w:val="single"/>
          <w:lang w:eastAsia="zh-CN"/>
        </w:rPr>
        <w:t>（</w:t>
      </w:r>
      <w:r>
        <w:rPr>
          <w:rFonts w:hint="eastAsia" w:ascii="仿宋" w:hAnsi="仿宋" w:eastAsia="仿宋" w:cs="仿宋"/>
          <w:color w:val="auto"/>
          <w:sz w:val="28"/>
          <w:szCs w:val="30"/>
          <w:highlight w:val="none"/>
          <w:u w:val="single"/>
          <w:lang w:val="en-US" w:eastAsia="zh-CN"/>
        </w:rPr>
        <w:t>项目名称</w:t>
      </w:r>
      <w:r>
        <w:rPr>
          <w:rFonts w:hint="eastAsia" w:ascii="仿宋" w:hAnsi="仿宋" w:eastAsia="仿宋" w:cs="仿宋"/>
          <w:color w:val="auto"/>
          <w:sz w:val="28"/>
          <w:szCs w:val="30"/>
          <w:highlight w:val="none"/>
          <w:u w:val="single"/>
          <w:lang w:eastAsia="zh-CN"/>
        </w:rPr>
        <w:t>）</w:t>
      </w:r>
      <w:r>
        <w:rPr>
          <w:rFonts w:hint="eastAsia" w:ascii="仿宋" w:hAnsi="仿宋" w:eastAsia="仿宋" w:cs="仿宋"/>
          <w:color w:val="auto"/>
          <w:sz w:val="28"/>
          <w:szCs w:val="30"/>
          <w:highlight w:val="none"/>
        </w:rPr>
        <w:t>工程施工及有关事项协商一致，共同达成如下协议：</w:t>
      </w:r>
    </w:p>
    <w:p w14:paraId="64FF1A35">
      <w:pPr>
        <w:pStyle w:val="7"/>
        <w:spacing w:before="120" w:after="120" w:line="360" w:lineRule="auto"/>
        <w:ind w:firstLine="560" w:firstLineChars="200"/>
        <w:rPr>
          <w:rFonts w:ascii="仿宋" w:hAnsi="仿宋" w:eastAsia="仿宋" w:cs="仿宋"/>
          <w:bCs w:val="0"/>
          <w:color w:val="auto"/>
          <w:szCs w:val="32"/>
          <w:highlight w:val="none"/>
        </w:rPr>
      </w:pPr>
      <w:bookmarkStart w:id="407" w:name="_Toc351203481"/>
      <w:r>
        <w:rPr>
          <w:rFonts w:hint="eastAsia" w:ascii="仿宋" w:hAnsi="仿宋" w:eastAsia="仿宋" w:cs="仿宋"/>
          <w:b w:val="0"/>
          <w:color w:val="auto"/>
          <w:szCs w:val="32"/>
          <w:highlight w:val="none"/>
        </w:rPr>
        <w:t>一、工程概况</w:t>
      </w:r>
      <w:bookmarkEnd w:id="407"/>
    </w:p>
    <w:p w14:paraId="255A1C7C">
      <w:pPr>
        <w:spacing w:line="360" w:lineRule="auto"/>
        <w:ind w:firstLine="588" w:firstLineChars="196"/>
        <w:rPr>
          <w:rFonts w:ascii="仿宋" w:hAnsi="仿宋" w:eastAsia="仿宋" w:cs="仿宋"/>
          <w:color w:val="auto"/>
          <w:sz w:val="30"/>
          <w:szCs w:val="30"/>
          <w:highlight w:val="none"/>
          <w:u w:val="single"/>
        </w:rPr>
      </w:pPr>
      <w:r>
        <w:rPr>
          <w:rFonts w:hint="eastAsia" w:ascii="仿宋" w:hAnsi="仿宋" w:eastAsia="仿宋" w:cs="仿宋"/>
          <w:bCs/>
          <w:color w:val="auto"/>
          <w:sz w:val="30"/>
          <w:szCs w:val="30"/>
          <w:highlight w:val="none"/>
        </w:rPr>
        <w:t>1.工程名称</w:t>
      </w:r>
      <w:r>
        <w:rPr>
          <w:rFonts w:hint="eastAsia" w:ascii="仿宋" w:hAnsi="仿宋" w:eastAsia="仿宋" w:cs="仿宋"/>
          <w:color w:val="auto"/>
          <w:sz w:val="30"/>
          <w:szCs w:val="30"/>
          <w:highlight w:val="none"/>
        </w:rPr>
        <w:t>：</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30"/>
          <w:szCs w:val="30"/>
          <w:highlight w:val="none"/>
        </w:rPr>
        <w:t>。</w:t>
      </w:r>
    </w:p>
    <w:p w14:paraId="28D0D439">
      <w:pPr>
        <w:spacing w:line="360" w:lineRule="auto"/>
        <w:ind w:firstLine="588" w:firstLineChars="196"/>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2.工程地点：</w:t>
      </w:r>
      <w:r>
        <w:rPr>
          <w:rFonts w:hint="eastAsia" w:ascii="仿宋" w:hAnsi="仿宋" w:eastAsia="仿宋" w:cs="仿宋"/>
          <w:color w:val="auto"/>
          <w:sz w:val="30"/>
          <w:szCs w:val="30"/>
          <w:highlight w:val="none"/>
          <w:u w:val="single"/>
        </w:rPr>
        <w:t>杭州市上城区</w:t>
      </w:r>
      <w:r>
        <w:rPr>
          <w:rFonts w:hint="eastAsia" w:ascii="仿宋" w:hAnsi="仿宋" w:eastAsia="仿宋" w:cs="仿宋"/>
          <w:color w:val="auto"/>
          <w:sz w:val="30"/>
          <w:szCs w:val="30"/>
          <w:highlight w:val="none"/>
        </w:rPr>
        <w:t>。</w:t>
      </w:r>
    </w:p>
    <w:p w14:paraId="1BAE0295">
      <w:pPr>
        <w:widowControl/>
        <w:ind w:firstLine="600" w:firstLineChars="200"/>
        <w:jc w:val="left"/>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3.工程立项批准文号：</w:t>
      </w:r>
      <w:r>
        <w:rPr>
          <w:rFonts w:hint="eastAsia" w:ascii="仿宋" w:hAnsi="仿宋" w:eastAsia="仿宋" w:cs="仿宋"/>
          <w:bCs/>
          <w:color w:val="auto"/>
          <w:sz w:val="30"/>
          <w:szCs w:val="30"/>
          <w:highlight w:val="none"/>
          <w:u w:val="single"/>
        </w:rPr>
        <w:t xml:space="preserve">   /   </w:t>
      </w:r>
      <w:r>
        <w:rPr>
          <w:rFonts w:hint="eastAsia" w:ascii="仿宋" w:hAnsi="仿宋" w:eastAsia="仿宋" w:cs="仿宋"/>
          <w:bCs/>
          <w:color w:val="auto"/>
          <w:sz w:val="30"/>
          <w:szCs w:val="30"/>
          <w:highlight w:val="none"/>
        </w:rPr>
        <w:t>。</w:t>
      </w:r>
    </w:p>
    <w:p w14:paraId="70C7F42B">
      <w:pPr>
        <w:spacing w:line="360" w:lineRule="auto"/>
        <w:ind w:firstLine="588" w:firstLineChars="196"/>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4.资金来源：</w:t>
      </w:r>
      <w:r>
        <w:rPr>
          <w:rFonts w:hint="eastAsia" w:ascii="仿宋" w:hAnsi="仿宋" w:eastAsia="仿宋" w:cs="仿宋"/>
          <w:color w:val="auto"/>
          <w:sz w:val="30"/>
          <w:szCs w:val="30"/>
          <w:highlight w:val="none"/>
          <w:u w:val="single"/>
        </w:rPr>
        <w:t xml:space="preserve">财政资金 </w:t>
      </w:r>
      <w:r>
        <w:rPr>
          <w:rFonts w:hint="eastAsia" w:ascii="仿宋" w:hAnsi="仿宋" w:eastAsia="仿宋" w:cs="仿宋"/>
          <w:bCs/>
          <w:color w:val="auto"/>
          <w:sz w:val="30"/>
          <w:szCs w:val="30"/>
          <w:highlight w:val="none"/>
        </w:rPr>
        <w:t>。</w:t>
      </w:r>
    </w:p>
    <w:p w14:paraId="1B50E20A">
      <w:pPr>
        <w:spacing w:line="360" w:lineRule="auto"/>
        <w:ind w:firstLine="588" w:firstLineChars="196"/>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5. 工程投资总额（ </w:t>
      </w:r>
      <w:r>
        <w:rPr>
          <w:rFonts w:hint="eastAsia" w:ascii="仿宋" w:hAnsi="仿宋" w:eastAsia="仿宋" w:cs="仿宋"/>
          <w:bCs/>
          <w:color w:val="auto"/>
          <w:sz w:val="30"/>
          <w:szCs w:val="30"/>
          <w:highlight w:val="none"/>
        </w:rPr>
        <w:sym w:font="Wingdings 2" w:char="0052"/>
      </w:r>
      <w:r>
        <w:rPr>
          <w:rFonts w:hint="eastAsia" w:ascii="仿宋" w:hAnsi="仿宋" w:eastAsia="仿宋" w:cs="仿宋"/>
          <w:bCs/>
          <w:color w:val="auto"/>
          <w:sz w:val="30"/>
          <w:szCs w:val="30"/>
          <w:highlight w:val="none"/>
        </w:rPr>
        <w:t>立项价□其他）：人民币</w:t>
      </w:r>
      <w:r>
        <w:rPr>
          <w:rFonts w:hint="eastAsia" w:ascii="仿宋" w:hAnsi="仿宋" w:eastAsia="仿宋" w:cs="仿宋"/>
          <w:bCs/>
          <w:color w:val="auto"/>
          <w:sz w:val="30"/>
          <w:szCs w:val="30"/>
          <w:highlight w:val="none"/>
          <w:u w:val="single"/>
        </w:rPr>
        <w:t xml:space="preserve">         </w:t>
      </w:r>
      <w:r>
        <w:rPr>
          <w:rFonts w:hint="eastAsia" w:ascii="仿宋" w:hAnsi="仿宋" w:eastAsia="仿宋" w:cs="仿宋"/>
          <w:bCs/>
          <w:color w:val="auto"/>
          <w:sz w:val="30"/>
          <w:szCs w:val="30"/>
          <w:highlight w:val="none"/>
        </w:rPr>
        <w:t>万元。</w:t>
      </w:r>
    </w:p>
    <w:p w14:paraId="7B9E77CF">
      <w:pPr>
        <w:widowControl/>
        <w:ind w:firstLine="600" w:firstLineChars="200"/>
        <w:jc w:val="left"/>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6.工程内容：</w:t>
      </w:r>
      <w:r>
        <w:rPr>
          <w:rFonts w:hint="eastAsia" w:ascii="仿宋" w:hAnsi="仿宋" w:eastAsia="仿宋" w:cs="仿宋"/>
          <w:bCs/>
          <w:color w:val="auto"/>
          <w:sz w:val="30"/>
          <w:szCs w:val="30"/>
          <w:highlight w:val="none"/>
          <w:u w:val="single"/>
          <w:lang w:eastAsia="zh-CN"/>
        </w:rPr>
        <w:t xml:space="preserve"> </w:t>
      </w:r>
      <w:r>
        <w:rPr>
          <w:rFonts w:hint="eastAsia" w:ascii="仿宋" w:hAnsi="仿宋" w:eastAsia="仿宋" w:cs="仿宋"/>
          <w:bCs/>
          <w:color w:val="auto"/>
          <w:sz w:val="30"/>
          <w:szCs w:val="30"/>
          <w:highlight w:val="none"/>
          <w:u w:val="single"/>
          <w:lang w:val="en-US" w:eastAsia="zh-CN"/>
        </w:rPr>
        <w:t xml:space="preserve">   </w:t>
      </w:r>
      <w:r>
        <w:rPr>
          <w:rFonts w:hint="eastAsia" w:ascii="仿宋" w:hAnsi="仿宋" w:eastAsia="仿宋" w:cs="仿宋"/>
          <w:bCs/>
          <w:color w:val="auto"/>
          <w:sz w:val="30"/>
          <w:szCs w:val="30"/>
          <w:highlight w:val="none"/>
          <w:u w:val="none"/>
        </w:rPr>
        <w:t>。</w:t>
      </w:r>
      <w:r>
        <w:rPr>
          <w:rFonts w:hint="eastAsia" w:ascii="仿宋" w:hAnsi="仿宋" w:eastAsia="仿宋"/>
          <w:color w:val="auto"/>
          <w:sz w:val="30"/>
          <w:szCs w:val="30"/>
          <w:highlight w:val="none"/>
        </w:rPr>
        <w:t xml:space="preserve"> </w:t>
      </w:r>
    </w:p>
    <w:p w14:paraId="711A1BD1">
      <w:pPr>
        <w:spacing w:line="360" w:lineRule="auto"/>
        <w:ind w:firstLine="588" w:firstLineChars="196"/>
        <w:rPr>
          <w:rFonts w:ascii="仿宋" w:hAnsi="仿宋" w:eastAsia="仿宋" w:cs="仿宋"/>
          <w:color w:val="auto"/>
          <w:sz w:val="30"/>
          <w:szCs w:val="30"/>
          <w:highlight w:val="none"/>
        </w:rPr>
      </w:pPr>
      <w:r>
        <w:rPr>
          <w:rFonts w:hint="eastAsia" w:ascii="仿宋" w:hAnsi="仿宋" w:eastAsia="仿宋" w:cs="仿宋"/>
          <w:bCs/>
          <w:color w:val="auto"/>
          <w:sz w:val="30"/>
          <w:szCs w:val="30"/>
          <w:highlight w:val="none"/>
        </w:rPr>
        <w:t>7.工程承包范围：</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color w:val="auto"/>
          <w:sz w:val="30"/>
          <w:szCs w:val="30"/>
          <w:highlight w:val="none"/>
        </w:rPr>
        <w:t>。</w:t>
      </w:r>
    </w:p>
    <w:p w14:paraId="58CBF476">
      <w:pPr>
        <w:pStyle w:val="7"/>
        <w:spacing w:before="120" w:after="120" w:line="360" w:lineRule="auto"/>
        <w:ind w:firstLine="560" w:firstLineChars="200"/>
        <w:rPr>
          <w:rFonts w:ascii="仿宋" w:hAnsi="仿宋" w:eastAsia="仿宋" w:cs="仿宋"/>
          <w:b w:val="0"/>
          <w:color w:val="auto"/>
          <w:szCs w:val="32"/>
          <w:highlight w:val="none"/>
        </w:rPr>
      </w:pPr>
      <w:bookmarkStart w:id="408" w:name="_Toc351203482"/>
      <w:r>
        <w:rPr>
          <w:rFonts w:hint="eastAsia" w:ascii="仿宋" w:hAnsi="仿宋" w:eastAsia="仿宋" w:cs="仿宋"/>
          <w:b w:val="0"/>
          <w:color w:val="auto"/>
          <w:szCs w:val="32"/>
          <w:highlight w:val="none"/>
        </w:rPr>
        <w:t>二、合同工期</w:t>
      </w:r>
      <w:bookmarkEnd w:id="408"/>
    </w:p>
    <w:p w14:paraId="7CDC661C">
      <w:pPr>
        <w:spacing w:line="360" w:lineRule="auto"/>
        <w:ind w:firstLine="459"/>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计划开工日期：</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年</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月</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日。或以经发包人批准的开工报告为准。</w:t>
      </w:r>
    </w:p>
    <w:p w14:paraId="2E658680">
      <w:pPr>
        <w:snapToGrid w:val="0"/>
        <w:spacing w:line="580" w:lineRule="exact"/>
        <w:ind w:firstLine="459"/>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计划竣工日期</w:t>
      </w:r>
      <w:r>
        <w:rPr>
          <w:rFonts w:hint="eastAsia" w:ascii="仿宋" w:hAnsi="仿宋" w:eastAsia="仿宋" w:cs="仿宋"/>
          <w:color w:val="auto"/>
          <w:sz w:val="28"/>
          <w:szCs w:val="30"/>
          <w:highlight w:val="none"/>
          <w:u w:val="none"/>
        </w:rPr>
        <w:t>：</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年</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月</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日。或从开工之日起按合同工期顺延，以竣工报告为准。</w:t>
      </w:r>
    </w:p>
    <w:p w14:paraId="405B1D50">
      <w:pPr>
        <w:spacing w:line="360" w:lineRule="auto"/>
        <w:ind w:firstLine="459"/>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工期总日历天数：</w:t>
      </w:r>
      <w:r>
        <w:rPr>
          <w:rFonts w:hint="eastAsia" w:ascii="仿宋" w:hAnsi="仿宋" w:eastAsia="仿宋" w:cs="仿宋"/>
          <w:color w:val="auto"/>
          <w:sz w:val="28"/>
          <w:szCs w:val="30"/>
          <w:highlight w:val="none"/>
          <w:u w:val="single"/>
          <w:lang w:val="en-US" w:eastAsia="zh-CN"/>
        </w:rPr>
        <w:t xml:space="preserve">     </w:t>
      </w:r>
      <w:r>
        <w:rPr>
          <w:rFonts w:hint="eastAsia" w:ascii="仿宋" w:hAnsi="仿宋" w:eastAsia="仿宋" w:cs="仿宋"/>
          <w:color w:val="auto"/>
          <w:sz w:val="28"/>
          <w:szCs w:val="30"/>
          <w:highlight w:val="none"/>
        </w:rPr>
        <w:t>天。工期总日历天数与根据前述计划开竣工日期计算的工期天数不一致的，以工期总日历天数为准。</w:t>
      </w:r>
    </w:p>
    <w:p w14:paraId="15E834F5">
      <w:pPr>
        <w:pStyle w:val="7"/>
        <w:spacing w:before="120" w:after="120" w:line="360" w:lineRule="auto"/>
        <w:ind w:firstLine="560" w:firstLineChars="200"/>
        <w:rPr>
          <w:rFonts w:ascii="仿宋" w:hAnsi="仿宋" w:eastAsia="仿宋" w:cs="仿宋"/>
          <w:bCs w:val="0"/>
          <w:color w:val="auto"/>
          <w:szCs w:val="32"/>
          <w:highlight w:val="none"/>
        </w:rPr>
      </w:pPr>
      <w:bookmarkStart w:id="409" w:name="_Toc351203483"/>
      <w:r>
        <w:rPr>
          <w:rFonts w:hint="eastAsia" w:ascii="仿宋" w:hAnsi="仿宋" w:eastAsia="仿宋" w:cs="仿宋"/>
          <w:b w:val="0"/>
          <w:color w:val="auto"/>
          <w:szCs w:val="32"/>
          <w:highlight w:val="none"/>
        </w:rPr>
        <w:t>三、质量标准</w:t>
      </w:r>
      <w:bookmarkEnd w:id="409"/>
    </w:p>
    <w:p w14:paraId="4CBD3634">
      <w:pPr>
        <w:spacing w:line="360" w:lineRule="auto"/>
        <w:ind w:firstLine="459"/>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工程质量符合</w:t>
      </w:r>
      <w:r>
        <w:rPr>
          <w:rFonts w:hint="eastAsia" w:ascii="仿宋" w:hAnsi="仿宋" w:eastAsia="仿宋" w:cs="仿宋"/>
          <w:color w:val="auto"/>
          <w:sz w:val="28"/>
          <w:szCs w:val="30"/>
          <w:highlight w:val="none"/>
          <w:u w:val="single"/>
        </w:rPr>
        <w:t>国家对各种类工程制定的相应《工程施工质量验收规范》</w:t>
      </w:r>
      <w:r>
        <w:rPr>
          <w:rFonts w:hint="eastAsia" w:ascii="仿宋" w:hAnsi="仿宋" w:eastAsia="仿宋" w:cs="仿宋"/>
          <w:color w:val="auto"/>
          <w:sz w:val="28"/>
          <w:szCs w:val="30"/>
          <w:highlight w:val="none"/>
        </w:rPr>
        <w:t>合格标准。</w:t>
      </w:r>
    </w:p>
    <w:p w14:paraId="056CA61C">
      <w:pPr>
        <w:pStyle w:val="7"/>
        <w:spacing w:before="120" w:after="120" w:line="360" w:lineRule="auto"/>
        <w:rPr>
          <w:rFonts w:ascii="仿宋" w:hAnsi="仿宋" w:eastAsia="仿宋" w:cs="仿宋"/>
          <w:bCs w:val="0"/>
          <w:color w:val="auto"/>
          <w:szCs w:val="32"/>
          <w:highlight w:val="none"/>
        </w:rPr>
      </w:pPr>
      <w:bookmarkStart w:id="410" w:name="_Toc351203484"/>
      <w:r>
        <w:rPr>
          <w:rFonts w:hint="eastAsia" w:ascii="仿宋" w:hAnsi="仿宋" w:eastAsia="仿宋" w:cs="仿宋"/>
          <w:b w:val="0"/>
          <w:color w:val="auto"/>
          <w:szCs w:val="32"/>
          <w:highlight w:val="none"/>
        </w:rPr>
        <w:t>四、签约合同价与合同价格形式</w:t>
      </w:r>
      <w:bookmarkEnd w:id="410"/>
      <w:r>
        <w:rPr>
          <w:rFonts w:hint="eastAsia" w:ascii="仿宋" w:hAnsi="仿宋" w:eastAsia="仿宋" w:cs="仿宋"/>
          <w:b w:val="0"/>
          <w:color w:val="auto"/>
          <w:szCs w:val="32"/>
          <w:highlight w:val="none"/>
        </w:rPr>
        <w:tab/>
      </w:r>
    </w:p>
    <w:p w14:paraId="35EAF742">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1.签约合同价为：</w:t>
      </w:r>
    </w:p>
    <w:p w14:paraId="381EAB0C">
      <w:pPr>
        <w:spacing w:line="360" w:lineRule="auto"/>
        <w:ind w:firstLine="700" w:firstLineChars="25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含税人民币（大写）</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color w:val="auto"/>
          <w:sz w:val="28"/>
          <w:szCs w:val="30"/>
          <w:highlight w:val="none"/>
        </w:rPr>
        <w:t>(¥</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30"/>
          <w:highlight w:val="none"/>
        </w:rPr>
        <w:t>元)；</w:t>
      </w:r>
    </w:p>
    <w:p w14:paraId="0BD95369">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其中：</w:t>
      </w:r>
    </w:p>
    <w:p w14:paraId="5C552BE1">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（1）安全文明施工费：</w:t>
      </w:r>
    </w:p>
    <w:p w14:paraId="761740CC">
      <w:pPr>
        <w:spacing w:line="360" w:lineRule="auto"/>
        <w:ind w:firstLine="560" w:firstLineChars="200"/>
        <w:rPr>
          <w:rFonts w:ascii="仿宋" w:hAnsi="仿宋" w:eastAsia="仿宋" w:cs="仿宋"/>
          <w:color w:val="auto"/>
          <w:sz w:val="24"/>
          <w:szCs w:val="24"/>
          <w:highlight w:val="none"/>
        </w:rPr>
      </w:pPr>
      <w:r>
        <w:rPr>
          <w:rFonts w:hint="eastAsia" w:ascii="仿宋" w:hAnsi="仿宋" w:eastAsia="仿宋" w:cs="仿宋"/>
          <w:color w:val="auto"/>
          <w:sz w:val="28"/>
          <w:szCs w:val="30"/>
          <w:highlight w:val="none"/>
        </w:rPr>
        <w:t>人民币（大写）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8"/>
          <w:szCs w:val="30"/>
          <w:highlight w:val="non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含税价）；</w:t>
      </w:r>
    </w:p>
    <w:p w14:paraId="48681995">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（2）材料和工程设备暂估价金额：</w:t>
      </w:r>
    </w:p>
    <w:p w14:paraId="5F0B78EA">
      <w:pPr>
        <w:spacing w:line="360" w:lineRule="auto"/>
        <w:ind w:firstLine="1260" w:firstLineChars="45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人民币（大写）</w:t>
      </w:r>
      <w:r>
        <w:rPr>
          <w:rFonts w:hint="eastAsia" w:ascii="仿宋" w:hAnsi="仿宋" w:eastAsia="仿宋" w:cs="仿宋"/>
          <w:color w:val="auto"/>
          <w:sz w:val="28"/>
          <w:szCs w:val="30"/>
          <w:highlight w:val="none"/>
          <w:u w:val="single"/>
        </w:rPr>
        <w:t>/</w:t>
      </w:r>
      <w:r>
        <w:rPr>
          <w:rFonts w:hint="eastAsia" w:ascii="仿宋" w:hAnsi="仿宋" w:eastAsia="仿宋" w:cs="仿宋"/>
          <w:color w:val="auto"/>
          <w:sz w:val="28"/>
          <w:szCs w:val="30"/>
          <w:highlight w:val="none"/>
        </w:rPr>
        <w:t xml:space="preserve"> (¥元)；</w:t>
      </w:r>
    </w:p>
    <w:p w14:paraId="4C4E5163">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（3）专业工程暂估价金额：</w:t>
      </w:r>
    </w:p>
    <w:p w14:paraId="17D34A6D">
      <w:pPr>
        <w:spacing w:line="360" w:lineRule="auto"/>
        <w:ind w:firstLine="1260" w:firstLineChars="45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人民币（大写）</w:t>
      </w:r>
      <w:r>
        <w:rPr>
          <w:rFonts w:hint="eastAsia" w:ascii="仿宋" w:hAnsi="仿宋" w:eastAsia="仿宋" w:cs="仿宋"/>
          <w:color w:val="auto"/>
          <w:sz w:val="28"/>
          <w:szCs w:val="30"/>
          <w:highlight w:val="none"/>
          <w:u w:val="single"/>
        </w:rPr>
        <w:t>/</w:t>
      </w:r>
      <w:r>
        <w:rPr>
          <w:rFonts w:hint="eastAsia" w:ascii="仿宋" w:hAnsi="仿宋" w:eastAsia="仿宋" w:cs="仿宋"/>
          <w:color w:val="auto"/>
          <w:sz w:val="28"/>
          <w:szCs w:val="30"/>
          <w:highlight w:val="none"/>
        </w:rPr>
        <w:t xml:space="preserve"> (¥元)；</w:t>
      </w:r>
    </w:p>
    <w:p w14:paraId="0F61B12D">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（4）暂列金额：</w:t>
      </w:r>
    </w:p>
    <w:p w14:paraId="55D24071">
      <w:pPr>
        <w:spacing w:line="360" w:lineRule="auto"/>
        <w:ind w:firstLine="1260" w:firstLineChars="45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人民币（大写）</w:t>
      </w:r>
      <w:r>
        <w:rPr>
          <w:rFonts w:hint="eastAsia" w:ascii="仿宋" w:hAnsi="仿宋" w:eastAsia="仿宋" w:cs="仿宋"/>
          <w:color w:val="auto"/>
          <w:sz w:val="28"/>
          <w:szCs w:val="30"/>
          <w:highlight w:val="none"/>
          <w:u w:val="single"/>
        </w:rPr>
        <w:t>/</w:t>
      </w:r>
      <w:r>
        <w:rPr>
          <w:rFonts w:hint="eastAsia" w:ascii="仿宋" w:hAnsi="仿宋" w:eastAsia="仿宋" w:cs="仿宋"/>
          <w:color w:val="auto"/>
          <w:sz w:val="28"/>
          <w:szCs w:val="30"/>
          <w:highlight w:val="none"/>
        </w:rPr>
        <w:t xml:space="preserve"> (¥元)。</w:t>
      </w:r>
    </w:p>
    <w:p w14:paraId="7EB4BBD3">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2.合同价格形式：</w:t>
      </w:r>
      <w:r>
        <w:rPr>
          <w:rFonts w:hint="eastAsia" w:ascii="仿宋" w:hAnsi="仿宋" w:eastAsia="仿宋" w:cs="仿宋"/>
          <w:color w:val="auto"/>
          <w:sz w:val="28"/>
          <w:szCs w:val="30"/>
          <w:highlight w:val="none"/>
          <w:u w:val="single"/>
        </w:rPr>
        <w:t>固定单价合同</w:t>
      </w:r>
      <w:r>
        <w:rPr>
          <w:rFonts w:hint="eastAsia" w:ascii="仿宋" w:hAnsi="仿宋" w:eastAsia="仿宋" w:cs="仿宋"/>
          <w:color w:val="auto"/>
          <w:sz w:val="28"/>
          <w:szCs w:val="30"/>
          <w:highlight w:val="none"/>
        </w:rPr>
        <w:t>。</w:t>
      </w:r>
    </w:p>
    <w:p w14:paraId="49CF80D2">
      <w:pPr>
        <w:pStyle w:val="7"/>
        <w:spacing w:before="120" w:after="120" w:line="360" w:lineRule="auto"/>
        <w:rPr>
          <w:rFonts w:ascii="仿宋" w:hAnsi="仿宋" w:eastAsia="仿宋" w:cs="仿宋"/>
          <w:b w:val="0"/>
          <w:color w:val="auto"/>
          <w:szCs w:val="32"/>
          <w:highlight w:val="none"/>
        </w:rPr>
      </w:pPr>
      <w:bookmarkStart w:id="411" w:name="_Toc351203485"/>
      <w:r>
        <w:rPr>
          <w:rFonts w:hint="eastAsia" w:ascii="仿宋" w:hAnsi="仿宋" w:eastAsia="仿宋" w:cs="仿宋"/>
          <w:b w:val="0"/>
          <w:color w:val="auto"/>
          <w:szCs w:val="32"/>
          <w:highlight w:val="none"/>
        </w:rPr>
        <w:t>五、</w:t>
      </w:r>
      <w:bookmarkEnd w:id="411"/>
      <w:r>
        <w:rPr>
          <w:rFonts w:hint="eastAsia" w:ascii="仿宋" w:hAnsi="仿宋" w:eastAsia="仿宋" w:cs="仿宋"/>
          <w:b w:val="0"/>
          <w:color w:val="auto"/>
          <w:szCs w:val="32"/>
          <w:highlight w:val="none"/>
        </w:rPr>
        <w:t>项目经理</w:t>
      </w:r>
    </w:p>
    <w:p w14:paraId="7F824271">
      <w:pPr>
        <w:spacing w:line="360" w:lineRule="auto"/>
        <w:ind w:firstLine="560" w:firstLineChars="2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承包人项目经理：</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8"/>
          <w:szCs w:val="30"/>
          <w:highlight w:val="none"/>
        </w:rPr>
        <w:t>。</w:t>
      </w:r>
    </w:p>
    <w:p w14:paraId="079101C1">
      <w:pPr>
        <w:pStyle w:val="7"/>
        <w:spacing w:before="120" w:after="120" w:line="360" w:lineRule="auto"/>
        <w:rPr>
          <w:rFonts w:ascii="仿宋" w:hAnsi="仿宋" w:eastAsia="仿宋" w:cs="仿宋"/>
          <w:bCs w:val="0"/>
          <w:color w:val="auto"/>
          <w:szCs w:val="32"/>
          <w:highlight w:val="none"/>
        </w:rPr>
      </w:pPr>
      <w:bookmarkStart w:id="412" w:name="_Toc351203486"/>
      <w:r>
        <w:rPr>
          <w:rFonts w:hint="eastAsia" w:ascii="仿宋" w:hAnsi="仿宋" w:eastAsia="仿宋" w:cs="仿宋"/>
          <w:b w:val="0"/>
          <w:color w:val="auto"/>
          <w:szCs w:val="32"/>
          <w:highlight w:val="none"/>
        </w:rPr>
        <w:t>六、合同文件构成</w:t>
      </w:r>
      <w:bookmarkEnd w:id="412"/>
    </w:p>
    <w:p w14:paraId="7BD08DA9">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本协议书与下列文件一起构成合同文件：</w:t>
      </w:r>
    </w:p>
    <w:p w14:paraId="75FA53CE">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（1）中标通知书（如果有）；</w:t>
      </w:r>
    </w:p>
    <w:p w14:paraId="6C37D1AA">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 xml:space="preserve">（2）投标函及其附录（如果有）； </w:t>
      </w:r>
    </w:p>
    <w:p w14:paraId="6E62D159">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（3）专用合同条款及其附件；</w:t>
      </w:r>
    </w:p>
    <w:p w14:paraId="5AEB8E86">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（4）通用合同条款；</w:t>
      </w:r>
    </w:p>
    <w:p w14:paraId="545F1251">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（5）技术标准和要求；</w:t>
      </w:r>
    </w:p>
    <w:p w14:paraId="6622D0FC">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（6）图纸；</w:t>
      </w:r>
    </w:p>
    <w:p w14:paraId="377EA60F">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（7）已标价工程量清单或预算书；</w:t>
      </w:r>
    </w:p>
    <w:p w14:paraId="6BF93865">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（8）其他合同文件。</w:t>
      </w:r>
    </w:p>
    <w:p w14:paraId="42E0B1E4">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在合同订立及履行过程中形成的与合同有关的文件均构成合同文件组成部分。</w:t>
      </w:r>
    </w:p>
    <w:p w14:paraId="419CF482">
      <w:pPr>
        <w:autoSpaceDE w:val="0"/>
        <w:autoSpaceDN w:val="0"/>
        <w:adjustRightInd w:val="0"/>
        <w:spacing w:line="360" w:lineRule="auto"/>
        <w:ind w:firstLine="560" w:firstLineChars="200"/>
        <w:jc w:val="lef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上述各项合同文件包括合同当事人就该项合同文件所作出的补充和修改，属于同一类内容的文件，应以最新签署的为准。专用合同条款及其附件须经合同双方签字或盖章。</w:t>
      </w:r>
    </w:p>
    <w:p w14:paraId="14DF4CE8">
      <w:pPr>
        <w:pStyle w:val="7"/>
        <w:spacing w:before="120" w:after="120" w:line="360" w:lineRule="auto"/>
        <w:rPr>
          <w:rFonts w:ascii="仿宋" w:hAnsi="仿宋" w:eastAsia="仿宋" w:cs="仿宋"/>
          <w:b w:val="0"/>
          <w:bCs w:val="0"/>
          <w:color w:val="auto"/>
          <w:szCs w:val="32"/>
          <w:highlight w:val="none"/>
        </w:rPr>
      </w:pPr>
      <w:bookmarkStart w:id="413" w:name="_Toc351203487"/>
      <w:r>
        <w:rPr>
          <w:rFonts w:hint="eastAsia" w:ascii="仿宋" w:hAnsi="仿宋" w:eastAsia="仿宋" w:cs="仿宋"/>
          <w:b w:val="0"/>
          <w:color w:val="auto"/>
          <w:szCs w:val="32"/>
          <w:highlight w:val="none"/>
        </w:rPr>
        <w:t>七、承诺</w:t>
      </w:r>
      <w:bookmarkEnd w:id="413"/>
    </w:p>
    <w:p w14:paraId="73883C5C">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1.发包人承诺按照法律规定履行项目审批手续、筹集工程建设资金并按照合同约定的期限和方式支付合同价款。</w:t>
      </w:r>
    </w:p>
    <w:p w14:paraId="2AACE582">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2.承包人承诺按照法律规定及合同约定组织完成工程施工，确保工程质量和安全，不进行转包及违法分包，并在缺陷责任期及保修期内承担相应的工程维修责任。</w:t>
      </w:r>
    </w:p>
    <w:p w14:paraId="0DD0BA1B">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3.发包人和承包人通过招投标形式签订合同的，双方理解并承诺不再就同一工程另行签订与合同实质性内容相背离的协议。</w:t>
      </w:r>
    </w:p>
    <w:p w14:paraId="79232599">
      <w:pPr>
        <w:spacing w:line="360" w:lineRule="auto"/>
        <w:rPr>
          <w:rFonts w:ascii="仿宋" w:hAnsi="仿宋" w:eastAsia="仿宋" w:cs="仿宋"/>
          <w:bCs/>
          <w:color w:val="auto"/>
          <w:sz w:val="28"/>
          <w:szCs w:val="32"/>
          <w:highlight w:val="none"/>
        </w:rPr>
      </w:pPr>
      <w:bookmarkStart w:id="414" w:name="_Toc351203488"/>
      <w:r>
        <w:rPr>
          <w:rFonts w:hint="eastAsia" w:ascii="仿宋" w:hAnsi="仿宋" w:eastAsia="仿宋" w:cs="仿宋"/>
          <w:b/>
          <w:color w:val="auto"/>
          <w:sz w:val="28"/>
          <w:szCs w:val="32"/>
          <w:highlight w:val="none"/>
        </w:rPr>
        <w:t xml:space="preserve">    八、词语含义</w:t>
      </w:r>
      <w:bookmarkEnd w:id="414"/>
    </w:p>
    <w:p w14:paraId="4D207F5B">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本协议书中词语含义与第二部分通用合同条款中赋予的含义相同。</w:t>
      </w:r>
    </w:p>
    <w:p w14:paraId="0913DCB9">
      <w:pPr>
        <w:pStyle w:val="7"/>
        <w:spacing w:before="120" w:after="120" w:line="360" w:lineRule="auto"/>
        <w:rPr>
          <w:rFonts w:ascii="仿宋" w:hAnsi="仿宋" w:eastAsia="仿宋" w:cs="仿宋"/>
          <w:bCs w:val="0"/>
          <w:color w:val="auto"/>
          <w:szCs w:val="32"/>
          <w:highlight w:val="none"/>
        </w:rPr>
      </w:pPr>
      <w:bookmarkStart w:id="415" w:name="_Toc351203489"/>
      <w:r>
        <w:rPr>
          <w:rFonts w:hint="eastAsia" w:ascii="仿宋" w:hAnsi="仿宋" w:eastAsia="仿宋" w:cs="仿宋"/>
          <w:b w:val="0"/>
          <w:color w:val="auto"/>
          <w:szCs w:val="32"/>
          <w:highlight w:val="none"/>
        </w:rPr>
        <w:t>九、签订时间</w:t>
      </w:r>
      <w:bookmarkEnd w:id="415"/>
    </w:p>
    <w:p w14:paraId="2FDEB541">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本合同于</w:t>
      </w:r>
      <w:r>
        <w:rPr>
          <w:rFonts w:hint="eastAsia" w:ascii="仿宋" w:hAnsi="仿宋" w:eastAsia="仿宋" w:cs="仿宋"/>
          <w:bCs/>
          <w:color w:val="auto"/>
          <w:sz w:val="28"/>
          <w:szCs w:val="30"/>
          <w:highlight w:val="none"/>
          <w:u w:val="single"/>
        </w:rPr>
        <w:t xml:space="preserve"> </w:t>
      </w:r>
      <w:r>
        <w:rPr>
          <w:rFonts w:ascii="仿宋" w:hAnsi="仿宋" w:eastAsia="仿宋" w:cs="仿宋"/>
          <w:bCs/>
          <w:color w:val="auto"/>
          <w:sz w:val="28"/>
          <w:szCs w:val="30"/>
          <w:highlight w:val="none"/>
          <w:u w:val="single"/>
        </w:rPr>
        <w:t>202</w:t>
      </w:r>
      <w:r>
        <w:rPr>
          <w:rFonts w:hint="eastAsia" w:ascii="仿宋" w:hAnsi="仿宋" w:eastAsia="仿宋" w:cs="仿宋"/>
          <w:bCs/>
          <w:color w:val="auto"/>
          <w:sz w:val="28"/>
          <w:szCs w:val="30"/>
          <w:highlight w:val="none"/>
          <w:u w:val="single"/>
          <w:lang w:val="en-US" w:eastAsia="zh-CN"/>
        </w:rPr>
        <w:t>5</w:t>
      </w:r>
      <w:r>
        <w:rPr>
          <w:rFonts w:hint="eastAsia" w:ascii="仿宋" w:hAnsi="仿宋" w:eastAsia="仿宋" w:cs="仿宋"/>
          <w:bCs/>
          <w:color w:val="auto"/>
          <w:sz w:val="28"/>
          <w:szCs w:val="30"/>
          <w:highlight w:val="none"/>
        </w:rPr>
        <w:t>年</w:t>
      </w:r>
      <w:r>
        <w:rPr>
          <w:rFonts w:hint="eastAsia" w:ascii="仿宋" w:hAnsi="仿宋" w:eastAsia="仿宋" w:cs="仿宋"/>
          <w:bCs/>
          <w:color w:val="auto"/>
          <w:sz w:val="28"/>
          <w:szCs w:val="30"/>
          <w:highlight w:val="none"/>
          <w:u w:val="single"/>
        </w:rPr>
        <w:t xml:space="preserve"> </w:t>
      </w:r>
      <w:r>
        <w:rPr>
          <w:rFonts w:hint="eastAsia" w:ascii="仿宋" w:hAnsi="仿宋" w:eastAsia="仿宋" w:cs="仿宋"/>
          <w:bCs/>
          <w:color w:val="auto"/>
          <w:sz w:val="28"/>
          <w:szCs w:val="30"/>
          <w:highlight w:val="none"/>
          <w:u w:val="single"/>
          <w:lang w:val="en-US" w:eastAsia="zh-CN"/>
        </w:rPr>
        <w:t xml:space="preserve">  </w:t>
      </w:r>
      <w:r>
        <w:rPr>
          <w:rFonts w:hint="eastAsia" w:ascii="仿宋" w:hAnsi="仿宋" w:eastAsia="仿宋" w:cs="仿宋"/>
          <w:bCs/>
          <w:color w:val="auto"/>
          <w:sz w:val="28"/>
          <w:szCs w:val="30"/>
          <w:highlight w:val="none"/>
          <w:u w:val="single"/>
        </w:rPr>
        <w:t xml:space="preserve"> </w:t>
      </w:r>
      <w:r>
        <w:rPr>
          <w:rFonts w:hint="eastAsia" w:ascii="仿宋" w:hAnsi="仿宋" w:eastAsia="仿宋" w:cs="仿宋"/>
          <w:bCs/>
          <w:color w:val="auto"/>
          <w:sz w:val="28"/>
          <w:szCs w:val="30"/>
          <w:highlight w:val="none"/>
        </w:rPr>
        <w:t>月</w:t>
      </w:r>
      <w:r>
        <w:rPr>
          <w:rFonts w:hint="eastAsia" w:ascii="仿宋" w:hAnsi="仿宋" w:eastAsia="仿宋" w:cs="仿宋"/>
          <w:bCs/>
          <w:color w:val="auto"/>
          <w:sz w:val="28"/>
          <w:szCs w:val="30"/>
          <w:highlight w:val="none"/>
          <w:u w:val="single"/>
        </w:rPr>
        <w:t xml:space="preserve">   </w:t>
      </w:r>
      <w:r>
        <w:rPr>
          <w:rFonts w:hint="eastAsia" w:ascii="仿宋" w:hAnsi="仿宋" w:eastAsia="仿宋" w:cs="仿宋"/>
          <w:bCs/>
          <w:color w:val="auto"/>
          <w:sz w:val="28"/>
          <w:szCs w:val="30"/>
          <w:highlight w:val="none"/>
        </w:rPr>
        <w:t>日签订。</w:t>
      </w:r>
    </w:p>
    <w:p w14:paraId="2B0B5C6A">
      <w:pPr>
        <w:pStyle w:val="7"/>
        <w:spacing w:before="120" w:after="120" w:line="360" w:lineRule="auto"/>
        <w:rPr>
          <w:rFonts w:ascii="仿宋" w:hAnsi="仿宋" w:eastAsia="仿宋" w:cs="仿宋"/>
          <w:bCs w:val="0"/>
          <w:color w:val="auto"/>
          <w:szCs w:val="32"/>
          <w:highlight w:val="none"/>
        </w:rPr>
      </w:pPr>
      <w:bookmarkStart w:id="416" w:name="_Toc351203490"/>
      <w:r>
        <w:rPr>
          <w:rFonts w:hint="eastAsia" w:ascii="仿宋" w:hAnsi="仿宋" w:eastAsia="仿宋" w:cs="仿宋"/>
          <w:b w:val="0"/>
          <w:color w:val="auto"/>
          <w:szCs w:val="32"/>
          <w:highlight w:val="none"/>
        </w:rPr>
        <w:t>十、签订地点</w:t>
      </w:r>
      <w:bookmarkEnd w:id="416"/>
    </w:p>
    <w:p w14:paraId="0CC9CF13">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本合同在</w:t>
      </w:r>
      <w:r>
        <w:rPr>
          <w:rFonts w:hint="eastAsia" w:ascii="仿宋" w:hAnsi="仿宋" w:eastAsia="仿宋" w:cs="仿宋"/>
          <w:bCs/>
          <w:color w:val="auto"/>
          <w:sz w:val="28"/>
          <w:szCs w:val="30"/>
          <w:highlight w:val="none"/>
          <w:u w:val="single"/>
        </w:rPr>
        <w:t>杭州市上城区</w:t>
      </w:r>
      <w:r>
        <w:rPr>
          <w:rFonts w:hint="eastAsia" w:ascii="仿宋" w:hAnsi="仿宋" w:eastAsia="仿宋" w:cs="仿宋"/>
          <w:bCs/>
          <w:color w:val="auto"/>
          <w:sz w:val="28"/>
          <w:szCs w:val="30"/>
          <w:highlight w:val="none"/>
        </w:rPr>
        <w:t>签订。</w:t>
      </w:r>
    </w:p>
    <w:p w14:paraId="4B578765">
      <w:pPr>
        <w:pStyle w:val="7"/>
        <w:spacing w:before="120" w:after="120" w:line="360" w:lineRule="auto"/>
        <w:rPr>
          <w:rFonts w:ascii="仿宋" w:hAnsi="仿宋" w:eastAsia="仿宋" w:cs="仿宋"/>
          <w:bCs w:val="0"/>
          <w:color w:val="auto"/>
          <w:szCs w:val="32"/>
          <w:highlight w:val="none"/>
        </w:rPr>
      </w:pPr>
      <w:bookmarkStart w:id="417" w:name="_Toc351203491"/>
      <w:r>
        <w:rPr>
          <w:rFonts w:hint="eastAsia" w:ascii="仿宋" w:hAnsi="仿宋" w:eastAsia="仿宋" w:cs="仿宋"/>
          <w:b w:val="0"/>
          <w:color w:val="auto"/>
          <w:szCs w:val="32"/>
          <w:highlight w:val="none"/>
        </w:rPr>
        <w:t>十一、补充协议</w:t>
      </w:r>
      <w:bookmarkEnd w:id="417"/>
    </w:p>
    <w:p w14:paraId="27E3CAD7">
      <w:pPr>
        <w:spacing w:line="360" w:lineRule="auto"/>
        <w:ind w:firstLine="560" w:firstLineChars="200"/>
        <w:rPr>
          <w:rFonts w:ascii="仿宋" w:hAnsi="仿宋" w:eastAsia="仿宋" w:cs="仿宋"/>
          <w:b/>
          <w:bCs/>
          <w:color w:val="auto"/>
          <w:sz w:val="28"/>
          <w:szCs w:val="30"/>
          <w:highlight w:val="none"/>
        </w:rPr>
      </w:pPr>
      <w:r>
        <w:rPr>
          <w:rFonts w:hint="eastAsia" w:ascii="仿宋" w:hAnsi="仿宋" w:eastAsia="仿宋" w:cs="仿宋"/>
          <w:bCs/>
          <w:color w:val="auto"/>
          <w:sz w:val="28"/>
          <w:szCs w:val="30"/>
          <w:highlight w:val="none"/>
        </w:rPr>
        <w:t>合同未尽事宜，由合同双方另行签订补充协议，补充协议是合同的组成部分，与本合同具有同等法律效力。</w:t>
      </w:r>
    </w:p>
    <w:p w14:paraId="1FE1CC6F">
      <w:pPr>
        <w:pStyle w:val="7"/>
        <w:spacing w:before="120" w:after="120" w:line="580" w:lineRule="exact"/>
        <w:rPr>
          <w:rFonts w:ascii="仿宋" w:hAnsi="仿宋" w:eastAsia="仿宋" w:cs="仿宋"/>
          <w:b w:val="0"/>
          <w:color w:val="auto"/>
          <w:szCs w:val="32"/>
          <w:highlight w:val="none"/>
        </w:rPr>
      </w:pPr>
      <w:bookmarkStart w:id="418" w:name="_Toc351203492"/>
      <w:r>
        <w:rPr>
          <w:rFonts w:hint="eastAsia" w:ascii="仿宋" w:hAnsi="仿宋" w:eastAsia="仿宋" w:cs="仿宋"/>
          <w:b w:val="0"/>
          <w:color w:val="auto"/>
          <w:szCs w:val="32"/>
          <w:highlight w:val="none"/>
        </w:rPr>
        <w:t>十二、违约责任</w:t>
      </w:r>
    </w:p>
    <w:p w14:paraId="14C43EEB">
      <w:pPr>
        <w:spacing w:line="580" w:lineRule="exact"/>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合同双方按照本合同“第二部分 通用合同条款”与“第三部分 专用合同条款”约定的内容承担违约责任。</w:t>
      </w:r>
    </w:p>
    <w:p w14:paraId="4634285E">
      <w:pPr>
        <w:pStyle w:val="7"/>
        <w:spacing w:before="120" w:after="120" w:line="580" w:lineRule="exact"/>
        <w:rPr>
          <w:rFonts w:ascii="仿宋" w:hAnsi="仿宋" w:eastAsia="仿宋" w:cs="仿宋"/>
          <w:b w:val="0"/>
          <w:color w:val="auto"/>
          <w:szCs w:val="32"/>
          <w:highlight w:val="none"/>
        </w:rPr>
      </w:pPr>
      <w:r>
        <w:rPr>
          <w:rFonts w:hint="eastAsia" w:ascii="仿宋" w:hAnsi="仿宋" w:eastAsia="仿宋" w:cs="仿宋"/>
          <w:b w:val="0"/>
          <w:color w:val="auto"/>
          <w:szCs w:val="32"/>
          <w:highlight w:val="none"/>
        </w:rPr>
        <w:t>十三、争议解决</w:t>
      </w:r>
    </w:p>
    <w:p w14:paraId="39FE51F4">
      <w:pPr>
        <w:spacing w:before="120" w:after="120" w:line="580" w:lineRule="exact"/>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本建设工程施工合同发生争议，发包人与承包人应及时协商解决。协商不成的，任何一方均可向杭州市上城区人民法院提起诉讼。</w:t>
      </w:r>
    </w:p>
    <w:p w14:paraId="36F2992A">
      <w:pPr>
        <w:pStyle w:val="7"/>
        <w:spacing w:before="120" w:after="120" w:line="360" w:lineRule="auto"/>
        <w:rPr>
          <w:rFonts w:ascii="仿宋" w:hAnsi="仿宋" w:eastAsia="仿宋" w:cs="仿宋"/>
          <w:bCs w:val="0"/>
          <w:color w:val="auto"/>
          <w:szCs w:val="32"/>
          <w:highlight w:val="none"/>
        </w:rPr>
      </w:pPr>
      <w:r>
        <w:rPr>
          <w:rFonts w:hint="eastAsia" w:ascii="仿宋" w:hAnsi="仿宋" w:eastAsia="仿宋" w:cs="仿宋"/>
          <w:b w:val="0"/>
          <w:color w:val="auto"/>
          <w:szCs w:val="32"/>
          <w:highlight w:val="none"/>
        </w:rPr>
        <w:t>十三、合同生效</w:t>
      </w:r>
      <w:bookmarkEnd w:id="418"/>
    </w:p>
    <w:p w14:paraId="6AD0353B">
      <w:pPr>
        <w:spacing w:line="360" w:lineRule="auto"/>
        <w:ind w:firstLine="560" w:firstLineChars="20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本合同自</w:t>
      </w:r>
      <w:r>
        <w:rPr>
          <w:rFonts w:hint="eastAsia" w:ascii="仿宋" w:hAnsi="仿宋" w:eastAsia="仿宋" w:cs="仿宋"/>
          <w:bCs/>
          <w:color w:val="auto"/>
          <w:sz w:val="28"/>
          <w:szCs w:val="30"/>
          <w:highlight w:val="none"/>
          <w:u w:val="single"/>
        </w:rPr>
        <w:t xml:space="preserve">     双方签字盖章后   </w:t>
      </w:r>
      <w:r>
        <w:rPr>
          <w:rFonts w:hint="eastAsia" w:ascii="仿宋" w:hAnsi="仿宋" w:eastAsia="仿宋" w:cs="仿宋"/>
          <w:bCs/>
          <w:color w:val="auto"/>
          <w:sz w:val="28"/>
          <w:szCs w:val="30"/>
          <w:highlight w:val="none"/>
        </w:rPr>
        <w:t>生效。</w:t>
      </w:r>
    </w:p>
    <w:p w14:paraId="50817C62">
      <w:pPr>
        <w:pStyle w:val="7"/>
        <w:spacing w:before="120" w:after="120" w:line="360" w:lineRule="auto"/>
        <w:rPr>
          <w:rFonts w:ascii="仿宋" w:hAnsi="仿宋" w:eastAsia="仿宋" w:cs="仿宋"/>
          <w:bCs w:val="0"/>
          <w:color w:val="auto"/>
          <w:szCs w:val="32"/>
          <w:highlight w:val="none"/>
        </w:rPr>
      </w:pPr>
      <w:bookmarkStart w:id="419" w:name="_Toc351203493"/>
      <w:r>
        <w:rPr>
          <w:rFonts w:hint="eastAsia" w:ascii="仿宋" w:hAnsi="仿宋" w:eastAsia="仿宋" w:cs="仿宋"/>
          <w:b w:val="0"/>
          <w:color w:val="auto"/>
          <w:szCs w:val="32"/>
          <w:highlight w:val="none"/>
        </w:rPr>
        <w:t>十四、合同份数</w:t>
      </w:r>
      <w:bookmarkEnd w:id="419"/>
    </w:p>
    <w:p w14:paraId="5C78FC2B">
      <w:pPr>
        <w:spacing w:line="360" w:lineRule="auto"/>
        <w:ind w:firstLine="0" w:firstLineChars="0"/>
        <w:rPr>
          <w:rFonts w:ascii="仿宋" w:hAnsi="仿宋" w:eastAsia="仿宋" w:cs="仿宋"/>
          <w:bCs/>
          <w:color w:val="auto"/>
          <w:sz w:val="28"/>
          <w:szCs w:val="30"/>
          <w:highlight w:val="none"/>
        </w:rPr>
      </w:pPr>
      <w:r>
        <w:rPr>
          <w:rFonts w:hint="eastAsia" w:ascii="仿宋" w:hAnsi="仿宋" w:eastAsia="仿宋" w:cs="仿宋"/>
          <w:bCs/>
          <w:color w:val="auto"/>
          <w:sz w:val="28"/>
          <w:szCs w:val="30"/>
          <w:highlight w:val="none"/>
        </w:rPr>
        <w:t>本合同一式</w:t>
      </w:r>
      <w:r>
        <w:rPr>
          <w:rFonts w:hint="eastAsia" w:ascii="仿宋" w:hAnsi="仿宋" w:eastAsia="仿宋" w:cs="仿宋"/>
          <w:bCs/>
          <w:color w:val="auto"/>
          <w:sz w:val="28"/>
          <w:szCs w:val="30"/>
          <w:highlight w:val="none"/>
          <w:u w:val="single"/>
        </w:rPr>
        <w:t>捌</w:t>
      </w:r>
      <w:r>
        <w:rPr>
          <w:rFonts w:hint="eastAsia" w:ascii="仿宋" w:hAnsi="仿宋" w:eastAsia="仿宋" w:cs="仿宋"/>
          <w:bCs/>
          <w:color w:val="auto"/>
          <w:sz w:val="28"/>
          <w:szCs w:val="30"/>
          <w:highlight w:val="none"/>
        </w:rPr>
        <w:t>份，均具有同等法律效力，发包人执</w:t>
      </w:r>
      <w:r>
        <w:rPr>
          <w:rFonts w:hint="eastAsia" w:ascii="仿宋" w:hAnsi="仿宋" w:eastAsia="仿宋" w:cs="仿宋"/>
          <w:bCs/>
          <w:color w:val="auto"/>
          <w:sz w:val="28"/>
          <w:szCs w:val="30"/>
          <w:highlight w:val="none"/>
          <w:u w:val="single"/>
        </w:rPr>
        <w:t>肆</w:t>
      </w:r>
      <w:r>
        <w:rPr>
          <w:rFonts w:hint="eastAsia" w:ascii="仿宋" w:hAnsi="仿宋" w:eastAsia="仿宋" w:cs="仿宋"/>
          <w:bCs/>
          <w:color w:val="auto"/>
          <w:sz w:val="28"/>
          <w:szCs w:val="30"/>
          <w:highlight w:val="none"/>
        </w:rPr>
        <w:t>份，承包人执</w:t>
      </w:r>
      <w:r>
        <w:rPr>
          <w:rFonts w:hint="eastAsia" w:ascii="仿宋" w:hAnsi="仿宋" w:eastAsia="仿宋" w:cs="仿宋"/>
          <w:bCs/>
          <w:color w:val="auto"/>
          <w:sz w:val="28"/>
          <w:szCs w:val="30"/>
          <w:highlight w:val="none"/>
          <w:u w:val="single"/>
        </w:rPr>
        <w:t>肆</w:t>
      </w:r>
      <w:r>
        <w:rPr>
          <w:rFonts w:hint="eastAsia" w:ascii="仿宋" w:hAnsi="仿宋" w:eastAsia="仿宋" w:cs="仿宋"/>
          <w:bCs/>
          <w:color w:val="auto"/>
          <w:sz w:val="28"/>
          <w:szCs w:val="30"/>
          <w:highlight w:val="none"/>
        </w:rPr>
        <w:t>份。</w:t>
      </w:r>
    </w:p>
    <w:p w14:paraId="208BF3F7">
      <w:pPr>
        <w:pStyle w:val="43"/>
        <w:spacing w:line="580" w:lineRule="exact"/>
        <w:ind w:firstLine="0" w:firstLineChars="0"/>
        <w:rPr>
          <w:rFonts w:ascii="仿宋" w:hAnsi="仿宋" w:eastAsia="仿宋" w:cs="仿宋"/>
          <w:color w:val="auto"/>
          <w:sz w:val="28"/>
          <w:szCs w:val="30"/>
          <w:highlight w:val="none"/>
          <w:u w:val="single"/>
        </w:rPr>
      </w:pPr>
      <w:r>
        <w:rPr>
          <w:rFonts w:hint="eastAsia" w:ascii="仿宋" w:hAnsi="仿宋" w:eastAsia="仿宋" w:cs="仿宋"/>
          <w:color w:val="auto"/>
          <w:sz w:val="28"/>
          <w:szCs w:val="30"/>
          <w:highlight w:val="none"/>
        </w:rPr>
        <w:t>（以下为签字页）</w:t>
      </w:r>
      <w:r>
        <w:rPr>
          <w:rFonts w:hint="eastAsia"/>
          <w:color w:val="auto"/>
          <w:highlight w:val="none"/>
        </w:rPr>
        <w:br w:type="page"/>
      </w:r>
      <w:r>
        <w:rPr>
          <w:rFonts w:hint="eastAsia" w:ascii="仿宋" w:hAnsi="仿宋" w:eastAsia="仿宋" w:cs="仿宋"/>
          <w:color w:val="auto"/>
          <w:sz w:val="28"/>
          <w:szCs w:val="30"/>
          <w:highlight w:val="none"/>
        </w:rPr>
        <w:t>发包人：  (公章)             承包人：  (公章)</w:t>
      </w:r>
      <w:r>
        <w:rPr>
          <w:rFonts w:hint="eastAsia"/>
          <w:color w:val="auto"/>
          <w:highlight w:val="none"/>
        </w:rPr>
        <w:t xml:space="preserve"> </w:t>
      </w:r>
      <w:r>
        <w:rPr>
          <w:rFonts w:hint="eastAsia" w:ascii="仿宋" w:hAnsi="仿宋" w:eastAsia="仿宋" w:cs="仿宋"/>
          <w:color w:val="auto"/>
          <w:sz w:val="28"/>
          <w:szCs w:val="30"/>
          <w:highlight w:val="none"/>
          <w:lang w:val="en-US" w:eastAsia="zh-CN"/>
        </w:rPr>
        <w:t xml:space="preserve"> </w:t>
      </w:r>
    </w:p>
    <w:p w14:paraId="0FC449F8">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法定代表人或其委托代理人：  法定代表人或其委托代理人：</w:t>
      </w:r>
    </w:p>
    <w:p w14:paraId="7A36FF7D">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（签字）                    （签字）</w:t>
      </w:r>
    </w:p>
    <w:p w14:paraId="06C9FB46">
      <w:pPr>
        <w:spacing w:line="360" w:lineRule="auto"/>
        <w:rPr>
          <w:rFonts w:ascii="仿宋" w:hAnsi="仿宋" w:eastAsia="仿宋" w:cs="仿宋"/>
          <w:color w:val="auto"/>
          <w:sz w:val="28"/>
          <w:szCs w:val="30"/>
          <w:highlight w:val="none"/>
          <w:u w:val="single"/>
        </w:rPr>
      </w:pPr>
    </w:p>
    <w:p w14:paraId="41DBADF9">
      <w:pPr>
        <w:tabs>
          <w:tab w:val="left" w:pos="4410"/>
        </w:tabs>
        <w:spacing w:line="360" w:lineRule="auto"/>
        <w:rPr>
          <w:rFonts w:hint="default" w:eastAsia="仿宋"/>
          <w:color w:val="auto"/>
          <w:sz w:val="28"/>
          <w:szCs w:val="28"/>
          <w:highlight w:val="none"/>
          <w:u w:val="single"/>
          <w:lang w:val="en-US" w:eastAsia="zh-CN"/>
        </w:rPr>
      </w:pPr>
      <w:r>
        <w:rPr>
          <w:rFonts w:hint="eastAsia" w:ascii="仿宋" w:hAnsi="仿宋" w:eastAsia="仿宋" w:cs="仿宋"/>
          <w:color w:val="auto"/>
          <w:sz w:val="28"/>
          <w:szCs w:val="30"/>
          <w:highlight w:val="none"/>
        </w:rPr>
        <w:t>组织机构代码：</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组织机构代码：</w:t>
      </w:r>
      <w:r>
        <w:rPr>
          <w:rFonts w:hint="eastAsia" w:eastAsia="仿宋"/>
          <w:color w:val="auto"/>
          <w:sz w:val="28"/>
          <w:szCs w:val="28"/>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033914FE">
      <w:pPr>
        <w:tabs>
          <w:tab w:val="left" w:pos="4410"/>
        </w:tabs>
        <w:spacing w:line="360" w:lineRule="auto"/>
        <w:ind w:left="0" w:firstLine="0" w:firstLineChars="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8"/>
          <w:szCs w:val="30"/>
          <w:highlight w:val="none"/>
        </w:rPr>
        <w:t>地  址：</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地  址：</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296777AF">
      <w:pPr>
        <w:spacing w:line="360" w:lineRule="auto"/>
        <w:ind w:left="5460" w:hanging="5460" w:hangingChars="1950"/>
        <w:rPr>
          <w:rFonts w:hint="eastAsia" w:ascii="仿宋" w:hAnsi="仿宋" w:eastAsia="仿宋" w:cs="仿宋"/>
          <w:color w:val="auto"/>
          <w:sz w:val="28"/>
          <w:szCs w:val="30"/>
          <w:highlight w:val="none"/>
          <w:lang w:eastAsia="zh-CN"/>
        </w:rPr>
      </w:pPr>
      <w:r>
        <w:rPr>
          <w:rFonts w:hint="eastAsia" w:ascii="仿宋" w:hAnsi="仿宋" w:eastAsia="仿宋" w:cs="仿宋"/>
          <w:color w:val="auto"/>
          <w:sz w:val="28"/>
          <w:szCs w:val="30"/>
          <w:highlight w:val="none"/>
        </w:rPr>
        <w:t>邮政编码：</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邮政编码：</w:t>
      </w:r>
      <w:r>
        <w:rPr>
          <w:rFonts w:hint="eastAsia" w:ascii="仿宋" w:hAnsi="仿宋" w:eastAsia="仿宋" w:cs="仿宋"/>
          <w:color w:val="auto"/>
          <w:sz w:val="28"/>
          <w:szCs w:val="30"/>
          <w:highlight w:val="none"/>
          <w:u w:val="single"/>
          <w:lang w:val="en-US" w:eastAsia="zh-CN"/>
        </w:rPr>
        <w:t xml:space="preserve"> </w:t>
      </w:r>
    </w:p>
    <w:p w14:paraId="4B0E18C8">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法定代表人：</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法定代表人：</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p>
    <w:p w14:paraId="6CE5415B">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委托代理人：</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委托代理人：</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p>
    <w:p w14:paraId="344A1086">
      <w:pPr>
        <w:spacing w:line="360" w:lineRule="auto"/>
        <w:rPr>
          <w:rFonts w:hint="eastAsia" w:ascii="仿宋" w:hAnsi="仿宋" w:eastAsia="仿宋" w:cs="仿宋"/>
          <w:color w:val="auto"/>
          <w:sz w:val="28"/>
          <w:szCs w:val="30"/>
          <w:highlight w:val="none"/>
          <w:lang w:eastAsia="zh-CN"/>
        </w:rPr>
      </w:pPr>
      <w:r>
        <w:rPr>
          <w:rFonts w:hint="eastAsia" w:ascii="仿宋" w:hAnsi="仿宋" w:eastAsia="仿宋" w:cs="仿宋"/>
          <w:color w:val="auto"/>
          <w:sz w:val="28"/>
          <w:szCs w:val="30"/>
          <w:highlight w:val="none"/>
        </w:rPr>
        <w:t>电  话：</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电  话：</w:t>
      </w:r>
      <w:r>
        <w:rPr>
          <w:rFonts w:hint="eastAsia" w:ascii="仿宋" w:hAnsi="仿宋" w:eastAsia="仿宋" w:cs="仿宋"/>
          <w:color w:val="auto"/>
          <w:sz w:val="28"/>
          <w:szCs w:val="30"/>
          <w:highlight w:val="none"/>
          <w:u w:val="single"/>
          <w:lang w:val="en-US" w:eastAsia="zh-CN"/>
        </w:rPr>
        <w:t xml:space="preserve"> </w:t>
      </w:r>
    </w:p>
    <w:p w14:paraId="39413254">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传  真：</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传  真：</w:t>
      </w:r>
      <w:r>
        <w:rPr>
          <w:rFonts w:hint="eastAsia" w:ascii="仿宋" w:hAnsi="仿宋" w:eastAsia="仿宋" w:cs="仿宋"/>
          <w:color w:val="auto"/>
          <w:sz w:val="28"/>
          <w:szCs w:val="30"/>
          <w:highlight w:val="none"/>
          <w:u w:val="single"/>
        </w:rPr>
        <w:t xml:space="preserve">                    </w:t>
      </w:r>
    </w:p>
    <w:p w14:paraId="73C4FEC7">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电子信箱：</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电子信箱：</w:t>
      </w:r>
      <w:r>
        <w:rPr>
          <w:rFonts w:hint="eastAsia" w:ascii="仿宋" w:hAnsi="仿宋" w:eastAsia="仿宋" w:cs="仿宋"/>
          <w:color w:val="auto"/>
          <w:sz w:val="28"/>
          <w:szCs w:val="30"/>
          <w:highlight w:val="none"/>
          <w:u w:val="single"/>
        </w:rPr>
        <w:t xml:space="preserve"> </w:t>
      </w:r>
      <w:r>
        <w:rPr>
          <w:rFonts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u w:val="single"/>
        </w:rPr>
        <w:t xml:space="preserve">   </w:t>
      </w:r>
    </w:p>
    <w:p w14:paraId="2BF82492">
      <w:pPr>
        <w:spacing w:line="360" w:lineRule="auto"/>
        <w:ind w:left="3780" w:hanging="3780" w:hangingChars="1350"/>
        <w:rPr>
          <w:rFonts w:hint="eastAsia" w:ascii="仿宋" w:hAnsi="仿宋" w:eastAsia="仿宋" w:cs="仿宋"/>
          <w:color w:val="auto"/>
          <w:sz w:val="28"/>
          <w:szCs w:val="30"/>
          <w:highlight w:val="none"/>
          <w:u w:val="single"/>
          <w:lang w:eastAsia="zh-CN"/>
        </w:rPr>
      </w:pPr>
      <w:r>
        <w:rPr>
          <w:rFonts w:hint="eastAsia" w:ascii="仿宋" w:hAnsi="仿宋" w:eastAsia="仿宋" w:cs="仿宋"/>
          <w:color w:val="auto"/>
          <w:sz w:val="28"/>
          <w:szCs w:val="30"/>
          <w:highlight w:val="none"/>
        </w:rPr>
        <w:t>开户银行：</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开户银行：</w:t>
      </w:r>
      <w:r>
        <w:rPr>
          <w:rFonts w:hint="eastAsia" w:ascii="仿宋" w:hAnsi="仿宋" w:eastAsia="仿宋" w:cs="仿宋"/>
          <w:color w:val="auto"/>
          <w:sz w:val="28"/>
          <w:szCs w:val="30"/>
          <w:highlight w:val="none"/>
          <w:u w:val="single"/>
          <w:lang w:val="en-US" w:eastAsia="zh-CN"/>
        </w:rPr>
        <w:t xml:space="preserve"> </w:t>
      </w:r>
    </w:p>
    <w:p w14:paraId="634A4304">
      <w:pPr>
        <w:spacing w:line="360" w:lineRule="auto"/>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账  号：</w:t>
      </w:r>
      <w:r>
        <w:rPr>
          <w:rFonts w:hint="eastAsia" w:ascii="仿宋" w:hAnsi="仿宋" w:eastAsia="仿宋" w:cs="仿宋"/>
          <w:color w:val="auto"/>
          <w:sz w:val="28"/>
          <w:szCs w:val="30"/>
          <w:highlight w:val="none"/>
          <w:u w:val="single"/>
        </w:rPr>
        <w:t xml:space="preserve">                      </w:t>
      </w:r>
      <w:r>
        <w:rPr>
          <w:rFonts w:hint="eastAsia" w:ascii="仿宋" w:hAnsi="仿宋" w:eastAsia="仿宋" w:cs="仿宋"/>
          <w:color w:val="auto"/>
          <w:sz w:val="28"/>
          <w:szCs w:val="30"/>
          <w:highlight w:val="none"/>
        </w:rPr>
        <w:t>账  号：</w:t>
      </w:r>
      <w:r>
        <w:rPr>
          <w:rFonts w:hint="eastAsia" w:ascii="仿宋" w:hAnsi="仿宋" w:eastAsia="仿宋" w:cs="仿宋"/>
          <w:color w:val="auto"/>
          <w:sz w:val="28"/>
          <w:szCs w:val="30"/>
          <w:highlight w:val="none"/>
          <w:u w:val="single"/>
          <w:lang w:val="en-US" w:eastAsia="zh-CN"/>
        </w:rPr>
        <w:t xml:space="preserve"> </w:t>
      </w:r>
    </w:p>
    <w:p w14:paraId="426E09AD">
      <w:pPr>
        <w:pStyle w:val="5"/>
        <w:jc w:val="center"/>
        <w:rPr>
          <w:rFonts w:ascii="仿宋" w:hAnsi="仿宋" w:eastAsia="仿宋" w:cs="仿宋"/>
          <w:color w:val="auto"/>
          <w:sz w:val="28"/>
          <w:szCs w:val="28"/>
          <w:highlight w:val="none"/>
        </w:rPr>
      </w:pPr>
      <w:r>
        <w:rPr>
          <w:rFonts w:hint="eastAsia" w:ascii="仿宋" w:hAnsi="仿宋" w:eastAsia="仿宋" w:cs="仿宋"/>
          <w:color w:val="auto"/>
          <w:sz w:val="28"/>
          <w:highlight w:val="none"/>
        </w:rPr>
        <w:br w:type="page"/>
      </w:r>
      <w:bookmarkStart w:id="420" w:name="_Toc12649"/>
      <w:bookmarkStart w:id="421" w:name="_Toc14853"/>
      <w:bookmarkStart w:id="422" w:name="_Toc32686"/>
      <w:bookmarkStart w:id="423" w:name="_Toc25623"/>
      <w:bookmarkStart w:id="424" w:name="_Toc18385"/>
      <w:bookmarkStart w:id="425" w:name="_Toc351203632"/>
      <w:r>
        <w:rPr>
          <w:rFonts w:hint="eastAsia" w:ascii="仿宋" w:hAnsi="仿宋" w:eastAsia="仿宋" w:cs="仿宋"/>
          <w:color w:val="auto"/>
          <w:sz w:val="40"/>
          <w:szCs w:val="44"/>
          <w:highlight w:val="none"/>
        </w:rPr>
        <w:t>第二部分 通用合同条款</w:t>
      </w:r>
      <w:bookmarkEnd w:id="420"/>
      <w:bookmarkEnd w:id="421"/>
    </w:p>
    <w:bookmarkEnd w:id="422"/>
    <w:bookmarkEnd w:id="423"/>
    <w:bookmarkEnd w:id="424"/>
    <w:bookmarkEnd w:id="425"/>
    <w:p w14:paraId="7C505D09">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426" w:name="_Toc337558727"/>
      <w:bookmarkStart w:id="427" w:name="_Toc351203495"/>
      <w:r>
        <w:rPr>
          <w:rFonts w:hint="eastAsia" w:asciiTheme="minorEastAsia" w:hAnsiTheme="minorEastAsia" w:eastAsiaTheme="minorEastAsia" w:cstheme="minorEastAsia"/>
          <w:b w:val="0"/>
          <w:color w:val="auto"/>
          <w:sz w:val="24"/>
          <w:szCs w:val="24"/>
          <w:highlight w:val="none"/>
        </w:rPr>
        <w:t>1.</w:t>
      </w:r>
      <w:bookmarkStart w:id="428" w:name="_Toc303538975"/>
      <w:bookmarkEnd w:id="428"/>
      <w:bookmarkStart w:id="429" w:name="_Toc303538972"/>
      <w:bookmarkEnd w:id="429"/>
      <w:bookmarkStart w:id="430" w:name="_Toc303538976"/>
      <w:bookmarkEnd w:id="430"/>
      <w:bookmarkStart w:id="431" w:name="_Toc303538974"/>
      <w:bookmarkEnd w:id="431"/>
      <w:bookmarkStart w:id="432" w:name="_Toc303538973"/>
      <w:bookmarkEnd w:id="432"/>
      <w:bookmarkStart w:id="433" w:name="_Toc296503027"/>
      <w:bookmarkStart w:id="434" w:name="_Toc296346528"/>
      <w:r>
        <w:rPr>
          <w:rFonts w:hint="eastAsia" w:asciiTheme="minorEastAsia" w:hAnsiTheme="minorEastAsia" w:eastAsiaTheme="minorEastAsia" w:cstheme="minorEastAsia"/>
          <w:b w:val="0"/>
          <w:color w:val="auto"/>
          <w:sz w:val="24"/>
          <w:szCs w:val="24"/>
          <w:highlight w:val="none"/>
        </w:rPr>
        <w:t xml:space="preserve"> 一般约定</w:t>
      </w:r>
      <w:bookmarkEnd w:id="426"/>
      <w:bookmarkEnd w:id="427"/>
      <w:bookmarkEnd w:id="433"/>
      <w:bookmarkEnd w:id="434"/>
    </w:p>
    <w:p w14:paraId="6964A97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35" w:name="_Toc337558728"/>
      <w:bookmarkStart w:id="436" w:name="_Toc296503028"/>
      <w:bookmarkStart w:id="437" w:name="_Toc296346529"/>
      <w:bookmarkStart w:id="438" w:name="_Toc351203496"/>
      <w:r>
        <w:rPr>
          <w:rFonts w:hint="eastAsia" w:asciiTheme="minorEastAsia" w:hAnsiTheme="minorEastAsia" w:eastAsiaTheme="minorEastAsia" w:cstheme="minorEastAsia"/>
          <w:b w:val="0"/>
          <w:color w:val="auto"/>
          <w:sz w:val="24"/>
          <w:szCs w:val="24"/>
          <w:highlight w:val="none"/>
        </w:rPr>
        <w:t>1.1词语定义</w:t>
      </w:r>
      <w:bookmarkEnd w:id="435"/>
      <w:bookmarkEnd w:id="436"/>
      <w:bookmarkEnd w:id="437"/>
      <w:r>
        <w:rPr>
          <w:rFonts w:hint="eastAsia" w:asciiTheme="minorEastAsia" w:hAnsiTheme="minorEastAsia" w:eastAsiaTheme="minorEastAsia" w:cstheme="minorEastAsia"/>
          <w:b w:val="0"/>
          <w:color w:val="auto"/>
          <w:sz w:val="24"/>
          <w:szCs w:val="24"/>
          <w:highlight w:val="none"/>
        </w:rPr>
        <w:t>与解释</w:t>
      </w:r>
      <w:bookmarkEnd w:id="438"/>
    </w:p>
    <w:p w14:paraId="1D7FFAE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合同协议书、通用合同条款、专用合同条款中的下列词语具有本款所赋予的含义：</w:t>
      </w:r>
    </w:p>
    <w:p w14:paraId="73ED124E">
      <w:pPr>
        <w:autoSpaceDE w:val="0"/>
        <w:autoSpaceDN w:val="0"/>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1.1.1 合同</w:t>
      </w:r>
    </w:p>
    <w:p w14:paraId="17F2E62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Theme="minorEastAsia" w:hAnsiTheme="minorEastAsia" w:eastAsiaTheme="minorEastAsia" w:cstheme="minorEastAsia"/>
          <w:color w:val="auto"/>
          <w:sz w:val="24"/>
          <w:szCs w:val="24"/>
          <w:highlight w:val="none"/>
        </w:rPr>
        <w:t>及其附件</w:t>
      </w:r>
      <w:r>
        <w:rPr>
          <w:rFonts w:hint="eastAsia" w:asciiTheme="minorEastAsia" w:hAnsiTheme="minorEastAsia" w:eastAsiaTheme="minorEastAsia" w:cstheme="minorEastAsia"/>
          <w:color w:val="auto"/>
          <w:kern w:val="0"/>
          <w:sz w:val="24"/>
          <w:szCs w:val="24"/>
          <w:highlight w:val="none"/>
        </w:rPr>
        <w:t>、通用合同条款、技术标准和要求、图纸、已标价工程量清单或预算书以及其他合同文件。</w:t>
      </w:r>
    </w:p>
    <w:p w14:paraId="348122B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1.1.1.2 合同协议书：是指构成合同的由发包人和承包人共同签署的称为“合同协议书”的书面文件。</w:t>
      </w:r>
    </w:p>
    <w:p w14:paraId="309E5BB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1.1.1.3 中标通知书：是指构成合同的由发包人通知承包人中标的书面文件。</w:t>
      </w:r>
    </w:p>
    <w:p w14:paraId="4D24A81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1.1.1.4 投标函：是指构成合同的由承包人填写并签署的用于投标的称为“投标函”的文件。</w:t>
      </w:r>
    </w:p>
    <w:p w14:paraId="171A406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1.1.1.5 投标函附录：是指构成合同的附在投标函后的称为“投标函附录”的文件。</w:t>
      </w:r>
    </w:p>
    <w:p w14:paraId="646B77A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1.1.1.6 技术标准和要求：是指构成合同的施工应当遵守的或指导施工的国家、行业或地方的技术标准和要求，以及合同约定的技术标准和要求。</w:t>
      </w:r>
    </w:p>
    <w:p w14:paraId="2781C5E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4979E62">
      <w:pPr>
        <w:autoSpaceDE w:val="0"/>
        <w:autoSpaceDN w:val="0"/>
        <w:adjustRightInd w:val="0"/>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1.1.1.8 已标价工程量清单：是指构成合同的由承包人按照规定的格式和要求填写并标明价格的工程量清单，包括说明和表格。</w:t>
      </w:r>
    </w:p>
    <w:p w14:paraId="634BAD0D">
      <w:pPr>
        <w:autoSpaceDE w:val="0"/>
        <w:autoSpaceDN w:val="0"/>
        <w:adjustRightInd w:val="0"/>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1.1.1.9 预算书：是指构成合同的由承包人按照发包人规定的格式和要求编制的工程预算文件。</w:t>
      </w:r>
    </w:p>
    <w:p w14:paraId="45E2AF8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2ECC425B">
      <w:pPr>
        <w:autoSpaceDE w:val="0"/>
        <w:autoSpaceDN w:val="0"/>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1.1.2 合同当事人及其他相关方</w:t>
      </w:r>
    </w:p>
    <w:p w14:paraId="111EA80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1.1.2.1 合同当事人：是指发包人和（或）承包人。</w:t>
      </w:r>
    </w:p>
    <w:p w14:paraId="487F160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1.1.2.2 发包人：是指与承包人签订合同协议书的当事人及取得该当事人资格的合法继承人。</w:t>
      </w:r>
    </w:p>
    <w:p w14:paraId="321271C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1.1.2.3 承包人：是指与发包人签订合同协议书的，具有相应工程施工承包资质的当事人及取得该当事人资格的合法继承人。</w:t>
      </w:r>
    </w:p>
    <w:p w14:paraId="54EA840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1.1.2.4 监理人：是指在专用合同条款中指明的，受发包人委托按照法律规定进行工程监督管理的法人或其他组织。</w:t>
      </w:r>
    </w:p>
    <w:p w14:paraId="1DFABED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1.1.2.5 设计人：是指在专用合同条款中指明的，受发包人委托负责工程设计并具备相应工程设计资质的法人或其他组织。</w:t>
      </w:r>
    </w:p>
    <w:p w14:paraId="16091824">
      <w:pPr>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1.1.2.6 分包人：</w:t>
      </w:r>
      <w:bookmarkStart w:id="439" w:name="#go5"/>
      <w:bookmarkEnd w:id="439"/>
      <w:r>
        <w:rPr>
          <w:rFonts w:hint="eastAsia" w:asciiTheme="minorEastAsia" w:hAnsiTheme="minorEastAsia" w:eastAsiaTheme="minorEastAsia" w:cstheme="minorEastAsia"/>
          <w:color w:val="auto"/>
          <w:kern w:val="0"/>
          <w:sz w:val="24"/>
          <w:szCs w:val="24"/>
          <w:highlight w:val="none"/>
        </w:rPr>
        <w:t>是指按照法律规定和合同约定，分包部分工程或工作，并与承包人签订分包合同的具有相应资质的法人。</w:t>
      </w:r>
    </w:p>
    <w:p w14:paraId="12C1180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1.1.2.7 发包人代表：是指由发包人任命并派驻施工现场在发包人授权范围内行使发包人权利的人。</w:t>
      </w:r>
    </w:p>
    <w:p w14:paraId="11FE9E7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1.1.2.8 项目经理：是指由承包人任命并派驻施工现场，在承包人授权范围内负责合同履行，且按照法律规定具有相应资格的项目负责人。</w:t>
      </w:r>
    </w:p>
    <w:p w14:paraId="2882A8D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1.1.2.9 总监理工程师：是指由监理人任命并派驻施工现场进行工程监理的总负责人。</w:t>
      </w:r>
    </w:p>
    <w:p w14:paraId="5C3710D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 工程和设备</w:t>
      </w:r>
    </w:p>
    <w:p w14:paraId="4199F66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1.1.3.1 工程：是指与合同协议书中工程承包范围对应的永久工程和（或）临时工程。</w:t>
      </w:r>
    </w:p>
    <w:p w14:paraId="52865E8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1.1.3.2 永久工程：是指按合同约定建造并移交给发包人的工程，包括工程设备。</w:t>
      </w:r>
    </w:p>
    <w:p w14:paraId="6A2B489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1.1.3.3 临时工程：是指为完成合同约定的永久工程所修建的各类临时性工程，不包括施工设备。</w:t>
      </w:r>
    </w:p>
    <w:p w14:paraId="25D6FE1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1.1.3.4 单位工程：是指在合同协议书中指明的，具备独立施工条件并能形成独立使用功能的永久工程。</w:t>
      </w:r>
    </w:p>
    <w:p w14:paraId="71094C2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1.1.3.5 工程设备：是指构成永久工程的机电设备、金属结构设备、仪器及其他类似的设备和装置。</w:t>
      </w:r>
    </w:p>
    <w:p w14:paraId="1F14CCE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1.1.3.6 施工设备：是指为完成合同约定的各项工作所需的设备、器具和其他物品，但不包括工程设备、临时工程和材料。</w:t>
      </w:r>
    </w:p>
    <w:p w14:paraId="7819A77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1.1.3.7 施工现场：是指用于工程施工的场所，以及在专用合同条款中指明作为施工场所组成部分的其他场所，包括永久占地和临时占地。</w:t>
      </w:r>
    </w:p>
    <w:p w14:paraId="534371D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1.1.3.8临时设施：是指为完成合同约定的各项工作所服务的临时性生产和生活设施。</w:t>
      </w:r>
    </w:p>
    <w:p w14:paraId="27A5926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1.1.3.9 永久占地：是指专用合同条款中指明为实施工程需永久占用的土地。</w:t>
      </w:r>
    </w:p>
    <w:p w14:paraId="1F92C26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1.1.3.10 临时占地：是指专用合同条款中指明为实施工程需要临时占用的土地。</w:t>
      </w:r>
    </w:p>
    <w:p w14:paraId="43E5BD2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 日期和期限</w:t>
      </w:r>
    </w:p>
    <w:p w14:paraId="48D9DBE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A0A3E2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36F656B1">
      <w:pPr>
        <w:ind w:firstLine="487" w:firstLineChars="20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1.1.4.3 工期：是指在合同协议书约定的承包人完成工程所需的期限，包括按照合同约定所作的期限变更。</w:t>
      </w:r>
    </w:p>
    <w:p w14:paraId="6E6B8B8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1.1.4.4 缺陷责任期：是指承包人按照合同约定承担缺陷修复义务，且发包人预留质量保证金（已缴纳履约保证金的除外）的期限，自工程实际竣工日期起计算。</w:t>
      </w:r>
    </w:p>
    <w:p w14:paraId="71430ED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1.1.4.5 保修期：是指承包人按照合同约定对工程承担保修责任的期限，从工程竣工验收合格之日起计算。</w:t>
      </w:r>
    </w:p>
    <w:p w14:paraId="2B02D58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1.1.4.6 基准日期：招标发包的工程以投标截止日前28天的日期为基准日期，直接发包的工程以合同签订日前28天的日期为基准日期。</w:t>
      </w:r>
    </w:p>
    <w:p w14:paraId="0F60337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1.1.4.7 天：除特别指明外，均指日历天。合同中按天计算时间的，开始当天不计入，从次日开始计算，期限最后一天的截止时间为当天24:00时。</w:t>
      </w:r>
    </w:p>
    <w:p w14:paraId="0030E1A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 合同价格和费用</w:t>
      </w:r>
    </w:p>
    <w:p w14:paraId="1C167FD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1.1.5.1 签约合同价：是指</w:t>
      </w:r>
      <w:r>
        <w:rPr>
          <w:rFonts w:hint="eastAsia" w:asciiTheme="minorEastAsia" w:hAnsiTheme="minorEastAsia" w:eastAsiaTheme="minorEastAsia" w:cstheme="minorEastAsia"/>
          <w:color w:val="auto"/>
          <w:sz w:val="24"/>
          <w:szCs w:val="24"/>
          <w:highlight w:val="none"/>
        </w:rPr>
        <w:t>发包人和承包人在合同协议书中确定的总金额，包括安全文明施工费、暂估价及暂列金额等。</w:t>
      </w:r>
    </w:p>
    <w:p w14:paraId="3F87310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1.1.5.2 合同价格：是指发包人用于支付承包人按照合同约定完成承包范围内全部工作的金额，包括合同履行过程中按合同约定发生的价格变化。</w:t>
      </w:r>
    </w:p>
    <w:p w14:paraId="2F36E6F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1.1.5.3 费用：是指为履行合同所发生的或将要发生的所有必需的开支，包括管理费和应分摊的其他费用，但不包括利润。</w:t>
      </w:r>
    </w:p>
    <w:p w14:paraId="60495AA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14:paraId="011FC8A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63CFE4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1.1.5.6 计日工：是指合同履行过程中，承包人完成发包人提出的零星工作或需要采用计日工计价的变更工作时，按合同中约定的单价计价的一种方式。</w:t>
      </w:r>
    </w:p>
    <w:p w14:paraId="60E12FE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1.1.5.7 质量保证金</w:t>
      </w:r>
      <w:bookmarkStart w:id="440" w:name="#go2"/>
      <w:bookmarkEnd w:id="440"/>
      <w:r>
        <w:rPr>
          <w:rFonts w:hint="eastAsia" w:asciiTheme="minorEastAsia" w:hAnsiTheme="minorEastAsia" w:eastAsiaTheme="minorEastAsia" w:cstheme="minorEastAsia"/>
          <w:color w:val="auto"/>
          <w:kern w:val="0"/>
          <w:sz w:val="24"/>
          <w:szCs w:val="24"/>
          <w:highlight w:val="none"/>
        </w:rPr>
        <w:t>：是指按照第15.3款〔质量保证金〕约定承包人用于保证其在缺陷责任期内履行缺陷修补义务的担保</w:t>
      </w:r>
      <w:r>
        <w:rPr>
          <w:rFonts w:hint="eastAsia" w:asciiTheme="minorEastAsia" w:hAnsiTheme="minorEastAsia" w:eastAsiaTheme="minorEastAsia" w:cstheme="minorEastAsia"/>
          <w:color w:val="auto"/>
          <w:sz w:val="24"/>
          <w:szCs w:val="24"/>
          <w:highlight w:val="none"/>
        </w:rPr>
        <w:t>。</w:t>
      </w:r>
    </w:p>
    <w:p w14:paraId="048E422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14BB35E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其他</w:t>
      </w:r>
    </w:p>
    <w:p w14:paraId="250FA47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1.1.6.1 书面形式：是指合同文件、信函、电报、传真等可以有形地表现所载内容的形式。</w:t>
      </w:r>
    </w:p>
    <w:p w14:paraId="2A90A93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41" w:name="_Toc296346530"/>
      <w:bookmarkStart w:id="442" w:name="_Toc351203497"/>
      <w:bookmarkStart w:id="443" w:name="_Toc337558729"/>
      <w:bookmarkStart w:id="444" w:name="_Toc296503029"/>
      <w:r>
        <w:rPr>
          <w:rFonts w:hint="eastAsia" w:asciiTheme="minorEastAsia" w:hAnsiTheme="minorEastAsia" w:eastAsiaTheme="minorEastAsia" w:cstheme="minorEastAsia"/>
          <w:b w:val="0"/>
          <w:color w:val="auto"/>
          <w:sz w:val="24"/>
          <w:szCs w:val="24"/>
          <w:highlight w:val="none"/>
        </w:rPr>
        <w:t>1.2语言文字</w:t>
      </w:r>
      <w:bookmarkEnd w:id="441"/>
      <w:bookmarkEnd w:id="442"/>
      <w:bookmarkEnd w:id="443"/>
      <w:bookmarkEnd w:id="444"/>
    </w:p>
    <w:p w14:paraId="7AEB2D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合同以中国的汉语简体文字编写、解释和说明。合同当事人在专用合同条款中约定使用两种以上语言时，汉语为优先解释和说明合同的语言。</w:t>
      </w:r>
    </w:p>
    <w:p w14:paraId="6AB4E11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45" w:name="_Toc351203498"/>
      <w:bookmarkStart w:id="446" w:name="_Toc296346531"/>
      <w:bookmarkStart w:id="447" w:name="_Toc296503030"/>
      <w:bookmarkStart w:id="448" w:name="_Toc337558730"/>
      <w:r>
        <w:rPr>
          <w:rFonts w:hint="eastAsia" w:asciiTheme="minorEastAsia" w:hAnsiTheme="minorEastAsia" w:eastAsiaTheme="minorEastAsia" w:cstheme="minorEastAsia"/>
          <w:b w:val="0"/>
          <w:color w:val="auto"/>
          <w:sz w:val="24"/>
          <w:szCs w:val="24"/>
          <w:highlight w:val="none"/>
        </w:rPr>
        <w:t>1.3法律</w:t>
      </w:r>
      <w:bookmarkEnd w:id="445"/>
      <w:bookmarkEnd w:id="446"/>
      <w:bookmarkEnd w:id="447"/>
      <w:bookmarkEnd w:id="448"/>
    </w:p>
    <w:p w14:paraId="664A775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合同所称法律是指中华人民共和国法律、行政法规、部门规章，以及工程所在地的地方性法规、自治条例、单行条例和地方政府规章等。</w:t>
      </w:r>
    </w:p>
    <w:p w14:paraId="76C2115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合同当事人可以在专用合同条款中约定合同适用的其他规范性文件。</w:t>
      </w:r>
    </w:p>
    <w:p w14:paraId="14A424D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49" w:name="_Toc351203499"/>
      <w:r>
        <w:rPr>
          <w:rFonts w:hint="eastAsia" w:asciiTheme="minorEastAsia" w:hAnsiTheme="minorEastAsia" w:eastAsiaTheme="minorEastAsia" w:cstheme="minorEastAsia"/>
          <w:b w:val="0"/>
          <w:color w:val="auto"/>
          <w:sz w:val="24"/>
          <w:szCs w:val="24"/>
          <w:highlight w:val="none"/>
        </w:rPr>
        <w:t>1.4 标准和规范</w:t>
      </w:r>
      <w:bookmarkEnd w:id="449"/>
    </w:p>
    <w:p w14:paraId="0C1830D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1.4.1 适用于工程的国家标准、行业标准、工程所在地的地方性标准，以及相应的规范、规程等，合同当事人有特别要求的，应在专用合同条款中约定。</w:t>
      </w:r>
    </w:p>
    <w:p w14:paraId="6353537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 发包人要求使用国外标准、规范的，发包人负责提供原文版本和中文译本，并在专用合同条款中约定提供标准规范的名称、份数和时间。</w:t>
      </w:r>
    </w:p>
    <w:p w14:paraId="4FA7966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41F4B9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50" w:name="_Toc351203500"/>
      <w:r>
        <w:rPr>
          <w:rFonts w:hint="eastAsia" w:asciiTheme="minorEastAsia" w:hAnsiTheme="minorEastAsia" w:eastAsiaTheme="minorEastAsia" w:cstheme="minorEastAsia"/>
          <w:b w:val="0"/>
          <w:color w:val="auto"/>
          <w:sz w:val="24"/>
          <w:szCs w:val="24"/>
          <w:highlight w:val="none"/>
        </w:rPr>
        <w:t>1</w:t>
      </w:r>
      <w:bookmarkStart w:id="451" w:name="_Toc296503031"/>
      <w:bookmarkStart w:id="452" w:name="_Toc296346532"/>
      <w:bookmarkStart w:id="453" w:name="_Toc337558731"/>
      <w:r>
        <w:rPr>
          <w:rFonts w:hint="eastAsia" w:asciiTheme="minorEastAsia" w:hAnsiTheme="minorEastAsia" w:eastAsiaTheme="minorEastAsia" w:cstheme="minorEastAsia"/>
          <w:b w:val="0"/>
          <w:color w:val="auto"/>
          <w:sz w:val="24"/>
          <w:szCs w:val="24"/>
          <w:highlight w:val="none"/>
        </w:rPr>
        <w:t>.5 合同文件的优先顺序</w:t>
      </w:r>
      <w:bookmarkEnd w:id="450"/>
    </w:p>
    <w:bookmarkEnd w:id="451"/>
    <w:bookmarkEnd w:id="452"/>
    <w:bookmarkEnd w:id="453"/>
    <w:p w14:paraId="31A495D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组成合同的各项文件应互相解释，互为说明。除专用合同条款另有约定外，解释合同文件的优先顺序如下：</w:t>
      </w:r>
    </w:p>
    <w:p w14:paraId="1BB6B08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（1）合同协议书；</w:t>
      </w:r>
    </w:p>
    <w:p w14:paraId="796671F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（2）中标通知书（如果有）；</w:t>
      </w:r>
    </w:p>
    <w:p w14:paraId="2EC3402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（3）投标函及其附录（如果有）；</w:t>
      </w:r>
    </w:p>
    <w:p w14:paraId="5505282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（4）专用合同条款</w:t>
      </w:r>
      <w:r>
        <w:rPr>
          <w:rFonts w:hint="eastAsia" w:asciiTheme="minorEastAsia" w:hAnsiTheme="minorEastAsia" w:eastAsiaTheme="minorEastAsia" w:cstheme="minorEastAsia"/>
          <w:color w:val="auto"/>
          <w:sz w:val="24"/>
          <w:szCs w:val="24"/>
          <w:highlight w:val="none"/>
        </w:rPr>
        <w:t>及其附件</w:t>
      </w:r>
      <w:r>
        <w:rPr>
          <w:rFonts w:hint="eastAsia" w:asciiTheme="minorEastAsia" w:hAnsiTheme="minorEastAsia" w:eastAsiaTheme="minorEastAsia" w:cstheme="minorEastAsia"/>
          <w:color w:val="auto"/>
          <w:kern w:val="0"/>
          <w:sz w:val="24"/>
          <w:szCs w:val="24"/>
          <w:highlight w:val="none"/>
        </w:rPr>
        <w:t>；</w:t>
      </w:r>
    </w:p>
    <w:p w14:paraId="4475E40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（5）通用合同条款；</w:t>
      </w:r>
    </w:p>
    <w:p w14:paraId="1598E1C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（6）技术标准和要求；</w:t>
      </w:r>
    </w:p>
    <w:p w14:paraId="1D59FDD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（7）图纸；</w:t>
      </w:r>
    </w:p>
    <w:p w14:paraId="35DA522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（8）已标价工程量清单或预算书；</w:t>
      </w:r>
    </w:p>
    <w:p w14:paraId="4EB1BD8C">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（9）其他合同文件。</w:t>
      </w:r>
    </w:p>
    <w:p w14:paraId="4E3C8A79">
      <w:pPr>
        <w:ind w:firstLine="511" w:firstLineChars="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上述各项合同文件包括合同当事人就该项合同文件所作出的补充和修改，属于同一类内容的文件，应以最新签署的为准。</w:t>
      </w:r>
    </w:p>
    <w:p w14:paraId="5CCF4E46">
      <w:pPr>
        <w:ind w:firstLine="511" w:firstLineChars="2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在合同订立及履行过程中形成的与合同有关的文件均构成合同文件组成部分，并根据其性质确定优先解释顺序。</w:t>
      </w:r>
    </w:p>
    <w:p w14:paraId="11DF54FA">
      <w:pPr>
        <w:spacing w:before="120" w:after="120"/>
        <w:ind w:firstLine="511" w:firstLineChars="213"/>
        <w:rPr>
          <w:rFonts w:hint="eastAsia" w:asciiTheme="minorEastAsia" w:hAnsiTheme="minorEastAsia" w:eastAsiaTheme="minorEastAsia" w:cstheme="minorEastAsia"/>
          <w:color w:val="auto"/>
          <w:sz w:val="24"/>
          <w:szCs w:val="24"/>
          <w:highlight w:val="none"/>
        </w:rPr>
      </w:pPr>
      <w:bookmarkStart w:id="454" w:name="_Toc351203501"/>
      <w:r>
        <w:rPr>
          <w:rFonts w:hint="eastAsia" w:asciiTheme="minorEastAsia" w:hAnsiTheme="minorEastAsia" w:eastAsiaTheme="minorEastAsia" w:cstheme="minorEastAsia"/>
          <w:color w:val="auto"/>
          <w:sz w:val="24"/>
          <w:szCs w:val="24"/>
          <w:highlight w:val="none"/>
        </w:rPr>
        <w:t>1</w:t>
      </w:r>
      <w:bookmarkStart w:id="455" w:name="_Toc337558732"/>
      <w:bookmarkStart w:id="456" w:name="_Toc296346533"/>
      <w:bookmarkStart w:id="457" w:name="_Toc296503032"/>
      <w:r>
        <w:rPr>
          <w:rFonts w:hint="eastAsia" w:asciiTheme="minorEastAsia" w:hAnsiTheme="minorEastAsia" w:eastAsiaTheme="minorEastAsia" w:cstheme="minorEastAsia"/>
          <w:color w:val="auto"/>
          <w:sz w:val="24"/>
          <w:szCs w:val="24"/>
          <w:highlight w:val="none"/>
        </w:rPr>
        <w:t>.6图纸和承包人文件</w:t>
      </w:r>
      <w:bookmarkEnd w:id="454"/>
    </w:p>
    <w:bookmarkEnd w:id="455"/>
    <w:bookmarkEnd w:id="456"/>
    <w:bookmarkEnd w:id="457"/>
    <w:p w14:paraId="4E87C58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 图纸的提供和交底</w:t>
      </w:r>
    </w:p>
    <w:p w14:paraId="77D506F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B00B21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因发包人未按合同约定提供图纸导致承包人费用增加和（或）工期延误的，按照第7.5.1项〔因发包人原因导致工期延误〕约定办理。</w:t>
      </w:r>
    </w:p>
    <w:p w14:paraId="5888748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 图纸的错误</w:t>
      </w:r>
    </w:p>
    <w:p w14:paraId="17253B6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0B5B64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1.6.3 图纸的修改和补充</w:t>
      </w:r>
    </w:p>
    <w:p w14:paraId="4AD8E1A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A30609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1.6.4 承包人文件</w:t>
      </w:r>
    </w:p>
    <w:p w14:paraId="473FEE8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5ABF50A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EC492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1.6.5 图纸和承包人文件的保管</w:t>
      </w:r>
    </w:p>
    <w:p w14:paraId="242351E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除专用合同条款另有约定外，承包人应在施工现场另外保存一套完整的图纸和承包人文件，供发包人、监理人及有关人员进行工程检查时使用。</w:t>
      </w:r>
    </w:p>
    <w:p w14:paraId="66DB1402">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58" w:name="_Toc351203502"/>
      <w:r>
        <w:rPr>
          <w:rFonts w:hint="eastAsia" w:asciiTheme="minorEastAsia" w:hAnsiTheme="minorEastAsia" w:eastAsiaTheme="minorEastAsia" w:cstheme="minorEastAsia"/>
          <w:b w:val="0"/>
          <w:color w:val="auto"/>
          <w:sz w:val="24"/>
          <w:szCs w:val="24"/>
          <w:highlight w:val="none"/>
        </w:rPr>
        <w:t>1</w:t>
      </w:r>
      <w:bookmarkStart w:id="459" w:name="_Toc296503033"/>
      <w:bookmarkStart w:id="460" w:name="_Toc337558733"/>
      <w:bookmarkStart w:id="461" w:name="_Toc296346534"/>
      <w:r>
        <w:rPr>
          <w:rFonts w:hint="eastAsia" w:asciiTheme="minorEastAsia" w:hAnsiTheme="minorEastAsia" w:eastAsiaTheme="minorEastAsia" w:cstheme="minorEastAsia"/>
          <w:b w:val="0"/>
          <w:color w:val="auto"/>
          <w:sz w:val="24"/>
          <w:szCs w:val="24"/>
          <w:highlight w:val="none"/>
        </w:rPr>
        <w:t>.7联络</w:t>
      </w:r>
      <w:bookmarkEnd w:id="458"/>
    </w:p>
    <w:bookmarkEnd w:id="459"/>
    <w:bookmarkEnd w:id="460"/>
    <w:bookmarkEnd w:id="461"/>
    <w:p w14:paraId="6E44D9F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172D99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5E4634B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14:paraId="47CC967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62" w:name="_Toc351203503"/>
      <w:r>
        <w:rPr>
          <w:rFonts w:hint="eastAsia" w:asciiTheme="minorEastAsia" w:hAnsiTheme="minorEastAsia" w:eastAsiaTheme="minorEastAsia" w:cstheme="minorEastAsia"/>
          <w:b w:val="0"/>
          <w:color w:val="auto"/>
          <w:sz w:val="24"/>
          <w:szCs w:val="24"/>
          <w:highlight w:val="none"/>
        </w:rPr>
        <w:t>1</w:t>
      </w:r>
      <w:bookmarkStart w:id="463" w:name="_Toc337558734"/>
      <w:bookmarkStart w:id="464" w:name="_Toc296346536"/>
      <w:bookmarkStart w:id="465" w:name="_Toc296503035"/>
      <w:r>
        <w:rPr>
          <w:rFonts w:hint="eastAsia" w:asciiTheme="minorEastAsia" w:hAnsiTheme="minorEastAsia" w:eastAsiaTheme="minorEastAsia" w:cstheme="minorEastAsia"/>
          <w:b w:val="0"/>
          <w:color w:val="auto"/>
          <w:sz w:val="24"/>
          <w:szCs w:val="24"/>
          <w:highlight w:val="none"/>
        </w:rPr>
        <w:t>.8严禁贿赂</w:t>
      </w:r>
      <w:bookmarkEnd w:id="462"/>
    </w:p>
    <w:bookmarkEnd w:id="463"/>
    <w:bookmarkEnd w:id="464"/>
    <w:bookmarkEnd w:id="465"/>
    <w:p w14:paraId="3DC05F7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4686607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6BD876E">
      <w:pPr>
        <w:spacing w:before="120" w:after="120"/>
        <w:ind w:firstLine="480" w:firstLineChars="200"/>
        <w:rPr>
          <w:rFonts w:hint="eastAsia" w:asciiTheme="minorEastAsia" w:hAnsiTheme="minorEastAsia" w:eastAsiaTheme="minorEastAsia" w:cstheme="minorEastAsia"/>
          <w:color w:val="auto"/>
          <w:sz w:val="24"/>
          <w:szCs w:val="24"/>
          <w:highlight w:val="none"/>
        </w:rPr>
      </w:pPr>
      <w:bookmarkStart w:id="466" w:name="_Toc351203504"/>
      <w:r>
        <w:rPr>
          <w:rFonts w:hint="eastAsia" w:asciiTheme="minorEastAsia" w:hAnsiTheme="minorEastAsia" w:eastAsiaTheme="minorEastAsia" w:cstheme="minorEastAsia"/>
          <w:color w:val="auto"/>
          <w:sz w:val="24"/>
          <w:szCs w:val="24"/>
          <w:highlight w:val="none"/>
        </w:rPr>
        <w:t>1</w:t>
      </w:r>
      <w:bookmarkStart w:id="467" w:name="_Toc337558735"/>
      <w:bookmarkStart w:id="468" w:name="_Toc296346537"/>
      <w:bookmarkStart w:id="469" w:name="_Toc296503036"/>
      <w:r>
        <w:rPr>
          <w:rFonts w:hint="eastAsia" w:asciiTheme="minorEastAsia" w:hAnsiTheme="minorEastAsia" w:eastAsiaTheme="minorEastAsia" w:cstheme="minorEastAsia"/>
          <w:color w:val="auto"/>
          <w:sz w:val="24"/>
          <w:szCs w:val="24"/>
          <w:highlight w:val="none"/>
        </w:rPr>
        <w:t>.9化石、文物</w:t>
      </w:r>
      <w:bookmarkEnd w:id="466"/>
    </w:p>
    <w:bookmarkEnd w:id="467"/>
    <w:bookmarkEnd w:id="468"/>
    <w:bookmarkEnd w:id="469"/>
    <w:p w14:paraId="3AEC9AF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1CDBCBF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发包人、监理人和承包人应按有关政府行政管理部门要求采取妥善的保护措施，由此增加的费用和（或）延误的工期由发包人承担。</w:t>
      </w:r>
    </w:p>
    <w:p w14:paraId="4FD7BE1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承包人发现文物后不及时报告或隐瞒不报，致使文物丢失或损坏的，应赔偿损失，并承担相应的法律责任。</w:t>
      </w:r>
    </w:p>
    <w:p w14:paraId="7A05FE29">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70" w:name="_Toc351203505"/>
      <w:r>
        <w:rPr>
          <w:rFonts w:hint="eastAsia" w:asciiTheme="minorEastAsia" w:hAnsiTheme="minorEastAsia" w:eastAsiaTheme="minorEastAsia" w:cstheme="minorEastAsia"/>
          <w:b w:val="0"/>
          <w:color w:val="auto"/>
          <w:sz w:val="24"/>
          <w:szCs w:val="24"/>
          <w:highlight w:val="none"/>
        </w:rPr>
        <w:t>1</w:t>
      </w:r>
      <w:bookmarkStart w:id="471" w:name="_Toc337558736"/>
      <w:r>
        <w:rPr>
          <w:rFonts w:hint="eastAsia" w:asciiTheme="minorEastAsia" w:hAnsiTheme="minorEastAsia" w:eastAsiaTheme="minorEastAsia" w:cstheme="minorEastAsia"/>
          <w:b w:val="0"/>
          <w:color w:val="auto"/>
          <w:sz w:val="24"/>
          <w:szCs w:val="24"/>
          <w:highlight w:val="none"/>
        </w:rPr>
        <w:t>.10交通运输</w:t>
      </w:r>
      <w:bookmarkEnd w:id="470"/>
    </w:p>
    <w:bookmarkEnd w:id="471"/>
    <w:p w14:paraId="7B878E0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1.10.1 出入现场的权利</w:t>
      </w:r>
    </w:p>
    <w:p w14:paraId="72F0D3E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65B730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6FCF349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1.10.2 场外交通</w:t>
      </w:r>
    </w:p>
    <w:p w14:paraId="62E9E0F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AB71E2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1.10.3场内交通</w:t>
      </w:r>
    </w:p>
    <w:p w14:paraId="6DC136C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D5C3FB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440EF7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场外交通和场内交通的边界由合同当事人在专用合同条款中约定。</w:t>
      </w:r>
    </w:p>
    <w:p w14:paraId="5A92B50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1.10.4 超大件和超重件的运输</w:t>
      </w:r>
    </w:p>
    <w:p w14:paraId="0976EBB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2AB9A3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1.10.5 道路和桥梁的损坏责任</w:t>
      </w:r>
    </w:p>
    <w:p w14:paraId="20F7222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因承包人运输造成施工场地内外公共道路和桥梁损坏的，由承包人承担修复损坏的全部费用和可能引起的赔偿。</w:t>
      </w:r>
    </w:p>
    <w:p w14:paraId="7FC21C7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1.10.6 水路和航空运输</w:t>
      </w:r>
    </w:p>
    <w:p w14:paraId="074A2CE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758ED3E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72" w:name="_Toc351203506"/>
      <w:r>
        <w:rPr>
          <w:rFonts w:hint="eastAsia" w:asciiTheme="minorEastAsia" w:hAnsiTheme="minorEastAsia" w:eastAsiaTheme="minorEastAsia" w:cstheme="minorEastAsia"/>
          <w:b w:val="0"/>
          <w:color w:val="auto"/>
          <w:sz w:val="24"/>
          <w:szCs w:val="24"/>
          <w:highlight w:val="none"/>
        </w:rPr>
        <w:t>1</w:t>
      </w:r>
      <w:bookmarkStart w:id="473" w:name="_Toc337558737"/>
      <w:bookmarkStart w:id="474" w:name="_Toc296346538"/>
      <w:bookmarkStart w:id="475" w:name="_Toc296503037"/>
      <w:r>
        <w:rPr>
          <w:rFonts w:hint="eastAsia" w:asciiTheme="minorEastAsia" w:hAnsiTheme="minorEastAsia" w:eastAsiaTheme="minorEastAsia" w:cstheme="minorEastAsia"/>
          <w:b w:val="0"/>
          <w:color w:val="auto"/>
          <w:sz w:val="24"/>
          <w:szCs w:val="24"/>
          <w:highlight w:val="none"/>
        </w:rPr>
        <w:t>.11知识产权</w:t>
      </w:r>
      <w:bookmarkEnd w:id="472"/>
      <w:bookmarkEnd w:id="473"/>
    </w:p>
    <w:bookmarkEnd w:id="474"/>
    <w:bookmarkEnd w:id="475"/>
    <w:p w14:paraId="00E002F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A8DE7D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0FFD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485D7C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1.11.4 除专用合同条款另有约定外，承包人在合同签订前和签订时已确定采用的专利、专有技术、技术秘密的使用费已包含在签约合同价中。</w:t>
      </w:r>
    </w:p>
    <w:p w14:paraId="622341B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76" w:name="_Toc351203507"/>
      <w:r>
        <w:rPr>
          <w:rFonts w:hint="eastAsia" w:asciiTheme="minorEastAsia" w:hAnsiTheme="minorEastAsia" w:eastAsiaTheme="minorEastAsia" w:cstheme="minorEastAsia"/>
          <w:b w:val="0"/>
          <w:color w:val="auto"/>
          <w:sz w:val="24"/>
          <w:szCs w:val="24"/>
          <w:highlight w:val="none"/>
        </w:rPr>
        <w:t>1</w:t>
      </w:r>
      <w:bookmarkStart w:id="477" w:name="_Toc337558738"/>
      <w:r>
        <w:rPr>
          <w:rFonts w:hint="eastAsia" w:asciiTheme="minorEastAsia" w:hAnsiTheme="minorEastAsia" w:eastAsiaTheme="minorEastAsia" w:cstheme="minorEastAsia"/>
          <w:b w:val="0"/>
          <w:color w:val="auto"/>
          <w:sz w:val="24"/>
          <w:szCs w:val="24"/>
          <w:highlight w:val="none"/>
        </w:rPr>
        <w:t>.12保密</w:t>
      </w:r>
      <w:bookmarkEnd w:id="476"/>
    </w:p>
    <w:bookmarkEnd w:id="477"/>
    <w:p w14:paraId="32545E4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除法律规定或合同另有约定外，未经发包人同意，承包人不得将发包人提供的图纸、文件以及声明需要保密的资料信息等商业秘密泄露给第三方。</w:t>
      </w:r>
    </w:p>
    <w:p w14:paraId="675FDDE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除法律规定或合同另有约定外，未经承包人同意，发包人不得将承包人提供的技术秘密及声明需要保密的资料信息等商业秘密泄露给第三方。</w:t>
      </w:r>
    </w:p>
    <w:p w14:paraId="70C7318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78" w:name="_Toc351203508"/>
      <w:r>
        <w:rPr>
          <w:rFonts w:hint="eastAsia" w:asciiTheme="minorEastAsia" w:hAnsiTheme="minorEastAsia" w:eastAsiaTheme="minorEastAsia" w:cstheme="minorEastAsia"/>
          <w:b w:val="0"/>
          <w:color w:val="auto"/>
          <w:sz w:val="24"/>
          <w:szCs w:val="24"/>
          <w:highlight w:val="none"/>
        </w:rPr>
        <w:t>1.13工程量清单错误的修正</w:t>
      </w:r>
      <w:bookmarkEnd w:id="478"/>
    </w:p>
    <w:p w14:paraId="5B4DF5E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除专用合同条款另有约定外，发包人提供的工程量清单，应被认为是准确的和完整的。出现下列情形之一时，发包人应予以修正，并相应调整合同价格：</w:t>
      </w:r>
    </w:p>
    <w:p w14:paraId="73347AA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（1）工程量清单存在缺项、漏项的；</w:t>
      </w:r>
    </w:p>
    <w:p w14:paraId="14767B2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（2）工程量清单偏差超出专用合同条款约定的工程量偏差范围的；</w:t>
      </w:r>
    </w:p>
    <w:p w14:paraId="1249179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（3）未按照国家现行计量规范强制性规定计量的。</w:t>
      </w:r>
    </w:p>
    <w:p w14:paraId="0749BAC4">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479" w:name="_Toc351203509"/>
      <w:r>
        <w:rPr>
          <w:rFonts w:hint="eastAsia" w:asciiTheme="minorEastAsia" w:hAnsiTheme="minorEastAsia" w:eastAsiaTheme="minorEastAsia" w:cstheme="minorEastAsia"/>
          <w:b w:val="0"/>
          <w:color w:val="auto"/>
          <w:sz w:val="24"/>
          <w:szCs w:val="24"/>
          <w:highlight w:val="none"/>
        </w:rPr>
        <w:t>2</w:t>
      </w:r>
      <w:bookmarkStart w:id="480" w:name="_Toc296346539"/>
      <w:bookmarkStart w:id="481" w:name="_Toc337558739"/>
      <w:bookmarkStart w:id="482" w:name="_Toc296503038"/>
      <w:bookmarkStart w:id="483" w:name="OLE_LINK1"/>
      <w:bookmarkStart w:id="484" w:name="OLE_LINK2"/>
      <w:r>
        <w:rPr>
          <w:rFonts w:hint="eastAsia" w:asciiTheme="minorEastAsia" w:hAnsiTheme="minorEastAsia" w:eastAsiaTheme="minorEastAsia" w:cstheme="minorEastAsia"/>
          <w:b w:val="0"/>
          <w:color w:val="auto"/>
          <w:sz w:val="24"/>
          <w:szCs w:val="24"/>
          <w:highlight w:val="none"/>
        </w:rPr>
        <w:t>. 发包人</w:t>
      </w:r>
      <w:bookmarkEnd w:id="479"/>
    </w:p>
    <w:bookmarkEnd w:id="480"/>
    <w:bookmarkEnd w:id="481"/>
    <w:bookmarkEnd w:id="482"/>
    <w:p w14:paraId="0DB8A41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85" w:name="_Toc351203510"/>
      <w:r>
        <w:rPr>
          <w:rFonts w:hint="eastAsia" w:asciiTheme="minorEastAsia" w:hAnsiTheme="minorEastAsia" w:eastAsiaTheme="minorEastAsia" w:cstheme="minorEastAsia"/>
          <w:b w:val="0"/>
          <w:color w:val="auto"/>
          <w:sz w:val="24"/>
          <w:szCs w:val="24"/>
          <w:highlight w:val="none"/>
        </w:rPr>
        <w:t>2</w:t>
      </w:r>
      <w:bookmarkStart w:id="486" w:name="_Toc296503039"/>
      <w:bookmarkStart w:id="487" w:name="_Toc337558740"/>
      <w:bookmarkStart w:id="488" w:name="_Toc296346540"/>
      <w:r>
        <w:rPr>
          <w:rFonts w:hint="eastAsia" w:asciiTheme="minorEastAsia" w:hAnsiTheme="minorEastAsia" w:eastAsiaTheme="minorEastAsia" w:cstheme="minorEastAsia"/>
          <w:b w:val="0"/>
          <w:color w:val="auto"/>
          <w:sz w:val="24"/>
          <w:szCs w:val="24"/>
          <w:highlight w:val="none"/>
        </w:rPr>
        <w:t>.1 许可或批准</w:t>
      </w:r>
      <w:bookmarkEnd w:id="485"/>
    </w:p>
    <w:p w14:paraId="6A971FA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E8FBD8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因发包人原因未能及时办理完毕前述许可、批准或备案，由发包人承担由此增加的费用和（或）延误的工期。</w:t>
      </w:r>
    </w:p>
    <w:p w14:paraId="5A0E5D6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89" w:name="_Toc351203511"/>
      <w:r>
        <w:rPr>
          <w:rFonts w:hint="eastAsia" w:asciiTheme="minorEastAsia" w:hAnsiTheme="minorEastAsia" w:eastAsiaTheme="minorEastAsia" w:cstheme="minorEastAsia"/>
          <w:b w:val="0"/>
          <w:color w:val="auto"/>
          <w:sz w:val="24"/>
          <w:szCs w:val="24"/>
          <w:highlight w:val="none"/>
        </w:rPr>
        <w:t>2.2 发包人代表</w:t>
      </w:r>
      <w:bookmarkEnd w:id="489"/>
    </w:p>
    <w:p w14:paraId="62DA00D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F1A2D04">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发包人代表不能按照合同约定履行其职责及义务，并导致合同无法继续正常履行的，承包人可以要求发包人撤换发包人代表。</w:t>
      </w:r>
    </w:p>
    <w:p w14:paraId="0425F9E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不属于法定必须监理的工程，监理人的职权可以由发包人代表或发包人指定的其他人员行使。</w:t>
      </w:r>
    </w:p>
    <w:p w14:paraId="7BEE7C2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90" w:name="_Toc351203512"/>
      <w:r>
        <w:rPr>
          <w:rFonts w:hint="eastAsia" w:asciiTheme="minorEastAsia" w:hAnsiTheme="minorEastAsia" w:eastAsiaTheme="minorEastAsia" w:cstheme="minorEastAsia"/>
          <w:b w:val="0"/>
          <w:color w:val="auto"/>
          <w:sz w:val="24"/>
          <w:szCs w:val="24"/>
          <w:highlight w:val="none"/>
        </w:rPr>
        <w:t>2.3 发包人人员</w:t>
      </w:r>
      <w:bookmarkEnd w:id="490"/>
    </w:p>
    <w:p w14:paraId="4178BD7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2453A34C">
      <w:pPr>
        <w:ind w:firstLine="64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发包人人员包括发包人代表及其他由发包人派驻施工现场的人员。</w:t>
      </w:r>
      <w:bookmarkEnd w:id="486"/>
      <w:bookmarkEnd w:id="487"/>
      <w:bookmarkEnd w:id="488"/>
    </w:p>
    <w:p w14:paraId="6345201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91" w:name="_Toc351203513"/>
      <w:r>
        <w:rPr>
          <w:rFonts w:hint="eastAsia" w:asciiTheme="minorEastAsia" w:hAnsiTheme="minorEastAsia" w:eastAsiaTheme="minorEastAsia" w:cstheme="minorEastAsia"/>
          <w:b w:val="0"/>
          <w:color w:val="auto"/>
          <w:sz w:val="24"/>
          <w:szCs w:val="24"/>
          <w:highlight w:val="none"/>
        </w:rPr>
        <w:t>2</w:t>
      </w:r>
      <w:bookmarkStart w:id="492" w:name="_Toc296346541"/>
      <w:bookmarkStart w:id="493" w:name="_Toc296503040"/>
      <w:bookmarkStart w:id="494" w:name="_Toc337558741"/>
      <w:r>
        <w:rPr>
          <w:rFonts w:hint="eastAsia" w:asciiTheme="minorEastAsia" w:hAnsiTheme="minorEastAsia" w:eastAsiaTheme="minorEastAsia" w:cstheme="minorEastAsia"/>
          <w:b w:val="0"/>
          <w:color w:val="auto"/>
          <w:sz w:val="24"/>
          <w:szCs w:val="24"/>
          <w:highlight w:val="none"/>
        </w:rPr>
        <w:t>.4 施工现场、施工条件和基础资料的提供</w:t>
      </w:r>
      <w:bookmarkEnd w:id="491"/>
      <w:bookmarkEnd w:id="492"/>
      <w:bookmarkEnd w:id="493"/>
      <w:bookmarkEnd w:id="494"/>
    </w:p>
    <w:p w14:paraId="205FA54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2.4.1 提供施工现场</w:t>
      </w:r>
    </w:p>
    <w:p w14:paraId="68D58BB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w:t>
      </w:r>
      <w:bookmarkEnd w:id="483"/>
      <w:bookmarkEnd w:id="484"/>
      <w:r>
        <w:rPr>
          <w:rFonts w:hint="eastAsia" w:asciiTheme="minorEastAsia" w:hAnsiTheme="minorEastAsia" w:eastAsiaTheme="minorEastAsia" w:cstheme="minorEastAsia"/>
          <w:color w:val="auto"/>
          <w:kern w:val="0"/>
          <w:sz w:val="24"/>
          <w:szCs w:val="24"/>
          <w:highlight w:val="none"/>
        </w:rPr>
        <w:t>专用合同条款另有约定外，发包人应最迟于开工日期7天前向承包人移交施工现场。</w:t>
      </w:r>
    </w:p>
    <w:p w14:paraId="12B383B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2.4.2 提供施工条件</w:t>
      </w:r>
    </w:p>
    <w:p w14:paraId="36BC2DE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除专用合同条款另有约定外，发包人应负责提供施工所需要的条件，包括：</w:t>
      </w:r>
    </w:p>
    <w:p w14:paraId="287B793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（1）将施工用水、电力、通讯线路等施工所必需的条件接至施工现场内；</w:t>
      </w:r>
    </w:p>
    <w:p w14:paraId="1C1A9D6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（2）保证向承包人提供正常施工所需要的进入施工现场的交通条件；</w:t>
      </w:r>
    </w:p>
    <w:p w14:paraId="5692F25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（3）协调处理施工现场周围地下管线和邻近建筑物、构筑物、古树名木的保护工作，并承担相关费用；</w:t>
      </w:r>
    </w:p>
    <w:p w14:paraId="2E5510E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（4）按照专用合同条款约定应提供的其他设施和条件。</w:t>
      </w:r>
    </w:p>
    <w:p w14:paraId="29CA2B0D">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2.4.3 提供基础资料</w:t>
      </w:r>
    </w:p>
    <w:p w14:paraId="5B1B799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B59EEE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4257C5F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2.4.4 逾期提供的责任</w:t>
      </w:r>
    </w:p>
    <w:p w14:paraId="2BC082E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因发包人原因未能按合同约定及时向承包人提供施工现场、施工条件、基础资料的，由发包人承担由此增加的费用和（或）延误的工期。</w:t>
      </w:r>
    </w:p>
    <w:p w14:paraId="0F267F12">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95" w:name="_Toc351203514"/>
      <w:r>
        <w:rPr>
          <w:rFonts w:hint="eastAsia" w:asciiTheme="minorEastAsia" w:hAnsiTheme="minorEastAsia" w:eastAsiaTheme="minorEastAsia" w:cstheme="minorEastAsia"/>
          <w:b w:val="0"/>
          <w:color w:val="auto"/>
          <w:sz w:val="24"/>
          <w:szCs w:val="24"/>
          <w:highlight w:val="none"/>
        </w:rPr>
        <w:t>2</w:t>
      </w:r>
      <w:bookmarkStart w:id="496" w:name="_Toc296503042"/>
      <w:bookmarkStart w:id="497" w:name="_Toc337558745"/>
      <w:bookmarkStart w:id="498" w:name="_Toc296346543"/>
      <w:r>
        <w:rPr>
          <w:rFonts w:hint="eastAsia" w:asciiTheme="minorEastAsia" w:hAnsiTheme="minorEastAsia" w:eastAsiaTheme="minorEastAsia" w:cstheme="minorEastAsia"/>
          <w:b w:val="0"/>
          <w:color w:val="auto"/>
          <w:sz w:val="24"/>
          <w:szCs w:val="24"/>
          <w:highlight w:val="none"/>
        </w:rPr>
        <w:t>.5 资</w:t>
      </w:r>
      <w:bookmarkEnd w:id="496"/>
      <w:bookmarkEnd w:id="497"/>
      <w:bookmarkEnd w:id="498"/>
      <w:r>
        <w:rPr>
          <w:rFonts w:hint="eastAsia" w:asciiTheme="minorEastAsia" w:hAnsiTheme="minorEastAsia" w:eastAsiaTheme="minorEastAsia" w:cstheme="minorEastAsia"/>
          <w:b w:val="0"/>
          <w:color w:val="auto"/>
          <w:sz w:val="24"/>
          <w:szCs w:val="24"/>
          <w:highlight w:val="none"/>
        </w:rPr>
        <w:t>金来源证明及支付担保</w:t>
      </w:r>
      <w:bookmarkEnd w:id="495"/>
    </w:p>
    <w:p w14:paraId="43C29DA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0023190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59548F9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499" w:name="_Toc351203515"/>
      <w:r>
        <w:rPr>
          <w:rFonts w:hint="eastAsia" w:asciiTheme="minorEastAsia" w:hAnsiTheme="minorEastAsia" w:eastAsiaTheme="minorEastAsia" w:cstheme="minorEastAsia"/>
          <w:b w:val="0"/>
          <w:color w:val="auto"/>
          <w:sz w:val="24"/>
          <w:szCs w:val="24"/>
          <w:highlight w:val="none"/>
        </w:rPr>
        <w:t>2.6 支付合同价款</w:t>
      </w:r>
      <w:bookmarkEnd w:id="499"/>
    </w:p>
    <w:p w14:paraId="574D740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发包人应按合同约定向承包人及时支付合同价款。</w:t>
      </w:r>
    </w:p>
    <w:p w14:paraId="5434710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00" w:name="_Toc351203516"/>
      <w:r>
        <w:rPr>
          <w:rFonts w:hint="eastAsia" w:asciiTheme="minorEastAsia" w:hAnsiTheme="minorEastAsia" w:eastAsiaTheme="minorEastAsia" w:cstheme="minorEastAsia"/>
          <w:b w:val="0"/>
          <w:color w:val="auto"/>
          <w:sz w:val="24"/>
          <w:szCs w:val="24"/>
          <w:highlight w:val="none"/>
        </w:rPr>
        <w:t>2.7 组织竣工验收</w:t>
      </w:r>
      <w:bookmarkEnd w:id="500"/>
    </w:p>
    <w:p w14:paraId="7C4593F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发包人应按合同约定及时组织竣工验收。</w:t>
      </w:r>
    </w:p>
    <w:p w14:paraId="25FF50AD">
      <w:pPr>
        <w:spacing w:before="120" w:after="120"/>
        <w:ind w:firstLine="480" w:firstLineChars="200"/>
        <w:rPr>
          <w:rFonts w:hint="eastAsia" w:asciiTheme="minorEastAsia" w:hAnsiTheme="minorEastAsia" w:eastAsiaTheme="minorEastAsia" w:cstheme="minorEastAsia"/>
          <w:color w:val="auto"/>
          <w:sz w:val="24"/>
          <w:szCs w:val="24"/>
          <w:highlight w:val="none"/>
        </w:rPr>
      </w:pPr>
      <w:bookmarkStart w:id="501" w:name="_Toc351203517"/>
      <w:r>
        <w:rPr>
          <w:rFonts w:hint="eastAsia" w:asciiTheme="minorEastAsia" w:hAnsiTheme="minorEastAsia" w:eastAsiaTheme="minorEastAsia" w:cstheme="minorEastAsia"/>
          <w:color w:val="auto"/>
          <w:sz w:val="24"/>
          <w:szCs w:val="24"/>
          <w:highlight w:val="none"/>
        </w:rPr>
        <w:t>2.8 现场统一管理协议</w:t>
      </w:r>
      <w:bookmarkEnd w:id="501"/>
    </w:p>
    <w:p w14:paraId="74A2DF9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53DAD2B7">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02" w:name="_Toc351203518"/>
      <w:r>
        <w:rPr>
          <w:rFonts w:hint="eastAsia" w:asciiTheme="minorEastAsia" w:hAnsiTheme="minorEastAsia" w:eastAsiaTheme="minorEastAsia" w:cstheme="minorEastAsia"/>
          <w:b w:val="0"/>
          <w:color w:val="auto"/>
          <w:sz w:val="24"/>
          <w:szCs w:val="24"/>
          <w:highlight w:val="none"/>
        </w:rPr>
        <w:t>3</w:t>
      </w:r>
      <w:bookmarkStart w:id="503" w:name="_Toc296503045"/>
      <w:bookmarkStart w:id="504" w:name="_Toc337558746"/>
      <w:bookmarkStart w:id="505" w:name="_Toc296346546"/>
      <w:r>
        <w:rPr>
          <w:rFonts w:hint="eastAsia" w:asciiTheme="minorEastAsia" w:hAnsiTheme="minorEastAsia" w:eastAsiaTheme="minorEastAsia" w:cstheme="minorEastAsia"/>
          <w:b w:val="0"/>
          <w:color w:val="auto"/>
          <w:sz w:val="24"/>
          <w:szCs w:val="24"/>
          <w:highlight w:val="none"/>
        </w:rPr>
        <w:t>. 承包人</w:t>
      </w:r>
      <w:bookmarkEnd w:id="502"/>
    </w:p>
    <w:bookmarkEnd w:id="503"/>
    <w:bookmarkEnd w:id="504"/>
    <w:bookmarkEnd w:id="505"/>
    <w:p w14:paraId="2D86A79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06" w:name="_Toc351203519"/>
      <w:r>
        <w:rPr>
          <w:rFonts w:hint="eastAsia" w:asciiTheme="minorEastAsia" w:hAnsiTheme="minorEastAsia" w:eastAsiaTheme="minorEastAsia" w:cstheme="minorEastAsia"/>
          <w:b w:val="0"/>
          <w:color w:val="auto"/>
          <w:sz w:val="24"/>
          <w:szCs w:val="24"/>
          <w:highlight w:val="none"/>
        </w:rPr>
        <w:t>3</w:t>
      </w:r>
      <w:bookmarkStart w:id="507" w:name="_Toc296346547"/>
      <w:bookmarkStart w:id="508" w:name="_Toc337558747"/>
      <w:bookmarkStart w:id="509" w:name="_Toc296503046"/>
      <w:r>
        <w:rPr>
          <w:rFonts w:hint="eastAsia" w:asciiTheme="minorEastAsia" w:hAnsiTheme="minorEastAsia" w:eastAsiaTheme="minorEastAsia" w:cstheme="minorEastAsia"/>
          <w:b w:val="0"/>
          <w:color w:val="auto"/>
          <w:sz w:val="24"/>
          <w:szCs w:val="24"/>
          <w:highlight w:val="none"/>
        </w:rPr>
        <w:t>.1 承包人的一般义务</w:t>
      </w:r>
      <w:bookmarkEnd w:id="506"/>
    </w:p>
    <w:bookmarkEnd w:id="507"/>
    <w:bookmarkEnd w:id="508"/>
    <w:bookmarkEnd w:id="509"/>
    <w:p w14:paraId="4C97207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承包人在履行合同过程中应遵守法律和工程建设标准规范，并履行以下义务：</w:t>
      </w:r>
    </w:p>
    <w:p w14:paraId="6AE9A4D6">
      <w:pPr>
        <w:numPr>
          <w:ilvl w:val="0"/>
          <w:numId w:val="1"/>
        </w:num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办理法律规定应由承包人办理的许可和批准，并将办理结果书面报送发包人留存；</w:t>
      </w:r>
    </w:p>
    <w:p w14:paraId="30B5226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（2）按法律规定和合同约定完成工程，并在保修期内承担保修义务；</w:t>
      </w:r>
    </w:p>
    <w:p w14:paraId="20B7286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（3）按法律规定和合同约定采取施工安全和环境保护措施，办理工伤保险，确保工程及人员、材料、设备和设施的安全；</w:t>
      </w:r>
    </w:p>
    <w:p w14:paraId="3D1E43C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（4）按合同约定的工作内容和施工进度要求，编制施工组织设计和施工措施计划，并对所有施工作业和施工方法的完备性和安全可靠性负责；</w:t>
      </w:r>
    </w:p>
    <w:p w14:paraId="30C8880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638832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（6）按照第6.3款〔环境保护〕约定负责施工场地及其周边环境与生态的保护工作；</w:t>
      </w:r>
    </w:p>
    <w:p w14:paraId="44E9E78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（7）按第6.1款〔安全文明施工〕约定采取施工安全措施，确保工程及其人员、材料、设备和设施的安全，防止因工程施工造成的人身伤害和财产损失；</w:t>
      </w:r>
    </w:p>
    <w:p w14:paraId="5A0FC79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（8）将发包人按合同约定支付的各项价款专用于合同工程，且应及时支付其雇用人员工资，并及时向分包人支付合同价款；</w:t>
      </w:r>
    </w:p>
    <w:p w14:paraId="4F2238F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（9）按照法律规定和合同约定编制竣工资料，完成竣工资料立卷及归档，并按专用合同条款约定的竣工资料的套数、内容、时间等要求移交发包人；</w:t>
      </w:r>
    </w:p>
    <w:p w14:paraId="0B3DEEC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（10）应履行的其他义务。</w:t>
      </w:r>
    </w:p>
    <w:p w14:paraId="6A304C0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10" w:name="_Toc351203520"/>
      <w:r>
        <w:rPr>
          <w:rFonts w:hint="eastAsia" w:asciiTheme="minorEastAsia" w:hAnsiTheme="minorEastAsia" w:eastAsiaTheme="minorEastAsia" w:cstheme="minorEastAsia"/>
          <w:b w:val="0"/>
          <w:color w:val="auto"/>
          <w:sz w:val="24"/>
          <w:szCs w:val="24"/>
          <w:highlight w:val="none"/>
        </w:rPr>
        <w:t>3</w:t>
      </w:r>
      <w:bookmarkStart w:id="511" w:name="_Toc296346548"/>
      <w:bookmarkStart w:id="512" w:name="_Toc337558748"/>
      <w:bookmarkStart w:id="513" w:name="_Toc296503047"/>
      <w:r>
        <w:rPr>
          <w:rFonts w:hint="eastAsia" w:asciiTheme="minorEastAsia" w:hAnsiTheme="minorEastAsia" w:eastAsiaTheme="minorEastAsia" w:cstheme="minorEastAsia"/>
          <w:b w:val="0"/>
          <w:color w:val="auto"/>
          <w:sz w:val="24"/>
          <w:szCs w:val="24"/>
          <w:highlight w:val="none"/>
        </w:rPr>
        <w:t xml:space="preserve">.2 </w:t>
      </w:r>
      <w:bookmarkEnd w:id="510"/>
      <w:r>
        <w:rPr>
          <w:rFonts w:hint="eastAsia" w:asciiTheme="minorEastAsia" w:hAnsiTheme="minorEastAsia" w:eastAsiaTheme="minorEastAsia" w:cstheme="minorEastAsia"/>
          <w:b w:val="0"/>
          <w:color w:val="auto"/>
          <w:sz w:val="24"/>
          <w:szCs w:val="24"/>
          <w:highlight w:val="none"/>
        </w:rPr>
        <w:t>项目经理</w:t>
      </w:r>
    </w:p>
    <w:bookmarkEnd w:id="511"/>
    <w:bookmarkEnd w:id="512"/>
    <w:bookmarkEnd w:id="513"/>
    <w:p w14:paraId="451D89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2EFF19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063075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承包人违反上述约定的，应按照专用合同条款的约定，承担违约责任。</w:t>
      </w:r>
    </w:p>
    <w:p w14:paraId="0E07905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36DCF7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A6816E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86A9DC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DD9E64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14" w:name="_Toc351203521"/>
      <w:r>
        <w:rPr>
          <w:rFonts w:hint="eastAsia" w:asciiTheme="minorEastAsia" w:hAnsiTheme="minorEastAsia" w:eastAsiaTheme="minorEastAsia" w:cstheme="minorEastAsia"/>
          <w:b w:val="0"/>
          <w:color w:val="auto"/>
          <w:sz w:val="24"/>
          <w:szCs w:val="24"/>
          <w:highlight w:val="none"/>
        </w:rPr>
        <w:t>3</w:t>
      </w:r>
      <w:bookmarkStart w:id="515" w:name="_Toc296503048"/>
      <w:bookmarkStart w:id="516" w:name="_Toc296346549"/>
      <w:bookmarkStart w:id="517" w:name="_Toc337558749"/>
      <w:r>
        <w:rPr>
          <w:rFonts w:hint="eastAsia" w:asciiTheme="minorEastAsia" w:hAnsiTheme="minorEastAsia" w:eastAsiaTheme="minorEastAsia" w:cstheme="minorEastAsia"/>
          <w:b w:val="0"/>
          <w:color w:val="auto"/>
          <w:sz w:val="24"/>
          <w:szCs w:val="24"/>
          <w:highlight w:val="none"/>
        </w:rPr>
        <w:t xml:space="preserve">.3 </w:t>
      </w:r>
      <w:bookmarkEnd w:id="515"/>
      <w:bookmarkEnd w:id="516"/>
      <w:r>
        <w:rPr>
          <w:rFonts w:hint="eastAsia" w:asciiTheme="minorEastAsia" w:hAnsiTheme="minorEastAsia" w:eastAsiaTheme="minorEastAsia" w:cstheme="minorEastAsia"/>
          <w:b w:val="0"/>
          <w:color w:val="auto"/>
          <w:sz w:val="24"/>
          <w:szCs w:val="24"/>
          <w:highlight w:val="none"/>
        </w:rPr>
        <w:t>承包人人员</w:t>
      </w:r>
      <w:bookmarkEnd w:id="514"/>
    </w:p>
    <w:bookmarkEnd w:id="517"/>
    <w:p w14:paraId="2F97DD3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50D1F9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20D3F2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特殊工种作业人员均应持有相应的资格证明，监理人可以随时检查。</w:t>
      </w:r>
    </w:p>
    <w:p w14:paraId="2EA334D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AF7874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FAF9DA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3.3.5 承包人擅自更换主要施工管理人员，或前述人员未经监理人或发包人同意擅自离开施工现场的，应按照专用合同条款约定承担违约责任。</w:t>
      </w:r>
    </w:p>
    <w:p w14:paraId="534ED20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18" w:name="_Toc351203522"/>
      <w:r>
        <w:rPr>
          <w:rFonts w:hint="eastAsia" w:asciiTheme="minorEastAsia" w:hAnsiTheme="minorEastAsia" w:eastAsiaTheme="minorEastAsia" w:cstheme="minorEastAsia"/>
          <w:b w:val="0"/>
          <w:color w:val="auto"/>
          <w:sz w:val="24"/>
          <w:szCs w:val="24"/>
          <w:highlight w:val="none"/>
        </w:rPr>
        <w:t>3</w:t>
      </w:r>
      <w:bookmarkStart w:id="519" w:name="_Toc337558750"/>
      <w:bookmarkStart w:id="520" w:name="_Toc296346551"/>
      <w:bookmarkStart w:id="521" w:name="_Toc296503050"/>
      <w:r>
        <w:rPr>
          <w:rFonts w:hint="eastAsia" w:asciiTheme="minorEastAsia" w:hAnsiTheme="minorEastAsia" w:eastAsiaTheme="minorEastAsia" w:cstheme="minorEastAsia"/>
          <w:b w:val="0"/>
          <w:color w:val="auto"/>
          <w:sz w:val="24"/>
          <w:szCs w:val="24"/>
          <w:highlight w:val="none"/>
        </w:rPr>
        <w:t>.4 承包人现场查勘</w:t>
      </w:r>
      <w:bookmarkEnd w:id="518"/>
    </w:p>
    <w:bookmarkEnd w:id="519"/>
    <w:bookmarkEnd w:id="520"/>
    <w:bookmarkEnd w:id="521"/>
    <w:p w14:paraId="5A061ABD">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38111F5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D299AD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22" w:name="_Toc351203523"/>
      <w:r>
        <w:rPr>
          <w:rFonts w:hint="eastAsia" w:asciiTheme="minorEastAsia" w:hAnsiTheme="minorEastAsia" w:eastAsiaTheme="minorEastAsia" w:cstheme="minorEastAsia"/>
          <w:b w:val="0"/>
          <w:color w:val="auto"/>
          <w:sz w:val="24"/>
          <w:szCs w:val="24"/>
          <w:highlight w:val="none"/>
        </w:rPr>
        <w:t>3</w:t>
      </w:r>
      <w:bookmarkStart w:id="523" w:name="_Toc337558751"/>
      <w:bookmarkStart w:id="524" w:name="_Toc296346552"/>
      <w:bookmarkStart w:id="525" w:name="_Toc296503051"/>
      <w:r>
        <w:rPr>
          <w:rFonts w:hint="eastAsia" w:asciiTheme="minorEastAsia" w:hAnsiTheme="minorEastAsia" w:eastAsiaTheme="minorEastAsia" w:cstheme="minorEastAsia"/>
          <w:b w:val="0"/>
          <w:color w:val="auto"/>
          <w:sz w:val="24"/>
          <w:szCs w:val="24"/>
          <w:highlight w:val="none"/>
        </w:rPr>
        <w:t>.5 分包</w:t>
      </w:r>
      <w:bookmarkEnd w:id="522"/>
    </w:p>
    <w:bookmarkEnd w:id="523"/>
    <w:bookmarkEnd w:id="524"/>
    <w:bookmarkEnd w:id="525"/>
    <w:p w14:paraId="0543211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3.5.1 分包的一般约定</w:t>
      </w:r>
    </w:p>
    <w:p w14:paraId="63E72C3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9C10B2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承包人不得以劳务分包的名义转包或违法分包工程。</w:t>
      </w:r>
    </w:p>
    <w:p w14:paraId="17CED4F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3.5.2 分包的确定</w:t>
      </w:r>
    </w:p>
    <w:p w14:paraId="49A0A14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1717A9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3.5.3 分包管理</w:t>
      </w:r>
    </w:p>
    <w:p w14:paraId="6A54B8D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70FB6EB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3.5.4 分包合同价款</w:t>
      </w:r>
    </w:p>
    <w:p w14:paraId="78923AF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（1）除本项第（2）目约定的情况或专用合同条款另有约定外，分包合同价款由承包人与分包人结算，未经承包人同意，发包人不得向分包人支付分包工程价款；</w:t>
      </w:r>
    </w:p>
    <w:p w14:paraId="63D0F42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（2）生效法律文书要求发包人向分包人支付分包合同价款的，发包人有权从应付承包人工程款中扣除该部分款项。</w:t>
      </w:r>
    </w:p>
    <w:p w14:paraId="09AEA62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3.5.5 分包合同权益的转让</w:t>
      </w:r>
    </w:p>
    <w:p w14:paraId="6B5766E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26" w:name="_Toc351203524"/>
    </w:p>
    <w:p w14:paraId="6AAE85C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3.6 工程照管与成品、半成品保护</w:t>
      </w:r>
      <w:bookmarkEnd w:id="526"/>
    </w:p>
    <w:p w14:paraId="31DE87A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14:paraId="1D676FC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（2）在承包人负责照管期间，因承包人原因造成工程、材料、工程设备损坏的，由承包人负责修复或更换，并承担由此增加的费用和（或）延误的工期。</w:t>
      </w:r>
    </w:p>
    <w:p w14:paraId="40910A3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51BC50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27" w:name="_Toc351203525"/>
      <w:r>
        <w:rPr>
          <w:rFonts w:hint="eastAsia" w:asciiTheme="minorEastAsia" w:hAnsiTheme="minorEastAsia" w:eastAsiaTheme="minorEastAsia" w:cstheme="minorEastAsia"/>
          <w:b w:val="0"/>
          <w:color w:val="auto"/>
          <w:sz w:val="24"/>
          <w:szCs w:val="24"/>
          <w:highlight w:val="none"/>
        </w:rPr>
        <w:t>3</w:t>
      </w:r>
      <w:bookmarkStart w:id="528" w:name="_Toc296346553"/>
      <w:bookmarkStart w:id="529" w:name="_Toc296503052"/>
      <w:bookmarkStart w:id="530" w:name="_Toc337558752"/>
      <w:r>
        <w:rPr>
          <w:rFonts w:hint="eastAsia" w:asciiTheme="minorEastAsia" w:hAnsiTheme="minorEastAsia" w:eastAsiaTheme="minorEastAsia" w:cstheme="minorEastAsia"/>
          <w:b w:val="0"/>
          <w:color w:val="auto"/>
          <w:sz w:val="24"/>
          <w:szCs w:val="24"/>
          <w:highlight w:val="none"/>
        </w:rPr>
        <w:t>.7 履约担保</w:t>
      </w:r>
      <w:bookmarkEnd w:id="527"/>
    </w:p>
    <w:bookmarkEnd w:id="528"/>
    <w:bookmarkEnd w:id="529"/>
    <w:bookmarkEnd w:id="530"/>
    <w:p w14:paraId="4965AE7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1C9D1E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67C9E9A3">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31" w:name="_Toc351203526"/>
      <w:r>
        <w:rPr>
          <w:rFonts w:hint="eastAsia" w:asciiTheme="minorEastAsia" w:hAnsiTheme="minorEastAsia" w:eastAsiaTheme="minorEastAsia" w:cstheme="minorEastAsia"/>
          <w:b w:val="0"/>
          <w:color w:val="auto"/>
          <w:sz w:val="24"/>
          <w:szCs w:val="24"/>
          <w:highlight w:val="none"/>
        </w:rPr>
        <w:t>3.8 联合体</w:t>
      </w:r>
      <w:bookmarkEnd w:id="531"/>
    </w:p>
    <w:p w14:paraId="0F341FF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3.8.1 联合体各方应共同与发包人签订合同协议书。联合体各方应为履行合同向发包人承担连带责任。</w:t>
      </w:r>
    </w:p>
    <w:p w14:paraId="1E0D339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3.8.2 联合体协议经发包人确认后作为合同附件。在履行合同过程中，未经发包人同意，不得修改联合体协议。</w:t>
      </w:r>
    </w:p>
    <w:p w14:paraId="57994F1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3.8.3 联合体牵头人负责与发包人和监理人联系，并接受指示，负责组织联合体各成员全面履行合同。</w:t>
      </w:r>
    </w:p>
    <w:p w14:paraId="5B00A2E6">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32" w:name="_Toc351203527"/>
      <w:r>
        <w:rPr>
          <w:rFonts w:hint="eastAsia" w:asciiTheme="minorEastAsia" w:hAnsiTheme="minorEastAsia" w:eastAsiaTheme="minorEastAsia" w:cstheme="minorEastAsia"/>
          <w:b w:val="0"/>
          <w:color w:val="auto"/>
          <w:sz w:val="24"/>
          <w:szCs w:val="24"/>
          <w:highlight w:val="none"/>
        </w:rPr>
        <w:t>4</w:t>
      </w:r>
      <w:bookmarkStart w:id="533" w:name="_Toc296346554"/>
      <w:bookmarkStart w:id="534" w:name="_Toc296503053"/>
      <w:bookmarkStart w:id="535" w:name="_Toc337558753"/>
      <w:r>
        <w:rPr>
          <w:rFonts w:hint="eastAsia" w:asciiTheme="minorEastAsia" w:hAnsiTheme="minorEastAsia" w:eastAsiaTheme="minorEastAsia" w:cstheme="minorEastAsia"/>
          <w:b w:val="0"/>
          <w:color w:val="auto"/>
          <w:sz w:val="24"/>
          <w:szCs w:val="24"/>
          <w:highlight w:val="none"/>
        </w:rPr>
        <w:t>. 监</w:t>
      </w:r>
      <w:bookmarkEnd w:id="533"/>
      <w:bookmarkEnd w:id="534"/>
      <w:r>
        <w:rPr>
          <w:rFonts w:hint="eastAsia" w:asciiTheme="minorEastAsia" w:hAnsiTheme="minorEastAsia" w:eastAsiaTheme="minorEastAsia" w:cstheme="minorEastAsia"/>
          <w:b w:val="0"/>
          <w:color w:val="auto"/>
          <w:sz w:val="24"/>
          <w:szCs w:val="24"/>
          <w:highlight w:val="none"/>
        </w:rPr>
        <w:t>理人</w:t>
      </w:r>
      <w:bookmarkEnd w:id="532"/>
    </w:p>
    <w:bookmarkEnd w:id="535"/>
    <w:p w14:paraId="144E432F">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36" w:name="_Toc351203528"/>
      <w:r>
        <w:rPr>
          <w:rFonts w:hint="eastAsia" w:asciiTheme="minorEastAsia" w:hAnsiTheme="minorEastAsia" w:eastAsiaTheme="minorEastAsia" w:cstheme="minorEastAsia"/>
          <w:b w:val="0"/>
          <w:color w:val="auto"/>
          <w:sz w:val="24"/>
          <w:szCs w:val="24"/>
          <w:highlight w:val="none"/>
        </w:rPr>
        <w:t>4</w:t>
      </w:r>
      <w:bookmarkStart w:id="537" w:name="_Toc296503054"/>
      <w:bookmarkStart w:id="538" w:name="_Toc296346555"/>
      <w:bookmarkStart w:id="539" w:name="_Toc337558754"/>
      <w:r>
        <w:rPr>
          <w:rFonts w:hint="eastAsia" w:asciiTheme="minorEastAsia" w:hAnsiTheme="minorEastAsia" w:eastAsiaTheme="minorEastAsia" w:cstheme="minorEastAsia"/>
          <w:b w:val="0"/>
          <w:color w:val="auto"/>
          <w:sz w:val="24"/>
          <w:szCs w:val="24"/>
          <w:highlight w:val="none"/>
        </w:rPr>
        <w:t>.1监理人的一般规定</w:t>
      </w:r>
      <w:bookmarkEnd w:id="536"/>
    </w:p>
    <w:bookmarkEnd w:id="537"/>
    <w:bookmarkEnd w:id="538"/>
    <w:bookmarkEnd w:id="539"/>
    <w:p w14:paraId="6BFE629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C24EF0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除专用合同条款另有约定外，监理人在施工现场的办公场所、生活场所由承包人提供，所发生的费用由发包人承担。</w:t>
      </w:r>
    </w:p>
    <w:p w14:paraId="7887FCC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40" w:name="_Toc351203529"/>
      <w:r>
        <w:rPr>
          <w:rFonts w:hint="eastAsia" w:asciiTheme="minorEastAsia" w:hAnsiTheme="minorEastAsia" w:eastAsiaTheme="minorEastAsia" w:cstheme="minorEastAsia"/>
          <w:b w:val="0"/>
          <w:color w:val="auto"/>
          <w:sz w:val="24"/>
          <w:szCs w:val="24"/>
          <w:highlight w:val="none"/>
        </w:rPr>
        <w:t>4</w:t>
      </w:r>
      <w:bookmarkStart w:id="541" w:name="_Toc337558755"/>
      <w:r>
        <w:rPr>
          <w:rFonts w:hint="eastAsia" w:asciiTheme="minorEastAsia" w:hAnsiTheme="minorEastAsia" w:eastAsiaTheme="minorEastAsia" w:cstheme="minorEastAsia"/>
          <w:b w:val="0"/>
          <w:color w:val="auto"/>
          <w:sz w:val="24"/>
          <w:szCs w:val="24"/>
          <w:highlight w:val="none"/>
        </w:rPr>
        <w:t>.2监理人员</w:t>
      </w:r>
      <w:bookmarkEnd w:id="540"/>
    </w:p>
    <w:bookmarkEnd w:id="541"/>
    <w:p w14:paraId="0E13C65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89E8F2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42" w:name="_Toc351203530"/>
      <w:r>
        <w:rPr>
          <w:rFonts w:hint="eastAsia" w:asciiTheme="minorEastAsia" w:hAnsiTheme="minorEastAsia" w:eastAsiaTheme="minorEastAsia" w:cstheme="minorEastAsia"/>
          <w:b w:val="0"/>
          <w:color w:val="auto"/>
          <w:sz w:val="24"/>
          <w:szCs w:val="24"/>
          <w:highlight w:val="none"/>
        </w:rPr>
        <w:t>4</w:t>
      </w:r>
      <w:bookmarkStart w:id="543" w:name="_Toc296503055"/>
      <w:bookmarkStart w:id="544" w:name="_Toc296346556"/>
      <w:bookmarkStart w:id="545" w:name="_Toc337558756"/>
      <w:r>
        <w:rPr>
          <w:rFonts w:hint="eastAsia" w:asciiTheme="minorEastAsia" w:hAnsiTheme="minorEastAsia" w:eastAsiaTheme="minorEastAsia" w:cstheme="minorEastAsia"/>
          <w:b w:val="0"/>
          <w:color w:val="auto"/>
          <w:sz w:val="24"/>
          <w:szCs w:val="24"/>
          <w:highlight w:val="none"/>
        </w:rPr>
        <w:t>.3</w:t>
      </w:r>
      <w:bookmarkEnd w:id="543"/>
      <w:bookmarkEnd w:id="544"/>
      <w:r>
        <w:rPr>
          <w:rFonts w:hint="eastAsia" w:asciiTheme="minorEastAsia" w:hAnsiTheme="minorEastAsia" w:eastAsiaTheme="minorEastAsia" w:cstheme="minorEastAsia"/>
          <w:b w:val="0"/>
          <w:color w:val="auto"/>
          <w:sz w:val="24"/>
          <w:szCs w:val="24"/>
          <w:highlight w:val="none"/>
        </w:rPr>
        <w:t>监理人的指</w:t>
      </w:r>
      <w:bookmarkEnd w:id="545"/>
      <w:r>
        <w:rPr>
          <w:rFonts w:hint="eastAsia" w:asciiTheme="minorEastAsia" w:hAnsiTheme="minorEastAsia" w:eastAsiaTheme="minorEastAsia" w:cstheme="minorEastAsia"/>
          <w:b w:val="0"/>
          <w:color w:val="auto"/>
          <w:sz w:val="24"/>
          <w:szCs w:val="24"/>
          <w:highlight w:val="none"/>
        </w:rPr>
        <w:t>示</w:t>
      </w:r>
      <w:bookmarkEnd w:id="542"/>
    </w:p>
    <w:p w14:paraId="4A73DB8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0426D9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监理人承担相应责任。除专用合同条款另有约定外，总监理工程师不应将第4.4款〔商定或确定〕约定应由总监理工程师作出确定的权力授权或委托给其他监理人员。</w:t>
      </w:r>
    </w:p>
    <w:p w14:paraId="0BC070F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07563B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C5435A5">
      <w:pPr>
        <w:pStyle w:val="7"/>
        <w:spacing w:before="120" w:after="120" w:line="240" w:lineRule="auto"/>
        <w:ind w:firstLine="480" w:firstLineChars="200"/>
        <w:rPr>
          <w:rFonts w:hint="eastAsia" w:asciiTheme="minorEastAsia" w:hAnsiTheme="minorEastAsia" w:eastAsiaTheme="minorEastAsia" w:cstheme="minorEastAsia"/>
          <w:b w:val="0"/>
          <w:color w:val="auto"/>
          <w:sz w:val="24"/>
          <w:szCs w:val="24"/>
          <w:highlight w:val="none"/>
        </w:rPr>
      </w:pPr>
      <w:bookmarkStart w:id="546" w:name="_Toc351203531"/>
      <w:r>
        <w:rPr>
          <w:rFonts w:hint="eastAsia" w:asciiTheme="minorEastAsia" w:hAnsiTheme="minorEastAsia" w:eastAsiaTheme="minorEastAsia" w:cstheme="minorEastAsia"/>
          <w:b w:val="0"/>
          <w:color w:val="auto"/>
          <w:sz w:val="24"/>
          <w:szCs w:val="24"/>
          <w:highlight w:val="none"/>
        </w:rPr>
        <w:t>4</w:t>
      </w:r>
      <w:bookmarkStart w:id="547" w:name="_Toc296346558"/>
      <w:bookmarkStart w:id="548" w:name="_Toc337558757"/>
      <w:bookmarkStart w:id="549" w:name="_Toc296503057"/>
      <w:r>
        <w:rPr>
          <w:rFonts w:hint="eastAsia" w:asciiTheme="minorEastAsia" w:hAnsiTheme="minorEastAsia" w:eastAsiaTheme="minorEastAsia" w:cstheme="minorEastAsia"/>
          <w:b w:val="0"/>
          <w:color w:val="auto"/>
          <w:sz w:val="24"/>
          <w:szCs w:val="24"/>
          <w:highlight w:val="none"/>
        </w:rPr>
        <w:t>.4 商定或确定</w:t>
      </w:r>
      <w:bookmarkEnd w:id="546"/>
    </w:p>
    <w:bookmarkEnd w:id="547"/>
    <w:bookmarkEnd w:id="548"/>
    <w:bookmarkEnd w:id="549"/>
    <w:p w14:paraId="136848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2C49151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B481821">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50" w:name="_Toc351203532"/>
      <w:r>
        <w:rPr>
          <w:rFonts w:hint="eastAsia" w:asciiTheme="minorEastAsia" w:hAnsiTheme="minorEastAsia" w:eastAsiaTheme="minorEastAsia" w:cstheme="minorEastAsia"/>
          <w:b w:val="0"/>
          <w:color w:val="auto"/>
          <w:sz w:val="24"/>
          <w:szCs w:val="24"/>
          <w:highlight w:val="none"/>
        </w:rPr>
        <w:t>5</w:t>
      </w:r>
      <w:bookmarkStart w:id="551" w:name="_Toc337558758"/>
      <w:r>
        <w:rPr>
          <w:rFonts w:hint="eastAsia" w:asciiTheme="minorEastAsia" w:hAnsiTheme="minorEastAsia" w:eastAsiaTheme="minorEastAsia" w:cstheme="minorEastAsia"/>
          <w:b w:val="0"/>
          <w:color w:val="auto"/>
          <w:sz w:val="24"/>
          <w:szCs w:val="24"/>
          <w:highlight w:val="none"/>
        </w:rPr>
        <w:t>. 工程质量</w:t>
      </w:r>
      <w:bookmarkEnd w:id="550"/>
    </w:p>
    <w:bookmarkEnd w:id="551"/>
    <w:p w14:paraId="2A085B9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52" w:name="_Toc351203533"/>
      <w:r>
        <w:rPr>
          <w:rFonts w:hint="eastAsia" w:asciiTheme="minorEastAsia" w:hAnsiTheme="minorEastAsia" w:eastAsiaTheme="minorEastAsia" w:cstheme="minorEastAsia"/>
          <w:b w:val="0"/>
          <w:color w:val="auto"/>
          <w:sz w:val="24"/>
          <w:szCs w:val="24"/>
          <w:highlight w:val="none"/>
        </w:rPr>
        <w:t>5</w:t>
      </w:r>
      <w:bookmarkStart w:id="553" w:name="_Toc337558759"/>
      <w:r>
        <w:rPr>
          <w:rFonts w:hint="eastAsia" w:asciiTheme="minorEastAsia" w:hAnsiTheme="minorEastAsia" w:eastAsiaTheme="minorEastAsia" w:cstheme="minorEastAsia"/>
          <w:b w:val="0"/>
          <w:color w:val="auto"/>
          <w:sz w:val="24"/>
          <w:szCs w:val="24"/>
          <w:highlight w:val="none"/>
        </w:rPr>
        <w:t>.1质量要求</w:t>
      </w:r>
      <w:bookmarkEnd w:id="552"/>
    </w:p>
    <w:bookmarkEnd w:id="553"/>
    <w:p w14:paraId="5F5C187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74164B2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5.1.2 因发包人原因造成工程质量未达到合同约定标准的，由发包人承担由此增加的费用和（或）延误的工期。</w:t>
      </w:r>
    </w:p>
    <w:p w14:paraId="453A286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7EAE02B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54" w:name="_Toc351203534"/>
      <w:r>
        <w:rPr>
          <w:rFonts w:hint="eastAsia" w:asciiTheme="minorEastAsia" w:hAnsiTheme="minorEastAsia" w:eastAsiaTheme="minorEastAsia" w:cstheme="minorEastAsia"/>
          <w:b w:val="0"/>
          <w:color w:val="auto"/>
          <w:sz w:val="24"/>
          <w:szCs w:val="24"/>
          <w:highlight w:val="none"/>
        </w:rPr>
        <w:t>5</w:t>
      </w:r>
      <w:bookmarkStart w:id="555" w:name="_Toc337558760"/>
      <w:r>
        <w:rPr>
          <w:rFonts w:hint="eastAsia" w:asciiTheme="minorEastAsia" w:hAnsiTheme="minorEastAsia" w:eastAsiaTheme="minorEastAsia" w:cstheme="minorEastAsia"/>
          <w:b w:val="0"/>
          <w:color w:val="auto"/>
          <w:sz w:val="24"/>
          <w:szCs w:val="24"/>
          <w:highlight w:val="none"/>
        </w:rPr>
        <w:t>.2质量保证措施</w:t>
      </w:r>
      <w:bookmarkEnd w:id="554"/>
    </w:p>
    <w:bookmarkEnd w:id="555"/>
    <w:p w14:paraId="367B19A1">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5.2.1 发包人的质量管理</w:t>
      </w:r>
    </w:p>
    <w:p w14:paraId="4B13CCD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发包人应按照法律规定及合同约定完成与工程质量有关的各项工作。</w:t>
      </w:r>
    </w:p>
    <w:p w14:paraId="2E1DB4D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5.2.2 承包人的质量管理</w:t>
      </w:r>
    </w:p>
    <w:p w14:paraId="2759054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2FF12C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承包人应对施工人员进行质量教育和技术培训，定期考核施工人员的劳动技能，严格执行施工规范和操作规程。</w:t>
      </w:r>
    </w:p>
    <w:p w14:paraId="788AE21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4E4474B">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5.2.3 监理人的质量检查和检验</w:t>
      </w:r>
    </w:p>
    <w:p w14:paraId="687D000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5B729A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A2EE68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56" w:name="_Toc351203535"/>
      <w:r>
        <w:rPr>
          <w:rFonts w:hint="eastAsia" w:asciiTheme="minorEastAsia" w:hAnsiTheme="minorEastAsia" w:eastAsiaTheme="minorEastAsia" w:cstheme="minorEastAsia"/>
          <w:b w:val="0"/>
          <w:color w:val="auto"/>
          <w:sz w:val="24"/>
          <w:szCs w:val="24"/>
          <w:highlight w:val="none"/>
        </w:rPr>
        <w:t>5</w:t>
      </w:r>
      <w:bookmarkStart w:id="557" w:name="_Toc337558761"/>
      <w:r>
        <w:rPr>
          <w:rFonts w:hint="eastAsia" w:asciiTheme="minorEastAsia" w:hAnsiTheme="minorEastAsia" w:eastAsiaTheme="minorEastAsia" w:cstheme="minorEastAsia"/>
          <w:b w:val="0"/>
          <w:color w:val="auto"/>
          <w:sz w:val="24"/>
          <w:szCs w:val="24"/>
          <w:highlight w:val="none"/>
        </w:rPr>
        <w:t>.3 隐蔽工程检查</w:t>
      </w:r>
      <w:bookmarkEnd w:id="556"/>
    </w:p>
    <w:bookmarkEnd w:id="557"/>
    <w:p w14:paraId="32D92A3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5.3.1承包人自检</w:t>
      </w:r>
    </w:p>
    <w:p w14:paraId="68F51DD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承包人应当对工程隐蔽部位进行自检，并经自检确认是否具备覆盖条件。</w:t>
      </w:r>
    </w:p>
    <w:p w14:paraId="1382AC4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5.3.2检查程序</w:t>
      </w:r>
    </w:p>
    <w:p w14:paraId="6439106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BC334A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6C0C11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863611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5.3.3 重新检查</w:t>
      </w:r>
    </w:p>
    <w:p w14:paraId="1C385B6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14:paraId="65C194B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5.3.4 承包人私自覆盖</w:t>
      </w:r>
    </w:p>
    <w:p w14:paraId="0095C1E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10DFF20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58" w:name="_Toc351203536"/>
      <w:r>
        <w:rPr>
          <w:rFonts w:hint="eastAsia" w:asciiTheme="minorEastAsia" w:hAnsiTheme="minorEastAsia" w:eastAsiaTheme="minorEastAsia" w:cstheme="minorEastAsia"/>
          <w:b w:val="0"/>
          <w:color w:val="auto"/>
          <w:sz w:val="24"/>
          <w:szCs w:val="24"/>
          <w:highlight w:val="none"/>
        </w:rPr>
        <w:t>5</w:t>
      </w:r>
      <w:bookmarkStart w:id="559" w:name="_Toc337558762"/>
      <w:r>
        <w:rPr>
          <w:rFonts w:hint="eastAsia" w:asciiTheme="minorEastAsia" w:hAnsiTheme="minorEastAsia" w:eastAsiaTheme="minorEastAsia" w:cstheme="minorEastAsia"/>
          <w:b w:val="0"/>
          <w:color w:val="auto"/>
          <w:sz w:val="24"/>
          <w:szCs w:val="24"/>
          <w:highlight w:val="none"/>
        </w:rPr>
        <w:t>.4不合格工程的处理</w:t>
      </w:r>
      <w:bookmarkEnd w:id="558"/>
    </w:p>
    <w:bookmarkEnd w:id="559"/>
    <w:p w14:paraId="52F5E07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0C3C9D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5.4.2 因发包人原因造成工程不合格的，由此增加的费用和（或）延误的工期由发包人承担。</w:t>
      </w:r>
    </w:p>
    <w:p w14:paraId="548EF22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60" w:name="_Toc351203537"/>
      <w:r>
        <w:rPr>
          <w:rFonts w:hint="eastAsia" w:asciiTheme="minorEastAsia" w:hAnsiTheme="minorEastAsia" w:eastAsiaTheme="minorEastAsia" w:cstheme="minorEastAsia"/>
          <w:b w:val="0"/>
          <w:color w:val="auto"/>
          <w:sz w:val="24"/>
          <w:szCs w:val="24"/>
          <w:highlight w:val="none"/>
        </w:rPr>
        <w:t>5.5 质量争议检测</w:t>
      </w:r>
      <w:bookmarkEnd w:id="560"/>
    </w:p>
    <w:p w14:paraId="26A86C7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合同当事人对工程质量有争议的，由双方协商确定的工程质量检测机构鉴定，由此产生的费用及因此造成的损失，由责任方承担。</w:t>
      </w:r>
    </w:p>
    <w:p w14:paraId="62A7BF85">
      <w:pPr>
        <w:autoSpaceDE w:val="0"/>
        <w:autoSpaceDN w:val="0"/>
        <w:adjustRightInd w:val="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合同当事人均有责任的，由双方根据其责任分别承担。合同当事人无法达成一致的，按照第4.4款〔商定或确定〕执行。</w:t>
      </w:r>
    </w:p>
    <w:p w14:paraId="280AF17E">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61" w:name="_Toc351203538"/>
      <w:r>
        <w:rPr>
          <w:rFonts w:hint="eastAsia" w:asciiTheme="minorEastAsia" w:hAnsiTheme="minorEastAsia" w:eastAsiaTheme="minorEastAsia" w:cstheme="minorEastAsia"/>
          <w:b w:val="0"/>
          <w:color w:val="auto"/>
          <w:sz w:val="24"/>
          <w:szCs w:val="24"/>
          <w:highlight w:val="none"/>
        </w:rPr>
        <w:t>6</w:t>
      </w:r>
      <w:bookmarkStart w:id="562" w:name="_Toc337558763"/>
      <w:r>
        <w:rPr>
          <w:rFonts w:hint="eastAsia" w:asciiTheme="minorEastAsia" w:hAnsiTheme="minorEastAsia" w:eastAsiaTheme="minorEastAsia" w:cstheme="minorEastAsia"/>
          <w:b w:val="0"/>
          <w:color w:val="auto"/>
          <w:sz w:val="24"/>
          <w:szCs w:val="24"/>
          <w:highlight w:val="none"/>
        </w:rPr>
        <w:t>. 安全文明施工与环境保护</w:t>
      </w:r>
      <w:bookmarkEnd w:id="561"/>
    </w:p>
    <w:bookmarkEnd w:id="562"/>
    <w:p w14:paraId="6CCC377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63" w:name="_Toc351203539"/>
      <w:r>
        <w:rPr>
          <w:rFonts w:hint="eastAsia" w:asciiTheme="minorEastAsia" w:hAnsiTheme="minorEastAsia" w:eastAsiaTheme="minorEastAsia" w:cstheme="minorEastAsia"/>
          <w:b w:val="0"/>
          <w:color w:val="auto"/>
          <w:sz w:val="24"/>
          <w:szCs w:val="24"/>
          <w:highlight w:val="none"/>
        </w:rPr>
        <w:t>6</w:t>
      </w:r>
      <w:bookmarkStart w:id="564" w:name="_Toc337558764"/>
      <w:r>
        <w:rPr>
          <w:rFonts w:hint="eastAsia" w:asciiTheme="minorEastAsia" w:hAnsiTheme="minorEastAsia" w:eastAsiaTheme="minorEastAsia" w:cstheme="minorEastAsia"/>
          <w:b w:val="0"/>
          <w:color w:val="auto"/>
          <w:sz w:val="24"/>
          <w:szCs w:val="24"/>
          <w:highlight w:val="none"/>
        </w:rPr>
        <w:t>.1安全文明施工</w:t>
      </w:r>
      <w:bookmarkEnd w:id="563"/>
    </w:p>
    <w:bookmarkEnd w:id="564"/>
    <w:p w14:paraId="16053CC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6.1.1安全生产要求</w:t>
      </w:r>
    </w:p>
    <w:p w14:paraId="178C809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A7B878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Theme="minorEastAsia" w:hAnsiTheme="minorEastAsia" w:eastAsiaTheme="minorEastAsia" w:cstheme="minorEastAsia"/>
          <w:color w:val="auto"/>
          <w:kern w:val="0"/>
          <w:sz w:val="24"/>
          <w:szCs w:val="24"/>
          <w:highlight w:val="none"/>
        </w:rPr>
        <w:t>政府有关行政管理部门</w:t>
      </w:r>
      <w:r>
        <w:rPr>
          <w:rFonts w:hint="eastAsia" w:asciiTheme="minorEastAsia" w:hAnsiTheme="minorEastAsia" w:eastAsiaTheme="minorEastAsia" w:cstheme="minorEastAsia"/>
          <w:color w:val="auto"/>
          <w:sz w:val="24"/>
          <w:szCs w:val="24"/>
          <w:highlight w:val="none"/>
        </w:rPr>
        <w:t>采取应急措施。</w:t>
      </w:r>
    </w:p>
    <w:p w14:paraId="002A6A2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因安全生产需要暂停施工的，按照第7.8款〔暂停施工〕的约定执行。</w:t>
      </w:r>
    </w:p>
    <w:p w14:paraId="5AB2DC4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 安全生产保证措施</w:t>
      </w:r>
    </w:p>
    <w:p w14:paraId="4C7CD78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承包人应当按照有关</w:t>
      </w:r>
      <w:r>
        <w:rPr>
          <w:rFonts w:hint="eastAsia" w:asciiTheme="minorEastAsia" w:hAnsiTheme="minorEastAsia" w:eastAsiaTheme="minorEastAsia" w:cstheme="minorEastAsia"/>
          <w:color w:val="auto"/>
          <w:kern w:val="0"/>
          <w:sz w:val="24"/>
          <w:szCs w:val="24"/>
          <w:highlight w:val="none"/>
        </w:rPr>
        <w:t>规定编制安全技术措施或者专项施工方案，</w:t>
      </w:r>
      <w:r>
        <w:rPr>
          <w:rFonts w:hint="eastAsia" w:asciiTheme="minorEastAsia" w:hAnsiTheme="minorEastAsia" w:eastAsiaTheme="minorEastAsia" w:cstheme="minorEastAsia"/>
          <w:color w:val="auto"/>
          <w:sz w:val="24"/>
          <w:szCs w:val="24"/>
          <w:highlight w:val="none"/>
        </w:rPr>
        <w:t>建立安全生产责任制度、治安保卫制度及安全生产教育培训制度，并</w:t>
      </w:r>
      <w:r>
        <w:rPr>
          <w:rFonts w:hint="eastAsia" w:asciiTheme="minorEastAsia" w:hAnsiTheme="minorEastAsia" w:eastAsiaTheme="minorEastAsia" w:cstheme="minorEastAsia"/>
          <w:color w:val="auto"/>
          <w:kern w:val="0"/>
          <w:sz w:val="24"/>
          <w:szCs w:val="24"/>
          <w:highlight w:val="none"/>
        </w:rPr>
        <w:t>按安全生产法律规定及合同约定履行安全职责，如实</w:t>
      </w:r>
      <w:r>
        <w:rPr>
          <w:rFonts w:hint="eastAsia" w:asciiTheme="minorEastAsia" w:hAnsiTheme="minorEastAsia" w:eastAsiaTheme="minorEastAsia" w:cstheme="minorEastAsia"/>
          <w:color w:val="auto"/>
          <w:sz w:val="24"/>
          <w:szCs w:val="24"/>
          <w:highlight w:val="none"/>
        </w:rPr>
        <w:t>编制工程安全生产的有关记录，</w:t>
      </w:r>
      <w:r>
        <w:rPr>
          <w:rFonts w:hint="eastAsia" w:asciiTheme="minorEastAsia" w:hAnsiTheme="minorEastAsia" w:eastAsiaTheme="minorEastAsia" w:cstheme="minorEastAsia"/>
          <w:color w:val="auto"/>
          <w:kern w:val="0"/>
          <w:sz w:val="24"/>
          <w:szCs w:val="24"/>
          <w:highlight w:val="none"/>
        </w:rPr>
        <w:t>接受发包人、监理人及政府安全监督部门的检查与监督。</w:t>
      </w:r>
    </w:p>
    <w:p w14:paraId="7922B64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6.1.3特别安全生产事项</w:t>
      </w:r>
    </w:p>
    <w:p w14:paraId="29C0BB2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AC4944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4476B5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F39888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5CD3E6A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6.1.4 治安保卫</w:t>
      </w:r>
    </w:p>
    <w:p w14:paraId="019B9C1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085E3A3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发包人和承包人除应协助现场治安管理机构或联防组织维护施工场地的社会治安外，还应做好包括生活区在内的各自管辖区的治安保卫工作。</w:t>
      </w:r>
    </w:p>
    <w:p w14:paraId="359B9BF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A840AA2">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6.1.5 文明施工</w:t>
      </w:r>
    </w:p>
    <w:p w14:paraId="3C74F28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EDE6E4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6CC95C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6.1.6 安全文明施工费</w:t>
      </w:r>
    </w:p>
    <w:p w14:paraId="29AF665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7CDAEFF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826863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119A73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5FFF1C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6.1.7 紧急情况处理</w:t>
      </w:r>
    </w:p>
    <w:p w14:paraId="5A77DF9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29AAEC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6.1.8 事故处理</w:t>
      </w:r>
    </w:p>
    <w:p w14:paraId="38B4478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B3E27F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6.1.9 安全生产责任</w:t>
      </w:r>
    </w:p>
    <w:p w14:paraId="178748B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6.1.9.1 发包人的安全责任</w:t>
      </w:r>
    </w:p>
    <w:p w14:paraId="3EB1B9A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发包人应负责赔偿以下各种情况造成的损失：</w:t>
      </w:r>
    </w:p>
    <w:p w14:paraId="705A0ED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（1）工程或工程的任何部分对土地的占用所造成的第三者财产损失；</w:t>
      </w:r>
    </w:p>
    <w:p w14:paraId="7A21249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（2）由于发包人原因在施工场地及其毗邻地带造成的第三者人身伤亡和财产损失；</w:t>
      </w:r>
    </w:p>
    <w:p w14:paraId="46AF3D1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（3）由于发包人原因对承包人、监理人造成的人员人身伤亡和财产损失；</w:t>
      </w:r>
    </w:p>
    <w:p w14:paraId="16E03EB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（4）由于发包人原因造成的发包人自身人员的人身伤害以及财产损失。</w:t>
      </w:r>
    </w:p>
    <w:p w14:paraId="732788C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6.1.9.2 承包人的安全责任</w:t>
      </w:r>
    </w:p>
    <w:p w14:paraId="4AAFEBF7">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由于承包人原因在施工场地内及其毗邻地带造成的发包人、监理人以及第三者人员伤亡和财产损失，由承包人负责赔偿。</w:t>
      </w:r>
    </w:p>
    <w:p w14:paraId="193E1C2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65" w:name="_Toc351203540"/>
      <w:r>
        <w:rPr>
          <w:rFonts w:hint="eastAsia" w:asciiTheme="minorEastAsia" w:hAnsiTheme="minorEastAsia" w:eastAsiaTheme="minorEastAsia" w:cstheme="minorEastAsia"/>
          <w:b w:val="0"/>
          <w:color w:val="auto"/>
          <w:sz w:val="24"/>
          <w:szCs w:val="24"/>
          <w:highlight w:val="none"/>
        </w:rPr>
        <w:t>6</w:t>
      </w:r>
      <w:bookmarkStart w:id="566" w:name="_Toc337558765"/>
      <w:r>
        <w:rPr>
          <w:rFonts w:hint="eastAsia" w:asciiTheme="minorEastAsia" w:hAnsiTheme="minorEastAsia" w:eastAsiaTheme="minorEastAsia" w:cstheme="minorEastAsia"/>
          <w:b w:val="0"/>
          <w:color w:val="auto"/>
          <w:sz w:val="24"/>
          <w:szCs w:val="24"/>
          <w:highlight w:val="none"/>
        </w:rPr>
        <w:t>.2 职业健康</w:t>
      </w:r>
      <w:bookmarkEnd w:id="565"/>
    </w:p>
    <w:bookmarkEnd w:id="566"/>
    <w:p w14:paraId="6F39BA7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6.2.1 劳动保护</w:t>
      </w:r>
    </w:p>
    <w:p w14:paraId="6DF7231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C4F45B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E87204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322553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6.2.2 生活条件</w:t>
      </w:r>
    </w:p>
    <w:p w14:paraId="2377186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C52B46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67" w:name="_Toc351203541"/>
      <w:r>
        <w:rPr>
          <w:rFonts w:hint="eastAsia" w:asciiTheme="minorEastAsia" w:hAnsiTheme="minorEastAsia" w:eastAsiaTheme="minorEastAsia" w:cstheme="minorEastAsia"/>
          <w:b w:val="0"/>
          <w:color w:val="auto"/>
          <w:sz w:val="24"/>
          <w:szCs w:val="24"/>
          <w:highlight w:val="none"/>
        </w:rPr>
        <w:t>6</w:t>
      </w:r>
      <w:bookmarkStart w:id="568" w:name="_Toc337558766"/>
      <w:r>
        <w:rPr>
          <w:rFonts w:hint="eastAsia" w:asciiTheme="minorEastAsia" w:hAnsiTheme="minorEastAsia" w:eastAsiaTheme="minorEastAsia" w:cstheme="minorEastAsia"/>
          <w:b w:val="0"/>
          <w:color w:val="auto"/>
          <w:sz w:val="24"/>
          <w:szCs w:val="24"/>
          <w:highlight w:val="none"/>
        </w:rPr>
        <w:t>.3 环境保护</w:t>
      </w:r>
      <w:bookmarkEnd w:id="567"/>
    </w:p>
    <w:bookmarkEnd w:id="568"/>
    <w:p w14:paraId="1F34B82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A1D53F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7CD494B3">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69" w:name="_Toc351203542"/>
      <w:r>
        <w:rPr>
          <w:rFonts w:hint="eastAsia" w:asciiTheme="minorEastAsia" w:hAnsiTheme="minorEastAsia" w:eastAsiaTheme="minorEastAsia" w:cstheme="minorEastAsia"/>
          <w:b w:val="0"/>
          <w:color w:val="auto"/>
          <w:sz w:val="24"/>
          <w:szCs w:val="24"/>
          <w:highlight w:val="none"/>
        </w:rPr>
        <w:t>7</w:t>
      </w:r>
      <w:bookmarkStart w:id="570" w:name="_Toc337558767"/>
      <w:r>
        <w:rPr>
          <w:rFonts w:hint="eastAsia" w:asciiTheme="minorEastAsia" w:hAnsiTheme="minorEastAsia" w:eastAsiaTheme="minorEastAsia" w:cstheme="minorEastAsia"/>
          <w:b w:val="0"/>
          <w:color w:val="auto"/>
          <w:sz w:val="24"/>
          <w:szCs w:val="24"/>
          <w:highlight w:val="none"/>
        </w:rPr>
        <w:t>. 工期和进度</w:t>
      </w:r>
      <w:bookmarkEnd w:id="569"/>
    </w:p>
    <w:bookmarkEnd w:id="570"/>
    <w:p w14:paraId="713E9B5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71" w:name="_Toc351203543"/>
      <w:r>
        <w:rPr>
          <w:rFonts w:hint="eastAsia" w:asciiTheme="minorEastAsia" w:hAnsiTheme="minorEastAsia" w:eastAsiaTheme="minorEastAsia" w:cstheme="minorEastAsia"/>
          <w:b w:val="0"/>
          <w:color w:val="auto"/>
          <w:sz w:val="24"/>
          <w:szCs w:val="24"/>
          <w:highlight w:val="none"/>
        </w:rPr>
        <w:t>7</w:t>
      </w:r>
      <w:bookmarkStart w:id="572" w:name="_Toc337558768"/>
      <w:bookmarkStart w:id="573" w:name="_Toc296346567"/>
      <w:bookmarkStart w:id="574" w:name="_Toc296503066"/>
      <w:r>
        <w:rPr>
          <w:rFonts w:hint="eastAsia" w:asciiTheme="minorEastAsia" w:hAnsiTheme="minorEastAsia" w:eastAsiaTheme="minorEastAsia" w:cstheme="minorEastAsia"/>
          <w:b w:val="0"/>
          <w:color w:val="auto"/>
          <w:sz w:val="24"/>
          <w:szCs w:val="24"/>
          <w:highlight w:val="none"/>
        </w:rPr>
        <w:t>.1施工组织设计</w:t>
      </w:r>
      <w:bookmarkEnd w:id="571"/>
    </w:p>
    <w:bookmarkEnd w:id="572"/>
    <w:p w14:paraId="2375A53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7.1.1</w:t>
      </w:r>
      <w:r>
        <w:rPr>
          <w:rFonts w:hint="eastAsia" w:asciiTheme="minorEastAsia" w:hAnsiTheme="minorEastAsia" w:eastAsiaTheme="minorEastAsia" w:cstheme="minorEastAsia"/>
          <w:color w:val="auto"/>
          <w:kern w:val="0"/>
          <w:sz w:val="24"/>
          <w:szCs w:val="24"/>
          <w:highlight w:val="none"/>
        </w:rPr>
        <w:t>施工组织设计的内容</w:t>
      </w:r>
    </w:p>
    <w:p w14:paraId="458C2FF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施工组织设计应包含以下内容：</w:t>
      </w:r>
    </w:p>
    <w:p w14:paraId="6255A1F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（1）施工方案； </w:t>
      </w:r>
    </w:p>
    <w:p w14:paraId="6379F8F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（2）施工现场平面布置图；</w:t>
      </w:r>
    </w:p>
    <w:p w14:paraId="4E66C1B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（3）施工进度计划和保证措施； </w:t>
      </w:r>
    </w:p>
    <w:p w14:paraId="5930205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（4）劳动力及材料供应计划；</w:t>
      </w:r>
    </w:p>
    <w:p w14:paraId="0BA5D8E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（5）施工机械设备的选用；</w:t>
      </w:r>
    </w:p>
    <w:p w14:paraId="2EB76C1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（6）质量保证体系及措施；</w:t>
      </w:r>
    </w:p>
    <w:p w14:paraId="77EDB7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（7）安全生产、文明施工措施；</w:t>
      </w:r>
    </w:p>
    <w:p w14:paraId="44B1BF9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（8）环境保护、成本控制措施；</w:t>
      </w:r>
    </w:p>
    <w:p w14:paraId="443FCD3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（9）合同当事人约定的其他内容。</w:t>
      </w:r>
    </w:p>
    <w:p w14:paraId="4680446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7.1.2</w:t>
      </w:r>
      <w:r>
        <w:rPr>
          <w:rFonts w:hint="eastAsia" w:asciiTheme="minorEastAsia" w:hAnsiTheme="minorEastAsia" w:eastAsiaTheme="minorEastAsia" w:cstheme="minorEastAsia"/>
          <w:color w:val="auto"/>
          <w:kern w:val="0"/>
          <w:sz w:val="24"/>
          <w:szCs w:val="24"/>
          <w:highlight w:val="none"/>
        </w:rPr>
        <w:t>施工组织设计的提交和修改</w:t>
      </w:r>
    </w:p>
    <w:p w14:paraId="2B075A5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15BE63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施工进度计划的编制和修改按照第7.2款〔施工进度计划〕执行。</w:t>
      </w:r>
    </w:p>
    <w:p w14:paraId="1911651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75" w:name="_Toc351203544"/>
      <w:r>
        <w:rPr>
          <w:rFonts w:hint="eastAsia" w:asciiTheme="minorEastAsia" w:hAnsiTheme="minorEastAsia" w:eastAsiaTheme="minorEastAsia" w:cstheme="minorEastAsia"/>
          <w:b w:val="0"/>
          <w:color w:val="auto"/>
          <w:sz w:val="24"/>
          <w:szCs w:val="24"/>
          <w:highlight w:val="none"/>
        </w:rPr>
        <w:t>7</w:t>
      </w:r>
      <w:bookmarkStart w:id="576" w:name="_Toc337558769"/>
      <w:r>
        <w:rPr>
          <w:rFonts w:hint="eastAsia" w:asciiTheme="minorEastAsia" w:hAnsiTheme="minorEastAsia" w:eastAsiaTheme="minorEastAsia" w:cstheme="minorEastAsia"/>
          <w:b w:val="0"/>
          <w:color w:val="auto"/>
          <w:sz w:val="24"/>
          <w:szCs w:val="24"/>
          <w:highlight w:val="none"/>
        </w:rPr>
        <w:t>.2 施工进度计划</w:t>
      </w:r>
      <w:bookmarkEnd w:id="575"/>
    </w:p>
    <w:bookmarkEnd w:id="576"/>
    <w:p w14:paraId="462533A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7.2.1 施工进度计划的编制</w:t>
      </w:r>
    </w:p>
    <w:p w14:paraId="4FCC6C3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119993A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7.2.2 施工进度计划的修订</w:t>
      </w:r>
    </w:p>
    <w:p w14:paraId="3772CFA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3D05A4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77" w:name="_Toc351203545"/>
      <w:r>
        <w:rPr>
          <w:rFonts w:hint="eastAsia" w:asciiTheme="minorEastAsia" w:hAnsiTheme="minorEastAsia" w:eastAsiaTheme="minorEastAsia" w:cstheme="minorEastAsia"/>
          <w:b w:val="0"/>
          <w:color w:val="auto"/>
          <w:sz w:val="24"/>
          <w:szCs w:val="24"/>
          <w:highlight w:val="none"/>
        </w:rPr>
        <w:t>7</w:t>
      </w:r>
      <w:bookmarkStart w:id="578" w:name="_Toc337558770"/>
      <w:r>
        <w:rPr>
          <w:rFonts w:hint="eastAsia" w:asciiTheme="minorEastAsia" w:hAnsiTheme="minorEastAsia" w:eastAsiaTheme="minorEastAsia" w:cstheme="minorEastAsia"/>
          <w:b w:val="0"/>
          <w:color w:val="auto"/>
          <w:sz w:val="24"/>
          <w:szCs w:val="24"/>
          <w:highlight w:val="none"/>
        </w:rPr>
        <w:t>.3 开工</w:t>
      </w:r>
      <w:bookmarkEnd w:id="577"/>
    </w:p>
    <w:p w14:paraId="5496552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7.3.1 开工准备</w:t>
      </w:r>
    </w:p>
    <w:p w14:paraId="67FB7B4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70788A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除专用合同条款另有约定外，合同当事人应按约定完成开工准备工作。</w:t>
      </w:r>
    </w:p>
    <w:p w14:paraId="7ECD111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7.3.2 开工通知</w:t>
      </w:r>
    </w:p>
    <w:bookmarkEnd w:id="578"/>
    <w:p w14:paraId="6B66CCE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E0C711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4D94F6AF">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79" w:name="_Toc351203546"/>
      <w:r>
        <w:rPr>
          <w:rFonts w:hint="eastAsia" w:asciiTheme="minorEastAsia" w:hAnsiTheme="minorEastAsia" w:eastAsiaTheme="minorEastAsia" w:cstheme="minorEastAsia"/>
          <w:b w:val="0"/>
          <w:color w:val="auto"/>
          <w:sz w:val="24"/>
          <w:szCs w:val="24"/>
          <w:highlight w:val="none"/>
        </w:rPr>
        <w:t>7.4测量放线</w:t>
      </w:r>
      <w:bookmarkEnd w:id="579"/>
    </w:p>
    <w:p w14:paraId="5B42BED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37C354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A0BE04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ED7895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施工过程中对施工现场内水准点等测量标志物的保护工作由承包人负责。</w:t>
      </w:r>
      <w:bookmarkStart w:id="580" w:name="_Toc351203547"/>
    </w:p>
    <w:p w14:paraId="4459697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7</w:t>
      </w:r>
      <w:bookmarkEnd w:id="573"/>
      <w:bookmarkEnd w:id="574"/>
      <w:bookmarkStart w:id="581" w:name="_Toc296503073"/>
      <w:bookmarkStart w:id="582" w:name="_Toc296346574"/>
      <w:bookmarkStart w:id="583" w:name="_Toc337558772"/>
      <w:r>
        <w:rPr>
          <w:rFonts w:hint="eastAsia" w:asciiTheme="minorEastAsia" w:hAnsiTheme="minorEastAsia" w:eastAsiaTheme="minorEastAsia" w:cstheme="minorEastAsia"/>
          <w:b w:val="0"/>
          <w:color w:val="auto"/>
          <w:sz w:val="24"/>
          <w:szCs w:val="24"/>
          <w:highlight w:val="none"/>
        </w:rPr>
        <w:t>.5 工期延误</w:t>
      </w:r>
      <w:bookmarkEnd w:id="580"/>
    </w:p>
    <w:bookmarkEnd w:id="581"/>
    <w:bookmarkEnd w:id="582"/>
    <w:bookmarkEnd w:id="583"/>
    <w:p w14:paraId="75037BA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7.5.1 因发包人原因导致工期延误</w:t>
      </w:r>
    </w:p>
    <w:p w14:paraId="7C289E0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48EFC3B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（1）发包人未能按合同约定提供图纸或所提供图纸不符合合同约定的；</w:t>
      </w:r>
    </w:p>
    <w:p w14:paraId="70BA36F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（2）发包人未能按合同约定提供施工现场、施工条件、基础资料、许可、批准等开工条件的；</w:t>
      </w:r>
    </w:p>
    <w:p w14:paraId="7562F2D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（3）发包人提供的测量基准点、基准线和水准点及其书面资料存在错误或疏漏的；</w:t>
      </w:r>
    </w:p>
    <w:p w14:paraId="0DD087F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（4）发包人未能在计划开工日期之日起7天内同意下达开工通知的；</w:t>
      </w:r>
    </w:p>
    <w:p w14:paraId="38A55D7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（5）发包人未能按合同约定日期支付工程预付款、进度款或竣工结算款的；</w:t>
      </w:r>
    </w:p>
    <w:p w14:paraId="611A022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（6）监理人未按合同约定发出指示、批准等文件的；</w:t>
      </w:r>
    </w:p>
    <w:p w14:paraId="7E1B700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（7）专用合同条款中约定的其他情形。</w:t>
      </w:r>
    </w:p>
    <w:p w14:paraId="5417BE0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1F60F578">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7.5.2 因承包人原因导致工期延误</w:t>
      </w:r>
    </w:p>
    <w:p w14:paraId="45F4E8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bookmarkStart w:id="584" w:name="_Toc296503076"/>
      <w:bookmarkStart w:id="585" w:name="_Toc296346577"/>
      <w:r>
        <w:rPr>
          <w:rFonts w:hint="eastAsia" w:asciiTheme="minorEastAsia" w:hAnsiTheme="minorEastAsia" w:eastAsiaTheme="minorEastAsia" w:cstheme="minorEastAsia"/>
          <w:color w:val="auto"/>
          <w:kern w:val="0"/>
          <w:sz w:val="24"/>
          <w:szCs w:val="24"/>
          <w:highlight w:val="none"/>
        </w:rPr>
        <w:t>因</w:t>
      </w:r>
      <w:bookmarkEnd w:id="584"/>
      <w:bookmarkEnd w:id="585"/>
      <w:r>
        <w:rPr>
          <w:rFonts w:hint="eastAsia" w:asciiTheme="minorEastAsia" w:hAnsiTheme="minorEastAsia" w:eastAsiaTheme="minorEastAsia" w:cstheme="minorEastAsia"/>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5737A2F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86" w:name="_Toc351203548"/>
      <w:r>
        <w:rPr>
          <w:rFonts w:hint="eastAsia" w:asciiTheme="minorEastAsia" w:hAnsiTheme="minorEastAsia" w:eastAsiaTheme="minorEastAsia" w:cstheme="minorEastAsia"/>
          <w:b w:val="0"/>
          <w:color w:val="auto"/>
          <w:sz w:val="24"/>
          <w:szCs w:val="24"/>
          <w:highlight w:val="none"/>
        </w:rPr>
        <w:t>7</w:t>
      </w:r>
      <w:bookmarkStart w:id="587" w:name="_Toc337558773"/>
      <w:bookmarkStart w:id="588" w:name="_Toc296503074"/>
      <w:bookmarkStart w:id="589" w:name="_Toc296346575"/>
      <w:bookmarkStart w:id="590" w:name="_Toc296346578"/>
      <w:bookmarkStart w:id="591" w:name="_Toc296503077"/>
      <w:r>
        <w:rPr>
          <w:rFonts w:hint="eastAsia" w:asciiTheme="minorEastAsia" w:hAnsiTheme="minorEastAsia" w:eastAsiaTheme="minorEastAsia" w:cstheme="minorEastAsia"/>
          <w:b w:val="0"/>
          <w:color w:val="auto"/>
          <w:sz w:val="24"/>
          <w:szCs w:val="24"/>
          <w:highlight w:val="none"/>
        </w:rPr>
        <w:t>.6 不利物质条件</w:t>
      </w:r>
      <w:bookmarkEnd w:id="586"/>
    </w:p>
    <w:bookmarkEnd w:id="587"/>
    <w:bookmarkEnd w:id="588"/>
    <w:bookmarkEnd w:id="589"/>
    <w:p w14:paraId="0F0E780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880E1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C65EFE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592" w:name="_Toc351203549"/>
      <w:r>
        <w:rPr>
          <w:rFonts w:hint="eastAsia" w:asciiTheme="minorEastAsia" w:hAnsiTheme="minorEastAsia" w:eastAsiaTheme="minorEastAsia" w:cstheme="minorEastAsia"/>
          <w:b w:val="0"/>
          <w:color w:val="auto"/>
          <w:sz w:val="24"/>
          <w:szCs w:val="24"/>
          <w:highlight w:val="none"/>
        </w:rPr>
        <w:t>7</w:t>
      </w:r>
      <w:bookmarkStart w:id="593" w:name="_Toc337558774"/>
      <w:bookmarkStart w:id="594" w:name="_Toc296346576"/>
      <w:bookmarkStart w:id="595" w:name="_Toc296503075"/>
      <w:r>
        <w:rPr>
          <w:rFonts w:hint="eastAsia" w:asciiTheme="minorEastAsia" w:hAnsiTheme="minorEastAsia" w:eastAsiaTheme="minorEastAsia" w:cstheme="minorEastAsia"/>
          <w:b w:val="0"/>
          <w:color w:val="auto"/>
          <w:sz w:val="24"/>
          <w:szCs w:val="24"/>
          <w:highlight w:val="none"/>
        </w:rPr>
        <w:t>.7 异常恶劣的气候条件</w:t>
      </w:r>
      <w:bookmarkEnd w:id="592"/>
    </w:p>
    <w:bookmarkEnd w:id="593"/>
    <w:bookmarkEnd w:id="594"/>
    <w:bookmarkEnd w:id="595"/>
    <w:p w14:paraId="28CD47E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30CDAC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596" w:name="_Toc351203550"/>
    </w:p>
    <w:p w14:paraId="77F903F7">
      <w:pPr>
        <w:autoSpaceDE w:val="0"/>
        <w:autoSpaceDN w:val="0"/>
        <w:adjustRightInd w:val="0"/>
        <w:ind w:firstLine="480" w:firstLineChars="200"/>
        <w:jc w:val="left"/>
        <w:outlineLvl w:val="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bookmarkStart w:id="597" w:name="_Toc337558775"/>
      <w:r>
        <w:rPr>
          <w:rFonts w:hint="eastAsia" w:asciiTheme="minorEastAsia" w:hAnsiTheme="minorEastAsia" w:eastAsiaTheme="minorEastAsia" w:cstheme="minorEastAsia"/>
          <w:bCs/>
          <w:color w:val="auto"/>
          <w:sz w:val="24"/>
          <w:szCs w:val="24"/>
          <w:highlight w:val="none"/>
        </w:rPr>
        <w:t>.8 暂停施工</w:t>
      </w:r>
      <w:bookmarkEnd w:id="596"/>
    </w:p>
    <w:bookmarkEnd w:id="590"/>
    <w:bookmarkEnd w:id="591"/>
    <w:bookmarkEnd w:id="597"/>
    <w:p w14:paraId="2480242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7.8.1发包人原因引起的暂停施工</w:t>
      </w:r>
    </w:p>
    <w:p w14:paraId="60C16A2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422E90C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因发包人原因引起的暂停施工，发包人应承担由此增加的费用和（或）延误的工期。</w:t>
      </w:r>
    </w:p>
    <w:p w14:paraId="6CF6068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7.8.2 承包人原因引起的暂停施工</w:t>
      </w:r>
    </w:p>
    <w:p w14:paraId="5D8EA17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A5AE8B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7.8.3 指示暂停施工</w:t>
      </w:r>
    </w:p>
    <w:p w14:paraId="26A3B67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监理人认为有必要时，并经发包人批准后，可向承包人作出暂停施工的指示，承包人应按监理人指示暂停施工。</w:t>
      </w:r>
    </w:p>
    <w:p w14:paraId="7920AE1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7.8.4 紧急情况下的暂停施工</w:t>
      </w:r>
    </w:p>
    <w:p w14:paraId="2B3CD1F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17EF38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7.8.5 暂停施工后的复工</w:t>
      </w:r>
    </w:p>
    <w:p w14:paraId="52A45C2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AF440F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20BE381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7.8.6 暂停施工持续56天以上</w:t>
      </w:r>
    </w:p>
    <w:p w14:paraId="4E1FF348">
      <w:pPr>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58E4D163">
      <w:pPr>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9F50AC6">
      <w:pPr>
        <w:ind w:left="16"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7.8.7 暂停施工期间的工程照管</w:t>
      </w:r>
    </w:p>
    <w:p w14:paraId="0E7F365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暂停施工期间，承包人应负责妥善照管工程并提供安全保障，由此增加的费用由责任方承担。</w:t>
      </w:r>
    </w:p>
    <w:p w14:paraId="2F7A6D7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7.8.8 暂停施工的措施</w:t>
      </w:r>
    </w:p>
    <w:p w14:paraId="78EAF49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暂停施工期间，发包人和承包人均应采取必要的措施确保工程质量及安全，防止因暂停施工扩大损失。</w:t>
      </w:r>
    </w:p>
    <w:p w14:paraId="4422F952">
      <w:pPr>
        <w:spacing w:before="120" w:after="120"/>
        <w:ind w:firstLine="480" w:firstLineChars="200"/>
        <w:rPr>
          <w:rFonts w:hint="eastAsia" w:asciiTheme="minorEastAsia" w:hAnsiTheme="minorEastAsia" w:eastAsiaTheme="minorEastAsia" w:cstheme="minorEastAsia"/>
          <w:color w:val="auto"/>
          <w:sz w:val="24"/>
          <w:szCs w:val="24"/>
          <w:highlight w:val="none"/>
        </w:rPr>
      </w:pPr>
      <w:bookmarkStart w:id="598" w:name="_Toc351203551"/>
      <w:r>
        <w:rPr>
          <w:rFonts w:hint="eastAsia" w:asciiTheme="minorEastAsia" w:hAnsiTheme="minorEastAsia" w:eastAsiaTheme="minorEastAsia" w:cstheme="minorEastAsia"/>
          <w:color w:val="auto"/>
          <w:sz w:val="24"/>
          <w:szCs w:val="24"/>
          <w:highlight w:val="none"/>
        </w:rPr>
        <w:t>7.9提前竣工</w:t>
      </w:r>
      <w:bookmarkEnd w:id="598"/>
    </w:p>
    <w:p w14:paraId="2CD39A0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5179C49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7.9.2 发包人要求承包人提前竣工，或承包人提出提前竣工的建议能够给发包人带来效益的，合同当事人可以在专用合同条款中约定提前竣工的奖励。</w:t>
      </w:r>
    </w:p>
    <w:p w14:paraId="757C09EE">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599" w:name="_Toc351203552"/>
      <w:r>
        <w:rPr>
          <w:rFonts w:hint="eastAsia" w:asciiTheme="minorEastAsia" w:hAnsiTheme="minorEastAsia" w:eastAsiaTheme="minorEastAsia" w:cstheme="minorEastAsia"/>
          <w:b w:val="0"/>
          <w:color w:val="auto"/>
          <w:sz w:val="24"/>
          <w:szCs w:val="24"/>
          <w:highlight w:val="none"/>
        </w:rPr>
        <w:t>8</w:t>
      </w:r>
      <w:bookmarkStart w:id="600" w:name="_Toc296503058"/>
      <w:bookmarkStart w:id="601" w:name="_Toc337558776"/>
      <w:bookmarkStart w:id="602" w:name="_Toc296346559"/>
      <w:r>
        <w:rPr>
          <w:rFonts w:hint="eastAsia" w:asciiTheme="minorEastAsia" w:hAnsiTheme="minorEastAsia" w:eastAsiaTheme="minorEastAsia" w:cstheme="minorEastAsia"/>
          <w:b w:val="0"/>
          <w:color w:val="auto"/>
          <w:sz w:val="24"/>
          <w:szCs w:val="24"/>
          <w:highlight w:val="none"/>
        </w:rPr>
        <w:t>. 材料与设备</w:t>
      </w:r>
      <w:bookmarkEnd w:id="599"/>
    </w:p>
    <w:bookmarkEnd w:id="600"/>
    <w:bookmarkEnd w:id="601"/>
    <w:bookmarkEnd w:id="602"/>
    <w:p w14:paraId="52030AA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03" w:name="_Toc351203553"/>
      <w:r>
        <w:rPr>
          <w:rFonts w:hint="eastAsia" w:asciiTheme="minorEastAsia" w:hAnsiTheme="minorEastAsia" w:eastAsiaTheme="minorEastAsia" w:cstheme="minorEastAsia"/>
          <w:b w:val="0"/>
          <w:color w:val="auto"/>
          <w:sz w:val="24"/>
          <w:szCs w:val="24"/>
          <w:highlight w:val="none"/>
        </w:rPr>
        <w:t>8</w:t>
      </w:r>
      <w:bookmarkStart w:id="604" w:name="_Toc337558777"/>
      <w:bookmarkStart w:id="605" w:name="_Toc296503059"/>
      <w:bookmarkStart w:id="606" w:name="_Toc296346560"/>
      <w:bookmarkStart w:id="607" w:name="_Toc468936960"/>
      <w:r>
        <w:rPr>
          <w:rFonts w:hint="eastAsia" w:asciiTheme="minorEastAsia" w:hAnsiTheme="minorEastAsia" w:eastAsiaTheme="minorEastAsia" w:cstheme="minorEastAsia"/>
          <w:b w:val="0"/>
          <w:color w:val="auto"/>
          <w:sz w:val="24"/>
          <w:szCs w:val="24"/>
          <w:highlight w:val="none"/>
        </w:rPr>
        <w:t>.1发包人供应材料与工程设备</w:t>
      </w:r>
      <w:bookmarkEnd w:id="603"/>
    </w:p>
    <w:bookmarkEnd w:id="604"/>
    <w:bookmarkEnd w:id="605"/>
    <w:bookmarkEnd w:id="606"/>
    <w:p w14:paraId="1FDF0C4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6B388B4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0D24D1F">
      <w:pPr>
        <w:pStyle w:val="8"/>
        <w:spacing w:before="120" w:after="120"/>
        <w:ind w:left="0" w:firstLine="480" w:firstLineChars="200"/>
        <w:rPr>
          <w:rFonts w:hint="eastAsia" w:asciiTheme="minorEastAsia" w:hAnsiTheme="minorEastAsia" w:eastAsiaTheme="minorEastAsia" w:cstheme="minorEastAsia"/>
          <w:color w:val="auto"/>
          <w:sz w:val="24"/>
          <w:szCs w:val="24"/>
          <w:highlight w:val="none"/>
        </w:rPr>
      </w:pPr>
      <w:bookmarkStart w:id="608" w:name="_Toc351203554"/>
      <w:r>
        <w:rPr>
          <w:rFonts w:hint="eastAsia" w:asciiTheme="minorEastAsia" w:hAnsiTheme="minorEastAsia" w:eastAsiaTheme="minorEastAsia" w:cstheme="minorEastAsia"/>
          <w:b w:val="0"/>
          <w:color w:val="auto"/>
          <w:sz w:val="24"/>
          <w:szCs w:val="24"/>
          <w:highlight w:val="none"/>
        </w:rPr>
        <w:t>8</w:t>
      </w:r>
      <w:bookmarkStart w:id="609" w:name="_Toc296346561"/>
      <w:bookmarkStart w:id="610" w:name="_Toc296503060"/>
      <w:bookmarkStart w:id="611" w:name="_Toc337558778"/>
      <w:r>
        <w:rPr>
          <w:rFonts w:hint="eastAsia" w:asciiTheme="minorEastAsia" w:hAnsiTheme="minorEastAsia" w:eastAsiaTheme="minorEastAsia" w:cstheme="minorEastAsia"/>
          <w:b w:val="0"/>
          <w:color w:val="auto"/>
          <w:sz w:val="24"/>
          <w:szCs w:val="24"/>
          <w:highlight w:val="none"/>
        </w:rPr>
        <w:t>.2承包人采购材料与工程设备</w:t>
      </w:r>
      <w:bookmarkEnd w:id="608"/>
    </w:p>
    <w:bookmarkEnd w:id="609"/>
    <w:bookmarkEnd w:id="610"/>
    <w:bookmarkEnd w:id="611"/>
    <w:p w14:paraId="750D3F7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11EED1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12" w:name="_Toc351203555"/>
      <w:r>
        <w:rPr>
          <w:rFonts w:hint="eastAsia" w:asciiTheme="minorEastAsia" w:hAnsiTheme="minorEastAsia" w:eastAsiaTheme="minorEastAsia" w:cstheme="minorEastAsia"/>
          <w:b w:val="0"/>
          <w:color w:val="auto"/>
          <w:sz w:val="24"/>
          <w:szCs w:val="24"/>
          <w:highlight w:val="none"/>
        </w:rPr>
        <w:t>8</w:t>
      </w:r>
      <w:bookmarkStart w:id="613" w:name="_Toc296503061"/>
      <w:bookmarkStart w:id="614" w:name="_Toc337558779"/>
      <w:bookmarkStart w:id="615" w:name="_Toc296346562"/>
      <w:r>
        <w:rPr>
          <w:rFonts w:hint="eastAsia" w:asciiTheme="minorEastAsia" w:hAnsiTheme="minorEastAsia" w:eastAsiaTheme="minorEastAsia" w:cstheme="minorEastAsia"/>
          <w:b w:val="0"/>
          <w:color w:val="auto"/>
          <w:sz w:val="24"/>
          <w:szCs w:val="24"/>
          <w:highlight w:val="none"/>
        </w:rPr>
        <w:t>.3材料与工程设备的接收与拒收</w:t>
      </w:r>
      <w:bookmarkEnd w:id="612"/>
    </w:p>
    <w:bookmarkEnd w:id="613"/>
    <w:bookmarkEnd w:id="614"/>
    <w:bookmarkEnd w:id="615"/>
    <w:p w14:paraId="2647AD6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CEAC46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1DD4FEE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8.3.2 承包人采购的材料和工程设备，应保证产品质量合格，承包人应在材料和工程设备到货前24小时通知监理人检验。承</w:t>
      </w:r>
      <w:bookmarkStart w:id="616" w:name="_Toc250655469"/>
      <w:r>
        <w:rPr>
          <w:rFonts w:hint="eastAsia" w:asciiTheme="minorEastAsia" w:hAnsiTheme="minorEastAsia" w:eastAsiaTheme="minorEastAsia" w:cstheme="minorEastAsia"/>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616"/>
    <w:p w14:paraId="604C6AAD">
      <w:pPr>
        <w:autoSpaceDE w:val="0"/>
        <w:autoSpaceDN w:val="0"/>
        <w:adjustRightInd w:val="0"/>
        <w:ind w:firstLine="360" w:firstLineChars="15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FBCF0B">
      <w:pPr>
        <w:autoSpaceDE w:val="0"/>
        <w:autoSpaceDN w:val="0"/>
        <w:adjustRightInd w:val="0"/>
        <w:spacing w:before="120" w:after="120"/>
        <w:ind w:firstLine="480" w:firstLineChars="200"/>
        <w:jc w:val="left"/>
        <w:rPr>
          <w:rFonts w:hint="eastAsia" w:asciiTheme="minorEastAsia" w:hAnsiTheme="minorEastAsia" w:eastAsiaTheme="minorEastAsia" w:cstheme="minorEastAsia"/>
          <w:color w:val="auto"/>
          <w:sz w:val="24"/>
          <w:szCs w:val="24"/>
          <w:highlight w:val="none"/>
        </w:rPr>
      </w:pPr>
      <w:bookmarkStart w:id="617" w:name="_Toc351203556"/>
      <w:r>
        <w:rPr>
          <w:rFonts w:hint="eastAsia" w:asciiTheme="minorEastAsia" w:hAnsiTheme="minorEastAsia" w:eastAsiaTheme="minorEastAsia" w:cstheme="minorEastAsia"/>
          <w:color w:val="auto"/>
          <w:sz w:val="24"/>
          <w:szCs w:val="24"/>
          <w:highlight w:val="none"/>
        </w:rPr>
        <w:t>8</w:t>
      </w:r>
      <w:bookmarkStart w:id="618" w:name="_Toc296346563"/>
      <w:bookmarkStart w:id="619" w:name="_Toc337558780"/>
      <w:bookmarkStart w:id="620" w:name="_Toc296503062"/>
      <w:r>
        <w:rPr>
          <w:rFonts w:hint="eastAsia" w:asciiTheme="minorEastAsia" w:hAnsiTheme="minorEastAsia" w:eastAsiaTheme="minorEastAsia" w:cstheme="minorEastAsia"/>
          <w:color w:val="auto"/>
          <w:sz w:val="24"/>
          <w:szCs w:val="24"/>
          <w:highlight w:val="none"/>
        </w:rPr>
        <w:t>.4材料与工程设备的保管与使用</w:t>
      </w:r>
      <w:bookmarkEnd w:id="617"/>
    </w:p>
    <w:bookmarkEnd w:id="618"/>
    <w:bookmarkEnd w:id="619"/>
    <w:bookmarkEnd w:id="620"/>
    <w:p w14:paraId="5E0D68A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8.4.1 发包人供应</w:t>
      </w:r>
      <w:r>
        <w:rPr>
          <w:rFonts w:hint="eastAsia" w:asciiTheme="minorEastAsia" w:hAnsiTheme="minorEastAsia" w:eastAsiaTheme="minorEastAsia" w:cstheme="minorEastAsia"/>
          <w:color w:val="auto"/>
          <w:sz w:val="24"/>
          <w:szCs w:val="24"/>
          <w:highlight w:val="none"/>
        </w:rPr>
        <w:t>材料与</w:t>
      </w:r>
      <w:r>
        <w:rPr>
          <w:rFonts w:hint="eastAsia" w:asciiTheme="minorEastAsia" w:hAnsiTheme="minorEastAsia" w:eastAsiaTheme="minorEastAsia" w:cstheme="minorEastAsia"/>
          <w:color w:val="auto"/>
          <w:kern w:val="0"/>
          <w:sz w:val="24"/>
          <w:szCs w:val="24"/>
          <w:highlight w:val="none"/>
        </w:rPr>
        <w:t>工程</w:t>
      </w:r>
      <w:r>
        <w:rPr>
          <w:rFonts w:hint="eastAsia" w:asciiTheme="minorEastAsia" w:hAnsiTheme="minorEastAsia" w:eastAsiaTheme="minorEastAsia" w:cstheme="minorEastAsia"/>
          <w:color w:val="auto"/>
          <w:sz w:val="24"/>
          <w:szCs w:val="24"/>
          <w:highlight w:val="none"/>
        </w:rPr>
        <w:t>设备的保管与使用</w:t>
      </w:r>
    </w:p>
    <w:p w14:paraId="7B300FF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F309DB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发包人供应的材料和工程设备使用前，由承包人负责检验，检验费用由发包人承担，不合格的不得使用。</w:t>
      </w:r>
    </w:p>
    <w:p w14:paraId="6339799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8.4.2 承包人采购</w:t>
      </w:r>
      <w:r>
        <w:rPr>
          <w:rFonts w:hint="eastAsia" w:asciiTheme="minorEastAsia" w:hAnsiTheme="minorEastAsia" w:eastAsiaTheme="minorEastAsia" w:cstheme="minorEastAsia"/>
          <w:color w:val="auto"/>
          <w:sz w:val="24"/>
          <w:szCs w:val="24"/>
          <w:highlight w:val="none"/>
        </w:rPr>
        <w:t>材料与</w:t>
      </w:r>
      <w:r>
        <w:rPr>
          <w:rFonts w:hint="eastAsia" w:asciiTheme="minorEastAsia" w:hAnsiTheme="minorEastAsia" w:eastAsiaTheme="minorEastAsia" w:cstheme="minorEastAsia"/>
          <w:color w:val="auto"/>
          <w:kern w:val="0"/>
          <w:sz w:val="24"/>
          <w:szCs w:val="24"/>
          <w:highlight w:val="none"/>
        </w:rPr>
        <w:t>工程</w:t>
      </w:r>
      <w:r>
        <w:rPr>
          <w:rFonts w:hint="eastAsia" w:asciiTheme="minorEastAsia" w:hAnsiTheme="minorEastAsia" w:eastAsiaTheme="minorEastAsia" w:cstheme="minorEastAsia"/>
          <w:color w:val="auto"/>
          <w:sz w:val="24"/>
          <w:szCs w:val="24"/>
          <w:highlight w:val="none"/>
        </w:rPr>
        <w:t>设备的保管与使用</w:t>
      </w:r>
    </w:p>
    <w:p w14:paraId="5AB93C2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26459B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7E1FB77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21" w:name="_Toc351203557"/>
      <w:r>
        <w:rPr>
          <w:rFonts w:hint="eastAsia" w:asciiTheme="minorEastAsia" w:hAnsiTheme="minorEastAsia" w:eastAsiaTheme="minorEastAsia" w:cstheme="minorEastAsia"/>
          <w:b w:val="0"/>
          <w:color w:val="auto"/>
          <w:sz w:val="24"/>
          <w:szCs w:val="24"/>
          <w:highlight w:val="none"/>
        </w:rPr>
        <w:t>8.5禁止使用不合格的材料和工程设备</w:t>
      </w:r>
      <w:bookmarkEnd w:id="621"/>
    </w:p>
    <w:p w14:paraId="0BDDA1E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6A7447B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543C2C8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8.5.3 发包人提供的材料或工程设备不符合合同要求的，承包人有权拒绝，并可要求发包人更换，由此增加的费用和（或）延误的工期由发包人承担。</w:t>
      </w:r>
    </w:p>
    <w:p w14:paraId="38C2048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22" w:name="_Toc351203558"/>
      <w:r>
        <w:rPr>
          <w:rFonts w:hint="eastAsia" w:asciiTheme="minorEastAsia" w:hAnsiTheme="minorEastAsia" w:eastAsiaTheme="minorEastAsia" w:cstheme="minorEastAsia"/>
          <w:b w:val="0"/>
          <w:color w:val="auto"/>
          <w:sz w:val="24"/>
          <w:szCs w:val="24"/>
          <w:highlight w:val="none"/>
        </w:rPr>
        <w:t>8.6 样品</w:t>
      </w:r>
      <w:bookmarkEnd w:id="622"/>
    </w:p>
    <w:p w14:paraId="6182A43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8.6.1</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样品的报送与封存</w:t>
      </w:r>
    </w:p>
    <w:p w14:paraId="2FD89FA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需要承包人报送样品的材料或工程设备，样品的种类、名称、规格、数量等要求均应在专用合同条款中约定。样品的报送程序如下：</w:t>
      </w:r>
    </w:p>
    <w:p w14:paraId="3F693C2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43566C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525F53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512E897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1F4BF7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8.6.2 样品的保管</w:t>
      </w:r>
    </w:p>
    <w:p w14:paraId="7702019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经批准的样品应由监理人负责封存于现场，承包人应在现场为保存样品提供适当和固定的场所并保持适当和良好的存储环境条件。</w:t>
      </w:r>
    </w:p>
    <w:p w14:paraId="138183E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23" w:name="_Toc351203559"/>
      <w:r>
        <w:rPr>
          <w:rFonts w:hint="eastAsia" w:asciiTheme="minorEastAsia" w:hAnsiTheme="minorEastAsia" w:eastAsiaTheme="minorEastAsia" w:cstheme="minorEastAsia"/>
          <w:b w:val="0"/>
          <w:color w:val="auto"/>
          <w:sz w:val="24"/>
          <w:szCs w:val="24"/>
          <w:highlight w:val="none"/>
        </w:rPr>
        <w:t>8.7材料与工程设备的替代</w:t>
      </w:r>
      <w:bookmarkEnd w:id="623"/>
    </w:p>
    <w:p w14:paraId="4FAD058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8.7.1 出现下列情况需要使用替代材料和工程设备的，承包人应按照第8.7.2项约定的程序执行：</w:t>
      </w:r>
    </w:p>
    <w:p w14:paraId="7EA5CE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（1）基准日期后生效的法律规定禁止使用的；</w:t>
      </w:r>
    </w:p>
    <w:p w14:paraId="010ED25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（2）发包人要求使用替代品的；</w:t>
      </w:r>
    </w:p>
    <w:p w14:paraId="00DCCF7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（3）因其他原因必须使用替代品的。</w:t>
      </w:r>
    </w:p>
    <w:p w14:paraId="583474A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8.7.2 承包人应在使用替代材料和工程设备28天前书面通知监理人，并附下列文件：</w:t>
      </w:r>
    </w:p>
    <w:p w14:paraId="1863A82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（1）被替代的材料和工程设备的名称、数量、规格、型号、品牌、性能、价格及其他相关资料；</w:t>
      </w:r>
    </w:p>
    <w:p w14:paraId="637F78A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（2）替代品的名称、数量、规格、型号、品牌、性能、价格及其他相关资料；</w:t>
      </w:r>
    </w:p>
    <w:p w14:paraId="2786221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（3）替代品与被替代产品之间的差异以及使用替代品可能对工程产生的影响；</w:t>
      </w:r>
    </w:p>
    <w:p w14:paraId="3F851CE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（4）替代品与被替代产品的价格差异；</w:t>
      </w:r>
    </w:p>
    <w:p w14:paraId="7B81715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（5）使用替代品的理由和原因说明；</w:t>
      </w:r>
    </w:p>
    <w:p w14:paraId="7775936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（6）监理人要求的其他文件。</w:t>
      </w:r>
    </w:p>
    <w:p w14:paraId="5621340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监理人应在收到通知后14天内向承包人发出经发包人签认的书面指示；监理人逾期发出书面指示的，视为发包人和监理人同意使用替代品。</w:t>
      </w:r>
    </w:p>
    <w:p w14:paraId="7D734CD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1F763B9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24" w:name="_Toc351203560"/>
      <w:r>
        <w:rPr>
          <w:rFonts w:hint="eastAsia" w:asciiTheme="minorEastAsia" w:hAnsiTheme="minorEastAsia" w:eastAsiaTheme="minorEastAsia" w:cstheme="minorEastAsia"/>
          <w:b w:val="0"/>
          <w:color w:val="auto"/>
          <w:sz w:val="24"/>
          <w:szCs w:val="24"/>
          <w:highlight w:val="none"/>
        </w:rPr>
        <w:t>8.8施工设备和临时设施</w:t>
      </w:r>
      <w:bookmarkEnd w:id="624"/>
    </w:p>
    <w:p w14:paraId="730877D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8.8.1 承包人提供的施工设备和临时设施</w:t>
      </w:r>
    </w:p>
    <w:p w14:paraId="00E31A6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64FD14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除专用合同条款另有约定外，承包人应自行承担修建临时设施的费用，需要临时占地的，应由发包人办理申请手续并承担相应费用。</w:t>
      </w:r>
    </w:p>
    <w:p w14:paraId="5F02635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8.8.2发包人提供的施工设备和临时设施</w:t>
      </w:r>
    </w:p>
    <w:p w14:paraId="35B761E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发包人提供的施工设备或临时设施在专用合同条款中约定。</w:t>
      </w:r>
    </w:p>
    <w:p w14:paraId="496AC24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8.8.3要求承包人增加或更换施工设备</w:t>
      </w:r>
    </w:p>
    <w:p w14:paraId="6503A0B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61C485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25" w:name="_Toc351203561"/>
      <w:r>
        <w:rPr>
          <w:rFonts w:hint="eastAsia" w:asciiTheme="minorEastAsia" w:hAnsiTheme="minorEastAsia" w:eastAsiaTheme="minorEastAsia" w:cstheme="minorEastAsia"/>
          <w:b w:val="0"/>
          <w:color w:val="auto"/>
          <w:sz w:val="24"/>
          <w:szCs w:val="24"/>
          <w:highlight w:val="none"/>
        </w:rPr>
        <w:t>8</w:t>
      </w:r>
      <w:bookmarkStart w:id="626" w:name="_Toc296503063"/>
      <w:bookmarkStart w:id="627" w:name="_Toc337558781"/>
      <w:bookmarkStart w:id="628" w:name="_Toc296346564"/>
      <w:r>
        <w:rPr>
          <w:rFonts w:hint="eastAsia" w:asciiTheme="minorEastAsia" w:hAnsiTheme="minorEastAsia" w:eastAsiaTheme="minorEastAsia" w:cstheme="minorEastAsia"/>
          <w:b w:val="0"/>
          <w:color w:val="auto"/>
          <w:sz w:val="24"/>
          <w:szCs w:val="24"/>
          <w:highlight w:val="none"/>
        </w:rPr>
        <w:t>.9材料与设备专用</w:t>
      </w:r>
      <w:bookmarkEnd w:id="625"/>
      <w:r>
        <w:rPr>
          <w:rFonts w:hint="eastAsia" w:asciiTheme="minorEastAsia" w:hAnsiTheme="minorEastAsia" w:eastAsiaTheme="minorEastAsia" w:cstheme="minorEastAsia"/>
          <w:b w:val="0"/>
          <w:color w:val="auto"/>
          <w:sz w:val="24"/>
          <w:szCs w:val="24"/>
          <w:highlight w:val="none"/>
        </w:rPr>
        <w:t>要求</w:t>
      </w:r>
    </w:p>
    <w:bookmarkEnd w:id="626"/>
    <w:bookmarkEnd w:id="627"/>
    <w:bookmarkEnd w:id="628"/>
    <w:p w14:paraId="323817A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607"/>
      <w:r>
        <w:rPr>
          <w:rFonts w:hint="eastAsia" w:asciiTheme="minorEastAsia" w:hAnsiTheme="minorEastAsia" w:eastAsiaTheme="minorEastAsia" w:cstheme="minorEastAsia"/>
          <w:color w:val="auto"/>
          <w:kern w:val="0"/>
          <w:sz w:val="24"/>
          <w:szCs w:val="24"/>
          <w:highlight w:val="none"/>
        </w:rPr>
        <w:t>经发包人批准，承包人可以根据施工进度计划撤走闲置的施工设备和其他物品。</w:t>
      </w:r>
    </w:p>
    <w:p w14:paraId="09E46F26">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629" w:name="_Toc351203562"/>
      <w:r>
        <w:rPr>
          <w:rFonts w:hint="eastAsia" w:asciiTheme="minorEastAsia" w:hAnsiTheme="minorEastAsia" w:eastAsiaTheme="minorEastAsia" w:cstheme="minorEastAsia"/>
          <w:b w:val="0"/>
          <w:color w:val="auto"/>
          <w:sz w:val="24"/>
          <w:szCs w:val="24"/>
          <w:highlight w:val="none"/>
        </w:rPr>
        <w:t>9</w:t>
      </w:r>
      <w:bookmarkStart w:id="630" w:name="_Toc337558782"/>
      <w:bookmarkStart w:id="631" w:name="_Toc296503083"/>
      <w:bookmarkStart w:id="632" w:name="_Toc296346584"/>
      <w:r>
        <w:rPr>
          <w:rFonts w:hint="eastAsia" w:asciiTheme="minorEastAsia" w:hAnsiTheme="minorEastAsia" w:eastAsiaTheme="minorEastAsia" w:cstheme="minorEastAsia"/>
          <w:b w:val="0"/>
          <w:color w:val="auto"/>
          <w:sz w:val="24"/>
          <w:szCs w:val="24"/>
          <w:highlight w:val="none"/>
        </w:rPr>
        <w:t>. 试验与检验</w:t>
      </w:r>
      <w:bookmarkEnd w:id="629"/>
    </w:p>
    <w:bookmarkEnd w:id="630"/>
    <w:p w14:paraId="7849330F">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33" w:name="_Toc351203563"/>
      <w:r>
        <w:rPr>
          <w:rFonts w:hint="eastAsia" w:asciiTheme="minorEastAsia" w:hAnsiTheme="minorEastAsia" w:eastAsiaTheme="minorEastAsia" w:cstheme="minorEastAsia"/>
          <w:b w:val="0"/>
          <w:color w:val="auto"/>
          <w:sz w:val="24"/>
          <w:szCs w:val="24"/>
          <w:highlight w:val="none"/>
        </w:rPr>
        <w:t>9</w:t>
      </w:r>
      <w:bookmarkStart w:id="634" w:name="_Toc337558783"/>
      <w:r>
        <w:rPr>
          <w:rFonts w:hint="eastAsia" w:asciiTheme="minorEastAsia" w:hAnsiTheme="minorEastAsia" w:eastAsiaTheme="minorEastAsia" w:cstheme="minorEastAsia"/>
          <w:b w:val="0"/>
          <w:color w:val="auto"/>
          <w:sz w:val="24"/>
          <w:szCs w:val="24"/>
          <w:highlight w:val="none"/>
        </w:rPr>
        <w:t>.1试验设备与试验人员</w:t>
      </w:r>
      <w:bookmarkEnd w:id="633"/>
    </w:p>
    <w:bookmarkEnd w:id="634"/>
    <w:p w14:paraId="426017A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020E24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9.1.2 承包人应按专用合同条款的约定提供试验设备、取样装置、试验场所和试验条件，并向监理人提交相应进场计划表。</w:t>
      </w:r>
    </w:p>
    <w:p w14:paraId="22DE6D7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67795BB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3D37E69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35" w:name="_Toc351203564"/>
      <w:r>
        <w:rPr>
          <w:rFonts w:hint="eastAsia" w:asciiTheme="minorEastAsia" w:hAnsiTheme="minorEastAsia" w:eastAsiaTheme="minorEastAsia" w:cstheme="minorEastAsia"/>
          <w:b w:val="0"/>
          <w:color w:val="auto"/>
          <w:sz w:val="24"/>
          <w:szCs w:val="24"/>
          <w:highlight w:val="none"/>
        </w:rPr>
        <w:t>9</w:t>
      </w:r>
      <w:bookmarkStart w:id="636" w:name="_Toc337558784"/>
      <w:r>
        <w:rPr>
          <w:rFonts w:hint="eastAsia" w:asciiTheme="minorEastAsia" w:hAnsiTheme="minorEastAsia" w:eastAsiaTheme="minorEastAsia" w:cstheme="minorEastAsia"/>
          <w:b w:val="0"/>
          <w:color w:val="auto"/>
          <w:sz w:val="24"/>
          <w:szCs w:val="24"/>
          <w:highlight w:val="none"/>
        </w:rPr>
        <w:t>.2取样</w:t>
      </w:r>
      <w:bookmarkEnd w:id="635"/>
    </w:p>
    <w:bookmarkEnd w:id="636"/>
    <w:p w14:paraId="3CD4629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试验属于自检性质的，承包人可以单独取样。试验属于监理人抽检性质的，可由监理人取样，也可由承包人的试验人员在监理人的监督下取样。</w:t>
      </w:r>
    </w:p>
    <w:p w14:paraId="6A95A0B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37" w:name="_Toc351203565"/>
      <w:r>
        <w:rPr>
          <w:rFonts w:hint="eastAsia" w:asciiTheme="minorEastAsia" w:hAnsiTheme="minorEastAsia" w:eastAsiaTheme="minorEastAsia" w:cstheme="minorEastAsia"/>
          <w:b w:val="0"/>
          <w:color w:val="auto"/>
          <w:sz w:val="24"/>
          <w:szCs w:val="24"/>
          <w:highlight w:val="none"/>
        </w:rPr>
        <w:t>9</w:t>
      </w:r>
      <w:bookmarkStart w:id="638" w:name="_Toc337558785"/>
      <w:r>
        <w:rPr>
          <w:rFonts w:hint="eastAsia" w:asciiTheme="minorEastAsia" w:hAnsiTheme="minorEastAsia" w:eastAsiaTheme="minorEastAsia" w:cstheme="minorEastAsia"/>
          <w:b w:val="0"/>
          <w:color w:val="auto"/>
          <w:sz w:val="24"/>
          <w:szCs w:val="24"/>
          <w:highlight w:val="none"/>
        </w:rPr>
        <w:t>.3材料、工程设备和工程的试验和检验</w:t>
      </w:r>
      <w:bookmarkEnd w:id="637"/>
    </w:p>
    <w:bookmarkEnd w:id="638"/>
    <w:p w14:paraId="1A9C99F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14F989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A0C5C6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243D1B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39" w:name="_Toc351203566"/>
      <w:r>
        <w:rPr>
          <w:rFonts w:hint="eastAsia" w:asciiTheme="minorEastAsia" w:hAnsiTheme="minorEastAsia" w:eastAsiaTheme="minorEastAsia" w:cstheme="minorEastAsia"/>
          <w:b w:val="0"/>
          <w:color w:val="auto"/>
          <w:sz w:val="24"/>
          <w:szCs w:val="24"/>
          <w:highlight w:val="none"/>
        </w:rPr>
        <w:t>9</w:t>
      </w:r>
      <w:bookmarkStart w:id="640" w:name="_Toc337558786"/>
      <w:r>
        <w:rPr>
          <w:rFonts w:hint="eastAsia" w:asciiTheme="minorEastAsia" w:hAnsiTheme="minorEastAsia" w:eastAsiaTheme="minorEastAsia" w:cstheme="minorEastAsia"/>
          <w:b w:val="0"/>
          <w:color w:val="auto"/>
          <w:sz w:val="24"/>
          <w:szCs w:val="24"/>
          <w:highlight w:val="none"/>
        </w:rPr>
        <w:t>.4现场工艺试验</w:t>
      </w:r>
      <w:bookmarkEnd w:id="639"/>
    </w:p>
    <w:bookmarkEnd w:id="640"/>
    <w:p w14:paraId="63E56F5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4986B557">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641" w:name="_Toc351203567"/>
      <w:r>
        <w:rPr>
          <w:rFonts w:hint="eastAsia" w:asciiTheme="minorEastAsia" w:hAnsiTheme="minorEastAsia" w:eastAsiaTheme="minorEastAsia" w:cstheme="minorEastAsia"/>
          <w:b w:val="0"/>
          <w:color w:val="auto"/>
          <w:sz w:val="24"/>
          <w:szCs w:val="24"/>
          <w:highlight w:val="none"/>
        </w:rPr>
        <w:t>1</w:t>
      </w:r>
      <w:bookmarkStart w:id="642" w:name="_Toc337558787"/>
      <w:r>
        <w:rPr>
          <w:rFonts w:hint="eastAsia" w:asciiTheme="minorEastAsia" w:hAnsiTheme="minorEastAsia" w:eastAsiaTheme="minorEastAsia" w:cstheme="minorEastAsia"/>
          <w:b w:val="0"/>
          <w:color w:val="auto"/>
          <w:sz w:val="24"/>
          <w:szCs w:val="24"/>
          <w:highlight w:val="none"/>
        </w:rPr>
        <w:t>0. 变更</w:t>
      </w:r>
      <w:bookmarkEnd w:id="631"/>
      <w:bookmarkEnd w:id="632"/>
      <w:bookmarkEnd w:id="641"/>
    </w:p>
    <w:bookmarkEnd w:id="642"/>
    <w:p w14:paraId="78C939D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43" w:name="_Toc351203568"/>
      <w:r>
        <w:rPr>
          <w:rFonts w:hint="eastAsia" w:asciiTheme="minorEastAsia" w:hAnsiTheme="minorEastAsia" w:eastAsiaTheme="minorEastAsia" w:cstheme="minorEastAsia"/>
          <w:b w:val="0"/>
          <w:color w:val="auto"/>
          <w:sz w:val="24"/>
          <w:szCs w:val="24"/>
          <w:highlight w:val="none"/>
        </w:rPr>
        <w:t>1</w:t>
      </w:r>
      <w:bookmarkStart w:id="644" w:name="_Toc296346585"/>
      <w:bookmarkStart w:id="645" w:name="_Toc296503084"/>
      <w:bookmarkStart w:id="646" w:name="_Toc337558788"/>
      <w:r>
        <w:rPr>
          <w:rFonts w:hint="eastAsia" w:asciiTheme="minorEastAsia" w:hAnsiTheme="minorEastAsia" w:eastAsiaTheme="minorEastAsia" w:cstheme="minorEastAsia"/>
          <w:b w:val="0"/>
          <w:color w:val="auto"/>
          <w:sz w:val="24"/>
          <w:szCs w:val="24"/>
          <w:highlight w:val="none"/>
        </w:rPr>
        <w:t>0.1变更的范围</w:t>
      </w:r>
      <w:bookmarkEnd w:id="643"/>
    </w:p>
    <w:bookmarkEnd w:id="644"/>
    <w:bookmarkEnd w:id="645"/>
    <w:bookmarkEnd w:id="646"/>
    <w:p w14:paraId="443603E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除专用合同条款另有约定外，合同履行过程中发生以下情形的，应按照本条约定进行变更：</w:t>
      </w:r>
    </w:p>
    <w:p w14:paraId="5D539B2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（1）增加或减少合同中任何工作，或追加额外的工作；</w:t>
      </w:r>
    </w:p>
    <w:p w14:paraId="19F6A74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（2）取消合同中任何工作，但转由他人实施的工作除外；</w:t>
      </w:r>
    </w:p>
    <w:p w14:paraId="0BD9F8C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（3）改变合同中任何工作的质量标准或其他特性；</w:t>
      </w:r>
    </w:p>
    <w:p w14:paraId="2065ECC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（4）改变工程的基线、标高、位置和尺寸；</w:t>
      </w:r>
    </w:p>
    <w:p w14:paraId="582E71B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（5）改变工程的时间安排或实施顺序。</w:t>
      </w:r>
    </w:p>
    <w:p w14:paraId="5820246F">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47" w:name="_Toc351203569"/>
      <w:r>
        <w:rPr>
          <w:rFonts w:hint="eastAsia" w:asciiTheme="minorEastAsia" w:hAnsiTheme="minorEastAsia" w:eastAsiaTheme="minorEastAsia" w:cstheme="minorEastAsia"/>
          <w:b w:val="0"/>
          <w:color w:val="auto"/>
          <w:sz w:val="24"/>
          <w:szCs w:val="24"/>
          <w:highlight w:val="none"/>
        </w:rPr>
        <w:t>1</w:t>
      </w:r>
      <w:bookmarkStart w:id="648" w:name="_Toc337558789"/>
      <w:bookmarkStart w:id="649" w:name="_Toc296346586"/>
      <w:bookmarkStart w:id="650" w:name="_Toc296503085"/>
      <w:r>
        <w:rPr>
          <w:rFonts w:hint="eastAsia" w:asciiTheme="minorEastAsia" w:hAnsiTheme="minorEastAsia" w:eastAsiaTheme="minorEastAsia" w:cstheme="minorEastAsia"/>
          <w:b w:val="0"/>
          <w:color w:val="auto"/>
          <w:sz w:val="24"/>
          <w:szCs w:val="24"/>
          <w:highlight w:val="none"/>
        </w:rPr>
        <w:t>0.2变更权</w:t>
      </w:r>
      <w:bookmarkEnd w:id="647"/>
    </w:p>
    <w:bookmarkEnd w:id="648"/>
    <w:bookmarkEnd w:id="649"/>
    <w:bookmarkEnd w:id="650"/>
    <w:p w14:paraId="0F39373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9AD6D7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涉及设计变更的，应由设计人提供变更后的图纸和说明。如变更超过原设计标准或批准的建设规模时，发包人应及时办理规划、设计变更等审批手续。</w:t>
      </w:r>
    </w:p>
    <w:p w14:paraId="71BD82C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51" w:name="_Toc351203570"/>
      <w:r>
        <w:rPr>
          <w:rFonts w:hint="eastAsia" w:asciiTheme="minorEastAsia" w:hAnsiTheme="minorEastAsia" w:eastAsiaTheme="minorEastAsia" w:cstheme="minorEastAsia"/>
          <w:b w:val="0"/>
          <w:color w:val="auto"/>
          <w:sz w:val="24"/>
          <w:szCs w:val="24"/>
          <w:highlight w:val="none"/>
        </w:rPr>
        <w:t>1</w:t>
      </w:r>
      <w:bookmarkStart w:id="652" w:name="_Toc337558790"/>
      <w:bookmarkStart w:id="653" w:name="_Toc296503086"/>
      <w:bookmarkStart w:id="654" w:name="_Toc296346587"/>
      <w:r>
        <w:rPr>
          <w:rFonts w:hint="eastAsia" w:asciiTheme="minorEastAsia" w:hAnsiTheme="minorEastAsia" w:eastAsiaTheme="minorEastAsia" w:cstheme="minorEastAsia"/>
          <w:b w:val="0"/>
          <w:color w:val="auto"/>
          <w:sz w:val="24"/>
          <w:szCs w:val="24"/>
          <w:highlight w:val="none"/>
        </w:rPr>
        <w:t>0.3变更程序</w:t>
      </w:r>
      <w:bookmarkEnd w:id="651"/>
    </w:p>
    <w:bookmarkEnd w:id="652"/>
    <w:bookmarkEnd w:id="653"/>
    <w:bookmarkEnd w:id="654"/>
    <w:p w14:paraId="4359C43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kern w:val="0"/>
          <w:sz w:val="24"/>
          <w:szCs w:val="24"/>
          <w:highlight w:val="none"/>
        </w:rPr>
        <w:t>.3.1 发包人提出变更</w:t>
      </w:r>
    </w:p>
    <w:p w14:paraId="20336AC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发包人提出变更的，应通过监理人向承包人发出变更指示，变更指示应说明计划变更的工程范围和变更的内容。</w:t>
      </w:r>
    </w:p>
    <w:p w14:paraId="49E68A8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kern w:val="0"/>
          <w:sz w:val="24"/>
          <w:szCs w:val="24"/>
          <w:highlight w:val="none"/>
        </w:rPr>
        <w:t>.3.2 监理人提出变更建议</w:t>
      </w:r>
    </w:p>
    <w:p w14:paraId="55C20E3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F055019">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10.3.3 变更执行</w:t>
      </w:r>
    </w:p>
    <w:p w14:paraId="61B85E5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F85DF0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55" w:name="_Toc351203571"/>
      <w:r>
        <w:rPr>
          <w:rFonts w:hint="eastAsia" w:asciiTheme="minorEastAsia" w:hAnsiTheme="minorEastAsia" w:eastAsiaTheme="minorEastAsia" w:cstheme="minorEastAsia"/>
          <w:b w:val="0"/>
          <w:color w:val="auto"/>
          <w:sz w:val="24"/>
          <w:szCs w:val="24"/>
          <w:highlight w:val="none"/>
        </w:rPr>
        <w:t>1</w:t>
      </w:r>
      <w:bookmarkStart w:id="656" w:name="_Toc296346588"/>
      <w:bookmarkStart w:id="657" w:name="_Toc296503087"/>
      <w:bookmarkStart w:id="658" w:name="_Toc337558791"/>
      <w:r>
        <w:rPr>
          <w:rFonts w:hint="eastAsia" w:asciiTheme="minorEastAsia" w:hAnsiTheme="minorEastAsia" w:eastAsiaTheme="minorEastAsia" w:cstheme="minorEastAsia"/>
          <w:b w:val="0"/>
          <w:color w:val="auto"/>
          <w:sz w:val="24"/>
          <w:szCs w:val="24"/>
          <w:highlight w:val="none"/>
        </w:rPr>
        <w:t>0.4变更估价</w:t>
      </w:r>
      <w:bookmarkEnd w:id="655"/>
    </w:p>
    <w:bookmarkEnd w:id="656"/>
    <w:bookmarkEnd w:id="657"/>
    <w:bookmarkEnd w:id="658"/>
    <w:p w14:paraId="4440ED9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10.4.1 变更估价原则</w:t>
      </w:r>
    </w:p>
    <w:p w14:paraId="449502F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除专用合同条款另有约定外，变更估价按照本款约定处理：</w:t>
      </w:r>
    </w:p>
    <w:p w14:paraId="0927B4C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（1）已标价工程量清单或预算书有相同项目的，按照相同项目单价认定；</w:t>
      </w:r>
    </w:p>
    <w:p w14:paraId="14A1BC5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（2）已标价工程量清单或预算书中无相同项目，但有类似项目的，参照类似项目的单价认定；</w:t>
      </w:r>
    </w:p>
    <w:p w14:paraId="0E57E8F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DBCC02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10.4.2 变更估价程序</w:t>
      </w:r>
    </w:p>
    <w:p w14:paraId="0A87DF0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4E0B77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因变更引起的价格调整应计入最近一期的进度款中支付。</w:t>
      </w:r>
    </w:p>
    <w:p w14:paraId="21A4997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59" w:name="_Toc351203572"/>
      <w:r>
        <w:rPr>
          <w:rFonts w:hint="eastAsia" w:asciiTheme="minorEastAsia" w:hAnsiTheme="minorEastAsia" w:eastAsiaTheme="minorEastAsia" w:cstheme="minorEastAsia"/>
          <w:b w:val="0"/>
          <w:color w:val="auto"/>
          <w:sz w:val="24"/>
          <w:szCs w:val="24"/>
          <w:highlight w:val="none"/>
        </w:rPr>
        <w:t>1</w:t>
      </w:r>
      <w:bookmarkStart w:id="660" w:name="_Toc337558792"/>
      <w:bookmarkStart w:id="661" w:name="_Toc296503094"/>
      <w:bookmarkStart w:id="662" w:name="_Toc296346595"/>
      <w:r>
        <w:rPr>
          <w:rFonts w:hint="eastAsia" w:asciiTheme="minorEastAsia" w:hAnsiTheme="minorEastAsia" w:eastAsiaTheme="minorEastAsia" w:cstheme="minorEastAsia"/>
          <w:b w:val="0"/>
          <w:color w:val="auto"/>
          <w:sz w:val="24"/>
          <w:szCs w:val="24"/>
          <w:highlight w:val="none"/>
        </w:rPr>
        <w:t>0.5承包人的合理化建议</w:t>
      </w:r>
      <w:bookmarkEnd w:id="659"/>
    </w:p>
    <w:bookmarkEnd w:id="660"/>
    <w:bookmarkEnd w:id="661"/>
    <w:bookmarkEnd w:id="662"/>
    <w:p w14:paraId="044B676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承包人提出合理化建议的，应向监理人提交合理化建议说明，说明建议的内容和理由，以及实施该建议对合同价格和工期的影响。</w:t>
      </w:r>
    </w:p>
    <w:p w14:paraId="1F8326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B209B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合理化建议降低了合同价格或者提高了工程经济效益的，发包人可对承包人给予奖励，奖励的方法和金额在专用合同条款中约定。</w:t>
      </w:r>
    </w:p>
    <w:p w14:paraId="0B871578">
      <w:pPr>
        <w:pStyle w:val="8"/>
        <w:spacing w:before="120" w:after="120"/>
        <w:ind w:left="0" w:firstLine="480" w:firstLineChars="200"/>
        <w:rPr>
          <w:rFonts w:hint="eastAsia" w:asciiTheme="minorEastAsia" w:hAnsiTheme="minorEastAsia" w:eastAsiaTheme="minorEastAsia" w:cstheme="minorEastAsia"/>
          <w:color w:val="auto"/>
          <w:sz w:val="24"/>
          <w:szCs w:val="24"/>
          <w:highlight w:val="none"/>
        </w:rPr>
      </w:pPr>
      <w:bookmarkStart w:id="663" w:name="_Toc351203573"/>
      <w:r>
        <w:rPr>
          <w:rFonts w:hint="eastAsia" w:asciiTheme="minorEastAsia" w:hAnsiTheme="minorEastAsia" w:eastAsiaTheme="minorEastAsia" w:cstheme="minorEastAsia"/>
          <w:b w:val="0"/>
          <w:color w:val="auto"/>
          <w:sz w:val="24"/>
          <w:szCs w:val="24"/>
          <w:highlight w:val="none"/>
        </w:rPr>
        <w:t>1</w:t>
      </w:r>
      <w:bookmarkStart w:id="664" w:name="_Toc337558793"/>
      <w:r>
        <w:rPr>
          <w:rFonts w:hint="eastAsia" w:asciiTheme="minorEastAsia" w:hAnsiTheme="minorEastAsia" w:eastAsiaTheme="minorEastAsia" w:cstheme="minorEastAsia"/>
          <w:b w:val="0"/>
          <w:color w:val="auto"/>
          <w:sz w:val="24"/>
          <w:szCs w:val="24"/>
          <w:highlight w:val="none"/>
        </w:rPr>
        <w:t>0.6变更引起的工期调整</w:t>
      </w:r>
      <w:bookmarkEnd w:id="663"/>
      <w:bookmarkEnd w:id="664"/>
    </w:p>
    <w:p w14:paraId="15E75A5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5DB394B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65" w:name="_Toc351203574"/>
      <w:r>
        <w:rPr>
          <w:rFonts w:hint="eastAsia" w:asciiTheme="minorEastAsia" w:hAnsiTheme="minorEastAsia" w:eastAsiaTheme="minorEastAsia" w:cstheme="minorEastAsia"/>
          <w:b w:val="0"/>
          <w:color w:val="auto"/>
          <w:sz w:val="24"/>
          <w:szCs w:val="24"/>
          <w:highlight w:val="none"/>
        </w:rPr>
        <w:t>10.7暂估价</w:t>
      </w:r>
      <w:bookmarkEnd w:id="665"/>
    </w:p>
    <w:p w14:paraId="75F29B3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暂估价专业分包工程、服务、材料和工程设备的明细由合同当事人在专用合同条款中约定。</w:t>
      </w:r>
    </w:p>
    <w:p w14:paraId="651B42D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10.7.1</w:t>
      </w:r>
      <w:r>
        <w:rPr>
          <w:rFonts w:hint="eastAsia" w:asciiTheme="minorEastAsia" w:hAnsiTheme="minorEastAsia" w:eastAsiaTheme="minorEastAsia" w:cstheme="minorEastAsia"/>
          <w:color w:val="auto"/>
          <w:kern w:val="0"/>
          <w:sz w:val="24"/>
          <w:szCs w:val="24"/>
          <w:highlight w:val="none"/>
        </w:rPr>
        <w:t xml:space="preserve"> 依法必须招标的暂估价项目</w:t>
      </w:r>
    </w:p>
    <w:p w14:paraId="6839A1C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对于依法必须招标的暂估价项目，采取以下第1种方式确定。合同当事人也可以在专用合同条款中选择其他招标方式。</w:t>
      </w:r>
    </w:p>
    <w:p w14:paraId="1F8B7BA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第1种方式：对于依法必须招标的暂估价项目，由承包人招标，对该暂估价项目的确认和批准按照以下约定执行：</w:t>
      </w:r>
    </w:p>
    <w:p w14:paraId="3A45E5C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532477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1D8BBD3">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5F35557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DE3EE1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10.7.2</w:t>
      </w:r>
      <w:r>
        <w:rPr>
          <w:rFonts w:hint="eastAsia" w:asciiTheme="minorEastAsia" w:hAnsiTheme="minorEastAsia" w:eastAsiaTheme="minorEastAsia" w:cstheme="minorEastAsia"/>
          <w:color w:val="auto"/>
          <w:kern w:val="0"/>
          <w:sz w:val="24"/>
          <w:szCs w:val="24"/>
          <w:highlight w:val="none"/>
        </w:rPr>
        <w:t>不属于依法必须招标的暂估价项目</w:t>
      </w:r>
    </w:p>
    <w:p w14:paraId="2F5750B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除专用合同条款另有约定外，对于不属于依法必须招标的暂估价项目，采取以下第1种方式确定： </w:t>
      </w:r>
    </w:p>
    <w:p w14:paraId="56BA729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第1种方式：对于不属于依法必须招标的暂估价项目，按本项约定确认和批准：</w:t>
      </w:r>
    </w:p>
    <w:p w14:paraId="5D8D4B6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05C011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（2）发包人认为承包人确定的供应商、分包人无法满足工程质量或合同要求的，发包人可以要求承包人重新确定暂估价项目的供应商、分包人;</w:t>
      </w:r>
    </w:p>
    <w:p w14:paraId="17F4FFE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（3）承包人应当在签订暂估价合同后7天内，将暂估价合同副本报送发包人留存。</w:t>
      </w:r>
    </w:p>
    <w:p w14:paraId="2399544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第2种方式：承包人按照第10.7.1项〔依法必须招标的暂估价项目〕约定的第1种方式确定暂估价项目。</w:t>
      </w:r>
    </w:p>
    <w:p w14:paraId="065695E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第3种方式：</w:t>
      </w:r>
      <w:r>
        <w:rPr>
          <w:rFonts w:hint="eastAsia" w:asciiTheme="minorEastAsia" w:hAnsiTheme="minorEastAsia" w:eastAsiaTheme="minorEastAsia" w:cstheme="minorEastAsia"/>
          <w:color w:val="auto"/>
          <w:kern w:val="0"/>
          <w:sz w:val="24"/>
          <w:szCs w:val="24"/>
          <w:highlight w:val="none"/>
        </w:rPr>
        <w:t>承包人直接实施的暂估价项目</w:t>
      </w:r>
    </w:p>
    <w:p w14:paraId="51EAD9A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4CB16DB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10.7.3 因发包人原因导致暂估价合同订立和履行迟延的，由此增加的费用和（或）延误的工期由发包人承担。因承包人原因导致暂估价合同订立和履行迟延的，由此增加的费用和（或）延误的工期由承包人承担。</w:t>
      </w:r>
    </w:p>
    <w:p w14:paraId="41173FF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66" w:name="_Toc351203575"/>
      <w:r>
        <w:rPr>
          <w:rFonts w:hint="eastAsia" w:asciiTheme="minorEastAsia" w:hAnsiTheme="minorEastAsia" w:eastAsiaTheme="minorEastAsia" w:cstheme="minorEastAsia"/>
          <w:b w:val="0"/>
          <w:color w:val="auto"/>
          <w:sz w:val="24"/>
          <w:szCs w:val="24"/>
          <w:highlight w:val="none"/>
        </w:rPr>
        <w:t>1</w:t>
      </w:r>
      <w:bookmarkStart w:id="667" w:name="_Toc337558794"/>
      <w:bookmarkStart w:id="668" w:name="_Toc296346591"/>
      <w:bookmarkStart w:id="669" w:name="_Toc296503090"/>
      <w:bookmarkStart w:id="670" w:name="_Toc322522561"/>
      <w:r>
        <w:rPr>
          <w:rFonts w:hint="eastAsia" w:asciiTheme="minorEastAsia" w:hAnsiTheme="minorEastAsia" w:eastAsiaTheme="minorEastAsia" w:cstheme="minorEastAsia"/>
          <w:b w:val="0"/>
          <w:color w:val="auto"/>
          <w:sz w:val="24"/>
          <w:szCs w:val="24"/>
          <w:highlight w:val="none"/>
        </w:rPr>
        <w:t>0.8暂列金额</w:t>
      </w:r>
      <w:bookmarkEnd w:id="666"/>
    </w:p>
    <w:bookmarkEnd w:id="667"/>
    <w:p w14:paraId="7EBC9ED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暂列金额应按照发包人的要求使用，发包人的要求应通过监理人发出。合同当事人可以在专用合同条款中协商确定有关事项。</w:t>
      </w:r>
    </w:p>
    <w:bookmarkEnd w:id="668"/>
    <w:bookmarkEnd w:id="669"/>
    <w:bookmarkEnd w:id="670"/>
    <w:p w14:paraId="0341039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71" w:name="_Toc351203576"/>
      <w:r>
        <w:rPr>
          <w:rFonts w:hint="eastAsia" w:asciiTheme="minorEastAsia" w:hAnsiTheme="minorEastAsia" w:eastAsiaTheme="minorEastAsia" w:cstheme="minorEastAsia"/>
          <w:b w:val="0"/>
          <w:color w:val="auto"/>
          <w:sz w:val="24"/>
          <w:szCs w:val="24"/>
          <w:highlight w:val="none"/>
        </w:rPr>
        <w:t>1</w:t>
      </w:r>
      <w:bookmarkStart w:id="672" w:name="_Toc296503091"/>
      <w:bookmarkStart w:id="673" w:name="_Toc296346592"/>
      <w:bookmarkStart w:id="674" w:name="_Toc337558796"/>
      <w:r>
        <w:rPr>
          <w:rFonts w:hint="eastAsia" w:asciiTheme="minorEastAsia" w:hAnsiTheme="minorEastAsia" w:eastAsiaTheme="minorEastAsia" w:cstheme="minorEastAsia"/>
          <w:b w:val="0"/>
          <w:color w:val="auto"/>
          <w:sz w:val="24"/>
          <w:szCs w:val="24"/>
          <w:highlight w:val="none"/>
        </w:rPr>
        <w:t>0.9计日工</w:t>
      </w:r>
      <w:bookmarkEnd w:id="671"/>
      <w:bookmarkEnd w:id="672"/>
      <w:bookmarkEnd w:id="673"/>
      <w:bookmarkEnd w:id="674"/>
    </w:p>
    <w:p w14:paraId="724BEC6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251ACEC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采用计日工计价的任何一项工作，承包人应在该项工作实施过程中，每天提交以下报表和有关凭证报送监理人审查：</w:t>
      </w:r>
    </w:p>
    <w:p w14:paraId="51BDA087">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（1）工作名称、内容和数量；</w:t>
      </w:r>
    </w:p>
    <w:p w14:paraId="7E78BBA3">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（2）投入该工作的所有人员的姓名、专业、工种、级别和耗用工时；</w:t>
      </w:r>
    </w:p>
    <w:p w14:paraId="2BB5CE42">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（3）投入该工作的材料类别和数量；</w:t>
      </w:r>
    </w:p>
    <w:p w14:paraId="0B4DF74B">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（4）投入该工作的施工设备型号、台数和耗用台时；</w:t>
      </w:r>
    </w:p>
    <w:p w14:paraId="759F8431">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（5）其他有关资料和凭证。</w:t>
      </w:r>
    </w:p>
    <w:p w14:paraId="6FA6A8AE">
      <w:pPr>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计日工由承包人汇总后，列入最近一期进度付款申请单，由监理人审查并经发包人批准后列入进度付款。</w:t>
      </w:r>
    </w:p>
    <w:p w14:paraId="0E845E0E">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675" w:name="_Toc351203577"/>
      <w:r>
        <w:rPr>
          <w:rFonts w:hint="eastAsia" w:asciiTheme="minorEastAsia" w:hAnsiTheme="minorEastAsia" w:eastAsiaTheme="minorEastAsia" w:cstheme="minorEastAsia"/>
          <w:b w:val="0"/>
          <w:color w:val="auto"/>
          <w:sz w:val="24"/>
          <w:szCs w:val="24"/>
          <w:highlight w:val="none"/>
        </w:rPr>
        <w:t>11. 价格调整</w:t>
      </w:r>
      <w:bookmarkEnd w:id="675"/>
    </w:p>
    <w:p w14:paraId="3E3507B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76" w:name="_Toc351203578"/>
      <w:bookmarkStart w:id="677" w:name="_Toc296503092"/>
      <w:bookmarkStart w:id="678" w:name="_Toc296346593"/>
      <w:bookmarkStart w:id="679" w:name="_Toc337558797"/>
      <w:r>
        <w:rPr>
          <w:rFonts w:hint="eastAsia" w:asciiTheme="minorEastAsia" w:hAnsiTheme="minorEastAsia" w:eastAsiaTheme="minorEastAsia" w:cstheme="minorEastAsia"/>
          <w:b w:val="0"/>
          <w:color w:val="auto"/>
          <w:sz w:val="24"/>
          <w:szCs w:val="24"/>
          <w:highlight w:val="none"/>
        </w:rPr>
        <w:t>11.1市场价格波动引起的调整</w:t>
      </w:r>
      <w:bookmarkEnd w:id="676"/>
    </w:p>
    <w:bookmarkEnd w:id="677"/>
    <w:bookmarkEnd w:id="678"/>
    <w:bookmarkEnd w:id="679"/>
    <w:p w14:paraId="406E840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5778F4D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第1种方式：采用价格指数进行价格调整。</w:t>
      </w:r>
    </w:p>
    <w:p w14:paraId="71A0E289">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（1）价格调整公式</w:t>
      </w:r>
    </w:p>
    <w:p w14:paraId="0C47ECBF">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因人工、材料和设备等价格波动影响合同价格时，根据专用合同条款中约定的数据，按以下公式计算差额并调整合同价格：</w:t>
      </w:r>
    </w:p>
    <w:p w14:paraId="0DC41360">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30"/>
          <w:sz w:val="24"/>
          <w:szCs w:val="24"/>
          <w:highlight w:val="none"/>
        </w:rPr>
        <w:object>
          <v:shape id="_x0000_i1025" o:spt="75" type="#_x0000_t75" style="height:44.35pt;width:360pt;" o:ole="t" filled="f" o:preferrelative="t" stroked="f" coordsize="21600,21600">
            <v:path/>
            <v:fill on="f" focussize="0,0"/>
            <v:stroke on="f" joinstyle="miter"/>
            <v:imagedata r:id="rId37" o:title=""/>
            <o:lock v:ext="edit" aspectratio="t"/>
            <w10:wrap type="none"/>
            <w10:anchorlock/>
          </v:shape>
          <o:OLEObject Type="Embed" ProgID="Equation.3" ShapeID="_x0000_i1025" DrawAspect="Content" ObjectID="_1468075725" r:id="rId36">
            <o:LockedField>false</o:LockedField>
          </o:OLEObject>
        </w:object>
      </w:r>
    </w:p>
    <w:p w14:paraId="09049F6C">
      <w:pPr>
        <w:tabs>
          <w:tab w:val="left" w:pos="0"/>
          <w:tab w:val="left" w:pos="360"/>
          <w:tab w:val="left" w:pos="540"/>
        </w:tabs>
        <w:ind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公式中：ΔP——需调整的价格差额；</w:t>
      </w:r>
    </w:p>
    <w:p w14:paraId="68538676">
      <w:pPr>
        <w:tabs>
          <w:tab w:val="left" w:pos="0"/>
          <w:tab w:val="left" w:pos="360"/>
          <w:tab w:val="left" w:pos="540"/>
        </w:tabs>
        <w:ind w:firstLine="1440" w:firstLineChars="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6"/>
          <w:sz w:val="24"/>
          <w:szCs w:val="24"/>
          <w:highlight w:val="none"/>
        </w:rPr>
        <w:object>
          <v:shape id="_x0000_i1026" o:spt="75" type="#_x0000_t75" style="height:17.85pt;width:17.85pt;" o:ole="t" filled="f" o:preferrelative="t" stroked="f" coordsize="21600,21600">
            <v:path/>
            <v:fill on="f" focussize="0,0"/>
            <v:stroke on="f" joinstyle="miter"/>
            <v:imagedata r:id="rId39" o:title=""/>
            <o:lock v:ext="edit" aspectratio="t"/>
            <w10:wrap type="none"/>
            <w10:anchorlock/>
          </v:shape>
          <o:OLEObject Type="Embed" ProgID="Equation.3" ShapeID="_x0000_i1026" DrawAspect="Content" ObjectID="_1468075726" r:id="rId38">
            <o:LockedField>false</o:LockedField>
          </o:OLEObject>
        </w:object>
      </w:r>
      <w:r>
        <w:rPr>
          <w:rFonts w:hint="eastAsia" w:asciiTheme="minorEastAsia" w:hAnsiTheme="minorEastAsia" w:eastAsiaTheme="minorEastAsia" w:cstheme="minorEastAsia"/>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8F19170">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A——定值权重（即不调部分的权重）；</w:t>
      </w:r>
    </w:p>
    <w:p w14:paraId="05CD7CCC">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0"/>
          <w:sz w:val="24"/>
          <w:szCs w:val="24"/>
          <w:highlight w:val="none"/>
        </w:rPr>
        <w:object>
          <v:shape id="_x0000_i1027" o:spt="75" type="#_x0000_t75" style="height:20.75pt;width:101.4pt;" o:ole="t" filled="f" o:preferrelative="t" stroked="f" coordsize="21600,21600">
            <v:path/>
            <v:fill on="f" focussize="0,0"/>
            <v:stroke on="f" joinstyle="miter"/>
            <v:imagedata r:id="rId41" o:title=""/>
            <o:lock v:ext="edit" aspectratio="t"/>
            <w10:wrap type="none"/>
            <w10:anchorlock/>
          </v:shape>
          <o:OLEObject Type="Embed" ProgID="Equation.3" ShapeID="_x0000_i1027" DrawAspect="Content" ObjectID="_1468075727" r:id="rId40">
            <o:LockedField>false</o:LockedField>
          </o:OLEObject>
        </w:object>
      </w:r>
      <w:r>
        <w:rPr>
          <w:rFonts w:hint="eastAsia" w:asciiTheme="minorEastAsia" w:hAnsiTheme="minorEastAsia" w:eastAsiaTheme="minorEastAsia" w:cstheme="minorEastAsia"/>
          <w:color w:val="auto"/>
          <w:sz w:val="24"/>
          <w:szCs w:val="24"/>
          <w:highlight w:val="none"/>
        </w:rPr>
        <w:t>——各可调因子的变值权重（即可调部分的权重），为各可调因子在签约合同价中所占的比例；</w:t>
      </w:r>
    </w:p>
    <w:p w14:paraId="4425B206">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0"/>
          <w:sz w:val="24"/>
          <w:szCs w:val="24"/>
          <w:highlight w:val="none"/>
        </w:rPr>
        <w:object>
          <v:shape id="_x0000_i1028" o:spt="75" type="#_x0000_t75" style="height:20.15pt;width:102pt;" o:ole="t" filled="f" o:preferrelative="t" stroked="f" coordsize="21600,21600">
            <v:path/>
            <v:fill on="f" focussize="0,0"/>
            <v:stroke on="f" joinstyle="miter"/>
            <v:imagedata r:id="rId43" o:title=""/>
            <o:lock v:ext="edit" aspectratio="t"/>
            <w10:wrap type="none"/>
            <w10:anchorlock/>
          </v:shape>
          <o:OLEObject Type="Embed" ProgID="Equation.3" ShapeID="_x0000_i1028" DrawAspect="Content" ObjectID="_1468075728" r:id="rId42">
            <o:LockedField>false</o:LockedField>
          </o:OLEObject>
        </w:object>
      </w:r>
      <w:r>
        <w:rPr>
          <w:rFonts w:hint="eastAsia" w:asciiTheme="minorEastAsia" w:hAnsiTheme="minorEastAsia" w:eastAsiaTheme="minorEastAsia" w:cstheme="minorEastAsia"/>
          <w:color w:val="auto"/>
          <w:sz w:val="24"/>
          <w:szCs w:val="24"/>
          <w:highlight w:val="none"/>
        </w:rPr>
        <w:t>——各可调因子的现行价格指数，指约定的付款证书相关周期最后一天的前42天的各可调因子的价格指数；</w:t>
      </w:r>
    </w:p>
    <w:p w14:paraId="09072AE6">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0"/>
          <w:sz w:val="24"/>
          <w:szCs w:val="24"/>
          <w:highlight w:val="none"/>
        </w:rPr>
        <w:object>
          <v:shape id="_x0000_i1029" o:spt="75" type="#_x0000_t75" style="height:20.15pt;width:108.3pt;" o:ole="t" filled="f" o:preferrelative="t" stroked="f" coordsize="21600,21600">
            <v:path/>
            <v:fill on="f" focussize="0,0"/>
            <v:stroke on="f" joinstyle="miter"/>
            <v:imagedata r:id="rId45" o:title=""/>
            <o:lock v:ext="edit" aspectratio="t"/>
            <w10:wrap type="none"/>
            <w10:anchorlock/>
          </v:shape>
          <o:OLEObject Type="Embed" ProgID="Equation.3" ShapeID="_x0000_i1029" DrawAspect="Content" ObjectID="_1468075729" r:id="rId44">
            <o:LockedField>false</o:LockedField>
          </o:OLEObject>
        </w:object>
      </w:r>
      <w:r>
        <w:rPr>
          <w:rFonts w:hint="eastAsia" w:asciiTheme="minorEastAsia" w:hAnsiTheme="minorEastAsia" w:eastAsiaTheme="minorEastAsia" w:cstheme="minorEastAsia"/>
          <w:color w:val="auto"/>
          <w:sz w:val="24"/>
          <w:szCs w:val="24"/>
          <w:highlight w:val="none"/>
        </w:rPr>
        <w:t>——各可调因子的基本价格指数，指基准日期的各可调因子的价格指数。</w:t>
      </w:r>
    </w:p>
    <w:p w14:paraId="028AE9F4">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E3EA7FB">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（2）暂时确定调整差额</w:t>
      </w:r>
    </w:p>
    <w:p w14:paraId="584CF5C2">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在计算调整差额时无现行价格指数的，合同当事人同意暂用前次价格指数计算。实际价格指数有调整的，合同当事人进行相应调整。</w:t>
      </w:r>
    </w:p>
    <w:p w14:paraId="1CEF27D3">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（3）权重的调整</w:t>
      </w:r>
    </w:p>
    <w:p w14:paraId="0272D37E">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因变更导致合同约定的权重不合理时，按照第4.4款〔商定或确定〕执行。</w:t>
      </w:r>
    </w:p>
    <w:p w14:paraId="446D43BF">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（4）因承包人原因工期延误后的价格调整</w:t>
      </w:r>
    </w:p>
    <w:p w14:paraId="77A8D007">
      <w:pPr>
        <w:tabs>
          <w:tab w:val="left" w:pos="0"/>
          <w:tab w:val="left" w:pos="360"/>
          <w:tab w:val="left" w:pos="540"/>
        </w:tabs>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C48E71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第2种方式：采用造价信息进行价格调整。</w:t>
      </w:r>
    </w:p>
    <w:p w14:paraId="7C6B151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7AD613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1F03BA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（2）材料、工程设备价格变化的价款调整按照发包人提供的基准价格，按以下风险范围规定执行:</w:t>
      </w:r>
    </w:p>
    <w:p w14:paraId="26E1CBC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7F11055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584033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43E0CB8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DD0D7E6">
      <w:pPr>
        <w:ind w:firstLine="480" w:firstLineChars="200"/>
        <w:rPr>
          <w:rFonts w:hint="eastAsia" w:asciiTheme="minorEastAsia" w:hAnsiTheme="minorEastAsia" w:eastAsiaTheme="minorEastAsia" w:cstheme="minorEastAsia"/>
          <w:color w:val="auto"/>
          <w:sz w:val="24"/>
          <w:szCs w:val="24"/>
          <w:highlight w:val="none"/>
        </w:rPr>
      </w:pPr>
      <w:bookmarkStart w:id="680" w:name="OLE_LINK3"/>
      <w:r>
        <w:rPr>
          <w:rFonts w:hint="eastAsia" w:asciiTheme="minorEastAsia" w:hAnsiTheme="minorEastAsia" w:eastAsiaTheme="minorEastAsia" w:cstheme="minorEastAsia"/>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487771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（3）施工机械台班单价或施工机械使用费发生变化超过省级或行业建设主管部门或其授权的工程造价管理机构规定的范围时，按规定调整合同价格。</w:t>
      </w:r>
    </w:p>
    <w:p w14:paraId="47FC9D9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第3种方式：专用合同条款约定的其他方式。</w:t>
      </w:r>
    </w:p>
    <w:p w14:paraId="2B1D5E4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81" w:name="_Toc351203579"/>
      <w:bookmarkStart w:id="682" w:name="_Toc296346594"/>
      <w:bookmarkStart w:id="683" w:name="_Toc296503093"/>
      <w:bookmarkStart w:id="684" w:name="_Toc337558798"/>
      <w:r>
        <w:rPr>
          <w:rFonts w:hint="eastAsia" w:asciiTheme="minorEastAsia" w:hAnsiTheme="minorEastAsia" w:eastAsiaTheme="minorEastAsia" w:cstheme="minorEastAsia"/>
          <w:b w:val="0"/>
          <w:color w:val="auto"/>
          <w:sz w:val="24"/>
          <w:szCs w:val="24"/>
          <w:highlight w:val="none"/>
        </w:rPr>
        <w:t>11.2法律变化引起的调整</w:t>
      </w:r>
      <w:bookmarkEnd w:id="681"/>
    </w:p>
    <w:bookmarkEnd w:id="682"/>
    <w:bookmarkEnd w:id="683"/>
    <w:bookmarkEnd w:id="684"/>
    <w:p w14:paraId="221F30C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C4BE74C">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因法律变化引起的合同价格和工期调整，合同当事人无法达成一致的，由总监理工程师按第4.4款〔商定或确定〕的约定处理。</w:t>
      </w:r>
    </w:p>
    <w:p w14:paraId="36002CB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因承包人原因造成工期延误，在工期延误期间出现法律变化的，由此增加的费用和（或）延误的工期由承包人承担。</w:t>
      </w:r>
    </w:p>
    <w:p w14:paraId="0B0CDB28">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685" w:name="_Toc351203580"/>
      <w:bookmarkStart w:id="686" w:name="_Toc337558799"/>
      <w:bookmarkStart w:id="687" w:name="_Toc296503096"/>
      <w:bookmarkStart w:id="688" w:name="_Toc296346597"/>
      <w:r>
        <w:rPr>
          <w:rFonts w:hint="eastAsia" w:asciiTheme="minorEastAsia" w:hAnsiTheme="minorEastAsia" w:eastAsiaTheme="minorEastAsia" w:cstheme="minorEastAsia"/>
          <w:b w:val="0"/>
          <w:color w:val="auto"/>
          <w:sz w:val="24"/>
          <w:szCs w:val="24"/>
          <w:highlight w:val="none"/>
        </w:rPr>
        <w:t>12. 合同价格、计量与支付</w:t>
      </w:r>
      <w:bookmarkEnd w:id="685"/>
    </w:p>
    <w:bookmarkEnd w:id="686"/>
    <w:p w14:paraId="3578E7F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89" w:name="_Toc351203581"/>
      <w:bookmarkStart w:id="690" w:name="_Toc337558800"/>
      <w:r>
        <w:rPr>
          <w:rFonts w:hint="eastAsia" w:asciiTheme="minorEastAsia" w:hAnsiTheme="minorEastAsia" w:eastAsiaTheme="minorEastAsia" w:cstheme="minorEastAsia"/>
          <w:b w:val="0"/>
          <w:color w:val="auto"/>
          <w:sz w:val="24"/>
          <w:szCs w:val="24"/>
          <w:highlight w:val="none"/>
        </w:rPr>
        <w:t>12.1 合同价</w:t>
      </w:r>
      <w:bookmarkEnd w:id="687"/>
      <w:bookmarkEnd w:id="688"/>
      <w:r>
        <w:rPr>
          <w:rFonts w:hint="eastAsia" w:asciiTheme="minorEastAsia" w:hAnsiTheme="minorEastAsia" w:eastAsiaTheme="minorEastAsia" w:cstheme="minorEastAsia"/>
          <w:b w:val="0"/>
          <w:color w:val="auto"/>
          <w:sz w:val="24"/>
          <w:szCs w:val="24"/>
          <w:highlight w:val="none"/>
        </w:rPr>
        <w:t>格形式</w:t>
      </w:r>
      <w:bookmarkEnd w:id="689"/>
    </w:p>
    <w:bookmarkEnd w:id="690"/>
    <w:p w14:paraId="5E1A4FD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发包人和承包人应在合同协议书中选择下列一种合同价格形式： </w:t>
      </w:r>
    </w:p>
    <w:p w14:paraId="1C2A886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w:t>
      </w:r>
    </w:p>
    <w:p w14:paraId="21B0858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单价合同是指合同当事人约定以工程量清单及其综合单价进行合同价格计算、调整和确认的建设工程施工合同，</w:t>
      </w:r>
      <w:r>
        <w:rPr>
          <w:rFonts w:hint="eastAsia" w:asciiTheme="minorEastAsia" w:hAnsiTheme="minorEastAsia" w:eastAsiaTheme="minorEastAsia" w:cstheme="minorEastAsia"/>
          <w:color w:val="auto"/>
          <w:sz w:val="24"/>
          <w:szCs w:val="24"/>
          <w:highlight w:val="none"/>
        </w:rPr>
        <w:t>在约定的范围内合同单价不作调整</w:t>
      </w:r>
      <w:r>
        <w:rPr>
          <w:rFonts w:hint="eastAsia" w:asciiTheme="minorEastAsia" w:hAnsiTheme="minorEastAsia" w:eastAsiaTheme="minorEastAsia" w:cstheme="minorEastAsia"/>
          <w:color w:val="auto"/>
          <w:kern w:val="0"/>
          <w:sz w:val="24"/>
          <w:szCs w:val="24"/>
          <w:highlight w:val="none"/>
        </w:rPr>
        <w:t>。合同当事人应在专用合同条款中约定综合单价包含的风险范围和风险费用的计算方法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rPr>
        <w:t>并约定风险范围以外的合同价格的调整方法，其中因市场价格波动引起的调整按第11.1款〔市场价格波动引起的调整〕约定执行。</w:t>
      </w:r>
    </w:p>
    <w:p w14:paraId="1731868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w:t>
      </w:r>
    </w:p>
    <w:p w14:paraId="353131B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Theme="minorEastAsia" w:hAnsiTheme="minorEastAsia" w:eastAsiaTheme="minorEastAsia" w:cstheme="minorEastAsia"/>
          <w:color w:val="auto"/>
          <w:sz w:val="24"/>
          <w:szCs w:val="24"/>
          <w:highlight w:val="none"/>
        </w:rPr>
        <w:t>在约定的范围内合同总价不作调整</w:t>
      </w:r>
      <w:r>
        <w:rPr>
          <w:rFonts w:hint="eastAsia" w:asciiTheme="minorEastAsia" w:hAnsiTheme="minorEastAsia" w:eastAsiaTheme="minorEastAsia" w:cstheme="minorEastAsia"/>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82011F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3.其它价格形式</w:t>
      </w:r>
    </w:p>
    <w:p w14:paraId="0282A30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合同当事人可在专用合同条款中约定其他合同价格形式。</w:t>
      </w:r>
    </w:p>
    <w:p w14:paraId="09E2A3C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91" w:name="_Toc296346598"/>
      <w:bookmarkStart w:id="692" w:name="_Toc296503097"/>
      <w:bookmarkStart w:id="693" w:name="_Toc351203582"/>
      <w:bookmarkStart w:id="694" w:name="_Toc337558801"/>
      <w:r>
        <w:rPr>
          <w:rFonts w:hint="eastAsia" w:asciiTheme="minorEastAsia" w:hAnsiTheme="minorEastAsia" w:eastAsiaTheme="minorEastAsia" w:cstheme="minorEastAsia"/>
          <w:b w:val="0"/>
          <w:color w:val="auto"/>
          <w:sz w:val="24"/>
          <w:szCs w:val="24"/>
          <w:highlight w:val="none"/>
        </w:rPr>
        <w:t>12.2预</w:t>
      </w:r>
      <w:bookmarkEnd w:id="691"/>
      <w:bookmarkEnd w:id="692"/>
      <w:bookmarkStart w:id="695" w:name="_Toc296503100"/>
      <w:bookmarkStart w:id="696" w:name="_Toc296346601"/>
      <w:r>
        <w:rPr>
          <w:rFonts w:hint="eastAsia" w:asciiTheme="minorEastAsia" w:hAnsiTheme="minorEastAsia" w:eastAsiaTheme="minorEastAsia" w:cstheme="minorEastAsia"/>
          <w:b w:val="0"/>
          <w:color w:val="auto"/>
          <w:sz w:val="24"/>
          <w:szCs w:val="24"/>
          <w:highlight w:val="none"/>
        </w:rPr>
        <w:t>付款</w:t>
      </w:r>
      <w:bookmarkEnd w:id="693"/>
    </w:p>
    <w:bookmarkEnd w:id="694"/>
    <w:bookmarkEnd w:id="695"/>
    <w:bookmarkEnd w:id="696"/>
    <w:p w14:paraId="48B3897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12.2.</w:t>
      </w:r>
      <w:r>
        <w:rPr>
          <w:rFonts w:hint="eastAsia" w:asciiTheme="minorEastAsia" w:hAnsiTheme="minorEastAsia" w:eastAsiaTheme="minorEastAsia" w:cstheme="minorEastAsia"/>
          <w:color w:val="auto"/>
          <w:kern w:val="0"/>
          <w:sz w:val="24"/>
          <w:szCs w:val="24"/>
          <w:highlight w:val="none"/>
        </w:rPr>
        <w:t>1预付款的支付</w:t>
      </w:r>
    </w:p>
    <w:p w14:paraId="18C589F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206095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除专用合同条款另有约定外，预付款在进度付款中同比例扣回。</w:t>
      </w:r>
      <w:bookmarkEnd w:id="680"/>
      <w:r>
        <w:rPr>
          <w:rFonts w:hint="eastAsia" w:asciiTheme="minorEastAsia" w:hAnsiTheme="minorEastAsia" w:eastAsiaTheme="minorEastAsia" w:cstheme="minorEastAsia"/>
          <w:color w:val="auto"/>
          <w:kern w:val="0"/>
          <w:sz w:val="24"/>
          <w:szCs w:val="24"/>
          <w:highlight w:val="none"/>
        </w:rPr>
        <w:t>在颁发工程接收证书前，提前解除合同的，尚未扣完的预付款应与合同价款一并结算。</w:t>
      </w:r>
    </w:p>
    <w:p w14:paraId="66F5EE1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发包人逾期支付预付款超过7天的，承包人有权向发包人发出要求预付的催告通知，发包人收到通知后28天内仍未支付的，承包人有权暂停施工，并按第16.1.1项〔发包人违约的情形〕执行。</w:t>
      </w:r>
    </w:p>
    <w:p w14:paraId="6F75EB3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12.2.2 预付款担保</w:t>
      </w:r>
    </w:p>
    <w:p w14:paraId="5910F08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E3FA97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发包人在工程款中逐期扣回预付款后，预付款担保额度应相应减少，但剩余的预付款担保金额不得低于未被扣回的预付款金额。</w:t>
      </w:r>
    </w:p>
    <w:p w14:paraId="3CC256D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97" w:name="_Toc351203583"/>
      <w:bookmarkStart w:id="698" w:name="_Toc337558802"/>
      <w:r>
        <w:rPr>
          <w:rFonts w:hint="eastAsia" w:asciiTheme="minorEastAsia" w:hAnsiTheme="minorEastAsia" w:eastAsiaTheme="minorEastAsia" w:cstheme="minorEastAsia"/>
          <w:b w:val="0"/>
          <w:color w:val="auto"/>
          <w:sz w:val="24"/>
          <w:szCs w:val="24"/>
          <w:highlight w:val="none"/>
        </w:rPr>
        <w:t>12.3计量</w:t>
      </w:r>
      <w:bookmarkEnd w:id="697"/>
    </w:p>
    <w:bookmarkEnd w:id="698"/>
    <w:p w14:paraId="3150F8C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12.3.1 计量原则</w:t>
      </w:r>
    </w:p>
    <w:p w14:paraId="749F33A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6F63DBF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12.3.2 计量周期</w:t>
      </w:r>
    </w:p>
    <w:p w14:paraId="381C1AD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除专用合同条款另有约定外，工程量的计量按月进行。</w:t>
      </w:r>
    </w:p>
    <w:p w14:paraId="4DFE568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12.3.3 单价合同的计量</w:t>
      </w:r>
    </w:p>
    <w:p w14:paraId="25ED23A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除专用合同条款另有约定外，单价合同的计量按照本项约定执行：</w:t>
      </w:r>
    </w:p>
    <w:p w14:paraId="3E756A6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（1）承包人应于每月25日向监理人报送上月20日至当月19日已完成的工程量报告，并附具进度付款申请单、已完成工程量报表和有关资料。</w:t>
      </w:r>
    </w:p>
    <w:p w14:paraId="3707D60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4360E0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4BE02DA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12.3.4 总价合同的计量</w:t>
      </w:r>
    </w:p>
    <w:p w14:paraId="5A59156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除专用合同条款另有约定外，按月计量支付的总价合同，按照本项约定执行：</w:t>
      </w:r>
    </w:p>
    <w:p w14:paraId="5EA07C7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（1）承包人应于每月25日向监理人报送上月20日至当月19日已完成的工程量报告，并附具进度付款申请单、已完成工程量报表和有关资料。</w:t>
      </w:r>
    </w:p>
    <w:p w14:paraId="0B5E6C3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50FD0E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（3）监理人未在收到承包人提交的工程量报表后的7天内完成复核的，承包人提交的工程量报告中的工程量视为承包人实际完成的工程量。</w:t>
      </w:r>
    </w:p>
    <w:p w14:paraId="69231D9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12.3.5 总价合同采用支付分解表计量支付的，可以按照第12.3.4项〔总价合同的计量〕约定进行计量，但合同价款按照支付分解表进行支付。</w:t>
      </w:r>
    </w:p>
    <w:p w14:paraId="3373CD6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12.3.6 其他价格形式合同的计量</w:t>
      </w:r>
    </w:p>
    <w:p w14:paraId="1E6094F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合同当事人可在专用合同条款中约定其他价格形式合同的计量方式和程序。</w:t>
      </w:r>
    </w:p>
    <w:p w14:paraId="1FBD0012">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699" w:name="_Toc296346602"/>
      <w:bookmarkStart w:id="700" w:name="_Toc296503101"/>
      <w:bookmarkStart w:id="701" w:name="_Toc351203584"/>
      <w:bookmarkStart w:id="702" w:name="_Toc337558803"/>
      <w:r>
        <w:rPr>
          <w:rFonts w:hint="eastAsia" w:asciiTheme="minorEastAsia" w:hAnsiTheme="minorEastAsia" w:eastAsiaTheme="minorEastAsia" w:cstheme="minorEastAsia"/>
          <w:b w:val="0"/>
          <w:color w:val="auto"/>
          <w:sz w:val="24"/>
          <w:szCs w:val="24"/>
          <w:highlight w:val="none"/>
        </w:rPr>
        <w:t>12.4工程进度款支</w:t>
      </w:r>
      <w:bookmarkEnd w:id="699"/>
      <w:bookmarkEnd w:id="700"/>
      <w:r>
        <w:rPr>
          <w:rFonts w:hint="eastAsia" w:asciiTheme="minorEastAsia" w:hAnsiTheme="minorEastAsia" w:eastAsiaTheme="minorEastAsia" w:cstheme="minorEastAsia"/>
          <w:b w:val="0"/>
          <w:color w:val="auto"/>
          <w:sz w:val="24"/>
          <w:szCs w:val="24"/>
          <w:highlight w:val="none"/>
        </w:rPr>
        <w:t>付</w:t>
      </w:r>
      <w:bookmarkEnd w:id="701"/>
    </w:p>
    <w:bookmarkEnd w:id="702"/>
    <w:p w14:paraId="4EE7CF33">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12.4</w:t>
      </w:r>
      <w:r>
        <w:rPr>
          <w:rFonts w:hint="eastAsia" w:asciiTheme="minorEastAsia" w:hAnsiTheme="minorEastAsia" w:eastAsiaTheme="minorEastAsia" w:cstheme="minorEastAsia"/>
          <w:color w:val="auto"/>
          <w:kern w:val="0"/>
          <w:sz w:val="24"/>
          <w:szCs w:val="24"/>
          <w:highlight w:val="none"/>
        </w:rPr>
        <w:t>.1 付款周期</w:t>
      </w:r>
    </w:p>
    <w:p w14:paraId="032EA9D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除专用合同条款另有约定外，付款周期应按照第12.3.2项〔计量周期〕的约定与计量周期保持一致。</w:t>
      </w:r>
    </w:p>
    <w:p w14:paraId="244808E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12.4</w:t>
      </w:r>
      <w:r>
        <w:rPr>
          <w:rFonts w:hint="eastAsia" w:asciiTheme="minorEastAsia" w:hAnsiTheme="minorEastAsia" w:eastAsiaTheme="minorEastAsia" w:cstheme="minorEastAsia"/>
          <w:color w:val="auto"/>
          <w:kern w:val="0"/>
          <w:sz w:val="24"/>
          <w:szCs w:val="24"/>
          <w:highlight w:val="none"/>
        </w:rPr>
        <w:t>.2 进度付款申请单的编制</w:t>
      </w:r>
    </w:p>
    <w:p w14:paraId="15B3A45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除专用合同条款另有约定外，进度付款申请单应包括下列内容：</w:t>
      </w:r>
    </w:p>
    <w:p w14:paraId="2D9B686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（1）截至本次付款周期已完成工作对应的金额；</w:t>
      </w:r>
    </w:p>
    <w:p w14:paraId="2356B89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（2）根据第10条〔变更〕应增加和扣减的变更金额；</w:t>
      </w:r>
    </w:p>
    <w:p w14:paraId="7B27866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（3）根据第12.2款〔预付款〕约定应支付的预付款和扣减的返还预付款；</w:t>
      </w:r>
    </w:p>
    <w:p w14:paraId="4719FFE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（4）根据第15.3款〔质量保证金〕约定应扣减的质量保证金；</w:t>
      </w:r>
    </w:p>
    <w:p w14:paraId="302E3D5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（5）根据第19条〔索赔〕应增加和扣减的索赔金额；</w:t>
      </w:r>
    </w:p>
    <w:p w14:paraId="050B724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（6）对已签发的进度款支付证书中出现错误的修正，应在本次进度付款中支付或扣除的金额；</w:t>
      </w:r>
    </w:p>
    <w:p w14:paraId="617850B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（7）根据合同约定应增加和扣减的其他金额。</w:t>
      </w:r>
    </w:p>
    <w:p w14:paraId="09F6D4AB">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12.4.3 进度付款申请单的提交</w:t>
      </w:r>
    </w:p>
    <w:p w14:paraId="181AF15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（1）单价合同进度付款申请单的提交</w:t>
      </w:r>
    </w:p>
    <w:p w14:paraId="402C69E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EA47C2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（2）总价合同进度付款申请单的提交</w:t>
      </w:r>
    </w:p>
    <w:p w14:paraId="43FE6A0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312379A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总价合同按支付分解表支付的，承包人应按照第12.4.6项〔支付分解表〕及第12.4.2项〔进度付款申请单的编制〕的约定向监理人提交进度付款申请单。</w:t>
      </w:r>
    </w:p>
    <w:p w14:paraId="67FD68B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（3）其他价格形式合同的进度付款申请单的提交</w:t>
      </w:r>
    </w:p>
    <w:p w14:paraId="7989B86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合同当事人可在专用合同条款中约定其他价格形式合同的进度付款申请单的编制和提交程序。</w:t>
      </w:r>
    </w:p>
    <w:p w14:paraId="75EB0A5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12.4</w:t>
      </w:r>
      <w:r>
        <w:rPr>
          <w:rFonts w:hint="eastAsia" w:asciiTheme="minorEastAsia" w:hAnsiTheme="minorEastAsia" w:eastAsiaTheme="minorEastAsia" w:cstheme="minorEastAsia"/>
          <w:color w:val="auto"/>
          <w:kern w:val="0"/>
          <w:sz w:val="24"/>
          <w:szCs w:val="24"/>
          <w:highlight w:val="none"/>
        </w:rPr>
        <w:t>.4 进度款审核和支付</w:t>
      </w:r>
    </w:p>
    <w:p w14:paraId="6E19373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E7D8EC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2D6FEA6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45273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（3）发包人签发进度款支付证书或临时进度款支付证书，不表明发包人已同意、批准或接受了承包人完成的相应部分的工作。</w:t>
      </w:r>
    </w:p>
    <w:p w14:paraId="612F1F6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12.4.5 进度付款的修正</w:t>
      </w:r>
    </w:p>
    <w:p w14:paraId="04267DD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74B0479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12.4.6 支付分解表</w:t>
      </w:r>
    </w:p>
    <w:p w14:paraId="5672222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1.支付分解表的编制要求</w:t>
      </w:r>
    </w:p>
    <w:p w14:paraId="43FD81E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（1）支付分解表中所列的每期付款金额，应为第12.4.2项〔进度付款申请单的编制〕第（1）目的估算金额；</w:t>
      </w:r>
    </w:p>
    <w:p w14:paraId="2361A0E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（2）实际进度与施工进度计划不一致的，合同当事人可按照第4.4款〔商定或确定〕修改支付分解表；</w:t>
      </w:r>
    </w:p>
    <w:p w14:paraId="3BA7186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（3）不采用支付分解表的，承包人应向发包人和监理人提交按季度编制的支付估算分解表，用于支付参考。</w:t>
      </w:r>
    </w:p>
    <w:p w14:paraId="1286880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2.总价合同支付分解表的编制与审批</w:t>
      </w:r>
    </w:p>
    <w:p w14:paraId="2280157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D1D86D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CDB1633">
      <w:pPr>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7ADD1A4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3.单价合同的总价项目支付分解表的编制与审批</w:t>
      </w:r>
    </w:p>
    <w:p w14:paraId="51C0407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925614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03" w:name="_Toc351203585"/>
      <w:r>
        <w:rPr>
          <w:rFonts w:hint="eastAsia" w:asciiTheme="minorEastAsia" w:hAnsiTheme="minorEastAsia" w:eastAsiaTheme="minorEastAsia" w:cstheme="minorEastAsia"/>
          <w:b w:val="0"/>
          <w:color w:val="auto"/>
          <w:sz w:val="24"/>
          <w:szCs w:val="24"/>
          <w:highlight w:val="none"/>
        </w:rPr>
        <w:t>12.5支付账户</w:t>
      </w:r>
      <w:bookmarkEnd w:id="703"/>
    </w:p>
    <w:p w14:paraId="739346E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发包人应将合同价款支付至合同协议书中约定的承包人账户。</w:t>
      </w:r>
    </w:p>
    <w:p w14:paraId="259A0DBD">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04" w:name="_Toc351203586"/>
      <w:bookmarkStart w:id="705" w:name="_Toc337558804"/>
      <w:bookmarkStart w:id="706" w:name="_Toc296503106"/>
      <w:bookmarkStart w:id="707" w:name="_Toc322522574"/>
      <w:bookmarkStart w:id="708" w:name="_Toc296346607"/>
      <w:r>
        <w:rPr>
          <w:rFonts w:hint="eastAsia" w:asciiTheme="minorEastAsia" w:hAnsiTheme="minorEastAsia" w:eastAsiaTheme="minorEastAsia" w:cstheme="minorEastAsia"/>
          <w:b w:val="0"/>
          <w:color w:val="auto"/>
          <w:sz w:val="24"/>
          <w:szCs w:val="24"/>
          <w:highlight w:val="none"/>
        </w:rPr>
        <w:t>13. 验收和工程试车</w:t>
      </w:r>
      <w:bookmarkEnd w:id="704"/>
    </w:p>
    <w:bookmarkEnd w:id="705"/>
    <w:bookmarkEnd w:id="706"/>
    <w:bookmarkEnd w:id="707"/>
    <w:bookmarkEnd w:id="708"/>
    <w:p w14:paraId="103C7EAC">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09" w:name="_Toc351203587"/>
      <w:bookmarkStart w:id="710" w:name="_Toc337558805"/>
      <w:bookmarkStart w:id="711" w:name="_Toc296346611"/>
      <w:bookmarkStart w:id="712" w:name="_Toc296503110"/>
      <w:r>
        <w:rPr>
          <w:rFonts w:hint="eastAsia" w:asciiTheme="minorEastAsia" w:hAnsiTheme="minorEastAsia" w:eastAsiaTheme="minorEastAsia" w:cstheme="minorEastAsia"/>
          <w:b w:val="0"/>
          <w:color w:val="auto"/>
          <w:sz w:val="24"/>
          <w:szCs w:val="24"/>
          <w:highlight w:val="none"/>
        </w:rPr>
        <w:t>13.1分部分项工程验收</w:t>
      </w:r>
      <w:bookmarkEnd w:id="709"/>
    </w:p>
    <w:bookmarkEnd w:id="710"/>
    <w:p w14:paraId="54C18AF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13.1.1 分部分项工程质量应符合国家有关工程施工验收规范、标准及合同约定，承包人应按照施工组织设计的要求完成分部分项工程施工。</w:t>
      </w:r>
    </w:p>
    <w:p w14:paraId="50A9529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13.1.2 除专用合同条款另有约定外，分部分项工程经承包人自检合格并具备验收条件的，承包人应提前48小时通知监理人进行验收。</w:t>
      </w:r>
      <w:r>
        <w:rPr>
          <w:rFonts w:hint="eastAsia" w:asciiTheme="minorEastAsia" w:hAnsiTheme="minorEastAsia" w:eastAsiaTheme="minorEastAsia" w:cstheme="minorEastAsia"/>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Theme="minorEastAsia" w:hAnsiTheme="minorEastAsia" w:eastAsiaTheme="minorEastAsia" w:cstheme="minorEastAsia"/>
          <w:color w:val="auto"/>
          <w:sz w:val="24"/>
          <w:szCs w:val="24"/>
          <w:highlight w:val="none"/>
        </w:rPr>
        <w:t>分部分项工程未经验收的，不得进入下一道工序施工。</w:t>
      </w:r>
    </w:p>
    <w:p w14:paraId="2559ECE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分部分项工程的验收资料应当作为竣工资料的组成部分。</w:t>
      </w:r>
    </w:p>
    <w:p w14:paraId="1F8ADBE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13" w:name="_Toc351203588"/>
      <w:bookmarkStart w:id="714" w:name="_Toc337558806"/>
      <w:r>
        <w:rPr>
          <w:rFonts w:hint="eastAsia" w:asciiTheme="minorEastAsia" w:hAnsiTheme="minorEastAsia" w:eastAsiaTheme="minorEastAsia" w:cstheme="minorEastAsia"/>
          <w:b w:val="0"/>
          <w:color w:val="auto"/>
          <w:sz w:val="24"/>
          <w:szCs w:val="24"/>
          <w:highlight w:val="none"/>
        </w:rPr>
        <w:t>13.2竣工验收</w:t>
      </w:r>
      <w:bookmarkEnd w:id="713"/>
    </w:p>
    <w:bookmarkEnd w:id="711"/>
    <w:bookmarkEnd w:id="712"/>
    <w:bookmarkEnd w:id="714"/>
    <w:p w14:paraId="061F81F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13.2.1竣工验收条件</w:t>
      </w:r>
    </w:p>
    <w:p w14:paraId="4E382C9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工程具备以下条件的，承包人可以申请竣工验收：</w:t>
      </w:r>
    </w:p>
    <w:p w14:paraId="7B82ACE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（1）除发包人同意的甩项工作和缺陷修补工作外，合同范围内的全部工程以及有关工作，包括合同要求的试验、试运行以及检验均已完成，并符合合同要求；</w:t>
      </w:r>
    </w:p>
    <w:p w14:paraId="2619DAF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（2）已按合同约定编制了甩项工作和缺陷修补工作清单以及相应的施工计划；</w:t>
      </w:r>
    </w:p>
    <w:p w14:paraId="4ACCC3F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（3）已按合同约定的内容和份数备齐竣工资料。</w:t>
      </w:r>
    </w:p>
    <w:p w14:paraId="121D84C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13.2.2竣工验收程序</w:t>
      </w:r>
    </w:p>
    <w:p w14:paraId="029B223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除专用合同条款另有约定外，承包人申请竣工验收的，应当按照以下程序进行：</w:t>
      </w:r>
    </w:p>
    <w:p w14:paraId="6650333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56A749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6A387D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4DF2739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7E409C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55D716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92C287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13.2.3竣工日期</w:t>
      </w:r>
    </w:p>
    <w:p w14:paraId="74583FE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715" w:name="#go14"/>
      <w:bookmarkEnd w:id="715"/>
      <w:r>
        <w:rPr>
          <w:rFonts w:hint="eastAsia" w:asciiTheme="minorEastAsia" w:hAnsiTheme="minorEastAsia" w:eastAsiaTheme="minorEastAsia" w:cstheme="minorEastAsia"/>
          <w:color w:val="auto"/>
          <w:kern w:val="0"/>
          <w:sz w:val="24"/>
          <w:szCs w:val="24"/>
          <w:highlight w:val="none"/>
        </w:rPr>
        <w:t>收申请报告的日期为实际竣工日期；工程未经竣工验收，发包人擅自使用的，以转移占有工程之日为实际竣工日期。</w:t>
      </w:r>
    </w:p>
    <w:p w14:paraId="05AD9F3C">
      <w:pPr>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13.2.4 拒绝接收全部或部分工程</w:t>
      </w:r>
    </w:p>
    <w:p w14:paraId="4E8C1BF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808BD7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13.2.5 移交、接收全部与部分工程</w:t>
      </w:r>
    </w:p>
    <w:p w14:paraId="10B1AE1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除专用合同条款另有约定外，合同当事人应当在颁发工程接收证书后7天内完成工程的移交。</w:t>
      </w:r>
    </w:p>
    <w:p w14:paraId="1F68E87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D7D317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525502A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16" w:name="_Toc351203589"/>
      <w:bookmarkStart w:id="717" w:name="_Toc296346612"/>
      <w:bookmarkStart w:id="718" w:name="_Toc337558807"/>
      <w:bookmarkStart w:id="719" w:name="_Toc296503111"/>
      <w:r>
        <w:rPr>
          <w:rFonts w:hint="eastAsia" w:asciiTheme="minorEastAsia" w:hAnsiTheme="minorEastAsia" w:eastAsiaTheme="minorEastAsia" w:cstheme="minorEastAsia"/>
          <w:b w:val="0"/>
          <w:color w:val="auto"/>
          <w:sz w:val="24"/>
          <w:szCs w:val="24"/>
          <w:highlight w:val="none"/>
        </w:rPr>
        <w:t>13.3工程试车</w:t>
      </w:r>
      <w:bookmarkEnd w:id="716"/>
    </w:p>
    <w:bookmarkEnd w:id="717"/>
    <w:bookmarkEnd w:id="718"/>
    <w:bookmarkEnd w:id="719"/>
    <w:p w14:paraId="29C3DD2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13.3.1试车程序</w:t>
      </w:r>
    </w:p>
    <w:p w14:paraId="737E508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工程需要试车的，除专用合同条款另有约定外，试车内容应与承包人承包范围相一致，试车费用由承包人承担。工程试车应按如下程序进行：</w:t>
      </w:r>
    </w:p>
    <w:p w14:paraId="6193369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2025D04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A1A21C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4344FF6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13.3.2 试车中的责任</w:t>
      </w:r>
    </w:p>
    <w:p w14:paraId="7F8FC4E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49419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59EBE0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13.3.3 投料试车</w:t>
      </w:r>
    </w:p>
    <w:p w14:paraId="2ED0A58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4D9B484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51D2B7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20" w:name="_Toc351203590"/>
      <w:bookmarkStart w:id="721" w:name="_Toc337558808"/>
      <w:r>
        <w:rPr>
          <w:rFonts w:hint="eastAsia" w:asciiTheme="minorEastAsia" w:hAnsiTheme="minorEastAsia" w:eastAsiaTheme="minorEastAsia" w:cstheme="minorEastAsia"/>
          <w:b w:val="0"/>
          <w:color w:val="auto"/>
          <w:sz w:val="24"/>
          <w:szCs w:val="24"/>
          <w:highlight w:val="none"/>
        </w:rPr>
        <w:t>13.4提前交付单位工程的验收</w:t>
      </w:r>
      <w:bookmarkEnd w:id="720"/>
    </w:p>
    <w:bookmarkEnd w:id="721"/>
    <w:p w14:paraId="1DC35CD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64B924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32A8ED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13.4.2 发包人要求在工程竣工前交付单位工程，由此导致承包人费用增加和（或）工期延误的，由发包人承担由此增加的费用和（或）延误的工期。</w:t>
      </w:r>
    </w:p>
    <w:p w14:paraId="4641502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22" w:name="_Toc351203591"/>
      <w:r>
        <w:rPr>
          <w:rFonts w:hint="eastAsia" w:asciiTheme="minorEastAsia" w:hAnsiTheme="minorEastAsia" w:eastAsiaTheme="minorEastAsia" w:cstheme="minorEastAsia"/>
          <w:b w:val="0"/>
          <w:color w:val="auto"/>
          <w:sz w:val="24"/>
          <w:szCs w:val="24"/>
          <w:highlight w:val="none"/>
        </w:rPr>
        <w:t>13.5 施工期运行</w:t>
      </w:r>
      <w:bookmarkEnd w:id="722"/>
    </w:p>
    <w:p w14:paraId="58EFE0E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1744C32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13.5.2 在施工期运行中发现工程或工程设备损坏或存在缺陷的，由承包人按第15.2款〔缺陷责任期〕约定进行修复。</w:t>
      </w:r>
    </w:p>
    <w:p w14:paraId="5AC064A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23" w:name="_Toc296503112"/>
      <w:bookmarkStart w:id="724" w:name="_Toc296346613"/>
      <w:bookmarkStart w:id="725" w:name="_Toc351203592"/>
      <w:bookmarkStart w:id="726" w:name="_Toc337558809"/>
      <w:r>
        <w:rPr>
          <w:rFonts w:hint="eastAsia" w:asciiTheme="minorEastAsia" w:hAnsiTheme="minorEastAsia" w:eastAsiaTheme="minorEastAsia" w:cstheme="minorEastAsia"/>
          <w:b w:val="0"/>
          <w:color w:val="auto"/>
          <w:sz w:val="24"/>
          <w:szCs w:val="24"/>
          <w:highlight w:val="none"/>
        </w:rPr>
        <w:t>13.6 竣工退</w:t>
      </w:r>
      <w:bookmarkEnd w:id="723"/>
      <w:bookmarkEnd w:id="724"/>
      <w:r>
        <w:rPr>
          <w:rFonts w:hint="eastAsia" w:asciiTheme="minorEastAsia" w:hAnsiTheme="minorEastAsia" w:eastAsiaTheme="minorEastAsia" w:cstheme="minorEastAsia"/>
          <w:b w:val="0"/>
          <w:color w:val="auto"/>
          <w:sz w:val="24"/>
          <w:szCs w:val="24"/>
          <w:highlight w:val="none"/>
        </w:rPr>
        <w:t>场</w:t>
      </w:r>
      <w:bookmarkEnd w:id="725"/>
    </w:p>
    <w:bookmarkEnd w:id="726"/>
    <w:p w14:paraId="551C45D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13.6.1 竣工退场</w:t>
      </w:r>
    </w:p>
    <w:p w14:paraId="55D4120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颁发工程接收证书后，承包人应按以下要求对施工现场进行清理：</w:t>
      </w:r>
    </w:p>
    <w:p w14:paraId="52AFAF2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（1）施工现场内残留的垃圾已全部清除出场；</w:t>
      </w:r>
    </w:p>
    <w:p w14:paraId="497D767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（2）临时工程已拆除，场地已进行清理、平整或复原；</w:t>
      </w:r>
    </w:p>
    <w:p w14:paraId="6982CA7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（3）按合同约定应撤离的人员、承包人施工设备和剩余的材料，包括废弃的施工设备和材料，已按计划撤离施工现场；</w:t>
      </w:r>
    </w:p>
    <w:p w14:paraId="5D2EF3E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（4）施工现场周边及其附近道路、河道的施工堆积物，已全部清理；</w:t>
      </w:r>
    </w:p>
    <w:p w14:paraId="61BB7DE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（5）施工现场其他场地清理工作已全部完成。</w:t>
      </w:r>
    </w:p>
    <w:p w14:paraId="27D15FF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D05DA0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13.6.2 地表还原</w:t>
      </w:r>
    </w:p>
    <w:p w14:paraId="39D59FD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8CDB93F">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27" w:name="_Toc351203593"/>
      <w:bookmarkStart w:id="728" w:name="_Toc337558810"/>
      <w:bookmarkStart w:id="729" w:name="_Toc296346614"/>
      <w:bookmarkStart w:id="730" w:name="_Toc296503113"/>
      <w:r>
        <w:rPr>
          <w:rFonts w:hint="eastAsia" w:asciiTheme="minorEastAsia" w:hAnsiTheme="minorEastAsia" w:eastAsiaTheme="minorEastAsia" w:cstheme="minorEastAsia"/>
          <w:b w:val="0"/>
          <w:color w:val="auto"/>
          <w:sz w:val="24"/>
          <w:szCs w:val="24"/>
          <w:highlight w:val="none"/>
        </w:rPr>
        <w:t>14. 竣工结算</w:t>
      </w:r>
      <w:bookmarkEnd w:id="727"/>
    </w:p>
    <w:bookmarkEnd w:id="728"/>
    <w:p w14:paraId="066CC4D5">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31" w:name="_Toc351203594"/>
      <w:bookmarkStart w:id="732" w:name="_Toc337558811"/>
      <w:r>
        <w:rPr>
          <w:rFonts w:hint="eastAsia" w:asciiTheme="minorEastAsia" w:hAnsiTheme="minorEastAsia" w:eastAsiaTheme="minorEastAsia" w:cstheme="minorEastAsia"/>
          <w:b w:val="0"/>
          <w:color w:val="auto"/>
          <w:sz w:val="24"/>
          <w:szCs w:val="24"/>
          <w:highlight w:val="none"/>
        </w:rPr>
        <w:t>14.1 竣工结算申请</w:t>
      </w:r>
      <w:bookmarkEnd w:id="731"/>
    </w:p>
    <w:bookmarkEnd w:id="732"/>
    <w:p w14:paraId="18951493">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w:t>
      </w:r>
      <w:r>
        <w:rPr>
          <w:rFonts w:hint="eastAsia" w:asciiTheme="minorEastAsia" w:hAnsiTheme="minorEastAsia" w:eastAsiaTheme="minorEastAsia" w:cstheme="minorEastAsia"/>
          <w:color w:val="auto"/>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74AB39BC">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除专用合同条款另有约定外，竣工结算申请单应包括以下内容：</w:t>
      </w:r>
    </w:p>
    <w:p w14:paraId="4355788F">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（1）竣工结算合同价格；</w:t>
      </w:r>
    </w:p>
    <w:p w14:paraId="64966E76">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（2）发包人已支付承包人的款项；</w:t>
      </w:r>
    </w:p>
    <w:p w14:paraId="648F01C3">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（3）应扣留的质量保证金。已缴纳履约保证金的或提供其他工程质量担保方式的除外； </w:t>
      </w:r>
    </w:p>
    <w:p w14:paraId="21EEB12C">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（4）发包人应支付承包人的合同价款。</w:t>
      </w:r>
    </w:p>
    <w:p w14:paraId="5706BC5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33" w:name="_Toc351203595"/>
      <w:bookmarkStart w:id="734" w:name="_Toc337558812"/>
      <w:r>
        <w:rPr>
          <w:rFonts w:hint="eastAsia" w:asciiTheme="minorEastAsia" w:hAnsiTheme="minorEastAsia" w:eastAsiaTheme="minorEastAsia" w:cstheme="minorEastAsia"/>
          <w:b w:val="0"/>
          <w:color w:val="auto"/>
          <w:sz w:val="24"/>
          <w:szCs w:val="24"/>
          <w:highlight w:val="none"/>
        </w:rPr>
        <w:t>14.2 竣工结算审核</w:t>
      </w:r>
      <w:bookmarkEnd w:id="733"/>
    </w:p>
    <w:bookmarkEnd w:id="734"/>
    <w:p w14:paraId="4DE2929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Theme="minorEastAsia" w:hAnsiTheme="minorEastAsia" w:eastAsiaTheme="minorEastAsia" w:cstheme="minorEastAsia"/>
          <w:color w:val="auto"/>
          <w:sz w:val="24"/>
          <w:szCs w:val="24"/>
          <w:highlight w:val="none"/>
        </w:rPr>
        <w:t>发包人对竣工</w:t>
      </w:r>
      <w:r>
        <w:rPr>
          <w:rFonts w:hint="eastAsia" w:asciiTheme="minorEastAsia" w:hAnsiTheme="minorEastAsia" w:eastAsiaTheme="minorEastAsia" w:cstheme="minorEastAsia"/>
          <w:color w:val="auto"/>
          <w:kern w:val="0"/>
          <w:sz w:val="24"/>
          <w:szCs w:val="24"/>
          <w:highlight w:val="none"/>
        </w:rPr>
        <w:t>结算</w:t>
      </w:r>
      <w:r>
        <w:rPr>
          <w:rFonts w:hint="eastAsia" w:asciiTheme="minorEastAsia" w:hAnsiTheme="minorEastAsia" w:eastAsiaTheme="minorEastAsia" w:cstheme="minorEastAsia"/>
          <w:color w:val="auto"/>
          <w:sz w:val="24"/>
          <w:szCs w:val="24"/>
          <w:highlight w:val="none"/>
        </w:rPr>
        <w:t>申请单有异议的，有权要求承包人进行修正和提供补充资料，承包人应提交修正后的竣工</w:t>
      </w:r>
      <w:r>
        <w:rPr>
          <w:rFonts w:hint="eastAsia" w:asciiTheme="minorEastAsia" w:hAnsiTheme="minorEastAsia" w:eastAsiaTheme="minorEastAsia" w:cstheme="minorEastAsia"/>
          <w:color w:val="auto"/>
          <w:kern w:val="0"/>
          <w:sz w:val="24"/>
          <w:szCs w:val="24"/>
          <w:highlight w:val="none"/>
        </w:rPr>
        <w:t>结算</w:t>
      </w:r>
      <w:r>
        <w:rPr>
          <w:rFonts w:hint="eastAsia" w:asciiTheme="minorEastAsia" w:hAnsiTheme="minorEastAsia" w:eastAsiaTheme="minorEastAsia" w:cstheme="minorEastAsia"/>
          <w:color w:val="auto"/>
          <w:sz w:val="24"/>
          <w:szCs w:val="24"/>
          <w:highlight w:val="none"/>
        </w:rPr>
        <w:t>申请单。</w:t>
      </w:r>
    </w:p>
    <w:p w14:paraId="32F76DB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93EAEE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657BB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4090DD3">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35" w:name="_Toc351203596"/>
      <w:bookmarkStart w:id="736" w:name="_Toc337558813"/>
      <w:r>
        <w:rPr>
          <w:rFonts w:hint="eastAsia" w:asciiTheme="minorEastAsia" w:hAnsiTheme="minorEastAsia" w:eastAsiaTheme="minorEastAsia" w:cstheme="minorEastAsia"/>
          <w:b w:val="0"/>
          <w:color w:val="auto"/>
          <w:sz w:val="24"/>
          <w:szCs w:val="24"/>
          <w:highlight w:val="none"/>
        </w:rPr>
        <w:t>14.3 甩项竣工协议</w:t>
      </w:r>
      <w:bookmarkEnd w:id="735"/>
    </w:p>
    <w:bookmarkEnd w:id="736"/>
    <w:p w14:paraId="6B8D8FAD">
      <w:pPr>
        <w:autoSpaceDE w:val="0"/>
        <w:autoSpaceDN w:val="0"/>
        <w:adjustRightInd w:val="0"/>
        <w:ind w:firstLine="470" w:firstLineChars="196"/>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753618C0">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37" w:name="_Toc351203597"/>
      <w:bookmarkStart w:id="738" w:name="_Toc337558814"/>
      <w:r>
        <w:rPr>
          <w:rFonts w:hint="eastAsia" w:asciiTheme="minorEastAsia" w:hAnsiTheme="minorEastAsia" w:eastAsiaTheme="minorEastAsia" w:cstheme="minorEastAsia"/>
          <w:b w:val="0"/>
          <w:color w:val="auto"/>
          <w:sz w:val="24"/>
          <w:szCs w:val="24"/>
          <w:highlight w:val="none"/>
        </w:rPr>
        <w:t>14.4 最终结清</w:t>
      </w:r>
      <w:bookmarkEnd w:id="737"/>
    </w:p>
    <w:bookmarkEnd w:id="738"/>
    <w:p w14:paraId="3B4004D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14.4.1 最终结清申请单</w:t>
      </w:r>
    </w:p>
    <w:p w14:paraId="09EB9D7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28D9B37F">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w:t>
      </w:r>
      <w:r>
        <w:rPr>
          <w:rFonts w:hint="eastAsia" w:asciiTheme="minorEastAsia" w:hAnsiTheme="minorEastAsia" w:eastAsiaTheme="minorEastAsia" w:cstheme="minorEastAsia"/>
          <w:color w:val="auto"/>
          <w:kern w:val="0"/>
          <w:sz w:val="24"/>
          <w:szCs w:val="24"/>
          <w:highlight w:val="none"/>
        </w:rPr>
        <w:t>最终结清申请单</w:t>
      </w:r>
      <w:r>
        <w:rPr>
          <w:rFonts w:hint="eastAsia" w:asciiTheme="minorEastAsia" w:hAnsiTheme="minorEastAsia" w:eastAsiaTheme="minorEastAsia" w:cstheme="minorEastAsia"/>
          <w:color w:val="auto"/>
          <w:sz w:val="24"/>
          <w:szCs w:val="24"/>
          <w:highlight w:val="none"/>
        </w:rPr>
        <w:t>应列明质量保证金、应扣除的质量保证金、缺陷责任期内发生的增减费用。</w:t>
      </w:r>
    </w:p>
    <w:p w14:paraId="1C14A10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（2）发包人对最终结清申请单内容有异议的，有权要求承包人进行修正和提供补充资料，承包人应向发包人提交修正后的最终结清申请单。</w:t>
      </w:r>
    </w:p>
    <w:p w14:paraId="5AE6ADE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14.4.2 最终结清证书和支付</w:t>
      </w:r>
    </w:p>
    <w:p w14:paraId="27BAF16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335C37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487343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（3）承包人对发包人颁发的最终结清证书有异议的，按第20条〔争议解决〕的约定办理。</w:t>
      </w:r>
    </w:p>
    <w:p w14:paraId="0A1947D5">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39" w:name="_Toc351203598"/>
      <w:bookmarkStart w:id="740" w:name="_Toc337558815"/>
      <w:r>
        <w:rPr>
          <w:rFonts w:hint="eastAsia" w:asciiTheme="minorEastAsia" w:hAnsiTheme="minorEastAsia" w:eastAsiaTheme="minorEastAsia" w:cstheme="minorEastAsia"/>
          <w:b w:val="0"/>
          <w:color w:val="auto"/>
          <w:sz w:val="24"/>
          <w:szCs w:val="24"/>
          <w:highlight w:val="none"/>
        </w:rPr>
        <w:t>15. 缺陷责任与保修</w:t>
      </w:r>
      <w:bookmarkEnd w:id="739"/>
    </w:p>
    <w:bookmarkEnd w:id="729"/>
    <w:bookmarkEnd w:id="730"/>
    <w:bookmarkEnd w:id="740"/>
    <w:p w14:paraId="25CC6E79">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41" w:name="_Toc351203599"/>
      <w:bookmarkStart w:id="742" w:name="_Toc337558816"/>
      <w:bookmarkStart w:id="743" w:name="_Toc296503114"/>
      <w:bookmarkStart w:id="744" w:name="_Toc296346615"/>
      <w:r>
        <w:rPr>
          <w:rFonts w:hint="eastAsia" w:asciiTheme="minorEastAsia" w:hAnsiTheme="minorEastAsia" w:eastAsiaTheme="minorEastAsia" w:cstheme="minorEastAsia"/>
          <w:b w:val="0"/>
          <w:color w:val="auto"/>
          <w:sz w:val="24"/>
          <w:szCs w:val="24"/>
          <w:highlight w:val="none"/>
        </w:rPr>
        <w:t>15.1 工程保修的原则</w:t>
      </w:r>
      <w:bookmarkEnd w:id="741"/>
    </w:p>
    <w:bookmarkEnd w:id="742"/>
    <w:p w14:paraId="3E669A6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586B09A5">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45" w:name="_Toc351203600"/>
      <w:bookmarkStart w:id="746" w:name="_Toc337558817"/>
      <w:r>
        <w:rPr>
          <w:rFonts w:hint="eastAsia" w:asciiTheme="minorEastAsia" w:hAnsiTheme="minorEastAsia" w:eastAsiaTheme="minorEastAsia" w:cstheme="minorEastAsia"/>
          <w:b w:val="0"/>
          <w:color w:val="auto"/>
          <w:sz w:val="24"/>
          <w:szCs w:val="24"/>
          <w:highlight w:val="none"/>
        </w:rPr>
        <w:t>15.2 缺陷责任期</w:t>
      </w:r>
      <w:bookmarkEnd w:id="743"/>
      <w:bookmarkEnd w:id="744"/>
      <w:bookmarkEnd w:id="745"/>
    </w:p>
    <w:bookmarkEnd w:id="746"/>
    <w:p w14:paraId="6D57A69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15.2.1 缺陷责任期从工程通过竣工验收之日起计算，合同当事人应在专用合同条款约定缺陷责任期的具体期限，但该期限最长不超过24个月。</w:t>
      </w:r>
    </w:p>
    <w:p w14:paraId="13C6B6C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264439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Theme="minorEastAsia" w:hAnsiTheme="minorEastAsia" w:eastAsiaTheme="minorEastAsia" w:cstheme="minorEastAsia"/>
          <w:bCs/>
          <w:color w:val="auto"/>
          <w:sz w:val="24"/>
          <w:szCs w:val="24"/>
          <w:highlight w:val="none"/>
        </w:rPr>
        <w:t>包人延长缺陷责任期，</w:t>
      </w:r>
      <w:r>
        <w:rPr>
          <w:rFonts w:hint="eastAsia" w:asciiTheme="minorEastAsia" w:hAnsiTheme="minorEastAsia" w:eastAsiaTheme="minorEastAsia" w:cstheme="minorEastAsia"/>
          <w:color w:val="auto"/>
          <w:kern w:val="0"/>
          <w:sz w:val="24"/>
          <w:szCs w:val="24"/>
          <w:highlight w:val="none"/>
        </w:rPr>
        <w:t>并应在原缺陷责任期届满前发出延长通知。</w:t>
      </w:r>
      <w:r>
        <w:rPr>
          <w:rFonts w:hint="eastAsia" w:asciiTheme="minorEastAsia" w:hAnsiTheme="minorEastAsia" w:eastAsiaTheme="minorEastAsia" w:cstheme="minorEastAsia"/>
          <w:bCs/>
          <w:color w:val="auto"/>
          <w:sz w:val="24"/>
          <w:szCs w:val="24"/>
          <w:highlight w:val="none"/>
        </w:rPr>
        <w:t>但缺陷责任期（含延长部分）最长</w:t>
      </w:r>
      <w:r>
        <w:rPr>
          <w:rFonts w:hint="eastAsia" w:asciiTheme="minorEastAsia" w:hAnsiTheme="minorEastAsia" w:eastAsiaTheme="minorEastAsia" w:cstheme="minorEastAsia"/>
          <w:color w:val="auto"/>
          <w:kern w:val="0"/>
          <w:sz w:val="24"/>
          <w:szCs w:val="24"/>
          <w:highlight w:val="none"/>
        </w:rPr>
        <w:t>不能超过24个月。</w:t>
      </w:r>
    </w:p>
    <w:p w14:paraId="29B08C1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由他人原因造成的缺陷，发包人负责组织维修，承包人不承担费用，且发包人不得从保证金中扣除费用。</w:t>
      </w:r>
    </w:p>
    <w:p w14:paraId="7377B06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42558D2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ED39676">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47" w:name="_Toc351203601"/>
      <w:bookmarkStart w:id="748" w:name="_Toc337558818"/>
      <w:bookmarkStart w:id="749" w:name="_Toc296346616"/>
      <w:bookmarkStart w:id="750" w:name="_Toc296503115"/>
      <w:r>
        <w:rPr>
          <w:rFonts w:hint="eastAsia" w:asciiTheme="minorEastAsia" w:hAnsiTheme="minorEastAsia" w:eastAsiaTheme="minorEastAsia" w:cstheme="minorEastAsia"/>
          <w:b w:val="0"/>
          <w:color w:val="auto"/>
          <w:sz w:val="24"/>
          <w:szCs w:val="24"/>
          <w:highlight w:val="none"/>
        </w:rPr>
        <w:t>15.3 质量保证金</w:t>
      </w:r>
      <w:bookmarkEnd w:id="747"/>
    </w:p>
    <w:bookmarkEnd w:id="748"/>
    <w:p w14:paraId="4407B6A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经合同当事人协商一致扣留质量保证金的，应在专用合同条款中予以明确。</w:t>
      </w:r>
    </w:p>
    <w:p w14:paraId="34BCB18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在工程项目竣工前，承包人已经提供履约担保的，发包人不得同时预留工程质量保证金。</w:t>
      </w:r>
    </w:p>
    <w:p w14:paraId="778D28C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15.3.1 承包人提供质量保证金的方式</w:t>
      </w:r>
    </w:p>
    <w:p w14:paraId="10A17F3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承包人提供质量保证金有以下三种方式：</w:t>
      </w:r>
    </w:p>
    <w:p w14:paraId="671DE76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（1）质量保证金保函； </w:t>
      </w:r>
    </w:p>
    <w:p w14:paraId="515D763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（2）相应比例的工程款；</w:t>
      </w:r>
    </w:p>
    <w:p w14:paraId="5AE2C92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（3）双方约定的其他方式。</w:t>
      </w:r>
    </w:p>
    <w:p w14:paraId="4EE6154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除专用合同条款另有约定外，质量保证金原则上采用上述第（1）种方式。</w:t>
      </w:r>
    </w:p>
    <w:p w14:paraId="3AFA35C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15.3.2 质量保证金的扣留</w:t>
      </w:r>
    </w:p>
    <w:p w14:paraId="3A24AF3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质量保证金的扣留有以下三种方式：</w:t>
      </w:r>
    </w:p>
    <w:p w14:paraId="646C099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（1）在支付工程进度款时逐次扣留，在此情形下，质量保证金的计算基数不包括预付款的支付、扣回以及价格调整的金额；</w:t>
      </w:r>
    </w:p>
    <w:p w14:paraId="14A77DA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w:t>
      </w:r>
      <w:bookmarkStart w:id="751" w:name="#go6"/>
      <w:bookmarkEnd w:id="751"/>
      <w:r>
        <w:rPr>
          <w:rFonts w:hint="eastAsia" w:asciiTheme="minorEastAsia" w:hAnsiTheme="minorEastAsia" w:eastAsiaTheme="minorEastAsia" w:cstheme="minorEastAsia"/>
          <w:color w:val="auto"/>
          <w:kern w:val="0"/>
          <w:sz w:val="24"/>
          <w:szCs w:val="24"/>
          <w:highlight w:val="none"/>
        </w:rPr>
        <w:t>程竣工结算时一次性扣留质量保证金；</w:t>
      </w:r>
    </w:p>
    <w:p w14:paraId="65BD048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（3）双方约定的其他扣留方式。</w:t>
      </w:r>
    </w:p>
    <w:p w14:paraId="05D86FD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除专用合同条款另有约定外，质量保证金的扣留原则上采用上述第（1）种方式。</w:t>
      </w:r>
    </w:p>
    <w:p w14:paraId="61DB21C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w:t>
      </w:r>
      <w:bookmarkStart w:id="752" w:name="#go4"/>
      <w:bookmarkEnd w:id="752"/>
      <w:r>
        <w:rPr>
          <w:rFonts w:hint="eastAsia" w:asciiTheme="minorEastAsia" w:hAnsiTheme="minorEastAsia" w:eastAsiaTheme="minorEastAsia" w:cstheme="minorEastAsia"/>
          <w:color w:val="auto"/>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9B7F52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发包人在退还质量保证金的同时按照中国人民银行发布的同期同类贷款基准利率支付利息。</w:t>
      </w:r>
    </w:p>
    <w:p w14:paraId="46FACD8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15.3.3 </w:t>
      </w:r>
      <w:r>
        <w:rPr>
          <w:rFonts w:hint="eastAsia" w:asciiTheme="minorEastAsia" w:hAnsiTheme="minorEastAsia" w:eastAsiaTheme="minorEastAsia" w:cstheme="minorEastAsia"/>
          <w:color w:val="auto"/>
          <w:sz w:val="24"/>
          <w:szCs w:val="24"/>
          <w:highlight w:val="none"/>
        </w:rPr>
        <w:t>质量保证金</w:t>
      </w:r>
      <w:r>
        <w:rPr>
          <w:rFonts w:hint="eastAsia" w:asciiTheme="minorEastAsia" w:hAnsiTheme="minorEastAsia" w:eastAsiaTheme="minorEastAsia" w:cstheme="minorEastAsia"/>
          <w:color w:val="auto"/>
          <w:kern w:val="0"/>
          <w:sz w:val="24"/>
          <w:szCs w:val="24"/>
          <w:highlight w:val="none"/>
        </w:rPr>
        <w:t>的退还</w:t>
      </w:r>
    </w:p>
    <w:p w14:paraId="7300D0A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缺陷责任期内，承包人认真履行合同约定的责任，到期后，承包人可向发包人申请返还保证金。</w:t>
      </w:r>
    </w:p>
    <w:p w14:paraId="5274448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3A43DE3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发包人和承包人对保证金预留、返还以及工程维修质量、费用有争议的，按本合同第20条约定的争议和纠纷解决程序处理。</w:t>
      </w:r>
    </w:p>
    <w:p w14:paraId="28231A9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53" w:name="_Toc351203602"/>
      <w:bookmarkStart w:id="754" w:name="_Toc337558819"/>
      <w:r>
        <w:rPr>
          <w:rFonts w:hint="eastAsia" w:asciiTheme="minorEastAsia" w:hAnsiTheme="minorEastAsia" w:eastAsiaTheme="minorEastAsia" w:cstheme="minorEastAsia"/>
          <w:b w:val="0"/>
          <w:color w:val="auto"/>
          <w:sz w:val="24"/>
          <w:szCs w:val="24"/>
          <w:highlight w:val="none"/>
        </w:rPr>
        <w:t>15.4 保修</w:t>
      </w:r>
      <w:bookmarkEnd w:id="753"/>
    </w:p>
    <w:bookmarkEnd w:id="749"/>
    <w:bookmarkEnd w:id="750"/>
    <w:bookmarkEnd w:id="754"/>
    <w:p w14:paraId="2F1EFE3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15.4.1保修责任</w:t>
      </w:r>
    </w:p>
    <w:p w14:paraId="3FF45FE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2CEE15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发包人未经竣工验收擅自使用工程的，保修期自</w:t>
      </w:r>
      <w:r>
        <w:rPr>
          <w:rFonts w:hint="eastAsia" w:asciiTheme="minorEastAsia" w:hAnsiTheme="minorEastAsia" w:eastAsiaTheme="minorEastAsia" w:cstheme="minorEastAsia"/>
          <w:color w:val="auto"/>
          <w:kern w:val="0"/>
          <w:sz w:val="24"/>
          <w:szCs w:val="24"/>
          <w:highlight w:val="none"/>
        </w:rPr>
        <w:t>转移占有之日起算</w:t>
      </w:r>
      <w:r>
        <w:rPr>
          <w:rFonts w:hint="eastAsia" w:asciiTheme="minorEastAsia" w:hAnsiTheme="minorEastAsia" w:eastAsiaTheme="minorEastAsia" w:cstheme="minorEastAsia"/>
          <w:color w:val="auto"/>
          <w:sz w:val="24"/>
          <w:szCs w:val="24"/>
          <w:highlight w:val="none"/>
        </w:rPr>
        <w:t>。</w:t>
      </w:r>
    </w:p>
    <w:p w14:paraId="2BFEA3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15.4.2 修复费用</w:t>
      </w:r>
    </w:p>
    <w:p w14:paraId="3388519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保修期内，修复的费用按照以下约定处理：</w:t>
      </w:r>
    </w:p>
    <w:p w14:paraId="51D827F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（1）保修期内，因承包人原因造成工程的缺陷、损坏，承包人应负责修复，并承担修复的费用以及因工程的缺陷、损坏造成的人身伤害和财产损失；</w:t>
      </w:r>
    </w:p>
    <w:p w14:paraId="7CF850B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（2）保修期内，因发包人使用不当造成工程的缺陷、损坏，可以委托承包人修复，但发包人应承担修复的费用，并支付承包人合理利润；</w:t>
      </w:r>
    </w:p>
    <w:p w14:paraId="211EBCE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（3）因其他原因造成工程的缺陷、损坏，可以委托承包人修复，发包人应承担修复的费用，因工程的缺陷、损坏造成的人身伤害和财产损失由责任方承担。</w:t>
      </w:r>
    </w:p>
    <w:p w14:paraId="2B830A2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15.4.3 修复通知</w:t>
      </w:r>
    </w:p>
    <w:p w14:paraId="4E143E4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04DC18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15.4.4 未能修复</w:t>
      </w:r>
    </w:p>
    <w:p w14:paraId="3F114A3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40F9AD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15.4.5 承包人出入权</w:t>
      </w:r>
    </w:p>
    <w:p w14:paraId="2E663E0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0EC6E0A">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55" w:name="_Toc351203603"/>
      <w:bookmarkStart w:id="756" w:name="_Toc337558820"/>
      <w:r>
        <w:rPr>
          <w:rFonts w:hint="eastAsia" w:asciiTheme="minorEastAsia" w:hAnsiTheme="minorEastAsia" w:eastAsiaTheme="minorEastAsia" w:cstheme="minorEastAsia"/>
          <w:b w:val="0"/>
          <w:color w:val="auto"/>
          <w:sz w:val="24"/>
          <w:szCs w:val="24"/>
          <w:highlight w:val="none"/>
        </w:rPr>
        <w:t>16. 违约</w:t>
      </w:r>
      <w:bookmarkEnd w:id="755"/>
    </w:p>
    <w:bookmarkEnd w:id="756"/>
    <w:p w14:paraId="25D7F4F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57" w:name="_Toc296346630"/>
      <w:bookmarkStart w:id="758" w:name="_Toc296503129"/>
      <w:bookmarkStart w:id="759" w:name="_Toc351203604"/>
      <w:bookmarkStart w:id="760" w:name="_Toc337558821"/>
      <w:r>
        <w:rPr>
          <w:rFonts w:hint="eastAsia" w:asciiTheme="minorEastAsia" w:hAnsiTheme="minorEastAsia" w:eastAsiaTheme="minorEastAsia" w:cstheme="minorEastAsia"/>
          <w:b w:val="0"/>
          <w:color w:val="auto"/>
          <w:sz w:val="24"/>
          <w:szCs w:val="24"/>
          <w:highlight w:val="none"/>
        </w:rPr>
        <w:t>16.1 发</w:t>
      </w:r>
      <w:bookmarkEnd w:id="757"/>
      <w:bookmarkEnd w:id="758"/>
      <w:r>
        <w:rPr>
          <w:rFonts w:hint="eastAsia" w:asciiTheme="minorEastAsia" w:hAnsiTheme="minorEastAsia" w:eastAsiaTheme="minorEastAsia" w:cstheme="minorEastAsia"/>
          <w:b w:val="0"/>
          <w:color w:val="auto"/>
          <w:sz w:val="24"/>
          <w:szCs w:val="24"/>
          <w:highlight w:val="none"/>
        </w:rPr>
        <w:t>包人违约</w:t>
      </w:r>
      <w:bookmarkEnd w:id="759"/>
    </w:p>
    <w:bookmarkEnd w:id="760"/>
    <w:p w14:paraId="4DE81F2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16.1.1 发包人违约的情形</w:t>
      </w:r>
    </w:p>
    <w:p w14:paraId="59F21EE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在合同履行过程中发生的下列情形，属于发包人违约：</w:t>
      </w:r>
    </w:p>
    <w:p w14:paraId="6F4DAEE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（1）因发包人原因未能在计划开工日期前7天内下达开工通知的；</w:t>
      </w:r>
    </w:p>
    <w:p w14:paraId="12C9FE4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（2）因发包人原因未能按合同约定支付合同价款的；</w:t>
      </w:r>
    </w:p>
    <w:p w14:paraId="21F8253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（3）发包人违反第10.1款〔变更的范围〕第（2）项约定，自行实施被取消的工作或转由他人实施的；</w:t>
      </w:r>
    </w:p>
    <w:p w14:paraId="659B6DA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（4）发包人提供的材料、工程设备的规格、数量或质量不符合合同约定，或因发包人原因导致交货日期延误或交货地点变更等情况的；</w:t>
      </w:r>
    </w:p>
    <w:p w14:paraId="123C65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（5）因发包人违反合同约定造成暂停施工的；</w:t>
      </w:r>
    </w:p>
    <w:p w14:paraId="524A13A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（6）发包人无正当理由没有在约定期限内发出复工指示，导致承包人无法复工的；</w:t>
      </w:r>
    </w:p>
    <w:p w14:paraId="469E2A8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（7）发包人明确表示或者以其行为表明不履行合同主要义务的；</w:t>
      </w:r>
    </w:p>
    <w:p w14:paraId="120004F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（8）发包人未能按照合同约定履行其他义务的。</w:t>
      </w:r>
    </w:p>
    <w:p w14:paraId="248AF85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173B82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16.1.2 发包人违约的责任</w:t>
      </w:r>
    </w:p>
    <w:p w14:paraId="5CDCDFF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发包人应承担因其违约给承包人增加的费用和（或）延误的工期。此外，合同当事人可在专用合同条款中另行约定发包人违约责任的承担方式和计算方法。</w:t>
      </w:r>
    </w:p>
    <w:p w14:paraId="2435BFA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16.1.3 因发包人违约解除合同</w:t>
      </w:r>
    </w:p>
    <w:p w14:paraId="55691A5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w:t>
      </w:r>
    </w:p>
    <w:p w14:paraId="728C1F54">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16.1.4 因发包人违约解除合同后的付款</w:t>
      </w:r>
    </w:p>
    <w:p w14:paraId="51C61DA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承包人按照本款约定解除合同的，发包人应在解除合同后28天内支付下列款项，并解除履约担保：</w:t>
      </w:r>
    </w:p>
    <w:p w14:paraId="4D3B1DF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（1）合同解除前所完成工作的价款；</w:t>
      </w:r>
    </w:p>
    <w:p w14:paraId="59D2824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（2）承包人为工程施工订购并已付款的材料、工程设备和其他物品的价款；</w:t>
      </w:r>
    </w:p>
    <w:p w14:paraId="27086642">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（3）承包人撤离施工现场以及遣散承包人人员的款项；</w:t>
      </w:r>
    </w:p>
    <w:p w14:paraId="7AE46E6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（4）按照合同约定在合同解除前应支付的违约金；</w:t>
      </w:r>
    </w:p>
    <w:p w14:paraId="0437950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（5）按照合同约定应当支付给承包人的其他款项；</w:t>
      </w:r>
    </w:p>
    <w:p w14:paraId="4B5C1DD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（6）按照合同约定应退还的质量保证金；</w:t>
      </w:r>
    </w:p>
    <w:p w14:paraId="612C7FE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（7）因解除合同给承包人造成的损失。</w:t>
      </w:r>
    </w:p>
    <w:p w14:paraId="764559F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合同当事人未能就解除合同后的结清达成一致的，按照第20条〔争议解决〕的约定处理。</w:t>
      </w:r>
    </w:p>
    <w:p w14:paraId="494FF54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260684F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61" w:name="_Toc351203605"/>
      <w:bookmarkStart w:id="762" w:name="_Toc337558822"/>
      <w:bookmarkStart w:id="763" w:name="_Toc296503131"/>
      <w:bookmarkStart w:id="764" w:name="_Toc296346632"/>
      <w:r>
        <w:rPr>
          <w:rFonts w:hint="eastAsia" w:asciiTheme="minorEastAsia" w:hAnsiTheme="minorEastAsia" w:eastAsiaTheme="minorEastAsia" w:cstheme="minorEastAsia"/>
          <w:b w:val="0"/>
          <w:color w:val="auto"/>
          <w:sz w:val="24"/>
          <w:szCs w:val="24"/>
          <w:highlight w:val="none"/>
        </w:rPr>
        <w:t>16.2 承包人违约</w:t>
      </w:r>
      <w:bookmarkEnd w:id="761"/>
    </w:p>
    <w:bookmarkEnd w:id="762"/>
    <w:bookmarkEnd w:id="763"/>
    <w:bookmarkEnd w:id="764"/>
    <w:p w14:paraId="5BA3452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16.2.1 承包人违约的情形</w:t>
      </w:r>
    </w:p>
    <w:p w14:paraId="67DAD42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在合同履行过程中发生的下列情形，属于承包人违约：</w:t>
      </w:r>
    </w:p>
    <w:p w14:paraId="0B8488C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（1）承包人违反合同约定进行转包或违法分包的；</w:t>
      </w:r>
    </w:p>
    <w:p w14:paraId="7B36145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（2）承包人违反合同约定采购和使用不合格的材料和工程设备的；</w:t>
      </w:r>
    </w:p>
    <w:p w14:paraId="5FB91AC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（3）因承包人原因导致工程质量不符合合同要求的； </w:t>
      </w:r>
    </w:p>
    <w:p w14:paraId="4321AE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（4）承包人违反第8.9款〔材料与设备专用要求〕的约定，未经批准，私自将已按照合同约定进入施工现场的材料或设备撤离施工现场的；</w:t>
      </w:r>
    </w:p>
    <w:p w14:paraId="321E5F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（5）承包人未能按施工进度计划及时完成合同约定的工作，造成工期延误的；</w:t>
      </w:r>
    </w:p>
    <w:p w14:paraId="75487CF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（6）承包人在缺陷责任期及保修期内，未能在合理期限对工程缺陷进行修复，或拒绝按发包人要求进行修复的；</w:t>
      </w:r>
    </w:p>
    <w:p w14:paraId="5997ED8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（7）承包人明确表示或者以其行为表明不履行合同主要义务的；</w:t>
      </w:r>
    </w:p>
    <w:p w14:paraId="0A727EE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（8）承包人未能按照合同约定履行其他义务的。</w:t>
      </w:r>
    </w:p>
    <w:p w14:paraId="04C3346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承包人发生除本项第（7）目约定以外的其他违约情况时，监理人可向承包人发出整改通知，要求其在指定的期限内改正。</w:t>
      </w:r>
    </w:p>
    <w:p w14:paraId="35698B8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16.2.2 承包人违约的责任</w:t>
      </w:r>
    </w:p>
    <w:p w14:paraId="15A75B6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4C8DC34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16.2.3 因承包人违约解除合同</w:t>
      </w:r>
    </w:p>
    <w:p w14:paraId="6CEAE10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EFB3A1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16.2.4因承包人违约解除合同后的处理</w:t>
      </w:r>
    </w:p>
    <w:p w14:paraId="4704C77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因承包人原因导致合同解除的，则合同当事人应在合同解除后28天内完成估价、付款和清算，并按以下约定执行：</w:t>
      </w:r>
    </w:p>
    <w:p w14:paraId="7727F5A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41CC510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（2）合同解除后，承包人应支付的违约金；</w:t>
      </w:r>
    </w:p>
    <w:p w14:paraId="6EABE7F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（3）合同解除后，因解除合同给发包人造成的损失；</w:t>
      </w:r>
    </w:p>
    <w:p w14:paraId="2EB8005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（4）合同解除后，承包人应按照发包人要求和监理人的指示完成现场的清理和撤离；</w:t>
      </w:r>
    </w:p>
    <w:p w14:paraId="248B34B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（5）发包人和承包人应在合同解除后进行清算，出具最终结清付款证书，结清全部款项。</w:t>
      </w:r>
    </w:p>
    <w:p w14:paraId="067E6A3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9B4663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16.2.5采购合同权益转让</w:t>
      </w:r>
    </w:p>
    <w:p w14:paraId="6E01900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2CA874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65" w:name="_Toc351203606"/>
      <w:r>
        <w:rPr>
          <w:rFonts w:hint="eastAsia" w:asciiTheme="minorEastAsia" w:hAnsiTheme="minorEastAsia" w:eastAsiaTheme="minorEastAsia" w:cstheme="minorEastAsia"/>
          <w:b w:val="0"/>
          <w:color w:val="auto"/>
          <w:sz w:val="24"/>
          <w:szCs w:val="24"/>
          <w:highlight w:val="none"/>
        </w:rPr>
        <w:t>16.3 第三人造成的违约</w:t>
      </w:r>
      <w:bookmarkEnd w:id="765"/>
    </w:p>
    <w:p w14:paraId="20A631E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1208E821">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66" w:name="_Toc296503116"/>
      <w:bookmarkStart w:id="767" w:name="_Toc337558823"/>
      <w:bookmarkStart w:id="768" w:name="_Toc351203607"/>
      <w:bookmarkStart w:id="769" w:name="_Toc296346617"/>
      <w:r>
        <w:rPr>
          <w:rFonts w:hint="eastAsia" w:asciiTheme="minorEastAsia" w:hAnsiTheme="minorEastAsia" w:eastAsiaTheme="minorEastAsia" w:cstheme="minorEastAsia"/>
          <w:b w:val="0"/>
          <w:color w:val="auto"/>
          <w:sz w:val="24"/>
          <w:szCs w:val="24"/>
          <w:highlight w:val="none"/>
        </w:rPr>
        <w:t>17. 不可抗力</w:t>
      </w:r>
      <w:bookmarkEnd w:id="766"/>
      <w:bookmarkEnd w:id="767"/>
      <w:bookmarkEnd w:id="768"/>
      <w:bookmarkEnd w:id="769"/>
    </w:p>
    <w:p w14:paraId="1283A40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70" w:name="_Toc351203608"/>
      <w:bookmarkStart w:id="771" w:name="_Toc296346618"/>
      <w:bookmarkStart w:id="772" w:name="_Toc296503117"/>
      <w:bookmarkStart w:id="773" w:name="_Toc337558824"/>
      <w:r>
        <w:rPr>
          <w:rFonts w:hint="eastAsia" w:asciiTheme="minorEastAsia" w:hAnsiTheme="minorEastAsia" w:eastAsiaTheme="minorEastAsia" w:cstheme="minorEastAsia"/>
          <w:b w:val="0"/>
          <w:color w:val="auto"/>
          <w:sz w:val="24"/>
          <w:szCs w:val="24"/>
          <w:highlight w:val="none"/>
        </w:rPr>
        <w:t>17.1 不可抗力的确认</w:t>
      </w:r>
      <w:bookmarkEnd w:id="770"/>
    </w:p>
    <w:bookmarkEnd w:id="771"/>
    <w:bookmarkEnd w:id="772"/>
    <w:bookmarkEnd w:id="773"/>
    <w:p w14:paraId="01CB4A7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E53F98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32A908E">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74" w:name="_Toc351203609"/>
      <w:bookmarkStart w:id="775" w:name="_Toc296346619"/>
      <w:bookmarkStart w:id="776" w:name="_Toc337558825"/>
      <w:bookmarkStart w:id="777" w:name="_Toc296503118"/>
      <w:r>
        <w:rPr>
          <w:rFonts w:hint="eastAsia" w:asciiTheme="minorEastAsia" w:hAnsiTheme="minorEastAsia" w:eastAsiaTheme="minorEastAsia" w:cstheme="minorEastAsia"/>
          <w:b w:val="0"/>
          <w:color w:val="auto"/>
          <w:sz w:val="24"/>
          <w:szCs w:val="24"/>
          <w:highlight w:val="none"/>
        </w:rPr>
        <w:t>17.2 不可抗力的通知</w:t>
      </w:r>
      <w:bookmarkEnd w:id="774"/>
    </w:p>
    <w:bookmarkEnd w:id="775"/>
    <w:bookmarkEnd w:id="776"/>
    <w:bookmarkEnd w:id="777"/>
    <w:p w14:paraId="53B4BA1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27A76DE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A30B768">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78" w:name="_Toc351203610"/>
      <w:bookmarkStart w:id="779" w:name="_Toc337558826"/>
      <w:bookmarkStart w:id="780" w:name="_Toc296346620"/>
      <w:bookmarkStart w:id="781" w:name="_Toc296503119"/>
      <w:r>
        <w:rPr>
          <w:rFonts w:hint="eastAsia" w:asciiTheme="minorEastAsia" w:hAnsiTheme="minorEastAsia" w:eastAsiaTheme="minorEastAsia" w:cstheme="minorEastAsia"/>
          <w:b w:val="0"/>
          <w:color w:val="auto"/>
          <w:sz w:val="24"/>
          <w:szCs w:val="24"/>
          <w:highlight w:val="none"/>
        </w:rPr>
        <w:t>17.3 不可抗力后果的承担</w:t>
      </w:r>
      <w:bookmarkEnd w:id="778"/>
    </w:p>
    <w:bookmarkEnd w:id="779"/>
    <w:bookmarkEnd w:id="780"/>
    <w:bookmarkEnd w:id="781"/>
    <w:p w14:paraId="40E59D4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1733D48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17.3.2 不可抗力导致的人员伤亡、财产损失、费用增加和（或）工期延误等后果，由合同当事人按以下原则承担：</w:t>
      </w:r>
    </w:p>
    <w:p w14:paraId="55B24B0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（1）永久工程、已运至施工现场的材料和工程设备的损坏，以及因工程损坏造成的第三人人员伤亡和财产损失由发包人承担；</w:t>
      </w:r>
    </w:p>
    <w:p w14:paraId="6506AA8F">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（2）承包人施工设备的损坏由承包人承担；</w:t>
      </w:r>
    </w:p>
    <w:p w14:paraId="6C92F26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（3）发包人和承包人承担各自人员伤亡和财产的损失；</w:t>
      </w:r>
    </w:p>
    <w:p w14:paraId="643854F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13B300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（5）因不可抗力引起或将引起工期延误，发包人要求赶工的，由此增加的赶工费用由发包人承担；</w:t>
      </w:r>
    </w:p>
    <w:p w14:paraId="4CF7526C">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（6）承包人在停工期间按照发包人要求照管、清理和修复工程的费用由发包人承担。</w:t>
      </w:r>
    </w:p>
    <w:p w14:paraId="5B39578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026DB52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因合同一方迟延履行合同义务，在迟延履行期间遭遇不可抗力的，不免除其违约责任。</w:t>
      </w:r>
    </w:p>
    <w:p w14:paraId="53AF7B13">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82" w:name="_Toc351203611"/>
      <w:bookmarkStart w:id="783" w:name="_Toc337558827"/>
      <w:r>
        <w:rPr>
          <w:rFonts w:hint="eastAsia" w:asciiTheme="minorEastAsia" w:hAnsiTheme="minorEastAsia" w:eastAsiaTheme="minorEastAsia" w:cstheme="minorEastAsia"/>
          <w:b w:val="0"/>
          <w:color w:val="auto"/>
          <w:sz w:val="24"/>
          <w:szCs w:val="24"/>
          <w:highlight w:val="none"/>
        </w:rPr>
        <w:t>17.4 因不可抗力解除合同</w:t>
      </w:r>
      <w:bookmarkEnd w:id="782"/>
    </w:p>
    <w:bookmarkEnd w:id="783"/>
    <w:p w14:paraId="5B7AD5D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B6E317A">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（1）合同解除前承包人已完成工作的价款；</w:t>
      </w:r>
    </w:p>
    <w:p w14:paraId="3C6EDDD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（2）承包人为工程订购的并已交付给承包人，或承包人有责任接受交付的材料、工程设备和其他物品的价款；</w:t>
      </w:r>
    </w:p>
    <w:p w14:paraId="651211B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（3）发包人要求承包人退货或解除订货合同而产生的费用，或因不能退货或解除合同而产生的损失；</w:t>
      </w:r>
    </w:p>
    <w:p w14:paraId="439F36F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（4）承包人撤离施工现场以及遣散承包人人员的费用；</w:t>
      </w:r>
    </w:p>
    <w:p w14:paraId="76CBA64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（5）按照合同约定在合同解除前应支付给承包人的其他款项；</w:t>
      </w:r>
    </w:p>
    <w:p w14:paraId="61DF76E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（6）扣减承包人按照合同约定应向发包人支付的款项；</w:t>
      </w:r>
    </w:p>
    <w:p w14:paraId="5F9F6C4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（7）双方商定或确定的其他款项。</w:t>
      </w:r>
    </w:p>
    <w:p w14:paraId="747C8F47">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除专用合同条款另有约定外，合同解除后，发包人应在商定或确定上述款项后28天内完成上述款项的支付。</w:t>
      </w:r>
    </w:p>
    <w:p w14:paraId="74706C56">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784" w:name="_Toc351203612"/>
      <w:bookmarkStart w:id="785" w:name="_Toc296346621"/>
      <w:bookmarkStart w:id="786" w:name="_Toc296503120"/>
      <w:bookmarkStart w:id="787" w:name="_Toc337558828"/>
      <w:r>
        <w:rPr>
          <w:rFonts w:hint="eastAsia" w:asciiTheme="minorEastAsia" w:hAnsiTheme="minorEastAsia" w:eastAsiaTheme="minorEastAsia" w:cstheme="minorEastAsia"/>
          <w:b w:val="0"/>
          <w:color w:val="auto"/>
          <w:sz w:val="24"/>
          <w:szCs w:val="24"/>
          <w:highlight w:val="none"/>
        </w:rPr>
        <w:t>18. 保险</w:t>
      </w:r>
      <w:bookmarkEnd w:id="784"/>
    </w:p>
    <w:bookmarkEnd w:id="785"/>
    <w:bookmarkEnd w:id="786"/>
    <w:bookmarkEnd w:id="787"/>
    <w:p w14:paraId="16D4812C">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88" w:name="_Toc351203613"/>
      <w:bookmarkStart w:id="789" w:name="_Toc296503121"/>
      <w:bookmarkStart w:id="790" w:name="_Toc337558829"/>
      <w:bookmarkStart w:id="791" w:name="_Toc296346622"/>
      <w:r>
        <w:rPr>
          <w:rFonts w:hint="eastAsia" w:asciiTheme="minorEastAsia" w:hAnsiTheme="minorEastAsia" w:eastAsiaTheme="minorEastAsia" w:cstheme="minorEastAsia"/>
          <w:b w:val="0"/>
          <w:color w:val="auto"/>
          <w:sz w:val="24"/>
          <w:szCs w:val="24"/>
          <w:highlight w:val="none"/>
        </w:rPr>
        <w:t>18.1 工程保险</w:t>
      </w:r>
      <w:bookmarkEnd w:id="788"/>
    </w:p>
    <w:bookmarkEnd w:id="789"/>
    <w:bookmarkEnd w:id="790"/>
    <w:bookmarkEnd w:id="791"/>
    <w:p w14:paraId="61A5732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695134F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92" w:name="_Toc351203614"/>
      <w:bookmarkStart w:id="793" w:name="_Toc337558830"/>
      <w:bookmarkStart w:id="794" w:name="_Toc296346623"/>
      <w:bookmarkStart w:id="795" w:name="_Toc296503122"/>
      <w:r>
        <w:rPr>
          <w:rFonts w:hint="eastAsia" w:asciiTheme="minorEastAsia" w:hAnsiTheme="minorEastAsia" w:eastAsiaTheme="minorEastAsia" w:cstheme="minorEastAsia"/>
          <w:b w:val="0"/>
          <w:color w:val="auto"/>
          <w:sz w:val="24"/>
          <w:szCs w:val="24"/>
          <w:highlight w:val="none"/>
        </w:rPr>
        <w:t>18.2 工伤保险</w:t>
      </w:r>
      <w:bookmarkEnd w:id="792"/>
    </w:p>
    <w:bookmarkEnd w:id="793"/>
    <w:bookmarkEnd w:id="794"/>
    <w:bookmarkEnd w:id="795"/>
    <w:p w14:paraId="54CB74D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2295415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431D5E9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796" w:name="_Toc351203615"/>
      <w:bookmarkStart w:id="797" w:name="_Toc296346626"/>
      <w:bookmarkStart w:id="798" w:name="_Toc337558831"/>
      <w:bookmarkStart w:id="799" w:name="_Toc296503125"/>
      <w:r>
        <w:rPr>
          <w:rFonts w:hint="eastAsia" w:asciiTheme="minorEastAsia" w:hAnsiTheme="minorEastAsia" w:eastAsiaTheme="minorEastAsia" w:cstheme="minorEastAsia"/>
          <w:b w:val="0"/>
          <w:color w:val="auto"/>
          <w:sz w:val="24"/>
          <w:szCs w:val="24"/>
          <w:highlight w:val="none"/>
        </w:rPr>
        <w:t>18.3其他保险</w:t>
      </w:r>
      <w:bookmarkEnd w:id="796"/>
    </w:p>
    <w:bookmarkEnd w:id="797"/>
    <w:bookmarkEnd w:id="798"/>
    <w:bookmarkEnd w:id="799"/>
    <w:p w14:paraId="243D6EC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5B4C7AE9">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除专用合同条款另有约定外，承包人应为其施工设备等办理财产保险。</w:t>
      </w:r>
    </w:p>
    <w:p w14:paraId="7EE4E42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00" w:name="_Toc351203616"/>
      <w:r>
        <w:rPr>
          <w:rFonts w:hint="eastAsia" w:asciiTheme="minorEastAsia" w:hAnsiTheme="minorEastAsia" w:eastAsiaTheme="minorEastAsia" w:cstheme="minorEastAsia"/>
          <w:b w:val="0"/>
          <w:color w:val="auto"/>
          <w:sz w:val="24"/>
          <w:szCs w:val="24"/>
          <w:highlight w:val="none"/>
        </w:rPr>
        <w:t>18.4持续保险</w:t>
      </w:r>
      <w:bookmarkEnd w:id="800"/>
    </w:p>
    <w:p w14:paraId="3F8F2EE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合同当事人应与保险人保持联系，使保险人能够随时了解工程实施中的变动，并确保按保险合同条款要求持续保险。</w:t>
      </w:r>
    </w:p>
    <w:p w14:paraId="61E64E1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01" w:name="_Toc351203617"/>
      <w:bookmarkStart w:id="802" w:name="_Toc296503126"/>
      <w:bookmarkStart w:id="803" w:name="_Toc337558832"/>
      <w:bookmarkStart w:id="804" w:name="_Toc296346627"/>
      <w:r>
        <w:rPr>
          <w:rFonts w:hint="eastAsia" w:asciiTheme="minorEastAsia" w:hAnsiTheme="minorEastAsia" w:eastAsiaTheme="minorEastAsia" w:cstheme="minorEastAsia"/>
          <w:b w:val="0"/>
          <w:color w:val="auto"/>
          <w:sz w:val="24"/>
          <w:szCs w:val="24"/>
          <w:highlight w:val="none"/>
        </w:rPr>
        <w:t>18.5 保险凭证</w:t>
      </w:r>
      <w:bookmarkEnd w:id="801"/>
    </w:p>
    <w:bookmarkEnd w:id="802"/>
    <w:bookmarkEnd w:id="803"/>
    <w:bookmarkEnd w:id="804"/>
    <w:p w14:paraId="68AC2FE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合同当事人应及时向另一方当事人提交其已投保的各项保险的凭证和保险单复印件。</w:t>
      </w:r>
    </w:p>
    <w:p w14:paraId="1AADD28B">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05" w:name="_Toc351203618"/>
      <w:bookmarkStart w:id="806" w:name="_Toc296503127"/>
      <w:bookmarkStart w:id="807" w:name="_Toc337558833"/>
      <w:bookmarkStart w:id="808" w:name="_Toc296346628"/>
      <w:r>
        <w:rPr>
          <w:rFonts w:hint="eastAsia" w:asciiTheme="minorEastAsia" w:hAnsiTheme="minorEastAsia" w:eastAsiaTheme="minorEastAsia" w:cstheme="minorEastAsia"/>
          <w:b w:val="0"/>
          <w:color w:val="auto"/>
          <w:sz w:val="24"/>
          <w:szCs w:val="24"/>
          <w:highlight w:val="none"/>
        </w:rPr>
        <w:t>18.6 未按约定投保的补救</w:t>
      </w:r>
      <w:bookmarkEnd w:id="805"/>
    </w:p>
    <w:bookmarkEnd w:id="806"/>
    <w:bookmarkEnd w:id="807"/>
    <w:bookmarkEnd w:id="808"/>
    <w:p w14:paraId="07C3CD8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1342B11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720C8C5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09" w:name="_Toc351203619"/>
      <w:bookmarkStart w:id="810" w:name="_Toc337558834"/>
      <w:r>
        <w:rPr>
          <w:rFonts w:hint="eastAsia" w:asciiTheme="minorEastAsia" w:hAnsiTheme="minorEastAsia" w:eastAsiaTheme="minorEastAsia" w:cstheme="minorEastAsia"/>
          <w:b w:val="0"/>
          <w:color w:val="auto"/>
          <w:sz w:val="24"/>
          <w:szCs w:val="24"/>
          <w:highlight w:val="none"/>
        </w:rPr>
        <w:t>18.7 通知义务</w:t>
      </w:r>
      <w:bookmarkEnd w:id="809"/>
    </w:p>
    <w:bookmarkEnd w:id="810"/>
    <w:p w14:paraId="0A052B2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44D5DED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保险事故发生时，投保人应按照保险合同规定的条件和期限及时向保险人报告。发包人和承包人应当在知道保险事故发生后及时通知对方。</w:t>
      </w:r>
    </w:p>
    <w:p w14:paraId="5CBF1F42">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811" w:name="_Toc351203620"/>
      <w:bookmarkStart w:id="812" w:name="_Toc296503140"/>
      <w:bookmarkStart w:id="813" w:name="_Toc296346641"/>
      <w:bookmarkStart w:id="814" w:name="_Toc337558835"/>
      <w:r>
        <w:rPr>
          <w:rFonts w:hint="eastAsia" w:asciiTheme="minorEastAsia" w:hAnsiTheme="minorEastAsia" w:eastAsiaTheme="minorEastAsia" w:cstheme="minorEastAsia"/>
          <w:b w:val="0"/>
          <w:color w:val="auto"/>
          <w:sz w:val="24"/>
          <w:szCs w:val="24"/>
          <w:highlight w:val="none"/>
        </w:rPr>
        <w:t>19. 索赔</w:t>
      </w:r>
      <w:bookmarkEnd w:id="811"/>
    </w:p>
    <w:bookmarkEnd w:id="812"/>
    <w:bookmarkEnd w:id="813"/>
    <w:bookmarkEnd w:id="814"/>
    <w:p w14:paraId="45B52094">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15" w:name="_Toc351203621"/>
      <w:bookmarkStart w:id="816" w:name="_Toc296503141"/>
      <w:bookmarkStart w:id="817" w:name="_Toc337558836"/>
      <w:bookmarkStart w:id="818" w:name="_Toc296346642"/>
      <w:r>
        <w:rPr>
          <w:rFonts w:hint="eastAsia" w:asciiTheme="minorEastAsia" w:hAnsiTheme="minorEastAsia" w:eastAsiaTheme="minorEastAsia" w:cstheme="minorEastAsia"/>
          <w:b w:val="0"/>
          <w:color w:val="auto"/>
          <w:sz w:val="24"/>
          <w:szCs w:val="24"/>
          <w:highlight w:val="none"/>
        </w:rPr>
        <w:t>19.1承包人的索赔</w:t>
      </w:r>
      <w:bookmarkEnd w:id="815"/>
    </w:p>
    <w:bookmarkEnd w:id="816"/>
    <w:bookmarkEnd w:id="817"/>
    <w:bookmarkEnd w:id="818"/>
    <w:p w14:paraId="58567E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根据合同约定，承包人认为有权得到追加付款和（或）延长工期的，应按以下程序向发包人提出索赔：</w:t>
      </w:r>
    </w:p>
    <w:p w14:paraId="3D72CF3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5A7C1C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76CCDD2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764C4C2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2414936A">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19" w:name="_Toc351203622"/>
      <w:bookmarkStart w:id="820" w:name="_Toc296346643"/>
      <w:bookmarkStart w:id="821" w:name="_Toc296503142"/>
      <w:bookmarkStart w:id="822" w:name="_Toc337558837"/>
      <w:r>
        <w:rPr>
          <w:rFonts w:hint="eastAsia" w:asciiTheme="minorEastAsia" w:hAnsiTheme="minorEastAsia" w:eastAsiaTheme="minorEastAsia" w:cstheme="minorEastAsia"/>
          <w:b w:val="0"/>
          <w:color w:val="auto"/>
          <w:sz w:val="24"/>
          <w:szCs w:val="24"/>
          <w:highlight w:val="none"/>
        </w:rPr>
        <w:t>19.2 对承包人索赔的处理</w:t>
      </w:r>
      <w:bookmarkEnd w:id="819"/>
    </w:p>
    <w:bookmarkEnd w:id="820"/>
    <w:bookmarkEnd w:id="821"/>
    <w:bookmarkEnd w:id="822"/>
    <w:p w14:paraId="3FB51D6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对承包人索赔的处理如下：</w:t>
      </w:r>
    </w:p>
    <w:p w14:paraId="4885950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（1）监理人应在收到索赔报告后14天内完成审查并报送发包人。监理人对索赔报告存在异议的，有权要求承包人提交全部原始记录副本；</w:t>
      </w:r>
    </w:p>
    <w:p w14:paraId="65CF6D8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63A8D40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（3）承包人接受索赔处理结果的，索赔款项在当期进度款中进行支付；承包人不接受索赔处理结果的，按照第20条〔争议解决〕约定处理。</w:t>
      </w:r>
    </w:p>
    <w:p w14:paraId="7486EE57">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23" w:name="_Toc351203623"/>
      <w:bookmarkStart w:id="824" w:name="_Toc296346644"/>
      <w:bookmarkStart w:id="825" w:name="_Toc337558838"/>
      <w:bookmarkStart w:id="826" w:name="_Toc296503143"/>
      <w:r>
        <w:rPr>
          <w:rFonts w:hint="eastAsia" w:asciiTheme="minorEastAsia" w:hAnsiTheme="minorEastAsia" w:eastAsiaTheme="minorEastAsia" w:cstheme="minorEastAsia"/>
          <w:b w:val="0"/>
          <w:color w:val="auto"/>
          <w:sz w:val="24"/>
          <w:szCs w:val="24"/>
          <w:highlight w:val="none"/>
        </w:rPr>
        <w:t>19.3发包人的索赔</w:t>
      </w:r>
      <w:bookmarkEnd w:id="823"/>
    </w:p>
    <w:bookmarkEnd w:id="824"/>
    <w:bookmarkEnd w:id="825"/>
    <w:bookmarkEnd w:id="826"/>
    <w:p w14:paraId="356F77B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根据合同约定，发包人认为有权得到赔付金额和（或）延长缺陷责任期的，监理人应向承包人发出通知并附有详细的证明。</w:t>
      </w:r>
    </w:p>
    <w:p w14:paraId="536BE7F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C261B0C">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27" w:name="_Toc351203624"/>
      <w:bookmarkStart w:id="828" w:name="_Toc296503144"/>
      <w:bookmarkStart w:id="829" w:name="_Toc337558839"/>
      <w:bookmarkStart w:id="830" w:name="_Toc296346645"/>
      <w:r>
        <w:rPr>
          <w:rFonts w:hint="eastAsia" w:asciiTheme="minorEastAsia" w:hAnsiTheme="minorEastAsia" w:eastAsiaTheme="minorEastAsia" w:cstheme="minorEastAsia"/>
          <w:b w:val="0"/>
          <w:color w:val="auto"/>
          <w:sz w:val="24"/>
          <w:szCs w:val="24"/>
          <w:highlight w:val="none"/>
        </w:rPr>
        <w:t>19.4 对发包人索赔的处理</w:t>
      </w:r>
      <w:bookmarkEnd w:id="827"/>
    </w:p>
    <w:bookmarkEnd w:id="828"/>
    <w:bookmarkEnd w:id="829"/>
    <w:bookmarkEnd w:id="830"/>
    <w:p w14:paraId="1F569B9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对发包人索赔的处理如下：</w:t>
      </w:r>
    </w:p>
    <w:p w14:paraId="27BB488E">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（1）承包人收到发包人提交的索赔报告后，应及时审查索赔报告的内容、查验发包人证明材料；</w:t>
      </w:r>
    </w:p>
    <w:p w14:paraId="612E3EC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6A201E8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3B294A41">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31" w:name="_Toc351203625"/>
      <w:r>
        <w:rPr>
          <w:rFonts w:hint="eastAsia" w:asciiTheme="minorEastAsia" w:hAnsiTheme="minorEastAsia" w:eastAsiaTheme="minorEastAsia" w:cstheme="minorEastAsia"/>
          <w:b w:val="0"/>
          <w:color w:val="auto"/>
          <w:sz w:val="24"/>
          <w:szCs w:val="24"/>
          <w:highlight w:val="none"/>
        </w:rPr>
        <w:t>19.5 提出索赔的期限</w:t>
      </w:r>
      <w:bookmarkEnd w:id="831"/>
    </w:p>
    <w:p w14:paraId="36227673">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（1）承包人按第14.2款〔竣工结算审核〕约定接收竣工付款证书后，应被视为已无权再提出在工程接收证书颁发前所发生的任何索赔。</w:t>
      </w:r>
    </w:p>
    <w:p w14:paraId="4E2CB3BB">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0729E173">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832" w:name="_Toc351203626"/>
      <w:r>
        <w:rPr>
          <w:rFonts w:hint="eastAsia" w:asciiTheme="minorEastAsia" w:hAnsiTheme="minorEastAsia" w:eastAsiaTheme="minorEastAsia" w:cstheme="minorEastAsia"/>
          <w:b w:val="0"/>
          <w:color w:val="auto"/>
          <w:sz w:val="24"/>
          <w:szCs w:val="24"/>
          <w:highlight w:val="none"/>
        </w:rPr>
        <w:t>20</w:t>
      </w:r>
      <w:bookmarkStart w:id="833" w:name="_Toc296346647"/>
      <w:bookmarkStart w:id="834" w:name="_Toc296503146"/>
      <w:bookmarkStart w:id="835" w:name="_Toc337558840"/>
      <w:r>
        <w:rPr>
          <w:rFonts w:hint="eastAsia" w:asciiTheme="minorEastAsia" w:hAnsiTheme="minorEastAsia" w:eastAsiaTheme="minorEastAsia" w:cstheme="minorEastAsia"/>
          <w:b w:val="0"/>
          <w:color w:val="auto"/>
          <w:sz w:val="24"/>
          <w:szCs w:val="24"/>
          <w:highlight w:val="none"/>
        </w:rPr>
        <w:t>. 争议解决</w:t>
      </w:r>
      <w:bookmarkEnd w:id="832"/>
    </w:p>
    <w:bookmarkEnd w:id="833"/>
    <w:bookmarkEnd w:id="834"/>
    <w:bookmarkEnd w:id="835"/>
    <w:p w14:paraId="782C7112">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36" w:name="_Toc351203627"/>
      <w:bookmarkStart w:id="837" w:name="_Toc296346648"/>
      <w:bookmarkStart w:id="838" w:name="_Toc296503147"/>
      <w:bookmarkStart w:id="839" w:name="_Toc337558841"/>
      <w:r>
        <w:rPr>
          <w:rFonts w:hint="eastAsia" w:asciiTheme="minorEastAsia" w:hAnsiTheme="minorEastAsia" w:eastAsiaTheme="minorEastAsia" w:cstheme="minorEastAsia"/>
          <w:b w:val="0"/>
          <w:color w:val="auto"/>
          <w:sz w:val="24"/>
          <w:szCs w:val="24"/>
          <w:highlight w:val="none"/>
        </w:rPr>
        <w:t>20.1和解</w:t>
      </w:r>
      <w:bookmarkEnd w:id="836"/>
    </w:p>
    <w:bookmarkEnd w:id="837"/>
    <w:bookmarkEnd w:id="838"/>
    <w:bookmarkEnd w:id="839"/>
    <w:p w14:paraId="59986F2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合同当事人可以就争议自行和解，自行和解达成协议的经双方签字并盖章后作为合同补充文件，双方均应遵照执行。</w:t>
      </w:r>
    </w:p>
    <w:p w14:paraId="1A66C17C">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40" w:name="_Toc351203628"/>
      <w:r>
        <w:rPr>
          <w:rFonts w:hint="eastAsia" w:asciiTheme="minorEastAsia" w:hAnsiTheme="minorEastAsia" w:eastAsiaTheme="minorEastAsia" w:cstheme="minorEastAsia"/>
          <w:b w:val="0"/>
          <w:color w:val="auto"/>
          <w:sz w:val="24"/>
          <w:szCs w:val="24"/>
          <w:highlight w:val="none"/>
        </w:rPr>
        <w:t>20</w:t>
      </w:r>
      <w:bookmarkStart w:id="841" w:name="_Toc296346649"/>
      <w:bookmarkStart w:id="842" w:name="_Toc296503148"/>
      <w:bookmarkStart w:id="843" w:name="_Toc337558842"/>
      <w:r>
        <w:rPr>
          <w:rFonts w:hint="eastAsia" w:asciiTheme="minorEastAsia" w:hAnsiTheme="minorEastAsia" w:eastAsiaTheme="minorEastAsia" w:cstheme="minorEastAsia"/>
          <w:b w:val="0"/>
          <w:color w:val="auto"/>
          <w:sz w:val="24"/>
          <w:szCs w:val="24"/>
          <w:highlight w:val="none"/>
        </w:rPr>
        <w:t>.2调解</w:t>
      </w:r>
      <w:bookmarkEnd w:id="840"/>
    </w:p>
    <w:bookmarkEnd w:id="841"/>
    <w:bookmarkEnd w:id="842"/>
    <w:bookmarkEnd w:id="843"/>
    <w:p w14:paraId="38699E6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774D585F">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44" w:name="_Toc351203629"/>
      <w:bookmarkStart w:id="845" w:name="_Toc296503149"/>
      <w:bookmarkStart w:id="846" w:name="_Toc296346650"/>
      <w:bookmarkStart w:id="847" w:name="_Toc337558843"/>
      <w:r>
        <w:rPr>
          <w:rFonts w:hint="eastAsia" w:asciiTheme="minorEastAsia" w:hAnsiTheme="minorEastAsia" w:eastAsiaTheme="minorEastAsia" w:cstheme="minorEastAsia"/>
          <w:b w:val="0"/>
          <w:color w:val="auto"/>
          <w:sz w:val="24"/>
          <w:szCs w:val="24"/>
          <w:highlight w:val="none"/>
        </w:rPr>
        <w:t>20.3争议评审</w:t>
      </w:r>
      <w:bookmarkEnd w:id="844"/>
    </w:p>
    <w:bookmarkEnd w:id="845"/>
    <w:bookmarkEnd w:id="846"/>
    <w:bookmarkEnd w:id="847"/>
    <w:p w14:paraId="522E870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合同当事人在专用合同条款中约定采取争议评审方式解决争议以及评审规则，并按下列约定执行： </w:t>
      </w:r>
    </w:p>
    <w:p w14:paraId="592C2C4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20.3.1 争议评审小组的确定</w:t>
      </w:r>
    </w:p>
    <w:p w14:paraId="73D68D3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715F621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06AD6C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除专用合同条款另有约定外，评审员报酬由发包人和承包人各承担一半。</w:t>
      </w:r>
    </w:p>
    <w:p w14:paraId="53A1082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20.3.2 争议评审小组的决定</w:t>
      </w:r>
    </w:p>
    <w:p w14:paraId="5BE1188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FE14A09">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20.3.3 争议评审小组决定的效力</w:t>
      </w:r>
    </w:p>
    <w:p w14:paraId="27BA172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争议评审小组作出的书面决定经合同当事人签字确认后，对双方具有约束力，双方应遵照执行。</w:t>
      </w:r>
    </w:p>
    <w:p w14:paraId="728D4DAD">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任何一方当事人不接受争议评审小组决定或不履行争议评审小组决定的，双方可选择采用其他争议解决方式。</w:t>
      </w:r>
    </w:p>
    <w:p w14:paraId="49EDF075">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48" w:name="_Toc351203630"/>
      <w:bookmarkStart w:id="849" w:name="_Toc296503150"/>
      <w:bookmarkStart w:id="850" w:name="_Toc296346651"/>
      <w:bookmarkStart w:id="851" w:name="_Toc337558844"/>
      <w:r>
        <w:rPr>
          <w:rFonts w:hint="eastAsia" w:asciiTheme="minorEastAsia" w:hAnsiTheme="minorEastAsia" w:eastAsiaTheme="minorEastAsia" w:cstheme="minorEastAsia"/>
          <w:b w:val="0"/>
          <w:color w:val="auto"/>
          <w:sz w:val="24"/>
          <w:szCs w:val="24"/>
          <w:highlight w:val="none"/>
        </w:rPr>
        <w:t>20.4仲裁或诉讼</w:t>
      </w:r>
      <w:bookmarkEnd w:id="848"/>
    </w:p>
    <w:bookmarkEnd w:id="849"/>
    <w:bookmarkEnd w:id="850"/>
    <w:bookmarkEnd w:id="851"/>
    <w:p w14:paraId="75A27BC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因合同及合同有关事项产生的争议，合同当事人可以在专用合同条款中约定以下一种方式解决争议：</w:t>
      </w:r>
    </w:p>
    <w:p w14:paraId="3D86CB6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（1）向约定的仲裁委员会申请仲裁；</w:t>
      </w:r>
    </w:p>
    <w:p w14:paraId="19B6B6C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（2）向有管辖权的人民法院起诉。</w:t>
      </w:r>
    </w:p>
    <w:p w14:paraId="49C05B3D">
      <w:pPr>
        <w:pStyle w:val="8"/>
        <w:spacing w:before="120" w:after="120"/>
        <w:ind w:left="0" w:firstLine="480" w:firstLineChars="200"/>
        <w:rPr>
          <w:rFonts w:hint="eastAsia" w:asciiTheme="minorEastAsia" w:hAnsiTheme="minorEastAsia" w:eastAsiaTheme="minorEastAsia" w:cstheme="minorEastAsia"/>
          <w:b w:val="0"/>
          <w:color w:val="auto"/>
          <w:sz w:val="24"/>
          <w:szCs w:val="24"/>
          <w:highlight w:val="none"/>
        </w:rPr>
      </w:pPr>
      <w:bookmarkStart w:id="852" w:name="_Toc351203631"/>
      <w:bookmarkStart w:id="853" w:name="_Toc296346653"/>
      <w:bookmarkStart w:id="854" w:name="_Toc337558845"/>
      <w:bookmarkStart w:id="855" w:name="_Toc296503152"/>
      <w:r>
        <w:rPr>
          <w:rFonts w:hint="eastAsia" w:asciiTheme="minorEastAsia" w:hAnsiTheme="minorEastAsia" w:eastAsiaTheme="minorEastAsia" w:cstheme="minorEastAsia"/>
          <w:b w:val="0"/>
          <w:color w:val="auto"/>
          <w:sz w:val="24"/>
          <w:szCs w:val="24"/>
          <w:highlight w:val="none"/>
        </w:rPr>
        <w:t>20.5争议解决条款效力</w:t>
      </w:r>
      <w:bookmarkEnd w:id="852"/>
    </w:p>
    <w:bookmarkEnd w:id="853"/>
    <w:bookmarkEnd w:id="854"/>
    <w:bookmarkEnd w:id="855"/>
    <w:p w14:paraId="67AC2D6B">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合同有关争议解决的条款独立存在，合同的变更、解除、终止、无效或者被撤销均不影响其效力。 </w:t>
      </w:r>
    </w:p>
    <w:p w14:paraId="6547CE70">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396061B">
      <w:pPr>
        <w:pStyle w:val="5"/>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第三部分 专用合同条款</w:t>
      </w:r>
    </w:p>
    <w:p w14:paraId="2CDF89B8">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856" w:name="_Toc351203633"/>
      <w:r>
        <w:rPr>
          <w:rFonts w:hint="eastAsia" w:asciiTheme="minorEastAsia" w:hAnsiTheme="minorEastAsia" w:eastAsiaTheme="minorEastAsia" w:cstheme="minorEastAsia"/>
          <w:b w:val="0"/>
          <w:color w:val="auto"/>
          <w:sz w:val="24"/>
          <w:szCs w:val="24"/>
          <w:highlight w:val="none"/>
        </w:rPr>
        <w:t>1</w:t>
      </w:r>
      <w:bookmarkStart w:id="857" w:name="_Toc296347155"/>
      <w:bookmarkStart w:id="858" w:name="_Toc296944495"/>
      <w:bookmarkStart w:id="859" w:name="_Toc292559866"/>
      <w:bookmarkStart w:id="860" w:name="_Toc296890984"/>
      <w:bookmarkStart w:id="861" w:name="_Toc296346657"/>
      <w:bookmarkStart w:id="862" w:name="_Toc296503156"/>
      <w:bookmarkStart w:id="863" w:name="_Toc297048342"/>
      <w:bookmarkStart w:id="864" w:name="_Toc297120456"/>
      <w:bookmarkStart w:id="865" w:name="_Toc296891196"/>
      <w:bookmarkStart w:id="866" w:name="_Toc292559361"/>
      <w:r>
        <w:rPr>
          <w:rFonts w:hint="eastAsia" w:asciiTheme="minorEastAsia" w:hAnsiTheme="minorEastAsia" w:eastAsiaTheme="minorEastAsia" w:cstheme="minorEastAsia"/>
          <w:b w:val="0"/>
          <w:color w:val="auto"/>
          <w:sz w:val="24"/>
          <w:szCs w:val="24"/>
          <w:highlight w:val="none"/>
        </w:rPr>
        <w:t>. 一般约定</w:t>
      </w:r>
      <w:bookmarkEnd w:id="856"/>
    </w:p>
    <w:bookmarkEnd w:id="857"/>
    <w:bookmarkEnd w:id="858"/>
    <w:bookmarkEnd w:id="859"/>
    <w:bookmarkEnd w:id="860"/>
    <w:bookmarkEnd w:id="861"/>
    <w:bookmarkEnd w:id="862"/>
    <w:bookmarkEnd w:id="863"/>
    <w:bookmarkEnd w:id="864"/>
    <w:bookmarkEnd w:id="865"/>
    <w:bookmarkEnd w:id="866"/>
    <w:p w14:paraId="54FC5ACF">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词语定义</w:t>
      </w:r>
    </w:p>
    <w:p w14:paraId="7289E366">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1.1.1合同</w:t>
      </w:r>
    </w:p>
    <w:p w14:paraId="081BC265">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1.1.1.1其他合同文件包括：</w:t>
      </w:r>
      <w:r>
        <w:rPr>
          <w:rFonts w:hint="eastAsia" w:asciiTheme="minorEastAsia" w:hAnsiTheme="minorEastAsia" w:eastAsiaTheme="minorEastAsia" w:cstheme="minorEastAsia"/>
          <w:color w:val="auto"/>
          <w:kern w:val="0"/>
          <w:sz w:val="24"/>
          <w:szCs w:val="24"/>
          <w:highlight w:val="none"/>
          <w:u w:val="single"/>
        </w:rPr>
        <w:t>施工组织</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"http://baike.baidu.com/view/14417.htm" \t "_blank"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u w:val="single"/>
        </w:rPr>
        <w:t>设计</w:t>
      </w:r>
      <w:r>
        <w:rPr>
          <w:rFonts w:hint="eastAsia" w:asciiTheme="minorEastAsia" w:hAnsiTheme="minorEastAsia" w:eastAsiaTheme="minorEastAsia" w:cstheme="minorEastAsia"/>
          <w:color w:val="auto"/>
          <w:kern w:val="0"/>
          <w:sz w:val="24"/>
          <w:szCs w:val="24"/>
          <w:highlight w:val="none"/>
          <w:u w:val="single"/>
        </w:rPr>
        <w:fldChar w:fldCharType="end"/>
      </w:r>
      <w:r>
        <w:rPr>
          <w:rFonts w:hint="eastAsia" w:asciiTheme="minorEastAsia" w:hAnsiTheme="minorEastAsia" w:eastAsiaTheme="minorEastAsia" w:cstheme="minorEastAsia"/>
          <w:color w:val="auto"/>
          <w:kern w:val="0"/>
          <w:sz w:val="24"/>
          <w:szCs w:val="24"/>
          <w:highlight w:val="none"/>
          <w:u w:val="single"/>
        </w:rPr>
        <w:t>是用来指导</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"http://baike.baidu.com/view/1094820.htm" \t "_blank"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u w:val="single"/>
        </w:rPr>
        <w:t>施工项目</w:t>
      </w:r>
      <w:r>
        <w:rPr>
          <w:rFonts w:hint="eastAsia" w:asciiTheme="minorEastAsia" w:hAnsiTheme="minorEastAsia" w:eastAsiaTheme="minorEastAsia" w:cstheme="minorEastAsia"/>
          <w:color w:val="auto"/>
          <w:kern w:val="0"/>
          <w:sz w:val="24"/>
          <w:szCs w:val="24"/>
          <w:highlight w:val="none"/>
          <w:u w:val="single"/>
        </w:rPr>
        <w:fldChar w:fldCharType="end"/>
      </w:r>
      <w:r>
        <w:rPr>
          <w:rFonts w:hint="eastAsia" w:asciiTheme="minorEastAsia" w:hAnsiTheme="minorEastAsia" w:eastAsiaTheme="minorEastAsia" w:cstheme="minorEastAsia"/>
          <w:color w:val="auto"/>
          <w:kern w:val="0"/>
          <w:sz w:val="24"/>
          <w:szCs w:val="24"/>
          <w:highlight w:val="none"/>
          <w:u w:val="single"/>
        </w:rPr>
        <w:t>全过程各项活动的技术、经济和组织的综合性文件。</w:t>
      </w:r>
      <w:r>
        <w:rPr>
          <w:rFonts w:hint="eastAsia" w:asciiTheme="minorEastAsia" w:hAnsiTheme="minorEastAsia" w:eastAsiaTheme="minorEastAsia" w:cstheme="minorEastAsia"/>
          <w:color w:val="auto"/>
          <w:sz w:val="24"/>
          <w:szCs w:val="24"/>
          <w:highlight w:val="none"/>
        </w:rPr>
        <w:t>。</w:t>
      </w:r>
    </w:p>
    <w:p w14:paraId="57FE6EB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 合同当事人及其他相关方</w:t>
      </w:r>
    </w:p>
    <w:p w14:paraId="2A93323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1.1.2.1监理人</w:t>
      </w:r>
      <w:r>
        <w:rPr>
          <w:rFonts w:hint="eastAsia" w:asciiTheme="minorEastAsia" w:hAnsiTheme="minorEastAsia" w:eastAsiaTheme="minorEastAsia" w:cstheme="minorEastAsia"/>
          <w:color w:val="auto"/>
          <w:kern w:val="0"/>
          <w:sz w:val="24"/>
          <w:szCs w:val="24"/>
          <w:highlight w:val="none"/>
        </w:rPr>
        <w:t>（以下必须填写）</w:t>
      </w:r>
      <w:r>
        <w:rPr>
          <w:rFonts w:hint="eastAsia" w:asciiTheme="minorEastAsia" w:hAnsiTheme="minorEastAsia" w:eastAsiaTheme="minorEastAsia" w:cstheme="minorEastAsia"/>
          <w:color w:val="auto"/>
          <w:sz w:val="24"/>
          <w:szCs w:val="24"/>
          <w:highlight w:val="none"/>
        </w:rPr>
        <w:t>：</w:t>
      </w:r>
    </w:p>
    <w:p w14:paraId="3EF7336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FA2BB5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资质类别和等级：</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9536B0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6EA4A1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20384F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9AD5F1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1.1.2.2 设计人</w:t>
      </w:r>
      <w:r>
        <w:rPr>
          <w:rFonts w:hint="eastAsia" w:asciiTheme="minorEastAsia" w:hAnsiTheme="minorEastAsia" w:eastAsiaTheme="minorEastAsia" w:cstheme="minorEastAsia"/>
          <w:color w:val="auto"/>
          <w:kern w:val="0"/>
          <w:sz w:val="24"/>
          <w:szCs w:val="24"/>
          <w:highlight w:val="none"/>
        </w:rPr>
        <w:t>（以下必须填写）</w:t>
      </w:r>
      <w:r>
        <w:rPr>
          <w:rFonts w:hint="eastAsia" w:asciiTheme="minorEastAsia" w:hAnsiTheme="minorEastAsia" w:eastAsiaTheme="minorEastAsia" w:cstheme="minorEastAsia"/>
          <w:color w:val="auto"/>
          <w:sz w:val="24"/>
          <w:szCs w:val="24"/>
          <w:highlight w:val="none"/>
        </w:rPr>
        <w:t>：</w:t>
      </w:r>
    </w:p>
    <w:p w14:paraId="610A1B8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1D3BA6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资质类别和等级：</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DB3F96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921D6B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EA8862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510869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工程和设备</w:t>
      </w:r>
    </w:p>
    <w:p w14:paraId="5D74E65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 作为施工现场组成部分的其他场所包括：</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58A598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1.2.2 永久占地包括：</w:t>
      </w:r>
      <w:r>
        <w:rPr>
          <w:rFonts w:hint="eastAsia" w:asciiTheme="minorEastAsia" w:hAnsiTheme="minorEastAsia" w:eastAsiaTheme="minorEastAsia" w:cstheme="minorEastAsia"/>
          <w:color w:val="auto"/>
          <w:kern w:val="0"/>
          <w:sz w:val="24"/>
          <w:szCs w:val="24"/>
          <w:highlight w:val="none"/>
          <w:u w:val="single"/>
        </w:rPr>
        <w:t>施工范围内为实施本合同工程需永久占用的土地</w:t>
      </w:r>
      <w:r>
        <w:rPr>
          <w:rFonts w:hint="eastAsia" w:asciiTheme="minorEastAsia" w:hAnsiTheme="minorEastAsia" w:eastAsiaTheme="minorEastAsia" w:cstheme="minorEastAsia"/>
          <w:color w:val="auto"/>
          <w:kern w:val="0"/>
          <w:sz w:val="24"/>
          <w:szCs w:val="24"/>
          <w:highlight w:val="none"/>
        </w:rPr>
        <w:t>。</w:t>
      </w:r>
    </w:p>
    <w:p w14:paraId="2AD3031F">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1.2.3 临时占地包括：</w:t>
      </w:r>
      <w:r>
        <w:rPr>
          <w:rFonts w:hint="eastAsia" w:asciiTheme="minorEastAsia" w:hAnsiTheme="minorEastAsia" w:eastAsiaTheme="minorEastAsia" w:cstheme="minorEastAsia"/>
          <w:color w:val="auto"/>
          <w:kern w:val="0"/>
          <w:sz w:val="24"/>
          <w:szCs w:val="24"/>
          <w:highlight w:val="none"/>
          <w:u w:val="single"/>
        </w:rPr>
        <w:t>指永久占地之外为实施合同工程需临时占用的土地。</w:t>
      </w:r>
    </w:p>
    <w:p w14:paraId="1291945B">
      <w:pPr>
        <w:spacing w:before="120"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1.3法律及适用于合同的其他规范性文件：</w:t>
      </w:r>
    </w:p>
    <w:p w14:paraId="3BBD9F9B">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1.3.1  杭州市建设工程工程量清单计价实施细则》(杭建市发〔2018〕578号)；</w:t>
      </w:r>
    </w:p>
    <w:p w14:paraId="0A67F6B6">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1.3.2  《关于进一步加强杭州市建设工程市场要素价格动态管理的指导意见》（杭建市发〔2018〕579号）；</w:t>
      </w:r>
    </w:p>
    <w:p w14:paraId="33618360">
      <w:pPr>
        <w:pStyle w:val="4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2"/>
          <w:sz w:val="24"/>
          <w:szCs w:val="24"/>
          <w:highlight w:val="none"/>
          <w:u w:val="single"/>
        </w:rPr>
        <w:t>1.3.3《关于贯彻&lt;省厅调整安全文明施工费的通知&gt;的通知》（杭建市发（2022） 54号）</w:t>
      </w:r>
    </w:p>
    <w:p w14:paraId="423C6724">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1.3.4  省市建设行政部门颁发的其他现行有效文件(包括但不仅限于以下文件)：</w:t>
      </w:r>
    </w:p>
    <w:p w14:paraId="74400F79">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（1）《关于转发省建设厅&lt;关于进一步加强建筑施工领域企业安全生产工作的实施意见&gt;的通知》（杭建工发〔2011〕130号）；</w:t>
      </w:r>
    </w:p>
    <w:p w14:paraId="37670147">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（2）《关于进一步加强建设工程安全质量物联网管理应用平台建设的通知》（杭建工发〔2012〕426号）；</w:t>
      </w:r>
    </w:p>
    <w:p w14:paraId="6CF2E511">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（3）《关于开展建筑工程扬尘在线监测设施安装工作的通知》（杭建工〔2019〕103号）；</w:t>
      </w:r>
    </w:p>
    <w:p w14:paraId="6D2479C4">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（4）《关于巩固G20杭州峰会成果进一步加强建设工程文明施工管理的若干意见》（杭建工发〔2017〕112号）；</w:t>
      </w:r>
    </w:p>
    <w:p w14:paraId="7618A516">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（5）《杭州市建设领域农民工“无欠薪”管理实施细则（试行）》（杭建市〔2018〕161号）； </w:t>
      </w:r>
    </w:p>
    <w:p w14:paraId="78543B3B">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w:t>
      </w:r>
      <w:r>
        <w:rPr>
          <w:rFonts w:hint="eastAsia" w:asciiTheme="minorEastAsia" w:hAnsiTheme="minorEastAsia" w:eastAsiaTheme="minorEastAsia" w:cstheme="minorEastAsia"/>
          <w:b/>
          <w:color w:val="auto"/>
          <w:sz w:val="24"/>
          <w:szCs w:val="24"/>
          <w:highlight w:val="none"/>
          <w:u w:val="single"/>
        </w:rPr>
        <w:t>6</w:t>
      </w:r>
      <w:r>
        <w:rPr>
          <w:rFonts w:hint="eastAsia" w:asciiTheme="minorEastAsia" w:hAnsiTheme="minorEastAsia" w:eastAsiaTheme="minorEastAsia" w:cstheme="minorEastAsia"/>
          <w:b/>
          <w:color w:val="auto"/>
          <w:sz w:val="24"/>
          <w:szCs w:val="24"/>
          <w:highlight w:val="none"/>
          <w:u w:val="single"/>
          <w:shd w:val="clear" w:color="auto" w:fill="FFFFFF"/>
        </w:rPr>
        <w:t>） 《杭州市建设工程渣土管理办法》（市政府令第192号）;</w:t>
      </w:r>
    </w:p>
    <w:p w14:paraId="1BF031C1">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w:t>
      </w:r>
      <w:r>
        <w:rPr>
          <w:rFonts w:hint="eastAsia" w:asciiTheme="minorEastAsia" w:hAnsiTheme="minorEastAsia" w:eastAsiaTheme="minorEastAsia" w:cstheme="minorEastAsia"/>
          <w:b/>
          <w:color w:val="auto"/>
          <w:sz w:val="24"/>
          <w:szCs w:val="24"/>
          <w:highlight w:val="none"/>
          <w:u w:val="single"/>
        </w:rPr>
        <w:t>7</w:t>
      </w:r>
      <w:r>
        <w:rPr>
          <w:rFonts w:hint="eastAsia" w:asciiTheme="minorEastAsia" w:hAnsiTheme="minorEastAsia" w:eastAsiaTheme="minorEastAsia" w:cstheme="minorEastAsia"/>
          <w:b/>
          <w:color w:val="auto"/>
          <w:sz w:val="24"/>
          <w:szCs w:val="24"/>
          <w:highlight w:val="none"/>
          <w:u w:val="single"/>
          <w:shd w:val="clear" w:color="auto" w:fill="FFFFFF"/>
        </w:rPr>
        <w:t>） 市政府办公厅2022年5月15日发布的《杭州市人民政府办公厅关于进一步规范工程建筑垃圾管理的通知》：</w:t>
      </w:r>
    </w:p>
    <w:p w14:paraId="230872CA">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w:t>
      </w:r>
      <w:r>
        <w:rPr>
          <w:rFonts w:hint="eastAsia" w:asciiTheme="minorEastAsia" w:hAnsiTheme="minorEastAsia" w:eastAsiaTheme="minorEastAsia" w:cstheme="minorEastAsia"/>
          <w:b/>
          <w:color w:val="auto"/>
          <w:sz w:val="24"/>
          <w:szCs w:val="24"/>
          <w:highlight w:val="none"/>
          <w:u w:val="single"/>
        </w:rPr>
        <w:t>8</w:t>
      </w:r>
      <w:r>
        <w:rPr>
          <w:rFonts w:hint="eastAsia" w:asciiTheme="minorEastAsia" w:hAnsiTheme="minorEastAsia" w:eastAsiaTheme="minorEastAsia" w:cstheme="minorEastAsia"/>
          <w:b/>
          <w:color w:val="auto"/>
          <w:sz w:val="24"/>
          <w:szCs w:val="24"/>
          <w:highlight w:val="none"/>
          <w:u w:val="single"/>
          <w:shd w:val="clear" w:color="auto" w:fill="FFFFFF"/>
        </w:rPr>
        <w:t>） 《关于发布杭州市工程渣土消纳市场信息价的通知》（杭渣土领〔2020）1号）：</w:t>
      </w:r>
    </w:p>
    <w:p w14:paraId="3801735D">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w:t>
      </w:r>
      <w:r>
        <w:rPr>
          <w:rFonts w:hint="eastAsia" w:asciiTheme="minorEastAsia" w:hAnsiTheme="minorEastAsia" w:eastAsiaTheme="minorEastAsia" w:cstheme="minorEastAsia"/>
          <w:b/>
          <w:color w:val="auto"/>
          <w:sz w:val="24"/>
          <w:szCs w:val="24"/>
          <w:highlight w:val="none"/>
          <w:u w:val="single"/>
        </w:rPr>
        <w:t>9</w:t>
      </w:r>
      <w:r>
        <w:rPr>
          <w:rFonts w:hint="eastAsia" w:asciiTheme="minorEastAsia" w:hAnsiTheme="minorEastAsia" w:eastAsiaTheme="minorEastAsia" w:cstheme="minorEastAsia"/>
          <w:b/>
          <w:color w:val="auto"/>
          <w:sz w:val="24"/>
          <w:szCs w:val="24"/>
          <w:highlight w:val="none"/>
          <w:u w:val="single"/>
          <w:shd w:val="clear" w:color="auto" w:fill="FFFFFF"/>
        </w:rPr>
        <w:t>） 市建委2020年10月30日发布的《关于明确杭州市渣土运输及消纳项目计价清单编制和报价口径的通知》；</w:t>
      </w:r>
    </w:p>
    <w:p w14:paraId="3207A68B">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（1</w:t>
      </w:r>
      <w:r>
        <w:rPr>
          <w:rFonts w:hint="eastAsia" w:asciiTheme="minorEastAsia" w:hAnsiTheme="minorEastAsia" w:eastAsiaTheme="minorEastAsia" w:cstheme="minorEastAsia"/>
          <w:b/>
          <w:color w:val="auto"/>
          <w:sz w:val="24"/>
          <w:szCs w:val="24"/>
          <w:highlight w:val="none"/>
          <w:u w:val="single"/>
        </w:rPr>
        <w:t>0</w:t>
      </w:r>
      <w:r>
        <w:rPr>
          <w:rFonts w:hint="eastAsia" w:asciiTheme="minorEastAsia" w:hAnsiTheme="minorEastAsia" w:eastAsiaTheme="minorEastAsia" w:cstheme="minorEastAsia"/>
          <w:b/>
          <w:color w:val="auto"/>
          <w:sz w:val="24"/>
          <w:szCs w:val="24"/>
          <w:highlight w:val="none"/>
          <w:u w:val="single"/>
          <w:shd w:val="clear" w:color="auto" w:fill="FFFFFF"/>
        </w:rPr>
        <w:t>） 《关于转发&lt;关于在全省工程建设领域改革保证金制度的通知＞的通知》（杭建市通知〔2020）4号）；</w:t>
      </w:r>
    </w:p>
    <w:p w14:paraId="433E515D">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（1</w:t>
      </w:r>
      <w:r>
        <w:rPr>
          <w:rFonts w:hint="eastAsia" w:asciiTheme="minorEastAsia" w:hAnsiTheme="minorEastAsia" w:eastAsiaTheme="minorEastAsia" w:cstheme="minorEastAsia"/>
          <w:b/>
          <w:color w:val="auto"/>
          <w:sz w:val="24"/>
          <w:szCs w:val="24"/>
          <w:highlight w:val="none"/>
          <w:u w:val="single"/>
        </w:rPr>
        <w:t>1</w:t>
      </w:r>
      <w:r>
        <w:rPr>
          <w:rFonts w:hint="eastAsia" w:asciiTheme="minorEastAsia" w:hAnsiTheme="minorEastAsia" w:eastAsiaTheme="minorEastAsia" w:cstheme="minorEastAsia"/>
          <w:b/>
          <w:color w:val="auto"/>
          <w:sz w:val="24"/>
          <w:szCs w:val="24"/>
          <w:highlight w:val="none"/>
          <w:u w:val="single"/>
          <w:shd w:val="clear" w:color="auto" w:fill="FFFFFF"/>
        </w:rPr>
        <w:t>） 《关于进一步提升杭州市市政道路建设质量管理的若干意见》（杭建工发〔2021）32号）；</w:t>
      </w:r>
    </w:p>
    <w:p w14:paraId="7644BD6E">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(1</w:t>
      </w:r>
      <w:r>
        <w:rPr>
          <w:rFonts w:hint="eastAsia" w:asciiTheme="minorEastAsia" w:hAnsiTheme="minorEastAsia" w:eastAsiaTheme="minorEastAsia" w:cstheme="minorEastAsia"/>
          <w:b/>
          <w:color w:val="auto"/>
          <w:sz w:val="24"/>
          <w:szCs w:val="24"/>
          <w:highlight w:val="none"/>
          <w:u w:val="single"/>
        </w:rPr>
        <w:t>2</w:t>
      </w:r>
      <w:r>
        <w:rPr>
          <w:rFonts w:hint="eastAsia" w:asciiTheme="minorEastAsia" w:hAnsiTheme="minorEastAsia" w:eastAsiaTheme="minorEastAsia" w:cstheme="minorEastAsia"/>
          <w:b/>
          <w:color w:val="auto"/>
          <w:sz w:val="24"/>
          <w:szCs w:val="24"/>
          <w:highlight w:val="none"/>
          <w:u w:val="single"/>
          <w:shd w:val="clear" w:color="auto" w:fill="FFFFFF"/>
        </w:rPr>
        <w:t>) 《关于全面推广应用承插型盘扣式脚手架的通知》(杭建工发〔2021) 358号)；</w:t>
      </w:r>
    </w:p>
    <w:p w14:paraId="62032393">
      <w:pPr>
        <w:widowControl/>
        <w:shd w:val="clear" w:color="auto" w:fill="FFFFFF"/>
        <w:autoSpaceDE w:val="0"/>
        <w:autoSpaceDN w:val="0"/>
        <w:adjustRightInd w:val="0"/>
        <w:spacing w:after="36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shd w:val="clear" w:color="auto" w:fill="FFFFFF"/>
        </w:rPr>
        <w:t>(1</w:t>
      </w:r>
      <w:r>
        <w:rPr>
          <w:rFonts w:hint="eastAsia" w:asciiTheme="minorEastAsia" w:hAnsiTheme="minorEastAsia" w:eastAsiaTheme="minorEastAsia" w:cstheme="minorEastAsia"/>
          <w:b/>
          <w:color w:val="auto"/>
          <w:sz w:val="24"/>
          <w:szCs w:val="24"/>
          <w:highlight w:val="none"/>
          <w:u w:val="single"/>
        </w:rPr>
        <w:t>3</w:t>
      </w:r>
      <w:r>
        <w:rPr>
          <w:rFonts w:hint="eastAsia" w:asciiTheme="minorEastAsia" w:hAnsiTheme="minorEastAsia" w:eastAsiaTheme="minorEastAsia" w:cstheme="minorEastAsia"/>
          <w:b/>
          <w:color w:val="auto"/>
          <w:sz w:val="24"/>
          <w:szCs w:val="24"/>
          <w:highlight w:val="none"/>
          <w:u w:val="single"/>
          <w:shd w:val="clear" w:color="auto" w:fill="FFFFFF"/>
        </w:rPr>
        <w:t>) 《关于明确杭州市建筑施工领域安全生产责任保险费用计取的通知》(杭建招标造价中心〔2021) 84号)；</w:t>
      </w:r>
    </w:p>
    <w:p w14:paraId="67F00C65">
      <w:pPr>
        <w:ind w:firstLine="480"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（14）关于进一步规范建设工程建筑垃圾处置相关事项的通知（杭建工〔2023〕169号）</w:t>
      </w:r>
    </w:p>
    <w:p w14:paraId="301B5090">
      <w:pPr>
        <w:ind w:firstLine="480" w:firstLineChars="200"/>
        <w:rPr>
          <w:rFonts w:hint="eastAsia" w:asciiTheme="minorEastAsia" w:hAnsiTheme="minorEastAsia" w:eastAsiaTheme="minorEastAsia" w:cstheme="minorEastAsia"/>
          <w:b/>
          <w:color w:val="auto"/>
          <w:sz w:val="24"/>
          <w:szCs w:val="24"/>
          <w:highlight w:val="none"/>
          <w:u w:val="single"/>
        </w:rPr>
      </w:pPr>
    </w:p>
    <w:p w14:paraId="4C88AA89">
      <w:pPr>
        <w:numPr>
          <w:ilvl w:val="0"/>
          <w:numId w:val="2"/>
        </w:numPr>
        <w:ind w:firstLine="480"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根据清淤项目内容参照相应标准要求，《河湖水库清淤技术规程》浙江省地方标准DB33/T 1337-2023、《城市河道生态清淤管理规范》浙江省杭州市地方标准DB3301/T 0410-2023、杭州市城市河道清淤项目实施细则（试行）杭城管〔2011〕56号</w:t>
      </w:r>
    </w:p>
    <w:p w14:paraId="1A67DCC0">
      <w:pPr>
        <w:rPr>
          <w:rFonts w:hint="eastAsia" w:asciiTheme="minorEastAsia" w:hAnsiTheme="minorEastAsia" w:eastAsiaTheme="minorEastAsia" w:cstheme="minorEastAsia"/>
          <w:b/>
          <w:color w:val="auto"/>
          <w:sz w:val="24"/>
          <w:szCs w:val="24"/>
          <w:highlight w:val="none"/>
          <w:u w:val="single"/>
        </w:rPr>
      </w:pPr>
    </w:p>
    <w:p w14:paraId="356049C5">
      <w:pPr>
        <w:autoSpaceDE w:val="0"/>
        <w:autoSpaceDN w:val="0"/>
        <w:adjustRightInd w:val="0"/>
        <w:ind w:firstLine="475" w:firstLineChars="19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（16）其他</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 1 \* GB3 \* MERGEFORMAT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b/>
          <w:color w:val="auto"/>
          <w:sz w:val="24"/>
          <w:szCs w:val="24"/>
          <w:highlight w:val="none"/>
        </w:rPr>
        <w:t>①</w:t>
      </w:r>
      <w:r>
        <w:rPr>
          <w:rFonts w:hint="eastAsia" w:asciiTheme="minorEastAsia" w:hAnsiTheme="minorEastAsia" w:eastAsiaTheme="minorEastAsia" w:cstheme="minorEastAsia"/>
          <w:b/>
          <w:color w:val="auto"/>
          <w:sz w:val="24"/>
          <w:szCs w:val="24"/>
          <w:highlight w:val="none"/>
        </w:rPr>
        <w:fldChar w:fldCharType="end"/>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kern w:val="0"/>
          <w:sz w:val="24"/>
          <w:szCs w:val="24"/>
          <w:highlight w:val="none"/>
          <w:u w:val="single"/>
        </w:rPr>
        <w:t>杭州市人民政府办公厅关于印发杭州市建设工程推广应用预拌砂浆管理办法的通知》（杭政办函（2011）32号）</w:t>
      </w:r>
    </w:p>
    <w:p w14:paraId="65B48633">
      <w:pPr>
        <w:autoSpaceDE w:val="0"/>
        <w:autoSpaceDN w:val="0"/>
        <w:adjustRightInd w:val="0"/>
        <w:ind w:firstLine="472" w:firstLineChars="197"/>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fldChar w:fldCharType="begin"/>
      </w:r>
      <w:r>
        <w:rPr>
          <w:rFonts w:hint="eastAsia" w:asciiTheme="minorEastAsia" w:hAnsiTheme="minorEastAsia" w:eastAsiaTheme="minorEastAsia" w:cstheme="minorEastAsia"/>
          <w:b/>
          <w:color w:val="auto"/>
          <w:kern w:val="0"/>
          <w:sz w:val="24"/>
          <w:szCs w:val="24"/>
          <w:highlight w:val="none"/>
          <w:u w:val="single"/>
        </w:rPr>
        <w:instrText xml:space="preserve"> = 2 \* GB3 \* MERGEFORMAT </w:instrText>
      </w:r>
      <w:r>
        <w:rPr>
          <w:rFonts w:hint="eastAsia" w:asciiTheme="minorEastAsia" w:hAnsiTheme="minorEastAsia" w:eastAsiaTheme="minorEastAsia" w:cstheme="minorEastAsia"/>
          <w:b/>
          <w:color w:val="auto"/>
          <w:kern w:val="0"/>
          <w:sz w:val="24"/>
          <w:szCs w:val="24"/>
          <w:highlight w:val="none"/>
          <w:u w:val="single"/>
        </w:rPr>
        <w:fldChar w:fldCharType="separate"/>
      </w:r>
      <w:r>
        <w:rPr>
          <w:rFonts w:hint="eastAsia" w:asciiTheme="minorEastAsia" w:hAnsiTheme="minorEastAsia" w:eastAsiaTheme="minorEastAsia" w:cstheme="minorEastAsia"/>
          <w:b/>
          <w:color w:val="auto"/>
          <w:kern w:val="0"/>
          <w:sz w:val="24"/>
          <w:szCs w:val="24"/>
          <w:highlight w:val="none"/>
          <w:u w:val="single"/>
        </w:rPr>
        <w:t>②</w:t>
      </w:r>
      <w:r>
        <w:rPr>
          <w:rFonts w:hint="eastAsia" w:asciiTheme="minorEastAsia" w:hAnsiTheme="minorEastAsia" w:eastAsiaTheme="minorEastAsia" w:cstheme="minorEastAsia"/>
          <w:b/>
          <w:color w:val="auto"/>
          <w:kern w:val="0"/>
          <w:sz w:val="24"/>
          <w:szCs w:val="24"/>
          <w:highlight w:val="none"/>
          <w:u w:val="single"/>
        </w:rPr>
        <w:fldChar w:fldCharType="end"/>
      </w:r>
      <w:r>
        <w:rPr>
          <w:rFonts w:hint="eastAsia" w:asciiTheme="minorEastAsia" w:hAnsiTheme="minorEastAsia" w:eastAsiaTheme="minorEastAsia" w:cstheme="minorEastAsia"/>
          <w:b/>
          <w:color w:val="auto"/>
          <w:kern w:val="0"/>
          <w:sz w:val="24"/>
          <w:szCs w:val="24"/>
          <w:highlight w:val="none"/>
          <w:u w:val="single"/>
        </w:rPr>
        <w:t>《关于落实建筑工棚安装空调事宜的通知》（</w:t>
      </w:r>
      <w:r>
        <w:rPr>
          <w:rFonts w:hint="eastAsia" w:asciiTheme="minorEastAsia" w:hAnsiTheme="minorEastAsia" w:eastAsiaTheme="minorEastAsia" w:cstheme="minorEastAsia"/>
          <w:b/>
          <w:color w:val="auto"/>
          <w:sz w:val="24"/>
          <w:szCs w:val="24"/>
          <w:highlight w:val="none"/>
          <w:u w:val="single"/>
        </w:rPr>
        <w:t>杭建工发【2011】237号）</w:t>
      </w:r>
    </w:p>
    <w:p w14:paraId="3379A511">
      <w:pPr>
        <w:autoSpaceDE w:val="0"/>
        <w:autoSpaceDN w:val="0"/>
        <w:adjustRightInd w:val="0"/>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3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③</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 xml:space="preserve">《关于进一步明确杭州市建设工程优质工程增加费计取规定的通知》（杭建市【2012】240号）       </w:t>
      </w:r>
    </w:p>
    <w:p w14:paraId="01A55080">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4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④</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《关于进一步加强杭州市建设工程安全文明施工费计取管理规定的通知》（杭建市〔2016〕25号）及《关于规范建设工程安全文明施工费计取的通知》（建建发[2015]517号）</w:t>
      </w:r>
    </w:p>
    <w:p w14:paraId="56D2ABA3">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5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⑤</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关于贯彻浙江省建设厅《关于建筑业实施营改增后浙江省建设工程计价规则调整》的通知（杭建市发[2016]216号）及系列文件</w:t>
      </w:r>
    </w:p>
    <w:p w14:paraId="5B1B9217">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6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⑥</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《杭州市建筑市场管理若干规定》（杭州市人民政府令第277号）</w:t>
      </w:r>
    </w:p>
    <w:p w14:paraId="1725EC99">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7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⑦</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《杭州市建设工程文明施工管理规定》（杭州市人民政府令第278号）</w:t>
      </w:r>
    </w:p>
    <w:p w14:paraId="241A071C">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8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⑧</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浙江省、杭州市相关政策文件</w:t>
      </w:r>
    </w:p>
    <w:p w14:paraId="564071EF">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fldChar w:fldCharType="begin"/>
      </w:r>
      <w:r>
        <w:rPr>
          <w:rFonts w:hint="eastAsia" w:asciiTheme="minorEastAsia" w:hAnsiTheme="minorEastAsia" w:eastAsiaTheme="minorEastAsia" w:cstheme="minorEastAsia"/>
          <w:b/>
          <w:color w:val="auto"/>
          <w:sz w:val="24"/>
          <w:szCs w:val="24"/>
          <w:highlight w:val="none"/>
          <w:u w:val="single"/>
        </w:rPr>
        <w:instrText xml:space="preserve"> = 9 \* GB3 \* MERGEFORMAT </w:instrText>
      </w:r>
      <w:r>
        <w:rPr>
          <w:rFonts w:hint="eastAsia" w:asciiTheme="minorEastAsia" w:hAnsiTheme="minorEastAsia" w:eastAsiaTheme="minorEastAsia" w:cstheme="minorEastAsia"/>
          <w:b/>
          <w:color w:val="auto"/>
          <w:sz w:val="24"/>
          <w:szCs w:val="24"/>
          <w:highlight w:val="none"/>
          <w:u w:val="single"/>
        </w:rPr>
        <w:fldChar w:fldCharType="separate"/>
      </w:r>
      <w:r>
        <w:rPr>
          <w:rFonts w:hint="eastAsia" w:asciiTheme="minorEastAsia" w:hAnsiTheme="minorEastAsia" w:eastAsiaTheme="minorEastAsia" w:cstheme="minorEastAsia"/>
          <w:b/>
          <w:color w:val="auto"/>
          <w:sz w:val="24"/>
          <w:szCs w:val="24"/>
          <w:highlight w:val="none"/>
          <w:u w:val="single"/>
        </w:rPr>
        <w:t>⑨</w:t>
      </w:r>
      <w:r>
        <w:rPr>
          <w:rFonts w:hint="eastAsia" w:asciiTheme="minorEastAsia" w:hAnsiTheme="minorEastAsia" w:eastAsiaTheme="minorEastAsia" w:cstheme="minorEastAsia"/>
          <w:b/>
          <w:color w:val="auto"/>
          <w:sz w:val="24"/>
          <w:szCs w:val="24"/>
          <w:highlight w:val="none"/>
          <w:u w:val="single"/>
        </w:rPr>
        <w:fldChar w:fldCharType="end"/>
      </w:r>
      <w:r>
        <w:rPr>
          <w:rFonts w:hint="eastAsia" w:asciiTheme="minorEastAsia" w:hAnsiTheme="minorEastAsia" w:eastAsiaTheme="minorEastAsia" w:cstheme="minorEastAsia"/>
          <w:b/>
          <w:color w:val="auto"/>
          <w:sz w:val="24"/>
          <w:szCs w:val="24"/>
          <w:highlight w:val="none"/>
          <w:u w:val="single"/>
        </w:rPr>
        <w:t>其他适用于本工程的法规文件。</w:t>
      </w:r>
    </w:p>
    <w:p w14:paraId="2636515C">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以上文件若有新规定新要求并适用于本工程的，按新文件执行。 </w:t>
      </w:r>
    </w:p>
    <w:p w14:paraId="1DD5DC4B">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1.3.5  新工艺、新技术的约定：</w:t>
      </w:r>
      <w:r>
        <w:rPr>
          <w:rFonts w:hint="eastAsia" w:asciiTheme="minorEastAsia" w:hAnsiTheme="minorEastAsia" w:eastAsiaTheme="minorEastAsia" w:cstheme="minorEastAsia"/>
          <w:b/>
          <w:color w:val="auto"/>
          <w:sz w:val="24"/>
          <w:szCs w:val="24"/>
          <w:highlight w:val="none"/>
          <w:u w:val="single"/>
        </w:rPr>
        <w:t xml:space="preserve">                        。</w:t>
      </w:r>
    </w:p>
    <w:p w14:paraId="2247542E">
      <w:pPr>
        <w:autoSpaceDE w:val="0"/>
        <w:autoSpaceDN w:val="0"/>
        <w:adjustRightInd w:val="0"/>
        <w:ind w:left="424" w:leftChars="202"/>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1.3.6  其他：</w:t>
      </w:r>
      <w:r>
        <w:rPr>
          <w:rFonts w:hint="eastAsia" w:asciiTheme="minorEastAsia" w:hAnsiTheme="minorEastAsia" w:eastAsiaTheme="minorEastAsia" w:cstheme="minorEastAsia"/>
          <w:b/>
          <w:color w:val="auto"/>
          <w:sz w:val="24"/>
          <w:szCs w:val="24"/>
          <w:highlight w:val="none"/>
          <w:u w:val="single"/>
        </w:rPr>
        <w:t xml:space="preserve">                                       。</w:t>
      </w:r>
    </w:p>
    <w:p w14:paraId="2579C75C">
      <w:pPr>
        <w:pStyle w:val="43"/>
        <w:autoSpaceDE w:val="0"/>
        <w:autoSpaceDN w:val="0"/>
        <w:adjustRightIn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2"/>
          <w:sz w:val="24"/>
          <w:szCs w:val="24"/>
          <w:highlight w:val="none"/>
        </w:rPr>
        <w:t>（以上文件若有新规定新要求并适用于本工程的，按新文件执行。）</w:t>
      </w:r>
    </w:p>
    <w:p w14:paraId="063316F2">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 标准和规范</w:t>
      </w:r>
    </w:p>
    <w:p w14:paraId="48EF30E9">
      <w:pPr>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1.4.1适用于工程的标准规范包括：</w:t>
      </w:r>
      <w:r>
        <w:rPr>
          <w:rFonts w:hint="eastAsia" w:asciiTheme="minorEastAsia" w:hAnsiTheme="minorEastAsia" w:eastAsiaTheme="minorEastAsia" w:cstheme="minorEastAsia"/>
          <w:b/>
          <w:color w:val="auto"/>
          <w:sz w:val="24"/>
          <w:szCs w:val="24"/>
          <w:highlight w:val="none"/>
          <w:u w:val="single"/>
        </w:rPr>
        <w:t xml:space="preserve">按通用条款约定    </w:t>
      </w:r>
      <w:r>
        <w:rPr>
          <w:rFonts w:hint="eastAsia" w:asciiTheme="minorEastAsia" w:hAnsiTheme="minorEastAsia" w:eastAsiaTheme="minorEastAsia" w:cstheme="minorEastAsia"/>
          <w:color w:val="auto"/>
          <w:sz w:val="24"/>
          <w:szCs w:val="24"/>
          <w:highlight w:val="none"/>
        </w:rPr>
        <w:t>。</w:t>
      </w:r>
    </w:p>
    <w:p w14:paraId="76F7D2E4">
      <w:pPr>
        <w:ind w:firstLine="480" w:firstLineChars="200"/>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1.4.2 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69413FFC">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发包人提供国外标准、规范的份数：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239856C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发包人提供国外标准、规范的名称：</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39E1EC55">
      <w:pPr>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1.4.3发包人对工程的技术标准和功能要求的特殊要求：</w:t>
      </w:r>
    </w:p>
    <w:p w14:paraId="1899C5ED">
      <w:pPr>
        <w:ind w:firstLine="840" w:firstLineChars="3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val="single"/>
        </w:rPr>
        <w:t>详见设计文件和招标技术要求</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26C3056D">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 合同文件的优先顺序</w:t>
      </w:r>
    </w:p>
    <w:p w14:paraId="10FB94A4">
      <w:pPr>
        <w:autoSpaceDE w:val="0"/>
        <w:autoSpaceDN w:val="0"/>
        <w:adjustRightInd w:val="0"/>
        <w:ind w:firstLine="475" w:firstLineChars="19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（1）</w:t>
      </w:r>
      <w:r>
        <w:rPr>
          <w:rFonts w:hint="eastAsia" w:asciiTheme="minorEastAsia" w:hAnsiTheme="minorEastAsia" w:eastAsiaTheme="minorEastAsia" w:cstheme="minorEastAsia"/>
          <w:b/>
          <w:color w:val="auto"/>
          <w:kern w:val="0"/>
          <w:sz w:val="24"/>
          <w:szCs w:val="24"/>
          <w:highlight w:val="none"/>
          <w:u w:val="single"/>
        </w:rPr>
        <w:t>合同协议书</w:t>
      </w:r>
      <w:r>
        <w:rPr>
          <w:rFonts w:hint="eastAsia" w:asciiTheme="minorEastAsia" w:hAnsiTheme="minorEastAsia" w:eastAsiaTheme="minorEastAsia" w:cstheme="minorEastAsia"/>
          <w:b/>
          <w:color w:val="auto"/>
          <w:kern w:val="0"/>
          <w:sz w:val="24"/>
          <w:szCs w:val="24"/>
          <w:highlight w:val="none"/>
        </w:rPr>
        <w:t>；</w:t>
      </w:r>
    </w:p>
    <w:p w14:paraId="5E6380AE">
      <w:pPr>
        <w:autoSpaceDE w:val="0"/>
        <w:autoSpaceDN w:val="0"/>
        <w:adjustRightInd w:val="0"/>
        <w:ind w:firstLine="475" w:firstLineChars="19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（2）</w:t>
      </w:r>
      <w:r>
        <w:rPr>
          <w:rFonts w:hint="eastAsia" w:asciiTheme="minorEastAsia" w:hAnsiTheme="minorEastAsia" w:eastAsiaTheme="minorEastAsia" w:cstheme="minorEastAsia"/>
          <w:b/>
          <w:color w:val="auto"/>
          <w:kern w:val="0"/>
          <w:sz w:val="24"/>
          <w:szCs w:val="24"/>
          <w:highlight w:val="none"/>
          <w:u w:val="single"/>
        </w:rPr>
        <w:t>中标通知书（或项目发承包基本情况表）</w:t>
      </w:r>
      <w:r>
        <w:rPr>
          <w:rFonts w:hint="eastAsia" w:asciiTheme="minorEastAsia" w:hAnsiTheme="minorEastAsia" w:eastAsiaTheme="minorEastAsia" w:cstheme="minorEastAsia"/>
          <w:b/>
          <w:color w:val="auto"/>
          <w:kern w:val="0"/>
          <w:sz w:val="24"/>
          <w:szCs w:val="24"/>
          <w:highlight w:val="none"/>
        </w:rPr>
        <w:t>；</w:t>
      </w:r>
    </w:p>
    <w:p w14:paraId="595BB5D4">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（3）</w:t>
      </w:r>
      <w:r>
        <w:rPr>
          <w:rFonts w:hint="eastAsia" w:asciiTheme="minorEastAsia" w:hAnsiTheme="minorEastAsia" w:eastAsiaTheme="minorEastAsia" w:cstheme="minorEastAsia"/>
          <w:b/>
          <w:color w:val="auto"/>
          <w:kern w:val="0"/>
          <w:sz w:val="24"/>
          <w:szCs w:val="24"/>
          <w:highlight w:val="none"/>
          <w:u w:val="single"/>
        </w:rPr>
        <w:t>投标函及其附录（如果有）</w:t>
      </w:r>
      <w:r>
        <w:rPr>
          <w:rFonts w:hint="eastAsia" w:asciiTheme="minorEastAsia" w:hAnsiTheme="minorEastAsia" w:eastAsiaTheme="minorEastAsia" w:cstheme="minorEastAsia"/>
          <w:b/>
          <w:color w:val="auto"/>
          <w:kern w:val="0"/>
          <w:sz w:val="24"/>
          <w:szCs w:val="24"/>
          <w:highlight w:val="none"/>
        </w:rPr>
        <w:t>；</w:t>
      </w:r>
    </w:p>
    <w:p w14:paraId="3712C7AB">
      <w:pPr>
        <w:autoSpaceDE w:val="0"/>
        <w:autoSpaceDN w:val="0"/>
        <w:adjustRightInd w:val="0"/>
        <w:ind w:firstLine="475" w:firstLineChars="19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（4）</w:t>
      </w:r>
      <w:r>
        <w:rPr>
          <w:rFonts w:hint="eastAsia" w:asciiTheme="minorEastAsia" w:hAnsiTheme="minorEastAsia" w:eastAsiaTheme="minorEastAsia" w:cstheme="minorEastAsia"/>
          <w:b/>
          <w:color w:val="auto"/>
          <w:kern w:val="0"/>
          <w:sz w:val="24"/>
          <w:szCs w:val="24"/>
          <w:highlight w:val="none"/>
          <w:u w:val="single"/>
        </w:rPr>
        <w:t>专用合同条款及其附件</w:t>
      </w:r>
      <w:r>
        <w:rPr>
          <w:rFonts w:hint="eastAsia" w:asciiTheme="minorEastAsia" w:hAnsiTheme="minorEastAsia" w:eastAsiaTheme="minorEastAsia" w:cstheme="minorEastAsia"/>
          <w:b/>
          <w:color w:val="auto"/>
          <w:kern w:val="0"/>
          <w:sz w:val="24"/>
          <w:szCs w:val="24"/>
          <w:highlight w:val="none"/>
        </w:rPr>
        <w:t>；</w:t>
      </w:r>
    </w:p>
    <w:p w14:paraId="22F89C56">
      <w:pPr>
        <w:autoSpaceDE w:val="0"/>
        <w:autoSpaceDN w:val="0"/>
        <w:adjustRightInd w:val="0"/>
        <w:ind w:firstLine="475" w:firstLineChars="19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（5）</w:t>
      </w:r>
      <w:r>
        <w:rPr>
          <w:rFonts w:hint="eastAsia" w:asciiTheme="minorEastAsia" w:hAnsiTheme="minorEastAsia" w:eastAsiaTheme="minorEastAsia" w:cstheme="minorEastAsia"/>
          <w:b/>
          <w:color w:val="auto"/>
          <w:kern w:val="0"/>
          <w:sz w:val="24"/>
          <w:szCs w:val="24"/>
          <w:highlight w:val="none"/>
          <w:u w:val="single"/>
        </w:rPr>
        <w:t>通用合同条款</w:t>
      </w:r>
      <w:r>
        <w:rPr>
          <w:rFonts w:hint="eastAsia" w:asciiTheme="minorEastAsia" w:hAnsiTheme="minorEastAsia" w:eastAsiaTheme="minorEastAsia" w:cstheme="minorEastAsia"/>
          <w:b/>
          <w:color w:val="auto"/>
          <w:kern w:val="0"/>
          <w:sz w:val="24"/>
          <w:szCs w:val="24"/>
          <w:highlight w:val="none"/>
        </w:rPr>
        <w:t>；</w:t>
      </w:r>
    </w:p>
    <w:p w14:paraId="54603F0B">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（6）</w:t>
      </w:r>
      <w:r>
        <w:rPr>
          <w:rFonts w:hint="eastAsia" w:asciiTheme="minorEastAsia" w:hAnsiTheme="minorEastAsia" w:eastAsiaTheme="minorEastAsia" w:cstheme="minorEastAsia"/>
          <w:b/>
          <w:color w:val="auto"/>
          <w:kern w:val="0"/>
          <w:sz w:val="24"/>
          <w:szCs w:val="24"/>
          <w:highlight w:val="none"/>
          <w:u w:val="single"/>
        </w:rPr>
        <w:t>技术标准和要求</w:t>
      </w:r>
      <w:r>
        <w:rPr>
          <w:rFonts w:hint="eastAsia" w:asciiTheme="minorEastAsia" w:hAnsiTheme="minorEastAsia" w:eastAsiaTheme="minorEastAsia" w:cstheme="minorEastAsia"/>
          <w:b/>
          <w:color w:val="auto"/>
          <w:kern w:val="0"/>
          <w:sz w:val="24"/>
          <w:szCs w:val="24"/>
          <w:highlight w:val="none"/>
        </w:rPr>
        <w:t>；</w:t>
      </w:r>
    </w:p>
    <w:p w14:paraId="315820D0">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（7）</w:t>
      </w:r>
      <w:r>
        <w:rPr>
          <w:rFonts w:hint="eastAsia" w:asciiTheme="minorEastAsia" w:hAnsiTheme="minorEastAsia" w:eastAsiaTheme="minorEastAsia" w:cstheme="minorEastAsia"/>
          <w:b/>
          <w:color w:val="auto"/>
          <w:kern w:val="0"/>
          <w:sz w:val="24"/>
          <w:szCs w:val="24"/>
          <w:highlight w:val="none"/>
          <w:u w:val="single"/>
        </w:rPr>
        <w:t>图纸；</w:t>
      </w:r>
    </w:p>
    <w:p w14:paraId="6AE8295D">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（8）</w:t>
      </w:r>
      <w:r>
        <w:rPr>
          <w:rFonts w:hint="eastAsia" w:asciiTheme="minorEastAsia" w:hAnsiTheme="minorEastAsia" w:eastAsiaTheme="minorEastAsia" w:cstheme="minorEastAsia"/>
          <w:b/>
          <w:color w:val="auto"/>
          <w:kern w:val="0"/>
          <w:sz w:val="24"/>
          <w:szCs w:val="24"/>
          <w:highlight w:val="none"/>
          <w:u w:val="single"/>
        </w:rPr>
        <w:t>已标价工程量清单或预算书</w:t>
      </w:r>
      <w:r>
        <w:rPr>
          <w:rFonts w:hint="eastAsia" w:asciiTheme="minorEastAsia" w:hAnsiTheme="minorEastAsia" w:eastAsiaTheme="minorEastAsia" w:cstheme="minorEastAsia"/>
          <w:b/>
          <w:color w:val="auto"/>
          <w:kern w:val="0"/>
          <w:sz w:val="24"/>
          <w:szCs w:val="24"/>
          <w:highlight w:val="none"/>
        </w:rPr>
        <w:t>；</w:t>
      </w:r>
    </w:p>
    <w:p w14:paraId="3D1E5B2C">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（9）</w:t>
      </w:r>
      <w:r>
        <w:rPr>
          <w:rFonts w:hint="eastAsia" w:asciiTheme="minorEastAsia" w:hAnsiTheme="minorEastAsia" w:eastAsiaTheme="minorEastAsia" w:cstheme="minorEastAsia"/>
          <w:b/>
          <w:color w:val="auto"/>
          <w:kern w:val="0"/>
          <w:sz w:val="24"/>
          <w:szCs w:val="24"/>
          <w:highlight w:val="none"/>
          <w:u w:val="single"/>
        </w:rPr>
        <w:t>其他合同文件</w:t>
      </w:r>
      <w:r>
        <w:rPr>
          <w:rFonts w:hint="eastAsia" w:asciiTheme="minorEastAsia" w:hAnsiTheme="minorEastAsia" w:eastAsiaTheme="minorEastAsia" w:cstheme="minorEastAsia"/>
          <w:b/>
          <w:color w:val="auto"/>
          <w:kern w:val="0"/>
          <w:sz w:val="24"/>
          <w:szCs w:val="24"/>
          <w:highlight w:val="none"/>
        </w:rPr>
        <w:t>：</w:t>
      </w:r>
    </w:p>
    <w:p w14:paraId="79C653D4">
      <w:pPr>
        <w:ind w:firstLine="475" w:firstLineChars="198"/>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 xml:space="preserve"> ①</w:t>
      </w:r>
      <w:r>
        <w:rPr>
          <w:rFonts w:hint="eastAsia" w:asciiTheme="minorEastAsia" w:hAnsiTheme="minorEastAsia" w:eastAsiaTheme="minorEastAsia" w:cstheme="minorEastAsia"/>
          <w:b/>
          <w:color w:val="auto"/>
          <w:kern w:val="0"/>
          <w:sz w:val="24"/>
          <w:szCs w:val="24"/>
          <w:highlight w:val="none"/>
          <w:u w:val="single"/>
        </w:rPr>
        <w:t>施工组织设计</w:t>
      </w:r>
      <w:r>
        <w:rPr>
          <w:rFonts w:hint="eastAsia" w:asciiTheme="minorEastAsia" w:hAnsiTheme="minorEastAsia" w:eastAsiaTheme="minorEastAsia" w:cstheme="minorEastAsia"/>
          <w:b/>
          <w:color w:val="auto"/>
          <w:kern w:val="0"/>
          <w:sz w:val="24"/>
          <w:szCs w:val="24"/>
          <w:highlight w:val="none"/>
        </w:rPr>
        <w:t>；</w:t>
      </w:r>
    </w:p>
    <w:p w14:paraId="1611DCE3">
      <w:pPr>
        <w:ind w:firstLine="475" w:firstLineChars="198"/>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 xml:space="preserve"> ②</w:t>
      </w:r>
      <w:r>
        <w:rPr>
          <w:rFonts w:hint="eastAsia" w:asciiTheme="minorEastAsia" w:hAnsiTheme="minorEastAsia" w:eastAsiaTheme="minorEastAsia" w:cstheme="minorEastAsia"/>
          <w:b/>
          <w:color w:val="auto"/>
          <w:kern w:val="0"/>
          <w:sz w:val="24"/>
          <w:szCs w:val="24"/>
          <w:highlight w:val="none"/>
          <w:u w:val="single"/>
        </w:rPr>
        <w:t>其他：发包人、承包人有关工程的洽商、工程变更、询标纪要等书面协议或文件及招标文件、补充招标文件等相关文件</w:t>
      </w:r>
      <w:r>
        <w:rPr>
          <w:rFonts w:hint="eastAsia" w:asciiTheme="minorEastAsia" w:hAnsiTheme="minorEastAsia" w:eastAsiaTheme="minorEastAsia" w:cstheme="minorEastAsia"/>
          <w:b/>
          <w:color w:val="auto"/>
          <w:kern w:val="0"/>
          <w:sz w:val="24"/>
          <w:szCs w:val="24"/>
          <w:highlight w:val="none"/>
        </w:rPr>
        <w:t>。</w:t>
      </w:r>
    </w:p>
    <w:p w14:paraId="7BC64C46">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 图纸和承包人文件</w:t>
      </w:r>
      <w:r>
        <w:rPr>
          <w:rFonts w:hint="eastAsia" w:asciiTheme="minorEastAsia" w:hAnsiTheme="minorEastAsia" w:eastAsiaTheme="minorEastAsia" w:cstheme="minorEastAsia"/>
          <w:color w:val="auto"/>
          <w:sz w:val="24"/>
          <w:szCs w:val="24"/>
          <w:highlight w:val="none"/>
        </w:rPr>
        <w:tab/>
      </w:r>
    </w:p>
    <w:p w14:paraId="392845B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图纸的提供</w:t>
      </w:r>
    </w:p>
    <w:p w14:paraId="563F737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发包人向承包人提供图纸的期限：</w:t>
      </w:r>
      <w:r>
        <w:rPr>
          <w:rFonts w:hint="eastAsia" w:asciiTheme="minorEastAsia" w:hAnsiTheme="minorEastAsia" w:eastAsiaTheme="minorEastAsia" w:cstheme="minorEastAsia"/>
          <w:color w:val="auto"/>
          <w:sz w:val="24"/>
          <w:szCs w:val="24"/>
          <w:highlight w:val="none"/>
          <w:u w:val="single"/>
        </w:rPr>
        <w:t>本合同签订后十四天内</w:t>
      </w:r>
      <w:r>
        <w:rPr>
          <w:rFonts w:hint="eastAsia" w:asciiTheme="minorEastAsia" w:hAnsiTheme="minorEastAsia" w:eastAsiaTheme="minorEastAsia" w:cstheme="minorEastAsia"/>
          <w:color w:val="auto"/>
          <w:sz w:val="24"/>
          <w:szCs w:val="24"/>
          <w:highlight w:val="none"/>
        </w:rPr>
        <w:t>；</w:t>
      </w:r>
    </w:p>
    <w:p w14:paraId="0C59A45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发包人向承包人提供图纸的数量：</w:t>
      </w:r>
      <w:r>
        <w:rPr>
          <w:rFonts w:hint="eastAsia" w:asciiTheme="minorEastAsia" w:hAnsiTheme="minorEastAsia" w:eastAsiaTheme="minorEastAsia" w:cstheme="minorEastAsia"/>
          <w:color w:val="auto"/>
          <w:sz w:val="24"/>
          <w:szCs w:val="24"/>
          <w:highlight w:val="none"/>
          <w:u w:val="single"/>
        </w:rPr>
        <w:t>肆套（包括制作竣工图的原始施工图），如承包人额外需要提供施工图纸的，则额外增加的施工图纸的制作费由承包人承担</w:t>
      </w:r>
      <w:r>
        <w:rPr>
          <w:rFonts w:hint="eastAsia" w:asciiTheme="minorEastAsia" w:hAnsiTheme="minorEastAsia" w:eastAsiaTheme="minorEastAsia" w:cstheme="minorEastAsia"/>
          <w:color w:val="auto"/>
          <w:sz w:val="24"/>
          <w:szCs w:val="24"/>
          <w:highlight w:val="none"/>
        </w:rPr>
        <w:t>；</w:t>
      </w:r>
    </w:p>
    <w:p w14:paraId="259C913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发包人向承包人提供图纸的内容：</w:t>
      </w:r>
      <w:r>
        <w:rPr>
          <w:rFonts w:hint="eastAsia" w:asciiTheme="minorEastAsia" w:hAnsiTheme="minorEastAsia" w:eastAsiaTheme="minorEastAsia" w:cstheme="minorEastAsia"/>
          <w:color w:val="auto"/>
          <w:sz w:val="24"/>
          <w:szCs w:val="24"/>
          <w:highlight w:val="none"/>
          <w:u w:val="single"/>
        </w:rPr>
        <w:t>施工图（详见签收表）</w:t>
      </w:r>
      <w:r>
        <w:rPr>
          <w:rFonts w:hint="eastAsia" w:asciiTheme="minorEastAsia" w:hAnsiTheme="minorEastAsia" w:eastAsiaTheme="minorEastAsia" w:cstheme="minorEastAsia"/>
          <w:color w:val="auto"/>
          <w:sz w:val="24"/>
          <w:szCs w:val="24"/>
          <w:highlight w:val="none"/>
        </w:rPr>
        <w:t>。</w:t>
      </w:r>
    </w:p>
    <w:p w14:paraId="68F0342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承包人文件</w:t>
      </w:r>
    </w:p>
    <w:p w14:paraId="594CC7C3">
      <w:pPr>
        <w:ind w:left="596" w:leftChars="284"/>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需要由承包人提供的文件，包括：</w:t>
      </w:r>
      <w:r>
        <w:rPr>
          <w:rFonts w:hint="eastAsia" w:asciiTheme="minorEastAsia" w:hAnsiTheme="minorEastAsia" w:eastAsiaTheme="minorEastAsia" w:cstheme="minorEastAsia"/>
          <w:color w:val="auto"/>
          <w:kern w:val="0"/>
          <w:sz w:val="24"/>
          <w:szCs w:val="24"/>
          <w:highlight w:val="none"/>
          <w:u w:val="single"/>
        </w:rPr>
        <w:t>施工组织设计、进度计划、发包人和政府规定要求必须提供的其他文件</w:t>
      </w:r>
      <w:r>
        <w:rPr>
          <w:rFonts w:hint="eastAsia" w:asciiTheme="minorEastAsia" w:hAnsiTheme="minorEastAsia" w:eastAsiaTheme="minorEastAsia" w:cstheme="minorEastAsia"/>
          <w:color w:val="auto"/>
          <w:sz w:val="24"/>
          <w:szCs w:val="24"/>
          <w:highlight w:val="none"/>
        </w:rPr>
        <w:t>；</w:t>
      </w:r>
    </w:p>
    <w:p w14:paraId="71D33A2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承包人提供的文件的期限为：</w:t>
      </w:r>
      <w:r>
        <w:rPr>
          <w:rFonts w:hint="eastAsia" w:asciiTheme="minorEastAsia" w:hAnsiTheme="minorEastAsia" w:eastAsiaTheme="minorEastAsia" w:cstheme="minorEastAsia"/>
          <w:color w:val="auto"/>
          <w:sz w:val="24"/>
          <w:szCs w:val="24"/>
          <w:highlight w:val="none"/>
          <w:u w:val="single"/>
        </w:rPr>
        <w:t>发包人提出要求后7天内</w:t>
      </w:r>
      <w:r>
        <w:rPr>
          <w:rFonts w:hint="eastAsia" w:asciiTheme="minorEastAsia" w:hAnsiTheme="minorEastAsia" w:eastAsiaTheme="minorEastAsia" w:cstheme="minorEastAsia"/>
          <w:color w:val="auto"/>
          <w:sz w:val="24"/>
          <w:szCs w:val="24"/>
          <w:highlight w:val="none"/>
        </w:rPr>
        <w:t>；</w:t>
      </w:r>
    </w:p>
    <w:p w14:paraId="41D3DAE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承包人提供的文件的数量为：</w:t>
      </w:r>
      <w:r>
        <w:rPr>
          <w:rFonts w:hint="eastAsia" w:asciiTheme="minorEastAsia" w:hAnsiTheme="minorEastAsia" w:eastAsiaTheme="minorEastAsia" w:cstheme="minorEastAsia"/>
          <w:color w:val="auto"/>
          <w:sz w:val="24"/>
          <w:szCs w:val="24"/>
          <w:highlight w:val="none"/>
          <w:u w:val="single"/>
        </w:rPr>
        <w:t xml:space="preserve">双方协商确定 </w:t>
      </w:r>
      <w:r>
        <w:rPr>
          <w:rFonts w:hint="eastAsia" w:asciiTheme="minorEastAsia" w:hAnsiTheme="minorEastAsia" w:eastAsiaTheme="minorEastAsia" w:cstheme="minorEastAsia"/>
          <w:color w:val="auto"/>
          <w:sz w:val="24"/>
          <w:szCs w:val="24"/>
          <w:highlight w:val="none"/>
        </w:rPr>
        <w:t>；</w:t>
      </w:r>
    </w:p>
    <w:p w14:paraId="379AA33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承包人提供的文件的形式为：</w:t>
      </w:r>
      <w:r>
        <w:rPr>
          <w:rFonts w:hint="eastAsia" w:asciiTheme="minorEastAsia" w:hAnsiTheme="minorEastAsia" w:eastAsiaTheme="minorEastAsia" w:cstheme="minorEastAsia"/>
          <w:color w:val="auto"/>
          <w:sz w:val="24"/>
          <w:szCs w:val="24"/>
          <w:highlight w:val="none"/>
          <w:u w:val="single"/>
        </w:rPr>
        <w:t xml:space="preserve">按发包人要求 </w:t>
      </w:r>
      <w:r>
        <w:rPr>
          <w:rFonts w:hint="eastAsia" w:asciiTheme="minorEastAsia" w:hAnsiTheme="minorEastAsia" w:eastAsiaTheme="minorEastAsia" w:cstheme="minorEastAsia"/>
          <w:color w:val="auto"/>
          <w:sz w:val="24"/>
          <w:szCs w:val="24"/>
          <w:highlight w:val="none"/>
        </w:rPr>
        <w:t>；</w:t>
      </w:r>
    </w:p>
    <w:p w14:paraId="40FAD0C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发包人审批承包人文件的期限：</w:t>
      </w:r>
      <w:r>
        <w:rPr>
          <w:rFonts w:hint="eastAsia" w:asciiTheme="minorEastAsia" w:hAnsiTheme="minorEastAsia" w:eastAsiaTheme="minorEastAsia" w:cstheme="minorEastAsia"/>
          <w:color w:val="auto"/>
          <w:sz w:val="24"/>
          <w:szCs w:val="24"/>
          <w:highlight w:val="none"/>
          <w:u w:val="single"/>
        </w:rPr>
        <w:t xml:space="preserve">收到后7天内 </w:t>
      </w:r>
      <w:r>
        <w:rPr>
          <w:rFonts w:hint="eastAsia" w:asciiTheme="minorEastAsia" w:hAnsiTheme="minorEastAsia" w:eastAsiaTheme="minorEastAsia" w:cstheme="minorEastAsia"/>
          <w:color w:val="auto"/>
          <w:sz w:val="24"/>
          <w:szCs w:val="24"/>
          <w:highlight w:val="none"/>
        </w:rPr>
        <w:t>。</w:t>
      </w:r>
    </w:p>
    <w:p w14:paraId="4702F5C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1.6.3 现场图纸准备</w:t>
      </w:r>
    </w:p>
    <w:p w14:paraId="0C94785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关于现场图纸准备的约定：</w:t>
      </w:r>
      <w:r>
        <w:rPr>
          <w:rFonts w:hint="eastAsia" w:asciiTheme="minorEastAsia" w:hAnsiTheme="minorEastAsia" w:eastAsiaTheme="minorEastAsia" w:cstheme="minorEastAsia"/>
          <w:color w:val="auto"/>
          <w:sz w:val="24"/>
          <w:szCs w:val="24"/>
          <w:highlight w:val="none"/>
          <w:u w:val="single"/>
        </w:rPr>
        <w:t>发包人、监理人及有关人员进行工程检查时使用的图纸由承包人提供</w:t>
      </w:r>
      <w:r>
        <w:rPr>
          <w:rFonts w:hint="eastAsia" w:asciiTheme="minorEastAsia" w:hAnsiTheme="minorEastAsia" w:eastAsiaTheme="minorEastAsia" w:cstheme="minorEastAsia"/>
          <w:color w:val="auto"/>
          <w:sz w:val="24"/>
          <w:szCs w:val="24"/>
          <w:highlight w:val="none"/>
        </w:rPr>
        <w:t>。</w:t>
      </w:r>
    </w:p>
    <w:p w14:paraId="6BAC8A53">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 联络</w:t>
      </w:r>
    </w:p>
    <w:p w14:paraId="21E590C0">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1.7.1发包人和承包人应当在</w:t>
      </w:r>
      <w:r>
        <w:rPr>
          <w:rFonts w:hint="eastAsia" w:asciiTheme="minorEastAsia" w:hAnsiTheme="minorEastAsia" w:eastAsiaTheme="minorEastAsia" w:cstheme="minorEastAsia"/>
          <w:color w:val="auto"/>
          <w:sz w:val="24"/>
          <w:szCs w:val="24"/>
          <w:highlight w:val="none"/>
          <w:u w:val="single"/>
        </w:rPr>
        <w:t>叁</w:t>
      </w:r>
      <w:r>
        <w:rPr>
          <w:rFonts w:hint="eastAsia" w:asciiTheme="minorEastAsia" w:hAnsiTheme="minorEastAsia" w:eastAsiaTheme="minorEastAsia" w:cstheme="minorEastAsia"/>
          <w:color w:val="auto"/>
          <w:kern w:val="0"/>
          <w:sz w:val="24"/>
          <w:szCs w:val="24"/>
          <w:highlight w:val="none"/>
        </w:rPr>
        <w:t>天内将与合同有关的通知、批准、证明、证书、指示、指令、要求、请求、同意、意见、确定和决定等书面函件送达对方当事人。</w:t>
      </w:r>
    </w:p>
    <w:p w14:paraId="65C30945">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1.7.2 发包人接收文件的地点：</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14:paraId="13DCD53E">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发包人指定的接收人为：</w:t>
      </w:r>
      <w:r>
        <w:rPr>
          <w:rFonts w:hint="eastAsia" w:asciiTheme="minorEastAsia" w:hAnsiTheme="minorEastAsia" w:eastAsiaTheme="minorEastAsia" w:cstheme="minorEastAsia"/>
          <w:color w:val="auto"/>
          <w:sz w:val="24"/>
          <w:szCs w:val="24"/>
          <w:highlight w:val="none"/>
          <w:u w:val="single"/>
        </w:rPr>
        <w:t xml:space="preserve">项目负责人（       ）      </w:t>
      </w:r>
      <w:r>
        <w:rPr>
          <w:rFonts w:hint="eastAsia" w:asciiTheme="minorEastAsia" w:hAnsiTheme="minorEastAsia" w:eastAsiaTheme="minorEastAsia" w:cstheme="minorEastAsia"/>
          <w:color w:val="auto"/>
          <w:kern w:val="0"/>
          <w:sz w:val="24"/>
          <w:szCs w:val="24"/>
          <w:highlight w:val="none"/>
        </w:rPr>
        <w:t>。</w:t>
      </w:r>
    </w:p>
    <w:p w14:paraId="2CCA5B35">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承包人接收文件的地点：</w:t>
      </w:r>
      <w:r>
        <w:rPr>
          <w:rFonts w:hint="eastAsia" w:asciiTheme="minorEastAsia" w:hAnsiTheme="minorEastAsia" w:eastAsiaTheme="minorEastAsia" w:cstheme="minorEastAsia"/>
          <w:color w:val="auto"/>
          <w:kern w:val="0"/>
          <w:sz w:val="24"/>
          <w:szCs w:val="24"/>
          <w:highlight w:val="none"/>
          <w:u w:val="single"/>
        </w:rPr>
        <w:t>承包人现场办公室</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10941A29">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承包人指定的接收人为：</w:t>
      </w:r>
      <w:r>
        <w:rPr>
          <w:rFonts w:hint="eastAsia" w:asciiTheme="minorEastAsia" w:hAnsiTheme="minorEastAsia" w:eastAsiaTheme="minorEastAsia" w:cstheme="minorEastAsia"/>
          <w:color w:val="auto"/>
          <w:sz w:val="24"/>
          <w:szCs w:val="24"/>
          <w:highlight w:val="none"/>
          <w:u w:val="single"/>
        </w:rPr>
        <w:t xml:space="preserve">待定 （        ）          </w:t>
      </w:r>
      <w:r>
        <w:rPr>
          <w:rFonts w:hint="eastAsia" w:asciiTheme="minorEastAsia" w:hAnsiTheme="minorEastAsia" w:eastAsiaTheme="minorEastAsia" w:cstheme="minorEastAsia"/>
          <w:color w:val="auto"/>
          <w:kern w:val="0"/>
          <w:sz w:val="24"/>
          <w:szCs w:val="24"/>
          <w:highlight w:val="none"/>
        </w:rPr>
        <w:t>。</w:t>
      </w:r>
    </w:p>
    <w:p w14:paraId="5243C81B">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监理人接收文件的地点：</w:t>
      </w:r>
      <w:r>
        <w:rPr>
          <w:rFonts w:hint="eastAsia" w:asciiTheme="minorEastAsia" w:hAnsiTheme="minorEastAsia" w:eastAsiaTheme="minorEastAsia" w:cstheme="minorEastAsia"/>
          <w:color w:val="auto"/>
          <w:sz w:val="24"/>
          <w:szCs w:val="24"/>
          <w:highlight w:val="none"/>
          <w:u w:val="single"/>
        </w:rPr>
        <w:t xml:space="preserve">监理人现场办公室           </w:t>
      </w:r>
      <w:r>
        <w:rPr>
          <w:rFonts w:hint="eastAsia" w:asciiTheme="minorEastAsia" w:hAnsiTheme="minorEastAsia" w:eastAsiaTheme="minorEastAsia" w:cstheme="minorEastAsia"/>
          <w:color w:val="auto"/>
          <w:kern w:val="0"/>
          <w:sz w:val="24"/>
          <w:szCs w:val="24"/>
          <w:highlight w:val="none"/>
        </w:rPr>
        <w:t>；</w:t>
      </w:r>
    </w:p>
    <w:p w14:paraId="12011E58">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监理人指定的接收人为：</w:t>
      </w:r>
      <w:r>
        <w:rPr>
          <w:rFonts w:hint="eastAsia" w:asciiTheme="minorEastAsia" w:hAnsiTheme="minorEastAsia" w:eastAsiaTheme="minorEastAsia" w:cstheme="minorEastAsia"/>
          <w:color w:val="auto"/>
          <w:sz w:val="24"/>
          <w:szCs w:val="24"/>
          <w:highlight w:val="none"/>
          <w:u w:val="single"/>
        </w:rPr>
        <w:t xml:space="preserve">待定 （        ）          </w:t>
      </w:r>
      <w:r>
        <w:rPr>
          <w:rFonts w:hint="eastAsia" w:asciiTheme="minorEastAsia" w:hAnsiTheme="minorEastAsia" w:eastAsiaTheme="minorEastAsia" w:cstheme="minorEastAsia"/>
          <w:color w:val="auto"/>
          <w:kern w:val="0"/>
          <w:sz w:val="24"/>
          <w:szCs w:val="24"/>
          <w:highlight w:val="none"/>
        </w:rPr>
        <w:t>。</w:t>
      </w:r>
    </w:p>
    <w:p w14:paraId="46FE0D63">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 交通运输</w:t>
      </w:r>
    </w:p>
    <w:p w14:paraId="67B45323">
      <w:pPr>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867" w:name="_Toc303539100"/>
      <w:bookmarkStart w:id="868" w:name="_Toc312677986"/>
      <w:bookmarkStart w:id="869" w:name="_Toc300934943"/>
      <w:bookmarkStart w:id="870" w:name="_Toc318581155"/>
      <w:bookmarkStart w:id="871" w:name="_Toc304295521"/>
      <w:r>
        <w:rPr>
          <w:rFonts w:hint="eastAsia" w:asciiTheme="minorEastAsia" w:hAnsiTheme="minorEastAsia" w:eastAsiaTheme="minorEastAsia" w:cstheme="minorEastAsia"/>
          <w:color w:val="auto"/>
          <w:sz w:val="24"/>
          <w:szCs w:val="24"/>
          <w:highlight w:val="none"/>
        </w:rPr>
        <w:t>.8.1 出入现场的权利</w:t>
      </w:r>
    </w:p>
    <w:p w14:paraId="1D00FA00">
      <w:pPr>
        <w:ind w:left="596" w:leftChars="284"/>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关于出入现场的权利的约定：</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bookmarkEnd w:id="867"/>
    <w:bookmarkEnd w:id="868"/>
    <w:bookmarkEnd w:id="869"/>
    <w:bookmarkEnd w:id="870"/>
    <w:bookmarkEnd w:id="871"/>
    <w:p w14:paraId="40ED11DD">
      <w:pPr>
        <w:ind w:firstLine="480" w:firstLineChars="20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872" w:name="_Toc318581156"/>
      <w:bookmarkStart w:id="873" w:name="_Toc312677987"/>
      <w:bookmarkStart w:id="874" w:name="_Toc303539101"/>
      <w:bookmarkStart w:id="875" w:name="_Toc304295522"/>
      <w:bookmarkStart w:id="876" w:name="_Toc300934944"/>
      <w:r>
        <w:rPr>
          <w:rFonts w:hint="eastAsia" w:asciiTheme="minorEastAsia" w:hAnsiTheme="minorEastAsia" w:eastAsiaTheme="minorEastAsia" w:cstheme="minorEastAsia"/>
          <w:color w:val="auto"/>
          <w:sz w:val="24"/>
          <w:szCs w:val="24"/>
          <w:highlight w:val="none"/>
        </w:rPr>
        <w:t>.8.2 场内交通</w:t>
      </w:r>
    </w:p>
    <w:p w14:paraId="4759067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关于场外交通和场内交通的边界的约定：</w:t>
      </w:r>
      <w:r>
        <w:rPr>
          <w:rFonts w:hint="eastAsia" w:asciiTheme="minorEastAsia" w:hAnsiTheme="minorEastAsia" w:eastAsiaTheme="minorEastAsia" w:cstheme="minorEastAsia"/>
          <w:color w:val="auto"/>
          <w:kern w:val="0"/>
          <w:sz w:val="24"/>
          <w:szCs w:val="24"/>
          <w:highlight w:val="none"/>
          <w:u w:val="single"/>
        </w:rPr>
        <w:t>以施工现场围墙（挡）为界</w:t>
      </w:r>
      <w:r>
        <w:rPr>
          <w:rFonts w:hint="eastAsia" w:asciiTheme="minorEastAsia" w:hAnsiTheme="minorEastAsia" w:eastAsiaTheme="minorEastAsia" w:cstheme="minorEastAsia"/>
          <w:color w:val="auto"/>
          <w:sz w:val="24"/>
          <w:szCs w:val="24"/>
          <w:highlight w:val="none"/>
        </w:rPr>
        <w:t>。</w:t>
      </w:r>
    </w:p>
    <w:p w14:paraId="69BC24D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关于发包人向承包人免费提供满足工程施工需要的场内道路和交通设施的约定：</w:t>
      </w:r>
      <w:r>
        <w:rPr>
          <w:rFonts w:hint="eastAsia" w:asciiTheme="minorEastAsia" w:hAnsiTheme="minorEastAsia" w:eastAsiaTheme="minorEastAsia" w:cstheme="minorEastAsia"/>
          <w:color w:val="auto"/>
          <w:sz w:val="24"/>
          <w:szCs w:val="24"/>
          <w:highlight w:val="none"/>
          <w:u w:val="single"/>
        </w:rPr>
        <w:t>利用现有的场内道路和交通设施，如需新建，承包人自行建设，并承担费用</w:t>
      </w:r>
      <w:r>
        <w:rPr>
          <w:rFonts w:hint="eastAsia" w:asciiTheme="minorEastAsia" w:hAnsiTheme="minorEastAsia" w:eastAsiaTheme="minorEastAsia" w:cstheme="minorEastAsia"/>
          <w:color w:val="auto"/>
          <w:sz w:val="24"/>
          <w:szCs w:val="24"/>
          <w:highlight w:val="none"/>
        </w:rPr>
        <w:t>。</w:t>
      </w:r>
      <w:bookmarkEnd w:id="872"/>
      <w:bookmarkEnd w:id="873"/>
      <w:bookmarkEnd w:id="874"/>
      <w:bookmarkEnd w:id="875"/>
      <w:bookmarkEnd w:id="876"/>
      <w:bookmarkStart w:id="877" w:name="_Toc318581157"/>
    </w:p>
    <w:p w14:paraId="357DA6B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 超大件和超重件的运输</w:t>
      </w:r>
    </w:p>
    <w:p w14:paraId="0E4AC3D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运输超大件或超重件所需的道路和桥梁临时加固改造费用和其他有关费用由</w:t>
      </w:r>
      <w:r>
        <w:rPr>
          <w:rFonts w:hint="eastAsia" w:asciiTheme="minorEastAsia" w:hAnsiTheme="minorEastAsia" w:eastAsiaTheme="minorEastAsia" w:cstheme="minorEastAsia"/>
          <w:color w:val="auto"/>
          <w:sz w:val="24"/>
          <w:szCs w:val="24"/>
          <w:highlight w:val="none"/>
          <w:u w:val="single"/>
        </w:rPr>
        <w:t xml:space="preserve">   承包人  </w:t>
      </w:r>
      <w:r>
        <w:rPr>
          <w:rFonts w:hint="eastAsia" w:asciiTheme="minorEastAsia" w:hAnsiTheme="minorEastAsia" w:eastAsiaTheme="minorEastAsia" w:cstheme="minorEastAsia"/>
          <w:color w:val="auto"/>
          <w:sz w:val="24"/>
          <w:szCs w:val="24"/>
          <w:highlight w:val="none"/>
        </w:rPr>
        <w:t>承担。</w:t>
      </w:r>
    </w:p>
    <w:p w14:paraId="33142B01">
      <w:pPr>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本工程的超大件：</w:t>
      </w:r>
      <w:r>
        <w:rPr>
          <w:rFonts w:hint="eastAsia" w:asciiTheme="minorEastAsia" w:hAnsiTheme="minorEastAsia" w:eastAsiaTheme="minorEastAsia" w:cstheme="minorEastAsia"/>
          <w:b/>
          <w:color w:val="auto"/>
          <w:sz w:val="24"/>
          <w:szCs w:val="24"/>
          <w:highlight w:val="none"/>
          <w:u w:val="single"/>
        </w:rPr>
        <w:t xml:space="preserve"> 见设计施工图                       </w:t>
      </w:r>
      <w:r>
        <w:rPr>
          <w:rFonts w:hint="eastAsia" w:asciiTheme="minorEastAsia" w:hAnsiTheme="minorEastAsia" w:eastAsiaTheme="minorEastAsia" w:cstheme="minorEastAsia"/>
          <w:b/>
          <w:color w:val="auto"/>
          <w:sz w:val="24"/>
          <w:szCs w:val="24"/>
          <w:highlight w:val="none"/>
        </w:rPr>
        <w:t>。</w:t>
      </w:r>
    </w:p>
    <w:p w14:paraId="1E3C8EF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本工程的超重件：</w:t>
      </w:r>
      <w:r>
        <w:rPr>
          <w:rFonts w:hint="eastAsia" w:asciiTheme="minorEastAsia" w:hAnsiTheme="minorEastAsia" w:eastAsiaTheme="minorEastAsia" w:cstheme="minorEastAsia"/>
          <w:b/>
          <w:color w:val="auto"/>
          <w:sz w:val="24"/>
          <w:szCs w:val="24"/>
          <w:highlight w:val="none"/>
          <w:u w:val="single"/>
        </w:rPr>
        <w:t xml:space="preserve"> 见设计施工图</w:t>
      </w:r>
      <w:r>
        <w:rPr>
          <w:rFonts w:hint="eastAsia" w:asciiTheme="minorEastAsia" w:hAnsiTheme="minorEastAsia" w:eastAsiaTheme="minorEastAsia" w:cstheme="minorEastAsia"/>
          <w:color w:val="auto"/>
          <w:sz w:val="24"/>
          <w:szCs w:val="24"/>
          <w:highlight w:val="none"/>
        </w:rPr>
        <w:t>。</w:t>
      </w:r>
    </w:p>
    <w:bookmarkEnd w:id="877"/>
    <w:p w14:paraId="10E14362">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 知识产权</w:t>
      </w:r>
    </w:p>
    <w:p w14:paraId="05FACB7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4B48FA36">
      <w:pPr>
        <w:ind w:left="596" w:leftChars="28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关于发包人提供的上述文件的使用限制的要求：</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56C4AD6">
      <w:pPr>
        <w:ind w:left="0" w:leftChars="0"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1.9.2 关于承包人为实施工程所编制文件的著作权的归属：</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228E7AF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关于承包人提供的上述文件的使用限制的要求：</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B49FDE9">
      <w:pPr>
        <w:ind w:firstLine="480" w:firstLineChars="200"/>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1.9.3 承包人在施工过程中所采用的专利、专有技术、技术秘密的使用费的承担方式：</w:t>
      </w:r>
      <w:r>
        <w:rPr>
          <w:rFonts w:hint="eastAsia" w:asciiTheme="minorEastAsia" w:hAnsiTheme="minorEastAsia" w:eastAsiaTheme="minorEastAsia" w:cstheme="minorEastAsia"/>
          <w:b/>
          <w:color w:val="auto"/>
          <w:sz w:val="24"/>
          <w:szCs w:val="24"/>
          <w:highlight w:val="none"/>
          <w:u w:val="single"/>
        </w:rPr>
        <w:t xml:space="preserve">（除发包人指明外）承包人在施工过程中所采用的专利、专有技术、技术秘密的使用费包含在合同价款内  </w:t>
      </w:r>
      <w:r>
        <w:rPr>
          <w:rFonts w:hint="eastAsia" w:asciiTheme="minorEastAsia" w:hAnsiTheme="minorEastAsia" w:eastAsiaTheme="minorEastAsia" w:cstheme="minorEastAsia"/>
          <w:color w:val="auto"/>
          <w:kern w:val="0"/>
          <w:sz w:val="24"/>
          <w:szCs w:val="24"/>
          <w:highlight w:val="none"/>
        </w:rPr>
        <w:t>。</w:t>
      </w:r>
    </w:p>
    <w:p w14:paraId="723087F8">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1.10工程量清单错误的修正</w:t>
      </w:r>
    </w:p>
    <w:p w14:paraId="232DC48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出现工程量清单错误时，是否调整合同价格：</w:t>
      </w:r>
      <w:r>
        <w:rPr>
          <w:rFonts w:hint="eastAsia" w:asciiTheme="minorEastAsia" w:hAnsiTheme="minorEastAsia" w:eastAsiaTheme="minorEastAsia" w:cstheme="minorEastAsia"/>
          <w:color w:val="auto"/>
          <w:sz w:val="24"/>
          <w:szCs w:val="24"/>
          <w:highlight w:val="none"/>
          <w:u w:val="single"/>
        </w:rPr>
        <w:t xml:space="preserve">      是      </w:t>
      </w:r>
      <w:r>
        <w:rPr>
          <w:rFonts w:hint="eastAsia" w:asciiTheme="minorEastAsia" w:hAnsiTheme="minorEastAsia" w:eastAsiaTheme="minorEastAsia" w:cstheme="minorEastAsia"/>
          <w:color w:val="auto"/>
          <w:kern w:val="0"/>
          <w:sz w:val="24"/>
          <w:szCs w:val="24"/>
          <w:highlight w:val="none"/>
        </w:rPr>
        <w:t>。</w:t>
      </w:r>
    </w:p>
    <w:p w14:paraId="553361CC">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允许调整合同价格的工程量偏差范围：</w:t>
      </w:r>
      <w:r>
        <w:rPr>
          <w:rFonts w:hint="eastAsia" w:asciiTheme="minorEastAsia" w:hAnsiTheme="minorEastAsia" w:eastAsiaTheme="minorEastAsia" w:cstheme="minorEastAsia"/>
          <w:color w:val="auto"/>
          <w:sz w:val="24"/>
          <w:szCs w:val="24"/>
          <w:highlight w:val="none"/>
          <w:u w:val="single"/>
        </w:rPr>
        <w:t>按10.4条执行</w:t>
      </w:r>
      <w:r>
        <w:rPr>
          <w:rFonts w:hint="eastAsia" w:asciiTheme="minorEastAsia" w:hAnsiTheme="minorEastAsia" w:eastAsiaTheme="minorEastAsia" w:cstheme="minorEastAsia"/>
          <w:color w:val="auto"/>
          <w:kern w:val="0"/>
          <w:sz w:val="24"/>
          <w:szCs w:val="24"/>
          <w:highlight w:val="none"/>
        </w:rPr>
        <w:t>。</w:t>
      </w:r>
    </w:p>
    <w:p w14:paraId="4C95F7D4">
      <w:pPr>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调整合同价格的</w:t>
      </w:r>
      <w:r>
        <w:rPr>
          <w:rFonts w:hint="eastAsia" w:asciiTheme="minorEastAsia" w:hAnsiTheme="minorEastAsia" w:eastAsiaTheme="minorEastAsia" w:cstheme="minorEastAsia"/>
          <w:b/>
          <w:bCs/>
          <w:color w:val="auto"/>
          <w:kern w:val="0"/>
          <w:sz w:val="24"/>
          <w:szCs w:val="24"/>
          <w:highlight w:val="none"/>
        </w:rPr>
        <w:t>修正时间：</w:t>
      </w:r>
      <w:r>
        <w:rPr>
          <w:rFonts w:hint="eastAsia" w:asciiTheme="minorEastAsia" w:hAnsiTheme="minorEastAsia" w:eastAsiaTheme="minorEastAsia" w:cstheme="minorEastAsia"/>
          <w:color w:val="auto"/>
          <w:sz w:val="24"/>
          <w:szCs w:val="24"/>
          <w:highlight w:val="none"/>
          <w:u w:val="single"/>
        </w:rPr>
        <w:t>发生时双方协商确定</w:t>
      </w:r>
      <w:r>
        <w:rPr>
          <w:rFonts w:hint="eastAsia" w:asciiTheme="minorEastAsia" w:hAnsiTheme="minorEastAsia" w:eastAsiaTheme="minorEastAsia" w:cstheme="minorEastAsia"/>
          <w:bCs/>
          <w:color w:val="auto"/>
          <w:sz w:val="24"/>
          <w:szCs w:val="24"/>
          <w:highlight w:val="none"/>
        </w:rPr>
        <w:t xml:space="preserve">。 </w:t>
      </w:r>
    </w:p>
    <w:p w14:paraId="7E306E90">
      <w:pPr>
        <w:pStyle w:val="7"/>
        <w:numPr>
          <w:ilvl w:val="0"/>
          <w:numId w:val="3"/>
        </w:numPr>
        <w:spacing w:before="120" w:after="120" w:line="240" w:lineRule="auto"/>
        <w:rPr>
          <w:rFonts w:hint="eastAsia" w:asciiTheme="minorEastAsia" w:hAnsiTheme="minorEastAsia" w:eastAsiaTheme="minorEastAsia" w:cstheme="minorEastAsia"/>
          <w:b w:val="0"/>
          <w:color w:val="auto"/>
          <w:sz w:val="24"/>
          <w:szCs w:val="24"/>
          <w:highlight w:val="none"/>
        </w:rPr>
      </w:pPr>
      <w:bookmarkStart w:id="878" w:name="_Toc351203634"/>
      <w:bookmarkStart w:id="879" w:name="_Toc292559362"/>
      <w:bookmarkStart w:id="880" w:name="_Toc297048343"/>
      <w:bookmarkStart w:id="881" w:name="_Toc296891197"/>
      <w:bookmarkStart w:id="882" w:name="_Toc296890985"/>
      <w:bookmarkStart w:id="883" w:name="_Toc296347156"/>
      <w:bookmarkStart w:id="884" w:name="_Toc296944496"/>
      <w:bookmarkStart w:id="885" w:name="_Toc296346658"/>
      <w:bookmarkStart w:id="886" w:name="_Toc296503157"/>
      <w:bookmarkStart w:id="887" w:name="_Toc297120457"/>
      <w:bookmarkStart w:id="888" w:name="_Toc292559867"/>
      <w:r>
        <w:rPr>
          <w:rFonts w:hint="eastAsia" w:asciiTheme="minorEastAsia" w:hAnsiTheme="minorEastAsia" w:eastAsiaTheme="minorEastAsia" w:cstheme="minorEastAsia"/>
          <w:b w:val="0"/>
          <w:color w:val="auto"/>
          <w:sz w:val="24"/>
          <w:szCs w:val="24"/>
          <w:highlight w:val="none"/>
        </w:rPr>
        <w:t>发包人</w:t>
      </w:r>
      <w:bookmarkEnd w:id="878"/>
    </w:p>
    <w:p w14:paraId="21DBF6D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u w:val="single"/>
        </w:rPr>
        <w:t>发包人有权开展现场检查，督促承包人落实规范垃圾处置合同分包、车辆装载、车辆冲洗和规范消纳等措施。</w:t>
      </w:r>
    </w:p>
    <w:bookmarkEnd w:id="879"/>
    <w:bookmarkEnd w:id="880"/>
    <w:bookmarkEnd w:id="881"/>
    <w:bookmarkEnd w:id="882"/>
    <w:bookmarkEnd w:id="883"/>
    <w:bookmarkEnd w:id="884"/>
    <w:bookmarkEnd w:id="885"/>
    <w:bookmarkEnd w:id="886"/>
    <w:bookmarkEnd w:id="887"/>
    <w:bookmarkEnd w:id="888"/>
    <w:p w14:paraId="5AB0B2A7">
      <w:pPr>
        <w:pStyle w:val="8"/>
        <w:spacing w:before="120" w:after="120"/>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2.1 </w:t>
      </w:r>
      <w:r>
        <w:rPr>
          <w:rFonts w:hint="eastAsia" w:asciiTheme="minorEastAsia" w:hAnsiTheme="minorEastAsia" w:eastAsiaTheme="minorEastAsia" w:cstheme="minorEastAsia"/>
          <w:b w:val="0"/>
          <w:color w:val="auto"/>
          <w:sz w:val="24"/>
          <w:szCs w:val="24"/>
          <w:highlight w:val="none"/>
        </w:rPr>
        <w:t>发包人代表（按各项目负责人填写）</w:t>
      </w:r>
    </w:p>
    <w:p w14:paraId="56396B9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发包人代表：</w:t>
      </w:r>
    </w:p>
    <w:p w14:paraId="41E9093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A5B524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2F518D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32D909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680D368">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A81463C">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241F6EF">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发包人对发包人代表的授权范围如下：</w:t>
      </w:r>
      <w:r>
        <w:rPr>
          <w:rFonts w:hint="eastAsia" w:asciiTheme="minorEastAsia" w:hAnsiTheme="minorEastAsia" w:eastAsiaTheme="minorEastAsia" w:cstheme="minorEastAsia"/>
          <w:b/>
          <w:bCs/>
          <w:color w:val="auto"/>
          <w:sz w:val="24"/>
          <w:szCs w:val="24"/>
          <w:highlight w:val="none"/>
          <w:u w:val="single"/>
        </w:rPr>
        <w:t>对质量、成本、安全、进度进行全面管理。涉及合同价格变更、安全事故、质量事故等重大事项的处理须经发包人领导班子签字同意</w:t>
      </w:r>
      <w:r>
        <w:rPr>
          <w:rFonts w:hint="eastAsia" w:asciiTheme="minorEastAsia" w:hAnsiTheme="minorEastAsia" w:eastAsiaTheme="minorEastAsia" w:cstheme="minorEastAsia"/>
          <w:color w:val="auto"/>
          <w:sz w:val="24"/>
          <w:szCs w:val="24"/>
          <w:highlight w:val="none"/>
          <w:u w:val="single"/>
        </w:rPr>
        <w:t>。</w:t>
      </w:r>
    </w:p>
    <w:p w14:paraId="3C9FC561">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督促承包人按照合同约定的工期、施工进度、施工图纸、质量技术标准、施工工艺、安全与环保生产条件、劳工保护规定等进行施工,发出指令，代表发包人检查工程进度、参与材料与设备的验收，对承包人的违反合同约定或法律法规规定的行为发出工程变更联系单，对工程涉及的设计、工艺等问题提出处理建议。</w:t>
      </w:r>
    </w:p>
    <w:p w14:paraId="2CED81EF">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（2）代为签收承包人、项目经理送达的工程变更联系单或者文件。</w:t>
      </w:r>
    </w:p>
    <w:p w14:paraId="54F4E970">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（3）代表发包人检查工程质量、监督工程施工安全，处理工程中涉及质量、安全的有关问题，并就质量、安全等方面发出指令。代表发包人参与基础工程、中间工程、隐蔽工程、整体工程施工质量的验收。</w:t>
      </w:r>
    </w:p>
    <w:p w14:paraId="2B3B446B">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4）有关确认工期延长、增加工程价款的工程变更联系单或其他文件，同意豁免承包人任何经济责任、违约责任的工程变更联系单或其他文件，暂停或终止施工的工程变更联系单或其他文件，对合同条款的实质性变更文件，均必须由发包人、</w:t>
      </w:r>
      <w:r>
        <w:rPr>
          <w:rFonts w:hint="eastAsia" w:asciiTheme="minorEastAsia" w:hAnsiTheme="minorEastAsia" w:eastAsiaTheme="minorEastAsia" w:cstheme="minorEastAsia"/>
          <w:b/>
          <w:bCs/>
          <w:color w:val="auto"/>
          <w:sz w:val="24"/>
          <w:szCs w:val="24"/>
          <w:highlight w:val="none"/>
          <w:u w:val="single"/>
        </w:rPr>
        <w:t>监理方工程师签字并加盖发包人、监理方公章后方能生效</w:t>
      </w:r>
      <w:r>
        <w:rPr>
          <w:rFonts w:hint="eastAsia" w:asciiTheme="minorEastAsia" w:hAnsiTheme="minorEastAsia" w:eastAsiaTheme="minorEastAsia" w:cstheme="minorEastAsia"/>
          <w:color w:val="auto"/>
          <w:sz w:val="24"/>
          <w:szCs w:val="24"/>
          <w:highlight w:val="none"/>
          <w:u w:val="single"/>
        </w:rPr>
        <w:t>，否则无效，且不能作为竣工结算的有效依据，即使承包人已经送达或者发包人委派的工程师已经签署文件。</w:t>
      </w:r>
    </w:p>
    <w:p w14:paraId="363ED3DB">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施工现场、施工条件和基础资料的提供</w:t>
      </w:r>
    </w:p>
    <w:p w14:paraId="2CEB87B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 提供施工现场</w:t>
      </w:r>
    </w:p>
    <w:p w14:paraId="669F8C0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关于发包人移交施工现场的期限要求：</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2987FB8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 提供施工条件</w:t>
      </w:r>
    </w:p>
    <w:p w14:paraId="0C5A0856">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关于发包人应负责提供施工所需要的条件，包括：</w:t>
      </w:r>
      <w:r>
        <w:rPr>
          <w:rFonts w:hint="eastAsia" w:asciiTheme="minorEastAsia" w:hAnsiTheme="minorEastAsia" w:eastAsiaTheme="minorEastAsia" w:cstheme="minorEastAsia"/>
          <w:color w:val="auto"/>
          <w:sz w:val="24"/>
          <w:szCs w:val="24"/>
          <w:highlight w:val="none"/>
          <w:u w:val="single"/>
        </w:rPr>
        <w:t>除通用合同条款第2.4.2条规定外，开工日3天前，由发包人组织设计人、承包人、监理单位进行图纸会审，设计人向承包人进行设计交底</w:t>
      </w:r>
      <w:r>
        <w:rPr>
          <w:rFonts w:hint="eastAsia" w:asciiTheme="minorEastAsia" w:hAnsiTheme="minorEastAsia" w:eastAsiaTheme="minorEastAsia" w:cstheme="minorEastAsia"/>
          <w:color w:val="auto"/>
          <w:sz w:val="24"/>
          <w:szCs w:val="24"/>
          <w:highlight w:val="none"/>
        </w:rPr>
        <w:t>。</w:t>
      </w:r>
    </w:p>
    <w:p w14:paraId="2FD1E51F">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（1）施工场地具备施工条件的要求及完成的时间：在开工前提供符合开工条件的施工场地。临时设施的搭建原则在红线范围内解决。若在红线范围外由承包人与其他单位协商解决。</w:t>
      </w:r>
    </w:p>
    <w:p w14:paraId="39FD1844">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（2）将施工所需的水、电、电讯线路接至施工场地的时间、地点和供应要求：开工前临时电接至现场。由承包人接至场内相关费用自行承担。</w:t>
      </w:r>
    </w:p>
    <w:p w14:paraId="62F9D084">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（3）施工场地与公共道路的通道开通时间和要求：开工前7 天开通，需满足施工的实际运输要求，但施工期间的维护及相应费用由承包人承担。</w:t>
      </w:r>
    </w:p>
    <w:p w14:paraId="6A648F1F">
      <w:pPr>
        <w:autoSpaceDE w:val="0"/>
        <w:autoSpaceDN w:val="0"/>
        <w:adjustRightInd w:val="0"/>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（4）工程地质和地下管线资料的提供时间：工程地质报告及地下管线资料（除招标时已提供的以外）开工前提供。承包人收到发包人提交的资料后7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w:t>
      </w:r>
    </w:p>
    <w:p w14:paraId="15513DA1">
      <w:pPr>
        <w:autoSpaceDE w:val="0"/>
        <w:autoSpaceDN w:val="0"/>
        <w:adjustRightInd w:val="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包人如发现施工场地周围可能存在资料中未反映的地下管网线的，应立即停止施工并向发包人及相关单位书面报告，待确认安全后方可施工，否则，因施工损坏地下管网线的，由承包人承担责任。</w:t>
      </w:r>
    </w:p>
    <w:p w14:paraId="469FD2C9">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（5）由发包人办理的施工所需证件、批件的名称和完成时间：开工前陆续提供，承包人应协助发包人办理。</w:t>
      </w:r>
    </w:p>
    <w:p w14:paraId="77DEA298">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（6）水准点与座标控制点交验要求：开工前3 天，将水准点和坐标控制点以书面形式提交给承包人，双方在现场交验水准点和坐标控制点，交验完毕，即由承包人负责保护，此后由于破坏或失准带来的重新放点费用和其他损失均由承包人负责。工程完工后，承包人将水准点和坐标控制点完好无损的交还给发包人。</w:t>
      </w:r>
    </w:p>
    <w:p w14:paraId="04938619">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7）协调处理施工场地周围地下管线和邻近建筑物、构筑物（含文物保护建筑）、古树名木的保护工作：承包人在施工前对场地周围建筑物和地下管线提出保护方案后，发包人须及时会同有关部门进行审核，以便承包人进行施工，确保其安全正常进行。</w:t>
      </w:r>
    </w:p>
    <w:p w14:paraId="536CC843">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（8）发包人委托承包人办理的工作：应由承包人负责办理其他与施工及施工验收有关的手续，相关费用已包含在合同价款中</w:t>
      </w:r>
      <w:r>
        <w:rPr>
          <w:rFonts w:hint="eastAsia" w:asciiTheme="minorEastAsia" w:hAnsiTheme="minorEastAsia" w:eastAsiaTheme="minorEastAsia" w:cstheme="minorEastAsia"/>
          <w:color w:val="auto"/>
          <w:sz w:val="24"/>
          <w:szCs w:val="24"/>
          <w:highlight w:val="none"/>
        </w:rPr>
        <w:t>。</w:t>
      </w:r>
    </w:p>
    <w:p w14:paraId="5325DDE9">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资金来源证明及支付担保</w:t>
      </w:r>
    </w:p>
    <w:p w14:paraId="5C0CD88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发包人提供资金来源证明的期限要求：</w:t>
      </w:r>
      <w:r>
        <w:rPr>
          <w:rFonts w:hint="eastAsia" w:asciiTheme="minorEastAsia" w:hAnsiTheme="minorEastAsia" w:eastAsiaTheme="minorEastAsia" w:cstheme="minorEastAsia"/>
          <w:color w:val="auto"/>
          <w:sz w:val="24"/>
          <w:szCs w:val="24"/>
          <w:highlight w:val="none"/>
          <w:u w:val="single"/>
        </w:rPr>
        <w:t>招标核准登记时已提供</w:t>
      </w:r>
      <w:r>
        <w:rPr>
          <w:rFonts w:hint="eastAsia" w:asciiTheme="minorEastAsia" w:hAnsiTheme="minorEastAsia" w:eastAsiaTheme="minorEastAsia" w:cstheme="minorEastAsia"/>
          <w:color w:val="auto"/>
          <w:sz w:val="24"/>
          <w:szCs w:val="24"/>
          <w:highlight w:val="none"/>
        </w:rPr>
        <w:t>。</w:t>
      </w:r>
    </w:p>
    <w:p w14:paraId="4CFD2EA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发包人是否提供支付担保：</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13685A7">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发包人提供支付担保的形式：</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4570B1D8">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889" w:name="_Toc351203635"/>
      <w:r>
        <w:rPr>
          <w:rFonts w:hint="eastAsia" w:asciiTheme="minorEastAsia" w:hAnsiTheme="minorEastAsia" w:eastAsiaTheme="minorEastAsia" w:cstheme="minorEastAsia"/>
          <w:b w:val="0"/>
          <w:color w:val="auto"/>
          <w:sz w:val="24"/>
          <w:szCs w:val="24"/>
          <w:highlight w:val="none"/>
        </w:rPr>
        <w:t>3</w:t>
      </w:r>
      <w:bookmarkStart w:id="890" w:name="_Toc292559868"/>
      <w:bookmarkStart w:id="891" w:name="_Toc296503158"/>
      <w:bookmarkStart w:id="892" w:name="_Toc297048344"/>
      <w:bookmarkStart w:id="893" w:name="_Toc297120458"/>
      <w:bookmarkStart w:id="894" w:name="_Toc296891198"/>
      <w:bookmarkStart w:id="895" w:name="_Toc292559363"/>
      <w:bookmarkStart w:id="896" w:name="_Toc296890986"/>
      <w:bookmarkStart w:id="897" w:name="_Toc296944497"/>
      <w:bookmarkStart w:id="898" w:name="_Toc296347157"/>
      <w:bookmarkStart w:id="899" w:name="_Toc296346659"/>
      <w:r>
        <w:rPr>
          <w:rFonts w:hint="eastAsia" w:asciiTheme="minorEastAsia" w:hAnsiTheme="minorEastAsia" w:eastAsiaTheme="minorEastAsia" w:cstheme="minorEastAsia"/>
          <w:b w:val="0"/>
          <w:color w:val="auto"/>
          <w:sz w:val="24"/>
          <w:szCs w:val="24"/>
          <w:highlight w:val="none"/>
        </w:rPr>
        <w:t>. 承包人</w:t>
      </w:r>
      <w:bookmarkEnd w:id="889"/>
    </w:p>
    <w:bookmarkEnd w:id="890"/>
    <w:bookmarkEnd w:id="891"/>
    <w:bookmarkEnd w:id="892"/>
    <w:bookmarkEnd w:id="893"/>
    <w:bookmarkEnd w:id="894"/>
    <w:bookmarkEnd w:id="895"/>
    <w:bookmarkEnd w:id="896"/>
    <w:bookmarkEnd w:id="897"/>
    <w:bookmarkEnd w:id="898"/>
    <w:bookmarkEnd w:id="899"/>
    <w:p w14:paraId="08B3BC09">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承包人的一般义务</w:t>
      </w:r>
    </w:p>
    <w:p w14:paraId="717B125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rPr>
        <w:t>承包人提交的竣工资料的内容：</w:t>
      </w:r>
      <w:r>
        <w:rPr>
          <w:rFonts w:hint="eastAsia" w:asciiTheme="minorEastAsia" w:hAnsiTheme="minorEastAsia" w:eastAsiaTheme="minorEastAsia" w:cstheme="minorEastAsia"/>
          <w:b/>
          <w:bCs/>
          <w:color w:val="auto"/>
          <w:sz w:val="24"/>
          <w:szCs w:val="24"/>
          <w:highlight w:val="none"/>
          <w:u w:val="single"/>
        </w:rPr>
        <w:t>发包人收到承包人提交的竣工验收报告及竣工验收资料后，认为工程尚不具备竣工验收条件或承包人提交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w:t>
      </w:r>
      <w:r>
        <w:rPr>
          <w:rFonts w:hint="eastAsia" w:asciiTheme="minorEastAsia" w:hAnsiTheme="minorEastAsia" w:eastAsiaTheme="minorEastAsia" w:cstheme="minorEastAsia"/>
          <w:color w:val="auto"/>
          <w:sz w:val="24"/>
          <w:szCs w:val="24"/>
          <w:highlight w:val="none"/>
        </w:rPr>
        <w:t>。</w:t>
      </w:r>
    </w:p>
    <w:p w14:paraId="6A34A14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承包人需要提交的竣工资料套数：</w:t>
      </w:r>
      <w:r>
        <w:rPr>
          <w:rFonts w:hint="eastAsia" w:asciiTheme="minorEastAsia" w:hAnsiTheme="minorEastAsia" w:eastAsiaTheme="minorEastAsia" w:cstheme="minorEastAsia"/>
          <w:color w:val="auto"/>
          <w:sz w:val="24"/>
          <w:szCs w:val="24"/>
          <w:highlight w:val="none"/>
          <w:u w:val="single"/>
        </w:rPr>
        <w:t>一式肆份，同时提供电子文档</w:t>
      </w:r>
      <w:r>
        <w:rPr>
          <w:rFonts w:hint="eastAsia" w:asciiTheme="minorEastAsia" w:hAnsiTheme="minorEastAsia" w:eastAsiaTheme="minorEastAsia" w:cstheme="minorEastAsia"/>
          <w:color w:val="auto"/>
          <w:sz w:val="24"/>
          <w:szCs w:val="24"/>
          <w:highlight w:val="none"/>
        </w:rPr>
        <w:t>。</w:t>
      </w:r>
    </w:p>
    <w:p w14:paraId="260ADD36">
      <w:pPr>
        <w:ind w:left="638" w:leftChars="30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承包人提交的竣工资料的费用承担：</w:t>
      </w:r>
      <w:r>
        <w:rPr>
          <w:rFonts w:hint="eastAsia" w:asciiTheme="minorEastAsia" w:hAnsiTheme="minorEastAsia" w:eastAsiaTheme="minorEastAsia" w:cstheme="minorEastAsia"/>
          <w:color w:val="auto"/>
          <w:sz w:val="24"/>
          <w:szCs w:val="24"/>
          <w:highlight w:val="none"/>
          <w:u w:val="single"/>
        </w:rPr>
        <w:t>承包人承担</w:t>
      </w:r>
      <w:r>
        <w:rPr>
          <w:rFonts w:hint="eastAsia" w:asciiTheme="minorEastAsia" w:hAnsiTheme="minorEastAsia" w:eastAsiaTheme="minorEastAsia" w:cstheme="minorEastAsia"/>
          <w:color w:val="auto"/>
          <w:sz w:val="24"/>
          <w:szCs w:val="24"/>
          <w:highlight w:val="none"/>
        </w:rPr>
        <w:t>。</w:t>
      </w:r>
    </w:p>
    <w:p w14:paraId="6D571145">
      <w:pPr>
        <w:ind w:left="638" w:leftChars="304"/>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承包人提交的竣工资料移交时间：</w:t>
      </w:r>
      <w:r>
        <w:rPr>
          <w:rFonts w:hint="eastAsia" w:asciiTheme="minorEastAsia" w:hAnsiTheme="minorEastAsia" w:eastAsiaTheme="minorEastAsia" w:cstheme="minorEastAsia"/>
          <w:color w:val="auto"/>
          <w:sz w:val="24"/>
          <w:szCs w:val="24"/>
          <w:highlight w:val="none"/>
          <w:u w:val="single"/>
        </w:rPr>
        <w:t>合同规定的工程竣工验收会前7天</w:t>
      </w:r>
      <w:r>
        <w:rPr>
          <w:rFonts w:hint="eastAsia" w:asciiTheme="minorEastAsia" w:hAnsiTheme="minorEastAsia" w:eastAsiaTheme="minorEastAsia" w:cstheme="minorEastAsia"/>
          <w:color w:val="auto"/>
          <w:sz w:val="24"/>
          <w:szCs w:val="24"/>
          <w:highlight w:val="none"/>
        </w:rPr>
        <w:t>。</w:t>
      </w:r>
    </w:p>
    <w:p w14:paraId="0083F4C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承包人提交的竣工资料形式要求：</w:t>
      </w:r>
      <w:r>
        <w:rPr>
          <w:rFonts w:hint="eastAsia" w:asciiTheme="minorEastAsia" w:hAnsiTheme="minorEastAsia" w:eastAsiaTheme="minorEastAsia" w:cstheme="minorEastAsia"/>
          <w:color w:val="auto"/>
          <w:sz w:val="24"/>
          <w:szCs w:val="24"/>
          <w:highlight w:val="none"/>
          <w:u w:val="single"/>
        </w:rPr>
        <w:t>向发包方提供竣工图、竣工资料及竣工验收报告，并附光盘（含影像资料、图片等）</w:t>
      </w:r>
      <w:r>
        <w:rPr>
          <w:rFonts w:hint="eastAsia" w:asciiTheme="minorEastAsia" w:hAnsiTheme="minorEastAsia" w:eastAsiaTheme="minorEastAsia" w:cstheme="minorEastAsia"/>
          <w:color w:val="auto"/>
          <w:sz w:val="24"/>
          <w:szCs w:val="24"/>
          <w:highlight w:val="none"/>
        </w:rPr>
        <w:t>。</w:t>
      </w:r>
    </w:p>
    <w:p w14:paraId="1736AB3B">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（2）承包人应履行的其他义务：</w:t>
      </w:r>
    </w:p>
    <w:p w14:paraId="5B97605A">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① 根据工程需要，提供和维修非夜间施工使用的照明、围栏设施，并负责安全保卫。</w:t>
      </w:r>
    </w:p>
    <w:p w14:paraId="5387DFF9">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② 将施工所需的水、电、电讯线路接至施工场地，费用已包含在投标报价中。</w:t>
      </w:r>
    </w:p>
    <w:p w14:paraId="2176DE08">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③ 成品保护：承包人应做好施工现场建筑物、构筑物、设备、管线的保护工作，并对所造成的损伤、损害负全部责任，承担全部费用。对采取的保护措施发生的费用列入措施费；发现损坏应及时抢修，确保在影响范围内的设备、管线、建筑物、构筑物的正常使用，并承担有关费用。为此增加的技术措施费包含在投标报价中。</w:t>
      </w:r>
    </w:p>
    <w:p w14:paraId="42626FCE">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④ 施工场地清洁卫生要求：按浙江省、杭州市标化工地管理的有关要求、规定执行。所发生的各项清理费用、临时性收费、临时性占用场地费、临时性设施费及不可预见的费用，均已包括在合同总价内。</w:t>
      </w:r>
    </w:p>
    <w:p w14:paraId="1AEAF41B">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⑤ 所有施工车辆必须按发包人指定的行车路线进出施工场地，承包人必须随时对施工车辆散落在公共道路上的杂物进行清扫，保持道路整洁，避免扬尘。施工场地做到“工完、料净、场地清”，承担因自身原因违反有关规定造成的损失和罚款。</w:t>
      </w:r>
    </w:p>
    <w:p w14:paraId="10BFDF68">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⑥ 参加发包人召开的与本工程相关的会议，并作好会前有关资料的准备。在保修期内要及时做好回访工作，属保修责任范围的事项应及时按质检标准修好。</w:t>
      </w:r>
    </w:p>
    <w:p w14:paraId="4966907E">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⑦ 在工程实施过程中，要自始至终将安全和质量管理放在首位；除按发包人要求做好安全质量管理外，应采取应急预警措施以确保本项目工程的安全和质量以及周边建筑物、构筑物及市政设施的安全。</w:t>
      </w:r>
    </w:p>
    <w:p w14:paraId="0D71904C">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⑧ 由于承包人施工原因，引起第三方与发包人或承包人的纠纷或第三方向发包人或承包人提出的索赔等，由承包人全权负责解决并承担全部责任，由此引起的一切后果与发包人无关。</w:t>
      </w:r>
    </w:p>
    <w:p w14:paraId="59115FB4">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⑨ 在工程实施过程中，严格执行省、市颁发的相关规定，切实加强外来务工人员管理，保障农民工的合法权益。按主管部门要求，如必要设立民工学校应按规定设立，费用自理。若在施工期间，由于承包人的责任发生违法、违规事件，后果由承包人自负。</w:t>
      </w:r>
    </w:p>
    <w:p w14:paraId="204630E6">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⑩ 文明施工：按市政府有关部门颁发的文明施工要求及招标文件中技术条款执行，施工时不影响经交管部门审批确认的道路交通的正常运行和保证排水畅通。施工区域范围内必须采取全封闭措施，搞好市容环境卫生，并接受有关主管部门和发包人、监理人的检查；环境控制按招标文件的要求执行。因承包人原因造成工程损失或人身伤害，由承包人承担全部责任及费用。</w:t>
      </w:r>
    </w:p>
    <w:p w14:paraId="5D454FF3">
      <w:pPr>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⑪ 上述（包括但不限于）各条款涉及的各类费用均已包括在合同价款内，发包人不再向承包人另行支付。且如果因此类原因导致工期延误，工期不予顺延，并由承包人承担相应的责任及费用。</w:t>
      </w:r>
    </w:p>
    <w:p w14:paraId="272707A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rPr>
        <w:t>⑫ 承包人对其递交的变更、签证、结算资料的合法性、真实性、完整性负责，并不由于发包人和监理人的签认免除承包人的责任</w:t>
      </w:r>
      <w:r>
        <w:rPr>
          <w:rFonts w:hint="eastAsia" w:asciiTheme="minorEastAsia" w:hAnsiTheme="minorEastAsia" w:eastAsiaTheme="minorEastAsia" w:cstheme="minorEastAsia"/>
          <w:color w:val="auto"/>
          <w:sz w:val="24"/>
          <w:szCs w:val="24"/>
          <w:highlight w:val="none"/>
        </w:rPr>
        <w:t>。</w:t>
      </w:r>
    </w:p>
    <w:p w14:paraId="2D380229">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⑬ </w:t>
      </w:r>
      <w:r>
        <w:rPr>
          <w:rFonts w:hint="eastAsia" w:asciiTheme="minorEastAsia" w:hAnsiTheme="minorEastAsia" w:eastAsiaTheme="minorEastAsia" w:cstheme="minorEastAsia"/>
          <w:b/>
          <w:color w:val="auto"/>
          <w:sz w:val="24"/>
          <w:szCs w:val="24"/>
          <w:highlight w:val="none"/>
          <w:u w:val="single"/>
          <w:lang w:val="zh-CN"/>
        </w:rPr>
        <w:t>未按要求落实安全文明施工措施的，如产生</w:t>
      </w:r>
      <w:r>
        <w:rPr>
          <w:rFonts w:hint="eastAsia" w:asciiTheme="minorEastAsia" w:hAnsiTheme="minorEastAsia" w:eastAsiaTheme="minorEastAsia" w:cstheme="minorEastAsia"/>
          <w:b/>
          <w:color w:val="auto"/>
          <w:sz w:val="24"/>
          <w:szCs w:val="24"/>
          <w:highlight w:val="none"/>
          <w:u w:val="single"/>
        </w:rPr>
        <w:t>被</w:t>
      </w:r>
      <w:r>
        <w:rPr>
          <w:rFonts w:hint="eastAsia" w:asciiTheme="minorEastAsia" w:hAnsiTheme="minorEastAsia" w:eastAsiaTheme="minorEastAsia" w:cstheme="minorEastAsia"/>
          <w:b/>
          <w:color w:val="auto"/>
          <w:sz w:val="24"/>
          <w:szCs w:val="24"/>
          <w:highlight w:val="none"/>
          <w:u w:val="single"/>
          <w:lang w:val="zh-CN"/>
        </w:rPr>
        <w:t>数字城管或其他方式被投诉反映的</w:t>
      </w:r>
      <w:r>
        <w:rPr>
          <w:rFonts w:hint="eastAsia" w:asciiTheme="minorEastAsia" w:hAnsiTheme="minorEastAsia" w:eastAsiaTheme="minorEastAsia" w:cstheme="minorEastAsia"/>
          <w:b/>
          <w:color w:val="auto"/>
          <w:sz w:val="24"/>
          <w:szCs w:val="24"/>
          <w:highlight w:val="none"/>
          <w:u w:val="single"/>
        </w:rPr>
        <w:t>情况</w:t>
      </w:r>
      <w:r>
        <w:rPr>
          <w:rFonts w:hint="eastAsia" w:asciiTheme="minorEastAsia" w:hAnsiTheme="minorEastAsia" w:eastAsiaTheme="minorEastAsia" w:cstheme="minorEastAsia"/>
          <w:b/>
          <w:color w:val="auto"/>
          <w:sz w:val="24"/>
          <w:szCs w:val="24"/>
          <w:highlight w:val="none"/>
          <w:u w:val="single"/>
          <w:lang w:val="zh-CN"/>
        </w:rPr>
        <w:t>，接到通知后2个小时内进行现场核实确认，确认后必须在限定时间内整改到位并进行回复。未及时整改或整改不到位或被二次投诉的，每发生一起</w:t>
      </w:r>
      <w:r>
        <w:rPr>
          <w:rFonts w:hint="eastAsia" w:asciiTheme="minorEastAsia" w:hAnsiTheme="minorEastAsia" w:eastAsiaTheme="minorEastAsia" w:cstheme="minorEastAsia"/>
          <w:b/>
          <w:color w:val="auto"/>
          <w:sz w:val="24"/>
          <w:szCs w:val="24"/>
          <w:highlight w:val="none"/>
          <w:u w:val="single"/>
        </w:rPr>
        <w:t>支付违约金</w:t>
      </w:r>
      <w:r>
        <w:rPr>
          <w:rFonts w:hint="eastAsia" w:asciiTheme="minorEastAsia" w:hAnsiTheme="minorEastAsia" w:eastAsiaTheme="minorEastAsia" w:cstheme="minorEastAsia"/>
          <w:b/>
          <w:color w:val="auto"/>
          <w:sz w:val="24"/>
          <w:szCs w:val="24"/>
          <w:highlight w:val="none"/>
          <w:u w:val="single"/>
          <w:lang w:val="zh-CN"/>
        </w:rPr>
        <w:t>1000元（多次同个地点投拆，扣款累计3次）；拒绝整改的，每发生一起</w:t>
      </w:r>
      <w:r>
        <w:rPr>
          <w:rFonts w:hint="eastAsia" w:asciiTheme="minorEastAsia" w:hAnsiTheme="minorEastAsia" w:eastAsiaTheme="minorEastAsia" w:cstheme="minorEastAsia"/>
          <w:b/>
          <w:color w:val="auto"/>
          <w:sz w:val="24"/>
          <w:szCs w:val="24"/>
          <w:highlight w:val="none"/>
          <w:u w:val="single"/>
        </w:rPr>
        <w:t>支付违约金</w:t>
      </w:r>
      <w:r>
        <w:rPr>
          <w:rFonts w:hint="eastAsia" w:asciiTheme="minorEastAsia" w:hAnsiTheme="minorEastAsia" w:eastAsiaTheme="minorEastAsia" w:cstheme="minorEastAsia"/>
          <w:b/>
          <w:color w:val="auto"/>
          <w:sz w:val="24"/>
          <w:szCs w:val="24"/>
          <w:highlight w:val="none"/>
          <w:u w:val="single"/>
          <w:lang w:val="zh-CN"/>
        </w:rPr>
        <w:t>5000元；该笔</w:t>
      </w:r>
      <w:r>
        <w:rPr>
          <w:rFonts w:hint="eastAsia" w:asciiTheme="minorEastAsia" w:hAnsiTheme="minorEastAsia" w:eastAsiaTheme="minorEastAsia" w:cstheme="minorEastAsia"/>
          <w:b/>
          <w:color w:val="auto"/>
          <w:sz w:val="24"/>
          <w:szCs w:val="24"/>
          <w:highlight w:val="none"/>
          <w:u w:val="single"/>
        </w:rPr>
        <w:t>违约金</w:t>
      </w:r>
      <w:r>
        <w:rPr>
          <w:rFonts w:hint="eastAsia" w:asciiTheme="minorEastAsia" w:hAnsiTheme="minorEastAsia" w:eastAsiaTheme="minorEastAsia" w:cstheme="minorEastAsia"/>
          <w:b/>
          <w:color w:val="auto"/>
          <w:sz w:val="24"/>
          <w:szCs w:val="24"/>
          <w:highlight w:val="none"/>
          <w:u w:val="single"/>
          <w:lang w:val="zh-CN"/>
        </w:rPr>
        <w:t>从合同中扣除并作为委托其他单位代整改费用。</w:t>
      </w:r>
    </w:p>
    <w:p w14:paraId="78231BF7">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其他：承包人应当在工程开工建设前，到项目所在地商业银行开设农民工工资专用账户，专项用于支付该工程建设项目农民工工资。</w:t>
      </w:r>
    </w:p>
    <w:p w14:paraId="36A0B73C">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承包人应建立实名制电子考勤系统，做好与杭州市智慧工地实名制管理应用系统以及全国建筑工人管理服务信息平台的数据对接工作。</w:t>
      </w:r>
    </w:p>
    <w:p w14:paraId="210AA20B">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承包人应及时向项目所在地保证金管理部门缴存农民工工资保证金，并做好分包单位农民工工资保证金缴存的查验工作。</w:t>
      </w:r>
    </w:p>
    <w:p w14:paraId="4002F251">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41826A0A">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7201CE7B">
      <w:pPr>
        <w:widowControl/>
        <w:shd w:val="clear" w:color="auto" w:fill="auto"/>
        <w:spacing w:after="0"/>
        <w:ind w:firstLine="480" w:firstLineChars="200"/>
        <w:jc w:val="left"/>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shd w:val="clear" w:color="auto" w:fill="auto"/>
          <w:lang w:val="zh-CN"/>
        </w:rPr>
        <w:t>承包人应规范建筑垃圾处置分包合同管理，建筑垃圾运输业务应当发包给本工程建筑垃圾处置证核准确定的运输单位。</w:t>
      </w:r>
    </w:p>
    <w:p w14:paraId="5D463F1D">
      <w:pPr>
        <w:widowControl/>
        <w:shd w:val="clear" w:color="auto" w:fill="auto"/>
        <w:spacing w:after="0"/>
        <w:ind w:firstLine="480" w:firstLineChars="200"/>
        <w:jc w:val="left"/>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shd w:val="clear" w:color="auto" w:fill="auto"/>
          <w:lang w:val="zh-CN"/>
        </w:rPr>
        <w:t>承包人负责根据施工合同约定和相关法律法规要求，编制工程建筑垃圾处置方案，向项目所在地城管部门进行备案，并在工地出入口做好公示及日常维护工作。</w:t>
      </w:r>
    </w:p>
    <w:p w14:paraId="67BFAAF1">
      <w:pPr>
        <w:widowControl/>
        <w:shd w:val="clear" w:color="auto" w:fill="auto"/>
        <w:spacing w:after="0"/>
        <w:ind w:firstLine="480" w:firstLineChars="200"/>
        <w:jc w:val="left"/>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shd w:val="clear" w:color="auto" w:fill="auto"/>
          <w:lang w:val="zh-CN"/>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73CDC426">
      <w:pPr>
        <w:ind w:firstLine="480" w:firstLineChars="200"/>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shd w:val="clear" w:color="auto" w:fill="auto"/>
          <w:lang w:val="zh-CN"/>
        </w:rPr>
        <w:t>承包人与运输、处置单位结算相关费用前应当查验接纳回执。</w:t>
      </w:r>
    </w:p>
    <w:p w14:paraId="76601647">
      <w:pPr>
        <w:pStyle w:val="43"/>
        <w:rPr>
          <w:rFonts w:hint="eastAsia" w:asciiTheme="minorEastAsia" w:hAnsiTheme="minorEastAsia" w:eastAsiaTheme="minorEastAsia" w:cstheme="minorEastAsia"/>
          <w:color w:val="auto"/>
          <w:sz w:val="24"/>
          <w:szCs w:val="24"/>
          <w:highlight w:val="none"/>
          <w:lang w:val="zh-CN"/>
        </w:rPr>
      </w:pPr>
    </w:p>
    <w:p w14:paraId="4948CEF7">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项目经理</w:t>
      </w:r>
    </w:p>
    <w:p w14:paraId="6313CAC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3.2.1 </w:t>
      </w: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kern w:val="0"/>
          <w:sz w:val="24"/>
          <w:szCs w:val="24"/>
          <w:highlight w:val="none"/>
        </w:rPr>
        <w:t>（以下必须填写）</w:t>
      </w:r>
      <w:r>
        <w:rPr>
          <w:rFonts w:hint="eastAsia" w:asciiTheme="minorEastAsia" w:hAnsiTheme="minorEastAsia" w:eastAsiaTheme="minorEastAsia" w:cstheme="minorEastAsia"/>
          <w:color w:val="auto"/>
          <w:sz w:val="24"/>
          <w:szCs w:val="24"/>
          <w:highlight w:val="none"/>
        </w:rPr>
        <w:t>：</w:t>
      </w:r>
    </w:p>
    <w:p w14:paraId="5B49950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229A9E2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5E4C6F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建造师执业资格等级：</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CF4379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建造师注册证书号：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363B51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建造师执业印章号：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6A72763">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安全生产考核合格证书号：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346C799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5568BCF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656E56AE">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C9E0F4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承包人对项目经理的授权范围如下：</w:t>
      </w:r>
      <w:r>
        <w:rPr>
          <w:rFonts w:hint="eastAsia" w:asciiTheme="minorEastAsia" w:hAnsiTheme="minorEastAsia" w:eastAsiaTheme="minorEastAsia" w:cstheme="minorEastAsia"/>
          <w:color w:val="auto"/>
          <w:sz w:val="24"/>
          <w:szCs w:val="24"/>
          <w:highlight w:val="none"/>
          <w:u w:val="single"/>
        </w:rPr>
        <w:t>全面负责本工程的质量、安全、工期及成本控制</w:t>
      </w:r>
      <w:r>
        <w:rPr>
          <w:rFonts w:hint="eastAsia" w:asciiTheme="minorEastAsia" w:hAnsiTheme="minorEastAsia" w:eastAsiaTheme="minorEastAsia" w:cstheme="minorEastAsia"/>
          <w:color w:val="auto"/>
          <w:sz w:val="24"/>
          <w:szCs w:val="24"/>
          <w:highlight w:val="none"/>
        </w:rPr>
        <w:t>。</w:t>
      </w:r>
    </w:p>
    <w:p w14:paraId="626384C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关于项目经理每月在施工现场的时间要求：</w:t>
      </w:r>
      <w:r>
        <w:rPr>
          <w:rFonts w:hint="eastAsia" w:asciiTheme="minorEastAsia" w:hAnsiTheme="minorEastAsia" w:eastAsiaTheme="minorEastAsia" w:cstheme="minorEastAsia"/>
          <w:color w:val="auto"/>
          <w:sz w:val="24"/>
          <w:szCs w:val="24"/>
          <w:highlight w:val="none"/>
          <w:u w:val="single"/>
        </w:rPr>
        <w:t>到位率为80%以上(按每月25天，每天工作8小时考勤)，重要施工工序和环节时项目经理、技术负责人等必须到场</w:t>
      </w:r>
      <w:r>
        <w:rPr>
          <w:rFonts w:hint="eastAsia" w:asciiTheme="minorEastAsia" w:hAnsiTheme="minorEastAsia" w:eastAsiaTheme="minorEastAsia" w:cstheme="minorEastAsia"/>
          <w:color w:val="auto"/>
          <w:sz w:val="24"/>
          <w:szCs w:val="24"/>
          <w:highlight w:val="none"/>
        </w:rPr>
        <w:t>。</w:t>
      </w:r>
    </w:p>
    <w:p w14:paraId="16C758C0">
      <w:pPr>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承包人未提交劳动合同，或者没有为项目经理缴纳社会保险证明的违约责任：发包人有权</w:t>
      </w:r>
      <w:r>
        <w:rPr>
          <w:rFonts w:hint="eastAsia" w:asciiTheme="minorEastAsia" w:hAnsiTheme="minorEastAsia" w:eastAsiaTheme="minorEastAsia" w:cstheme="minorEastAsia"/>
          <w:color w:val="auto"/>
          <w:sz w:val="24"/>
          <w:szCs w:val="24"/>
          <w:highlight w:val="none"/>
          <w:u w:val="single"/>
        </w:rPr>
        <w:t>责令承包人第一时间改正，并从结算款中扣除1万元的违约金</w:t>
      </w:r>
      <w:r>
        <w:rPr>
          <w:rFonts w:hint="eastAsia" w:asciiTheme="minorEastAsia" w:hAnsiTheme="minorEastAsia" w:eastAsiaTheme="minorEastAsia" w:cstheme="minorEastAsia"/>
          <w:color w:val="auto"/>
          <w:sz w:val="24"/>
          <w:szCs w:val="24"/>
          <w:highlight w:val="none"/>
        </w:rPr>
        <w:t>。</w:t>
      </w:r>
    </w:p>
    <w:p w14:paraId="08BC07D6">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项目经理未经批准，擅自离开施工现场的违约责任：</w:t>
      </w:r>
      <w:r>
        <w:rPr>
          <w:rFonts w:hint="eastAsia" w:asciiTheme="minorEastAsia" w:hAnsiTheme="minorEastAsia" w:eastAsiaTheme="minorEastAsia" w:cstheme="minorEastAsia"/>
          <w:color w:val="auto"/>
          <w:sz w:val="24"/>
          <w:szCs w:val="24"/>
          <w:highlight w:val="none"/>
          <w:u w:val="single"/>
        </w:rPr>
        <w:t>按违约金人民币2000元/天从结算款中扣除</w:t>
      </w:r>
      <w:r>
        <w:rPr>
          <w:rFonts w:hint="eastAsia" w:asciiTheme="minorEastAsia" w:hAnsiTheme="minorEastAsia" w:eastAsiaTheme="minorEastAsia" w:cstheme="minorEastAsia"/>
          <w:color w:val="auto"/>
          <w:sz w:val="24"/>
          <w:szCs w:val="24"/>
          <w:highlight w:val="none"/>
        </w:rPr>
        <w:t>。</w:t>
      </w:r>
    </w:p>
    <w:p w14:paraId="40A74EE4">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 承包人擅自更换项目经理的违约责任：</w:t>
      </w:r>
    </w:p>
    <w:p w14:paraId="03150CB3">
      <w:pPr>
        <w:ind w:firstLine="480"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kern w:val="0"/>
          <w:sz w:val="24"/>
          <w:szCs w:val="24"/>
          <w:highlight w:val="none"/>
        </w:rPr>
        <w:t>承包人确需更换项目经理的，继任项目经理注册执业资格、管理经验的约定：</w:t>
      </w:r>
      <w:r>
        <w:rPr>
          <w:rFonts w:hint="eastAsia" w:asciiTheme="minorEastAsia" w:hAnsiTheme="minorEastAsia" w:eastAsiaTheme="minorEastAsia" w:cstheme="minorEastAsia"/>
          <w:b/>
          <w:color w:val="auto"/>
          <w:kern w:val="0"/>
          <w:sz w:val="24"/>
          <w:szCs w:val="24"/>
          <w:highlight w:val="none"/>
          <w:u w:val="single"/>
        </w:rPr>
        <w:t>不得低于原项目经理的注册执业资格、管理经验</w:t>
      </w:r>
      <w:r>
        <w:rPr>
          <w:rFonts w:hint="eastAsia" w:asciiTheme="minorEastAsia" w:hAnsiTheme="minorEastAsia" w:eastAsiaTheme="minorEastAsia" w:cstheme="minorEastAsia"/>
          <w:b/>
          <w:bCs/>
          <w:color w:val="auto"/>
          <w:sz w:val="24"/>
          <w:szCs w:val="24"/>
          <w:highlight w:val="none"/>
          <w:u w:val="single"/>
        </w:rPr>
        <w:t>且需提前7日书面通知发包人</w:t>
      </w:r>
      <w:r>
        <w:rPr>
          <w:rFonts w:hint="eastAsia" w:asciiTheme="minorEastAsia" w:hAnsiTheme="minorEastAsia" w:eastAsiaTheme="minorEastAsia" w:cstheme="minorEastAsia"/>
          <w:b/>
          <w:color w:val="auto"/>
          <w:kern w:val="0"/>
          <w:sz w:val="24"/>
          <w:szCs w:val="24"/>
          <w:highlight w:val="none"/>
        </w:rPr>
        <w:t>。</w:t>
      </w:r>
    </w:p>
    <w:p w14:paraId="074B0B72">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（2）</w:t>
      </w:r>
      <w:r>
        <w:rPr>
          <w:rFonts w:hint="eastAsia" w:asciiTheme="minorEastAsia" w:hAnsiTheme="minorEastAsia" w:eastAsiaTheme="minorEastAsia" w:cstheme="minorEastAsia"/>
          <w:color w:val="auto"/>
          <w:sz w:val="24"/>
          <w:szCs w:val="24"/>
          <w:highlight w:val="none"/>
        </w:rPr>
        <w:t>承包人擅自更换项目经理的违约责任：</w:t>
      </w:r>
      <w:r>
        <w:rPr>
          <w:rFonts w:hint="eastAsia" w:asciiTheme="minorEastAsia" w:hAnsiTheme="minorEastAsia" w:eastAsiaTheme="minorEastAsia" w:cstheme="minorEastAsia"/>
          <w:color w:val="auto"/>
          <w:sz w:val="24"/>
          <w:szCs w:val="24"/>
          <w:highlight w:val="none"/>
          <w:u w:val="single"/>
        </w:rPr>
        <w:t>在施工期间不准更换，特殊情况要求更换的项目经理的，须经发包人同意并报招标办及相关部门认可备案。承包人更换项目经理的将被视为承包人违约，并按照0.5万元/人/次付给发包人违约金</w:t>
      </w:r>
      <w:r>
        <w:rPr>
          <w:rFonts w:hint="eastAsia" w:asciiTheme="minorEastAsia" w:hAnsiTheme="minorEastAsia" w:eastAsiaTheme="minorEastAsia" w:cstheme="minorEastAsia"/>
          <w:color w:val="auto"/>
          <w:sz w:val="24"/>
          <w:szCs w:val="24"/>
          <w:highlight w:val="none"/>
        </w:rPr>
        <w:t>。</w:t>
      </w:r>
    </w:p>
    <w:p w14:paraId="47045644">
      <w:pP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3.2.3 承包人无正当理由拒绝更换项目经理的违约责任：</w:t>
      </w:r>
      <w:r>
        <w:rPr>
          <w:rFonts w:hint="eastAsia" w:asciiTheme="minorEastAsia" w:hAnsiTheme="minorEastAsia" w:eastAsiaTheme="minorEastAsia" w:cstheme="minorEastAsia"/>
          <w:color w:val="auto"/>
          <w:sz w:val="24"/>
          <w:szCs w:val="24"/>
          <w:highlight w:val="none"/>
          <w:u w:val="single"/>
        </w:rPr>
        <w:t>从结算款中扣除5万元/人/次的违约金</w:t>
      </w:r>
      <w:r>
        <w:rPr>
          <w:rFonts w:hint="eastAsia" w:asciiTheme="minorEastAsia" w:hAnsiTheme="minorEastAsia" w:eastAsiaTheme="minorEastAsia" w:cstheme="minorEastAsia"/>
          <w:color w:val="auto"/>
          <w:sz w:val="24"/>
          <w:szCs w:val="24"/>
          <w:highlight w:val="none"/>
        </w:rPr>
        <w:t>。</w:t>
      </w:r>
    </w:p>
    <w:p w14:paraId="2657228E">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承包人人员</w:t>
      </w:r>
    </w:p>
    <w:p w14:paraId="3CFFC31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承包人提交项目管理机构及施工现场管理人员安排报告的期限：</w:t>
      </w:r>
      <w:r>
        <w:rPr>
          <w:rFonts w:hint="eastAsia" w:asciiTheme="minorEastAsia" w:hAnsiTheme="minorEastAsia" w:eastAsiaTheme="minorEastAsia" w:cstheme="minorEastAsia"/>
          <w:color w:val="auto"/>
          <w:sz w:val="24"/>
          <w:szCs w:val="24"/>
          <w:highlight w:val="none"/>
          <w:u w:val="single"/>
        </w:rPr>
        <w:t>合同生效后7天内</w:t>
      </w:r>
      <w:r>
        <w:rPr>
          <w:rFonts w:hint="eastAsia" w:asciiTheme="minorEastAsia" w:hAnsiTheme="minorEastAsia" w:eastAsiaTheme="minorEastAsia" w:cstheme="minorEastAsia"/>
          <w:color w:val="auto"/>
          <w:sz w:val="24"/>
          <w:szCs w:val="24"/>
          <w:highlight w:val="none"/>
        </w:rPr>
        <w:t>。</w:t>
      </w:r>
    </w:p>
    <w:p w14:paraId="5CC9582E">
      <w:pPr>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3.3.2 承包人需更换主要施工管理人员的，继任人员的数量、注册执业资格、管理经验的约定：</w:t>
      </w:r>
      <w:r>
        <w:rPr>
          <w:rFonts w:hint="eastAsia" w:asciiTheme="minorEastAsia" w:hAnsiTheme="minorEastAsia" w:eastAsiaTheme="minorEastAsia" w:cstheme="minorEastAsia"/>
          <w:b/>
          <w:color w:val="auto"/>
          <w:sz w:val="24"/>
          <w:szCs w:val="24"/>
          <w:highlight w:val="none"/>
          <w:u w:val="single"/>
        </w:rPr>
        <w:t>不得低于原主要施工管理人员的数量、注册执业资格、管理经验。</w:t>
      </w:r>
    </w:p>
    <w:p w14:paraId="20E50CC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承包人无正当理由拒绝撤换主要施工管理人员的违约责任：</w:t>
      </w:r>
      <w:r>
        <w:rPr>
          <w:rFonts w:hint="eastAsia" w:asciiTheme="minorEastAsia" w:hAnsiTheme="minorEastAsia" w:eastAsiaTheme="minorEastAsia" w:cstheme="minorEastAsia"/>
          <w:color w:val="auto"/>
          <w:sz w:val="24"/>
          <w:szCs w:val="24"/>
          <w:highlight w:val="none"/>
          <w:u w:val="single"/>
        </w:rPr>
        <w:t>从结算款中扣除2万元/人/次的违约金。</w:t>
      </w:r>
    </w:p>
    <w:p w14:paraId="305498C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3.3.4 承包人主要施工管理人员离开施工现场的批准要求：</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130EE17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3.3.5承包人擅自更换主要施工管理人员的违约责任：</w:t>
      </w:r>
      <w:r>
        <w:rPr>
          <w:rFonts w:hint="eastAsia" w:asciiTheme="minorEastAsia" w:hAnsiTheme="minorEastAsia" w:eastAsiaTheme="minorEastAsia" w:cstheme="minorEastAsia"/>
          <w:color w:val="auto"/>
          <w:sz w:val="24"/>
          <w:szCs w:val="24"/>
          <w:highlight w:val="none"/>
          <w:u w:val="single"/>
        </w:rPr>
        <w:t>在施工期间不准更换，特殊情况要求更换的，须经发包人同意备案。承包人更换技术负责人、施工员的将被视为承包人违约，并按照2000元/人/次付给发包人违约金</w:t>
      </w:r>
      <w:r>
        <w:rPr>
          <w:rFonts w:hint="eastAsia" w:asciiTheme="minorEastAsia" w:hAnsiTheme="minorEastAsia" w:eastAsiaTheme="minorEastAsia" w:cstheme="minorEastAsia"/>
          <w:color w:val="auto"/>
          <w:sz w:val="24"/>
          <w:szCs w:val="24"/>
          <w:highlight w:val="none"/>
        </w:rPr>
        <w:t>。</w:t>
      </w:r>
    </w:p>
    <w:p w14:paraId="52BDC78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3.3.6承包人主要施工管理人员擅自离开施工现场的违约责任：</w:t>
      </w:r>
      <w:r>
        <w:rPr>
          <w:rFonts w:hint="eastAsia" w:asciiTheme="minorEastAsia" w:hAnsiTheme="minorEastAsia" w:eastAsiaTheme="minorEastAsia" w:cstheme="minorEastAsia"/>
          <w:color w:val="auto"/>
          <w:sz w:val="24"/>
          <w:szCs w:val="24"/>
          <w:highlight w:val="none"/>
          <w:u w:val="single"/>
        </w:rPr>
        <w:t>若技术负责人、施工员出勤率不足投标承诺，支付违约金1000元人民币/天/人；安全员、质检员、材料员出勤率不足投标承诺，支付违约金800元人民币/天/人</w:t>
      </w:r>
      <w:r>
        <w:rPr>
          <w:rFonts w:hint="eastAsia" w:asciiTheme="minorEastAsia" w:hAnsiTheme="minorEastAsia" w:eastAsiaTheme="minorEastAsia" w:cstheme="minorEastAsia"/>
          <w:color w:val="auto"/>
          <w:sz w:val="24"/>
          <w:szCs w:val="24"/>
          <w:highlight w:val="none"/>
        </w:rPr>
        <w:t>。</w:t>
      </w:r>
    </w:p>
    <w:p w14:paraId="1DECAC70">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3.3.7承包人应确保工程现场项目经理、技术负责人等实际管理人员与投标文件内容一致，并对所提交的施工组织设计、专项方案等资料进行仔细核对，若出现现场实际人员与投标文件不一致，或相关资料上出现负责人于投标文件不一致的，发包人可将上述行为视为承包人未经发包人同意擅自更换项目经理，有权对承包人进行相应处罚。</w:t>
      </w:r>
    </w:p>
    <w:p w14:paraId="641C0DD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900" w:name="_Toc312677988"/>
      <w:bookmarkStart w:id="901" w:name="_Toc292559364"/>
      <w:bookmarkStart w:id="902" w:name="_Toc303539102"/>
      <w:bookmarkStart w:id="903" w:name="_Toc297048345"/>
      <w:bookmarkStart w:id="904" w:name="_Toc300934945"/>
      <w:bookmarkStart w:id="905" w:name="_Toc296346660"/>
      <w:bookmarkStart w:id="906" w:name="_Toc304295523"/>
      <w:bookmarkStart w:id="907" w:name="_Toc297120459"/>
      <w:bookmarkStart w:id="908" w:name="_Toc296944498"/>
      <w:bookmarkStart w:id="909" w:name="_Toc296891199"/>
      <w:bookmarkStart w:id="910" w:name="_Toc297216151"/>
      <w:bookmarkStart w:id="911" w:name="_Toc296890987"/>
      <w:bookmarkStart w:id="912" w:name="_Toc292559869"/>
      <w:bookmarkStart w:id="913" w:name="_Toc297123492"/>
      <w:bookmarkStart w:id="914" w:name="_Toc296347158"/>
      <w:bookmarkStart w:id="915" w:name="_Toc296503159"/>
      <w:r>
        <w:rPr>
          <w:rFonts w:hint="eastAsia" w:asciiTheme="minorEastAsia" w:hAnsiTheme="minorEastAsia" w:eastAsiaTheme="minorEastAsia" w:cstheme="minorEastAsia"/>
          <w:color w:val="auto"/>
          <w:sz w:val="24"/>
          <w:szCs w:val="24"/>
          <w:highlight w:val="none"/>
        </w:rPr>
        <w:t>.4 分包</w:t>
      </w:r>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7CD4F3A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bookmarkStart w:id="916" w:name="_Toc304295524"/>
      <w:bookmarkStart w:id="917" w:name="_Toc296890988"/>
      <w:bookmarkStart w:id="918" w:name="_Toc292559365"/>
      <w:bookmarkStart w:id="919" w:name="_Toc300934946"/>
      <w:bookmarkStart w:id="920" w:name="_Toc297216152"/>
      <w:bookmarkStart w:id="921" w:name="_Toc296347159"/>
      <w:bookmarkStart w:id="922" w:name="_Toc292559870"/>
      <w:bookmarkStart w:id="923" w:name="_Toc296944499"/>
      <w:bookmarkStart w:id="924" w:name="_Toc296503160"/>
      <w:bookmarkStart w:id="925" w:name="_Toc297123493"/>
      <w:bookmarkStart w:id="926" w:name="_Toc296891200"/>
      <w:bookmarkStart w:id="927" w:name="_Toc297048346"/>
      <w:bookmarkStart w:id="928" w:name="_Toc303539103"/>
      <w:bookmarkStart w:id="929" w:name="_Toc297120460"/>
      <w:bookmarkStart w:id="930" w:name="_Toc296346661"/>
      <w:bookmarkStart w:id="931" w:name="_Toc318581158"/>
      <w:bookmarkStart w:id="932" w:name="_Toc312677989"/>
      <w:r>
        <w:rPr>
          <w:rFonts w:hint="eastAsia" w:asciiTheme="minorEastAsia" w:hAnsiTheme="minorEastAsia" w:eastAsiaTheme="minorEastAsia" w:cstheme="minorEastAsia"/>
          <w:color w:val="auto"/>
          <w:sz w:val="24"/>
          <w:szCs w:val="24"/>
          <w:highlight w:val="none"/>
        </w:rPr>
        <w:t>.4.1 分包的一般约定</w:t>
      </w:r>
    </w:p>
    <w:p w14:paraId="42CD37A7">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禁止分包的工程包括：</w:t>
      </w:r>
      <w:r>
        <w:rPr>
          <w:rFonts w:hint="eastAsia" w:asciiTheme="minorEastAsia" w:hAnsiTheme="minorEastAsia" w:eastAsiaTheme="minorEastAsia" w:cstheme="minorEastAsia"/>
          <w:color w:val="auto"/>
          <w:sz w:val="24"/>
          <w:szCs w:val="24"/>
          <w:highlight w:val="none"/>
          <w:u w:val="single"/>
        </w:rPr>
        <w:t>主体结构、关键性工作</w:t>
      </w:r>
      <w:r>
        <w:rPr>
          <w:rFonts w:hint="eastAsia" w:asciiTheme="minorEastAsia" w:hAnsiTheme="minorEastAsia" w:eastAsiaTheme="minorEastAsia" w:cstheme="minorEastAsia"/>
          <w:color w:val="auto"/>
          <w:sz w:val="24"/>
          <w:szCs w:val="24"/>
          <w:highlight w:val="none"/>
        </w:rPr>
        <w:t>。</w:t>
      </w:r>
    </w:p>
    <w:p w14:paraId="428A9107">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主体结构、关键性工作的范围：</w:t>
      </w:r>
      <w:r>
        <w:rPr>
          <w:rFonts w:hint="eastAsia" w:asciiTheme="minorEastAsia" w:hAnsiTheme="minorEastAsia" w:eastAsiaTheme="minorEastAsia" w:cstheme="minorEastAsia"/>
          <w:color w:val="auto"/>
          <w:sz w:val="24"/>
          <w:szCs w:val="24"/>
          <w:highlight w:val="none"/>
          <w:u w:val="single"/>
        </w:rPr>
        <w:t>发生时双方协商确定</w:t>
      </w:r>
      <w:r>
        <w:rPr>
          <w:rFonts w:hint="eastAsia" w:asciiTheme="minorEastAsia" w:hAnsiTheme="minorEastAsia" w:eastAsiaTheme="minorEastAsia" w:cstheme="minorEastAsia"/>
          <w:color w:val="auto"/>
          <w:sz w:val="24"/>
          <w:szCs w:val="24"/>
          <w:highlight w:val="none"/>
        </w:rPr>
        <w: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Start w:id="933" w:name="_Toc296347160"/>
      <w:bookmarkStart w:id="934" w:name="_Toc296890989"/>
      <w:bookmarkStart w:id="935" w:name="_Toc296944500"/>
      <w:bookmarkStart w:id="936" w:name="_Toc304295525"/>
      <w:bookmarkStart w:id="937" w:name="_Toc297123494"/>
      <w:bookmarkStart w:id="938" w:name="_Toc297048347"/>
      <w:bookmarkStart w:id="939" w:name="_Toc297120461"/>
      <w:bookmarkStart w:id="940" w:name="_Toc296503161"/>
      <w:bookmarkStart w:id="941" w:name="_Toc303539104"/>
      <w:bookmarkStart w:id="942" w:name="_Toc297216153"/>
      <w:bookmarkStart w:id="943" w:name="_Toc296346662"/>
      <w:bookmarkStart w:id="944" w:name="_Toc300934947"/>
      <w:bookmarkStart w:id="945" w:name="_Toc296891201"/>
    </w:p>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14:paraId="596CC1B5">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w:t>
      </w:r>
      <w:bookmarkStart w:id="946" w:name="_Toc312677990"/>
      <w:bookmarkStart w:id="947" w:name="_Toc318581159"/>
      <w:r>
        <w:rPr>
          <w:rFonts w:hint="eastAsia" w:asciiTheme="minorEastAsia" w:hAnsiTheme="minorEastAsia" w:eastAsiaTheme="minorEastAsia" w:cstheme="minorEastAsia"/>
          <w:color w:val="auto"/>
          <w:sz w:val="24"/>
          <w:szCs w:val="24"/>
          <w:highlight w:val="none"/>
        </w:rPr>
        <w:t>.4.2分包的确定</w:t>
      </w:r>
    </w:p>
    <w:p w14:paraId="6DED95C1">
      <w:pPr>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允许分包的专业工程包括：</w:t>
      </w:r>
      <w:r>
        <w:rPr>
          <w:rFonts w:hint="eastAsia" w:asciiTheme="minorEastAsia" w:hAnsiTheme="minorEastAsia" w:eastAsiaTheme="minorEastAsia" w:cstheme="minorEastAsia"/>
          <w:color w:val="auto"/>
          <w:sz w:val="24"/>
          <w:szCs w:val="24"/>
          <w:highlight w:val="none"/>
          <w:u w:val="single"/>
        </w:rPr>
        <w:t>未经发包人同意，承包人不得将承包工程的任何部分分包，如发现擅自分包，除立即取消分包人的分包资格外，承包人还应按合同价的20%向发包人支付违约金</w:t>
      </w:r>
      <w:r>
        <w:rPr>
          <w:rFonts w:hint="eastAsia" w:asciiTheme="minorEastAsia" w:hAnsiTheme="minorEastAsia" w:eastAsiaTheme="minorEastAsia" w:cstheme="minorEastAsia"/>
          <w:color w:val="auto"/>
          <w:sz w:val="24"/>
          <w:szCs w:val="24"/>
          <w:highlight w:val="none"/>
        </w:rPr>
        <w:t>。</w:t>
      </w:r>
    </w:p>
    <w:p w14:paraId="220B7B4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其他关于分包的约定：</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46FF1EE5">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3.4.3 分包合同价款</w:t>
      </w:r>
    </w:p>
    <w:p w14:paraId="1DCCFAF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关于分包合同价款支付的约定：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bookmarkEnd w:id="946"/>
    <w:bookmarkEnd w:id="947"/>
    <w:p w14:paraId="3AE6837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（实行分包单位农民工工资委托施工总承包单位代发制度）。</w:t>
      </w:r>
    </w:p>
    <w:p w14:paraId="399F5234">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 工程照管与成品、半成品保护</w:t>
      </w:r>
    </w:p>
    <w:p w14:paraId="2DAE091E">
      <w:pPr>
        <w:spacing w:before="120" w:after="120"/>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承包人负责照管工程及工程相关的材料、工程设备的起始时间：</w:t>
      </w:r>
      <w:r>
        <w:rPr>
          <w:rFonts w:hint="eastAsia" w:asciiTheme="minorEastAsia" w:hAnsiTheme="minorEastAsia" w:eastAsiaTheme="minorEastAsia" w:cstheme="minorEastAsia"/>
          <w:color w:val="auto"/>
          <w:kern w:val="0"/>
          <w:sz w:val="24"/>
          <w:szCs w:val="24"/>
          <w:highlight w:val="none"/>
          <w:u w:val="single"/>
        </w:rPr>
        <w:t>按通用条款执行</w:t>
      </w:r>
      <w:r>
        <w:rPr>
          <w:rFonts w:hint="eastAsia" w:asciiTheme="minorEastAsia" w:hAnsiTheme="minorEastAsia" w:eastAsiaTheme="minorEastAsia" w:cstheme="minorEastAsia"/>
          <w:color w:val="auto"/>
          <w:kern w:val="0"/>
          <w:sz w:val="24"/>
          <w:szCs w:val="24"/>
          <w:highlight w:val="none"/>
        </w:rPr>
        <w:t>。</w:t>
      </w:r>
    </w:p>
    <w:p w14:paraId="051D9B1F">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 履约担保</w:t>
      </w:r>
    </w:p>
    <w:p w14:paraId="53F935F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承包人是否提供履约担保：</w:t>
      </w:r>
      <w:r>
        <w:rPr>
          <w:rFonts w:hint="eastAsia" w:asciiTheme="minorEastAsia" w:hAnsiTheme="minorEastAsia" w:eastAsiaTheme="minorEastAsia" w:cstheme="minorEastAsia"/>
          <w:b/>
          <w:bCs/>
          <w:color w:val="auto"/>
          <w:kern w:val="0"/>
          <w:sz w:val="24"/>
          <w:szCs w:val="24"/>
          <w:highlight w:val="none"/>
          <w:u w:val="single"/>
        </w:rPr>
        <w:t>在合同签订前，提交合同价款</w:t>
      </w:r>
      <w:r>
        <w:rPr>
          <w:rFonts w:hint="eastAsia" w:asciiTheme="minorEastAsia" w:hAnsiTheme="minorEastAsia" w:eastAsiaTheme="minorEastAsia" w:cstheme="minorEastAsia"/>
          <w:b/>
          <w:bCs/>
          <w:color w:val="auto"/>
          <w:kern w:val="0"/>
          <w:sz w:val="24"/>
          <w:szCs w:val="24"/>
          <w:highlight w:val="none"/>
          <w:u w:val="single"/>
          <w:lang w:val="en-US" w:eastAsia="zh-CN"/>
        </w:rPr>
        <w:t>1.5</w:t>
      </w:r>
      <w:r>
        <w:rPr>
          <w:rFonts w:hint="eastAsia" w:asciiTheme="minorEastAsia" w:hAnsiTheme="minorEastAsia" w:eastAsiaTheme="minorEastAsia" w:cstheme="minorEastAsia"/>
          <w:b/>
          <w:bCs/>
          <w:color w:val="auto"/>
          <w:kern w:val="0"/>
          <w:sz w:val="24"/>
          <w:szCs w:val="24"/>
          <w:highlight w:val="none"/>
          <w:u w:val="single"/>
        </w:rPr>
        <w:t>%的履约保证金或履约保函及投标风险保证金（若有</w:t>
      </w:r>
      <w:r>
        <w:rPr>
          <w:rFonts w:hint="eastAsia" w:asciiTheme="minorEastAsia" w:hAnsiTheme="minorEastAsia" w:eastAsiaTheme="minorEastAsia" w:cstheme="minorEastAsia"/>
          <w:b/>
          <w:color w:val="auto"/>
          <w:kern w:val="0"/>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16D00BE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承包人提供履约担保的形式、金额及期限的：</w:t>
      </w:r>
      <w:r>
        <w:rPr>
          <w:rFonts w:hint="eastAsia" w:asciiTheme="minorEastAsia" w:hAnsiTheme="minorEastAsia" w:eastAsiaTheme="minorEastAsia" w:cstheme="minorEastAsia"/>
          <w:b/>
          <w:color w:val="auto"/>
          <w:kern w:val="0"/>
          <w:sz w:val="24"/>
          <w:szCs w:val="24"/>
          <w:highlight w:val="none"/>
          <w:u w:val="single"/>
        </w:rPr>
        <w:t>在合同生效前，中标人应按中标价的</w:t>
      </w:r>
      <w:r>
        <w:rPr>
          <w:rFonts w:hint="eastAsia" w:asciiTheme="minorEastAsia" w:hAnsiTheme="minorEastAsia" w:eastAsiaTheme="minorEastAsia" w:cstheme="minorEastAsia"/>
          <w:b/>
          <w:color w:val="auto"/>
          <w:kern w:val="0"/>
          <w:sz w:val="24"/>
          <w:szCs w:val="24"/>
          <w:highlight w:val="none"/>
          <w:u w:val="single"/>
          <w:lang w:val="en-US" w:eastAsia="zh-CN"/>
        </w:rPr>
        <w:t>1.5</w:t>
      </w:r>
      <w:r>
        <w:rPr>
          <w:rFonts w:hint="eastAsia" w:asciiTheme="minorEastAsia" w:hAnsiTheme="minorEastAsia" w:eastAsiaTheme="minorEastAsia" w:cstheme="minorEastAsia"/>
          <w:b/>
          <w:color w:val="auto"/>
          <w:kern w:val="0"/>
          <w:sz w:val="24"/>
          <w:szCs w:val="24"/>
          <w:highlight w:val="none"/>
          <w:u w:val="single"/>
        </w:rPr>
        <w:t>%的金额以转账支票、电汇、银行保函、保险机构保证保险保单或融资担保公司保函的形式向发包人提交履约担保，保函期限为合同工期加6个月（实际时间自工程开工之日起至工程决算送审）</w:t>
      </w:r>
      <w:r>
        <w:rPr>
          <w:rFonts w:hint="eastAsia" w:asciiTheme="minorEastAsia" w:hAnsiTheme="minorEastAsia" w:eastAsiaTheme="minorEastAsia" w:cstheme="minorEastAsia"/>
          <w:color w:val="auto"/>
          <w:sz w:val="24"/>
          <w:szCs w:val="24"/>
          <w:highlight w:val="none"/>
        </w:rPr>
        <w:t>。</w:t>
      </w:r>
    </w:p>
    <w:p w14:paraId="6E918A8A">
      <w:pPr>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若承包人未提供履约担保，则发包人有权拒付工程款（包括预付款）。</w:t>
      </w:r>
    </w:p>
    <w:p w14:paraId="3C535C72">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948" w:name="_Toc351203636"/>
      <w:r>
        <w:rPr>
          <w:rFonts w:hint="eastAsia" w:asciiTheme="minorEastAsia" w:hAnsiTheme="minorEastAsia" w:eastAsiaTheme="minorEastAsia" w:cstheme="minorEastAsia"/>
          <w:b w:val="0"/>
          <w:color w:val="auto"/>
          <w:sz w:val="24"/>
          <w:szCs w:val="24"/>
          <w:highlight w:val="none"/>
        </w:rPr>
        <w:t>4</w:t>
      </w:r>
      <w:bookmarkStart w:id="949" w:name="_Toc292559871"/>
      <w:bookmarkStart w:id="950" w:name="_Toc296503162"/>
      <w:bookmarkStart w:id="951" w:name="_Toc296891202"/>
      <w:bookmarkStart w:id="952" w:name="_Toc297120462"/>
      <w:bookmarkStart w:id="953" w:name="_Toc267251413"/>
      <w:bookmarkStart w:id="954" w:name="_Toc292559366"/>
      <w:bookmarkStart w:id="955" w:name="_Toc296347161"/>
      <w:bookmarkStart w:id="956" w:name="_Toc297048348"/>
      <w:bookmarkStart w:id="957" w:name="_Toc296890990"/>
      <w:bookmarkStart w:id="958" w:name="_Toc296944501"/>
      <w:bookmarkStart w:id="959" w:name="_Toc296346663"/>
      <w:r>
        <w:rPr>
          <w:rFonts w:hint="eastAsia" w:asciiTheme="minorEastAsia" w:hAnsiTheme="minorEastAsia" w:eastAsiaTheme="minorEastAsia" w:cstheme="minorEastAsia"/>
          <w:b w:val="0"/>
          <w:color w:val="auto"/>
          <w:sz w:val="24"/>
          <w:szCs w:val="24"/>
          <w:highlight w:val="none"/>
        </w:rPr>
        <w:t>. 监</w:t>
      </w:r>
      <w:bookmarkEnd w:id="949"/>
      <w:bookmarkEnd w:id="950"/>
      <w:bookmarkEnd w:id="951"/>
      <w:bookmarkEnd w:id="952"/>
      <w:bookmarkEnd w:id="953"/>
      <w:bookmarkEnd w:id="954"/>
      <w:bookmarkEnd w:id="955"/>
      <w:bookmarkEnd w:id="956"/>
      <w:bookmarkEnd w:id="957"/>
      <w:bookmarkEnd w:id="958"/>
      <w:bookmarkEnd w:id="959"/>
      <w:r>
        <w:rPr>
          <w:rFonts w:hint="eastAsia" w:asciiTheme="minorEastAsia" w:hAnsiTheme="minorEastAsia" w:eastAsiaTheme="minorEastAsia" w:cstheme="minorEastAsia"/>
          <w:b w:val="0"/>
          <w:color w:val="auto"/>
          <w:sz w:val="24"/>
          <w:szCs w:val="24"/>
          <w:highlight w:val="none"/>
        </w:rPr>
        <w:t>理人</w:t>
      </w:r>
      <w:bookmarkEnd w:id="948"/>
    </w:p>
    <w:p w14:paraId="1476FADE">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4.1监理人的一般规定</w:t>
      </w:r>
    </w:p>
    <w:p w14:paraId="04BE8F4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关于监理人的监理内容：</w:t>
      </w:r>
      <w:r>
        <w:rPr>
          <w:rFonts w:hint="eastAsia" w:asciiTheme="minorEastAsia" w:hAnsiTheme="minorEastAsia" w:eastAsiaTheme="minorEastAsia" w:cstheme="minorEastAsia"/>
          <w:color w:val="auto"/>
          <w:sz w:val="24"/>
          <w:szCs w:val="24"/>
          <w:highlight w:val="none"/>
          <w:u w:val="single"/>
        </w:rPr>
        <w:t>按监理合同约定实行</w:t>
      </w:r>
      <w:r>
        <w:rPr>
          <w:rFonts w:hint="eastAsia" w:asciiTheme="minorEastAsia" w:hAnsiTheme="minorEastAsia" w:eastAsiaTheme="minorEastAsia" w:cstheme="minorEastAsia"/>
          <w:color w:val="auto"/>
          <w:sz w:val="24"/>
          <w:szCs w:val="24"/>
          <w:highlight w:val="none"/>
        </w:rPr>
        <w:t>。</w:t>
      </w:r>
    </w:p>
    <w:p w14:paraId="4519FF2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关于监理人的监理权限：</w:t>
      </w:r>
      <w:r>
        <w:rPr>
          <w:rFonts w:hint="eastAsia" w:asciiTheme="minorEastAsia" w:hAnsiTheme="minorEastAsia" w:eastAsiaTheme="minorEastAsia" w:cstheme="minorEastAsia"/>
          <w:color w:val="auto"/>
          <w:sz w:val="24"/>
          <w:szCs w:val="24"/>
          <w:highlight w:val="none"/>
          <w:u w:val="single"/>
        </w:rPr>
        <w:t>按监理合同约定实行</w:t>
      </w:r>
      <w:r>
        <w:rPr>
          <w:rFonts w:hint="eastAsia" w:asciiTheme="minorEastAsia" w:hAnsiTheme="minorEastAsia" w:eastAsiaTheme="minorEastAsia" w:cstheme="minorEastAsia"/>
          <w:color w:val="auto"/>
          <w:sz w:val="24"/>
          <w:szCs w:val="24"/>
          <w:highlight w:val="none"/>
        </w:rPr>
        <w:t xml:space="preserve">。 </w:t>
      </w:r>
    </w:p>
    <w:p w14:paraId="4F50F63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关于监理人在施工现场的办公场所、生活场所的提供和费用承担的约定：</w:t>
      </w:r>
      <w:r>
        <w:rPr>
          <w:rFonts w:hint="eastAsia" w:asciiTheme="minorEastAsia" w:hAnsiTheme="minorEastAsia" w:eastAsiaTheme="minorEastAsia" w:cstheme="minorEastAsia"/>
          <w:color w:val="auto"/>
          <w:sz w:val="24"/>
          <w:szCs w:val="24"/>
          <w:highlight w:val="none"/>
          <w:u w:val="single"/>
        </w:rPr>
        <w:t>监理人在施工现场的办公场所、生活场所由承包人免费提供，如有其它费用由监理人自行承担</w:t>
      </w:r>
      <w:r>
        <w:rPr>
          <w:rFonts w:hint="eastAsia" w:asciiTheme="minorEastAsia" w:hAnsiTheme="minorEastAsia" w:eastAsiaTheme="minorEastAsia" w:cstheme="minorEastAsia"/>
          <w:color w:val="auto"/>
          <w:sz w:val="24"/>
          <w:szCs w:val="24"/>
          <w:highlight w:val="none"/>
        </w:rPr>
        <w:t>。</w:t>
      </w:r>
    </w:p>
    <w:p w14:paraId="461628F7">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监理人员</w:t>
      </w:r>
    </w:p>
    <w:p w14:paraId="1E156D81">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w:t>
      </w:r>
      <w:r>
        <w:rPr>
          <w:rFonts w:hint="eastAsia" w:asciiTheme="minorEastAsia" w:hAnsiTheme="minorEastAsia" w:eastAsiaTheme="minorEastAsia" w:cstheme="minorEastAsia"/>
          <w:color w:val="auto"/>
          <w:kern w:val="0"/>
          <w:sz w:val="24"/>
          <w:szCs w:val="24"/>
          <w:highlight w:val="none"/>
        </w:rPr>
        <w:t>（以下必须填写）</w:t>
      </w:r>
      <w:r>
        <w:rPr>
          <w:rFonts w:hint="eastAsia" w:asciiTheme="minorEastAsia" w:hAnsiTheme="minorEastAsia" w:eastAsiaTheme="minorEastAsia" w:cstheme="minorEastAsia"/>
          <w:color w:val="auto"/>
          <w:sz w:val="24"/>
          <w:szCs w:val="24"/>
          <w:highlight w:val="none"/>
        </w:rPr>
        <w:t>：</w:t>
      </w:r>
    </w:p>
    <w:p w14:paraId="350EF707">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16056AE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    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9263FEE">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监理工程师执业资格证书号：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042351F">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0C27B0D6">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7EB9805B">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通信地址：</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A44190D">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关于监理人的其他约定：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24BA2966">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商定或确定</w:t>
      </w:r>
    </w:p>
    <w:p w14:paraId="4F7E8F99">
      <w:pPr>
        <w:ind w:firstLine="480" w:firstLineChars="200"/>
        <w:rPr>
          <w:rFonts w:hint="eastAsia" w:asciiTheme="minorEastAsia" w:hAnsiTheme="minorEastAsia" w:eastAsiaTheme="minorEastAsia" w:cstheme="minorEastAsia"/>
          <w:color w:val="auto"/>
          <w:sz w:val="24"/>
          <w:szCs w:val="24"/>
          <w:highlight w:val="none"/>
        </w:rPr>
      </w:pPr>
      <w:bookmarkStart w:id="960" w:name="_Toc267251418"/>
      <w:r>
        <w:rPr>
          <w:rFonts w:hint="eastAsia" w:asciiTheme="minorEastAsia" w:hAnsiTheme="minorEastAsia" w:eastAsiaTheme="minorEastAsia" w:cstheme="minorEastAsia"/>
          <w:color w:val="auto"/>
          <w:sz w:val="24"/>
          <w:szCs w:val="24"/>
          <w:highlight w:val="none"/>
        </w:rPr>
        <w:t>在发包人和承包人不能通过协商达成一致意见时，发包人授权监理人对以下事项进行确定：</w:t>
      </w:r>
    </w:p>
    <w:p w14:paraId="771DDB9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0E71DE4A">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961" w:name="_Toc351203637"/>
      <w:r>
        <w:rPr>
          <w:rFonts w:hint="eastAsia" w:asciiTheme="minorEastAsia" w:hAnsiTheme="minorEastAsia" w:eastAsiaTheme="minorEastAsia" w:cstheme="minorEastAsia"/>
          <w:b w:val="0"/>
          <w:color w:val="auto"/>
          <w:sz w:val="24"/>
          <w:szCs w:val="24"/>
          <w:highlight w:val="none"/>
        </w:rPr>
        <w:t>5</w:t>
      </w:r>
      <w:bookmarkEnd w:id="960"/>
      <w:bookmarkStart w:id="962" w:name="_Toc296346664"/>
      <w:bookmarkStart w:id="963" w:name="_Toc296503163"/>
      <w:bookmarkStart w:id="964" w:name="_Toc292559367"/>
      <w:bookmarkStart w:id="965" w:name="_Toc296347162"/>
      <w:bookmarkStart w:id="966" w:name="_Toc292559872"/>
      <w:bookmarkStart w:id="967" w:name="_Toc296944502"/>
      <w:bookmarkStart w:id="968" w:name="_Toc297120463"/>
      <w:bookmarkStart w:id="969" w:name="_Toc296891203"/>
      <w:bookmarkStart w:id="970" w:name="_Toc296890991"/>
      <w:bookmarkStart w:id="971" w:name="_Toc297048349"/>
      <w:r>
        <w:rPr>
          <w:rFonts w:hint="eastAsia" w:asciiTheme="minorEastAsia" w:hAnsiTheme="minorEastAsia" w:eastAsiaTheme="minorEastAsia" w:cstheme="minorEastAsia"/>
          <w:b w:val="0"/>
          <w:color w:val="auto"/>
          <w:sz w:val="24"/>
          <w:szCs w:val="24"/>
          <w:highlight w:val="none"/>
        </w:rPr>
        <w:t>. 工程质量</w:t>
      </w:r>
      <w:bookmarkEnd w:id="961"/>
    </w:p>
    <w:p w14:paraId="0CB2AF2C">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质量要求</w:t>
      </w:r>
    </w:p>
    <w:p w14:paraId="5312F94F">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5</w:t>
      </w:r>
      <w:bookmarkStart w:id="972" w:name="_Toc300934949"/>
      <w:bookmarkStart w:id="973" w:name="_Toc297123496"/>
      <w:bookmarkStart w:id="974" w:name="_Toc318581164"/>
      <w:bookmarkStart w:id="975" w:name="_Toc297216155"/>
      <w:bookmarkStart w:id="976" w:name="_Toc312677997"/>
      <w:bookmarkStart w:id="977" w:name="_Toc303539106"/>
      <w:bookmarkStart w:id="978" w:name="_Toc304295527"/>
      <w:r>
        <w:rPr>
          <w:rFonts w:hint="eastAsia" w:asciiTheme="minorEastAsia" w:hAnsiTheme="minorEastAsia" w:eastAsiaTheme="minorEastAsia" w:cstheme="minorEastAsia"/>
          <w:color w:val="auto"/>
          <w:sz w:val="24"/>
          <w:szCs w:val="24"/>
          <w:highlight w:val="none"/>
        </w:rPr>
        <w:t>.1.1 特殊质量标准和要求：</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54493365">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关于工程奖项的约定：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57970CD0">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隐蔽工程检查</w:t>
      </w:r>
    </w:p>
    <w:p w14:paraId="5ED78DC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5.2.2承包人提前通知监理人隐蔽工程检查的期限的约定：</w:t>
      </w:r>
      <w:r>
        <w:rPr>
          <w:rFonts w:hint="eastAsia" w:asciiTheme="minorEastAsia" w:hAnsiTheme="minorEastAsia" w:eastAsiaTheme="minorEastAsia" w:cstheme="minorEastAsia"/>
          <w:color w:val="auto"/>
          <w:sz w:val="24"/>
          <w:szCs w:val="24"/>
          <w:highlight w:val="none"/>
          <w:u w:val="single"/>
        </w:rPr>
        <w:t>承包人应在共同检查前48小时书面通知监理人检查，通知中应载明隐蔽检查的内容、时间和地点，并应附有自检记录和必要的检查资料。隐蔽工程必须做好影像资料收集、整理</w:t>
      </w:r>
      <w:r>
        <w:rPr>
          <w:rFonts w:hint="eastAsia" w:asciiTheme="minorEastAsia" w:hAnsiTheme="minorEastAsia" w:eastAsiaTheme="minorEastAsia" w:cstheme="minorEastAsia"/>
          <w:color w:val="auto"/>
          <w:sz w:val="24"/>
          <w:szCs w:val="24"/>
          <w:highlight w:val="none"/>
        </w:rPr>
        <w:t>。</w:t>
      </w:r>
    </w:p>
    <w:p w14:paraId="00BEF689">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监理人不能按时进行检查时，应提前</w:t>
      </w:r>
      <w:r>
        <w:rPr>
          <w:rFonts w:hint="eastAsia" w:asciiTheme="minorEastAsia" w:hAnsiTheme="minorEastAsia" w:eastAsiaTheme="minorEastAsia" w:cstheme="minorEastAsia"/>
          <w:color w:val="auto"/>
          <w:sz w:val="24"/>
          <w:szCs w:val="24"/>
          <w:highlight w:val="none"/>
          <w:u w:val="single"/>
        </w:rPr>
        <w:t xml:space="preserve">  24  </w:t>
      </w:r>
      <w:r>
        <w:rPr>
          <w:rFonts w:hint="eastAsia" w:asciiTheme="minorEastAsia" w:hAnsiTheme="minorEastAsia" w:eastAsiaTheme="minorEastAsia" w:cstheme="minorEastAsia"/>
          <w:color w:val="auto"/>
          <w:sz w:val="24"/>
          <w:szCs w:val="24"/>
          <w:highlight w:val="none"/>
        </w:rPr>
        <w:t>小时向发包人与承包人提交书面延期要求。</w:t>
      </w:r>
    </w:p>
    <w:p w14:paraId="52FAAE0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关于监理人不能按时进行检查而延期的最长时间不得超过：</w:t>
      </w:r>
      <w:r>
        <w:rPr>
          <w:rFonts w:hint="eastAsia" w:asciiTheme="minorEastAsia" w:hAnsiTheme="minorEastAsia" w:eastAsiaTheme="minorEastAsia" w:cstheme="minorEastAsia"/>
          <w:color w:val="auto"/>
          <w:sz w:val="24"/>
          <w:szCs w:val="24"/>
          <w:highlight w:val="none"/>
          <w:u w:val="single"/>
        </w:rPr>
        <w:t xml:space="preserve">   48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自检查通知中确定的检查之日起算</w:t>
      </w:r>
      <w:r>
        <w:rPr>
          <w:rFonts w:hint="eastAsia" w:asciiTheme="minorEastAsia" w:hAnsiTheme="minorEastAsia" w:eastAsiaTheme="minorEastAsia" w:cstheme="minorEastAsia"/>
          <w:color w:val="auto"/>
          <w:sz w:val="24"/>
          <w:szCs w:val="24"/>
          <w:highlight w:val="none"/>
        </w:rPr>
        <w:t>）。</w:t>
      </w:r>
    </w:p>
    <w:p w14:paraId="46EE407D">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979" w:name="_Toc351203638"/>
      <w:r>
        <w:rPr>
          <w:rFonts w:hint="eastAsia" w:asciiTheme="minorEastAsia" w:hAnsiTheme="minorEastAsia" w:eastAsiaTheme="minorEastAsia" w:cstheme="minorEastAsia"/>
          <w:b w:val="0"/>
          <w:color w:val="auto"/>
          <w:sz w:val="24"/>
          <w:szCs w:val="24"/>
          <w:highlight w:val="none"/>
        </w:rPr>
        <w:t>6. 安全文明施工与环境保护</w:t>
      </w:r>
      <w:bookmarkEnd w:id="979"/>
    </w:p>
    <w:p w14:paraId="2D2C9CCC">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6.1安全文明施工</w:t>
      </w:r>
    </w:p>
    <w:p w14:paraId="7995CF0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 项目安全生产的达标目标及相应事项的约定：</w:t>
      </w:r>
      <w:r>
        <w:rPr>
          <w:rFonts w:hint="eastAsia" w:asciiTheme="minorEastAsia" w:hAnsiTheme="minorEastAsia" w:eastAsiaTheme="minorEastAsia" w:cstheme="minorEastAsia"/>
          <w:b/>
          <w:color w:val="auto"/>
          <w:sz w:val="24"/>
          <w:szCs w:val="24"/>
          <w:highlight w:val="none"/>
          <w:u w:val="single"/>
        </w:rPr>
        <w:t>施工现场按照《建筑施工安全检查标准》（JGJ59-2011）评定达到“合格”标准。《建设工程质量安全文明施工责任书》、《工程廉政责任书》作为施工合同附件，由施工合同的发包人、承包人双方共同签署。</w:t>
      </w:r>
      <w:r>
        <w:rPr>
          <w:rFonts w:hint="eastAsia" w:asciiTheme="minorEastAsia" w:hAnsiTheme="minorEastAsia" w:eastAsiaTheme="minorEastAsia" w:cstheme="minorEastAsia"/>
          <w:color w:val="auto"/>
          <w:sz w:val="24"/>
          <w:szCs w:val="24"/>
          <w:highlight w:val="none"/>
        </w:rPr>
        <w:t>。</w:t>
      </w:r>
    </w:p>
    <w:p w14:paraId="18633BB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 关于治安保卫的特别约定：</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p w14:paraId="1B15885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关于编制施工场地治安管理计划的约定：</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p w14:paraId="67FBDFE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6.1.3 文明施工</w:t>
      </w:r>
    </w:p>
    <w:p w14:paraId="58F67D63">
      <w:pPr>
        <w:ind w:firstLine="475" w:firstLineChars="19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合同当事人对文明施工的要求：</w:t>
      </w:r>
    </w:p>
    <w:p w14:paraId="4785D2A2">
      <w:pPr>
        <w:ind w:firstLine="475" w:firstLineChars="198"/>
        <w:jc w:val="left"/>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rPr>
        <w:t>（1）</w:t>
      </w:r>
      <w:r>
        <w:rPr>
          <w:rFonts w:hint="eastAsia" w:asciiTheme="minorEastAsia" w:hAnsiTheme="minorEastAsia" w:eastAsiaTheme="minorEastAsia" w:cstheme="minorEastAsia"/>
          <w:b/>
          <w:color w:val="auto"/>
          <w:sz w:val="24"/>
          <w:szCs w:val="24"/>
          <w:highlight w:val="none"/>
          <w:u w:val="single"/>
          <w:lang w:val="zh-CN"/>
        </w:rPr>
        <w:t>遵守地方政府和有关部门对施工场地交通、环卫、安全和施工噪音等管理规定，并办理相关审批手续</w:t>
      </w:r>
      <w:r>
        <w:rPr>
          <w:rFonts w:hint="eastAsia" w:asciiTheme="minorEastAsia" w:hAnsiTheme="minorEastAsia" w:eastAsiaTheme="minorEastAsia" w:cstheme="minorEastAsia"/>
          <w:b/>
          <w:color w:val="auto"/>
          <w:sz w:val="24"/>
          <w:szCs w:val="24"/>
          <w:highlight w:val="none"/>
          <w:lang w:val="zh-CN"/>
        </w:rPr>
        <w:t>。</w:t>
      </w:r>
    </w:p>
    <w:p w14:paraId="3E5B76F9">
      <w:pPr>
        <w:ind w:firstLine="475" w:firstLineChars="198"/>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u w:val="single"/>
          <w:lang w:val="zh-CN"/>
        </w:rPr>
        <w:t>（2）承包人应采取有效措施尽量减小尘土和噪音污染，需要进行夜间作业时应经有关部门批准</w:t>
      </w:r>
      <w:r>
        <w:rPr>
          <w:rFonts w:hint="eastAsia" w:asciiTheme="minorEastAsia" w:hAnsiTheme="minorEastAsia" w:eastAsiaTheme="minorEastAsia" w:cstheme="minorEastAsia"/>
          <w:b/>
          <w:color w:val="auto"/>
          <w:sz w:val="24"/>
          <w:szCs w:val="24"/>
          <w:highlight w:val="none"/>
          <w:lang w:val="zh-CN"/>
        </w:rPr>
        <w:t>。</w:t>
      </w:r>
    </w:p>
    <w:p w14:paraId="462DA0DD">
      <w:pPr>
        <w:ind w:firstLine="475" w:firstLineChars="198"/>
        <w:jc w:val="left"/>
        <w:rPr>
          <w:rFonts w:hint="eastAsia" w:asciiTheme="minorEastAsia" w:hAnsiTheme="minorEastAsia" w:eastAsiaTheme="minorEastAsia" w:cstheme="minorEastAsia"/>
          <w:b/>
          <w:color w:val="auto"/>
          <w:sz w:val="24"/>
          <w:szCs w:val="24"/>
          <w:highlight w:val="none"/>
          <w:u w:val="single"/>
          <w:lang w:val="zh-CN"/>
        </w:rPr>
      </w:pPr>
      <w:r>
        <w:rPr>
          <w:rFonts w:hint="eastAsia" w:asciiTheme="minorEastAsia" w:hAnsiTheme="minorEastAsia" w:eastAsiaTheme="minorEastAsia" w:cstheme="minorEastAsia"/>
          <w:b/>
          <w:color w:val="auto"/>
          <w:sz w:val="24"/>
          <w:szCs w:val="24"/>
          <w:highlight w:val="none"/>
          <w:u w:val="single"/>
          <w:lang w:val="zh-CN"/>
        </w:rPr>
        <w:t>（3）其他：承包人应严格按浙江省和杭州市双标化工地的要求组织施工，遵守工程建设安全文明的有关规定，认真落实各项安全保护措施，并随时接受发包人、监理工程师及有关部门的监督检查；承包人应对进入施工现场的施工人员进行安全文明教育，配备必要的劳动保护用具，保证工程的施工安全和人身安全</w:t>
      </w:r>
      <w:r>
        <w:rPr>
          <w:rFonts w:hint="eastAsia" w:asciiTheme="minorEastAsia" w:hAnsiTheme="minorEastAsia" w:eastAsiaTheme="minorEastAsia" w:cstheme="minorEastAsia"/>
          <w:b/>
          <w:color w:val="auto"/>
          <w:sz w:val="24"/>
          <w:szCs w:val="24"/>
          <w:highlight w:val="none"/>
          <w:lang w:val="zh-CN"/>
        </w:rPr>
        <w:t xml:space="preserve">。 </w:t>
      </w:r>
    </w:p>
    <w:p w14:paraId="23908156">
      <w:pPr>
        <w:ind w:firstLine="475" w:firstLineChars="198"/>
        <w:jc w:val="left"/>
        <w:outlineLvl w:val="0"/>
        <w:rPr>
          <w:rFonts w:hint="eastAsia" w:asciiTheme="minorEastAsia" w:hAnsiTheme="minorEastAsia" w:eastAsiaTheme="minorEastAsia" w:cstheme="minorEastAsia"/>
          <w:b/>
          <w:color w:val="auto"/>
          <w:sz w:val="24"/>
          <w:szCs w:val="24"/>
          <w:highlight w:val="none"/>
          <w:u w:val="single"/>
          <w:lang w:val="zh-CN"/>
        </w:rPr>
      </w:pPr>
      <w:bookmarkStart w:id="980" w:name="_Toc23269"/>
      <w:bookmarkStart w:id="981" w:name="_Toc8494"/>
      <w:r>
        <w:rPr>
          <w:rFonts w:hint="eastAsia" w:asciiTheme="minorEastAsia" w:hAnsiTheme="minorEastAsia" w:eastAsiaTheme="minorEastAsia" w:cstheme="minorEastAsia"/>
          <w:b/>
          <w:color w:val="auto"/>
          <w:sz w:val="24"/>
          <w:szCs w:val="24"/>
          <w:highlight w:val="none"/>
          <w:u w:val="single"/>
          <w:lang w:val="zh-CN"/>
        </w:rPr>
        <w:t>（4）上述手续办理费用约定如下： 由承包人支付。</w:t>
      </w:r>
      <w:bookmarkEnd w:id="980"/>
      <w:bookmarkEnd w:id="981"/>
    </w:p>
    <w:p w14:paraId="2B94CBB1">
      <w:pPr>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u w:val="single"/>
        </w:rPr>
        <w:t xml:space="preserve">（5）其他：                                        </w:t>
      </w:r>
      <w:r>
        <w:rPr>
          <w:rFonts w:hint="eastAsia" w:asciiTheme="minorEastAsia" w:hAnsiTheme="minorEastAsia" w:eastAsiaTheme="minorEastAsia" w:cstheme="minorEastAsia"/>
          <w:b/>
          <w:color w:val="auto"/>
          <w:kern w:val="0"/>
          <w:sz w:val="24"/>
          <w:szCs w:val="24"/>
          <w:highlight w:val="none"/>
        </w:rPr>
        <w:t>。</w:t>
      </w:r>
    </w:p>
    <w:p w14:paraId="68FBDD8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6.1.4关于安全文明施工费支付比例和支付期限的约定：</w:t>
      </w:r>
      <w:r>
        <w:rPr>
          <w:rFonts w:hint="eastAsia" w:asciiTheme="minorEastAsia" w:hAnsiTheme="minorEastAsia" w:eastAsiaTheme="minorEastAsia" w:cstheme="minorEastAsia"/>
          <w:color w:val="auto"/>
          <w:sz w:val="24"/>
          <w:szCs w:val="24"/>
          <w:highlight w:val="none"/>
          <w:u w:val="single"/>
        </w:rPr>
        <w:t xml:space="preserve">不单独拆分支付安全文明施工费 </w:t>
      </w:r>
      <w:r>
        <w:rPr>
          <w:rFonts w:hint="eastAsia" w:asciiTheme="minorEastAsia" w:hAnsiTheme="minorEastAsia" w:eastAsiaTheme="minorEastAsia" w:cstheme="minorEastAsia"/>
          <w:color w:val="auto"/>
          <w:sz w:val="24"/>
          <w:szCs w:val="24"/>
          <w:highlight w:val="none"/>
        </w:rPr>
        <w:t>。</w:t>
      </w:r>
    </w:p>
    <w:p w14:paraId="782F01EC">
      <w:pPr>
        <w:pStyle w:val="4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6.1.5发包人或监理单位在日常巡查、抽检、飞检中发现有安全文明施工不符合相关要求的，或被数字城管以案卷形式及各类投诉反映的安全文明施工问题，以500元/次/处进行处罚；相同或类似问题重复出现、情况严重、产生恶劣影响、或被市区级相关部门通报的，以5000元/次/处进行处罚；相关问题出现3次及以上，发包人有权单方解除合同，一切损失由承包人自行承担。</w:t>
      </w:r>
    </w:p>
    <w:bookmarkEnd w:id="972"/>
    <w:bookmarkEnd w:id="973"/>
    <w:bookmarkEnd w:id="974"/>
    <w:bookmarkEnd w:id="975"/>
    <w:bookmarkEnd w:id="976"/>
    <w:bookmarkEnd w:id="977"/>
    <w:bookmarkEnd w:id="978"/>
    <w:p w14:paraId="17AD79CD">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982" w:name="_Toc351203639"/>
      <w:r>
        <w:rPr>
          <w:rFonts w:hint="eastAsia" w:asciiTheme="minorEastAsia" w:hAnsiTheme="minorEastAsia" w:eastAsiaTheme="minorEastAsia" w:cstheme="minorEastAsia"/>
          <w:b w:val="0"/>
          <w:color w:val="auto"/>
          <w:sz w:val="24"/>
          <w:szCs w:val="24"/>
          <w:highlight w:val="none"/>
        </w:rPr>
        <w:t>7. 工期和进度</w:t>
      </w:r>
      <w:bookmarkEnd w:id="982"/>
    </w:p>
    <w:p w14:paraId="1AE90CEE">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施工组织设计</w:t>
      </w:r>
    </w:p>
    <w:p w14:paraId="1EDE07C3">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7.1.1 合</w:t>
      </w:r>
      <w:r>
        <w:rPr>
          <w:rFonts w:hint="eastAsia" w:asciiTheme="minorEastAsia" w:hAnsiTheme="minorEastAsia" w:eastAsiaTheme="minorEastAsia" w:cstheme="minorEastAsia"/>
          <w:color w:val="auto"/>
          <w:kern w:val="0"/>
          <w:sz w:val="24"/>
          <w:szCs w:val="24"/>
          <w:highlight w:val="none"/>
        </w:rPr>
        <w:t>同当事人约定的施工组织设计应包括的其他内容：</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1E56F4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7.1.2</w:t>
      </w:r>
      <w:r>
        <w:rPr>
          <w:rFonts w:hint="eastAsia" w:asciiTheme="minorEastAsia" w:hAnsiTheme="minorEastAsia" w:eastAsiaTheme="minorEastAsia" w:cstheme="minorEastAsia"/>
          <w:color w:val="auto"/>
          <w:kern w:val="0"/>
          <w:sz w:val="24"/>
          <w:szCs w:val="24"/>
          <w:highlight w:val="none"/>
        </w:rPr>
        <w:t>施工组织设计的提交和修改</w:t>
      </w:r>
    </w:p>
    <w:p w14:paraId="06CC0526">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承包人提交详细施工组织设计的期限的约定：</w:t>
      </w:r>
      <w:r>
        <w:rPr>
          <w:rFonts w:hint="eastAsia" w:asciiTheme="minorEastAsia" w:hAnsiTheme="minorEastAsia" w:eastAsiaTheme="minorEastAsia" w:cstheme="minorEastAsia"/>
          <w:b/>
          <w:color w:val="auto"/>
          <w:sz w:val="24"/>
          <w:szCs w:val="24"/>
          <w:highlight w:val="none"/>
          <w:u w:val="single"/>
        </w:rPr>
        <w:t>合同签订后 7 天内提供</w:t>
      </w:r>
      <w:r>
        <w:rPr>
          <w:rFonts w:hint="eastAsia" w:asciiTheme="minorEastAsia" w:hAnsiTheme="minorEastAsia" w:eastAsiaTheme="minorEastAsia" w:cstheme="minorEastAsia"/>
          <w:b/>
          <w:color w:val="auto"/>
          <w:kern w:val="0"/>
          <w:sz w:val="24"/>
          <w:szCs w:val="24"/>
          <w:highlight w:val="none"/>
          <w:u w:val="single"/>
        </w:rPr>
        <w:t>详细</w:t>
      </w:r>
      <w:r>
        <w:rPr>
          <w:rFonts w:hint="eastAsia" w:asciiTheme="minorEastAsia" w:hAnsiTheme="minorEastAsia" w:eastAsiaTheme="minorEastAsia" w:cstheme="minorEastAsia"/>
          <w:b/>
          <w:color w:val="auto"/>
          <w:sz w:val="24"/>
          <w:szCs w:val="24"/>
          <w:highlight w:val="none"/>
          <w:u w:val="single"/>
        </w:rPr>
        <w:t xml:space="preserve">施工组织设计（施工方案）和进度计划   </w:t>
      </w:r>
      <w:r>
        <w:rPr>
          <w:rFonts w:hint="eastAsia" w:asciiTheme="minorEastAsia" w:hAnsiTheme="minorEastAsia" w:eastAsiaTheme="minorEastAsia" w:cstheme="minorEastAsia"/>
          <w:color w:val="auto"/>
          <w:sz w:val="24"/>
          <w:szCs w:val="24"/>
          <w:highlight w:val="none"/>
        </w:rPr>
        <w:t>。</w:t>
      </w:r>
    </w:p>
    <w:p w14:paraId="2452A97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发包人和监理人在收到详细的施工组织设计后确认或提出修改意见的期限：</w:t>
      </w:r>
      <w:r>
        <w:rPr>
          <w:rFonts w:hint="eastAsia" w:asciiTheme="minorEastAsia" w:hAnsiTheme="minorEastAsia" w:eastAsiaTheme="minorEastAsia" w:cstheme="minorEastAsia"/>
          <w:b/>
          <w:color w:val="auto"/>
          <w:sz w:val="24"/>
          <w:szCs w:val="24"/>
          <w:highlight w:val="none"/>
          <w:u w:val="single"/>
        </w:rPr>
        <w:t>收到施工组织设计后 7天内</w:t>
      </w:r>
      <w:r>
        <w:rPr>
          <w:rFonts w:hint="eastAsia" w:asciiTheme="minorEastAsia" w:hAnsiTheme="minorEastAsia" w:eastAsiaTheme="minorEastAsia" w:cstheme="minorEastAsia"/>
          <w:color w:val="auto"/>
          <w:sz w:val="24"/>
          <w:szCs w:val="24"/>
          <w:highlight w:val="none"/>
        </w:rPr>
        <w:t>。</w:t>
      </w:r>
    </w:p>
    <w:p w14:paraId="5E52EF4E">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983" w:name="_Toc303539123"/>
      <w:bookmarkStart w:id="984" w:name="_Toc297216173"/>
      <w:bookmarkStart w:id="985" w:name="_Toc312678005"/>
      <w:bookmarkStart w:id="986" w:name="_Toc297123514"/>
      <w:bookmarkStart w:id="987" w:name="_Toc300934966"/>
      <w:bookmarkStart w:id="988" w:name="_Toc304295541"/>
      <w:bookmarkStart w:id="989" w:name="_Toc312677479"/>
      <w:r>
        <w:rPr>
          <w:rFonts w:hint="eastAsia" w:asciiTheme="minorEastAsia" w:hAnsiTheme="minorEastAsia" w:eastAsiaTheme="minorEastAsia" w:cstheme="minorEastAsia"/>
          <w:color w:val="auto"/>
          <w:sz w:val="24"/>
          <w:szCs w:val="24"/>
          <w:highlight w:val="none"/>
        </w:rPr>
        <w:t>.2 施工进度计划</w:t>
      </w:r>
    </w:p>
    <w:p w14:paraId="2A57C20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7.2.1 施工进度计划的修订</w:t>
      </w:r>
    </w:p>
    <w:p w14:paraId="06E15A0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发包人和监理人在收到修订的施工进度计划后确认或提出修改意见的期限：</w:t>
      </w:r>
      <w:r>
        <w:rPr>
          <w:rFonts w:hint="eastAsia" w:asciiTheme="minorEastAsia" w:hAnsiTheme="minorEastAsia" w:eastAsiaTheme="minorEastAsia" w:cstheme="minorEastAsia"/>
          <w:color w:val="auto"/>
          <w:sz w:val="24"/>
          <w:szCs w:val="24"/>
          <w:highlight w:val="none"/>
          <w:u w:val="single"/>
        </w:rPr>
        <w:t>收到修订的施工进度计划后7 天内</w:t>
      </w:r>
      <w:r>
        <w:rPr>
          <w:rFonts w:hint="eastAsia" w:asciiTheme="minorEastAsia" w:hAnsiTheme="minorEastAsia" w:eastAsiaTheme="minorEastAsia" w:cstheme="minorEastAsia"/>
          <w:color w:val="auto"/>
          <w:sz w:val="24"/>
          <w:szCs w:val="24"/>
          <w:highlight w:val="none"/>
        </w:rPr>
        <w:t>。</w:t>
      </w:r>
    </w:p>
    <w:p w14:paraId="60E3FA2F">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 开工</w:t>
      </w:r>
    </w:p>
    <w:p w14:paraId="57C7114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7.3.1 开工准备</w:t>
      </w:r>
    </w:p>
    <w:p w14:paraId="6EBC37D7">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关于承包人提交</w:t>
      </w:r>
      <w:r>
        <w:rPr>
          <w:rFonts w:hint="eastAsia" w:asciiTheme="minorEastAsia" w:hAnsiTheme="minorEastAsia" w:eastAsiaTheme="minorEastAsia" w:cstheme="minorEastAsia"/>
          <w:color w:val="auto"/>
          <w:kern w:val="0"/>
          <w:sz w:val="24"/>
          <w:szCs w:val="24"/>
          <w:highlight w:val="none"/>
        </w:rPr>
        <w:t>工程开工报审表的期限：</w:t>
      </w:r>
      <w:r>
        <w:rPr>
          <w:rFonts w:hint="eastAsia" w:asciiTheme="minorEastAsia" w:hAnsiTheme="minorEastAsia" w:eastAsiaTheme="minorEastAsia" w:cstheme="minorEastAsia"/>
          <w:color w:val="auto"/>
          <w:sz w:val="24"/>
          <w:szCs w:val="24"/>
          <w:highlight w:val="none"/>
          <w:u w:val="single"/>
        </w:rPr>
        <w:t>开工前 3天</w:t>
      </w:r>
      <w:r>
        <w:rPr>
          <w:rFonts w:hint="eastAsia" w:asciiTheme="minorEastAsia" w:hAnsiTheme="minorEastAsia" w:eastAsiaTheme="minorEastAsia" w:cstheme="minorEastAsia"/>
          <w:color w:val="auto"/>
          <w:sz w:val="24"/>
          <w:szCs w:val="24"/>
          <w:highlight w:val="none"/>
        </w:rPr>
        <w:t>。</w:t>
      </w:r>
    </w:p>
    <w:p w14:paraId="4305EF7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关于发包人应完成的其他开工准备工作及期限：</w:t>
      </w:r>
      <w:r>
        <w:rPr>
          <w:rFonts w:hint="eastAsia" w:asciiTheme="minorEastAsia" w:hAnsiTheme="minorEastAsia" w:eastAsiaTheme="minorEastAsia" w:cstheme="minorEastAsia"/>
          <w:color w:val="auto"/>
          <w:sz w:val="24"/>
          <w:szCs w:val="24"/>
          <w:highlight w:val="none"/>
          <w:u w:val="single"/>
        </w:rPr>
        <w:t>开工前 3天</w:t>
      </w:r>
      <w:r>
        <w:rPr>
          <w:rFonts w:hint="eastAsia" w:asciiTheme="minorEastAsia" w:hAnsiTheme="minorEastAsia" w:eastAsiaTheme="minorEastAsia" w:cstheme="minorEastAsia"/>
          <w:color w:val="auto"/>
          <w:sz w:val="24"/>
          <w:szCs w:val="24"/>
          <w:highlight w:val="none"/>
        </w:rPr>
        <w:t>。</w:t>
      </w:r>
    </w:p>
    <w:p w14:paraId="352E94C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关于承包人应完成的其他开工准备工作及期限：</w:t>
      </w:r>
      <w:r>
        <w:rPr>
          <w:rFonts w:hint="eastAsia" w:asciiTheme="minorEastAsia" w:hAnsiTheme="minorEastAsia" w:eastAsiaTheme="minorEastAsia" w:cstheme="minorEastAsia"/>
          <w:color w:val="auto"/>
          <w:sz w:val="24"/>
          <w:szCs w:val="24"/>
          <w:highlight w:val="none"/>
          <w:u w:val="single"/>
        </w:rPr>
        <w:t>开工前 3天</w:t>
      </w:r>
      <w:r>
        <w:rPr>
          <w:rFonts w:hint="eastAsia" w:asciiTheme="minorEastAsia" w:hAnsiTheme="minorEastAsia" w:eastAsiaTheme="minorEastAsia" w:cstheme="minorEastAsia"/>
          <w:color w:val="auto"/>
          <w:sz w:val="24"/>
          <w:szCs w:val="24"/>
          <w:highlight w:val="none"/>
        </w:rPr>
        <w:t>。</w:t>
      </w:r>
    </w:p>
    <w:p w14:paraId="465EA821">
      <w:pPr>
        <w:pStyle w:val="43"/>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承包人应按合同进度计划的要求，在开工前及时配置施工设备和修建临时设施（本工程承包人需配置面积不小于200平方米的临时办公场所，场地由承包人自行解决）。</w:t>
      </w:r>
    </w:p>
    <w:p w14:paraId="3021675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7.3.2开工通知</w:t>
      </w:r>
    </w:p>
    <w:p w14:paraId="46BDFE9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因发包人原因造成监理人未能在计划开工日期之日起</w:t>
      </w:r>
      <w:r>
        <w:rPr>
          <w:rFonts w:hint="eastAsia" w:asciiTheme="minorEastAsia" w:hAnsiTheme="minorEastAsia" w:eastAsiaTheme="minorEastAsia" w:cstheme="minorEastAsia"/>
          <w:color w:val="auto"/>
          <w:sz w:val="24"/>
          <w:szCs w:val="24"/>
          <w:highlight w:val="none"/>
          <w:u w:val="single"/>
        </w:rPr>
        <w:t xml:space="preserve">  90 </w:t>
      </w:r>
      <w:r>
        <w:rPr>
          <w:rFonts w:hint="eastAsia" w:asciiTheme="minorEastAsia" w:hAnsiTheme="minorEastAsia" w:eastAsiaTheme="minorEastAsia" w:cstheme="minorEastAsia"/>
          <w:color w:val="auto"/>
          <w:sz w:val="24"/>
          <w:szCs w:val="24"/>
          <w:highlight w:val="none"/>
        </w:rPr>
        <w:t>天内发出开工通知的，承包人有权提出价格调整要求，或者解除合同。</w:t>
      </w:r>
    </w:p>
    <w:bookmarkEnd w:id="983"/>
    <w:bookmarkEnd w:id="984"/>
    <w:bookmarkEnd w:id="985"/>
    <w:bookmarkEnd w:id="986"/>
    <w:bookmarkEnd w:id="987"/>
    <w:bookmarkEnd w:id="988"/>
    <w:bookmarkEnd w:id="989"/>
    <w:p w14:paraId="7D828AAB">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测量放线</w:t>
      </w:r>
    </w:p>
    <w:p w14:paraId="56B54A4D">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7.4.1发包人通过监理人向承包人提供测量基准点、基准线和水准点及其书面资料的期限：</w:t>
      </w:r>
      <w:r>
        <w:rPr>
          <w:rFonts w:hint="eastAsia" w:asciiTheme="minorEastAsia" w:hAnsiTheme="minorEastAsia" w:eastAsiaTheme="minorEastAsia" w:cstheme="minorEastAsia"/>
          <w:color w:val="auto"/>
          <w:sz w:val="24"/>
          <w:szCs w:val="24"/>
          <w:highlight w:val="none"/>
          <w:u w:val="single"/>
        </w:rPr>
        <w:t>开工前 7 天</w:t>
      </w:r>
      <w:r>
        <w:rPr>
          <w:rFonts w:hint="eastAsia" w:asciiTheme="minorEastAsia" w:hAnsiTheme="minorEastAsia" w:eastAsiaTheme="minorEastAsia" w:cstheme="minorEastAsia"/>
          <w:color w:val="auto"/>
          <w:sz w:val="24"/>
          <w:szCs w:val="24"/>
          <w:highlight w:val="none"/>
        </w:rPr>
        <w:t>。</w:t>
      </w:r>
    </w:p>
    <w:p w14:paraId="7853BA37">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990" w:name="_Toc300934968"/>
      <w:bookmarkStart w:id="991" w:name="_Toc297123516"/>
      <w:bookmarkStart w:id="992" w:name="_Toc297216175"/>
      <w:bookmarkStart w:id="993" w:name="_Toc303539125"/>
      <w:bookmarkStart w:id="994" w:name="_Toc312678010"/>
      <w:bookmarkStart w:id="995" w:name="_Toc312677484"/>
      <w:bookmarkStart w:id="996" w:name="_Toc304295546"/>
      <w:r>
        <w:rPr>
          <w:rFonts w:hint="eastAsia" w:asciiTheme="minorEastAsia" w:hAnsiTheme="minorEastAsia" w:eastAsiaTheme="minorEastAsia" w:cstheme="minorEastAsia"/>
          <w:color w:val="auto"/>
          <w:sz w:val="24"/>
          <w:szCs w:val="24"/>
          <w:highlight w:val="none"/>
        </w:rPr>
        <w:t>.5 工期延误</w:t>
      </w:r>
    </w:p>
    <w:bookmarkEnd w:id="990"/>
    <w:bookmarkEnd w:id="991"/>
    <w:bookmarkEnd w:id="992"/>
    <w:bookmarkEnd w:id="993"/>
    <w:bookmarkEnd w:id="994"/>
    <w:bookmarkEnd w:id="995"/>
    <w:bookmarkEnd w:id="996"/>
    <w:p w14:paraId="3026F6B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7.5.1 因发包人原因导致工期延误</w:t>
      </w:r>
    </w:p>
    <w:p w14:paraId="4E63F485">
      <w:pPr>
        <w:ind w:firstLine="475" w:firstLineChars="19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（7）因发包人原因导致工期延误的其他情形：</w:t>
      </w:r>
    </w:p>
    <w:p w14:paraId="54FAF80C">
      <w:pPr>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①重大设计变更引起的工期延误                        </w:t>
      </w:r>
      <w:r>
        <w:rPr>
          <w:rFonts w:hint="eastAsia" w:asciiTheme="minorEastAsia" w:hAnsiTheme="minorEastAsia" w:eastAsiaTheme="minorEastAsia" w:cstheme="minorEastAsia"/>
          <w:b/>
          <w:color w:val="auto"/>
          <w:sz w:val="24"/>
          <w:szCs w:val="24"/>
          <w:highlight w:val="none"/>
        </w:rPr>
        <w:t>；</w:t>
      </w:r>
    </w:p>
    <w:p w14:paraId="211B6963">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②其他： /                                        </w:t>
      </w:r>
      <w:r>
        <w:rPr>
          <w:rFonts w:hint="eastAsia" w:asciiTheme="minorEastAsia" w:hAnsiTheme="minorEastAsia" w:eastAsiaTheme="minorEastAsia" w:cstheme="minorEastAsia"/>
          <w:b/>
          <w:color w:val="auto"/>
          <w:sz w:val="24"/>
          <w:szCs w:val="24"/>
          <w:highlight w:val="none"/>
        </w:rPr>
        <w:t>。</w:t>
      </w:r>
    </w:p>
    <w:p w14:paraId="61A7FD5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997" w:name="_Toc318581169"/>
      <w:bookmarkStart w:id="998" w:name="_Toc312677486"/>
      <w:bookmarkStart w:id="999" w:name="_Toc312678012"/>
      <w:bookmarkStart w:id="1000" w:name="_Toc297216177"/>
      <w:bookmarkStart w:id="1001" w:name="_Toc303539127"/>
      <w:bookmarkStart w:id="1002" w:name="_Toc297123518"/>
      <w:bookmarkStart w:id="1003" w:name="_Toc304295548"/>
      <w:bookmarkStart w:id="1004" w:name="_Toc300934970"/>
      <w:r>
        <w:rPr>
          <w:rFonts w:hint="eastAsia" w:asciiTheme="minorEastAsia" w:hAnsiTheme="minorEastAsia" w:eastAsiaTheme="minorEastAsia" w:cstheme="minorEastAsia"/>
          <w:color w:val="auto"/>
          <w:sz w:val="24"/>
          <w:szCs w:val="24"/>
          <w:highlight w:val="none"/>
        </w:rPr>
        <w:t>.5.2 因承包人原因导致工期延误</w:t>
      </w:r>
    </w:p>
    <w:bookmarkEnd w:id="997"/>
    <w:bookmarkEnd w:id="998"/>
    <w:bookmarkEnd w:id="999"/>
    <w:p w14:paraId="5194D6AD">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因</w:t>
      </w:r>
      <w:bookmarkStart w:id="1005" w:name="_Toc312677487"/>
      <w:bookmarkStart w:id="1006" w:name="_Toc312678013"/>
      <w:bookmarkStart w:id="1007" w:name="_Toc318581170"/>
      <w:r>
        <w:rPr>
          <w:rFonts w:hint="eastAsia" w:asciiTheme="minorEastAsia" w:hAnsiTheme="minorEastAsia" w:eastAsiaTheme="minorEastAsia" w:cstheme="minorEastAsia"/>
          <w:color w:val="auto"/>
          <w:sz w:val="24"/>
          <w:szCs w:val="24"/>
          <w:highlight w:val="none"/>
        </w:rPr>
        <w:t>承包人原因造成工期延误，逾期竣工违约金的计算方法为：</w:t>
      </w:r>
    </w:p>
    <w:p w14:paraId="4FDD314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工期延误10天以内每延误一天，按0.5万/天向发包人支付违约金，延误10天以外20天以内每延误一天，按1万/天向发包人支付违约金，延迟20天以外30天以内每延误一天，按1.5万/天向发包人支付违约金，以此类推，按倍数支付违约金。工期延误超过60天的，发包人同时有权解除合同</w:t>
      </w:r>
      <w:r>
        <w:rPr>
          <w:rFonts w:hint="eastAsia" w:asciiTheme="minorEastAsia" w:hAnsiTheme="minorEastAsia" w:eastAsiaTheme="minorEastAsia" w:cstheme="minorEastAsia"/>
          <w:color w:val="auto"/>
          <w:sz w:val="24"/>
          <w:szCs w:val="24"/>
          <w:highlight w:val="none"/>
        </w:rPr>
        <w:t>。</w:t>
      </w:r>
      <w:bookmarkEnd w:id="1000"/>
      <w:bookmarkEnd w:id="1001"/>
      <w:bookmarkEnd w:id="1002"/>
      <w:bookmarkEnd w:id="1003"/>
      <w:bookmarkEnd w:id="1004"/>
      <w:bookmarkEnd w:id="1005"/>
      <w:bookmarkEnd w:id="1006"/>
    </w:p>
    <w:bookmarkEnd w:id="1007"/>
    <w:p w14:paraId="5921599E">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因承包人原因造成工期延误，逾</w:t>
      </w:r>
      <w:bookmarkStart w:id="1008" w:name="_Toc318581171"/>
      <w:bookmarkStart w:id="1009" w:name="_Toc312678014"/>
      <w:r>
        <w:rPr>
          <w:rFonts w:hint="eastAsia" w:asciiTheme="minorEastAsia" w:hAnsiTheme="minorEastAsia" w:eastAsiaTheme="minorEastAsia" w:cstheme="minorEastAsia"/>
          <w:color w:val="auto"/>
          <w:sz w:val="24"/>
          <w:szCs w:val="24"/>
          <w:highlight w:val="none"/>
        </w:rPr>
        <w:t>期竣工违约金的上限</w:t>
      </w:r>
      <w:bookmarkEnd w:id="1008"/>
      <w:bookmarkEnd w:id="1009"/>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合同总价的20%。</w:t>
      </w:r>
    </w:p>
    <w:p w14:paraId="27F9A77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1010" w:name="_Toc300934971"/>
      <w:bookmarkStart w:id="1011" w:name="_Toc297216178"/>
      <w:bookmarkStart w:id="1012" w:name="_Toc297123519"/>
      <w:bookmarkStart w:id="1013" w:name="_Toc304295549"/>
      <w:bookmarkStart w:id="1014" w:name="_Toc312678015"/>
      <w:bookmarkStart w:id="1015" w:name="_Toc303539128"/>
      <w:r>
        <w:rPr>
          <w:rFonts w:hint="eastAsia" w:asciiTheme="minorEastAsia" w:hAnsiTheme="minorEastAsia" w:eastAsiaTheme="minorEastAsia" w:cstheme="minorEastAsia"/>
          <w:color w:val="auto"/>
          <w:sz w:val="24"/>
          <w:szCs w:val="24"/>
          <w:highlight w:val="none"/>
        </w:rPr>
        <w:t>.6 不</w:t>
      </w:r>
      <w:bookmarkEnd w:id="1010"/>
      <w:bookmarkEnd w:id="1011"/>
      <w:bookmarkEnd w:id="1012"/>
      <w:bookmarkEnd w:id="1013"/>
      <w:bookmarkEnd w:id="1014"/>
      <w:bookmarkEnd w:id="1015"/>
      <w:r>
        <w:rPr>
          <w:rFonts w:hint="eastAsia" w:asciiTheme="minorEastAsia" w:hAnsiTheme="minorEastAsia" w:eastAsiaTheme="minorEastAsia" w:cstheme="minorEastAsia"/>
          <w:color w:val="auto"/>
          <w:sz w:val="24"/>
          <w:szCs w:val="24"/>
          <w:highlight w:val="none"/>
        </w:rPr>
        <w:t>利物质条件</w:t>
      </w:r>
    </w:p>
    <w:p w14:paraId="3D06E8A4">
      <w:pPr>
        <w:ind w:firstLine="475" w:firstLineChars="198"/>
        <w:jc w:val="left"/>
        <w:rPr>
          <w:rFonts w:hint="eastAsia" w:asciiTheme="minorEastAsia" w:hAnsiTheme="minorEastAsia" w:eastAsiaTheme="minorEastAsia" w:cstheme="minorEastAsia"/>
          <w:color w:val="auto"/>
          <w:sz w:val="24"/>
          <w:szCs w:val="24"/>
          <w:highlight w:val="none"/>
        </w:rPr>
      </w:pPr>
      <w:bookmarkStart w:id="1016" w:name="_Toc297123520"/>
      <w:bookmarkStart w:id="1017" w:name="_Toc304295550"/>
      <w:bookmarkStart w:id="1018" w:name="_Toc318581172"/>
      <w:bookmarkStart w:id="1019" w:name="_Toc297216179"/>
      <w:bookmarkStart w:id="1020" w:name="_Toc312678016"/>
      <w:bookmarkStart w:id="1021" w:name="_Toc300934972"/>
      <w:bookmarkStart w:id="1022" w:name="_Toc303539129"/>
      <w:r>
        <w:rPr>
          <w:rFonts w:hint="eastAsia" w:asciiTheme="minorEastAsia" w:hAnsiTheme="minorEastAsia" w:eastAsiaTheme="minorEastAsia" w:cstheme="minorEastAsia"/>
          <w:color w:val="auto"/>
          <w:sz w:val="24"/>
          <w:szCs w:val="24"/>
          <w:highlight w:val="none"/>
        </w:rPr>
        <w:t>不利物质条件的其他情形和有关约定：</w:t>
      </w:r>
      <w:bookmarkEnd w:id="1016"/>
      <w:bookmarkEnd w:id="1017"/>
      <w:bookmarkEnd w:id="1018"/>
      <w:bookmarkEnd w:id="1019"/>
      <w:bookmarkEnd w:id="1020"/>
      <w:bookmarkEnd w:id="1021"/>
      <w:bookmarkEnd w:id="1022"/>
    </w:p>
    <w:p w14:paraId="3D8C2F7E">
      <w:pPr>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（1）施工场地周围地下管线                            </w:t>
      </w:r>
      <w:r>
        <w:rPr>
          <w:rFonts w:hint="eastAsia" w:asciiTheme="minorEastAsia" w:hAnsiTheme="minorEastAsia" w:eastAsiaTheme="minorEastAsia" w:cstheme="minorEastAsia"/>
          <w:b/>
          <w:color w:val="auto"/>
          <w:sz w:val="24"/>
          <w:szCs w:val="24"/>
          <w:highlight w:val="none"/>
        </w:rPr>
        <w:t>；</w:t>
      </w:r>
    </w:p>
    <w:p w14:paraId="494F84A0">
      <w:pPr>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（2）地下障碍物和污染物                              </w:t>
      </w:r>
      <w:r>
        <w:rPr>
          <w:rFonts w:hint="eastAsia" w:asciiTheme="minorEastAsia" w:hAnsiTheme="minorEastAsia" w:eastAsiaTheme="minorEastAsia" w:cstheme="minorEastAsia"/>
          <w:b/>
          <w:color w:val="auto"/>
          <w:sz w:val="24"/>
          <w:szCs w:val="24"/>
          <w:highlight w:val="none"/>
        </w:rPr>
        <w:t>；</w:t>
      </w:r>
    </w:p>
    <w:p w14:paraId="345DD449">
      <w:pPr>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（3）邻近建筑物、构筑物的保护要求                    </w:t>
      </w:r>
      <w:r>
        <w:rPr>
          <w:rFonts w:hint="eastAsia" w:asciiTheme="minorEastAsia" w:hAnsiTheme="minorEastAsia" w:eastAsiaTheme="minorEastAsia" w:cstheme="minorEastAsia"/>
          <w:b/>
          <w:color w:val="auto"/>
          <w:sz w:val="24"/>
          <w:szCs w:val="24"/>
          <w:highlight w:val="none"/>
        </w:rPr>
        <w:t>；</w:t>
      </w:r>
    </w:p>
    <w:p w14:paraId="4FC540B6">
      <w:pPr>
        <w:ind w:firstLine="475" w:firstLineChars="198"/>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（4）其他：/                                        </w:t>
      </w:r>
      <w:r>
        <w:rPr>
          <w:rFonts w:hint="eastAsia" w:asciiTheme="minorEastAsia" w:hAnsiTheme="minorEastAsia" w:eastAsiaTheme="minorEastAsia" w:cstheme="minorEastAsia"/>
          <w:b/>
          <w:color w:val="auto"/>
          <w:sz w:val="24"/>
          <w:szCs w:val="24"/>
          <w:highlight w:val="none"/>
        </w:rPr>
        <w:t>。</w:t>
      </w:r>
    </w:p>
    <w:p w14:paraId="5467BD0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bookmarkStart w:id="1023" w:name="_Toc312678017"/>
      <w:bookmarkStart w:id="1024" w:name="_Toc304295551"/>
      <w:bookmarkStart w:id="1025" w:name="_Toc300934973"/>
      <w:bookmarkStart w:id="1026" w:name="_Toc297216180"/>
      <w:bookmarkStart w:id="1027" w:name="_Toc303539130"/>
      <w:bookmarkStart w:id="1028" w:name="_Toc297123521"/>
      <w:r>
        <w:rPr>
          <w:rFonts w:hint="eastAsia" w:asciiTheme="minorEastAsia" w:hAnsiTheme="minorEastAsia" w:eastAsiaTheme="minorEastAsia" w:cstheme="minorEastAsia"/>
          <w:color w:val="auto"/>
          <w:sz w:val="24"/>
          <w:szCs w:val="24"/>
          <w:highlight w:val="none"/>
        </w:rPr>
        <w:t>.7异常恶劣的气候条件</w:t>
      </w:r>
    </w:p>
    <w:bookmarkEnd w:id="1023"/>
    <w:bookmarkEnd w:id="1024"/>
    <w:bookmarkEnd w:id="1025"/>
    <w:bookmarkEnd w:id="1026"/>
    <w:bookmarkEnd w:id="1027"/>
    <w:bookmarkEnd w:id="1028"/>
    <w:p w14:paraId="13D651C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发包人和承包人同意以下情形视为异常恶劣的气候条件：</w:t>
      </w:r>
    </w:p>
    <w:p w14:paraId="77B47E36">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日最高气温达到40度及以上的天气；启动台风橙色及以上的预警的天气；启动防汛预案一级响应的天气；启动防冻预案一级响应的天气 。</w:t>
      </w:r>
      <w:r>
        <w:rPr>
          <w:rFonts w:hint="eastAsia" w:asciiTheme="minorEastAsia" w:hAnsiTheme="minorEastAsia" w:eastAsiaTheme="minorEastAsia" w:cstheme="minorEastAsia"/>
          <w:color w:val="auto"/>
          <w:sz w:val="24"/>
          <w:szCs w:val="24"/>
          <w:highlight w:val="none"/>
        </w:rPr>
        <w:t>7.9 提前竣工的奖励</w:t>
      </w:r>
    </w:p>
    <w:p w14:paraId="3417481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7.8提前竣工的奖励：</w:t>
      </w:r>
      <w:r>
        <w:rPr>
          <w:rFonts w:hint="eastAsia" w:asciiTheme="minorEastAsia" w:hAnsiTheme="minorEastAsia" w:eastAsiaTheme="minorEastAsia" w:cstheme="minorEastAsia"/>
          <w:color w:val="auto"/>
          <w:sz w:val="24"/>
          <w:szCs w:val="24"/>
          <w:highlight w:val="none"/>
          <w:u w:val="single"/>
        </w:rPr>
        <w:t>建设单位在参建各方确认是否可行后，有权对项目实施提出合理的节点工期。如节点工期未完成的，可参照项目总工期相关处罚条款进行处置</w:t>
      </w:r>
      <w:r>
        <w:rPr>
          <w:rFonts w:hint="eastAsia" w:asciiTheme="minorEastAsia" w:hAnsiTheme="minorEastAsia" w:eastAsiaTheme="minorEastAsia" w:cstheme="minorEastAsia"/>
          <w:color w:val="auto"/>
          <w:sz w:val="24"/>
          <w:szCs w:val="24"/>
          <w:highlight w:val="none"/>
        </w:rPr>
        <w:t>。</w:t>
      </w:r>
    </w:p>
    <w:p w14:paraId="25B7F4BD">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029" w:name="_Toc351203640"/>
      <w:r>
        <w:rPr>
          <w:rFonts w:hint="eastAsia" w:asciiTheme="minorEastAsia" w:hAnsiTheme="minorEastAsia" w:eastAsiaTheme="minorEastAsia" w:cstheme="minorEastAsia"/>
          <w:b w:val="0"/>
          <w:color w:val="auto"/>
          <w:sz w:val="24"/>
          <w:szCs w:val="24"/>
          <w:highlight w:val="none"/>
        </w:rPr>
        <w:t>8. 材料与设备</w:t>
      </w:r>
      <w:bookmarkEnd w:id="1029"/>
    </w:p>
    <w:bookmarkEnd w:id="962"/>
    <w:bookmarkEnd w:id="963"/>
    <w:bookmarkEnd w:id="964"/>
    <w:bookmarkEnd w:id="965"/>
    <w:bookmarkEnd w:id="966"/>
    <w:bookmarkEnd w:id="967"/>
    <w:bookmarkEnd w:id="968"/>
    <w:bookmarkEnd w:id="969"/>
    <w:bookmarkEnd w:id="970"/>
    <w:bookmarkEnd w:id="971"/>
    <w:p w14:paraId="106357C4">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bookmarkStart w:id="1030" w:name="_Toc296346668"/>
      <w:bookmarkStart w:id="1031" w:name="_Toc292559372"/>
      <w:bookmarkStart w:id="1032" w:name="_Toc297048353"/>
      <w:bookmarkStart w:id="1033" w:name="_Toc296347166"/>
      <w:bookmarkStart w:id="1034" w:name="_Toc312678019"/>
      <w:bookmarkStart w:id="1035" w:name="_Toc280868654"/>
      <w:bookmarkStart w:id="1036" w:name="_Toc296503167"/>
      <w:bookmarkStart w:id="1037" w:name="_Toc300934979"/>
      <w:bookmarkStart w:id="1038" w:name="_Toc296944506"/>
      <w:bookmarkStart w:id="1039" w:name="_Toc303539136"/>
      <w:bookmarkStart w:id="1040" w:name="_Toc297123527"/>
      <w:bookmarkStart w:id="1041" w:name="_Toc312677493"/>
      <w:bookmarkStart w:id="1042" w:name="_Toc297120467"/>
      <w:bookmarkStart w:id="1043" w:name="_Toc292559877"/>
      <w:bookmarkStart w:id="1044" w:name="_Toc296890995"/>
      <w:bookmarkStart w:id="1045" w:name="_Toc304295556"/>
      <w:bookmarkStart w:id="1046" w:name="_Toc297216186"/>
      <w:bookmarkStart w:id="1047" w:name="_Toc296891207"/>
      <w:bookmarkStart w:id="1048" w:name="_Toc267251424"/>
      <w:bookmarkStart w:id="1049" w:name="_Toc280868656"/>
      <w:bookmarkStart w:id="1050" w:name="_Toc280868655"/>
      <w:r>
        <w:rPr>
          <w:rFonts w:hint="eastAsia" w:asciiTheme="minorEastAsia" w:hAnsiTheme="minorEastAsia" w:eastAsiaTheme="minorEastAsia" w:cstheme="minorEastAsia"/>
          <w:color w:val="auto"/>
          <w:sz w:val="24"/>
          <w:szCs w:val="24"/>
          <w:highlight w:val="none"/>
        </w:rPr>
        <w:t>.1材料与工程设备的保管与使用</w:t>
      </w:r>
    </w:p>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14:paraId="349C759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bookmarkStart w:id="1051" w:name="_Toc292559878"/>
      <w:bookmarkStart w:id="1052" w:name="_Toc292559373"/>
      <w:bookmarkStart w:id="1053" w:name="_Toc297048354"/>
      <w:bookmarkStart w:id="1054" w:name="_Toc296503168"/>
      <w:bookmarkStart w:id="1055" w:name="_Toc296891208"/>
      <w:bookmarkStart w:id="1056" w:name="_Toc296346669"/>
      <w:bookmarkStart w:id="1057" w:name="_Toc296347167"/>
      <w:bookmarkStart w:id="1058" w:name="_Toc296890996"/>
      <w:bookmarkStart w:id="1059" w:name="_Toc312677494"/>
      <w:bookmarkStart w:id="1060" w:name="_Toc297123528"/>
      <w:bookmarkStart w:id="1061" w:name="_Toc303539137"/>
      <w:bookmarkStart w:id="1062" w:name="_Toc300934980"/>
      <w:bookmarkStart w:id="1063" w:name="_Toc297216187"/>
      <w:bookmarkStart w:id="1064" w:name="_Toc296944507"/>
      <w:bookmarkStart w:id="1065" w:name="_Toc297120468"/>
      <w:bookmarkStart w:id="1066" w:name="_Toc304295557"/>
      <w:bookmarkStart w:id="1067" w:name="_Toc318581173"/>
      <w:bookmarkStart w:id="1068" w:name="_Toc312678020"/>
      <w:r>
        <w:rPr>
          <w:rFonts w:hint="eastAsia" w:asciiTheme="minorEastAsia" w:hAnsiTheme="minorEastAsia" w:eastAsiaTheme="minorEastAsia" w:cstheme="minorEastAsia"/>
          <w:color w:val="auto"/>
          <w:sz w:val="24"/>
          <w:szCs w:val="24"/>
          <w:highlight w:val="none"/>
        </w:rPr>
        <w:t>.1.1发包人供应的材料设备的保管费用的承担：</w:t>
      </w:r>
      <w:r>
        <w:rPr>
          <w:rFonts w:hint="eastAsia" w:asciiTheme="minorEastAsia" w:hAnsiTheme="minorEastAsia" w:eastAsiaTheme="minorEastAsia" w:cstheme="minorEastAsia"/>
          <w:color w:val="auto"/>
          <w:sz w:val="24"/>
          <w:szCs w:val="24"/>
          <w:highlight w:val="none"/>
          <w:u w:val="single"/>
        </w:rPr>
        <w:t>（1）招标时已明确由发包人供应的材料设备保管费用、安装过程中的二次搬运和设备就位费、检验试验费由承包人投标时报价包干；（2）在本工程实施过程中新增的由发包人供应，并由承包人施工的材料设备，计取材料设备价的1%的费用（该费用已包含材料设备的保管费用、安装过程中的二次搬运和设备就位费、检验试验费等费用）；（3）因承包人原因发生材料丢失损坏，由承包人负责赔偿</w:t>
      </w:r>
      <w:r>
        <w:rPr>
          <w:rFonts w:hint="eastAsia" w:asciiTheme="minorEastAsia" w:hAnsiTheme="minorEastAsia" w:eastAsiaTheme="minorEastAsia" w:cstheme="minorEastAsia"/>
          <w:color w:val="auto"/>
          <w:sz w:val="24"/>
          <w:szCs w:val="24"/>
          <w:highlight w:val="none"/>
        </w:rPr>
        <w:t>。</w:t>
      </w:r>
      <w:bookmarkEnd w:id="1051"/>
      <w:bookmarkEnd w:id="1052"/>
    </w:p>
    <w:p w14:paraId="31B9068E">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 样品</w:t>
      </w:r>
    </w:p>
    <w:p w14:paraId="4DCAA892">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8.2.1</w:t>
      </w:r>
      <w:r>
        <w:rPr>
          <w:rFonts w:hint="eastAsia" w:asciiTheme="minorEastAsia" w:hAnsiTheme="minorEastAsia" w:eastAsiaTheme="minorEastAsia" w:cstheme="minorEastAsia"/>
          <w:color w:val="auto"/>
          <w:kern w:val="0"/>
          <w:sz w:val="24"/>
          <w:szCs w:val="24"/>
          <w:highlight w:val="none"/>
        </w:rPr>
        <w:tab/>
      </w:r>
      <w:r>
        <w:rPr>
          <w:rFonts w:hint="eastAsia" w:asciiTheme="minorEastAsia" w:hAnsiTheme="minorEastAsia" w:eastAsiaTheme="minorEastAsia" w:cstheme="minorEastAsia"/>
          <w:color w:val="auto"/>
          <w:kern w:val="0"/>
          <w:sz w:val="24"/>
          <w:szCs w:val="24"/>
          <w:highlight w:val="none"/>
        </w:rPr>
        <w:t>样品的报送与封存</w:t>
      </w:r>
    </w:p>
    <w:p w14:paraId="469F17A8">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需要承包人报送样品的材料或工程设备，样品的种类、名称、规格、数量要求：</w:t>
      </w:r>
      <w:r>
        <w:rPr>
          <w:rFonts w:hint="eastAsia" w:asciiTheme="minorEastAsia" w:hAnsiTheme="minorEastAsia" w:eastAsiaTheme="minorEastAsia" w:cstheme="minorEastAsia"/>
          <w:color w:val="auto"/>
          <w:sz w:val="24"/>
          <w:szCs w:val="24"/>
          <w:highlight w:val="none"/>
          <w:u w:val="single"/>
        </w:rPr>
        <w:t>按有关规定和监理人要求执行</w:t>
      </w:r>
      <w:r>
        <w:rPr>
          <w:rFonts w:hint="eastAsia" w:asciiTheme="minorEastAsia" w:hAnsiTheme="minorEastAsia" w:eastAsiaTheme="minorEastAsia" w:cstheme="minorEastAsia"/>
          <w:color w:val="auto"/>
          <w:sz w:val="24"/>
          <w:szCs w:val="24"/>
          <w:highlight w:val="none"/>
        </w:rPr>
        <w:t>。</w:t>
      </w:r>
    </w:p>
    <w:p w14:paraId="3894C054">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 施工设备和临时设施</w:t>
      </w:r>
    </w:p>
    <w:p w14:paraId="78B92E8A">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8.3.1 承包人提供的施工设备和临时设施</w:t>
      </w:r>
    </w:p>
    <w:p w14:paraId="6E801B54">
      <w:pPr>
        <w:autoSpaceDE w:val="0"/>
        <w:autoSpaceDN w:val="0"/>
        <w:adjustRightInd w:val="0"/>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关于修建临时设施费用承担的约定：</w:t>
      </w:r>
      <w:r>
        <w:rPr>
          <w:rFonts w:hint="eastAsia" w:asciiTheme="minorEastAsia" w:hAnsiTheme="minorEastAsia" w:eastAsiaTheme="minorEastAsia" w:cstheme="minorEastAsia"/>
          <w:color w:val="auto"/>
          <w:sz w:val="24"/>
          <w:szCs w:val="24"/>
          <w:highlight w:val="none"/>
          <w:u w:val="single"/>
        </w:rPr>
        <w:t>按通用合同条款约定</w:t>
      </w:r>
      <w:r>
        <w:rPr>
          <w:rFonts w:hint="eastAsia" w:asciiTheme="minorEastAsia" w:hAnsiTheme="minorEastAsia" w:eastAsiaTheme="minorEastAsia" w:cstheme="minorEastAsia"/>
          <w:color w:val="auto"/>
          <w:sz w:val="24"/>
          <w:szCs w:val="24"/>
          <w:highlight w:val="none"/>
        </w:rPr>
        <w:t>。</w:t>
      </w:r>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14:paraId="711E0157">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069" w:name="_Toc351203641"/>
      <w:r>
        <w:rPr>
          <w:rFonts w:hint="eastAsia" w:asciiTheme="minorEastAsia" w:hAnsiTheme="minorEastAsia" w:eastAsiaTheme="minorEastAsia" w:cstheme="minorEastAsia"/>
          <w:b w:val="0"/>
          <w:color w:val="auto"/>
          <w:sz w:val="24"/>
          <w:szCs w:val="24"/>
          <w:highlight w:val="none"/>
        </w:rPr>
        <w:t>9</w:t>
      </w:r>
      <w:bookmarkEnd w:id="1048"/>
      <w:bookmarkEnd w:id="1049"/>
      <w:bookmarkEnd w:id="1050"/>
      <w:bookmarkStart w:id="1070" w:name="_Toc312677495"/>
      <w:bookmarkStart w:id="1071" w:name="_Toc304295559"/>
      <w:bookmarkStart w:id="1072" w:name="_Toc297216192"/>
      <w:bookmarkStart w:id="1073" w:name="_Toc297123533"/>
      <w:bookmarkStart w:id="1074" w:name="_Toc300934982"/>
      <w:bookmarkStart w:id="1075" w:name="_Toc312678021"/>
      <w:bookmarkStart w:id="1076" w:name="_Toc303539139"/>
      <w:bookmarkStart w:id="1077" w:name="_Toc292559378"/>
      <w:bookmarkStart w:id="1078" w:name="_Toc297120473"/>
      <w:bookmarkStart w:id="1079" w:name="_Toc296891001"/>
      <w:bookmarkStart w:id="1080" w:name="_Toc292559883"/>
      <w:bookmarkStart w:id="1081" w:name="_Toc296503173"/>
      <w:bookmarkStart w:id="1082" w:name="_Toc296347172"/>
      <w:bookmarkStart w:id="1083" w:name="_Toc267251428"/>
      <w:bookmarkStart w:id="1084" w:name="_Toc267251427"/>
      <w:bookmarkStart w:id="1085" w:name="_Toc296346674"/>
      <w:bookmarkStart w:id="1086" w:name="_Toc296944512"/>
      <w:bookmarkStart w:id="1087" w:name="_Toc297048359"/>
      <w:bookmarkStart w:id="1088" w:name="_Toc296891213"/>
      <w:r>
        <w:rPr>
          <w:rFonts w:hint="eastAsia" w:asciiTheme="minorEastAsia" w:hAnsiTheme="minorEastAsia" w:eastAsiaTheme="minorEastAsia" w:cstheme="minorEastAsia"/>
          <w:b w:val="0"/>
          <w:color w:val="auto"/>
          <w:sz w:val="24"/>
          <w:szCs w:val="24"/>
          <w:highlight w:val="none"/>
        </w:rPr>
        <w:t>. 试验与检验</w:t>
      </w:r>
      <w:bookmarkEnd w:id="1069"/>
    </w:p>
    <w:bookmarkEnd w:id="1070"/>
    <w:bookmarkEnd w:id="1071"/>
    <w:bookmarkEnd w:id="1072"/>
    <w:bookmarkEnd w:id="1073"/>
    <w:bookmarkEnd w:id="1074"/>
    <w:bookmarkEnd w:id="1075"/>
    <w:bookmarkEnd w:id="1076"/>
    <w:p w14:paraId="4203A675">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bookmarkStart w:id="1089" w:name="_Toc312677496"/>
      <w:bookmarkStart w:id="1090" w:name="_Toc304295560"/>
      <w:bookmarkStart w:id="1091" w:name="_Toc300934983"/>
      <w:bookmarkStart w:id="1092" w:name="_Toc297216193"/>
      <w:bookmarkStart w:id="1093" w:name="_Toc297123534"/>
      <w:bookmarkStart w:id="1094" w:name="_Toc303539140"/>
      <w:bookmarkStart w:id="1095" w:name="_Toc312678022"/>
      <w:r>
        <w:rPr>
          <w:rFonts w:hint="eastAsia" w:asciiTheme="minorEastAsia" w:hAnsiTheme="minorEastAsia" w:eastAsiaTheme="minorEastAsia" w:cstheme="minorEastAsia"/>
          <w:color w:val="auto"/>
          <w:sz w:val="24"/>
          <w:szCs w:val="24"/>
          <w:highlight w:val="none"/>
        </w:rPr>
        <w:t>.1试验设备与试验人员</w:t>
      </w:r>
    </w:p>
    <w:bookmarkEnd w:id="1089"/>
    <w:bookmarkEnd w:id="1090"/>
    <w:bookmarkEnd w:id="1091"/>
    <w:bookmarkEnd w:id="1092"/>
    <w:bookmarkEnd w:id="1093"/>
    <w:bookmarkEnd w:id="1094"/>
    <w:bookmarkEnd w:id="1095"/>
    <w:p w14:paraId="7B607BA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bookmarkStart w:id="1096" w:name="_Toc312677497"/>
      <w:bookmarkStart w:id="1097" w:name="_Toc297123535"/>
      <w:bookmarkStart w:id="1098" w:name="_Toc304295561"/>
      <w:bookmarkStart w:id="1099" w:name="_Toc303539141"/>
      <w:bookmarkStart w:id="1100" w:name="_Toc297216194"/>
      <w:bookmarkStart w:id="1101" w:name="_Toc312678023"/>
      <w:bookmarkStart w:id="1102" w:name="_Toc300934984"/>
      <w:bookmarkStart w:id="1103" w:name="_Toc318581174"/>
      <w:r>
        <w:rPr>
          <w:rFonts w:hint="eastAsia" w:asciiTheme="minorEastAsia" w:hAnsiTheme="minorEastAsia" w:eastAsiaTheme="minorEastAsia" w:cstheme="minorEastAsia"/>
          <w:color w:val="auto"/>
          <w:sz w:val="24"/>
          <w:szCs w:val="24"/>
          <w:highlight w:val="none"/>
        </w:rPr>
        <w:t>.1.1 试验设备</w:t>
      </w:r>
    </w:p>
    <w:p w14:paraId="7B1D33A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施工现场需要配置的试验场所：</w:t>
      </w:r>
      <w:bookmarkEnd w:id="1096"/>
      <w:bookmarkEnd w:id="1097"/>
      <w:bookmarkEnd w:id="1098"/>
      <w:bookmarkEnd w:id="1099"/>
      <w:bookmarkEnd w:id="1100"/>
      <w:bookmarkEnd w:id="1101"/>
      <w:bookmarkEnd w:id="1102"/>
      <w:bookmarkStart w:id="1104" w:name="_Toc304295562"/>
      <w:bookmarkStart w:id="1105" w:name="_Toc297123536"/>
      <w:bookmarkStart w:id="1106" w:name="_Toc297216195"/>
      <w:bookmarkStart w:id="1107" w:name="_Toc312677498"/>
      <w:bookmarkStart w:id="1108" w:name="_Toc303539142"/>
      <w:bookmarkStart w:id="1109" w:name="_Toc300934985"/>
      <w:bookmarkStart w:id="1110" w:name="_Toc312678024"/>
      <w:r>
        <w:rPr>
          <w:rFonts w:hint="eastAsia" w:asciiTheme="minorEastAsia" w:hAnsiTheme="minorEastAsia" w:eastAsiaTheme="minorEastAsia" w:cstheme="minorEastAsia"/>
          <w:color w:val="auto"/>
          <w:sz w:val="24"/>
          <w:szCs w:val="24"/>
          <w:highlight w:val="none"/>
          <w:u w:val="single"/>
        </w:rPr>
        <w:t>按有关规定和监理人要求执行</w:t>
      </w:r>
      <w:r>
        <w:rPr>
          <w:rFonts w:hint="eastAsia" w:asciiTheme="minorEastAsia" w:hAnsiTheme="minorEastAsia" w:eastAsiaTheme="minorEastAsia" w:cstheme="minorEastAsia"/>
          <w:color w:val="auto"/>
          <w:sz w:val="24"/>
          <w:szCs w:val="24"/>
          <w:highlight w:val="none"/>
        </w:rPr>
        <w:t xml:space="preserve">。 </w:t>
      </w:r>
    </w:p>
    <w:p w14:paraId="735C476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施工现场需要配备的试验设备：</w:t>
      </w:r>
      <w:r>
        <w:rPr>
          <w:rFonts w:hint="eastAsia" w:asciiTheme="minorEastAsia" w:hAnsiTheme="minorEastAsia" w:eastAsiaTheme="minorEastAsia" w:cstheme="minorEastAsia"/>
          <w:color w:val="auto"/>
          <w:sz w:val="24"/>
          <w:szCs w:val="24"/>
          <w:highlight w:val="none"/>
          <w:u w:val="single"/>
        </w:rPr>
        <w:t>按有关规定和监理人要求执行</w:t>
      </w:r>
      <w:r>
        <w:rPr>
          <w:rFonts w:hint="eastAsia" w:asciiTheme="minorEastAsia" w:hAnsiTheme="minorEastAsia" w:eastAsiaTheme="minorEastAsia" w:cstheme="minorEastAsia"/>
          <w:color w:val="auto"/>
          <w:sz w:val="24"/>
          <w:szCs w:val="24"/>
          <w:highlight w:val="none"/>
        </w:rPr>
        <w:t>。</w:t>
      </w:r>
    </w:p>
    <w:p w14:paraId="7917BE8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施工现场需要具备的其他试验条件：</w:t>
      </w:r>
      <w:r>
        <w:rPr>
          <w:rFonts w:hint="eastAsia" w:asciiTheme="minorEastAsia" w:hAnsiTheme="minorEastAsia" w:eastAsiaTheme="minorEastAsia" w:cstheme="minorEastAsia"/>
          <w:color w:val="auto"/>
          <w:sz w:val="24"/>
          <w:szCs w:val="24"/>
          <w:highlight w:val="none"/>
          <w:u w:val="single"/>
        </w:rPr>
        <w:t>按有关规定和监理人要求执行</w:t>
      </w:r>
      <w:r>
        <w:rPr>
          <w:rFonts w:hint="eastAsia" w:asciiTheme="minorEastAsia" w:hAnsiTheme="minorEastAsia" w:eastAsiaTheme="minorEastAsia" w:cstheme="minorEastAsia"/>
          <w:color w:val="auto"/>
          <w:sz w:val="24"/>
          <w:szCs w:val="24"/>
          <w:highlight w:val="none"/>
        </w:rPr>
        <w:t>。</w:t>
      </w:r>
    </w:p>
    <w:p w14:paraId="6D958E29">
      <w:pPr>
        <w:pStyle w:val="8"/>
        <w:spacing w:before="120" w:after="120"/>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9.2</w:t>
      </w:r>
      <w:r>
        <w:rPr>
          <w:rFonts w:hint="eastAsia" w:asciiTheme="minorEastAsia" w:hAnsiTheme="minorEastAsia" w:eastAsiaTheme="minorEastAsia" w:cstheme="minorEastAsia"/>
          <w:color w:val="auto"/>
          <w:sz w:val="24"/>
          <w:szCs w:val="24"/>
          <w:highlight w:val="none"/>
        </w:rPr>
        <w:t>材料、工程设备和工程的试验和检验</w:t>
      </w:r>
    </w:p>
    <w:p w14:paraId="2F105BAB">
      <w:pPr>
        <w:ind w:firstLine="453" w:firstLineChars="18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试验、检测单位资质条件约定：</w:t>
      </w:r>
      <w:r>
        <w:rPr>
          <w:rFonts w:hint="eastAsia" w:asciiTheme="minorEastAsia" w:hAnsiTheme="minorEastAsia" w:eastAsiaTheme="minorEastAsia" w:cstheme="minorEastAsia"/>
          <w:b/>
          <w:color w:val="auto"/>
          <w:sz w:val="24"/>
          <w:szCs w:val="24"/>
          <w:highlight w:val="none"/>
          <w:u w:val="single"/>
        </w:rPr>
        <w:t>按有关规定和监理人要求执行</w:t>
      </w:r>
      <w:r>
        <w:rPr>
          <w:rFonts w:hint="eastAsia" w:asciiTheme="minorEastAsia" w:hAnsiTheme="minorEastAsia" w:eastAsiaTheme="minorEastAsia" w:cstheme="minorEastAsia"/>
          <w:b/>
          <w:color w:val="auto"/>
          <w:sz w:val="24"/>
          <w:szCs w:val="24"/>
          <w:highlight w:val="none"/>
        </w:rPr>
        <w:t>；</w:t>
      </w:r>
    </w:p>
    <w:p w14:paraId="696B2585">
      <w:pPr>
        <w:ind w:firstLine="453" w:firstLineChars="18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kern w:val="0"/>
          <w:sz w:val="24"/>
          <w:szCs w:val="24"/>
          <w:highlight w:val="none"/>
        </w:rPr>
        <w:t>试验、检测单位选择约定：</w:t>
      </w:r>
      <w:r>
        <w:rPr>
          <w:rFonts w:hint="eastAsia" w:asciiTheme="minorEastAsia" w:hAnsiTheme="minorEastAsia" w:eastAsiaTheme="minorEastAsia" w:cstheme="minorEastAsia"/>
          <w:b/>
          <w:color w:val="auto"/>
          <w:kern w:val="0"/>
          <w:sz w:val="24"/>
          <w:szCs w:val="24"/>
          <w:highlight w:val="none"/>
          <w:u w:val="single"/>
        </w:rPr>
        <w:t>承包人选择单位后报监理人、发包人审核，审核通过后方可确定试验、检测单位</w:t>
      </w:r>
      <w:r>
        <w:rPr>
          <w:rFonts w:hint="eastAsia" w:asciiTheme="minorEastAsia" w:hAnsiTheme="minorEastAsia" w:eastAsiaTheme="minorEastAsia" w:cstheme="minorEastAsia"/>
          <w:b/>
          <w:color w:val="auto"/>
          <w:sz w:val="24"/>
          <w:szCs w:val="24"/>
          <w:highlight w:val="none"/>
        </w:rPr>
        <w:t>；</w:t>
      </w:r>
    </w:p>
    <w:p w14:paraId="4918D57E">
      <w:pPr>
        <w:ind w:firstLine="453" w:firstLineChars="189"/>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试验、检测费用约定：</w:t>
      </w:r>
      <w:r>
        <w:rPr>
          <w:rFonts w:hint="eastAsia" w:asciiTheme="minorEastAsia" w:hAnsiTheme="minorEastAsia" w:eastAsiaTheme="minorEastAsia" w:cstheme="minorEastAsia"/>
          <w:b/>
          <w:color w:val="auto"/>
          <w:sz w:val="24"/>
          <w:szCs w:val="24"/>
          <w:highlight w:val="none"/>
          <w:u w:val="single"/>
        </w:rPr>
        <w:t>工程有关试验、检测费用由承包人承担（政府有关部门明确规定需要发包人支付的除外），并已包含在合同价款中，不再另行计算</w:t>
      </w:r>
      <w:r>
        <w:rPr>
          <w:rFonts w:hint="eastAsia" w:asciiTheme="minorEastAsia" w:hAnsiTheme="minorEastAsia" w:eastAsiaTheme="minorEastAsia" w:cstheme="minorEastAsia"/>
          <w:b/>
          <w:color w:val="auto"/>
          <w:sz w:val="24"/>
          <w:szCs w:val="24"/>
          <w:highlight w:val="none"/>
        </w:rPr>
        <w:t>。</w:t>
      </w:r>
    </w:p>
    <w:p w14:paraId="53D463ED">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9.3 现场工艺试验 </w:t>
      </w:r>
    </w:p>
    <w:p w14:paraId="2F9585B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现场工艺试验的有关约定：</w:t>
      </w:r>
      <w:r>
        <w:rPr>
          <w:rFonts w:hint="eastAsia" w:asciiTheme="minorEastAsia" w:hAnsiTheme="minorEastAsia" w:eastAsiaTheme="minorEastAsia" w:cstheme="minorEastAsia"/>
          <w:color w:val="auto"/>
          <w:sz w:val="24"/>
          <w:szCs w:val="24"/>
          <w:highlight w:val="none"/>
          <w:u w:val="single"/>
        </w:rPr>
        <w:t>按有关规定和监理人要求执行</w:t>
      </w:r>
      <w:r>
        <w:rPr>
          <w:rFonts w:hint="eastAsia" w:asciiTheme="minorEastAsia" w:hAnsiTheme="minorEastAsia" w:eastAsiaTheme="minorEastAsia" w:cstheme="minorEastAsia"/>
          <w:color w:val="auto"/>
          <w:sz w:val="24"/>
          <w:szCs w:val="24"/>
          <w:highlight w:val="none"/>
        </w:rPr>
        <w:t>。</w:t>
      </w:r>
    </w:p>
    <w:bookmarkEnd w:id="1103"/>
    <w:bookmarkEnd w:id="1104"/>
    <w:bookmarkEnd w:id="1105"/>
    <w:bookmarkEnd w:id="1106"/>
    <w:bookmarkEnd w:id="1107"/>
    <w:bookmarkEnd w:id="1108"/>
    <w:bookmarkEnd w:id="1109"/>
    <w:bookmarkEnd w:id="1110"/>
    <w:p w14:paraId="76562720">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111" w:name="_Toc351203642"/>
      <w:r>
        <w:rPr>
          <w:rFonts w:hint="eastAsia" w:asciiTheme="minorEastAsia" w:hAnsiTheme="minorEastAsia" w:eastAsiaTheme="minorEastAsia" w:cstheme="minorEastAsia"/>
          <w:b w:val="0"/>
          <w:color w:val="auto"/>
          <w:sz w:val="24"/>
          <w:szCs w:val="24"/>
          <w:highlight w:val="none"/>
        </w:rPr>
        <w:t>1</w:t>
      </w:r>
      <w:bookmarkEnd w:id="1077"/>
      <w:bookmarkEnd w:id="1078"/>
      <w:bookmarkEnd w:id="1079"/>
      <w:bookmarkEnd w:id="1080"/>
      <w:bookmarkEnd w:id="1081"/>
      <w:bookmarkEnd w:id="1082"/>
      <w:bookmarkEnd w:id="1083"/>
      <w:bookmarkEnd w:id="1084"/>
      <w:bookmarkEnd w:id="1085"/>
      <w:bookmarkEnd w:id="1086"/>
      <w:bookmarkEnd w:id="1087"/>
      <w:bookmarkEnd w:id="1088"/>
      <w:bookmarkStart w:id="1112" w:name="_Toc296891021"/>
      <w:bookmarkStart w:id="1113" w:name="_Toc292559398"/>
      <w:bookmarkStart w:id="1114" w:name="_Toc297123540"/>
      <w:bookmarkStart w:id="1115" w:name="_Toc297216199"/>
      <w:bookmarkStart w:id="1116" w:name="_Toc296891233"/>
      <w:bookmarkStart w:id="1117" w:name="_Toc303539146"/>
      <w:bookmarkStart w:id="1118" w:name="_Toc296346694"/>
      <w:bookmarkStart w:id="1119" w:name="_Toc304295566"/>
      <w:bookmarkStart w:id="1120" w:name="_Toc296347192"/>
      <w:bookmarkStart w:id="1121" w:name="_Toc297120493"/>
      <w:bookmarkStart w:id="1122" w:name="_Toc296503193"/>
      <w:bookmarkStart w:id="1123" w:name="_Toc292559903"/>
      <w:bookmarkStart w:id="1124" w:name="_Toc300934989"/>
      <w:bookmarkStart w:id="1125" w:name="_Toc296944532"/>
      <w:bookmarkStart w:id="1126" w:name="_Toc297048379"/>
      <w:bookmarkStart w:id="1127" w:name="_Toc312678025"/>
      <w:bookmarkStart w:id="1128" w:name="_Toc312677499"/>
      <w:bookmarkStart w:id="1129" w:name="_Toc267251439"/>
      <w:bookmarkStart w:id="1130" w:name="_Toc267251441"/>
      <w:bookmarkStart w:id="1131" w:name="_Toc267251437"/>
      <w:bookmarkStart w:id="1132" w:name="_Toc267251435"/>
      <w:bookmarkStart w:id="1133" w:name="_Toc267251440"/>
      <w:bookmarkStart w:id="1134" w:name="_Toc267251433"/>
      <w:bookmarkStart w:id="1135" w:name="_Toc267251442"/>
      <w:r>
        <w:rPr>
          <w:rFonts w:hint="eastAsia" w:asciiTheme="minorEastAsia" w:hAnsiTheme="minorEastAsia" w:eastAsiaTheme="minorEastAsia" w:cstheme="minorEastAsia"/>
          <w:b w:val="0"/>
          <w:color w:val="auto"/>
          <w:sz w:val="24"/>
          <w:szCs w:val="24"/>
          <w:highlight w:val="none"/>
        </w:rPr>
        <w:t>0. 变更</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bookmarkEnd w:id="1127"/>
    <w:bookmarkEnd w:id="1128"/>
    <w:p w14:paraId="2CC45C1D">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1136" w:name="_Toc297048380"/>
      <w:bookmarkStart w:id="1137" w:name="_Toc296891234"/>
      <w:bookmarkStart w:id="1138" w:name="_Toc296503194"/>
      <w:bookmarkStart w:id="1139" w:name="_Toc296347193"/>
      <w:bookmarkStart w:id="1140" w:name="_Toc300934990"/>
      <w:bookmarkStart w:id="1141" w:name="_Toc304295567"/>
      <w:bookmarkStart w:id="1142" w:name="_Toc303539147"/>
      <w:bookmarkStart w:id="1143" w:name="_Toc296944533"/>
      <w:bookmarkStart w:id="1144" w:name="_Toc312677500"/>
      <w:bookmarkStart w:id="1145" w:name="_Toc292559399"/>
      <w:bookmarkStart w:id="1146" w:name="_Toc296891022"/>
      <w:bookmarkStart w:id="1147" w:name="_Toc312678026"/>
      <w:bookmarkStart w:id="1148" w:name="_Toc297120494"/>
      <w:bookmarkStart w:id="1149" w:name="_Toc292559904"/>
      <w:bookmarkStart w:id="1150" w:name="_Toc297216200"/>
      <w:bookmarkStart w:id="1151" w:name="_Toc296346695"/>
      <w:bookmarkStart w:id="1152" w:name="_Toc297123541"/>
      <w:r>
        <w:rPr>
          <w:rFonts w:hint="eastAsia" w:asciiTheme="minorEastAsia" w:hAnsiTheme="minorEastAsia" w:eastAsiaTheme="minorEastAsia" w:cstheme="minorEastAsia"/>
          <w:color w:val="auto"/>
          <w:sz w:val="24"/>
          <w:szCs w:val="24"/>
          <w:highlight w:val="none"/>
        </w:rPr>
        <w:t>0.1变更的范围</w:t>
      </w:r>
    </w:p>
    <w:p w14:paraId="6070054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关于变更的范围的约定：</w:t>
      </w:r>
      <w:r>
        <w:rPr>
          <w:rFonts w:hint="eastAsia" w:asciiTheme="minorEastAsia" w:hAnsiTheme="minorEastAsia" w:eastAsiaTheme="minorEastAsia" w:cstheme="minorEastAsia"/>
          <w:b/>
          <w:color w:val="auto"/>
          <w:sz w:val="24"/>
          <w:szCs w:val="24"/>
          <w:highlight w:val="none"/>
          <w:u w:val="single"/>
        </w:rPr>
        <w:t>按通用合同条款约定</w:t>
      </w:r>
      <w:r>
        <w:rPr>
          <w:rFonts w:hint="eastAsia" w:asciiTheme="minorEastAsia" w:hAnsiTheme="minorEastAsia" w:eastAsiaTheme="minorEastAsia" w:cstheme="minorEastAsia"/>
          <w:color w:val="auto"/>
          <w:sz w:val="24"/>
          <w:szCs w:val="24"/>
          <w:highlight w:val="none"/>
        </w:rPr>
        <w:t>。</w:t>
      </w:r>
    </w:p>
    <w:p w14:paraId="69A63D42">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变更估价</w:t>
      </w:r>
    </w:p>
    <w:p w14:paraId="453CBBA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10.2.1 变更估价原则</w:t>
      </w:r>
    </w:p>
    <w:p w14:paraId="0B9CBACD">
      <w:pPr>
        <w:autoSpaceDE w:val="0"/>
        <w:autoSpaceDN w:val="0"/>
        <w:adjustRightInd w:val="0"/>
        <w:ind w:firstLine="355" w:firstLineChars="14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关于变更估价的约定:</w:t>
      </w:r>
    </w:p>
    <w:p w14:paraId="6F475CCA">
      <w:pPr>
        <w:autoSpaceDE w:val="0"/>
        <w:autoSpaceDN w:val="0"/>
        <w:adjustRightInd w:val="0"/>
        <w:ind w:firstLine="355" w:firstLineChars="14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（1）已标价工程量清单或预算书有相同项目的，按照相同项目单价确定</w:t>
      </w:r>
      <w:r>
        <w:rPr>
          <w:rFonts w:hint="eastAsia" w:asciiTheme="minorEastAsia" w:hAnsiTheme="minorEastAsia" w:eastAsiaTheme="minorEastAsia" w:cstheme="minorEastAsia"/>
          <w:b/>
          <w:color w:val="auto"/>
          <w:kern w:val="0"/>
          <w:sz w:val="24"/>
          <w:szCs w:val="24"/>
          <w:highlight w:val="none"/>
        </w:rPr>
        <w:t>。</w:t>
      </w:r>
    </w:p>
    <w:p w14:paraId="17210BFD">
      <w:pPr>
        <w:autoSpaceDE w:val="0"/>
        <w:autoSpaceDN w:val="0"/>
        <w:adjustRightInd w:val="0"/>
        <w:ind w:firstLine="355" w:firstLineChars="14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（2）已标价工程量清单或预算书中无相同项目，但有类似项目的，参照类似项目的单价确定</w:t>
      </w:r>
      <w:r>
        <w:rPr>
          <w:rFonts w:hint="eastAsia" w:asciiTheme="minorEastAsia" w:hAnsiTheme="minorEastAsia" w:eastAsiaTheme="minorEastAsia" w:cstheme="minorEastAsia"/>
          <w:b/>
          <w:color w:val="auto"/>
          <w:kern w:val="0"/>
          <w:sz w:val="24"/>
          <w:szCs w:val="24"/>
          <w:highlight w:val="none"/>
        </w:rPr>
        <w:t>。</w:t>
      </w:r>
    </w:p>
    <w:p w14:paraId="2C87B7DB">
      <w:pPr>
        <w:autoSpaceDE w:val="0"/>
        <w:autoSpaceDN w:val="0"/>
        <w:adjustRightInd w:val="0"/>
        <w:ind w:firstLine="355" w:firstLineChars="148"/>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（3）已标价工程量清单或预算书中无相同项目及类似项目单价的，其单价的确定，按以下约定：</w:t>
      </w:r>
      <w:r>
        <w:rPr>
          <w:rFonts w:hint="eastAsia" w:asciiTheme="minorEastAsia" w:hAnsiTheme="minorEastAsia" w:eastAsiaTheme="minorEastAsia" w:cstheme="minorEastAsia"/>
          <w:color w:val="auto"/>
          <w:kern w:val="0"/>
          <w:sz w:val="24"/>
          <w:szCs w:val="24"/>
          <w:highlight w:val="none"/>
          <w:u w:val="single"/>
        </w:rPr>
        <w:t>直接费按浙江省市政预算定额2018版计（若上述定额中缺项的，其他省份有相同或相似子目，定额含量可参照执行），人工费按原投标单价，材料、设备价格原投标书中有相同材料的其价格按原投标报价，无相同材料的价格按施工当期杭州市（杭州市无的，按浙江省）信息价补差，综合费用按浙江省建设工程施工取费定额2018版按相应类别工程费率取下值计算，由承包人提出经发包人审核确认后进入结算</w:t>
      </w:r>
      <w:r>
        <w:rPr>
          <w:rFonts w:hint="eastAsia" w:asciiTheme="minorEastAsia" w:hAnsiTheme="minorEastAsia" w:eastAsiaTheme="minorEastAsia" w:cstheme="minorEastAsia"/>
          <w:color w:val="auto"/>
          <w:kern w:val="0"/>
          <w:sz w:val="24"/>
          <w:szCs w:val="24"/>
          <w:highlight w:val="none"/>
        </w:rPr>
        <w:t>。</w:t>
      </w:r>
    </w:p>
    <w:p w14:paraId="5159B8BE">
      <w:pPr>
        <w:ind w:firstLine="355" w:firstLineChars="148"/>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sz w:val="24"/>
          <w:szCs w:val="24"/>
          <w:highlight w:val="none"/>
          <w:u w:val="single"/>
        </w:rPr>
        <w:t>（4）工程量清单错误和（或）设计</w:t>
      </w:r>
      <w:r>
        <w:rPr>
          <w:rFonts w:hint="eastAsia" w:asciiTheme="minorEastAsia" w:hAnsiTheme="minorEastAsia" w:eastAsiaTheme="minorEastAsia" w:cstheme="minorEastAsia"/>
          <w:b/>
          <w:color w:val="auto"/>
          <w:kern w:val="0"/>
          <w:sz w:val="24"/>
          <w:szCs w:val="24"/>
          <w:highlight w:val="none"/>
          <w:u w:val="single"/>
        </w:rPr>
        <w:t>变更导致实际完成的工程量与已标价工程量清单或预算书中列明的该项目工程量的变化幅度超过以下情况的，其单价允许调整：</w:t>
      </w:r>
      <w:r>
        <w:rPr>
          <w:rFonts w:hint="eastAsia" w:asciiTheme="minorEastAsia" w:hAnsiTheme="minorEastAsia" w:eastAsiaTheme="minorEastAsia" w:cstheme="minorEastAsia"/>
          <w:b/>
          <w:color w:val="auto"/>
          <w:sz w:val="24"/>
          <w:szCs w:val="24"/>
          <w:highlight w:val="none"/>
          <w:u w:val="single"/>
        </w:rPr>
        <w:t>凡合价金额占合同总价2%及以上的分部分项清单项目，其工程量增加或减少超过本项目工程数量15%及以上时，或者合价金额占合同总价不到2%的分部分项清单项目，但其工程量增加或减少超过本项目工程数量25%以上时。</w:t>
      </w:r>
      <w:r>
        <w:rPr>
          <w:rFonts w:hint="eastAsia" w:asciiTheme="minorEastAsia" w:hAnsiTheme="minorEastAsia" w:eastAsiaTheme="minorEastAsia" w:cstheme="minorEastAsia"/>
          <w:b/>
          <w:color w:val="auto"/>
          <w:kern w:val="0"/>
          <w:sz w:val="24"/>
          <w:szCs w:val="24"/>
          <w:highlight w:val="none"/>
          <w:u w:val="single"/>
        </w:rPr>
        <w:t>工程量偏差</w:t>
      </w:r>
      <w:r>
        <w:rPr>
          <w:rFonts w:hint="eastAsia" w:asciiTheme="minorEastAsia" w:hAnsiTheme="minorEastAsia" w:eastAsiaTheme="minorEastAsia" w:cstheme="minorEastAsia"/>
          <w:b/>
          <w:color w:val="auto"/>
          <w:sz w:val="24"/>
          <w:szCs w:val="24"/>
          <w:highlight w:val="none"/>
          <w:u w:val="single"/>
        </w:rPr>
        <w:t>超过上述变化幅度之外</w:t>
      </w:r>
      <w:r>
        <w:rPr>
          <w:rFonts w:hint="eastAsia" w:asciiTheme="minorEastAsia" w:hAnsiTheme="minorEastAsia" w:eastAsiaTheme="minorEastAsia" w:cstheme="minorEastAsia"/>
          <w:b/>
          <w:color w:val="auto"/>
          <w:kern w:val="0"/>
          <w:sz w:val="24"/>
          <w:szCs w:val="24"/>
          <w:highlight w:val="none"/>
          <w:u w:val="single"/>
        </w:rPr>
        <w:t>变动部分的相应单价调整方法按以下方式约定：</w:t>
      </w:r>
      <w:r>
        <w:rPr>
          <w:rFonts w:hint="eastAsia" w:asciiTheme="minorEastAsia" w:hAnsiTheme="minorEastAsia" w:eastAsiaTheme="minorEastAsia" w:cstheme="minorEastAsia"/>
          <w:color w:val="auto"/>
          <w:kern w:val="0"/>
          <w:sz w:val="24"/>
          <w:szCs w:val="24"/>
          <w:highlight w:val="none"/>
          <w:u w:val="single"/>
        </w:rPr>
        <w:t>直接费按浙江省市政预算定额2018版计（若上述定额中缺项的，其他省份有相同或相似子目，定额含量可参照执行），主材按施工当期杭州市（杭州市无的，按浙江省）信息价，综合费用按浙江省建设工程施工取费定额2018版按相应类别工程费率取下值计算，由承包人提出经发包人审核确认后进入结算</w:t>
      </w:r>
      <w:r>
        <w:rPr>
          <w:rFonts w:hint="eastAsia" w:asciiTheme="minorEastAsia" w:hAnsiTheme="minorEastAsia" w:eastAsiaTheme="minorEastAsia" w:cstheme="minorEastAsia"/>
          <w:b/>
          <w:color w:val="auto"/>
          <w:kern w:val="0"/>
          <w:sz w:val="24"/>
          <w:szCs w:val="24"/>
          <w:highlight w:val="none"/>
        </w:rPr>
        <w:t>。</w:t>
      </w:r>
    </w:p>
    <w:p w14:paraId="13880C90">
      <w:pPr>
        <w:autoSpaceDE w:val="0"/>
        <w:autoSpaceDN w:val="0"/>
        <w:adjustRightInd w:val="0"/>
        <w:ind w:firstLine="355" w:firstLineChars="148"/>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（5）其他</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rPr>
        <w:fldChar w:fldCharType="begin"/>
      </w:r>
      <w:r>
        <w:rPr>
          <w:rFonts w:hint="eastAsia" w:asciiTheme="minorEastAsia" w:hAnsiTheme="minorEastAsia" w:eastAsiaTheme="minorEastAsia" w:cstheme="minorEastAsia"/>
          <w:color w:val="auto"/>
          <w:kern w:val="0"/>
          <w:sz w:val="24"/>
          <w:szCs w:val="24"/>
          <w:highlight w:val="none"/>
          <w:u w:val="single"/>
        </w:rPr>
        <w:instrText xml:space="preserve"> = 1 \* GB3 \* MERGEFORMAT </w:instrText>
      </w:r>
      <w:r>
        <w:rPr>
          <w:rFonts w:hint="eastAsia" w:asciiTheme="minorEastAsia" w:hAnsiTheme="minorEastAsia" w:eastAsiaTheme="minorEastAsia" w:cstheme="minorEastAsia"/>
          <w:color w:val="auto"/>
          <w:kern w:val="0"/>
          <w:sz w:val="24"/>
          <w:szCs w:val="24"/>
          <w:highlight w:val="none"/>
          <w:u w:val="single"/>
        </w:rPr>
        <w:fldChar w:fldCharType="separate"/>
      </w:r>
      <w:r>
        <w:rPr>
          <w:rFonts w:hint="eastAsia" w:asciiTheme="minorEastAsia" w:hAnsiTheme="minorEastAsia" w:eastAsiaTheme="minorEastAsia" w:cstheme="minorEastAsia"/>
          <w:color w:val="auto"/>
          <w:kern w:val="0"/>
          <w:sz w:val="24"/>
          <w:szCs w:val="24"/>
          <w:highlight w:val="none"/>
          <w:u w:val="single"/>
        </w:rPr>
        <w:t>①</w:t>
      </w:r>
      <w:r>
        <w:rPr>
          <w:rFonts w:hint="eastAsia" w:asciiTheme="minorEastAsia" w:hAnsiTheme="minorEastAsia" w:eastAsiaTheme="minorEastAsia" w:cstheme="minorEastAsia"/>
          <w:color w:val="auto"/>
          <w:kern w:val="0"/>
          <w:sz w:val="24"/>
          <w:szCs w:val="24"/>
          <w:highlight w:val="none"/>
          <w:u w:val="single"/>
        </w:rPr>
        <w:fldChar w:fldCharType="end"/>
      </w:r>
      <w:r>
        <w:rPr>
          <w:rFonts w:hint="eastAsia" w:asciiTheme="minorEastAsia" w:hAnsiTheme="minorEastAsia" w:eastAsiaTheme="minorEastAsia" w:cstheme="minorEastAsia"/>
          <w:color w:val="auto"/>
          <w:kern w:val="0"/>
          <w:sz w:val="24"/>
          <w:szCs w:val="24"/>
          <w:highlight w:val="none"/>
          <w:u w:val="single"/>
        </w:rPr>
        <w:t>施工组织措施费在招标范围未发生变化情况下，按投标报价包干。在招标范围发生变化或设计变更引起施工组织措施项目费增加或减少时，根据相关变更依据进行相应调整，原措施费项目清单中已有的措施项目，按原有措施费的组价方法或单价调整；原措施费项目清单中没有的措施项目，组价方法按以上调价精神执行。如有甩项工程，招标人将对相应施工组织措施费按上述方法予以扣除</w:t>
      </w:r>
      <w:r>
        <w:rPr>
          <w:rFonts w:hint="eastAsia" w:asciiTheme="minorEastAsia" w:hAnsiTheme="minorEastAsia" w:eastAsiaTheme="minorEastAsia" w:cstheme="minorEastAsia"/>
          <w:b/>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rPr>
        <w:t>直至扣除所有施工组织措施费用。</w:t>
      </w:r>
    </w:p>
    <w:p w14:paraId="5CDB8116">
      <w:pPr>
        <w:autoSpaceDE w:val="0"/>
        <w:autoSpaceDN w:val="0"/>
        <w:adjustRightInd w:val="0"/>
        <w:ind w:firstLine="355" w:firstLineChars="148"/>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②</w:t>
      </w:r>
      <w:r>
        <w:rPr>
          <w:rFonts w:hint="eastAsia" w:asciiTheme="minorEastAsia" w:hAnsiTheme="minorEastAsia" w:eastAsiaTheme="minorEastAsia" w:cstheme="minorEastAsia"/>
          <w:b/>
          <w:color w:val="auto"/>
          <w:kern w:val="0"/>
          <w:sz w:val="24"/>
          <w:szCs w:val="24"/>
          <w:highlight w:val="none"/>
          <w:u w:val="single"/>
        </w:rPr>
        <w:t>技术措施费项目清单中已有的以项为单位的技术措施费包干（需提供监理签证现场发生的实际情况并附相关证明材料为准，偏差10%以上按实计入）；</w:t>
      </w:r>
      <w:r>
        <w:rPr>
          <w:rFonts w:hint="eastAsia" w:asciiTheme="minorEastAsia" w:hAnsiTheme="minorEastAsia" w:eastAsiaTheme="minorEastAsia" w:cstheme="minorEastAsia"/>
          <w:color w:val="auto"/>
          <w:kern w:val="0"/>
          <w:sz w:val="24"/>
          <w:szCs w:val="24"/>
          <w:highlight w:val="none"/>
          <w:u w:val="single"/>
        </w:rPr>
        <w:t>技术措施费项目清单中已有的按工程量计算的技术措施项目，按实调整工程量，单价按照以标价的工程项目清单执行；原措施费项目清单中没有的措施项目，由承包人根据措施项目变更内容，按照变更估价原则提出适当的措施费变更价格，经审价部门审定后执行。</w:t>
      </w:r>
    </w:p>
    <w:p w14:paraId="227ED979">
      <w:pPr>
        <w:autoSpaceDE w:val="0"/>
        <w:autoSpaceDN w:val="0"/>
        <w:adjustRightInd w:val="0"/>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③工程量清单项目特征描述的分项工程内容均应计入综合单价报价，若承包人提供的分部分项工程量综合单价计算表及综合单价工料机分析表没有详尽分析的，发包人将对实际未实施的分项工程予以扣除。</w:t>
      </w:r>
    </w:p>
    <w:p w14:paraId="2DD2D8FA">
      <w:pPr>
        <w:autoSpaceDE w:val="0"/>
        <w:autoSpaceDN w:val="0"/>
        <w:adjustRightInd w:val="0"/>
        <w:ind w:firstLine="355" w:firstLineChars="148"/>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④当承包人的投标报价明显高于同期市场价格水平，发包人将保留重新估价的权力，其相应单价的计算方法具体按10.4.1款约定（3）执行。</w:t>
      </w:r>
    </w:p>
    <w:p w14:paraId="0BA0F043">
      <w:pPr>
        <w:autoSpaceDE w:val="0"/>
        <w:autoSpaceDN w:val="0"/>
        <w:adjustRightInd w:val="0"/>
        <w:ind w:firstLine="355" w:firstLineChars="148"/>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⑤施工中如承包人遇材料因实际情况需要变更，不得降低品质，并且须经发包方、监理方、使用人同意，材料变更应在招标文件选定的品牌、规格范围内，单价不应突破原材料投标报价。</w:t>
      </w:r>
    </w:p>
    <w:p w14:paraId="4373A27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Start w:id="1153" w:name="_Toc297048383"/>
      <w:bookmarkStart w:id="1154" w:name="_Toc292559907"/>
      <w:bookmarkStart w:id="1155" w:name="_Toc296347196"/>
      <w:bookmarkStart w:id="1156" w:name="_Toc292559402"/>
      <w:bookmarkStart w:id="1157" w:name="_Toc297216203"/>
      <w:bookmarkStart w:id="1158" w:name="_Toc296346698"/>
      <w:bookmarkStart w:id="1159" w:name="_Toc296891025"/>
      <w:bookmarkStart w:id="1160" w:name="_Toc300934993"/>
      <w:bookmarkStart w:id="1161" w:name="_Toc296891237"/>
      <w:bookmarkStart w:id="1162" w:name="_Toc297123544"/>
      <w:bookmarkStart w:id="1163" w:name="_Toc303539150"/>
      <w:bookmarkStart w:id="1164" w:name="_Toc296503197"/>
      <w:bookmarkStart w:id="1165" w:name="_Toc296944536"/>
      <w:bookmarkStart w:id="1166" w:name="_Toc297120497"/>
      <w:bookmarkStart w:id="1167" w:name="_Toc312678029"/>
      <w:bookmarkStart w:id="1168" w:name="_Toc312677503"/>
      <w:bookmarkStart w:id="1169" w:name="_Toc304295570"/>
      <w:r>
        <w:rPr>
          <w:rFonts w:hint="eastAsia" w:asciiTheme="minorEastAsia" w:hAnsiTheme="minorEastAsia" w:eastAsiaTheme="minorEastAsia" w:cstheme="minorEastAsia"/>
          <w:color w:val="auto"/>
          <w:sz w:val="24"/>
          <w:szCs w:val="24"/>
          <w:highlight w:val="none"/>
        </w:rPr>
        <w:t>0.3承</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Start w:id="1170" w:name="_Toc300934994"/>
      <w:bookmarkStart w:id="1171" w:name="_Toc303539151"/>
      <w:bookmarkStart w:id="1172" w:name="_Toc297048389"/>
      <w:bookmarkStart w:id="1173" w:name="_Toc296891031"/>
      <w:bookmarkStart w:id="1174" w:name="_Toc296944542"/>
      <w:bookmarkStart w:id="1175" w:name="_Toc296503203"/>
      <w:bookmarkStart w:id="1176" w:name="_Toc297123545"/>
      <w:bookmarkStart w:id="1177" w:name="_Toc296346704"/>
      <w:bookmarkStart w:id="1178" w:name="_Toc296891243"/>
      <w:bookmarkStart w:id="1179" w:name="_Toc292559913"/>
      <w:bookmarkStart w:id="1180" w:name="_Toc297216204"/>
      <w:bookmarkStart w:id="1181" w:name="_Toc297120503"/>
      <w:bookmarkStart w:id="1182" w:name="_Toc292559408"/>
      <w:bookmarkStart w:id="1183" w:name="_Toc296347202"/>
      <w:r>
        <w:rPr>
          <w:rFonts w:hint="eastAsia" w:asciiTheme="minorEastAsia" w:hAnsiTheme="minorEastAsia" w:eastAsiaTheme="minorEastAsia" w:cstheme="minorEastAsia"/>
          <w:color w:val="auto"/>
          <w:sz w:val="24"/>
          <w:szCs w:val="24"/>
          <w:highlight w:val="none"/>
        </w:rPr>
        <w:t>包人的合理化建议</w:t>
      </w:r>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14:paraId="6031942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监理人审查承包人合理化建议的期限：</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p w14:paraId="765B482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发包人审批承包人合理化建议的期限：</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p w14:paraId="1A6F1C21">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w:t>
      </w:r>
      <w:bookmarkStart w:id="1184" w:name="_Toc296347203"/>
      <w:bookmarkStart w:id="1185" w:name="_Toc300934995"/>
      <w:bookmarkStart w:id="1186" w:name="_Toc318581175"/>
      <w:bookmarkStart w:id="1187" w:name="_Toc312678030"/>
      <w:bookmarkStart w:id="1188" w:name="_Toc296503204"/>
      <w:bookmarkStart w:id="1189" w:name="_Toc312677504"/>
      <w:bookmarkStart w:id="1190" w:name="_Toc297048390"/>
      <w:bookmarkStart w:id="1191" w:name="_Toc297123546"/>
      <w:bookmarkStart w:id="1192" w:name="_Toc296891032"/>
      <w:bookmarkStart w:id="1193" w:name="_Toc297120504"/>
      <w:bookmarkStart w:id="1194" w:name="_Toc292559914"/>
      <w:bookmarkStart w:id="1195" w:name="_Toc304295571"/>
      <w:bookmarkStart w:id="1196" w:name="_Toc292559409"/>
      <w:bookmarkStart w:id="1197" w:name="_Toc296944543"/>
      <w:bookmarkStart w:id="1198" w:name="_Toc296891244"/>
      <w:bookmarkStart w:id="1199" w:name="_Toc296346705"/>
      <w:bookmarkStart w:id="1200" w:name="_Toc297216205"/>
      <w:bookmarkStart w:id="1201" w:name="_Toc303539152"/>
      <w:r>
        <w:rPr>
          <w:rFonts w:hint="eastAsia" w:asciiTheme="minorEastAsia" w:hAnsiTheme="minorEastAsia" w:eastAsiaTheme="minorEastAsia" w:cstheme="minorEastAsia"/>
          <w:color w:val="auto"/>
          <w:sz w:val="24"/>
          <w:szCs w:val="24"/>
          <w:highlight w:val="none"/>
        </w:rPr>
        <w:t>包人提出的合理化建议降低了合同价格或者提高了工程经济效益的奖励的方法和金额为：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14:paraId="2AF70C92">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1202" w:name="_Toc303539154"/>
      <w:bookmarkStart w:id="1203" w:name="_Toc296891239"/>
      <w:bookmarkStart w:id="1204" w:name="_Toc312677507"/>
      <w:bookmarkStart w:id="1205" w:name="_Toc297120499"/>
      <w:bookmarkStart w:id="1206" w:name="_Toc297216207"/>
      <w:bookmarkStart w:id="1207" w:name="_Toc296944538"/>
      <w:bookmarkStart w:id="1208" w:name="_Toc297123548"/>
      <w:bookmarkStart w:id="1209" w:name="_Toc296347198"/>
      <w:bookmarkStart w:id="1210" w:name="_Toc300934997"/>
      <w:bookmarkStart w:id="1211" w:name="_Toc312678033"/>
      <w:bookmarkStart w:id="1212" w:name="_Toc304295574"/>
      <w:bookmarkStart w:id="1213" w:name="_Toc292559909"/>
      <w:bookmarkStart w:id="1214" w:name="_Toc296891027"/>
      <w:bookmarkStart w:id="1215" w:name="_Toc292559404"/>
      <w:bookmarkStart w:id="1216" w:name="_Toc296346700"/>
      <w:bookmarkStart w:id="1217" w:name="_Toc296503199"/>
      <w:bookmarkStart w:id="1218" w:name="_Toc297048385"/>
      <w:r>
        <w:rPr>
          <w:rFonts w:hint="eastAsia" w:asciiTheme="minorEastAsia" w:hAnsiTheme="minorEastAsia" w:eastAsiaTheme="minorEastAsia" w:cstheme="minorEastAsia"/>
          <w:color w:val="auto"/>
          <w:sz w:val="24"/>
          <w:szCs w:val="24"/>
          <w:highlight w:val="none"/>
        </w:rPr>
        <w:t>0.4 暂估价</w:t>
      </w:r>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14:paraId="2710340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本工程无相关暂估价材料和工程设备。</w:t>
      </w:r>
    </w:p>
    <w:p w14:paraId="7E0650E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Start w:id="1219" w:name="_Toc318581177"/>
      <w:bookmarkStart w:id="1220" w:name="_Toc312678035"/>
      <w:bookmarkStart w:id="1221" w:name="_Toc312677509"/>
      <w:r>
        <w:rPr>
          <w:rFonts w:hint="eastAsia" w:asciiTheme="minorEastAsia" w:hAnsiTheme="minorEastAsia" w:eastAsiaTheme="minorEastAsia" w:cstheme="minorEastAsia"/>
          <w:color w:val="auto"/>
          <w:sz w:val="24"/>
          <w:szCs w:val="24"/>
          <w:highlight w:val="none"/>
        </w:rPr>
        <w:t>0.4.1 依法必须招标的暂估价项目</w:t>
      </w:r>
    </w:p>
    <w:bookmarkEnd w:id="1219"/>
    <w:bookmarkEnd w:id="1220"/>
    <w:bookmarkEnd w:id="1221"/>
    <w:p w14:paraId="0091264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对于依法必须招标的暂估价项目的确认和批准采取第</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种方式确定。</w:t>
      </w:r>
    </w:p>
    <w:p w14:paraId="2F985B5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10.4.2 不属于依法必须招标的暂估价项目</w:t>
      </w:r>
    </w:p>
    <w:p w14:paraId="2DB096C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对于不属于依法必须招标的暂估价项目的确认和批准采取第</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 xml:space="preserve"> 种方式确定。</w:t>
      </w:r>
    </w:p>
    <w:p w14:paraId="53E9CE3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第3种方式：</w:t>
      </w:r>
      <w:r>
        <w:rPr>
          <w:rFonts w:hint="eastAsia" w:asciiTheme="minorEastAsia" w:hAnsiTheme="minorEastAsia" w:eastAsiaTheme="minorEastAsia" w:cstheme="minorEastAsia"/>
          <w:color w:val="auto"/>
          <w:kern w:val="0"/>
          <w:sz w:val="24"/>
          <w:szCs w:val="24"/>
          <w:highlight w:val="none"/>
        </w:rPr>
        <w:t>承包人直接实施的暂估价项目</w:t>
      </w:r>
    </w:p>
    <w:p w14:paraId="65F9705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承包人直接实施的暂估价项目的约定：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3FDC245A">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暂列金额</w:t>
      </w:r>
    </w:p>
    <w:p w14:paraId="06BA1690">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合同当事人关于暂列金额使用的约定：</w:t>
      </w:r>
      <w:r>
        <w:rPr>
          <w:rFonts w:hint="eastAsia" w:asciiTheme="minorEastAsia" w:hAnsiTheme="minorEastAsia" w:eastAsiaTheme="minorEastAsia" w:cstheme="minorEastAsia"/>
          <w:color w:val="auto"/>
          <w:sz w:val="24"/>
          <w:szCs w:val="24"/>
          <w:highlight w:val="none"/>
          <w:u w:val="single"/>
        </w:rPr>
        <w:t>按照发包人的要求使用</w:t>
      </w:r>
      <w:r>
        <w:rPr>
          <w:rFonts w:hint="eastAsia" w:asciiTheme="minorEastAsia" w:hAnsiTheme="minorEastAsia" w:eastAsiaTheme="minorEastAsia" w:cstheme="minorEastAsia"/>
          <w:color w:val="auto"/>
          <w:kern w:val="0"/>
          <w:sz w:val="24"/>
          <w:szCs w:val="24"/>
          <w:highlight w:val="none"/>
        </w:rPr>
        <w:t>。</w:t>
      </w:r>
    </w:p>
    <w:p w14:paraId="6CA72775">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222" w:name="_Toc351203643"/>
      <w:r>
        <w:rPr>
          <w:rFonts w:hint="eastAsia" w:asciiTheme="minorEastAsia" w:hAnsiTheme="minorEastAsia" w:eastAsiaTheme="minorEastAsia" w:cstheme="minorEastAsia"/>
          <w:b w:val="0"/>
          <w:color w:val="auto"/>
          <w:sz w:val="24"/>
          <w:szCs w:val="24"/>
          <w:highlight w:val="none"/>
        </w:rPr>
        <w:t>11. 价格调整</w:t>
      </w:r>
      <w:bookmarkEnd w:id="1222"/>
    </w:p>
    <w:p w14:paraId="257756F5">
      <w:pPr>
        <w:spacing w:after="120"/>
        <w:ind w:firstLine="480" w:firstLineChars="200"/>
        <w:rPr>
          <w:rFonts w:hint="eastAsia" w:asciiTheme="minorEastAsia" w:hAnsiTheme="minorEastAsia" w:eastAsiaTheme="minorEastAsia" w:cstheme="minorEastAsia"/>
          <w:color w:val="auto"/>
          <w:sz w:val="24"/>
          <w:szCs w:val="24"/>
          <w:highlight w:val="none"/>
        </w:rPr>
      </w:pPr>
      <w:bookmarkStart w:id="1223" w:name="_Toc296944540"/>
      <w:bookmarkStart w:id="1224" w:name="_Toc304295577"/>
      <w:bookmarkStart w:id="1225" w:name="_Toc303539157"/>
      <w:bookmarkStart w:id="1226" w:name="_Toc297048387"/>
      <w:bookmarkStart w:id="1227" w:name="_Toc297123550"/>
      <w:bookmarkStart w:id="1228" w:name="_Toc296503201"/>
      <w:bookmarkStart w:id="1229" w:name="_Toc297216209"/>
      <w:bookmarkStart w:id="1230" w:name="_Toc296346702"/>
      <w:bookmarkStart w:id="1231" w:name="_Toc300935000"/>
      <w:bookmarkStart w:id="1232" w:name="_Toc312678039"/>
      <w:bookmarkStart w:id="1233" w:name="_Toc296347200"/>
      <w:bookmarkStart w:id="1234" w:name="_Toc296891029"/>
      <w:bookmarkStart w:id="1235" w:name="_Toc296891241"/>
      <w:bookmarkStart w:id="1236" w:name="_Toc292559911"/>
      <w:bookmarkStart w:id="1237" w:name="_Toc292559406"/>
      <w:bookmarkStart w:id="1238" w:name="_Toc297120501"/>
      <w:r>
        <w:rPr>
          <w:rFonts w:hint="eastAsia" w:asciiTheme="minorEastAsia" w:hAnsiTheme="minorEastAsia" w:eastAsiaTheme="minorEastAsia" w:cstheme="minorEastAsia"/>
          <w:color w:val="auto"/>
          <w:sz w:val="24"/>
          <w:szCs w:val="24"/>
          <w:highlight w:val="none"/>
        </w:rPr>
        <w:t>11.1 市场价格波动引起的调整</w:t>
      </w:r>
    </w:p>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14:paraId="5CA6386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市场价格波动是否调整合同价格的约定：</w:t>
      </w:r>
      <w:r>
        <w:rPr>
          <w:rFonts w:hint="eastAsia" w:asciiTheme="minorEastAsia" w:hAnsiTheme="minorEastAsia" w:eastAsiaTheme="minorEastAsia" w:cstheme="minorEastAsia"/>
          <w:color w:val="auto"/>
          <w:sz w:val="24"/>
          <w:szCs w:val="24"/>
          <w:highlight w:val="none"/>
          <w:u w:val="single"/>
        </w:rPr>
        <w:t xml:space="preserve">  是           </w:t>
      </w:r>
      <w:r>
        <w:rPr>
          <w:rFonts w:hint="eastAsia" w:asciiTheme="minorEastAsia" w:hAnsiTheme="minorEastAsia" w:eastAsiaTheme="minorEastAsia" w:cstheme="minorEastAsia"/>
          <w:color w:val="auto"/>
          <w:sz w:val="24"/>
          <w:szCs w:val="24"/>
          <w:highlight w:val="none"/>
        </w:rPr>
        <w:t>。</w:t>
      </w:r>
    </w:p>
    <w:p w14:paraId="33E8772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因市场价格波动调整合同价格，采用以下第</w:t>
      </w:r>
      <w:r>
        <w:rPr>
          <w:rFonts w:hint="eastAsia" w:asciiTheme="minorEastAsia" w:hAnsiTheme="minorEastAsia" w:eastAsiaTheme="minorEastAsia" w:cstheme="minorEastAsia"/>
          <w:color w:val="auto"/>
          <w:sz w:val="24"/>
          <w:szCs w:val="24"/>
          <w:highlight w:val="none"/>
          <w:u w:val="single"/>
        </w:rPr>
        <w:t xml:space="preserve">  3  </w:t>
      </w:r>
      <w:r>
        <w:rPr>
          <w:rFonts w:hint="eastAsia" w:asciiTheme="minorEastAsia" w:hAnsiTheme="minorEastAsia" w:eastAsiaTheme="minorEastAsia" w:cstheme="minorEastAsia"/>
          <w:color w:val="auto"/>
          <w:sz w:val="24"/>
          <w:szCs w:val="24"/>
          <w:highlight w:val="none"/>
        </w:rPr>
        <w:t>种方式对合同价格进行调整：</w:t>
      </w:r>
    </w:p>
    <w:p w14:paraId="66CFB549">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第1种方式：采用价格指数进行价格调整。</w:t>
      </w:r>
    </w:p>
    <w:p w14:paraId="0762163F">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关于各可调因子、定值和变值权重，以及基本价格指数及其来源的约定：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 xml:space="preserve">；  </w:t>
      </w:r>
    </w:p>
    <w:p w14:paraId="0A0E115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第2种方式：采用造价信息进行价格调整。</w:t>
      </w:r>
    </w:p>
    <w:p w14:paraId="5551B62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（2）关于基准价格的约定：</w:t>
      </w:r>
      <w:r>
        <w:rPr>
          <w:rFonts w:hint="eastAsia" w:asciiTheme="minorEastAsia" w:hAnsiTheme="minorEastAsia" w:eastAsiaTheme="minorEastAsia" w:cstheme="minorEastAsia"/>
          <w:color w:val="auto"/>
          <w:sz w:val="24"/>
          <w:szCs w:val="24"/>
          <w:highlight w:val="none"/>
          <w:u w:val="single"/>
        </w:rPr>
        <w:t xml:space="preserve">         /             </w:t>
      </w:r>
      <w:r>
        <w:rPr>
          <w:rFonts w:hint="eastAsia" w:asciiTheme="minorEastAsia" w:hAnsiTheme="minorEastAsia" w:eastAsiaTheme="minorEastAsia" w:cstheme="minorEastAsia"/>
          <w:color w:val="auto"/>
          <w:sz w:val="24"/>
          <w:szCs w:val="24"/>
          <w:highlight w:val="none"/>
        </w:rPr>
        <w:t>。</w:t>
      </w:r>
    </w:p>
    <w:p w14:paraId="1D13D2D7">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%时，或材料单价跌幅以已标价工程量清单或预算书中载明材料单价为基础超过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%时，其超过部分据实调整。</w:t>
      </w:r>
    </w:p>
    <w:p w14:paraId="7787910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%时，材料单价涨幅以已标价工程量清单或预算书中载明材料单价为基础超过</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%时，其超过部分据实调整。</w:t>
      </w:r>
    </w:p>
    <w:p w14:paraId="67D52C8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%时，其超过部分据实调整。</w:t>
      </w:r>
    </w:p>
    <w:p w14:paraId="397B9F43">
      <w:pPr>
        <w:ind w:firstLine="64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第3种方式：</w:t>
      </w:r>
    </w:p>
    <w:p w14:paraId="57AF2FC0">
      <w:pPr>
        <w:ind w:firstLine="645"/>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其他价格调整方式：采用政策性文件进行价格调整。</w:t>
      </w:r>
    </w:p>
    <w:p w14:paraId="6778EBFE">
      <w:pPr>
        <w:ind w:firstLine="645"/>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政府投资工程因市场价格波动引起的调整按以下</w:t>
      </w:r>
      <w:r>
        <w:rPr>
          <w:rFonts w:hint="eastAsia" w:asciiTheme="minorEastAsia" w:hAnsiTheme="minorEastAsia" w:eastAsiaTheme="minorEastAsia" w:cstheme="minorEastAsia"/>
          <w:b/>
          <w:color w:val="auto"/>
          <w:sz w:val="24"/>
          <w:szCs w:val="24"/>
          <w:highlight w:val="none"/>
          <w:u w:val="single"/>
        </w:rPr>
        <w:t>第（一）种方式</w:t>
      </w:r>
      <w:r>
        <w:rPr>
          <w:rFonts w:hint="eastAsia" w:asciiTheme="minorEastAsia" w:hAnsiTheme="minorEastAsia" w:eastAsiaTheme="minorEastAsia" w:cstheme="minorEastAsia"/>
          <w:b/>
          <w:color w:val="auto"/>
          <w:sz w:val="24"/>
          <w:szCs w:val="24"/>
          <w:highlight w:val="none"/>
        </w:rPr>
        <w:t>约定执行：</w:t>
      </w:r>
    </w:p>
    <w:p w14:paraId="392A12EE">
      <w:pPr>
        <w:ind w:firstLine="645"/>
        <w:jc w:val="left"/>
        <w:outlineLvl w:val="0"/>
        <w:rPr>
          <w:rFonts w:hint="eastAsia" w:asciiTheme="minorEastAsia" w:hAnsiTheme="minorEastAsia" w:eastAsiaTheme="minorEastAsia" w:cstheme="minorEastAsia"/>
          <w:b/>
          <w:color w:val="auto"/>
          <w:sz w:val="24"/>
          <w:szCs w:val="24"/>
          <w:highlight w:val="none"/>
          <w:u w:val="single"/>
        </w:rPr>
      </w:pPr>
      <w:bookmarkStart w:id="1239" w:name="_Toc1382"/>
      <w:bookmarkStart w:id="1240" w:name="_Toc21806"/>
      <w:r>
        <w:rPr>
          <w:rFonts w:hint="eastAsia" w:asciiTheme="minorEastAsia" w:hAnsiTheme="minorEastAsia" w:eastAsiaTheme="minorEastAsia" w:cstheme="minorEastAsia"/>
          <w:b/>
          <w:color w:val="auto"/>
          <w:sz w:val="24"/>
          <w:szCs w:val="24"/>
          <w:highlight w:val="none"/>
          <w:u w:val="single"/>
        </w:rPr>
        <w:t>（一）按《关于进一步加强杭州市建设工程市场要素价格动态管理的指导意见》[江住建局〔2014〕56号]执行</w:t>
      </w:r>
      <w:r>
        <w:rPr>
          <w:rFonts w:hint="eastAsia" w:asciiTheme="minorEastAsia" w:hAnsiTheme="minorEastAsia" w:eastAsiaTheme="minorEastAsia" w:cstheme="minorEastAsia"/>
          <w:b/>
          <w:color w:val="auto"/>
          <w:sz w:val="24"/>
          <w:szCs w:val="24"/>
          <w:highlight w:val="none"/>
        </w:rPr>
        <w:t>；</w:t>
      </w:r>
      <w:bookmarkEnd w:id="1239"/>
      <w:bookmarkEnd w:id="1240"/>
    </w:p>
    <w:p w14:paraId="362E30B2">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（二）其他：   /      </w:t>
      </w:r>
      <w:r>
        <w:rPr>
          <w:rFonts w:hint="eastAsia" w:asciiTheme="minorEastAsia" w:hAnsiTheme="minorEastAsia" w:eastAsiaTheme="minorEastAsia" w:cstheme="minorEastAsia"/>
          <w:b/>
          <w:color w:val="auto"/>
          <w:sz w:val="24"/>
          <w:szCs w:val="24"/>
          <w:highlight w:val="none"/>
        </w:rPr>
        <w:t>。</w:t>
      </w:r>
    </w:p>
    <w:p w14:paraId="61E65142">
      <w:pPr>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其中：</w:t>
      </w:r>
    </w:p>
    <w:p w14:paraId="4F64A933">
      <w:pPr>
        <w:ind w:firstLine="645"/>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1、风险范围及幅度的约定：</w:t>
      </w:r>
    </w:p>
    <w:p w14:paraId="766315C3">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（1）人工费的风险幅度（5%）</w:t>
      </w:r>
    </w:p>
    <w:p w14:paraId="5F621B83">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（2）材料价格的风险幅度（5%）</w:t>
      </w:r>
    </w:p>
    <w:p w14:paraId="307082D7">
      <w:pPr>
        <w:ind w:firstLine="645"/>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2、材料价款动态调整结算方式采用以下</w:t>
      </w:r>
      <w:r>
        <w:rPr>
          <w:rFonts w:hint="eastAsia" w:asciiTheme="minorEastAsia" w:hAnsiTheme="minorEastAsia" w:eastAsiaTheme="minorEastAsia" w:cstheme="minorEastAsia"/>
          <w:b/>
          <w:color w:val="auto"/>
          <w:sz w:val="24"/>
          <w:szCs w:val="24"/>
          <w:highlight w:val="none"/>
          <w:u w:val="single"/>
        </w:rPr>
        <w:t>第（3）种方式</w:t>
      </w:r>
      <w:r>
        <w:rPr>
          <w:rFonts w:hint="eastAsia" w:asciiTheme="minorEastAsia" w:hAnsiTheme="minorEastAsia" w:eastAsiaTheme="minorEastAsia" w:cstheme="minorEastAsia"/>
          <w:b/>
          <w:color w:val="auto"/>
          <w:sz w:val="24"/>
          <w:szCs w:val="24"/>
          <w:highlight w:val="none"/>
        </w:rPr>
        <w:t>约定：</w:t>
      </w:r>
    </w:p>
    <w:p w14:paraId="5EE199A1">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（1）按时间进度分段结算：  /                        </w:t>
      </w:r>
      <w:r>
        <w:rPr>
          <w:rFonts w:hint="eastAsia" w:asciiTheme="minorEastAsia" w:hAnsiTheme="minorEastAsia" w:eastAsiaTheme="minorEastAsia" w:cstheme="minorEastAsia"/>
          <w:b/>
          <w:color w:val="auto"/>
          <w:sz w:val="24"/>
          <w:szCs w:val="24"/>
          <w:highlight w:val="none"/>
        </w:rPr>
        <w:t>。</w:t>
      </w:r>
    </w:p>
    <w:p w14:paraId="0D11C755">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（2）按工程形象部位(目标)分段结算：/               </w:t>
      </w:r>
      <w:r>
        <w:rPr>
          <w:rFonts w:hint="eastAsia" w:asciiTheme="minorEastAsia" w:hAnsiTheme="minorEastAsia" w:eastAsiaTheme="minorEastAsia" w:cstheme="minorEastAsia"/>
          <w:b/>
          <w:color w:val="auto"/>
          <w:sz w:val="24"/>
          <w:szCs w:val="24"/>
          <w:highlight w:val="none"/>
        </w:rPr>
        <w:t xml:space="preserve"> 。</w:t>
      </w:r>
    </w:p>
    <w:p w14:paraId="59EA4B0F">
      <w:pPr>
        <w:ind w:firstLine="645"/>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 xml:space="preserve">（3）竣工后一次性结算                              </w:t>
      </w:r>
      <w:r>
        <w:rPr>
          <w:rFonts w:hint="eastAsia" w:asciiTheme="minorEastAsia" w:hAnsiTheme="minorEastAsia" w:eastAsiaTheme="minorEastAsia" w:cstheme="minorEastAsia"/>
          <w:b/>
          <w:color w:val="auto"/>
          <w:sz w:val="24"/>
          <w:szCs w:val="24"/>
          <w:highlight w:val="none"/>
        </w:rPr>
        <w:t xml:space="preserve"> 。</w:t>
      </w:r>
    </w:p>
    <w:bookmarkEnd w:id="1129"/>
    <w:bookmarkEnd w:id="1130"/>
    <w:bookmarkEnd w:id="1131"/>
    <w:bookmarkEnd w:id="1132"/>
    <w:bookmarkEnd w:id="1133"/>
    <w:bookmarkEnd w:id="1134"/>
    <w:p w14:paraId="174FB8FA">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241" w:name="_Toc297120505"/>
      <w:bookmarkStart w:id="1242" w:name="_Toc296347204"/>
      <w:bookmarkStart w:id="1243" w:name="_Toc297048391"/>
      <w:bookmarkStart w:id="1244" w:name="_Toc292559410"/>
      <w:bookmarkStart w:id="1245" w:name="_Toc296944544"/>
      <w:bookmarkStart w:id="1246" w:name="_Toc296346706"/>
      <w:bookmarkStart w:id="1247" w:name="_Toc296891033"/>
      <w:bookmarkStart w:id="1248" w:name="_Toc296503205"/>
      <w:bookmarkStart w:id="1249" w:name="_Toc292559915"/>
      <w:bookmarkStart w:id="1250" w:name="_Toc296891245"/>
      <w:bookmarkStart w:id="1251" w:name="_Toc351203644"/>
      <w:bookmarkStart w:id="1252" w:name="_Toc303539159"/>
      <w:bookmarkStart w:id="1253" w:name="_Toc300935002"/>
      <w:bookmarkStart w:id="1254" w:name="_Toc304295579"/>
      <w:bookmarkStart w:id="1255" w:name="_Toc297123552"/>
      <w:bookmarkStart w:id="1256" w:name="_Toc312678040"/>
      <w:bookmarkStart w:id="1257" w:name="_Toc297216211"/>
      <w:r>
        <w:rPr>
          <w:rFonts w:hint="eastAsia" w:asciiTheme="minorEastAsia" w:hAnsiTheme="minorEastAsia" w:eastAsiaTheme="minorEastAsia" w:cstheme="minorEastAsia"/>
          <w:b w:val="0"/>
          <w:color w:val="auto"/>
          <w:sz w:val="24"/>
          <w:szCs w:val="24"/>
          <w:highlight w:val="none"/>
        </w:rPr>
        <w:t xml:space="preserve">12. </w:t>
      </w:r>
      <w:bookmarkEnd w:id="1241"/>
      <w:bookmarkEnd w:id="1242"/>
      <w:bookmarkEnd w:id="1243"/>
      <w:bookmarkEnd w:id="1244"/>
      <w:bookmarkEnd w:id="1245"/>
      <w:bookmarkEnd w:id="1246"/>
      <w:bookmarkEnd w:id="1247"/>
      <w:bookmarkEnd w:id="1248"/>
      <w:bookmarkEnd w:id="1249"/>
      <w:bookmarkEnd w:id="1250"/>
      <w:r>
        <w:rPr>
          <w:rFonts w:hint="eastAsia" w:asciiTheme="minorEastAsia" w:hAnsiTheme="minorEastAsia" w:eastAsiaTheme="minorEastAsia" w:cstheme="minorEastAsia"/>
          <w:b w:val="0"/>
          <w:color w:val="auto"/>
          <w:sz w:val="24"/>
          <w:szCs w:val="24"/>
          <w:highlight w:val="none"/>
        </w:rPr>
        <w:t>合同价格、计量与支付</w:t>
      </w:r>
      <w:bookmarkEnd w:id="1251"/>
    </w:p>
    <w:bookmarkEnd w:id="1252"/>
    <w:bookmarkEnd w:id="1253"/>
    <w:bookmarkEnd w:id="1254"/>
    <w:bookmarkEnd w:id="1255"/>
    <w:bookmarkEnd w:id="1256"/>
    <w:bookmarkEnd w:id="1257"/>
    <w:p w14:paraId="637D4F97">
      <w:pPr>
        <w:spacing w:after="120"/>
        <w:ind w:firstLine="480" w:firstLineChars="200"/>
        <w:rPr>
          <w:rFonts w:hint="eastAsia" w:asciiTheme="minorEastAsia" w:hAnsiTheme="minorEastAsia" w:eastAsiaTheme="minorEastAsia" w:cstheme="minorEastAsia"/>
          <w:color w:val="auto"/>
          <w:sz w:val="24"/>
          <w:szCs w:val="24"/>
          <w:highlight w:val="none"/>
        </w:rPr>
      </w:pPr>
      <w:bookmarkStart w:id="1258" w:name="_Toc292559411"/>
      <w:bookmarkStart w:id="1259" w:name="_Toc267251461"/>
      <w:bookmarkStart w:id="1260" w:name="_Toc292559916"/>
      <w:bookmarkStart w:id="1261" w:name="_Toc297120506"/>
      <w:bookmarkStart w:id="1262" w:name="_Toc296891246"/>
      <w:bookmarkStart w:id="1263" w:name="_Toc296503206"/>
      <w:bookmarkStart w:id="1264" w:name="_Toc296944545"/>
      <w:bookmarkStart w:id="1265" w:name="_Toc296891034"/>
      <w:bookmarkStart w:id="1266" w:name="_Toc296347205"/>
      <w:bookmarkStart w:id="1267" w:name="_Toc296346707"/>
      <w:bookmarkStart w:id="1268" w:name="_Toc297048392"/>
      <w:bookmarkStart w:id="1269" w:name="_Toc297123553"/>
      <w:bookmarkStart w:id="1270" w:name="_Toc303539160"/>
      <w:bookmarkStart w:id="1271" w:name="_Toc300935003"/>
      <w:bookmarkStart w:id="1272" w:name="_Toc297216212"/>
      <w:bookmarkStart w:id="1273" w:name="_Toc312678041"/>
      <w:bookmarkStart w:id="1274" w:name="_Toc304295580"/>
      <w:r>
        <w:rPr>
          <w:rFonts w:hint="eastAsia" w:asciiTheme="minorEastAsia" w:hAnsiTheme="minorEastAsia" w:eastAsiaTheme="minorEastAsia" w:cstheme="minorEastAsia"/>
          <w:color w:val="auto"/>
          <w:sz w:val="24"/>
          <w:szCs w:val="24"/>
          <w:highlight w:val="none"/>
        </w:rPr>
        <w:t>12.1 合</w:t>
      </w:r>
      <w:bookmarkEnd w:id="1258"/>
      <w:bookmarkEnd w:id="1259"/>
      <w:bookmarkEnd w:id="1260"/>
      <w:r>
        <w:rPr>
          <w:rFonts w:hint="eastAsia" w:asciiTheme="minorEastAsia" w:hAnsiTheme="minorEastAsia" w:eastAsiaTheme="minorEastAsia" w:cstheme="minorEastAsia"/>
          <w:color w:val="auto"/>
          <w:sz w:val="24"/>
          <w:szCs w:val="24"/>
          <w:highlight w:val="none"/>
        </w:rPr>
        <w:t>同价</w:t>
      </w:r>
      <w:bookmarkEnd w:id="1261"/>
      <w:bookmarkEnd w:id="1262"/>
      <w:bookmarkEnd w:id="1263"/>
      <w:bookmarkEnd w:id="1264"/>
      <w:bookmarkEnd w:id="1265"/>
      <w:bookmarkEnd w:id="1266"/>
      <w:bookmarkEnd w:id="1267"/>
      <w:bookmarkEnd w:id="1268"/>
      <w:r>
        <w:rPr>
          <w:rFonts w:hint="eastAsia" w:asciiTheme="minorEastAsia" w:hAnsiTheme="minorEastAsia" w:eastAsiaTheme="minorEastAsia" w:cstheme="minorEastAsia"/>
          <w:color w:val="auto"/>
          <w:sz w:val="24"/>
          <w:szCs w:val="24"/>
          <w:highlight w:val="none"/>
        </w:rPr>
        <w:t>格形式</w:t>
      </w:r>
    </w:p>
    <w:bookmarkEnd w:id="1269"/>
    <w:bookmarkEnd w:id="1270"/>
    <w:bookmarkEnd w:id="1271"/>
    <w:bookmarkEnd w:id="1272"/>
    <w:bookmarkEnd w:id="1273"/>
    <w:bookmarkEnd w:id="1274"/>
    <w:p w14:paraId="578352D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12.1.1单价合同。</w:t>
      </w:r>
    </w:p>
    <w:p w14:paraId="174A251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综合单价包含的风险范围：</w:t>
      </w:r>
    </w:p>
    <w:p w14:paraId="0E695FD9">
      <w:pPr>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u w:val="single"/>
        </w:rPr>
        <w:t xml:space="preserve">应由承包人承担的工、料、机在投标编制期或预算书编制期与合同实施期间所发生的市场价格波动。 </w:t>
      </w:r>
    </w:p>
    <w:p w14:paraId="3837A0FE">
      <w:pPr>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u w:val="single"/>
        </w:rPr>
        <w:t>其他：</w:t>
      </w:r>
    </w:p>
    <w:p w14:paraId="61167298">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A、工程所需、技术规范要求的所有施工组织措施费和承包人报价时补充的施工技术措施费都已包括在签约合同价中；</w:t>
      </w:r>
    </w:p>
    <w:p w14:paraId="6A7FA601">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B、所有招标文件或工程量清单明示要求报价的内容而承包商未予报价的，将被认为包含在合同总价中，结算时合同价款将不再追加； </w:t>
      </w:r>
    </w:p>
    <w:p w14:paraId="42E24784">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C、承包人对工程现场环境以及发包人提供的招标文件、图纸等资料作出错误的推论、理解而导致报价失误，属于承包商风险，结算时合同价款将不予调整；</w:t>
      </w:r>
    </w:p>
    <w:p w14:paraId="75B2BAF2">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D、国家政策变化以及一个有经验的承包人可以或应该能预见的风险；</w:t>
      </w:r>
    </w:p>
    <w:p w14:paraId="69AD9E4E">
      <w:pPr>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E、其他招标文件及合同中明示的合同价款中包含的风险。除专用条款中约定可调整合同价款的因素为风险范围以外的因素外，其余因素均属于合同价款所包含的风险范围，均不影响本合同的固定价格</w:t>
      </w:r>
      <w:r>
        <w:rPr>
          <w:rFonts w:hint="eastAsia" w:asciiTheme="minorEastAsia" w:hAnsiTheme="minorEastAsia" w:eastAsiaTheme="minorEastAsia" w:cstheme="minorEastAsia"/>
          <w:b/>
          <w:color w:val="auto"/>
          <w:sz w:val="24"/>
          <w:szCs w:val="24"/>
          <w:highlight w:val="none"/>
        </w:rPr>
        <w:t>。</w:t>
      </w:r>
    </w:p>
    <w:p w14:paraId="3E579C67">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风险费用的计算方法：</w:t>
      </w:r>
      <w:r>
        <w:rPr>
          <w:rFonts w:hint="eastAsia" w:asciiTheme="minorEastAsia" w:hAnsiTheme="minorEastAsia" w:eastAsiaTheme="minorEastAsia" w:cstheme="minorEastAsia"/>
          <w:color w:val="auto"/>
          <w:sz w:val="24"/>
          <w:szCs w:val="24"/>
          <w:highlight w:val="none"/>
          <w:u w:val="single"/>
        </w:rPr>
        <w:t>以上风险范围之内费用已由承包人自行预测并计入投标总价中</w:t>
      </w:r>
      <w:r>
        <w:rPr>
          <w:rFonts w:hint="eastAsia" w:asciiTheme="minorEastAsia" w:hAnsiTheme="minorEastAsia" w:eastAsiaTheme="minorEastAsia" w:cstheme="minorEastAsia"/>
          <w:color w:val="auto"/>
          <w:sz w:val="24"/>
          <w:szCs w:val="24"/>
          <w:highlight w:val="none"/>
        </w:rPr>
        <w:t>。</w:t>
      </w:r>
    </w:p>
    <w:p w14:paraId="0F00A7EF">
      <w:pPr>
        <w:ind w:firstLine="501" w:firstLineChars="209"/>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风险范围以外合同价格的调整方法：</w:t>
      </w:r>
    </w:p>
    <w:p w14:paraId="09D3AD2B">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（1）实物工程量数量按实调整；</w:t>
      </w:r>
    </w:p>
    <w:p w14:paraId="5961D63F">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（2）市场价格波动引起的调整按本合同11.1第3种方式的约定计算。</w:t>
      </w:r>
    </w:p>
    <w:p w14:paraId="34AE5EA5">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（3）重大设计变更引起的技术措施变更，如发包人批准其相应费用调整，竣工结算原则上可参照本合同10.4.1条款精神执行；</w:t>
      </w:r>
    </w:p>
    <w:p w14:paraId="36C85D42">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（4）其他：变更估价按本合同10.4.1的约定计算。</w:t>
      </w:r>
    </w:p>
    <w:p w14:paraId="76AF0806">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5）现有管线、邻近建筑物、构筑物（含文物保护建筑）、古树名木等的保护费计算。招标时已明确的，其保护费用投标人应根据招标人提供的交底资料，结合现场探勘，充分考虑施工难度，计入报价，包干使用。实施过程中新发现的，其保护费用按实计算，可参照本合同10.4.1条款精神执行。</w:t>
      </w:r>
    </w:p>
    <w:p w14:paraId="00623129">
      <w:pPr>
        <w:ind w:firstLine="501" w:firstLineChars="209"/>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（6）本工程结算造价以第三方审计单位审核为准。</w:t>
      </w:r>
    </w:p>
    <w:p w14:paraId="6D36124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2、总价合同。</w:t>
      </w:r>
    </w:p>
    <w:p w14:paraId="6BD7837E">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总价包含的风险范围：</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5FE72B55">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风险费用的计算方法：</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33849849">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风险范围以外合同价格的调整方法：</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78259CE8">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3、其他价格方式：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6B2C7267">
      <w:pPr>
        <w:spacing w:after="120" w:line="310" w:lineRule="exact"/>
        <w:ind w:firstLine="480" w:firstLineChars="200"/>
        <w:rPr>
          <w:rFonts w:hint="eastAsia" w:asciiTheme="minorEastAsia" w:hAnsiTheme="minorEastAsia" w:eastAsiaTheme="minorEastAsia" w:cstheme="minorEastAsia"/>
          <w:color w:val="auto"/>
          <w:sz w:val="24"/>
          <w:szCs w:val="24"/>
          <w:highlight w:val="none"/>
        </w:rPr>
      </w:pPr>
      <w:bookmarkStart w:id="1275" w:name="_Toc297216213"/>
      <w:bookmarkStart w:id="1276" w:name="_Toc304295581"/>
      <w:bookmarkStart w:id="1277" w:name="_Toc303539161"/>
      <w:bookmarkStart w:id="1278" w:name="_Toc300935004"/>
      <w:bookmarkStart w:id="1279" w:name="_Toc312678042"/>
      <w:bookmarkStart w:id="1280" w:name="_Toc297123554"/>
      <w:bookmarkStart w:id="1281" w:name="_Toc296944546"/>
      <w:bookmarkStart w:id="1282" w:name="_Toc292559412"/>
      <w:bookmarkStart w:id="1283" w:name="_Toc296891035"/>
      <w:bookmarkStart w:id="1284" w:name="_Toc296503207"/>
      <w:bookmarkStart w:id="1285" w:name="_Toc296891247"/>
      <w:bookmarkStart w:id="1286" w:name="_Toc296347206"/>
      <w:bookmarkStart w:id="1287" w:name="_Toc297048393"/>
      <w:bookmarkStart w:id="1288" w:name="_Toc296346708"/>
      <w:bookmarkStart w:id="1289" w:name="_Toc292559917"/>
      <w:bookmarkStart w:id="1290" w:name="_Toc297120507"/>
      <w:r>
        <w:rPr>
          <w:rFonts w:hint="eastAsia" w:asciiTheme="minorEastAsia" w:hAnsiTheme="minorEastAsia" w:eastAsiaTheme="minorEastAsia" w:cstheme="minorEastAsia"/>
          <w:color w:val="auto"/>
          <w:sz w:val="24"/>
          <w:szCs w:val="24"/>
          <w:highlight w:val="none"/>
        </w:rPr>
        <w:t>12.2 预付款</w:t>
      </w:r>
    </w:p>
    <w:bookmarkEnd w:id="1275"/>
    <w:bookmarkEnd w:id="1276"/>
    <w:bookmarkEnd w:id="1277"/>
    <w:bookmarkEnd w:id="1278"/>
    <w:bookmarkEnd w:id="1279"/>
    <w:bookmarkEnd w:id="1280"/>
    <w:p w14:paraId="7BCD1332">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 预付款的支付</w:t>
      </w:r>
    </w:p>
    <w:p w14:paraId="7E708A49">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12.2.1 预付款的支付</w:t>
      </w:r>
    </w:p>
    <w:p w14:paraId="07734A6A">
      <w:pPr>
        <w:spacing w:line="31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预付款支付比例或金额：合同价的</w:t>
      </w:r>
      <w:r>
        <w:rPr>
          <w:rFonts w:hint="eastAsia" w:asciiTheme="minorEastAsia" w:hAnsiTheme="minorEastAsia" w:eastAsiaTheme="minorEastAsia" w:cstheme="minorEastAsia"/>
          <w:b/>
          <w:color w:val="auto"/>
          <w:sz w:val="24"/>
          <w:szCs w:val="24"/>
          <w:highlight w:val="none"/>
          <w:u w:val="single"/>
        </w:rPr>
        <w:t>40%</w:t>
      </w:r>
      <w:r>
        <w:rPr>
          <w:rFonts w:hint="eastAsia" w:asciiTheme="minorEastAsia" w:hAnsiTheme="minorEastAsia" w:eastAsiaTheme="minorEastAsia" w:cstheme="minorEastAsia"/>
          <w:color w:val="auto"/>
          <w:sz w:val="24"/>
          <w:szCs w:val="24"/>
          <w:highlight w:val="none"/>
        </w:rPr>
        <w:t xml:space="preserve"> （【含安全文明施工措施费的</w:t>
      </w:r>
      <w:r>
        <w:rPr>
          <w:rFonts w:hint="eastAsia" w:asciiTheme="minorEastAsia" w:hAnsiTheme="minorEastAsia" w:eastAsiaTheme="minorEastAsia" w:cstheme="minorEastAsia"/>
          <w:b/>
          <w:color w:val="auto"/>
          <w:sz w:val="24"/>
          <w:szCs w:val="24"/>
          <w:highlight w:val="none"/>
        </w:rPr>
        <w:t>60%</w:t>
      </w:r>
      <w:r>
        <w:rPr>
          <w:rFonts w:hint="eastAsia" w:asciiTheme="minorEastAsia" w:hAnsiTheme="minorEastAsia" w:eastAsiaTheme="minorEastAsia" w:cstheme="minorEastAsia"/>
          <w:color w:val="auto"/>
          <w:sz w:val="24"/>
          <w:szCs w:val="24"/>
          <w:highlight w:val="none"/>
        </w:rPr>
        <w:t>和建安工程费的</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color w:val="auto"/>
          <w:sz w:val="24"/>
          <w:szCs w:val="24"/>
          <w:highlight w:val="none"/>
        </w:rPr>
        <w:t>(农民工工资预付款）】本工程系政府投资项目，其支付状况将与区财政资金同步。</w:t>
      </w:r>
    </w:p>
    <w:p w14:paraId="3DC1F11B">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工资预付款支付比例或金额：。</w:t>
      </w:r>
    </w:p>
    <w:p w14:paraId="0E52BECA">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预付款支付期限：</w:t>
      </w:r>
      <w:r>
        <w:rPr>
          <w:rFonts w:hint="eastAsia" w:asciiTheme="minorEastAsia" w:hAnsiTheme="minorEastAsia" w:eastAsiaTheme="minorEastAsia" w:cstheme="minorEastAsia"/>
          <w:color w:val="auto"/>
          <w:sz w:val="24"/>
          <w:szCs w:val="24"/>
          <w:highlight w:val="none"/>
          <w:u w:val="single"/>
        </w:rPr>
        <w:t>合同签订后14天</w:t>
      </w:r>
      <w:r>
        <w:rPr>
          <w:rFonts w:hint="eastAsia" w:asciiTheme="minorEastAsia" w:hAnsiTheme="minorEastAsia" w:eastAsiaTheme="minorEastAsia" w:cstheme="minorEastAsia"/>
          <w:color w:val="auto"/>
          <w:sz w:val="24"/>
          <w:szCs w:val="24"/>
          <w:highlight w:val="none"/>
        </w:rPr>
        <w:t>。</w:t>
      </w:r>
    </w:p>
    <w:p w14:paraId="5B9C29C3">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预付款扣回的方式：</w:t>
      </w:r>
      <w:r>
        <w:rPr>
          <w:rFonts w:hint="eastAsia" w:asciiTheme="minorEastAsia" w:hAnsiTheme="minorEastAsia" w:eastAsiaTheme="minorEastAsia" w:cstheme="minorEastAsia"/>
          <w:color w:val="auto"/>
          <w:sz w:val="24"/>
          <w:szCs w:val="24"/>
          <w:highlight w:val="none"/>
          <w:u w:val="single"/>
        </w:rPr>
        <w:t xml:space="preserve">转为进度款，不再扣回 </w:t>
      </w:r>
      <w:r>
        <w:rPr>
          <w:rFonts w:hint="eastAsia" w:asciiTheme="minorEastAsia" w:hAnsiTheme="minorEastAsia" w:eastAsiaTheme="minorEastAsia" w:cstheme="minorEastAsia"/>
          <w:color w:val="auto"/>
          <w:sz w:val="24"/>
          <w:szCs w:val="24"/>
          <w:highlight w:val="none"/>
        </w:rPr>
        <w:t>。</w:t>
      </w:r>
    </w:p>
    <w:p w14:paraId="0C96D9FA">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12.2.2 预付款担保</w:t>
      </w:r>
    </w:p>
    <w:p w14:paraId="2818FF3C">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承包人提交预付款担保的期限：</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6029DD93">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预付款担保的形式为：</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bookmarkEnd w:id="1281"/>
    <w:bookmarkEnd w:id="1282"/>
    <w:bookmarkEnd w:id="1283"/>
    <w:bookmarkEnd w:id="1284"/>
    <w:bookmarkEnd w:id="1285"/>
    <w:bookmarkEnd w:id="1286"/>
    <w:bookmarkEnd w:id="1287"/>
    <w:bookmarkEnd w:id="1288"/>
    <w:bookmarkEnd w:id="1289"/>
    <w:bookmarkEnd w:id="1290"/>
    <w:p w14:paraId="2BE600C8">
      <w:pPr>
        <w:spacing w:after="120" w:line="31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 计量</w:t>
      </w:r>
    </w:p>
    <w:p w14:paraId="547B79E6">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12.3.1 计量原则</w:t>
      </w:r>
    </w:p>
    <w:p w14:paraId="4B000C75">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工程量计算规则：</w:t>
      </w:r>
    </w:p>
    <w:p w14:paraId="5815E066">
      <w:pPr>
        <w:spacing w:line="310" w:lineRule="exact"/>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u w:val="single"/>
        </w:rPr>
        <w:t xml:space="preserve"> 实行工程量清单计价的工程项目，其工程量的计算规则应按国家标准工程量计算规范及省级行业主管部门颁布的补充规定执行。</w:t>
      </w:r>
    </w:p>
    <w:p w14:paraId="1A062E80">
      <w:pPr>
        <w:spacing w:line="310" w:lineRule="exact"/>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u w:val="single"/>
        </w:rPr>
        <w:t>不实行工程量清单计价的工程项目，工程量的计算规则应按省、市行业主管部门颁布的各专业工程定额的工程量计算规则执行。</w:t>
      </w:r>
    </w:p>
    <w:p w14:paraId="32A87FE9">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12.3.2 计量周期</w:t>
      </w:r>
    </w:p>
    <w:p w14:paraId="55017A59">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关于计量周期的约定：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556A509D">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12.3.3 单价合同的计量</w:t>
      </w:r>
    </w:p>
    <w:p w14:paraId="40EA481B">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关于单价合同计量的约定：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5CD4A061">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12.3.4 总价合同的计量</w:t>
      </w:r>
    </w:p>
    <w:p w14:paraId="1FC6D916">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关于总价合同计量的约定：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1C1DEBF9">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12.3.5总价合同采用支付分解表计量支付的，是否适用第</w:t>
      </w:r>
      <w:r>
        <w:rPr>
          <w:rFonts w:hint="eastAsia" w:asciiTheme="minorEastAsia" w:hAnsiTheme="minorEastAsia" w:eastAsiaTheme="minorEastAsia" w:cstheme="minorEastAsia"/>
          <w:color w:val="auto"/>
          <w:kern w:val="0"/>
          <w:sz w:val="24"/>
          <w:szCs w:val="24"/>
          <w:highlight w:val="none"/>
        </w:rPr>
        <w:t xml:space="preserve">12.3.4 </w:t>
      </w:r>
      <w:r>
        <w:rPr>
          <w:rFonts w:hint="eastAsia" w:asciiTheme="minorEastAsia" w:hAnsiTheme="minorEastAsia" w:eastAsiaTheme="minorEastAsia" w:cstheme="minorEastAsia"/>
          <w:color w:val="auto"/>
          <w:sz w:val="24"/>
          <w:szCs w:val="24"/>
          <w:highlight w:val="none"/>
        </w:rPr>
        <w:t>项</w:t>
      </w:r>
      <w:r>
        <w:rPr>
          <w:rFonts w:hint="eastAsia" w:asciiTheme="minorEastAsia" w:hAnsiTheme="minorEastAsia" w:eastAsiaTheme="minorEastAsia" w:cstheme="minorEastAsia"/>
          <w:color w:val="auto"/>
          <w:kern w:val="0"/>
          <w:sz w:val="24"/>
          <w:szCs w:val="24"/>
          <w:highlight w:val="none"/>
        </w:rPr>
        <w:t>〔总价合同的计量〕</w:t>
      </w:r>
      <w:r>
        <w:rPr>
          <w:rFonts w:hint="eastAsia" w:asciiTheme="minorEastAsia" w:hAnsiTheme="minorEastAsia" w:eastAsiaTheme="minorEastAsia" w:cstheme="minorEastAsia"/>
          <w:color w:val="auto"/>
          <w:sz w:val="24"/>
          <w:szCs w:val="24"/>
          <w:highlight w:val="none"/>
        </w:rPr>
        <w:t>约定进行计量：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76625B50">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12.3.6 其他价格形式合同的计量</w:t>
      </w:r>
    </w:p>
    <w:p w14:paraId="56D00571">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其他价格形式的计量方式和程序：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57A21F10">
      <w:pPr>
        <w:spacing w:after="120" w:line="31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 工程进度款支付</w:t>
      </w:r>
    </w:p>
    <w:p w14:paraId="7701B9D4">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bookmarkStart w:id="1291" w:name="_Toc297048397"/>
      <w:bookmarkStart w:id="1292" w:name="_Toc300935006"/>
      <w:bookmarkStart w:id="1293" w:name="_Toc296891039"/>
      <w:bookmarkStart w:id="1294" w:name="_Toc297120511"/>
      <w:bookmarkStart w:id="1295" w:name="_Toc297123556"/>
      <w:bookmarkStart w:id="1296" w:name="_Toc296891251"/>
      <w:bookmarkStart w:id="1297" w:name="_Toc297216215"/>
      <w:bookmarkStart w:id="1298" w:name="_Toc296346712"/>
      <w:bookmarkStart w:id="1299" w:name="_Toc296944550"/>
      <w:bookmarkStart w:id="1300" w:name="_Toc303539163"/>
      <w:bookmarkStart w:id="1301" w:name="_Toc296347210"/>
      <w:bookmarkStart w:id="1302" w:name="_Toc292559416"/>
      <w:bookmarkStart w:id="1303" w:name="_Toc296503211"/>
      <w:bookmarkStart w:id="1304" w:name="_Toc292559921"/>
      <w:r>
        <w:rPr>
          <w:rFonts w:hint="eastAsia" w:asciiTheme="minorEastAsia" w:hAnsiTheme="minorEastAsia" w:eastAsiaTheme="minorEastAsia" w:cstheme="minorEastAsia"/>
          <w:color w:val="auto"/>
          <w:sz w:val="24"/>
          <w:szCs w:val="24"/>
          <w:highlight w:val="none"/>
        </w:rPr>
        <w:t>12.4.1 付款周期</w:t>
      </w:r>
    </w:p>
    <w:p w14:paraId="4C4EE871">
      <w:pPr>
        <w:spacing w:line="310" w:lineRule="exact"/>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关于付款周期的约定：</w:t>
      </w:r>
      <w:r>
        <w:rPr>
          <w:rFonts w:hint="eastAsia" w:asciiTheme="minorEastAsia" w:hAnsiTheme="minorEastAsia" w:eastAsiaTheme="minorEastAsia" w:cstheme="minorEastAsia"/>
          <w:color w:val="auto"/>
          <w:kern w:val="0"/>
          <w:sz w:val="24"/>
          <w:szCs w:val="24"/>
          <w:highlight w:val="none"/>
          <w:u w:val="single"/>
        </w:rPr>
        <w:t>按工程量完成情况，经监理签证提交请支付人申请。（其中工资性工程进度款按月拨付）。</w:t>
      </w:r>
    </w:p>
    <w:p w14:paraId="7EB7D02C">
      <w:pPr>
        <w:spacing w:line="31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12.4.2 进度付款申请单的编制</w:t>
      </w:r>
    </w:p>
    <w:p w14:paraId="380276A4">
      <w:pPr>
        <w:spacing w:line="310" w:lineRule="exact"/>
        <w:ind w:firstLine="480" w:firstLineChars="200"/>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关于进度付款申请单编制的约定：</w:t>
      </w:r>
      <w:r>
        <w:rPr>
          <w:rFonts w:hint="eastAsia" w:asciiTheme="minorEastAsia" w:hAnsiTheme="minorEastAsia" w:eastAsiaTheme="minorEastAsia" w:cstheme="minorEastAsia"/>
          <w:b/>
          <w:color w:val="auto"/>
          <w:kern w:val="0"/>
          <w:sz w:val="24"/>
          <w:szCs w:val="24"/>
          <w:highlight w:val="none"/>
          <w:u w:val="single"/>
        </w:rPr>
        <w:t>支付申请时间：按进度支付，承包人在每月5日前上报上月完成实际工程量的进度款，经监理（总监）及发包人审核签字批准后上报。</w:t>
      </w:r>
    </w:p>
    <w:p w14:paraId="16C3D32C">
      <w:pPr>
        <w:spacing w:line="310" w:lineRule="exact"/>
        <w:ind w:firstLine="480" w:firstLineChars="200"/>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1）（1）工程款支付方式为工程完工支付合同工程量的70%（含预付款），支付至合同价70%，工程竣工验收合格且竣工资料（含结算送审资料）移交建设单位后付至经监理审核后的已完成实际工程量的80％（含预付款），支付至合同价80%；工程竣工验收合格后退还履约保证金及投标风险保证金（若有）；待发包人工程审计决算完成后付至审计价的98.5%；工程审计价的1.5%留作为工程质量质保金，待缺陷责任期满移交后退还（详见工程质量保修书）</w:t>
      </w:r>
    </w:p>
    <w:p w14:paraId="7A973FE3">
      <w:pPr>
        <w:ind w:firstLine="480" w:firstLineChars="200"/>
        <w:jc w:val="left"/>
        <w:rPr>
          <w:rFonts w:hint="eastAsia" w:asciiTheme="minorEastAsia" w:hAnsiTheme="minorEastAsia" w:eastAsiaTheme="minorEastAsia" w:cstheme="minorEastAsia"/>
          <w:b/>
          <w:color w:val="auto"/>
          <w:kern w:val="0"/>
          <w:sz w:val="24"/>
          <w:szCs w:val="24"/>
          <w:highlight w:val="none"/>
          <w:u w:val="single"/>
        </w:rPr>
      </w:pPr>
      <w:bookmarkStart w:id="1305" w:name="ed_2019Y4M24D16H05M06"/>
      <w:bookmarkEnd w:id="1305"/>
      <w:r>
        <w:rPr>
          <w:rFonts w:hint="eastAsia" w:asciiTheme="minorEastAsia" w:hAnsiTheme="minorEastAsia" w:eastAsiaTheme="minorEastAsia" w:cstheme="minorEastAsia"/>
          <w:b/>
          <w:color w:val="auto"/>
          <w:kern w:val="0"/>
          <w:sz w:val="24"/>
          <w:szCs w:val="24"/>
          <w:highlight w:val="none"/>
          <w:u w:val="single"/>
        </w:rPr>
        <w:t>（2）安全文明施工费与建安工程进度款同期支付；</w:t>
      </w:r>
    </w:p>
    <w:p w14:paraId="2E4FDC21">
      <w:pPr>
        <w:ind w:firstLine="480" w:firstLineChars="200"/>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（3）农民工工资进度款</w:t>
      </w:r>
    </w:p>
    <w:p w14:paraId="77A232C8">
      <w:pPr>
        <w:ind w:firstLine="480" w:firstLineChars="200"/>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农民工工资进度款按月支付：每月支付工程量进度款的</w:t>
      </w:r>
      <w:r>
        <w:rPr>
          <w:rFonts w:hint="eastAsia" w:asciiTheme="minorEastAsia" w:hAnsiTheme="minorEastAsia" w:eastAsiaTheme="minorEastAsia" w:cstheme="minorEastAsia"/>
          <w:b/>
          <w:color w:val="auto"/>
          <w:kern w:val="0"/>
          <w:sz w:val="24"/>
          <w:szCs w:val="24"/>
          <w:highlight w:val="none"/>
          <w:u w:val="single"/>
        </w:rPr>
        <w:sym w:font="Wingdings" w:char="00A8"/>
      </w:r>
      <w:r>
        <w:rPr>
          <w:rFonts w:hint="eastAsia" w:asciiTheme="minorEastAsia" w:hAnsiTheme="minorEastAsia" w:eastAsiaTheme="minorEastAsia" w:cstheme="minorEastAsia"/>
          <w:b/>
          <w:color w:val="auto"/>
          <w:kern w:val="0"/>
          <w:sz w:val="24"/>
          <w:szCs w:val="24"/>
          <w:highlight w:val="none"/>
          <w:u w:val="single"/>
        </w:rPr>
        <w:t>20%（房屋建筑工程、装饰工程、桥梁工程）</w:t>
      </w:r>
      <w:r>
        <w:rPr>
          <w:rFonts w:hint="eastAsia" w:asciiTheme="minorEastAsia" w:hAnsiTheme="minorEastAsia" w:eastAsiaTheme="minorEastAsia" w:cstheme="minorEastAsia"/>
          <w:b/>
          <w:color w:val="auto"/>
          <w:kern w:val="0"/>
          <w:sz w:val="24"/>
          <w:szCs w:val="24"/>
          <w:highlight w:val="none"/>
          <w:u w:val="single"/>
        </w:rPr>
        <w:sym w:font="Wingdings" w:char="00A8"/>
      </w:r>
      <w:r>
        <w:rPr>
          <w:rFonts w:hint="eastAsia" w:asciiTheme="minorEastAsia" w:hAnsiTheme="minorEastAsia" w:eastAsiaTheme="minorEastAsia" w:cstheme="minorEastAsia"/>
          <w:b/>
          <w:color w:val="auto"/>
          <w:kern w:val="0"/>
          <w:sz w:val="24"/>
          <w:szCs w:val="24"/>
          <w:highlight w:val="none"/>
          <w:u w:val="single"/>
        </w:rPr>
        <w:t>14%（河道、给排水工程）</w:t>
      </w:r>
      <w:r>
        <w:rPr>
          <w:rFonts w:hint="eastAsia" w:asciiTheme="minorEastAsia" w:hAnsiTheme="minorEastAsia" w:eastAsiaTheme="minorEastAsia" w:cstheme="minorEastAsia"/>
          <w:b/>
          <w:color w:val="auto"/>
          <w:kern w:val="0"/>
          <w:sz w:val="24"/>
          <w:szCs w:val="24"/>
          <w:highlight w:val="none"/>
          <w:u w:val="single"/>
        </w:rPr>
        <w:sym w:font="Wingdings" w:char="00A8"/>
      </w:r>
      <w:r>
        <w:rPr>
          <w:rFonts w:hint="eastAsia" w:asciiTheme="minorEastAsia" w:hAnsiTheme="minorEastAsia" w:eastAsiaTheme="minorEastAsia" w:cstheme="minorEastAsia"/>
          <w:b/>
          <w:color w:val="auto"/>
          <w:kern w:val="0"/>
          <w:sz w:val="24"/>
          <w:szCs w:val="24"/>
          <w:highlight w:val="none"/>
          <w:u w:val="single"/>
        </w:rPr>
        <w:t>12%（隧道工程、道路桥梁组合工程）</w:t>
      </w:r>
      <w:r>
        <w:rPr>
          <w:rFonts w:hint="eastAsia" w:asciiTheme="minorEastAsia" w:hAnsiTheme="minorEastAsia" w:eastAsiaTheme="minorEastAsia" w:cstheme="minorEastAsia"/>
          <w:b/>
          <w:color w:val="auto"/>
          <w:kern w:val="0"/>
          <w:sz w:val="24"/>
          <w:szCs w:val="24"/>
          <w:highlight w:val="none"/>
          <w:u w:val="single"/>
        </w:rPr>
        <w:sym w:font="Wingdings" w:char="00A8"/>
      </w:r>
      <w:r>
        <w:rPr>
          <w:rFonts w:hint="eastAsia" w:asciiTheme="minorEastAsia" w:hAnsiTheme="minorEastAsia" w:eastAsiaTheme="minorEastAsia" w:cstheme="minorEastAsia"/>
          <w:b/>
          <w:color w:val="auto"/>
          <w:kern w:val="0"/>
          <w:sz w:val="24"/>
          <w:szCs w:val="24"/>
          <w:highlight w:val="none"/>
          <w:u w:val="single"/>
        </w:rPr>
        <w:t>8%（道路工程）</w:t>
      </w:r>
    </w:p>
    <w:p w14:paraId="62E24AF4">
      <w:pPr>
        <w:pStyle w:val="968"/>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注：以上工程款实际支付时间最终以财政资金到达时间为准。</w:t>
      </w:r>
    </w:p>
    <w:p w14:paraId="3DB00C17">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hint="eastAsia" w:asciiTheme="minorEastAsia" w:hAnsiTheme="minorEastAsia" w:eastAsiaTheme="minorEastAsia" w:cstheme="minorEastAsia"/>
          <w:color w:val="auto"/>
          <w:sz w:val="24"/>
          <w:szCs w:val="24"/>
          <w:highlight w:val="none"/>
        </w:rPr>
        <w:t>2.4.3 进度付款申请单的提交</w:t>
      </w:r>
    </w:p>
    <w:p w14:paraId="7E121AD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（1）单价合同进度付款申请单提交的约定：</w:t>
      </w:r>
      <w:r>
        <w:rPr>
          <w:rFonts w:hint="eastAsia" w:asciiTheme="minorEastAsia" w:hAnsiTheme="minorEastAsia" w:eastAsiaTheme="minorEastAsia" w:cstheme="minorEastAsia"/>
          <w:color w:val="auto"/>
          <w:kern w:val="0"/>
          <w:sz w:val="24"/>
          <w:szCs w:val="24"/>
          <w:highlight w:val="none"/>
          <w:u w:val="single"/>
        </w:rPr>
        <w:t>每月5日前提交</w:t>
      </w:r>
      <w:r>
        <w:rPr>
          <w:rFonts w:hint="eastAsia" w:asciiTheme="minorEastAsia" w:hAnsiTheme="minorEastAsia" w:eastAsiaTheme="minorEastAsia" w:cstheme="minorEastAsia"/>
          <w:color w:val="auto"/>
          <w:sz w:val="24"/>
          <w:szCs w:val="24"/>
          <w:highlight w:val="none"/>
        </w:rPr>
        <w:t>。</w:t>
      </w:r>
    </w:p>
    <w:p w14:paraId="6226B69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（2）总价合同进度付款申请单提交的约定：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1B9FAE1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（3）其他价格形式合同进度付款申请单提交的约定：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751976C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12.4.4 进度款审核和支付</w:t>
      </w:r>
    </w:p>
    <w:p w14:paraId="74587140">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（1）监理人审查并报送发包人的期限：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0370141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发包人完成审批并签发进度款支付证书的期限：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7B43DD6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（2）发包人支付进度款的期限：</w:t>
      </w:r>
      <w:r>
        <w:rPr>
          <w:rFonts w:hint="eastAsia" w:asciiTheme="minorEastAsia" w:hAnsiTheme="minorEastAsia" w:eastAsiaTheme="minorEastAsia" w:cstheme="minorEastAsia"/>
          <w:b/>
          <w:color w:val="auto"/>
          <w:sz w:val="24"/>
          <w:szCs w:val="24"/>
          <w:highlight w:val="none"/>
          <w:u w:val="single"/>
        </w:rPr>
        <w:t>在进度款支付证书或临时进度款支付证书上报至拨款部门并完成下拨后14天内完成支付</w:t>
      </w:r>
      <w:r>
        <w:rPr>
          <w:rFonts w:hint="eastAsia" w:asciiTheme="minorEastAsia" w:hAnsiTheme="minorEastAsia" w:eastAsiaTheme="minorEastAsia" w:cstheme="minorEastAsia"/>
          <w:color w:val="auto"/>
          <w:sz w:val="24"/>
          <w:szCs w:val="24"/>
          <w:highlight w:val="none"/>
        </w:rPr>
        <w:t>。</w:t>
      </w:r>
    </w:p>
    <w:p w14:paraId="2C0A6E42">
      <w:pPr>
        <w:ind w:firstLine="600" w:firstLineChars="2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发包人逾期支付进度款的违约金的计算方式：</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F3579EF">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12.4.5 支付分解表的编制</w:t>
      </w:r>
    </w:p>
    <w:p w14:paraId="0648F50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2、总价合同支付分解表的编制与审批：</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3DE9BB88">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3、单价合同的总价项目支付分解表的编制与审批：</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说明:安全生产、文明施工和环境保护措施费随工程进度款支付,承包人不得挪作他用,该部分费用必须经发包人签证同意后方可支付,发包人有权根据现场实际情况进行扣罚,直至扣除所有费用。本工程为政府投资项目,发包人根据国家造价管理的有关约定以及审计部门的审计的工程结算与承包商办理最终的价款结算手续。</w:t>
      </w:r>
    </w:p>
    <w:p w14:paraId="26CC158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本项目中“其它措施费”一项、项目暂列金额及以“项”为单位的清单子目，均按施工现场实际联系单签证并附相关证明材料为准，</w:t>
      </w:r>
      <w:r>
        <w:rPr>
          <w:rFonts w:hint="eastAsia" w:asciiTheme="minorEastAsia" w:hAnsiTheme="minorEastAsia" w:eastAsiaTheme="minorEastAsia" w:cstheme="minorEastAsia"/>
          <w:color w:val="auto"/>
          <w:sz w:val="24"/>
          <w:szCs w:val="24"/>
          <w:highlight w:val="none"/>
          <w:u w:val="single"/>
        </w:rPr>
        <w:t>发包人有权根据现场实际情况进行扣罚,直至扣除所有费用。</w:t>
      </w:r>
    </w:p>
    <w:bookmarkEnd w:id="1135"/>
    <w:p w14:paraId="4B99F284">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06" w:name="_Toc351203645"/>
      <w:bookmarkStart w:id="1307" w:name="_Toc296346720"/>
      <w:bookmarkStart w:id="1308" w:name="_Toc296891047"/>
      <w:bookmarkStart w:id="1309" w:name="_Toc297048405"/>
      <w:bookmarkStart w:id="1310" w:name="_Toc296347218"/>
      <w:bookmarkStart w:id="1311" w:name="_Toc296503219"/>
      <w:bookmarkStart w:id="1312" w:name="_Toc312678053"/>
      <w:bookmarkStart w:id="1313" w:name="_Toc300935015"/>
      <w:bookmarkStart w:id="1314" w:name="_Toc292559929"/>
      <w:bookmarkStart w:id="1315" w:name="_Toc297123564"/>
      <w:bookmarkStart w:id="1316" w:name="_Toc296944558"/>
      <w:bookmarkStart w:id="1317" w:name="_Toc304295593"/>
      <w:bookmarkStart w:id="1318" w:name="_Toc303539172"/>
      <w:bookmarkStart w:id="1319" w:name="_Toc296891259"/>
      <w:bookmarkStart w:id="1320" w:name="_Toc297120519"/>
      <w:bookmarkStart w:id="1321" w:name="_Toc292559424"/>
      <w:bookmarkStart w:id="1322" w:name="_Toc297216223"/>
      <w:r>
        <w:rPr>
          <w:rFonts w:hint="eastAsia" w:asciiTheme="minorEastAsia" w:hAnsiTheme="minorEastAsia" w:eastAsiaTheme="minorEastAsia" w:cstheme="minorEastAsia"/>
          <w:b w:val="0"/>
          <w:color w:val="auto"/>
          <w:sz w:val="24"/>
          <w:szCs w:val="24"/>
          <w:highlight w:val="none"/>
        </w:rPr>
        <w:t>13. 验收和工程试车</w:t>
      </w:r>
      <w:bookmarkEnd w:id="1306"/>
    </w:p>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22B02BD1">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 分部分项工程验收</w:t>
      </w:r>
    </w:p>
    <w:p w14:paraId="2C6FCB4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13.1.2监理人不能按时进行验收时，应提前</w:t>
      </w:r>
      <w:r>
        <w:rPr>
          <w:rFonts w:hint="eastAsia" w:asciiTheme="minorEastAsia" w:hAnsiTheme="minorEastAsia" w:eastAsiaTheme="minorEastAsia" w:cstheme="minorEastAsia"/>
          <w:color w:val="auto"/>
          <w:sz w:val="24"/>
          <w:szCs w:val="24"/>
          <w:highlight w:val="none"/>
          <w:u w:val="single"/>
        </w:rPr>
        <w:t xml:space="preserve">  24   </w:t>
      </w:r>
      <w:r>
        <w:rPr>
          <w:rFonts w:hint="eastAsia" w:asciiTheme="minorEastAsia" w:hAnsiTheme="minorEastAsia" w:eastAsiaTheme="minorEastAsia" w:cstheme="minorEastAsia"/>
          <w:color w:val="auto"/>
          <w:sz w:val="24"/>
          <w:szCs w:val="24"/>
          <w:highlight w:val="none"/>
        </w:rPr>
        <w:t>小时向发包人和承包人提交书面延期要求。</w:t>
      </w:r>
    </w:p>
    <w:p w14:paraId="6A6A27C9">
      <w:pPr>
        <w:ind w:firstLine="480"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关于监理人不能按时进行验收时延期的最长时间不得超过：</w:t>
      </w:r>
      <w:r>
        <w:rPr>
          <w:rFonts w:hint="eastAsia" w:asciiTheme="minorEastAsia" w:hAnsiTheme="minorEastAsia" w:eastAsiaTheme="minorEastAsia" w:cstheme="minorEastAsia"/>
          <w:color w:val="auto"/>
          <w:sz w:val="24"/>
          <w:szCs w:val="24"/>
          <w:highlight w:val="none"/>
          <w:u w:val="single"/>
        </w:rPr>
        <w:t xml:space="preserve">   48   </w:t>
      </w:r>
      <w:r>
        <w:rPr>
          <w:rFonts w:hint="eastAsia" w:asciiTheme="minorEastAsia" w:hAnsiTheme="minorEastAsia" w:eastAsiaTheme="minorEastAsia" w:cstheme="minorEastAsia"/>
          <w:color w:val="auto"/>
          <w:sz w:val="24"/>
          <w:szCs w:val="24"/>
          <w:highlight w:val="none"/>
        </w:rPr>
        <w:t>小时（</w:t>
      </w:r>
      <w:r>
        <w:rPr>
          <w:rFonts w:hint="eastAsia" w:asciiTheme="minorEastAsia" w:hAnsiTheme="minorEastAsia" w:eastAsiaTheme="minorEastAsia" w:cstheme="minorEastAsia"/>
          <w:color w:val="auto"/>
          <w:sz w:val="24"/>
          <w:szCs w:val="24"/>
          <w:highlight w:val="none"/>
          <w:u w:val="single"/>
        </w:rPr>
        <w:t>自检查通知中确定的检查之日起算</w:t>
      </w:r>
      <w:r>
        <w:rPr>
          <w:rFonts w:hint="eastAsia" w:asciiTheme="minorEastAsia" w:hAnsiTheme="minorEastAsia" w:eastAsiaTheme="minorEastAsia" w:cstheme="minorEastAsia"/>
          <w:color w:val="auto"/>
          <w:sz w:val="24"/>
          <w:szCs w:val="24"/>
          <w:highlight w:val="none"/>
        </w:rPr>
        <w:t>）。</w:t>
      </w:r>
    </w:p>
    <w:p w14:paraId="2504E6B0">
      <w:pPr>
        <w:spacing w:after="120"/>
        <w:ind w:firstLine="480" w:firstLineChars="200"/>
        <w:rPr>
          <w:rFonts w:hint="eastAsia" w:asciiTheme="minorEastAsia" w:hAnsiTheme="minorEastAsia" w:eastAsiaTheme="minorEastAsia" w:cstheme="minorEastAsia"/>
          <w:color w:val="auto"/>
          <w:sz w:val="24"/>
          <w:szCs w:val="24"/>
          <w:highlight w:val="none"/>
        </w:rPr>
      </w:pPr>
      <w:bookmarkStart w:id="1323" w:name="_Toc296944562"/>
      <w:bookmarkStart w:id="1324" w:name="_Toc296891263"/>
      <w:bookmarkStart w:id="1325" w:name="_Toc292559428"/>
      <w:bookmarkStart w:id="1326" w:name="_Toc300935016"/>
      <w:bookmarkStart w:id="1327" w:name="_Toc297216224"/>
      <w:bookmarkStart w:id="1328" w:name="_Toc304295596"/>
      <w:bookmarkStart w:id="1329" w:name="_Toc296891051"/>
      <w:bookmarkStart w:id="1330" w:name="_Toc292559933"/>
      <w:bookmarkStart w:id="1331" w:name="_Toc296346724"/>
      <w:bookmarkStart w:id="1332" w:name="_Toc297120523"/>
      <w:bookmarkStart w:id="1333" w:name="_Toc296347222"/>
      <w:bookmarkStart w:id="1334" w:name="_Toc303539173"/>
      <w:bookmarkStart w:id="1335" w:name="_Toc297123565"/>
      <w:bookmarkStart w:id="1336" w:name="_Toc312678056"/>
      <w:bookmarkStart w:id="1337" w:name="_Toc296503223"/>
      <w:bookmarkStart w:id="1338" w:name="_Toc297048409"/>
      <w:bookmarkStart w:id="1339" w:name="_Toc267251476"/>
      <w:bookmarkStart w:id="1340" w:name="_Toc267251472"/>
      <w:bookmarkStart w:id="1341" w:name="_Toc267251474"/>
      <w:bookmarkStart w:id="1342" w:name="_Toc267251473"/>
      <w:bookmarkStart w:id="1343" w:name="_Toc267251471"/>
      <w:bookmarkStart w:id="1344" w:name="_Toc267251475"/>
      <w:bookmarkStart w:id="1345" w:name="_Toc267251470"/>
      <w:r>
        <w:rPr>
          <w:rFonts w:hint="eastAsia" w:asciiTheme="minorEastAsia" w:hAnsiTheme="minorEastAsia" w:eastAsiaTheme="minorEastAsia" w:cstheme="minorEastAsia"/>
          <w:color w:val="auto"/>
          <w:sz w:val="24"/>
          <w:szCs w:val="24"/>
          <w:highlight w:val="none"/>
        </w:rPr>
        <w:t>13.2 竣工验收</w:t>
      </w:r>
    </w:p>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14:paraId="2B2424C2">
      <w:pPr>
        <w:ind w:firstLine="480" w:firstLineChars="200"/>
        <w:jc w:val="left"/>
        <w:rPr>
          <w:rFonts w:hint="eastAsia" w:asciiTheme="minorEastAsia" w:hAnsiTheme="minorEastAsia" w:eastAsiaTheme="minorEastAsia" w:cstheme="minorEastAsia"/>
          <w:color w:val="auto"/>
          <w:sz w:val="24"/>
          <w:szCs w:val="24"/>
          <w:highlight w:val="none"/>
        </w:rPr>
      </w:pPr>
      <w:bookmarkStart w:id="1346" w:name="_Toc280868704"/>
      <w:bookmarkStart w:id="1347" w:name="_Toc280868705"/>
      <w:bookmarkStart w:id="1348" w:name="_Toc280868706"/>
      <w:bookmarkStart w:id="1349" w:name="_Toc280868707"/>
      <w:bookmarkStart w:id="1350" w:name="_Toc280868708"/>
      <w:bookmarkStart w:id="1351" w:name="_Toc280868709"/>
      <w:r>
        <w:rPr>
          <w:rFonts w:hint="eastAsia" w:asciiTheme="minorEastAsia" w:hAnsiTheme="minorEastAsia" w:eastAsiaTheme="minorEastAsia" w:cstheme="minorEastAsia"/>
          <w:color w:val="auto"/>
          <w:sz w:val="24"/>
          <w:szCs w:val="24"/>
          <w:highlight w:val="none"/>
        </w:rPr>
        <w:t>13.2.2竣工验收程序</w:t>
      </w:r>
    </w:p>
    <w:bookmarkEnd w:id="1346"/>
    <w:p w14:paraId="7EE26083">
      <w:pPr>
        <w:ind w:left="357" w:leftChars="17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关于竣工验收程序的约定：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5660989B">
      <w:pPr>
        <w:ind w:left="357" w:leftChars="17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关于竣工验收程序的其他要求：</w:t>
      </w:r>
    </w:p>
    <w:p w14:paraId="69359F04">
      <w:pPr>
        <w:ind w:left="357" w:leftChars="170" w:firstLine="0" w:firstLineChars="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针对不可预见等原因导致的联系变更单，应在7天内完成工程量和预算的确认，并向发包人提交以完成联系单的草签流程。承包人应在招标清单内所有内容完成后1个月内组织竣工验收。验收完毕后，应在1个月内补全相应资料（包括联系变更单），超过1个月的联系变更单将不予受理。在提交审计后3个月内完成结算审计工作。</w:t>
      </w:r>
    </w:p>
    <w:p w14:paraId="05BA66C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发包人不按照本项约定组织竣工验收、颁发工程接收证书的违约金的计算方法：</w:t>
      </w:r>
      <w:r>
        <w:rPr>
          <w:rFonts w:hint="eastAsia" w:asciiTheme="minorEastAsia" w:hAnsiTheme="minorEastAsia" w:eastAsiaTheme="minorEastAsia" w:cstheme="minorEastAsia"/>
          <w:color w:val="auto"/>
          <w:sz w:val="24"/>
          <w:szCs w:val="24"/>
          <w:highlight w:val="none"/>
          <w:u w:val="single"/>
        </w:rPr>
        <w:t xml:space="preserve">按通用条款执行    </w:t>
      </w:r>
      <w:r>
        <w:rPr>
          <w:rFonts w:hint="eastAsia" w:asciiTheme="minorEastAsia" w:hAnsiTheme="minorEastAsia" w:eastAsiaTheme="minorEastAsia" w:cstheme="minorEastAsia"/>
          <w:color w:val="auto"/>
          <w:sz w:val="24"/>
          <w:szCs w:val="24"/>
          <w:highlight w:val="none"/>
        </w:rPr>
        <w:t>。</w:t>
      </w:r>
    </w:p>
    <w:bookmarkEnd w:id="1347"/>
    <w:p w14:paraId="07E3047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13.2.3移交、接收全部与部分工程</w:t>
      </w:r>
    </w:p>
    <w:bookmarkEnd w:id="1348"/>
    <w:p w14:paraId="116E885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承包人向发包人移交工程的期限：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0BBDCB84">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发包人未按本合同约定接收全部或部分工程的，违约金的计算方法为：</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bookmarkEnd w:id="1349"/>
    <w:p w14:paraId="74C5E570">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承包人未按时移交工程的，违约金的计算方法为：</w:t>
      </w:r>
      <w:r>
        <w:rPr>
          <w:rFonts w:hint="eastAsia" w:asciiTheme="minorEastAsia" w:hAnsiTheme="minorEastAsia" w:eastAsiaTheme="minorEastAsia" w:cstheme="minorEastAsia"/>
          <w:color w:val="auto"/>
          <w:sz w:val="24"/>
          <w:szCs w:val="24"/>
          <w:highlight w:val="none"/>
          <w:u w:val="single"/>
        </w:rPr>
        <w:t>工程竣工验收通过后 3日内，承包人须向发包人移交全部工程，逾期移交的，每逾期一日，按人民币5000元/天向发包人支付违约金，因逾期交付工程给发包人造成经济损失的，赔偿一切损失。同时，承包人移交所有工程之前，发包人有权拒绝结算、支付剩余工程款</w:t>
      </w:r>
      <w:r>
        <w:rPr>
          <w:rFonts w:hint="eastAsia" w:asciiTheme="minorEastAsia" w:hAnsiTheme="minorEastAsia" w:eastAsiaTheme="minorEastAsia" w:cstheme="minorEastAsia"/>
          <w:color w:val="auto"/>
          <w:sz w:val="24"/>
          <w:szCs w:val="24"/>
          <w:highlight w:val="none"/>
        </w:rPr>
        <w:t>。</w:t>
      </w:r>
    </w:p>
    <w:p w14:paraId="68F080A8">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13.3 工程试车</w:t>
      </w:r>
    </w:p>
    <w:bookmarkEnd w:id="1350"/>
    <w:p w14:paraId="21D6BAB9">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13.3.1 试车程序</w:t>
      </w:r>
    </w:p>
    <w:p w14:paraId="3DD2E6B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工程试车内容：</w:t>
      </w:r>
      <w:r>
        <w:rPr>
          <w:rFonts w:hint="eastAsia" w:asciiTheme="minorEastAsia" w:hAnsiTheme="minorEastAsia" w:eastAsiaTheme="minorEastAsia" w:cstheme="minorEastAsia"/>
          <w:color w:val="auto"/>
          <w:sz w:val="24"/>
          <w:szCs w:val="24"/>
          <w:highlight w:val="none"/>
          <w:u w:val="single"/>
        </w:rPr>
        <w:t>试车内容应与承包人承包范围相一致，试车费用由承包人承担</w:t>
      </w:r>
      <w:r>
        <w:rPr>
          <w:rFonts w:hint="eastAsia" w:asciiTheme="minorEastAsia" w:hAnsiTheme="minorEastAsia" w:eastAsiaTheme="minorEastAsia" w:cstheme="minorEastAsia"/>
          <w:color w:val="auto"/>
          <w:sz w:val="24"/>
          <w:szCs w:val="24"/>
          <w:highlight w:val="none"/>
        </w:rPr>
        <w:t>。</w:t>
      </w:r>
    </w:p>
    <w:p w14:paraId="4094F74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（1）单机无负荷试车费用由</w:t>
      </w:r>
      <w:r>
        <w:rPr>
          <w:rFonts w:hint="eastAsia" w:asciiTheme="minorEastAsia" w:hAnsiTheme="minorEastAsia" w:eastAsiaTheme="minorEastAsia" w:cstheme="minorEastAsia"/>
          <w:color w:val="auto"/>
          <w:sz w:val="24"/>
          <w:szCs w:val="24"/>
          <w:highlight w:val="none"/>
          <w:u w:val="single"/>
        </w:rPr>
        <w:t>承包人</w:t>
      </w:r>
      <w:r>
        <w:rPr>
          <w:rFonts w:hint="eastAsia" w:asciiTheme="minorEastAsia" w:hAnsiTheme="minorEastAsia" w:eastAsiaTheme="minorEastAsia" w:cstheme="minorEastAsia"/>
          <w:color w:val="auto"/>
          <w:kern w:val="0"/>
          <w:sz w:val="24"/>
          <w:szCs w:val="24"/>
          <w:highlight w:val="none"/>
        </w:rPr>
        <w:t>承担；</w:t>
      </w:r>
    </w:p>
    <w:p w14:paraId="3EBEB92B">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（2）无负荷联动试车费用由</w:t>
      </w:r>
      <w:r>
        <w:rPr>
          <w:rFonts w:hint="eastAsia" w:asciiTheme="minorEastAsia" w:hAnsiTheme="minorEastAsia" w:eastAsiaTheme="minorEastAsia" w:cstheme="minorEastAsia"/>
          <w:color w:val="auto"/>
          <w:sz w:val="24"/>
          <w:szCs w:val="24"/>
          <w:highlight w:val="none"/>
          <w:u w:val="single"/>
        </w:rPr>
        <w:t>承包人</w:t>
      </w:r>
      <w:r>
        <w:rPr>
          <w:rFonts w:hint="eastAsia" w:asciiTheme="minorEastAsia" w:hAnsiTheme="minorEastAsia" w:eastAsiaTheme="minorEastAsia" w:cstheme="minorEastAsia"/>
          <w:color w:val="auto"/>
          <w:kern w:val="0"/>
          <w:sz w:val="24"/>
          <w:szCs w:val="24"/>
          <w:highlight w:val="none"/>
        </w:rPr>
        <w:t>承担。</w:t>
      </w:r>
    </w:p>
    <w:p w14:paraId="3B68D8D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13.3.2 投料试车</w:t>
      </w:r>
    </w:p>
    <w:p w14:paraId="19FD73FD">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关于投料试车相关事项的约定：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F1BE321">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13.4 竣工退场</w:t>
      </w:r>
    </w:p>
    <w:p w14:paraId="1B359FC4">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13.4.1 竣工退场</w:t>
      </w:r>
    </w:p>
    <w:p w14:paraId="153AB7C0">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承包人完成竣工退场的期限：</w:t>
      </w:r>
      <w:r>
        <w:rPr>
          <w:rFonts w:hint="eastAsia" w:asciiTheme="minorEastAsia" w:hAnsiTheme="minorEastAsia" w:eastAsiaTheme="minorEastAsia" w:cstheme="minorEastAsia"/>
          <w:color w:val="auto"/>
          <w:sz w:val="24"/>
          <w:szCs w:val="24"/>
          <w:highlight w:val="none"/>
          <w:u w:val="single"/>
        </w:rPr>
        <w:t xml:space="preserve">颁发工程接收证书后7天 </w:t>
      </w:r>
      <w:r>
        <w:rPr>
          <w:rFonts w:hint="eastAsia" w:asciiTheme="minorEastAsia" w:hAnsiTheme="minorEastAsia" w:eastAsiaTheme="minorEastAsia" w:cstheme="minorEastAsia"/>
          <w:color w:val="auto"/>
          <w:kern w:val="0"/>
          <w:sz w:val="24"/>
          <w:szCs w:val="24"/>
          <w:highlight w:val="none"/>
        </w:rPr>
        <w:t>。</w:t>
      </w:r>
    </w:p>
    <w:p w14:paraId="3EEF0199">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52" w:name="_Toc351203646"/>
      <w:r>
        <w:rPr>
          <w:rFonts w:hint="eastAsia" w:asciiTheme="minorEastAsia" w:hAnsiTheme="minorEastAsia" w:eastAsiaTheme="minorEastAsia" w:cstheme="minorEastAsia"/>
          <w:b w:val="0"/>
          <w:color w:val="auto"/>
          <w:sz w:val="24"/>
          <w:szCs w:val="24"/>
          <w:highlight w:val="none"/>
        </w:rPr>
        <w:t>14. 竣工结算</w:t>
      </w:r>
      <w:bookmarkEnd w:id="1352"/>
    </w:p>
    <w:p w14:paraId="3E20B871">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14.1 竣工结算申请</w:t>
      </w:r>
    </w:p>
    <w:p w14:paraId="73B32AF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承包人提交竣工结算申请单的期限：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3565E6D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竣工结算申请单应包括的内容：</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142D9EB7">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14.2 竣工结算审核</w:t>
      </w:r>
    </w:p>
    <w:p w14:paraId="1C6A594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发包人审批竣工付款申请单的期限：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3EDF97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发包人完成竣工付款的期限：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1E773B1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关于竣工付款证书异议部分复核的方式和程序：</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C54F789">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14.3 最终结清</w:t>
      </w:r>
    </w:p>
    <w:p w14:paraId="789EA01C">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14.4.1 最终结清申请单</w:t>
      </w:r>
    </w:p>
    <w:p w14:paraId="2E24E54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承包人提交最终结清申请单的份数：</w:t>
      </w:r>
      <w:r>
        <w:rPr>
          <w:rFonts w:hint="eastAsia" w:asciiTheme="minorEastAsia" w:hAnsiTheme="minorEastAsia" w:eastAsiaTheme="minorEastAsia" w:cstheme="minorEastAsia"/>
          <w:color w:val="auto"/>
          <w:sz w:val="24"/>
          <w:szCs w:val="24"/>
          <w:highlight w:val="none"/>
          <w:u w:val="single"/>
        </w:rPr>
        <w:t>肆份</w:t>
      </w:r>
      <w:r>
        <w:rPr>
          <w:rFonts w:hint="eastAsia" w:asciiTheme="minorEastAsia" w:hAnsiTheme="minorEastAsia" w:eastAsiaTheme="minorEastAsia" w:cstheme="minorEastAsia"/>
          <w:color w:val="auto"/>
          <w:sz w:val="24"/>
          <w:szCs w:val="24"/>
          <w:highlight w:val="none"/>
        </w:rPr>
        <w:t>。</w:t>
      </w:r>
    </w:p>
    <w:p w14:paraId="784F454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承包人提交最终结算申请单的期限：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55823AD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14.4.2 最终结清证书和支付</w:t>
      </w:r>
    </w:p>
    <w:p w14:paraId="1ED55F6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（1）发包人完成最终结清申请单的审批并颁发最终结清证书的期限：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02397840">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（2）发包人完成支付的期限：</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p w14:paraId="68E7854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14.4.3增加以下内容：</w:t>
      </w:r>
    </w:p>
    <w:p w14:paraId="7A8784A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14.4.3.1. 发包人对承包人的竣工结算报告及完整、有效的结算资料进行审计（由发包人委托专业的中介机构实施内审），承包人应根据内审意见，修改结算资料。因承包人不配合中介机构，导致中介机构无法及时出具内审意见或承包人无正当理由拒绝按内审意见修改工程结算书的，责任由承包人承担，承包人不得以此要求发包人承担逾期付款违约责任，且承包人赔偿因此给发包人造成的损失。</w:t>
      </w:r>
    </w:p>
    <w:p w14:paraId="50AC810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14.4.3.2.承包人应遵循实事求是，严禁高估冒算的原则，编制工程结算书。按照省《浙江省建设工程造价咨询服务项目及收费指引》浙建价协〔2021〕13号规定的相应项目收费标准要求执行，工程结算审核基本费由发包人承担并直接支付给工程结算审核单位；工程结算审核追加费（以超过5％以外的核增或核减额为基数），费用由承包人承担并直接支付给工程结算审核单位。</w:t>
      </w:r>
    </w:p>
    <w:p w14:paraId="7F98170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14.4.3.3.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且承包人赔偿因此给发包人造成的损失。</w:t>
      </w:r>
    </w:p>
    <w:p w14:paraId="50E1E16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14.4.3.4.发包人向承包人提交审核报告（审计报告）后30日内，承包人未提出意见的，视为承包人认可该审核报告（审计报告），发包人按审核报告支付结算款。</w:t>
      </w:r>
    </w:p>
    <w:p w14:paraId="2569E84B">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14.4.3.5．最终价款结算以审计部门出具的审计报告为准。　</w:t>
      </w:r>
    </w:p>
    <w:bookmarkEnd w:id="1339"/>
    <w:bookmarkEnd w:id="1340"/>
    <w:bookmarkEnd w:id="1341"/>
    <w:bookmarkEnd w:id="1342"/>
    <w:bookmarkEnd w:id="1343"/>
    <w:bookmarkEnd w:id="1344"/>
    <w:bookmarkEnd w:id="1345"/>
    <w:bookmarkEnd w:id="1351"/>
    <w:p w14:paraId="3BCEB243">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53" w:name="_Toc351203647"/>
      <w:bookmarkStart w:id="1354" w:name="_Toc267251483"/>
      <w:bookmarkStart w:id="1355" w:name="_Toc267251482"/>
      <w:bookmarkStart w:id="1356" w:name="_Toc267251484"/>
      <w:bookmarkStart w:id="1357" w:name="_Toc267251485"/>
      <w:bookmarkStart w:id="1358" w:name="_Toc267251486"/>
      <w:bookmarkStart w:id="1359" w:name="_Toc267251488"/>
      <w:bookmarkStart w:id="1360" w:name="_Toc267251489"/>
      <w:bookmarkStart w:id="1361" w:name="_Toc267251490"/>
      <w:bookmarkStart w:id="1362" w:name="_Toc267251501"/>
      <w:bookmarkStart w:id="1363" w:name="_Toc267251499"/>
      <w:bookmarkStart w:id="1364" w:name="_Toc267251491"/>
      <w:bookmarkStart w:id="1365" w:name="_Toc267251497"/>
      <w:bookmarkStart w:id="1366" w:name="_Toc267251496"/>
      <w:bookmarkStart w:id="1367" w:name="_Toc267251503"/>
      <w:bookmarkStart w:id="1368" w:name="_Toc267251493"/>
      <w:bookmarkStart w:id="1369" w:name="_Toc267251495"/>
      <w:bookmarkStart w:id="1370" w:name="_Toc267251494"/>
      <w:bookmarkStart w:id="1371" w:name="_Toc267251498"/>
      <w:bookmarkStart w:id="1372" w:name="_Toc267251492"/>
      <w:bookmarkStart w:id="1373" w:name="_Toc267251502"/>
      <w:bookmarkStart w:id="1374" w:name="_Toc267251504"/>
      <w:bookmarkStart w:id="1375" w:name="_Toc267251506"/>
      <w:bookmarkStart w:id="1376" w:name="_Toc267251507"/>
      <w:bookmarkStart w:id="1377" w:name="_Toc267251508"/>
      <w:bookmarkStart w:id="1378" w:name="_Toc267251514"/>
      <w:bookmarkStart w:id="1379" w:name="_Toc267251511"/>
      <w:bookmarkStart w:id="1380" w:name="_Toc267251515"/>
      <w:bookmarkStart w:id="1381" w:name="_Toc267251510"/>
      <w:bookmarkStart w:id="1382" w:name="_Toc267251509"/>
      <w:bookmarkStart w:id="1383" w:name="_Toc267251513"/>
      <w:r>
        <w:rPr>
          <w:rFonts w:hint="eastAsia" w:asciiTheme="minorEastAsia" w:hAnsiTheme="minorEastAsia" w:eastAsiaTheme="minorEastAsia" w:cstheme="minorEastAsia"/>
          <w:b w:val="0"/>
          <w:color w:val="auto"/>
          <w:sz w:val="24"/>
          <w:szCs w:val="24"/>
          <w:highlight w:val="none"/>
        </w:rPr>
        <w:t>15. 缺陷责任期与保修</w:t>
      </w:r>
      <w:bookmarkEnd w:id="1353"/>
    </w:p>
    <w:p w14:paraId="2D4C6958">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15.1缺陷责任期</w:t>
      </w:r>
      <w:bookmarkEnd w:id="1354"/>
    </w:p>
    <w:p w14:paraId="78D15BB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缺陷责任期的具体期限：</w:t>
      </w:r>
      <w:r>
        <w:rPr>
          <w:rFonts w:hint="eastAsia" w:asciiTheme="minorEastAsia" w:hAnsiTheme="minorEastAsia" w:eastAsiaTheme="minorEastAsia" w:cstheme="minorEastAsia"/>
          <w:color w:val="auto"/>
          <w:sz w:val="24"/>
          <w:szCs w:val="24"/>
          <w:highlight w:val="none"/>
          <w:u w:val="single"/>
        </w:rPr>
        <w:t>12个月  （以竣工验收合格之日起算）</w:t>
      </w:r>
      <w:r>
        <w:rPr>
          <w:rFonts w:hint="eastAsia" w:asciiTheme="minorEastAsia" w:hAnsiTheme="minorEastAsia" w:eastAsiaTheme="minorEastAsia" w:cstheme="minorEastAsia"/>
          <w:color w:val="auto"/>
          <w:sz w:val="24"/>
          <w:szCs w:val="24"/>
          <w:highlight w:val="none"/>
        </w:rPr>
        <w:t>。</w:t>
      </w:r>
    </w:p>
    <w:p w14:paraId="611DF61C">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 质量保证金</w:t>
      </w:r>
    </w:p>
    <w:p w14:paraId="4D66C1F2">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关于是否扣留质量保证金的约定：</w:t>
      </w:r>
      <w:r>
        <w:rPr>
          <w:rFonts w:hint="eastAsia" w:asciiTheme="minorEastAsia" w:hAnsiTheme="minorEastAsia" w:eastAsiaTheme="minorEastAsia" w:cstheme="minorEastAsia"/>
          <w:color w:val="auto"/>
          <w:sz w:val="24"/>
          <w:szCs w:val="24"/>
          <w:highlight w:val="none"/>
          <w:u w:val="single"/>
        </w:rPr>
        <w:t>是</w:t>
      </w:r>
      <w:r>
        <w:rPr>
          <w:rFonts w:hint="eastAsia" w:asciiTheme="minorEastAsia" w:hAnsiTheme="minorEastAsia" w:eastAsiaTheme="minorEastAsia" w:cstheme="minorEastAsia"/>
          <w:color w:val="auto"/>
          <w:sz w:val="24"/>
          <w:szCs w:val="24"/>
          <w:highlight w:val="none"/>
        </w:rPr>
        <w:t>。在工程项目竣工前，承包人按专用合同条款第3.7条提供履约担保的，发包人不得同时预留工程质量保证金。</w:t>
      </w:r>
    </w:p>
    <w:p w14:paraId="1DE53AAC">
      <w:pPr>
        <w:ind w:firstLine="480" w:firstLineChars="20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15.2.1 承包人提供质量保证金的方式</w:t>
      </w:r>
    </w:p>
    <w:p w14:paraId="1CDB087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质量保证金采用以下第</w:t>
      </w:r>
      <w:r>
        <w:rPr>
          <w:rFonts w:hint="eastAsia" w:asciiTheme="minorEastAsia" w:hAnsiTheme="minorEastAsia" w:eastAsiaTheme="minorEastAsia" w:cstheme="minorEastAsia"/>
          <w:color w:val="auto"/>
          <w:sz w:val="24"/>
          <w:szCs w:val="24"/>
          <w:highlight w:val="none"/>
          <w:u w:val="single"/>
        </w:rPr>
        <w:t>（3）</w:t>
      </w:r>
      <w:r>
        <w:rPr>
          <w:rFonts w:hint="eastAsia" w:asciiTheme="minorEastAsia" w:hAnsiTheme="minorEastAsia" w:eastAsiaTheme="minorEastAsia" w:cstheme="minorEastAsia"/>
          <w:color w:val="auto"/>
          <w:sz w:val="24"/>
          <w:szCs w:val="24"/>
          <w:highlight w:val="none"/>
        </w:rPr>
        <w:t>种方式：</w:t>
      </w:r>
    </w:p>
    <w:p w14:paraId="077C7BF5">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（1）质量保证金保函，保证金额为：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 xml:space="preserve">； </w:t>
      </w:r>
    </w:p>
    <w:p w14:paraId="04CCDE97">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（2）保证保险，保证金额为：</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09C6044">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u w:val="single"/>
        </w:rPr>
        <w:t>1.5</w:t>
      </w:r>
      <w:r>
        <w:rPr>
          <w:rFonts w:hint="eastAsia" w:asciiTheme="minorEastAsia" w:hAnsiTheme="minorEastAsia" w:eastAsiaTheme="minorEastAsia" w:cstheme="minorEastAsia"/>
          <w:color w:val="auto"/>
          <w:kern w:val="0"/>
          <w:sz w:val="24"/>
          <w:szCs w:val="24"/>
          <w:highlight w:val="none"/>
        </w:rPr>
        <w:t>%的工程审核结算款；</w:t>
      </w:r>
    </w:p>
    <w:p w14:paraId="45ED8478">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（4）其他方式:</w:t>
      </w:r>
      <w:r>
        <w:rPr>
          <w:rFonts w:hint="eastAsia" w:asciiTheme="minorEastAsia" w:hAnsiTheme="minorEastAsia" w:eastAsiaTheme="minorEastAsia" w:cstheme="minorEastAsia"/>
          <w:color w:val="auto"/>
          <w:kern w:val="0"/>
          <w:sz w:val="24"/>
          <w:szCs w:val="24"/>
          <w:highlight w:val="none"/>
          <w:u w:val="single"/>
        </w:rPr>
        <w:t xml:space="preserve">  /   </w:t>
      </w:r>
      <w:r>
        <w:rPr>
          <w:rFonts w:hint="eastAsia" w:asciiTheme="minorEastAsia" w:hAnsiTheme="minorEastAsia" w:eastAsiaTheme="minorEastAsia" w:cstheme="minorEastAsia"/>
          <w:color w:val="auto"/>
          <w:kern w:val="0"/>
          <w:sz w:val="24"/>
          <w:szCs w:val="24"/>
          <w:highlight w:val="none"/>
        </w:rPr>
        <w:t>。</w:t>
      </w:r>
    </w:p>
    <w:p w14:paraId="43239614">
      <w:pPr>
        <w:ind w:firstLine="480" w:firstLineChars="20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15.2.2 质量保证金的扣留 </w:t>
      </w:r>
    </w:p>
    <w:p w14:paraId="6625C279">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质量保证金的扣留采取以下第</w:t>
      </w:r>
      <w:r>
        <w:rPr>
          <w:rFonts w:hint="eastAsia" w:asciiTheme="minorEastAsia" w:hAnsiTheme="minorEastAsia" w:eastAsiaTheme="minorEastAsia" w:cstheme="minorEastAsia"/>
          <w:color w:val="auto"/>
          <w:sz w:val="24"/>
          <w:szCs w:val="24"/>
          <w:highlight w:val="none"/>
          <w:u w:val="single"/>
        </w:rPr>
        <w:t xml:space="preserve">  2   </w:t>
      </w:r>
      <w:r>
        <w:rPr>
          <w:rFonts w:hint="eastAsia" w:asciiTheme="minorEastAsia" w:hAnsiTheme="minorEastAsia" w:eastAsiaTheme="minorEastAsia" w:cstheme="minorEastAsia"/>
          <w:color w:val="auto"/>
          <w:sz w:val="24"/>
          <w:szCs w:val="24"/>
          <w:highlight w:val="none"/>
        </w:rPr>
        <w:t>种方式：</w:t>
      </w:r>
    </w:p>
    <w:p w14:paraId="507D939A">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（1）在支付工程进度款时逐次扣留，在此情形下，质量保证金的计算基数不包括预付款的支付、扣回以及价格调整的金额；</w:t>
      </w:r>
    </w:p>
    <w:p w14:paraId="23903B4E">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（2）工程竣工结算时一次性扣留质量保证金；</w:t>
      </w:r>
    </w:p>
    <w:p w14:paraId="1ADF5C46">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（3）其他扣留方式:</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w:t>
      </w:r>
    </w:p>
    <w:p w14:paraId="2555942D">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关于质量保证金的补充约定：</w:t>
      </w:r>
    </w:p>
    <w:p w14:paraId="4CE3B2C2">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（1）如在工程保修期内未发生按约定的须从质量保证金中代扣维修费及维修管理费情况的，则工程质量保证金按以下方式支付给承包人，不计利息：缺陷责任期满且无质量问题后，退还剩余质量保证金的100%</w:t>
      </w:r>
    </w:p>
    <w:p w14:paraId="73259DCB">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工程移交后，如发包人或者本工程有关的接收人发现存在质量问题的，有权要求承包人及时维修，并赔偿给发包人带来的一切经济损失。承包人不及时维修的，发包人有权代为扣除该质量保证金用于维修以及支付发包人的维修管理费用（按维修费用的15%计算），并在事后要求承包人补足缺额。</w:t>
      </w:r>
    </w:p>
    <w:p w14:paraId="7B256022">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（3）工程移交后，如发包人或者本工程有关的接收人发现存在重大质量问题的，有权扣除承包人的全部质量保证金，要求承包人及时维修，并赔偿给发包人带来的各种直接、间接经济损失。</w:t>
      </w:r>
    </w:p>
    <w:p w14:paraId="4FF42F83">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本合同工程的保修期，自发包人全部交付接收人或使用人之日起算，如果发包人交付接收人或使用人时间超过竣工验收后十二个月，则自竣工验收后十二个月起计算。保修期内的工程质量维修问题详见双方签署的质量保修书。</w:t>
      </w:r>
    </w:p>
    <w:p w14:paraId="5387F1DF">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（5）在国家规定的保修期外，如本工程出现质量问题系由承包人偷工减料或使用不合格原材料、成品、半成品（不包括甲供材料）引起的，发包人有权无限期追索，承包人应承担由此造成的一切损失</w:t>
      </w:r>
      <w:r>
        <w:rPr>
          <w:rFonts w:hint="eastAsia" w:asciiTheme="minorEastAsia" w:hAnsiTheme="minorEastAsia" w:eastAsiaTheme="minorEastAsia" w:cstheme="minorEastAsia"/>
          <w:color w:val="auto"/>
          <w:kern w:val="0"/>
          <w:sz w:val="24"/>
          <w:szCs w:val="24"/>
          <w:highlight w:val="none"/>
        </w:rPr>
        <w:t>。</w:t>
      </w:r>
    </w:p>
    <w:p w14:paraId="29AD748E">
      <w:pPr>
        <w:ind w:firstLine="480" w:firstLineChars="200"/>
        <w:jc w:val="left"/>
        <w:rPr>
          <w:rFonts w:hint="eastAsia" w:asciiTheme="minorEastAsia" w:hAnsiTheme="minorEastAsia" w:eastAsiaTheme="minorEastAsia" w:cstheme="minorEastAsia"/>
          <w:b/>
          <w:color w:val="auto"/>
          <w:kern w:val="0"/>
          <w:sz w:val="24"/>
          <w:szCs w:val="24"/>
          <w:highlight w:val="none"/>
          <w:u w:val="single"/>
        </w:rPr>
      </w:pPr>
      <w:r>
        <w:rPr>
          <w:rFonts w:hint="eastAsia" w:asciiTheme="minorEastAsia" w:hAnsiTheme="minorEastAsia" w:eastAsiaTheme="minorEastAsia" w:cstheme="minorEastAsia"/>
          <w:b/>
          <w:color w:val="auto"/>
          <w:kern w:val="0"/>
          <w:sz w:val="24"/>
          <w:szCs w:val="24"/>
          <w:highlight w:val="none"/>
          <w:u w:val="single"/>
        </w:rPr>
        <w:t>（6）工程移交前，施工单位应及时缴纳水、电、网络等费用。工程移交后仍有未缴清的费用，在</w:t>
      </w:r>
      <w:r>
        <w:rPr>
          <w:rFonts w:hint="eastAsia" w:asciiTheme="minorEastAsia" w:hAnsiTheme="minorEastAsia" w:eastAsiaTheme="minorEastAsia" w:cstheme="minorEastAsia"/>
          <w:b/>
          <w:color w:val="auto"/>
          <w:sz w:val="24"/>
          <w:szCs w:val="24"/>
          <w:highlight w:val="none"/>
          <w:u w:val="single"/>
        </w:rPr>
        <w:t>质量保证金</w:t>
      </w:r>
      <w:r>
        <w:rPr>
          <w:rFonts w:hint="eastAsia" w:asciiTheme="minorEastAsia" w:hAnsiTheme="minorEastAsia" w:eastAsiaTheme="minorEastAsia" w:cstheme="minorEastAsia"/>
          <w:b/>
          <w:color w:val="auto"/>
          <w:kern w:val="0"/>
          <w:sz w:val="24"/>
          <w:szCs w:val="24"/>
          <w:highlight w:val="none"/>
          <w:u w:val="single"/>
        </w:rPr>
        <w:t>中扣除，其余部分按规定退回</w:t>
      </w:r>
      <w:r>
        <w:rPr>
          <w:rFonts w:hint="eastAsia" w:asciiTheme="minorEastAsia" w:hAnsiTheme="minorEastAsia" w:eastAsiaTheme="minorEastAsia" w:cstheme="minorEastAsia"/>
          <w:b/>
          <w:color w:val="auto"/>
          <w:kern w:val="0"/>
          <w:sz w:val="24"/>
          <w:szCs w:val="24"/>
          <w:highlight w:val="none"/>
        </w:rPr>
        <w:t>。</w:t>
      </w:r>
    </w:p>
    <w:bookmarkEnd w:id="1355"/>
    <w:bookmarkEnd w:id="1356"/>
    <w:p w14:paraId="6E7BD90B">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15.3保修</w:t>
      </w:r>
    </w:p>
    <w:bookmarkEnd w:id="1357"/>
    <w:p w14:paraId="1D7211BA">
      <w:pPr>
        <w:ind w:firstLine="468" w:firstLineChars="19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15.3.1 保修责任</w:t>
      </w:r>
    </w:p>
    <w:p w14:paraId="6BAF3762">
      <w:pPr>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工程保修期为：</w:t>
      </w:r>
      <w:r>
        <w:rPr>
          <w:rFonts w:hint="eastAsia" w:asciiTheme="minorEastAsia" w:hAnsiTheme="minorEastAsia" w:eastAsiaTheme="minorEastAsia" w:cstheme="minorEastAsia"/>
          <w:color w:val="auto"/>
          <w:kern w:val="0"/>
          <w:sz w:val="24"/>
          <w:szCs w:val="24"/>
          <w:highlight w:val="none"/>
          <w:u w:val="single"/>
        </w:rPr>
        <w:t xml:space="preserve">按工程质量保修书规定执行 </w:t>
      </w:r>
      <w:r>
        <w:rPr>
          <w:rFonts w:hint="eastAsia" w:asciiTheme="minorEastAsia" w:hAnsiTheme="minorEastAsia" w:eastAsiaTheme="minorEastAsia" w:cstheme="minorEastAsia"/>
          <w:color w:val="auto"/>
          <w:kern w:val="0"/>
          <w:sz w:val="24"/>
          <w:szCs w:val="24"/>
          <w:highlight w:val="none"/>
        </w:rPr>
        <w:t>。</w:t>
      </w:r>
    </w:p>
    <w:p w14:paraId="0DE50AC1">
      <w:pPr>
        <w:ind w:firstLine="468" w:firstLineChars="195"/>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15.3.2 修复通知</w:t>
      </w:r>
    </w:p>
    <w:p w14:paraId="514DF447">
      <w:pPr>
        <w:ind w:firstLine="468" w:firstLineChars="195"/>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承包人收到保修通知并到达工程现场的合理时间：</w:t>
      </w:r>
      <w:r>
        <w:rPr>
          <w:rFonts w:hint="eastAsia" w:asciiTheme="minorEastAsia" w:hAnsiTheme="minorEastAsia" w:eastAsiaTheme="minorEastAsia" w:cstheme="minorEastAsia"/>
          <w:color w:val="auto"/>
          <w:kern w:val="0"/>
          <w:sz w:val="24"/>
          <w:szCs w:val="24"/>
          <w:highlight w:val="none"/>
          <w:u w:val="single"/>
        </w:rPr>
        <w:t>24小时</w:t>
      </w:r>
      <w:r>
        <w:rPr>
          <w:rFonts w:hint="eastAsia" w:asciiTheme="minorEastAsia" w:hAnsiTheme="minorEastAsia" w:eastAsiaTheme="minorEastAsia" w:cstheme="minorEastAsia"/>
          <w:color w:val="auto"/>
          <w:kern w:val="0"/>
          <w:sz w:val="24"/>
          <w:szCs w:val="24"/>
          <w:highlight w:val="none"/>
        </w:rPr>
        <w:t>。</w:t>
      </w:r>
    </w:p>
    <w:bookmarkEnd w:id="1358"/>
    <w:bookmarkEnd w:id="1359"/>
    <w:bookmarkEnd w:id="1360"/>
    <w:bookmarkEnd w:id="1361"/>
    <w:p w14:paraId="4F403838">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84" w:name="_Toc351203648"/>
      <w:bookmarkStart w:id="1385" w:name="_Toc280868717"/>
      <w:bookmarkStart w:id="1386" w:name="_Toc280868718"/>
      <w:r>
        <w:rPr>
          <w:rFonts w:hint="eastAsia" w:asciiTheme="minorEastAsia" w:hAnsiTheme="minorEastAsia" w:eastAsiaTheme="minorEastAsia" w:cstheme="minorEastAsia"/>
          <w:b w:val="0"/>
          <w:color w:val="auto"/>
          <w:sz w:val="24"/>
          <w:szCs w:val="24"/>
          <w:highlight w:val="none"/>
        </w:rPr>
        <w:t>16. 违约</w:t>
      </w:r>
      <w:bookmarkEnd w:id="1384"/>
    </w:p>
    <w:p w14:paraId="0DB67F45">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 发包人违约</w:t>
      </w:r>
    </w:p>
    <w:p w14:paraId="5F3AF966">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16.1.1发包人违约的情形</w:t>
      </w:r>
    </w:p>
    <w:p w14:paraId="40A36D81">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发包人违约的其他情形：</w:t>
      </w:r>
      <w:r>
        <w:rPr>
          <w:rFonts w:hint="eastAsia" w:asciiTheme="minorEastAsia" w:hAnsiTheme="minorEastAsia" w:eastAsiaTheme="minorEastAsia" w:cstheme="minorEastAsia"/>
          <w:color w:val="auto"/>
          <w:kern w:val="0"/>
          <w:sz w:val="24"/>
          <w:szCs w:val="24"/>
          <w:highlight w:val="none"/>
          <w:u w:val="single"/>
        </w:rPr>
        <w:t>按通用条款执行</w:t>
      </w:r>
      <w:r>
        <w:rPr>
          <w:rFonts w:hint="eastAsia" w:asciiTheme="minorEastAsia" w:hAnsiTheme="minorEastAsia" w:eastAsiaTheme="minorEastAsia" w:cstheme="minorEastAsia"/>
          <w:color w:val="auto"/>
          <w:kern w:val="0"/>
          <w:sz w:val="24"/>
          <w:szCs w:val="24"/>
          <w:highlight w:val="none"/>
        </w:rPr>
        <w:t>。</w:t>
      </w:r>
    </w:p>
    <w:p w14:paraId="3FCFCC34">
      <w:pPr>
        <w:ind w:left="900" w:hanging="1200" w:hangingChars="5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16.1.2 发包人违约的责任</w:t>
      </w:r>
    </w:p>
    <w:p w14:paraId="5B8364A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发包人违约责任的承担方式和计算方法：</w:t>
      </w:r>
    </w:p>
    <w:p w14:paraId="24BC382A">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（1）因发包人原因未能在计划开工日期前7天内下达开工通知的违约责任：</w:t>
      </w:r>
      <w:r>
        <w:rPr>
          <w:rFonts w:hint="eastAsia" w:asciiTheme="minorEastAsia" w:hAnsiTheme="minorEastAsia" w:eastAsiaTheme="minorEastAsia" w:cstheme="minorEastAsia"/>
          <w:color w:val="auto"/>
          <w:kern w:val="0"/>
          <w:sz w:val="24"/>
          <w:szCs w:val="24"/>
          <w:highlight w:val="none"/>
          <w:u w:val="single"/>
        </w:rPr>
        <w:t>工期顺延</w:t>
      </w:r>
      <w:r>
        <w:rPr>
          <w:rFonts w:hint="eastAsia" w:asciiTheme="minorEastAsia" w:hAnsiTheme="minorEastAsia" w:eastAsiaTheme="minorEastAsia" w:cstheme="minorEastAsia"/>
          <w:color w:val="auto"/>
          <w:kern w:val="0"/>
          <w:sz w:val="24"/>
          <w:szCs w:val="24"/>
          <w:highlight w:val="none"/>
        </w:rPr>
        <w:t>。</w:t>
      </w:r>
    </w:p>
    <w:p w14:paraId="6BB74877">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（2）因发包人原因未能按合同约定支付合同价款的违约责任：</w:t>
      </w:r>
      <w:r>
        <w:rPr>
          <w:rFonts w:hint="eastAsia" w:asciiTheme="minorEastAsia" w:hAnsiTheme="minorEastAsia" w:eastAsiaTheme="minorEastAsia" w:cstheme="minorEastAsia"/>
          <w:color w:val="auto"/>
          <w:kern w:val="0"/>
          <w:sz w:val="24"/>
          <w:szCs w:val="24"/>
          <w:highlight w:val="none"/>
          <w:u w:val="single"/>
        </w:rPr>
        <w:t>发包人超过约定的支付时间不支付工程款（进度款），承包人可向发包人发出要求付款的书面通知，发包人收到承包人通知后60日内仍不能按要求付款，可与承包人协商签订延期付款协议，经承包人同意后可延期支付。</w:t>
      </w:r>
    </w:p>
    <w:p w14:paraId="2A40AA43">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auto"/>
          <w:kern w:val="0"/>
          <w:sz w:val="24"/>
          <w:szCs w:val="24"/>
          <w:highlight w:val="none"/>
          <w:u w:val="single"/>
        </w:rPr>
        <w:t xml:space="preserve">按照通用条款执行 </w:t>
      </w:r>
      <w:r>
        <w:rPr>
          <w:rFonts w:hint="eastAsia" w:asciiTheme="minorEastAsia" w:hAnsiTheme="minorEastAsia" w:eastAsiaTheme="minorEastAsia" w:cstheme="minorEastAsia"/>
          <w:color w:val="auto"/>
          <w:kern w:val="0"/>
          <w:sz w:val="24"/>
          <w:szCs w:val="24"/>
          <w:highlight w:val="none"/>
        </w:rPr>
        <w:t>。</w:t>
      </w:r>
    </w:p>
    <w:p w14:paraId="0FCC99B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auto"/>
          <w:kern w:val="0"/>
          <w:sz w:val="24"/>
          <w:szCs w:val="24"/>
          <w:highlight w:val="none"/>
          <w:u w:val="single"/>
        </w:rPr>
        <w:t xml:space="preserve">按通用条款执行照 </w:t>
      </w:r>
      <w:r>
        <w:rPr>
          <w:rFonts w:hint="eastAsia" w:asciiTheme="minorEastAsia" w:hAnsiTheme="minorEastAsia" w:eastAsiaTheme="minorEastAsia" w:cstheme="minorEastAsia"/>
          <w:color w:val="auto"/>
          <w:kern w:val="0"/>
          <w:sz w:val="24"/>
          <w:szCs w:val="24"/>
          <w:highlight w:val="none"/>
        </w:rPr>
        <w:t>。</w:t>
      </w:r>
    </w:p>
    <w:p w14:paraId="450CB0E5">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（5）因发包人违反合同约定造成暂停施工的违约责任：</w:t>
      </w:r>
      <w:r>
        <w:rPr>
          <w:rFonts w:hint="eastAsia" w:asciiTheme="minorEastAsia" w:hAnsiTheme="minorEastAsia" w:eastAsiaTheme="minorEastAsia" w:cstheme="minorEastAsia"/>
          <w:color w:val="auto"/>
          <w:kern w:val="0"/>
          <w:sz w:val="24"/>
          <w:szCs w:val="24"/>
          <w:highlight w:val="none"/>
          <w:u w:val="single"/>
        </w:rPr>
        <w:t>按照通用条款执行</w:t>
      </w:r>
      <w:r>
        <w:rPr>
          <w:rFonts w:hint="eastAsia" w:asciiTheme="minorEastAsia" w:hAnsiTheme="minorEastAsia" w:eastAsiaTheme="minorEastAsia" w:cstheme="minorEastAsia"/>
          <w:color w:val="auto"/>
          <w:kern w:val="0"/>
          <w:sz w:val="24"/>
          <w:szCs w:val="24"/>
          <w:highlight w:val="none"/>
        </w:rPr>
        <w:t>。</w:t>
      </w:r>
    </w:p>
    <w:p w14:paraId="53CC21AE">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auto"/>
          <w:kern w:val="0"/>
          <w:sz w:val="24"/>
          <w:szCs w:val="24"/>
          <w:highlight w:val="none"/>
          <w:u w:val="single"/>
        </w:rPr>
        <w:t>按照通用条款执行</w:t>
      </w:r>
      <w:r>
        <w:rPr>
          <w:rFonts w:hint="eastAsia" w:asciiTheme="minorEastAsia" w:hAnsiTheme="minorEastAsia" w:eastAsiaTheme="minorEastAsia" w:cstheme="minorEastAsia"/>
          <w:color w:val="auto"/>
          <w:kern w:val="0"/>
          <w:sz w:val="24"/>
          <w:szCs w:val="24"/>
          <w:highlight w:val="none"/>
        </w:rPr>
        <w:t>。</w:t>
      </w:r>
    </w:p>
    <w:p w14:paraId="554D0B28">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（7）其他：</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w:t>
      </w:r>
    </w:p>
    <w:p w14:paraId="1F09998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16.1.3 因发包人违约解除合同</w:t>
      </w:r>
    </w:p>
    <w:p w14:paraId="58B6B6A1">
      <w:pPr>
        <w:autoSpaceDE w:val="0"/>
        <w:autoSpaceDN w:val="0"/>
        <w:adjustRightInd w:val="0"/>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承包人按16.1.1项〔发包人违约的情形〕约定暂停施工满</w:t>
      </w:r>
      <w:r>
        <w:rPr>
          <w:rFonts w:hint="eastAsia" w:asciiTheme="minorEastAsia" w:hAnsiTheme="minorEastAsia" w:eastAsiaTheme="minorEastAsia" w:cstheme="minorEastAsia"/>
          <w:color w:val="auto"/>
          <w:kern w:val="0"/>
          <w:sz w:val="24"/>
          <w:szCs w:val="24"/>
          <w:highlight w:val="none"/>
          <w:u w:val="single"/>
        </w:rPr>
        <w:t xml:space="preserve">  28  </w:t>
      </w:r>
      <w:r>
        <w:rPr>
          <w:rFonts w:hint="eastAsia" w:asciiTheme="minorEastAsia" w:hAnsiTheme="minorEastAsia" w:eastAsiaTheme="minorEastAsia" w:cstheme="minorEastAsia"/>
          <w:color w:val="auto"/>
          <w:kern w:val="0"/>
          <w:sz w:val="24"/>
          <w:szCs w:val="24"/>
          <w:highlight w:val="none"/>
        </w:rPr>
        <w:t>天后发包人仍不纠正其违约行为并致使合同目的不能实现的，承包人有权解除合同。</w:t>
      </w:r>
    </w:p>
    <w:p w14:paraId="382EF6D2">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 承包人违约</w:t>
      </w:r>
    </w:p>
    <w:p w14:paraId="530691F0">
      <w:pPr>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rPr>
        <w:t>16.2.1 承包人违约的情形</w:t>
      </w:r>
    </w:p>
    <w:p w14:paraId="34AA61EF">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承包人违约的其他情形：</w:t>
      </w:r>
    </w:p>
    <w:p w14:paraId="48E32A8E">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(1)承包人未按3.1 (</w:t>
      </w: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none"/>
          <w:shd w:val="clear" w:color="auto" w:fill="auto"/>
        </w:rPr>
        <w:t>)条规定分包渣土运输业务的，承包人应支付</w:t>
      </w:r>
      <w:r>
        <w:rPr>
          <w:rFonts w:hint="eastAsia" w:asciiTheme="minorEastAsia" w:hAnsiTheme="minorEastAsia" w:eastAsiaTheme="minorEastAsia" w:cstheme="minorEastAsia"/>
          <w:color w:val="auto"/>
          <w:kern w:val="0"/>
          <w:sz w:val="24"/>
          <w:szCs w:val="24"/>
          <w:highlight w:val="none"/>
          <w:u w:val="single"/>
          <w:shd w:val="clear" w:color="auto" w:fill="auto"/>
        </w:rPr>
        <w:t>       </w:t>
      </w:r>
      <w:r>
        <w:rPr>
          <w:rFonts w:hint="eastAsia" w:asciiTheme="minorEastAsia" w:hAnsiTheme="minorEastAsia" w:eastAsiaTheme="minorEastAsia" w:cstheme="minorEastAsia"/>
          <w:color w:val="auto"/>
          <w:kern w:val="0"/>
          <w:sz w:val="24"/>
          <w:szCs w:val="24"/>
          <w:highlight w:val="none"/>
          <w:u w:val="none"/>
          <w:shd w:val="clear" w:color="auto" w:fill="auto"/>
        </w:rPr>
        <w:t>违约金；</w:t>
      </w:r>
    </w:p>
    <w:p w14:paraId="0C0441E8">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(2)承包人未按照3.1 (</w:t>
      </w: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u w:val="none"/>
          <w:shd w:val="clear" w:color="auto" w:fill="auto"/>
        </w:rPr>
        <w:t>)条规定加强建筑垃圾处置分包履约监管，出现分包单位使用不符合规定的车辆进出施工现 场运输建筑垃圾或将建筑垃圾运输至非指定消纳场所等现象的，承包人应支付</w:t>
      </w:r>
      <w:r>
        <w:rPr>
          <w:rFonts w:hint="eastAsia" w:asciiTheme="minorEastAsia" w:hAnsiTheme="minorEastAsia" w:eastAsiaTheme="minorEastAsia" w:cstheme="minorEastAsia"/>
          <w:color w:val="auto"/>
          <w:kern w:val="0"/>
          <w:sz w:val="24"/>
          <w:szCs w:val="24"/>
          <w:highlight w:val="none"/>
          <w:u w:val="single"/>
          <w:shd w:val="clear" w:color="auto" w:fill="auto"/>
        </w:rPr>
        <w:t xml:space="preserve">     </w:t>
      </w:r>
      <w:r>
        <w:rPr>
          <w:rFonts w:hint="eastAsia" w:asciiTheme="minorEastAsia" w:hAnsiTheme="minorEastAsia" w:eastAsiaTheme="minorEastAsia" w:cstheme="minorEastAsia"/>
          <w:color w:val="auto"/>
          <w:kern w:val="0"/>
          <w:sz w:val="24"/>
          <w:szCs w:val="24"/>
          <w:highlight w:val="none"/>
          <w:u w:val="none"/>
          <w:shd w:val="clear" w:color="auto" w:fill="auto"/>
        </w:rPr>
        <w:t>违约金；</w:t>
      </w:r>
    </w:p>
    <w:p w14:paraId="7AF4F66A">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(3) 承包人未做好工程垃圾处理出土处置台账的，承包人应支付</w:t>
      </w:r>
      <w:r>
        <w:rPr>
          <w:rFonts w:hint="eastAsia" w:asciiTheme="minorEastAsia" w:hAnsiTheme="minorEastAsia" w:eastAsiaTheme="minorEastAsia" w:cstheme="minorEastAsia"/>
          <w:color w:val="auto"/>
          <w:kern w:val="0"/>
          <w:sz w:val="24"/>
          <w:szCs w:val="24"/>
          <w:highlight w:val="none"/>
          <w:u w:val="single"/>
          <w:shd w:val="clear" w:color="auto" w:fill="auto"/>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none"/>
          <w:shd w:val="clear" w:color="auto" w:fill="auto"/>
        </w:rPr>
        <w:t>违约金；</w:t>
      </w:r>
    </w:p>
    <w:p w14:paraId="74068651">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(4) 承包人在结算前未查验接纳回执，与运输、处置单位结算相关费用的，承包人应支付</w:t>
      </w:r>
      <w:r>
        <w:rPr>
          <w:rFonts w:hint="eastAsia" w:asciiTheme="minorEastAsia" w:hAnsiTheme="minorEastAsia" w:eastAsiaTheme="minorEastAsia" w:cstheme="minorEastAsia"/>
          <w:color w:val="auto"/>
          <w:kern w:val="0"/>
          <w:sz w:val="24"/>
          <w:szCs w:val="24"/>
          <w:highlight w:val="none"/>
          <w:u w:val="single"/>
          <w:shd w:val="clear" w:color="auto" w:fill="auto"/>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none"/>
          <w:shd w:val="clear" w:color="auto" w:fill="auto"/>
        </w:rPr>
        <w:t>违约金；</w:t>
      </w:r>
    </w:p>
    <w:p w14:paraId="4D26849A">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(5) 承包人未按照已备案的渣土处置方案落实渣土处置措施的，承包人应支付</w:t>
      </w:r>
      <w:r>
        <w:rPr>
          <w:rFonts w:hint="eastAsia" w:asciiTheme="minorEastAsia" w:hAnsiTheme="minorEastAsia" w:eastAsiaTheme="minorEastAsia" w:cstheme="minorEastAsia"/>
          <w:color w:val="auto"/>
          <w:kern w:val="0"/>
          <w:sz w:val="24"/>
          <w:szCs w:val="24"/>
          <w:highlight w:val="none"/>
          <w:u w:val="single"/>
          <w:shd w:val="clear" w:color="auto" w:fill="auto"/>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none"/>
          <w:shd w:val="clear" w:color="auto" w:fill="auto"/>
        </w:rPr>
        <w:t>违约金；</w:t>
      </w:r>
    </w:p>
    <w:p w14:paraId="204FE9E2">
      <w:pPr>
        <w:widowControl/>
        <w:shd w:val="clear" w:color="auto" w:fill="auto"/>
        <w:spacing w:after="0"/>
        <w:ind w:firstLine="480" w:firstLineChars="200"/>
        <w:jc w:val="left"/>
        <w:rPr>
          <w:rFonts w:hint="eastAsia" w:asciiTheme="minorEastAsia" w:hAnsiTheme="minorEastAsia" w:eastAsiaTheme="minorEastAsia" w:cstheme="minorEastAsia"/>
          <w:color w:val="auto"/>
          <w:kern w:val="0"/>
          <w:sz w:val="24"/>
          <w:szCs w:val="24"/>
          <w:highlight w:val="none"/>
          <w:u w:val="none"/>
        </w:rPr>
      </w:pPr>
      <w:r>
        <w:rPr>
          <w:rFonts w:hint="eastAsia" w:asciiTheme="minorEastAsia" w:hAnsiTheme="minorEastAsia" w:eastAsiaTheme="minorEastAsia" w:cstheme="minorEastAsia"/>
          <w:color w:val="auto"/>
          <w:kern w:val="0"/>
          <w:sz w:val="24"/>
          <w:szCs w:val="24"/>
          <w:highlight w:val="none"/>
          <w:u w:val="none"/>
          <w:shd w:val="clear" w:color="auto" w:fill="auto"/>
        </w:rPr>
        <w:t>(6) 其他：</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shd w:val="clear" w:color="auto" w:fill="auto"/>
        </w:rPr>
        <w:t xml:space="preserve"> </w:t>
      </w:r>
      <w:r>
        <w:rPr>
          <w:rFonts w:hint="eastAsia" w:asciiTheme="minorEastAsia" w:hAnsiTheme="minorEastAsia" w:eastAsiaTheme="minorEastAsia" w:cstheme="minorEastAsia"/>
          <w:color w:val="auto"/>
          <w:kern w:val="0"/>
          <w:sz w:val="24"/>
          <w:szCs w:val="24"/>
          <w:highlight w:val="none"/>
          <w:u w:val="none"/>
          <w:shd w:val="clear" w:color="auto" w:fill="auto"/>
        </w:rPr>
        <w:t>。</w:t>
      </w:r>
    </w:p>
    <w:p w14:paraId="7E0F74D6">
      <w:pPr>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16.2.2承包人违约的责任</w:t>
      </w:r>
    </w:p>
    <w:p w14:paraId="4F15EF44">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承包人违约责任的承担方式和计算方法：</w:t>
      </w:r>
    </w:p>
    <w:p w14:paraId="0C5DB06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rPr>
        <w:t>（1）承包人违反合同约定进行转包或违法分包的违约责任：发包人有权解除合同，没收履约保证金，如给发包人造成的损失超过保证金数额的还应当对超过部份予以赔偿，并依法承担相应的法律责任</w:t>
      </w:r>
      <w:r>
        <w:rPr>
          <w:rFonts w:hint="eastAsia" w:asciiTheme="minorEastAsia" w:hAnsiTheme="minorEastAsia" w:eastAsiaTheme="minorEastAsia" w:cstheme="minorEastAsia"/>
          <w:color w:val="auto"/>
          <w:kern w:val="0"/>
          <w:sz w:val="24"/>
          <w:szCs w:val="24"/>
          <w:highlight w:val="none"/>
        </w:rPr>
        <w:t>。</w:t>
      </w:r>
    </w:p>
    <w:p w14:paraId="4A0E1AF1">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2）承包人违反合同约定采购和使用不合格的材料和工程设备的违约责任：发包人有权要求承包人重新采购合格的材料和工程设备，承包人必须及时改正并承担相应损失，若承包人拒不改正，发包人有权没收履约保证金并将其清退出场并解除合同；</w:t>
      </w:r>
    </w:p>
    <w:p w14:paraId="552B7EBD">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3）因承包人原因导致工程质量不符合合同要求的违约责任：承包人必须严格按照施工图及工程施工验收规范等精心组织施工，严格把好每道工序的质量关，确保工程竣工验收达到合格等级。经验收，如有不合格工程，承包人应无条件返工、整改、采取相应的补救、修复措施，直至工程竣工验收合格，如无法修复或严重降低工程整体质量，则发包人有权扣除其全额质量履约保证金，并处以工程结算总造价的3%的违约金。承包人应承担由此造成发包人的经济损失；如因此造成工期延误的，还应承担工期延误的违约责任。</w:t>
      </w:r>
    </w:p>
    <w:p w14:paraId="6D81547E">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经监理单位检查或发包人抽检，发现承包人不按设计要求或者工程质量验收规范标准施工，有偷工减料等质量问题的，每发现一次，发包人有权要求承包人承担人民币2000元/次的违约金，并要求承包人及时整改，承包人应承担全部整改费用，直到质量合格为止。如果上述行为出现3次以上，发包人有权没收履约保证金并将其清退出场并解除合同。</w:t>
      </w:r>
    </w:p>
    <w:p w14:paraId="05ACBC02">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（4）承包人违反第8.9款〔材料与设备专用要求〕的约定，未经批准，私自将已按照合同约定进入施工现场的材料或设备撤离施工现场的违约责任：承包人应及时停止撤离，并承担相应损失；</w:t>
      </w:r>
    </w:p>
    <w:p w14:paraId="6D183948">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5）承包人未能按施工进度计划及时完成合同约定的工作，造成工期延误的违约责任：本合同约定的竣工日前完成，每延误一天，按0.5万/天向发包人支付违约金，延误10天以外60天以内每延误一天，按1万/天向发包人支付违约金，</w:t>
      </w:r>
      <w:r>
        <w:rPr>
          <w:rFonts w:hint="eastAsia" w:asciiTheme="minorEastAsia" w:hAnsiTheme="minorEastAsia" w:eastAsiaTheme="minorEastAsia" w:cstheme="minorEastAsia"/>
          <w:color w:val="auto"/>
          <w:sz w:val="24"/>
          <w:szCs w:val="24"/>
          <w:highlight w:val="none"/>
          <w:u w:val="single"/>
        </w:rPr>
        <w:t>延迟20天以外30天以内每延误一天，按2万/天向发包人支付违约金；</w:t>
      </w:r>
      <w:r>
        <w:rPr>
          <w:rFonts w:hint="eastAsia" w:asciiTheme="minorEastAsia" w:hAnsiTheme="minorEastAsia" w:eastAsiaTheme="minorEastAsia" w:cstheme="minorEastAsia"/>
          <w:color w:val="auto"/>
          <w:kern w:val="0"/>
          <w:sz w:val="24"/>
          <w:szCs w:val="24"/>
          <w:highlight w:val="none"/>
          <w:u w:val="single"/>
        </w:rPr>
        <w:t>以此类推，按倍数支付违约金；工期延误超过60天的，发包人同时有权解除合同。</w:t>
      </w:r>
    </w:p>
    <w:p w14:paraId="3EE82C57">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6）承包人在缺陷责任期及保修期内，未能在合理期限对工程缺陷进行修复，或拒绝按发包人要求进行修复的违约责任：工程移交后，如发包人或者本工程有关的接收人发现存在质量问题的，有权要求承包人及时维修，并赔偿给发包人带来的一切经济损失。承包人不及时维修的，发包人有权代为扣除该质量保证金用于维修以及支付发包人的维修管理费用（按维修费用的15%计算），并在事后要求承包人补足缺额。</w:t>
      </w:r>
    </w:p>
    <w:p w14:paraId="633B72EA">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工程移交后，如发包人或者本工程有关的接收人发现存在重大质量问题的，有权扣除承包人的全部质量保证金，要求承包人及时维修，并赔偿给发包人带来的一切经济损失。</w:t>
      </w:r>
    </w:p>
    <w:p w14:paraId="703E76C4">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在国家规定的保修期外，如本工程出现质量问题系由承包人偷工减料或使用不合格原材料、成品、半成品（不包括甲供材料）引起的，发包人有权无限期追索，承包人应承担由此造成的一切损失。</w:t>
      </w:r>
    </w:p>
    <w:p w14:paraId="0996C282">
      <w:pPr>
        <w:pStyle w:val="43"/>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7）承包人在工程实施过程中发生质量、安全、进度、人员管理等各类问题的，发包人及监理有权视情情节严重程度对承包人进行约谈，发包人项目负责人约谈的，承包人需支付5000元/次的违约金；发包人分管负责人约谈的，承包人需支付10000元/次的违约金；发包人主要负责人约谈的，承包人需支付20000元/次的违约金；发包人上级分管领导约谈的，承包人需支付40000元/次的违约金；发包人上级主要领导约谈的，承包人需支付合同价款20%的违约金。单次或累计支付的违约金不超过合同价的20%。</w:t>
      </w:r>
    </w:p>
    <w:p w14:paraId="10ED25A9">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（8）承包人明确表示或者以其行为表明不履行合同主要义务的违约责任：发包人有权终止合同，承包人承担发包人的一切损失；</w:t>
      </w:r>
    </w:p>
    <w:p w14:paraId="46972BC5">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（9）承包人未能按照合同约定履行其他义务的违约责任：</w:t>
      </w:r>
    </w:p>
    <w:p w14:paraId="74AB6996">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① 由发包人或监理召集的例会和其它重要会议，承包人必须按发包人指定人选准时参加，无故缺席或迟到的，承包人应视情节严重程度支付1000元的违约金，因此导致对会议内容不了解的，其后果由承包人自负，该笔违约金由发包人在结算中直接扣除；因此导致对会议内容不了解的，其后果由承包人自负。</w:t>
      </w:r>
    </w:p>
    <w:p w14:paraId="2278F8A2">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② 承包人必须无条件服从发包人及监理单位合理的现场管理，若项目班子主要人员由于工作态度等原因，使发包人及监理不满意的，发包人有权要求更换；发包人有权对承包人在施工中出现的恶意违规及不服从管理等行为进行的，应视情节严重程度支付5000-10000元/次的违约金，该笔违约金由发包人在结算中直接扣除；</w:t>
      </w:r>
    </w:p>
    <w:p w14:paraId="42D64A88">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③ 承包人在施工过程中不论遇到何种困难（发包人原因及不可抗力除外），均不得以任何理由（例如发包人未签证费用）擅自停工或变相停工，否则由此造成的一切后果和经济损失均由承包人承担，且承包人应支付10000元/天的违约金，该笔违约金由发包人在结算中直接扣除；</w:t>
      </w:r>
    </w:p>
    <w:p w14:paraId="14B82673">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④ 合同及本协议履行期间，承包人保证不拖欠民工工资，因拖欠民工工资造成的一切后果均由承包人承担。若发包人因此为承包人垫款支付的，承包人除需直接向发包人偿还垫付款项外还应按发包人垫付款项金额的5%向发包人偿付违约金，该笔违约金由发包人在结算中直接扣除；</w:t>
      </w:r>
    </w:p>
    <w:p w14:paraId="3CFD3AB9">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 xml:space="preserve">⑤ 在合同履行过程中，若承包人的施工队伍素质、力量、机械配备、现场施工投入和管理未能履行投标书及询标纪要等相关文件中的承诺，不履行总包职责或分包与总包管理不协调，造成现场管理混乱，工程质量、进度、现场文明施工和安全生产达不到预定计划，发包人有权要求其调整充实力量，加强管理，承包人必须接受。当上述措施仍无效或未采取时，以承包人违约论处，发包人可终止本合同，将承包人清退出场，没收全部履约保证金，由此引起的工期延误责任及损失由承包人负责承担； </w:t>
      </w:r>
    </w:p>
    <w:p w14:paraId="23C4AD88">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⑥ 承包人进场后应对现场管线进行彻底调查，并结合发包人提供的已有管线图纸，对现场管线进行保护，并对施工现场周围建筑物和地下管线提出可行的施工方案，报发包人和有关部门审核后方可施工，确保其安全正常进行。现状管线保护费用以现场工程师签证工程量以及本合同条款精神结算。但因承包人不文明施工引起的保护、抢修费用及造成第三方人员或房屋、设备等财产损失，一切责任由承包人承担；</w:t>
      </w:r>
    </w:p>
    <w:p w14:paraId="2395E557">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⑦ 施工期间，承包人应严格实行隐蔽工程验收制度，如有未经监理方验收自行隐蔽，监理和发包人有权要求复验，所有费用由承包人承担，发包人有权视情节轻重对承包人处以人民币壹万元/次的违约金，该笔违约金由发包人在结算中直接扣除；</w:t>
      </w:r>
    </w:p>
    <w:p w14:paraId="417F838D">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⑧ 承包人应确保工程安全进行，如工程实施过程中因承包人原因出现一般安全责任事故，承包人须向发包人支付人民币5万元/起的违约金；因承包人原因出现较大及以上安全责任事故，承包人须向发包人支付人民币10万元/起的违约金；所有因承包人原因安全事故的全部责任均由承包人承担；</w:t>
      </w:r>
    </w:p>
    <w:p w14:paraId="2E2BD069">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⑨ 本合同履行过程中，承包人被处以罚款的，以实际行为发生之日为罚款缴纳的时间；</w:t>
      </w:r>
    </w:p>
    <w:p w14:paraId="66FF0BE7">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⑩ 本合同中的罚款特指惩罚性违约金，本合同约定的违约金、罚款及损失赔偿款，发包人有权从履约保证金或工程款中直接扣减。</w:t>
      </w:r>
    </w:p>
    <w:p w14:paraId="1204220B">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u w:val="single"/>
        </w:rPr>
        <w:t>⑪ 合同生效后，承包人无正当理由，单方终止合同的，除履约保证金不予退还外，应向发包人承担违约责任（违约金按照合同总价的20%计取），并赔偿发包人因此造成的损失（包括但不限于工期延误的损失）</w:t>
      </w:r>
      <w:r>
        <w:rPr>
          <w:rFonts w:hint="eastAsia" w:asciiTheme="minorEastAsia" w:hAnsiTheme="minorEastAsia" w:eastAsiaTheme="minorEastAsia" w:cstheme="minorEastAsia"/>
          <w:color w:val="auto"/>
          <w:kern w:val="0"/>
          <w:sz w:val="24"/>
          <w:szCs w:val="24"/>
          <w:highlight w:val="none"/>
        </w:rPr>
        <w:t>。</w:t>
      </w:r>
    </w:p>
    <w:p w14:paraId="6138349A">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16.2.3 因承包人违约解除合同</w:t>
      </w:r>
    </w:p>
    <w:p w14:paraId="557BD95E">
      <w:pPr>
        <w:spacing w:before="120" w:after="120"/>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关于承包人违约解除合同的特别约定：</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14:paraId="46098BF2">
      <w:pPr>
        <w:spacing w:before="120" w:after="120"/>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color w:val="auto"/>
          <w:kern w:val="0"/>
          <w:sz w:val="24"/>
          <w:szCs w:val="24"/>
          <w:highlight w:val="none"/>
          <w:u w:val="single"/>
        </w:rPr>
        <w:t>费用另行约定，由发包人承担</w:t>
      </w:r>
      <w:r>
        <w:rPr>
          <w:rFonts w:hint="eastAsia" w:asciiTheme="minorEastAsia" w:hAnsiTheme="minorEastAsia" w:eastAsiaTheme="minorEastAsia" w:cstheme="minorEastAsia"/>
          <w:color w:val="auto"/>
          <w:kern w:val="0"/>
          <w:sz w:val="24"/>
          <w:szCs w:val="24"/>
          <w:highlight w:val="none"/>
        </w:rPr>
        <w:t>。</w:t>
      </w:r>
    </w:p>
    <w:p w14:paraId="7C02D6F2">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87" w:name="_Toc351203649"/>
      <w:r>
        <w:rPr>
          <w:rFonts w:hint="eastAsia" w:asciiTheme="minorEastAsia" w:hAnsiTheme="minorEastAsia" w:eastAsiaTheme="minorEastAsia" w:cstheme="minorEastAsia"/>
          <w:b w:val="0"/>
          <w:color w:val="auto"/>
          <w:sz w:val="24"/>
          <w:szCs w:val="24"/>
          <w:highlight w:val="none"/>
        </w:rPr>
        <w:t>17. 不可抗力</w:t>
      </w:r>
      <w:bookmarkEnd w:id="1385"/>
      <w:bookmarkEnd w:id="1387"/>
    </w:p>
    <w:p w14:paraId="4577562B">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17.1 不可抗力的确认</w:t>
      </w:r>
    </w:p>
    <w:p w14:paraId="47AD4C79">
      <w:pPr>
        <w:ind w:firstLine="480" w:firstLineChars="20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除通用合同条款约定的不可抗力事件之外，视为不可抗力的其他情形： </w:t>
      </w:r>
      <w:r>
        <w:rPr>
          <w:rFonts w:hint="eastAsia" w:asciiTheme="minorEastAsia" w:hAnsiTheme="minorEastAsia" w:eastAsiaTheme="minorEastAsia" w:cstheme="minorEastAsia"/>
          <w:color w:val="auto"/>
          <w:kern w:val="0"/>
          <w:sz w:val="24"/>
          <w:szCs w:val="24"/>
          <w:highlight w:val="none"/>
          <w:u w:val="single"/>
        </w:rPr>
        <w:t>按通用条款执行</w:t>
      </w:r>
      <w:r>
        <w:rPr>
          <w:rFonts w:hint="eastAsia" w:asciiTheme="minorEastAsia" w:hAnsiTheme="minorEastAsia" w:eastAsiaTheme="minorEastAsia" w:cstheme="minorEastAsia"/>
          <w:color w:val="auto"/>
          <w:kern w:val="0"/>
          <w:sz w:val="24"/>
          <w:szCs w:val="24"/>
          <w:highlight w:val="none"/>
        </w:rPr>
        <w:t>。</w:t>
      </w:r>
    </w:p>
    <w:p w14:paraId="32FF8F6C">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17.2 因不可抗力解除合同</w:t>
      </w:r>
    </w:p>
    <w:p w14:paraId="14B1895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合同解除后，发包人应在商定或确定发包人应支付款项后</w:t>
      </w:r>
      <w:r>
        <w:rPr>
          <w:rFonts w:hint="eastAsia" w:asciiTheme="minorEastAsia" w:hAnsiTheme="minorEastAsia" w:eastAsiaTheme="minorEastAsia" w:cstheme="minorEastAsia"/>
          <w:color w:val="auto"/>
          <w:sz w:val="24"/>
          <w:szCs w:val="24"/>
          <w:highlight w:val="none"/>
          <w:u w:val="single"/>
        </w:rPr>
        <w:t xml:space="preserve"> 28   </w:t>
      </w:r>
      <w:r>
        <w:rPr>
          <w:rFonts w:hint="eastAsia" w:asciiTheme="minorEastAsia" w:hAnsiTheme="minorEastAsia" w:eastAsiaTheme="minorEastAsia" w:cstheme="minorEastAsia"/>
          <w:color w:val="auto"/>
          <w:sz w:val="24"/>
          <w:szCs w:val="24"/>
          <w:highlight w:val="none"/>
        </w:rPr>
        <w:t>天内完成款项的支付。</w:t>
      </w:r>
    </w:p>
    <w:p w14:paraId="6549681E">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88" w:name="_Toc351203650"/>
      <w:r>
        <w:rPr>
          <w:rFonts w:hint="eastAsia" w:asciiTheme="minorEastAsia" w:hAnsiTheme="minorEastAsia" w:eastAsiaTheme="minorEastAsia" w:cstheme="minorEastAsia"/>
          <w:b w:val="0"/>
          <w:color w:val="auto"/>
          <w:sz w:val="24"/>
          <w:szCs w:val="24"/>
          <w:highlight w:val="none"/>
        </w:rPr>
        <w:t>18. 保险</w:t>
      </w:r>
      <w:bookmarkEnd w:id="1388"/>
    </w:p>
    <w:bookmarkEnd w:id="1386"/>
    <w:p w14:paraId="3C94AA85">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18.1 工程保险</w:t>
      </w:r>
    </w:p>
    <w:p w14:paraId="52FAA9E4">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关于工程保险的特别约定：</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rPr>
        <w:t>。</w:t>
      </w:r>
    </w:p>
    <w:p w14:paraId="579C9A39">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18.2 其他保险</w:t>
      </w:r>
    </w:p>
    <w:p w14:paraId="66916272">
      <w:pPr>
        <w:ind w:firstLine="480" w:firstLineChars="20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关于其他保险的约定：</w:t>
      </w:r>
      <w:r>
        <w:rPr>
          <w:rFonts w:hint="eastAsia" w:asciiTheme="minorEastAsia" w:hAnsiTheme="minorEastAsia" w:eastAsiaTheme="minorEastAsia" w:cstheme="minorEastAsia"/>
          <w:b/>
          <w:bCs/>
          <w:color w:val="auto"/>
          <w:kern w:val="0"/>
          <w:sz w:val="24"/>
          <w:szCs w:val="24"/>
          <w:highlight w:val="none"/>
          <w:u w:val="single"/>
        </w:rPr>
        <w:t>承包人为建设工程和施工场地内的自有人员设备及第三方生命财产办理保险并支付保险费用，费用已包含在总价内。施工期间所发生的一切与本工程有关的承包人及第三方的人员、财产等意外伤害、损失，由承包人承担全部责任和费用</w:t>
      </w:r>
      <w:r>
        <w:rPr>
          <w:rFonts w:hint="eastAsia" w:asciiTheme="minorEastAsia" w:hAnsiTheme="minorEastAsia" w:eastAsiaTheme="minorEastAsia" w:cstheme="minorEastAsia"/>
          <w:b/>
          <w:bCs/>
          <w:color w:val="auto"/>
          <w:kern w:val="0"/>
          <w:sz w:val="24"/>
          <w:szCs w:val="24"/>
          <w:highlight w:val="none"/>
        </w:rPr>
        <w:t>。</w:t>
      </w:r>
    </w:p>
    <w:p w14:paraId="340512E5">
      <w:pPr>
        <w:ind w:firstLine="480" w:firstLineChars="200"/>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sz w:val="24"/>
          <w:szCs w:val="24"/>
          <w:highlight w:val="none"/>
        </w:rPr>
        <w:t>承包人是否应为其施工设备等办理财产保险：</w:t>
      </w:r>
      <w:r>
        <w:rPr>
          <w:rFonts w:hint="eastAsia" w:asciiTheme="minorEastAsia" w:hAnsiTheme="minorEastAsia" w:eastAsiaTheme="minorEastAsia" w:cstheme="minorEastAsia"/>
          <w:b/>
          <w:bCs/>
          <w:color w:val="auto"/>
          <w:sz w:val="24"/>
          <w:szCs w:val="24"/>
          <w:highlight w:val="none"/>
          <w:u w:val="single"/>
        </w:rPr>
        <w:t>是</w:t>
      </w:r>
      <w:r>
        <w:rPr>
          <w:rFonts w:hint="eastAsia" w:asciiTheme="minorEastAsia" w:hAnsiTheme="minorEastAsia" w:eastAsiaTheme="minorEastAsia" w:cstheme="minorEastAsia"/>
          <w:b/>
          <w:bCs/>
          <w:color w:val="auto"/>
          <w:sz w:val="24"/>
          <w:szCs w:val="24"/>
          <w:highlight w:val="none"/>
        </w:rPr>
        <w:t>。</w:t>
      </w:r>
    </w:p>
    <w:p w14:paraId="6A71550D">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18.3 通知义务</w:t>
      </w:r>
    </w:p>
    <w:p w14:paraId="3FE5D953">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关于变更保险合同时的通知义务的约定：</w:t>
      </w:r>
      <w:r>
        <w:rPr>
          <w:rFonts w:hint="eastAsia" w:asciiTheme="minorEastAsia" w:hAnsiTheme="minorEastAsia" w:eastAsiaTheme="minorEastAsia" w:cstheme="minorEastAsia"/>
          <w:color w:val="auto"/>
          <w:sz w:val="24"/>
          <w:szCs w:val="24"/>
          <w:highlight w:val="none"/>
          <w:u w:val="single"/>
        </w:rPr>
        <w:t>按通用条款执行</w:t>
      </w:r>
      <w:r>
        <w:rPr>
          <w:rFonts w:hint="eastAsia" w:asciiTheme="minorEastAsia" w:hAnsiTheme="minorEastAsia" w:eastAsiaTheme="minorEastAsia" w:cstheme="minorEastAsia"/>
          <w:color w:val="auto"/>
          <w:sz w:val="24"/>
          <w:szCs w:val="24"/>
          <w:highlight w:val="none"/>
        </w:rPr>
        <w:t>。</w:t>
      </w:r>
    </w:p>
    <w:bookmarkEnd w:id="1362"/>
    <w:bookmarkEnd w:id="1363"/>
    <w:bookmarkEnd w:id="1364"/>
    <w:bookmarkEnd w:id="1365"/>
    <w:bookmarkEnd w:id="1366"/>
    <w:bookmarkEnd w:id="1367"/>
    <w:bookmarkEnd w:id="1368"/>
    <w:bookmarkEnd w:id="1369"/>
    <w:bookmarkEnd w:id="1370"/>
    <w:bookmarkEnd w:id="1371"/>
    <w:bookmarkEnd w:id="1372"/>
    <w:bookmarkEnd w:id="1373"/>
    <w:p w14:paraId="1937ED7F">
      <w:pPr>
        <w:pStyle w:val="7"/>
        <w:spacing w:before="120" w:after="120" w:line="240" w:lineRule="auto"/>
        <w:rPr>
          <w:rFonts w:hint="eastAsia" w:asciiTheme="minorEastAsia" w:hAnsiTheme="minorEastAsia" w:eastAsiaTheme="minorEastAsia" w:cstheme="minorEastAsia"/>
          <w:b w:val="0"/>
          <w:color w:val="auto"/>
          <w:sz w:val="24"/>
          <w:szCs w:val="24"/>
          <w:highlight w:val="none"/>
        </w:rPr>
      </w:pPr>
      <w:bookmarkStart w:id="1389" w:name="_Toc351203651"/>
      <w:r>
        <w:rPr>
          <w:rFonts w:hint="eastAsia" w:asciiTheme="minorEastAsia" w:hAnsiTheme="minorEastAsia" w:eastAsiaTheme="minorEastAsia" w:cstheme="minorEastAsia"/>
          <w:b w:val="0"/>
          <w:color w:val="auto"/>
          <w:sz w:val="24"/>
          <w:szCs w:val="24"/>
          <w:highlight w:val="none"/>
        </w:rPr>
        <w:t>19. 争议解决</w:t>
      </w:r>
      <w:bookmarkEnd w:id="1389"/>
    </w:p>
    <w:bookmarkEnd w:id="1374"/>
    <w:bookmarkEnd w:id="1375"/>
    <w:p w14:paraId="29296499">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 争</w:t>
      </w:r>
      <w:bookmarkEnd w:id="1376"/>
      <w:r>
        <w:rPr>
          <w:rFonts w:hint="eastAsia" w:asciiTheme="minorEastAsia" w:hAnsiTheme="minorEastAsia" w:eastAsiaTheme="minorEastAsia" w:cstheme="minorEastAsia"/>
          <w:color w:val="auto"/>
          <w:sz w:val="24"/>
          <w:szCs w:val="24"/>
          <w:highlight w:val="none"/>
        </w:rPr>
        <w:t>议评审</w:t>
      </w:r>
    </w:p>
    <w:p w14:paraId="43762EB6">
      <w:pPr>
        <w:ind w:left="149" w:leftChars="71"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合同当事人是否同意将工程争议提交争议评审小组决定：</w:t>
      </w:r>
      <w:r>
        <w:rPr>
          <w:rFonts w:hint="eastAsia" w:asciiTheme="minorEastAsia" w:hAnsiTheme="minorEastAsia" w:eastAsiaTheme="minorEastAsia" w:cstheme="minorEastAsia"/>
          <w:color w:val="auto"/>
          <w:sz w:val="24"/>
          <w:szCs w:val="24"/>
          <w:highlight w:val="none"/>
          <w:u w:val="single"/>
        </w:rPr>
        <w:t>否</w:t>
      </w:r>
      <w:r>
        <w:rPr>
          <w:rFonts w:hint="eastAsia" w:asciiTheme="minorEastAsia" w:hAnsiTheme="minorEastAsia" w:eastAsiaTheme="minorEastAsia" w:cstheme="minorEastAsia"/>
          <w:color w:val="auto"/>
          <w:sz w:val="24"/>
          <w:szCs w:val="24"/>
          <w:highlight w:val="none"/>
        </w:rPr>
        <w:t xml:space="preserve">。  </w:t>
      </w:r>
    </w:p>
    <w:p w14:paraId="1781B26C">
      <w:pPr>
        <w:ind w:firstLine="480" w:firstLineChars="20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19.1.1 争议评审小组的确定</w:t>
      </w:r>
    </w:p>
    <w:p w14:paraId="69716F3A">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争议评审小组成员的确定：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404F6F3E">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选定争议评审员的期限：</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367379CD">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争议评审小组成员的报酬承担方式：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5696555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其他事项的约定：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2C30BEF5">
      <w:pPr>
        <w:autoSpaceDE w:val="0"/>
        <w:autoSpaceDN w:val="0"/>
        <w:adjustRightInd w:val="0"/>
        <w:ind w:firstLine="480" w:firstLineChars="200"/>
        <w:jc w:val="left"/>
        <w:outlineLvl w:val="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19.1.2 争议评审小组的决定</w:t>
      </w:r>
    </w:p>
    <w:p w14:paraId="05D0594C">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合同当事人关于本项的约定：</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7A34CA35">
      <w:pPr>
        <w:spacing w:after="120"/>
        <w:ind w:firstLine="480" w:firstLineChars="2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20仲裁或诉讼</w:t>
      </w:r>
      <w:bookmarkEnd w:id="1377"/>
    </w:p>
    <w:p w14:paraId="06FBA01B">
      <w:pPr>
        <w:spacing w:after="12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因合同及合同有关事项发生的争议，按下列第</w:t>
      </w:r>
      <w:r>
        <w:rPr>
          <w:rFonts w:hint="eastAsia" w:asciiTheme="minorEastAsia" w:hAnsiTheme="minorEastAsia" w:eastAsiaTheme="minorEastAsia" w:cstheme="minorEastAsia"/>
          <w:color w:val="auto"/>
          <w:sz w:val="24"/>
          <w:szCs w:val="24"/>
          <w:highlight w:val="none"/>
          <w:u w:val="single"/>
        </w:rPr>
        <w:t xml:space="preserve">  （2）  </w:t>
      </w:r>
      <w:r>
        <w:rPr>
          <w:rFonts w:hint="eastAsia" w:asciiTheme="minorEastAsia" w:hAnsiTheme="minorEastAsia" w:eastAsiaTheme="minorEastAsia" w:cstheme="minorEastAsia"/>
          <w:color w:val="auto"/>
          <w:sz w:val="24"/>
          <w:szCs w:val="24"/>
          <w:highlight w:val="none"/>
        </w:rPr>
        <w:t>种方式解决：</w:t>
      </w:r>
    </w:p>
    <w:p w14:paraId="11FF4015">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（1）向</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仲裁委员会申请仲裁；</w:t>
      </w:r>
    </w:p>
    <w:p w14:paraId="36AE5011">
      <w:pPr>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（2）向</w:t>
      </w:r>
      <w:r>
        <w:rPr>
          <w:rFonts w:hint="eastAsia" w:asciiTheme="minorEastAsia" w:hAnsiTheme="minorEastAsia" w:eastAsiaTheme="minorEastAsia" w:cstheme="minorEastAsia"/>
          <w:color w:val="auto"/>
          <w:sz w:val="24"/>
          <w:szCs w:val="24"/>
          <w:highlight w:val="none"/>
          <w:u w:val="single"/>
        </w:rPr>
        <w:t>杭州市上城区</w:t>
      </w:r>
      <w:r>
        <w:rPr>
          <w:rFonts w:hint="eastAsia" w:asciiTheme="minorEastAsia" w:hAnsiTheme="minorEastAsia" w:eastAsiaTheme="minorEastAsia" w:cstheme="minorEastAsia"/>
          <w:color w:val="auto"/>
          <w:sz w:val="24"/>
          <w:szCs w:val="24"/>
          <w:highlight w:val="none"/>
        </w:rPr>
        <w:t>人民法院起诉。</w:t>
      </w:r>
      <w:bookmarkEnd w:id="1378"/>
      <w:bookmarkEnd w:id="1379"/>
      <w:bookmarkEnd w:id="1380"/>
      <w:bookmarkEnd w:id="1381"/>
      <w:bookmarkEnd w:id="1382"/>
      <w:bookmarkEnd w:id="1383"/>
    </w:p>
    <w:p w14:paraId="027C47B6">
      <w:pPr>
        <w:pStyle w:val="7"/>
        <w:spacing w:before="120" w:after="120"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21．其他补充事项的约定</w:t>
      </w:r>
    </w:p>
    <w:p w14:paraId="18AC861E">
      <w:pPr>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 xml:space="preserve">    21.1 承包人未按合同约定履行义务，造成工程质量低下，或进度迟缓，或延迟开工15天以上，或管理混乱，发包人有权终止合同，没收全部履约保证金，承包人应赔偿发包人因此造成的一切经济损失、依法承担相应的法律责任。</w:t>
      </w:r>
    </w:p>
    <w:p w14:paraId="2CA72DA5">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21.2发包人暂定价部分的设备或材料（如有）</w:t>
      </w:r>
    </w:p>
    <w:p w14:paraId="48A38182">
      <w:pPr>
        <w:ind w:firstLine="480" w:firstLineChars="200"/>
        <w:jc w:val="left"/>
        <w:outlineLvl w:val="0"/>
        <w:rPr>
          <w:rFonts w:hint="eastAsia" w:asciiTheme="minorEastAsia" w:hAnsiTheme="minorEastAsia" w:eastAsiaTheme="minorEastAsia" w:cstheme="minorEastAsia"/>
          <w:color w:val="auto"/>
          <w:sz w:val="24"/>
          <w:szCs w:val="24"/>
          <w:highlight w:val="none"/>
          <w:u w:val="single"/>
        </w:rPr>
      </w:pPr>
      <w:bookmarkStart w:id="1390" w:name="_Toc9703"/>
      <w:bookmarkStart w:id="1391" w:name="_Toc1155"/>
      <w:r>
        <w:rPr>
          <w:rFonts w:hint="eastAsia" w:asciiTheme="minorEastAsia" w:hAnsiTheme="minorEastAsia" w:eastAsiaTheme="minorEastAsia" w:cstheme="minorEastAsia"/>
          <w:color w:val="auto"/>
          <w:sz w:val="24"/>
          <w:szCs w:val="24"/>
          <w:highlight w:val="none"/>
          <w:u w:val="single"/>
        </w:rPr>
        <w:t>21.2.1承包人应在采购前提前三个月书面通知发包人；</w:t>
      </w:r>
      <w:bookmarkEnd w:id="1390"/>
      <w:bookmarkEnd w:id="1391"/>
    </w:p>
    <w:p w14:paraId="4FAF36C9">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21.2.2发包人在接到承包人书面通知后三个月内完成签证认可或招标；承包人根据发包人的签证文件或招标中标通知书开始采购或施工；</w:t>
      </w:r>
    </w:p>
    <w:p w14:paraId="6500D7D7">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21.2.3如发包人采用招标进行暂定价部分的设备或材料确认，则该合同由承包人与材料/设备中标单位签订。</w:t>
      </w:r>
    </w:p>
    <w:p w14:paraId="3D7C802A">
      <w:pPr>
        <w:ind w:firstLine="480" w:firstLineChars="200"/>
        <w:jc w:val="left"/>
        <w:outlineLvl w:val="0"/>
        <w:rPr>
          <w:rFonts w:hint="eastAsia" w:asciiTheme="minorEastAsia" w:hAnsiTheme="minorEastAsia" w:eastAsiaTheme="minorEastAsia" w:cstheme="minorEastAsia"/>
          <w:color w:val="auto"/>
          <w:sz w:val="24"/>
          <w:szCs w:val="24"/>
          <w:highlight w:val="none"/>
          <w:u w:val="single"/>
        </w:rPr>
      </w:pPr>
      <w:bookmarkStart w:id="1392" w:name="_Toc365"/>
      <w:bookmarkStart w:id="1393" w:name="_Toc18483"/>
      <w:r>
        <w:rPr>
          <w:rFonts w:hint="eastAsia" w:asciiTheme="minorEastAsia" w:hAnsiTheme="minorEastAsia" w:eastAsiaTheme="minorEastAsia" w:cstheme="minorEastAsia"/>
          <w:color w:val="auto"/>
          <w:sz w:val="24"/>
          <w:szCs w:val="24"/>
          <w:highlight w:val="none"/>
          <w:u w:val="single"/>
        </w:rPr>
        <w:t>21.3工程质量与进度的补充约定</w:t>
      </w:r>
      <w:bookmarkEnd w:id="1392"/>
      <w:bookmarkEnd w:id="1393"/>
    </w:p>
    <w:p w14:paraId="7F61F64F">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对放线验线、隐蔽工程等关键工序，在发包人和监理方验收后，发包人仍可请权威机构进行复核或复验，复核或复验合格，则由发包人承担相应的复核、检验费用；如不合格，则由承包人承担相应复核、检验费用、返工费用及造成的一切损失。</w:t>
      </w:r>
    </w:p>
    <w:p w14:paraId="30BD60D2">
      <w:pPr>
        <w:ind w:firstLine="480" w:firstLineChars="200"/>
        <w:jc w:val="left"/>
        <w:outlineLvl w:val="0"/>
        <w:rPr>
          <w:rFonts w:hint="eastAsia" w:asciiTheme="minorEastAsia" w:hAnsiTheme="minorEastAsia" w:eastAsiaTheme="minorEastAsia" w:cstheme="minorEastAsia"/>
          <w:color w:val="auto"/>
          <w:sz w:val="24"/>
          <w:szCs w:val="24"/>
          <w:highlight w:val="none"/>
          <w:u w:val="single"/>
        </w:rPr>
      </w:pPr>
      <w:bookmarkStart w:id="1394" w:name="_Toc14432"/>
      <w:bookmarkStart w:id="1395" w:name="_Toc24454"/>
      <w:r>
        <w:rPr>
          <w:rFonts w:hint="eastAsia" w:asciiTheme="minorEastAsia" w:hAnsiTheme="minorEastAsia" w:eastAsiaTheme="minorEastAsia" w:cstheme="minorEastAsia"/>
          <w:color w:val="auto"/>
          <w:sz w:val="24"/>
          <w:szCs w:val="24"/>
          <w:highlight w:val="none"/>
          <w:u w:val="single"/>
        </w:rPr>
        <w:t>21.4工程的保管</w:t>
      </w:r>
      <w:bookmarkEnd w:id="1394"/>
      <w:bookmarkEnd w:id="1395"/>
    </w:p>
    <w:p w14:paraId="435F6374">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21.4.1开工日后，施工场地由承包人负责保管并负担保管费用。</w:t>
      </w:r>
    </w:p>
    <w:p w14:paraId="009C30DC">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21.4.2施工期间，承包人实施的在建工程，承包人采购的物资、使用的设备，以及发包人采购但已经交付给承包人的物资、设备，由承包人负责保管并负担保管费用。</w:t>
      </w:r>
    </w:p>
    <w:p w14:paraId="3FC2FE5C">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21.4.3竣工日后到依据专用条款确定的工程移交日前，竣工工程（包括附属设备、设施），由承包人负责保管并负担保管费用。</w:t>
      </w:r>
    </w:p>
    <w:p w14:paraId="05C9F833">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21.4.4依据专用条款确定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55B1BE23">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21.4.5在承包人保管期间，发生工程、物资、设施设备等损坏、减少、灭失的，承包人应及时自费修复、补足、恢复原状。若承包人无法自行修复、补足、恢复原状的，应及时书面告知发包人，并承担由此产生的全部赔偿责任。造成的工期延期的，由承包人自行承担。</w:t>
      </w:r>
    </w:p>
    <w:p w14:paraId="4AA159D6">
      <w:pPr>
        <w:ind w:firstLine="480" w:firstLineChars="200"/>
        <w:jc w:val="left"/>
        <w:outlineLvl w:val="0"/>
        <w:rPr>
          <w:rFonts w:hint="eastAsia" w:asciiTheme="minorEastAsia" w:hAnsiTheme="minorEastAsia" w:eastAsiaTheme="minorEastAsia" w:cstheme="minorEastAsia"/>
          <w:color w:val="auto"/>
          <w:sz w:val="24"/>
          <w:szCs w:val="24"/>
          <w:highlight w:val="none"/>
          <w:u w:val="single"/>
        </w:rPr>
      </w:pPr>
      <w:bookmarkStart w:id="1396" w:name="_Toc19103"/>
      <w:bookmarkStart w:id="1397" w:name="_Toc11735"/>
      <w:r>
        <w:rPr>
          <w:rFonts w:hint="eastAsia" w:asciiTheme="minorEastAsia" w:hAnsiTheme="minorEastAsia" w:eastAsiaTheme="minorEastAsia" w:cstheme="minorEastAsia"/>
          <w:color w:val="auto"/>
          <w:sz w:val="24"/>
          <w:szCs w:val="24"/>
          <w:highlight w:val="none"/>
          <w:u w:val="single"/>
        </w:rPr>
        <w:t>21.5合格工程的移交</w:t>
      </w:r>
      <w:bookmarkEnd w:id="1396"/>
      <w:bookmarkEnd w:id="1397"/>
    </w:p>
    <w:p w14:paraId="0A39EAFD">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21.5.1通过竣工验收程序、发包人确认竣工工程验收合格后，承包人应在发包人通知的期限内向发包人办理工程移交手续；承包人不得以任何理由拒绝在发包人通知的期限内完整地向发包人移交工程，否则，发包人有权拒绝办理竣工结算及支付剩余的工程价款。</w:t>
      </w:r>
    </w:p>
    <w:p w14:paraId="0962577F">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21.5.2承包人应当向发包人实施工程移交的内容包括但不限于：</w:t>
      </w:r>
    </w:p>
    <w:p w14:paraId="3B4AF928">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①承包人实施承包的全部工程；</w:t>
      </w:r>
    </w:p>
    <w:p w14:paraId="101C44E0">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②工程的全部附属设施、设备（包括房屋钥匙、设备使用密码及配套工器具）；</w:t>
      </w:r>
    </w:p>
    <w:p w14:paraId="04BD7FE8">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3D9494F8">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④其他属于承包人移交义务的工程、设施、设备、文件资料。</w:t>
      </w:r>
    </w:p>
    <w:p w14:paraId="52BDEF43">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21.6承包人的投标文件必须完全响应招标文件的要求，投标书中一切有悖于招标文件的条款均视作无效条款；承包人在投标文件中单方面设置限制招标人的条款和内容均将被视作无效内容，并且出现上述现象时，承包人应自行承担废标风险。投标文件中所有在招标文件约定内容之外的与费用、进度、质量、索赔等有关的制约性内容在投标人中标后，经发包人作出书面确认之前，均视作无效。</w:t>
      </w:r>
    </w:p>
    <w:p w14:paraId="0C7BC338">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21.7承包人在中标后视为对招标文件中和投标文件中的承诺，不得随意提出材料品种和规格的变更，除非发包人和设计的同意，也不得以采购困难等理由延误工期，否则发包人可自行组织采购，视为甲供材料，费用从承包人工程款中扣除。</w:t>
      </w:r>
      <w:bookmarkStart w:id="1398" w:name="_Toc14098"/>
      <w:bookmarkStart w:id="1399" w:name="_Toc6453"/>
    </w:p>
    <w:p w14:paraId="3EE86A11">
      <w:pPr>
        <w:ind w:firstLine="480" w:firstLineChars="200"/>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21.8承包人应落实或提供在后期质保期间的维保人员，并接受发包人的整改意见，承诺于24小时内作出回复，如有延误，发包方有权自行安排整改，其费用在承包人的费用中扣除。</w:t>
      </w:r>
      <w:bookmarkEnd w:id="1398"/>
      <w:bookmarkEnd w:id="1399"/>
    </w:p>
    <w:p w14:paraId="0347508E">
      <w:pPr>
        <w:ind w:right="-234" w:firstLine="480"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21.9承包人应严格遵守相关项目</w:t>
      </w:r>
      <w:r>
        <w:rPr>
          <w:rFonts w:hint="eastAsia" w:asciiTheme="minorEastAsia" w:hAnsiTheme="minorEastAsia" w:eastAsiaTheme="minorEastAsia" w:cstheme="minorEastAsia"/>
          <w:b/>
          <w:color w:val="auto"/>
          <w:sz w:val="24"/>
          <w:szCs w:val="24"/>
          <w:highlight w:val="none"/>
          <w:u w:val="single"/>
          <w:lang w:val="zh-CN"/>
        </w:rPr>
        <w:t>工程</w:t>
      </w:r>
      <w:r>
        <w:rPr>
          <w:rFonts w:hint="eastAsia" w:asciiTheme="minorEastAsia" w:hAnsiTheme="minorEastAsia" w:eastAsiaTheme="minorEastAsia" w:cstheme="minorEastAsia"/>
          <w:b/>
          <w:color w:val="auto"/>
          <w:sz w:val="24"/>
          <w:szCs w:val="24"/>
          <w:highlight w:val="none"/>
          <w:u w:val="single"/>
        </w:rPr>
        <w:t>的</w:t>
      </w:r>
      <w:r>
        <w:rPr>
          <w:rFonts w:hint="eastAsia" w:asciiTheme="minorEastAsia" w:hAnsiTheme="minorEastAsia" w:eastAsiaTheme="minorEastAsia" w:cstheme="minorEastAsia"/>
          <w:b/>
          <w:color w:val="auto"/>
          <w:sz w:val="24"/>
          <w:szCs w:val="24"/>
          <w:highlight w:val="none"/>
          <w:u w:val="single"/>
          <w:lang w:val="zh-CN"/>
        </w:rPr>
        <w:t>移交接收检测</w:t>
      </w:r>
      <w:r>
        <w:rPr>
          <w:rFonts w:hint="eastAsia" w:asciiTheme="minorEastAsia" w:hAnsiTheme="minorEastAsia" w:eastAsiaTheme="minorEastAsia" w:cstheme="minorEastAsia"/>
          <w:b/>
          <w:color w:val="auto"/>
          <w:sz w:val="24"/>
          <w:szCs w:val="24"/>
          <w:highlight w:val="none"/>
          <w:u w:val="single"/>
        </w:rPr>
        <w:t>实施方案，有最新的按最新版本执行。</w:t>
      </w:r>
    </w:p>
    <w:p w14:paraId="099CCC9E">
      <w:pPr>
        <w:ind w:firstLine="480" w:firstLineChars="200"/>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color w:val="auto"/>
          <w:sz w:val="24"/>
          <w:szCs w:val="24"/>
          <w:highlight w:val="none"/>
          <w:u w:val="single"/>
        </w:rPr>
        <w:t>21.10在工程实施过程中，严格执行省、市颁发的相关规定，切实加强务工人员管理，保障农民工的合法权益，要求承包人为此项目服务的所有人员购买相应份额的人生意外保险及其它类适用商业险种，费用包含在总价中，如不按合同执行而发生人员伤亡，后果由承包人承担。按主管部门要求，如必要设立民工学校应按规定设立，费用自理。若在施工期间，由于承包人的责任发生违法、违规事件，后果由承包人自负。</w:t>
      </w:r>
    </w:p>
    <w:p w14:paraId="1857E172">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u w:val="single"/>
        </w:rPr>
        <w:t>21.11工程中出现因施工单位业务水平不足或不服从管理等问题，导致部分工程量未完成或未按标准完成的，建设单位有权对相应工程量单独委托给其他有资质或充分业务水平的单位进行代施工，相关费用从工程款中扣除。缺陷责任期内的质量问题适用该条款</w:t>
      </w:r>
      <w:r>
        <w:rPr>
          <w:rFonts w:hint="eastAsia" w:asciiTheme="minorEastAsia" w:hAnsiTheme="minorEastAsia" w:eastAsiaTheme="minorEastAsia" w:cstheme="minorEastAsia"/>
          <w:color w:val="auto"/>
          <w:sz w:val="24"/>
          <w:szCs w:val="24"/>
          <w:highlight w:val="none"/>
        </w:rPr>
        <w:t>。</w:t>
      </w:r>
    </w:p>
    <w:p w14:paraId="346F8EEA">
      <w:pPr>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21.1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 xml:space="preserve"> 项目开工后，如遇迎检保障工作，承包人应当遵循“工程项目迎检保障工作清单化制度。”</w:t>
      </w:r>
    </w:p>
    <w:p w14:paraId="63ECBFAF">
      <w:pPr>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本合同条款中涉及到的各类扣款处罚，承包人在发包人对相应情况进行书面通报后，于3日内上缴相应处罚金额至指定账户中，逾期未上缴的，发包人有权要求承包人暂停施工作业，并以承包人恶意违规及不服从管理进行处罚。情况严重的，发包人有权解除合同，所有损失由承包人自行承担。</w:t>
      </w:r>
    </w:p>
    <w:p w14:paraId="4ED4F6E7">
      <w:pPr>
        <w:spacing w:line="240" w:lineRule="auto"/>
        <w:ind w:left="0" w:firstLine="360" w:firstLineChars="200"/>
        <w:rPr>
          <w:rFonts w:ascii="仿宋" w:hAnsi="仿宋" w:eastAsia="仿宋" w:cs="仿宋"/>
          <w:b/>
          <w:color w:val="auto"/>
          <w:sz w:val="28"/>
          <w:szCs w:val="32"/>
          <w:highlight w:val="none"/>
        </w:rPr>
      </w:pPr>
      <w:r>
        <w:rPr>
          <w:rFonts w:ascii="仿宋_GB2312" w:hAnsi="仿宋_GB2312" w:eastAsia="仿宋_GB2312" w:cs="仿宋_GB2312"/>
          <w:b/>
          <w:bCs w:val="0"/>
          <w:color w:val="auto"/>
          <w:sz w:val="18"/>
          <w:szCs w:val="18"/>
          <w:highlight w:val="none"/>
        </w:rPr>
        <w:br w:type="page"/>
      </w:r>
      <w:r>
        <w:rPr>
          <w:rFonts w:hint="eastAsia" w:ascii="仿宋" w:hAnsi="仿宋" w:eastAsia="仿宋" w:cs="仿宋"/>
          <w:b/>
          <w:color w:val="auto"/>
          <w:sz w:val="28"/>
          <w:szCs w:val="32"/>
          <w:highlight w:val="none"/>
        </w:rPr>
        <w:t>附件</w:t>
      </w:r>
    </w:p>
    <w:p w14:paraId="08A49312">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附件1：工程质量保修书</w:t>
      </w:r>
    </w:p>
    <w:p w14:paraId="51EA4E81">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附件2：承包人用于本工程施工的机械设备表</w:t>
      </w:r>
    </w:p>
    <w:p w14:paraId="04A09E4F">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附件3：承包人主要施工管理人员表</w:t>
      </w:r>
    </w:p>
    <w:p w14:paraId="508483AB">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附件4：分包人主要施工管理人员表</w:t>
      </w:r>
    </w:p>
    <w:p w14:paraId="78F1067F">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附件5：履约担保格式</w:t>
      </w:r>
    </w:p>
    <w:p w14:paraId="2697FE0F">
      <w:pPr>
        <w:spacing w:line="360" w:lineRule="auto"/>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附件6：廉政责任书</w:t>
      </w:r>
    </w:p>
    <w:p w14:paraId="7515204C">
      <w:pPr>
        <w:pStyle w:val="968"/>
        <w:ind w:left="0" w:leftChars="0"/>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附件 7：市政建设工程质量安全文明施工责任书</w:t>
      </w:r>
    </w:p>
    <w:p w14:paraId="761AAD20">
      <w:pPr>
        <w:pStyle w:val="968"/>
        <w:spacing w:line="580" w:lineRule="exact"/>
        <w:ind w:left="0" w:leftChars="0"/>
        <w:jc w:val="both"/>
        <w:rPr>
          <w:rFonts w:ascii="仿宋" w:hAnsi="仿宋" w:eastAsia="仿宋" w:cs="仿宋"/>
          <w:b/>
          <w:bCs/>
          <w:color w:val="auto"/>
          <w:sz w:val="28"/>
          <w:szCs w:val="32"/>
          <w:highlight w:val="none"/>
        </w:rPr>
      </w:pPr>
      <w:r>
        <w:rPr>
          <w:rFonts w:hint="eastAsia" w:ascii="仿宋" w:hAnsi="仿宋" w:eastAsia="仿宋" w:cs="仿宋"/>
          <w:color w:val="auto"/>
          <w:sz w:val="28"/>
          <w:szCs w:val="32"/>
          <w:highlight w:val="none"/>
        </w:rPr>
        <w:t>附件</w:t>
      </w:r>
      <w:r>
        <w:rPr>
          <w:rFonts w:ascii="仿宋" w:hAnsi="仿宋" w:eastAsia="仿宋" w:cs="仿宋"/>
          <w:color w:val="auto"/>
          <w:sz w:val="28"/>
          <w:szCs w:val="32"/>
          <w:highlight w:val="none"/>
        </w:rPr>
        <w:t xml:space="preserve"> 8：</w:t>
      </w:r>
      <w:r>
        <w:rPr>
          <w:rFonts w:hint="eastAsia" w:ascii="仿宋" w:hAnsi="仿宋" w:eastAsia="仿宋" w:cs="仿宋"/>
          <w:b/>
          <w:bCs/>
          <w:color w:val="auto"/>
          <w:sz w:val="28"/>
          <w:szCs w:val="32"/>
          <w:highlight w:val="none"/>
        </w:rPr>
        <w:t>承诺书</w:t>
      </w:r>
    </w:p>
    <w:p w14:paraId="7289643A">
      <w:pPr>
        <w:rPr>
          <w:rFonts w:ascii="仿宋" w:hAnsi="仿宋" w:eastAsia="仿宋" w:cs="仿宋"/>
          <w:color w:val="auto"/>
          <w:sz w:val="24"/>
          <w:szCs w:val="24"/>
          <w:highlight w:val="none"/>
          <w:lang w:bidi="zh-CN"/>
        </w:rPr>
      </w:pPr>
    </w:p>
    <w:p w14:paraId="227168E5">
      <w:pPr>
        <w:spacing w:line="620" w:lineRule="exact"/>
        <w:rPr>
          <w:rFonts w:ascii="仿宋" w:hAnsi="仿宋" w:eastAsia="仿宋" w:cs="仿宋"/>
          <w:color w:val="auto"/>
          <w:sz w:val="28"/>
          <w:szCs w:val="32"/>
          <w:highlight w:val="none"/>
        </w:rPr>
      </w:pPr>
    </w:p>
    <w:p w14:paraId="73D87A46">
      <w:pPr>
        <w:pStyle w:val="968"/>
        <w:ind w:left="0" w:leftChars="0"/>
        <w:rPr>
          <w:color w:val="auto"/>
          <w:highlight w:val="none"/>
        </w:rPr>
        <w:sectPr>
          <w:pgSz w:w="11906" w:h="16838"/>
          <w:pgMar w:top="1418" w:right="1554" w:bottom="1418" w:left="1531" w:header="851" w:footer="992" w:gutter="0"/>
          <w:cols w:space="720" w:num="1"/>
          <w:titlePg/>
          <w:docGrid w:type="linesAndChars" w:linePitch="312" w:charSpace="0"/>
        </w:sectPr>
      </w:pPr>
    </w:p>
    <w:p w14:paraId="7C1A586E">
      <w:pPr>
        <w:spacing w:line="440" w:lineRule="exac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附</w:t>
      </w:r>
      <w:bookmarkStart w:id="1400" w:name="_Toc296347225"/>
      <w:bookmarkStart w:id="1401" w:name="_Toc296891054"/>
      <w:bookmarkStart w:id="1402" w:name="_Toc267261693"/>
      <w:bookmarkStart w:id="1403" w:name="_Toc296944565"/>
      <w:bookmarkStart w:id="1404" w:name="_Toc296891266"/>
      <w:bookmarkStart w:id="1405" w:name="_Toc296346727"/>
      <w:bookmarkStart w:id="1406" w:name="_Toc296503226"/>
      <w:r>
        <w:rPr>
          <w:rFonts w:hint="eastAsia" w:ascii="仿宋" w:hAnsi="仿宋" w:eastAsia="仿宋" w:cs="仿宋"/>
          <w:color w:val="auto"/>
          <w:sz w:val="28"/>
          <w:szCs w:val="30"/>
          <w:highlight w:val="none"/>
        </w:rPr>
        <w:t>件1：</w:t>
      </w:r>
      <w:bookmarkEnd w:id="1400"/>
      <w:bookmarkEnd w:id="1401"/>
      <w:bookmarkEnd w:id="1402"/>
      <w:bookmarkEnd w:id="1403"/>
      <w:bookmarkEnd w:id="1404"/>
      <w:bookmarkEnd w:id="1405"/>
      <w:bookmarkEnd w:id="1406"/>
    </w:p>
    <w:p w14:paraId="2648FD26">
      <w:pPr>
        <w:spacing w:before="156" w:beforeLines="50" w:after="156" w:afterLines="50" w:line="440" w:lineRule="exact"/>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工程质量保修书</w:t>
      </w:r>
    </w:p>
    <w:p w14:paraId="1E1A1421">
      <w:pPr>
        <w:ind w:firstLine="480" w:firstLineChars="2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lang w:eastAsia="zh-CN"/>
        </w:rPr>
        <w:t>杭州市上城区人民政府笕桥街道办事处</w:t>
      </w:r>
    </w:p>
    <w:p w14:paraId="745F5DF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承包人（全称）：</w:t>
      </w:r>
      <w:r>
        <w:rPr>
          <w:rFonts w:hint="eastAsia" w:ascii="仿宋" w:hAnsi="仿宋" w:eastAsia="仿宋" w:cs="仿宋"/>
          <w:color w:val="auto"/>
          <w:sz w:val="24"/>
          <w:szCs w:val="24"/>
          <w:highlight w:val="none"/>
          <w:u w:val="single"/>
          <w:lang w:eastAsia="zh-CN"/>
        </w:rPr>
        <w:t xml:space="preserve"> </w:t>
      </w:r>
    </w:p>
    <w:p w14:paraId="56061E15">
      <w:pPr>
        <w:rPr>
          <w:rFonts w:ascii="仿宋" w:hAnsi="仿宋" w:eastAsia="仿宋" w:cs="仿宋"/>
          <w:color w:val="auto"/>
          <w:sz w:val="24"/>
          <w:szCs w:val="24"/>
          <w:highlight w:val="none"/>
        </w:rPr>
      </w:pPr>
    </w:p>
    <w:p w14:paraId="42FC8D70">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发包人和承包人根据《中华人民共和国建筑法》和《建设工程质量管理条例》，经协商一致就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签订工程质量保修书。</w:t>
      </w:r>
    </w:p>
    <w:p w14:paraId="49C9CD6E">
      <w:pPr>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1407" w:name="_Toc29079"/>
      <w:bookmarkStart w:id="1408" w:name="_Toc31185"/>
      <w:bookmarkStart w:id="1409" w:name="_Toc29601"/>
      <w:bookmarkStart w:id="1410" w:name="_Toc21614"/>
      <w:bookmarkStart w:id="1411" w:name="_Toc21441"/>
      <w:r>
        <w:rPr>
          <w:rFonts w:hint="eastAsia" w:ascii="仿宋" w:hAnsi="仿宋" w:eastAsia="仿宋" w:cs="仿宋"/>
          <w:color w:val="auto"/>
          <w:sz w:val="24"/>
          <w:szCs w:val="24"/>
          <w:highlight w:val="none"/>
        </w:rPr>
        <w:t>一、工程质量保修范围和内容</w:t>
      </w:r>
      <w:bookmarkEnd w:id="1407"/>
      <w:bookmarkEnd w:id="1408"/>
      <w:bookmarkEnd w:id="1409"/>
      <w:bookmarkEnd w:id="1410"/>
      <w:bookmarkEnd w:id="1411"/>
    </w:p>
    <w:p w14:paraId="1B230C8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承包人在质量保修期内，按照有关法律规定和合同约定，承担工程质量保修责任。</w:t>
      </w:r>
    </w:p>
    <w:p w14:paraId="5128F18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auto"/>
          <w:sz w:val="24"/>
          <w:szCs w:val="24"/>
          <w:highlight w:val="none"/>
          <w:u w:val="single"/>
        </w:rPr>
        <w:t xml:space="preserve">图纸范围内的全部内容 </w:t>
      </w:r>
      <w:r>
        <w:rPr>
          <w:rFonts w:hint="eastAsia" w:ascii="仿宋" w:hAnsi="仿宋" w:eastAsia="仿宋" w:cs="仿宋"/>
          <w:color w:val="auto"/>
          <w:sz w:val="24"/>
          <w:szCs w:val="24"/>
          <w:highlight w:val="none"/>
        </w:rPr>
        <w:t>。</w:t>
      </w:r>
    </w:p>
    <w:p w14:paraId="547857A5">
      <w:pPr>
        <w:outlineLvl w:val="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　　</w:t>
      </w:r>
      <w:bookmarkStart w:id="1412" w:name="_Toc11662"/>
      <w:bookmarkStart w:id="1413" w:name="_Toc27519"/>
      <w:bookmarkStart w:id="1414" w:name="_Toc2950"/>
      <w:bookmarkStart w:id="1415" w:name="_Toc25413"/>
      <w:bookmarkStart w:id="1416" w:name="_Toc4422"/>
      <w:r>
        <w:rPr>
          <w:rFonts w:hint="eastAsia" w:ascii="仿宋" w:hAnsi="仿宋" w:eastAsia="仿宋" w:cs="仿宋"/>
          <w:color w:val="auto"/>
          <w:sz w:val="24"/>
          <w:szCs w:val="24"/>
          <w:highlight w:val="none"/>
        </w:rPr>
        <w:t>二、质量保修期</w:t>
      </w:r>
      <w:bookmarkEnd w:id="1412"/>
      <w:bookmarkEnd w:id="1413"/>
      <w:bookmarkEnd w:id="1414"/>
      <w:bookmarkEnd w:id="1415"/>
      <w:bookmarkEnd w:id="1416"/>
    </w:p>
    <w:p w14:paraId="78E4A97F">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质量保修期自工程竣工验收合格之日起计算，根据《建设工程质量管理条例》及有关规定，工程的质量保修期如下：</w:t>
      </w:r>
    </w:p>
    <w:p w14:paraId="1FC1A4DE">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1．地基基础工程和主体结构工程为设计文件规定的工程合理使用年限；</w:t>
      </w:r>
    </w:p>
    <w:p w14:paraId="5A9031BA">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2．屋面防水工程、有防水要求的卫生间、房间和外墙面的防渗为</w:t>
      </w:r>
      <w:r>
        <w:rPr>
          <w:rFonts w:hint="eastAsia" w:ascii="仿宋" w:hAnsi="仿宋" w:eastAsia="仿宋" w:cs="仿宋"/>
          <w:color w:val="auto"/>
          <w:sz w:val="24"/>
          <w:szCs w:val="24"/>
          <w:highlight w:val="none"/>
          <w:u w:val="single"/>
        </w:rPr>
        <w:t>伍</w:t>
      </w:r>
      <w:r>
        <w:rPr>
          <w:rFonts w:hint="eastAsia" w:ascii="仿宋" w:hAnsi="仿宋" w:eastAsia="仿宋" w:cs="仿宋"/>
          <w:color w:val="auto"/>
          <w:sz w:val="24"/>
          <w:szCs w:val="24"/>
          <w:highlight w:val="none"/>
        </w:rPr>
        <w:t>年；</w:t>
      </w:r>
    </w:p>
    <w:p w14:paraId="691D5093">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3．装修工程为</w:t>
      </w:r>
      <w:r>
        <w:rPr>
          <w:rFonts w:hint="eastAsia" w:ascii="仿宋" w:hAnsi="仿宋" w:eastAsia="仿宋" w:cs="仿宋"/>
          <w:color w:val="auto"/>
          <w:sz w:val="24"/>
          <w:szCs w:val="24"/>
          <w:highlight w:val="none"/>
          <w:u w:val="single"/>
        </w:rPr>
        <w:t>贰</w:t>
      </w:r>
      <w:r>
        <w:rPr>
          <w:rFonts w:hint="eastAsia" w:ascii="仿宋" w:hAnsi="仿宋" w:eastAsia="仿宋" w:cs="仿宋"/>
          <w:color w:val="auto"/>
          <w:sz w:val="24"/>
          <w:szCs w:val="24"/>
          <w:highlight w:val="none"/>
        </w:rPr>
        <w:t>年；</w:t>
      </w:r>
    </w:p>
    <w:p w14:paraId="3D2A8AC9">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4．电气管线、给排水管道、设备安装工程为</w:t>
      </w:r>
      <w:r>
        <w:rPr>
          <w:rFonts w:hint="eastAsia" w:ascii="仿宋" w:hAnsi="仿宋" w:eastAsia="仿宋" w:cs="仿宋"/>
          <w:color w:val="auto"/>
          <w:sz w:val="24"/>
          <w:szCs w:val="24"/>
          <w:highlight w:val="none"/>
          <w:u w:val="single"/>
        </w:rPr>
        <w:t>贰</w:t>
      </w:r>
      <w:r>
        <w:rPr>
          <w:rFonts w:hint="eastAsia" w:ascii="仿宋" w:hAnsi="仿宋" w:eastAsia="仿宋" w:cs="仿宋"/>
          <w:color w:val="auto"/>
          <w:sz w:val="24"/>
          <w:szCs w:val="24"/>
          <w:highlight w:val="none"/>
        </w:rPr>
        <w:t>年；</w:t>
      </w:r>
    </w:p>
    <w:p w14:paraId="3E39515A">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5．供热与供冷系统为</w:t>
      </w:r>
      <w:r>
        <w:rPr>
          <w:rFonts w:hint="eastAsia" w:ascii="仿宋" w:hAnsi="仿宋" w:eastAsia="仿宋" w:cs="仿宋"/>
          <w:color w:val="auto"/>
          <w:sz w:val="24"/>
          <w:szCs w:val="24"/>
          <w:highlight w:val="none"/>
          <w:u w:val="single"/>
        </w:rPr>
        <w:t>贰</w:t>
      </w:r>
      <w:r>
        <w:rPr>
          <w:rFonts w:hint="eastAsia" w:ascii="仿宋" w:hAnsi="仿宋" w:eastAsia="仿宋" w:cs="仿宋"/>
          <w:color w:val="auto"/>
          <w:sz w:val="24"/>
          <w:szCs w:val="24"/>
          <w:highlight w:val="none"/>
        </w:rPr>
        <w:t>个采暖期、供冷期；</w:t>
      </w:r>
    </w:p>
    <w:p w14:paraId="6BA6D91A">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6．住宅小区内的给排水设施、道路等配套工程为</w:t>
      </w:r>
      <w:r>
        <w:rPr>
          <w:rFonts w:hint="eastAsia" w:ascii="仿宋" w:hAnsi="仿宋" w:eastAsia="仿宋" w:cs="仿宋"/>
          <w:color w:val="auto"/>
          <w:sz w:val="24"/>
          <w:szCs w:val="24"/>
          <w:highlight w:val="none"/>
          <w:u w:val="single"/>
        </w:rPr>
        <w:t>贰</w:t>
      </w:r>
      <w:r>
        <w:rPr>
          <w:rFonts w:hint="eastAsia" w:ascii="仿宋" w:hAnsi="仿宋" w:eastAsia="仿宋" w:cs="仿宋"/>
          <w:color w:val="auto"/>
          <w:sz w:val="24"/>
          <w:szCs w:val="24"/>
          <w:highlight w:val="none"/>
        </w:rPr>
        <w:t>年；</w:t>
      </w:r>
    </w:p>
    <w:p w14:paraId="5F6388F5">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7．其他项目保修期限约定如下：</w:t>
      </w:r>
    </w:p>
    <w:p w14:paraId="41302637">
      <w:pPr>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u w:val="single"/>
        </w:rPr>
        <w:t>其他工程约定质量保修期限为竣工验收合格并正式移交监管部门之日起壹年</w:t>
      </w:r>
      <w:r>
        <w:rPr>
          <w:rFonts w:hint="eastAsia" w:ascii="仿宋" w:hAnsi="仿宋" w:eastAsia="仿宋" w:cs="仿宋"/>
          <w:b/>
          <w:color w:val="auto"/>
          <w:sz w:val="24"/>
          <w:szCs w:val="24"/>
          <w:highlight w:val="none"/>
        </w:rPr>
        <w:t>。</w:t>
      </w:r>
    </w:p>
    <w:p w14:paraId="52DEF697">
      <w:pPr>
        <w:ind w:firstLine="241" w:firstLineChars="100"/>
        <w:jc w:val="left"/>
        <w:rPr>
          <w:rFonts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u w:val="single"/>
        </w:rPr>
        <w:t xml:space="preserve">如：绿化项目待养护期满后（成活）移交结束后退还；河道清淤项目待第三方复测结果合格并移交结束后（包括淤泥场地清理等）退还；驿站项目移交投入使用后退还。 </w:t>
      </w:r>
    </w:p>
    <w:p w14:paraId="6F87DB4E">
      <w:pPr>
        <w:ind w:firstLine="480" w:firstLineChars="200"/>
        <w:outlineLvl w:val="0"/>
        <w:rPr>
          <w:rFonts w:ascii="仿宋" w:hAnsi="仿宋" w:eastAsia="仿宋" w:cs="仿宋"/>
          <w:color w:val="auto"/>
          <w:sz w:val="24"/>
          <w:szCs w:val="24"/>
          <w:highlight w:val="none"/>
        </w:rPr>
      </w:pPr>
      <w:bookmarkStart w:id="1417" w:name="_Toc24843"/>
      <w:bookmarkStart w:id="1418" w:name="_Toc18852"/>
      <w:bookmarkStart w:id="1419" w:name="_Toc15006"/>
      <w:bookmarkStart w:id="1420" w:name="_Toc22222"/>
      <w:bookmarkStart w:id="1421" w:name="_Toc11566"/>
      <w:r>
        <w:rPr>
          <w:rFonts w:hint="eastAsia" w:ascii="仿宋" w:hAnsi="仿宋" w:eastAsia="仿宋" w:cs="仿宋"/>
          <w:color w:val="auto"/>
          <w:sz w:val="24"/>
          <w:szCs w:val="24"/>
          <w:highlight w:val="none"/>
        </w:rPr>
        <w:t>三、缺陷责任期</w:t>
      </w:r>
      <w:bookmarkEnd w:id="1417"/>
      <w:bookmarkEnd w:id="1418"/>
      <w:bookmarkEnd w:id="1419"/>
      <w:bookmarkEnd w:id="1420"/>
      <w:bookmarkEnd w:id="1421"/>
    </w:p>
    <w:p w14:paraId="40A6D4D1">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工程缺陷责任期为</w:t>
      </w:r>
      <w:r>
        <w:rPr>
          <w:rFonts w:hint="eastAsia" w:ascii="仿宋" w:hAnsi="仿宋" w:eastAsia="仿宋" w:cs="仿宋"/>
          <w:color w:val="auto"/>
          <w:sz w:val="24"/>
          <w:szCs w:val="24"/>
          <w:highlight w:val="none"/>
          <w:u w:val="single"/>
        </w:rPr>
        <w:t xml:space="preserve">  12 </w:t>
      </w:r>
      <w:r>
        <w:rPr>
          <w:rFonts w:hint="eastAsia" w:ascii="仿宋" w:hAnsi="仿宋" w:eastAsia="仿宋" w:cs="仿宋"/>
          <w:color w:val="auto"/>
          <w:sz w:val="24"/>
          <w:szCs w:val="24"/>
          <w:highlight w:val="none"/>
        </w:rPr>
        <w:t>个月，缺陷责任期自工程通过竣工验收之日起计算。单位工程先于全部工程进行验收，单位工程缺陷责任期自单位工程验收合格之日起算。</w:t>
      </w:r>
    </w:p>
    <w:p w14:paraId="30EFE232">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缺陷责任期终止后，发包人应退还剩余的质量保证金。</w:t>
      </w:r>
    </w:p>
    <w:p w14:paraId="0526D7D4">
      <w:pPr>
        <w:outlineLvl w:val="0"/>
        <w:rPr>
          <w:rFonts w:ascii="仿宋" w:hAnsi="仿宋" w:eastAsia="仿宋" w:cs="仿宋"/>
          <w:color w:val="auto"/>
          <w:sz w:val="24"/>
          <w:szCs w:val="24"/>
          <w:highlight w:val="none"/>
        </w:rPr>
      </w:pPr>
      <w:bookmarkStart w:id="1422" w:name="_Toc7559"/>
      <w:bookmarkStart w:id="1423" w:name="_Toc20868"/>
      <w:bookmarkStart w:id="1424" w:name="_Toc20890"/>
      <w:bookmarkStart w:id="1425" w:name="_Toc22825"/>
      <w:bookmarkStart w:id="1426" w:name="_Toc2328"/>
      <w:r>
        <w:rPr>
          <w:rFonts w:hint="eastAsia" w:ascii="仿宋" w:hAnsi="仿宋" w:eastAsia="仿宋" w:cs="仿宋"/>
          <w:color w:val="auto"/>
          <w:sz w:val="24"/>
          <w:szCs w:val="24"/>
          <w:highlight w:val="none"/>
        </w:rPr>
        <w:t>四、质量保修责任</w:t>
      </w:r>
      <w:bookmarkEnd w:id="1422"/>
      <w:bookmarkEnd w:id="1423"/>
      <w:bookmarkEnd w:id="1424"/>
      <w:bookmarkEnd w:id="1425"/>
      <w:bookmarkEnd w:id="1426"/>
    </w:p>
    <w:p w14:paraId="14136DB1">
      <w:pPr>
        <w:ind w:left="105" w:leftChars="50" w:firstLine="491" w:firstLineChars="2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1．属于保修范围、内容的项目，承包人应当在接到保修通知之日起7天内派人保修。承包人不在约定期限内派人保修的，发包人可以委托他人修理，由此产生的维修费用由承包人承担。</w:t>
      </w:r>
    </w:p>
    <w:p w14:paraId="76F8FD72">
      <w:pPr>
        <w:ind w:left="105" w:leftChars="50" w:firstLine="491" w:firstLineChars="2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2．发生紧急事故需抢修的，承包人在接到事故通知后，应当立即到达事故现场抢修。</w:t>
      </w:r>
    </w:p>
    <w:p w14:paraId="057044FA">
      <w:pPr>
        <w:ind w:left="105" w:leftChars="50" w:firstLine="491" w:firstLineChars="20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F4AE775">
      <w:pPr>
        <w:ind w:left="420" w:leftChars="200"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4．质量保修完成后，由发包人组织验收。</w:t>
      </w:r>
    </w:p>
    <w:p w14:paraId="50B052C1">
      <w:pPr>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bookmarkStart w:id="1427" w:name="_Toc14897"/>
      <w:bookmarkStart w:id="1428" w:name="_Toc3637"/>
      <w:bookmarkStart w:id="1429" w:name="_Toc27956"/>
      <w:bookmarkStart w:id="1430" w:name="_Toc8570"/>
      <w:bookmarkStart w:id="1431" w:name="_Toc11659"/>
      <w:r>
        <w:rPr>
          <w:rFonts w:hint="eastAsia" w:ascii="仿宋" w:hAnsi="仿宋" w:eastAsia="仿宋" w:cs="仿宋"/>
          <w:color w:val="auto"/>
          <w:sz w:val="24"/>
          <w:szCs w:val="24"/>
          <w:highlight w:val="none"/>
        </w:rPr>
        <w:t>五、保修费用</w:t>
      </w:r>
      <w:bookmarkEnd w:id="1427"/>
      <w:bookmarkEnd w:id="1428"/>
      <w:bookmarkEnd w:id="1429"/>
      <w:bookmarkEnd w:id="1430"/>
      <w:bookmarkEnd w:id="1431"/>
    </w:p>
    <w:p w14:paraId="36FDA3F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保修费用由造成质量缺陷的责任方承担。</w:t>
      </w:r>
    </w:p>
    <w:p w14:paraId="174F95BC">
      <w:pPr>
        <w:ind w:firstLine="482" w:firstLineChars="200"/>
        <w:jc w:val="left"/>
        <w:outlineLvl w:val="0"/>
        <w:rPr>
          <w:rFonts w:ascii="仿宋" w:hAnsi="仿宋" w:eastAsia="仿宋" w:cs="仿宋"/>
          <w:color w:val="auto"/>
          <w:sz w:val="24"/>
          <w:szCs w:val="24"/>
          <w:highlight w:val="none"/>
        </w:rPr>
      </w:pPr>
      <w:bookmarkStart w:id="1432" w:name="_Toc22486"/>
      <w:bookmarkStart w:id="1433" w:name="_Toc28645"/>
      <w:bookmarkStart w:id="1434" w:name="_Toc1423"/>
      <w:bookmarkStart w:id="1435" w:name="_Toc22371"/>
      <w:bookmarkStart w:id="1436" w:name="_Toc10299"/>
      <w:r>
        <w:rPr>
          <w:rFonts w:hint="eastAsia" w:ascii="仿宋" w:hAnsi="仿宋" w:eastAsia="仿宋" w:cs="仿宋"/>
          <w:b/>
          <w:color w:val="auto"/>
          <w:sz w:val="24"/>
          <w:szCs w:val="24"/>
          <w:highlight w:val="none"/>
        </w:rPr>
        <w:t>六</w:t>
      </w:r>
      <w:r>
        <w:rPr>
          <w:rFonts w:hint="eastAsia" w:ascii="仿宋" w:hAnsi="仿宋" w:eastAsia="仿宋" w:cs="仿宋"/>
          <w:color w:val="auto"/>
          <w:sz w:val="24"/>
          <w:szCs w:val="24"/>
          <w:highlight w:val="none"/>
        </w:rPr>
        <w:t>、双方约定的其他工程质量保修事项</w:t>
      </w:r>
    </w:p>
    <w:p w14:paraId="7B5A5869">
      <w:pPr>
        <w:ind w:firstLine="482" w:firstLineChars="200"/>
        <w:jc w:val="left"/>
        <w:outlineLvl w:val="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 xml:space="preserve">1.工程质量保证金为工程结算审定造价的1.5%，发包人在财政审批并缺陷责任期满后14天内,将剩余质量保证金返还承包人(不计利息) </w:t>
      </w:r>
      <w:r>
        <w:rPr>
          <w:rFonts w:hint="eastAsia" w:ascii="仿宋" w:hAnsi="仿宋" w:eastAsia="仿宋" w:cs="仿宋"/>
          <w:color w:val="auto"/>
          <w:sz w:val="24"/>
          <w:szCs w:val="24"/>
          <w:highlight w:val="none"/>
        </w:rPr>
        <w:t>。</w:t>
      </w:r>
      <w:bookmarkEnd w:id="1432"/>
      <w:bookmarkEnd w:id="1433"/>
      <w:bookmarkEnd w:id="1434"/>
      <w:bookmarkEnd w:id="1435"/>
      <w:bookmarkEnd w:id="1436"/>
    </w:p>
    <w:p w14:paraId="630185E4">
      <w:pPr>
        <w:ind w:firstLine="456" w:firstLineChars="19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2.工程质量保修书由发包人、承包人在工程竣工验收前共同签署，作为施工合同附件，其有效期限至保修期满。</w:t>
      </w:r>
    </w:p>
    <w:p w14:paraId="3AA00F2B">
      <w:pPr>
        <w:ind w:firstLine="0" w:firstLineChars="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szCs w:val="24"/>
          <w:highlight w:val="none"/>
        </w:rPr>
        <w:t>发包人(公章)：</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承包人(公章)：</w:t>
      </w:r>
      <w:r>
        <w:rPr>
          <w:rFonts w:hint="eastAsia" w:ascii="仿宋" w:hAnsi="仿宋" w:eastAsia="仿宋" w:cs="仿宋"/>
          <w:color w:val="auto"/>
          <w:sz w:val="24"/>
          <w:highlight w:val="none"/>
          <w:u w:val="single"/>
          <w:lang w:eastAsia="zh-CN"/>
        </w:rPr>
        <w:t xml:space="preserve"> </w:t>
      </w:r>
    </w:p>
    <w:p w14:paraId="41BBFAF9">
      <w:pPr>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auto"/>
          <w:sz w:val="24"/>
          <w:highlight w:val="none"/>
          <w:u w:val="single"/>
          <w:lang w:val="en-US" w:eastAsia="zh-CN"/>
        </w:rPr>
        <w:t xml:space="preserve"> </w:t>
      </w:r>
    </w:p>
    <w:p w14:paraId="40673C1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法定代表人(签字)：</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34DF234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委托代理人(签字)</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380A857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6E6F5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37392C6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F8517D1">
      <w:pP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u w:val="single"/>
          <w:lang w:val="en-US" w:eastAsia="zh-CN"/>
        </w:rPr>
        <w:t xml:space="preserve"> </w:t>
      </w:r>
    </w:p>
    <w:p w14:paraId="7C959A58">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eastAsia="zh-CN"/>
        </w:rPr>
        <w:t xml:space="preserve"> </w:t>
      </w:r>
    </w:p>
    <w:p w14:paraId="5BE6BE68">
      <w:pPr>
        <w:spacing w:line="440" w:lineRule="exac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br w:type="page"/>
      </w:r>
      <w:r>
        <w:rPr>
          <w:rFonts w:hint="eastAsia" w:ascii="仿宋" w:hAnsi="仿宋" w:eastAsia="仿宋" w:cs="仿宋"/>
          <w:color w:val="auto"/>
          <w:sz w:val="28"/>
          <w:szCs w:val="30"/>
          <w:highlight w:val="none"/>
        </w:rPr>
        <w:t>附</w:t>
      </w:r>
      <w:bookmarkStart w:id="1437" w:name="_Toc296503227"/>
      <w:bookmarkStart w:id="1438" w:name="_Toc296347226"/>
      <w:bookmarkStart w:id="1439" w:name="_Toc296891055"/>
      <w:bookmarkStart w:id="1440" w:name="_Toc296891267"/>
      <w:bookmarkStart w:id="1441" w:name="_Toc296944566"/>
      <w:bookmarkStart w:id="1442" w:name="_Toc267261698"/>
      <w:bookmarkStart w:id="1443" w:name="_Toc296346728"/>
      <w:r>
        <w:rPr>
          <w:rFonts w:hint="eastAsia" w:ascii="仿宋" w:hAnsi="仿宋" w:eastAsia="仿宋" w:cs="仿宋"/>
          <w:color w:val="auto"/>
          <w:sz w:val="28"/>
          <w:szCs w:val="30"/>
          <w:highlight w:val="none"/>
        </w:rPr>
        <w:t>件2：</w:t>
      </w:r>
    </w:p>
    <w:bookmarkEnd w:id="1437"/>
    <w:bookmarkEnd w:id="1438"/>
    <w:bookmarkEnd w:id="1439"/>
    <w:bookmarkEnd w:id="1440"/>
    <w:bookmarkEnd w:id="1441"/>
    <w:bookmarkEnd w:id="1442"/>
    <w:bookmarkEnd w:id="1443"/>
    <w:p w14:paraId="79DD6BB8">
      <w:pPr>
        <w:spacing w:before="156" w:beforeLines="50" w:after="156" w:afterLines="50" w:line="440" w:lineRule="exact"/>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承包人用于本工程施工的机械设备表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1221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236D099">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序号</w:t>
            </w:r>
          </w:p>
        </w:tc>
        <w:tc>
          <w:tcPr>
            <w:tcW w:w="1418" w:type="dxa"/>
            <w:tcBorders>
              <w:top w:val="single" w:color="auto" w:sz="12" w:space="0"/>
              <w:bottom w:val="double" w:color="auto" w:sz="6" w:space="0"/>
            </w:tcBorders>
            <w:vAlign w:val="center"/>
          </w:tcPr>
          <w:p w14:paraId="605962DE">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机械或设备名称</w:t>
            </w:r>
          </w:p>
        </w:tc>
        <w:tc>
          <w:tcPr>
            <w:tcW w:w="850" w:type="dxa"/>
            <w:tcBorders>
              <w:top w:val="single" w:color="auto" w:sz="12" w:space="0"/>
              <w:bottom w:val="double" w:color="auto" w:sz="6" w:space="0"/>
            </w:tcBorders>
            <w:vAlign w:val="center"/>
          </w:tcPr>
          <w:p w14:paraId="7007BB03">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规格型号</w:t>
            </w:r>
          </w:p>
        </w:tc>
        <w:tc>
          <w:tcPr>
            <w:tcW w:w="1058" w:type="dxa"/>
            <w:tcBorders>
              <w:top w:val="single" w:color="auto" w:sz="12" w:space="0"/>
              <w:bottom w:val="double" w:color="auto" w:sz="6" w:space="0"/>
            </w:tcBorders>
            <w:vAlign w:val="center"/>
          </w:tcPr>
          <w:p w14:paraId="21B8B5D5">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数量</w:t>
            </w:r>
          </w:p>
        </w:tc>
        <w:tc>
          <w:tcPr>
            <w:tcW w:w="880" w:type="dxa"/>
            <w:tcBorders>
              <w:top w:val="single" w:color="auto" w:sz="12" w:space="0"/>
              <w:bottom w:val="double" w:color="auto" w:sz="6" w:space="0"/>
            </w:tcBorders>
            <w:vAlign w:val="center"/>
          </w:tcPr>
          <w:p w14:paraId="059A833C">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产地</w:t>
            </w:r>
          </w:p>
        </w:tc>
        <w:tc>
          <w:tcPr>
            <w:tcW w:w="1020" w:type="dxa"/>
            <w:tcBorders>
              <w:top w:val="single" w:color="auto" w:sz="12" w:space="0"/>
              <w:bottom w:val="double" w:color="auto" w:sz="6" w:space="0"/>
            </w:tcBorders>
            <w:vAlign w:val="center"/>
          </w:tcPr>
          <w:p w14:paraId="6F7C88D5">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制造年份</w:t>
            </w:r>
          </w:p>
        </w:tc>
        <w:tc>
          <w:tcPr>
            <w:tcW w:w="1480" w:type="dxa"/>
            <w:tcBorders>
              <w:top w:val="single" w:color="auto" w:sz="12" w:space="0"/>
              <w:bottom w:val="double" w:color="auto" w:sz="6" w:space="0"/>
            </w:tcBorders>
            <w:vAlign w:val="center"/>
          </w:tcPr>
          <w:p w14:paraId="709D5D4E">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额定功率(kW)</w:t>
            </w:r>
          </w:p>
        </w:tc>
        <w:tc>
          <w:tcPr>
            <w:tcW w:w="1020" w:type="dxa"/>
            <w:tcBorders>
              <w:top w:val="single" w:color="auto" w:sz="12" w:space="0"/>
              <w:bottom w:val="double" w:color="auto" w:sz="6" w:space="0"/>
            </w:tcBorders>
            <w:vAlign w:val="center"/>
          </w:tcPr>
          <w:p w14:paraId="65FF8731">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生产能力</w:t>
            </w:r>
          </w:p>
        </w:tc>
        <w:tc>
          <w:tcPr>
            <w:tcW w:w="921" w:type="dxa"/>
            <w:tcBorders>
              <w:top w:val="single" w:color="auto" w:sz="12" w:space="0"/>
              <w:bottom w:val="double" w:color="auto" w:sz="6" w:space="0"/>
            </w:tcBorders>
            <w:vAlign w:val="center"/>
          </w:tcPr>
          <w:p w14:paraId="309CE341">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备注</w:t>
            </w:r>
          </w:p>
        </w:tc>
      </w:tr>
      <w:tr w14:paraId="0493D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02B40BB2">
            <w:pPr>
              <w:pStyle w:val="24"/>
              <w:keepNext/>
              <w:spacing w:line="440" w:lineRule="exact"/>
              <w:ind w:left="63" w:right="63"/>
              <w:rPr>
                <w:rFonts w:ascii="仿宋" w:hAnsi="仿宋" w:eastAsia="仿宋" w:cs="仿宋"/>
                <w:color w:val="auto"/>
                <w:sz w:val="28"/>
                <w:szCs w:val="30"/>
                <w:highlight w:val="none"/>
              </w:rPr>
            </w:pPr>
          </w:p>
        </w:tc>
        <w:tc>
          <w:tcPr>
            <w:tcW w:w="1418" w:type="dxa"/>
            <w:tcBorders>
              <w:top w:val="double" w:color="auto" w:sz="6" w:space="0"/>
              <w:bottom w:val="single" w:color="auto" w:sz="6" w:space="0"/>
            </w:tcBorders>
            <w:vAlign w:val="center"/>
          </w:tcPr>
          <w:p w14:paraId="4BE6A239">
            <w:pPr>
              <w:pStyle w:val="24"/>
              <w:keepNext/>
              <w:spacing w:line="440" w:lineRule="exact"/>
              <w:ind w:left="63" w:right="63"/>
              <w:rPr>
                <w:rFonts w:ascii="仿宋" w:hAnsi="仿宋" w:eastAsia="仿宋" w:cs="仿宋"/>
                <w:color w:val="auto"/>
                <w:sz w:val="28"/>
                <w:szCs w:val="30"/>
                <w:highlight w:val="none"/>
              </w:rPr>
            </w:pPr>
          </w:p>
        </w:tc>
        <w:tc>
          <w:tcPr>
            <w:tcW w:w="850" w:type="dxa"/>
            <w:tcBorders>
              <w:top w:val="double" w:color="auto" w:sz="6" w:space="0"/>
              <w:bottom w:val="single" w:color="auto" w:sz="6" w:space="0"/>
            </w:tcBorders>
            <w:vAlign w:val="center"/>
          </w:tcPr>
          <w:p w14:paraId="70E1F85D">
            <w:pPr>
              <w:pStyle w:val="24"/>
              <w:keepNext/>
              <w:spacing w:line="440" w:lineRule="exact"/>
              <w:ind w:left="63" w:right="63"/>
              <w:rPr>
                <w:rFonts w:ascii="仿宋" w:hAnsi="仿宋" w:eastAsia="仿宋" w:cs="仿宋"/>
                <w:color w:val="auto"/>
                <w:sz w:val="28"/>
                <w:szCs w:val="30"/>
                <w:highlight w:val="none"/>
              </w:rPr>
            </w:pPr>
          </w:p>
        </w:tc>
        <w:tc>
          <w:tcPr>
            <w:tcW w:w="1058" w:type="dxa"/>
            <w:tcBorders>
              <w:top w:val="double" w:color="auto" w:sz="6" w:space="0"/>
              <w:bottom w:val="single" w:color="auto" w:sz="6" w:space="0"/>
            </w:tcBorders>
            <w:vAlign w:val="center"/>
          </w:tcPr>
          <w:p w14:paraId="2FE8030D">
            <w:pPr>
              <w:pStyle w:val="24"/>
              <w:keepNext/>
              <w:spacing w:line="440" w:lineRule="exact"/>
              <w:ind w:left="63" w:right="63"/>
              <w:rPr>
                <w:rFonts w:ascii="仿宋" w:hAnsi="仿宋" w:eastAsia="仿宋" w:cs="仿宋"/>
                <w:color w:val="auto"/>
                <w:sz w:val="28"/>
                <w:szCs w:val="30"/>
                <w:highlight w:val="none"/>
              </w:rPr>
            </w:pPr>
          </w:p>
        </w:tc>
        <w:tc>
          <w:tcPr>
            <w:tcW w:w="880" w:type="dxa"/>
            <w:tcBorders>
              <w:top w:val="double" w:color="auto" w:sz="6" w:space="0"/>
              <w:bottom w:val="single" w:color="auto" w:sz="6" w:space="0"/>
            </w:tcBorders>
            <w:vAlign w:val="center"/>
          </w:tcPr>
          <w:p w14:paraId="045F7C6D">
            <w:pPr>
              <w:pStyle w:val="24"/>
              <w:keepNext/>
              <w:spacing w:line="440" w:lineRule="exact"/>
              <w:ind w:left="63" w:right="63"/>
              <w:rPr>
                <w:rFonts w:ascii="仿宋" w:hAnsi="仿宋" w:eastAsia="仿宋" w:cs="仿宋"/>
                <w:color w:val="auto"/>
                <w:sz w:val="28"/>
                <w:szCs w:val="30"/>
                <w:highlight w:val="none"/>
              </w:rPr>
            </w:pPr>
          </w:p>
        </w:tc>
        <w:tc>
          <w:tcPr>
            <w:tcW w:w="1020" w:type="dxa"/>
            <w:tcBorders>
              <w:top w:val="double" w:color="auto" w:sz="6" w:space="0"/>
              <w:bottom w:val="single" w:color="auto" w:sz="6" w:space="0"/>
            </w:tcBorders>
            <w:vAlign w:val="center"/>
          </w:tcPr>
          <w:p w14:paraId="1A52E0E4">
            <w:pPr>
              <w:pStyle w:val="24"/>
              <w:keepNext/>
              <w:spacing w:line="440" w:lineRule="exact"/>
              <w:ind w:left="63" w:right="63"/>
              <w:rPr>
                <w:rFonts w:ascii="仿宋" w:hAnsi="仿宋" w:eastAsia="仿宋" w:cs="仿宋"/>
                <w:color w:val="auto"/>
                <w:sz w:val="28"/>
                <w:szCs w:val="30"/>
                <w:highlight w:val="none"/>
              </w:rPr>
            </w:pPr>
          </w:p>
        </w:tc>
        <w:tc>
          <w:tcPr>
            <w:tcW w:w="1480" w:type="dxa"/>
            <w:tcBorders>
              <w:top w:val="double" w:color="auto" w:sz="6" w:space="0"/>
              <w:bottom w:val="single" w:color="auto" w:sz="6" w:space="0"/>
            </w:tcBorders>
            <w:vAlign w:val="center"/>
          </w:tcPr>
          <w:p w14:paraId="62C41097">
            <w:pPr>
              <w:pStyle w:val="24"/>
              <w:keepNext/>
              <w:spacing w:line="440" w:lineRule="exact"/>
              <w:ind w:left="63" w:right="63"/>
              <w:rPr>
                <w:rFonts w:ascii="仿宋" w:hAnsi="仿宋" w:eastAsia="仿宋" w:cs="仿宋"/>
                <w:color w:val="auto"/>
                <w:sz w:val="28"/>
                <w:szCs w:val="30"/>
                <w:highlight w:val="none"/>
              </w:rPr>
            </w:pPr>
          </w:p>
        </w:tc>
        <w:tc>
          <w:tcPr>
            <w:tcW w:w="1020" w:type="dxa"/>
            <w:tcBorders>
              <w:top w:val="double" w:color="auto" w:sz="6" w:space="0"/>
              <w:bottom w:val="single" w:color="auto" w:sz="6" w:space="0"/>
            </w:tcBorders>
            <w:vAlign w:val="center"/>
          </w:tcPr>
          <w:p w14:paraId="0ADC0536">
            <w:pPr>
              <w:pStyle w:val="24"/>
              <w:keepNext/>
              <w:spacing w:line="440" w:lineRule="exact"/>
              <w:ind w:left="63" w:right="63"/>
              <w:rPr>
                <w:rFonts w:ascii="仿宋" w:hAnsi="仿宋" w:eastAsia="仿宋" w:cs="仿宋"/>
                <w:color w:val="auto"/>
                <w:sz w:val="28"/>
                <w:szCs w:val="30"/>
                <w:highlight w:val="none"/>
              </w:rPr>
            </w:pPr>
          </w:p>
        </w:tc>
        <w:tc>
          <w:tcPr>
            <w:tcW w:w="921" w:type="dxa"/>
            <w:tcBorders>
              <w:top w:val="double" w:color="auto" w:sz="6" w:space="0"/>
              <w:bottom w:val="single" w:color="auto" w:sz="6" w:space="0"/>
            </w:tcBorders>
            <w:vAlign w:val="center"/>
          </w:tcPr>
          <w:p w14:paraId="08182EA7">
            <w:pPr>
              <w:pStyle w:val="24"/>
              <w:keepNext/>
              <w:spacing w:line="440" w:lineRule="exact"/>
              <w:ind w:left="63" w:right="63"/>
              <w:rPr>
                <w:rFonts w:ascii="仿宋" w:hAnsi="仿宋" w:eastAsia="仿宋" w:cs="仿宋"/>
                <w:color w:val="auto"/>
                <w:sz w:val="28"/>
                <w:szCs w:val="30"/>
                <w:highlight w:val="none"/>
              </w:rPr>
            </w:pPr>
          </w:p>
        </w:tc>
      </w:tr>
      <w:tr w14:paraId="7AEFE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247B8028">
            <w:pPr>
              <w:pStyle w:val="24"/>
              <w:keepNext/>
              <w:spacing w:line="440" w:lineRule="exact"/>
              <w:ind w:left="63" w:right="63"/>
              <w:rPr>
                <w:rFonts w:ascii="仿宋" w:hAnsi="仿宋" w:eastAsia="仿宋" w:cs="仿宋"/>
                <w:color w:val="auto"/>
                <w:sz w:val="28"/>
                <w:szCs w:val="30"/>
                <w:highlight w:val="none"/>
              </w:rPr>
            </w:pPr>
          </w:p>
        </w:tc>
        <w:tc>
          <w:tcPr>
            <w:tcW w:w="1418" w:type="dxa"/>
            <w:tcBorders>
              <w:top w:val="nil"/>
            </w:tcBorders>
            <w:vAlign w:val="center"/>
          </w:tcPr>
          <w:p w14:paraId="7EFB8590">
            <w:pPr>
              <w:pStyle w:val="24"/>
              <w:keepNext/>
              <w:spacing w:line="440" w:lineRule="exact"/>
              <w:ind w:left="63" w:right="63"/>
              <w:rPr>
                <w:rFonts w:ascii="仿宋" w:hAnsi="仿宋" w:eastAsia="仿宋" w:cs="仿宋"/>
                <w:color w:val="auto"/>
                <w:sz w:val="28"/>
                <w:szCs w:val="30"/>
                <w:highlight w:val="none"/>
              </w:rPr>
            </w:pPr>
          </w:p>
        </w:tc>
        <w:tc>
          <w:tcPr>
            <w:tcW w:w="850" w:type="dxa"/>
            <w:tcBorders>
              <w:top w:val="nil"/>
            </w:tcBorders>
            <w:vAlign w:val="center"/>
          </w:tcPr>
          <w:p w14:paraId="499365FF">
            <w:pPr>
              <w:pStyle w:val="24"/>
              <w:keepNext/>
              <w:spacing w:line="440" w:lineRule="exact"/>
              <w:ind w:left="63" w:right="63"/>
              <w:rPr>
                <w:rFonts w:ascii="仿宋" w:hAnsi="仿宋" w:eastAsia="仿宋" w:cs="仿宋"/>
                <w:color w:val="auto"/>
                <w:sz w:val="28"/>
                <w:szCs w:val="30"/>
                <w:highlight w:val="none"/>
              </w:rPr>
            </w:pPr>
          </w:p>
        </w:tc>
        <w:tc>
          <w:tcPr>
            <w:tcW w:w="1058" w:type="dxa"/>
            <w:tcBorders>
              <w:top w:val="nil"/>
            </w:tcBorders>
            <w:vAlign w:val="center"/>
          </w:tcPr>
          <w:p w14:paraId="7487DCCE">
            <w:pPr>
              <w:pStyle w:val="24"/>
              <w:keepNext/>
              <w:spacing w:line="440" w:lineRule="exact"/>
              <w:ind w:left="63" w:right="63"/>
              <w:rPr>
                <w:rFonts w:ascii="仿宋" w:hAnsi="仿宋" w:eastAsia="仿宋" w:cs="仿宋"/>
                <w:color w:val="auto"/>
                <w:sz w:val="28"/>
                <w:szCs w:val="30"/>
                <w:highlight w:val="none"/>
              </w:rPr>
            </w:pPr>
          </w:p>
        </w:tc>
        <w:tc>
          <w:tcPr>
            <w:tcW w:w="880" w:type="dxa"/>
            <w:tcBorders>
              <w:top w:val="nil"/>
            </w:tcBorders>
            <w:vAlign w:val="center"/>
          </w:tcPr>
          <w:p w14:paraId="73236A30">
            <w:pPr>
              <w:pStyle w:val="24"/>
              <w:keepNext/>
              <w:spacing w:line="440" w:lineRule="exact"/>
              <w:ind w:left="63" w:right="63"/>
              <w:rPr>
                <w:rFonts w:ascii="仿宋" w:hAnsi="仿宋" w:eastAsia="仿宋" w:cs="仿宋"/>
                <w:color w:val="auto"/>
                <w:sz w:val="28"/>
                <w:szCs w:val="30"/>
                <w:highlight w:val="none"/>
              </w:rPr>
            </w:pPr>
          </w:p>
        </w:tc>
        <w:tc>
          <w:tcPr>
            <w:tcW w:w="1020" w:type="dxa"/>
            <w:tcBorders>
              <w:top w:val="nil"/>
            </w:tcBorders>
            <w:vAlign w:val="center"/>
          </w:tcPr>
          <w:p w14:paraId="2DE90348">
            <w:pPr>
              <w:pStyle w:val="24"/>
              <w:keepNext/>
              <w:spacing w:line="440" w:lineRule="exact"/>
              <w:ind w:left="63" w:right="63"/>
              <w:rPr>
                <w:rFonts w:ascii="仿宋" w:hAnsi="仿宋" w:eastAsia="仿宋" w:cs="仿宋"/>
                <w:color w:val="auto"/>
                <w:sz w:val="28"/>
                <w:szCs w:val="30"/>
                <w:highlight w:val="none"/>
              </w:rPr>
            </w:pPr>
          </w:p>
        </w:tc>
        <w:tc>
          <w:tcPr>
            <w:tcW w:w="1480" w:type="dxa"/>
            <w:tcBorders>
              <w:top w:val="nil"/>
            </w:tcBorders>
            <w:vAlign w:val="center"/>
          </w:tcPr>
          <w:p w14:paraId="442DA469">
            <w:pPr>
              <w:pStyle w:val="24"/>
              <w:keepNext/>
              <w:spacing w:line="440" w:lineRule="exact"/>
              <w:ind w:left="63" w:right="63"/>
              <w:rPr>
                <w:rFonts w:ascii="仿宋" w:hAnsi="仿宋" w:eastAsia="仿宋" w:cs="仿宋"/>
                <w:color w:val="auto"/>
                <w:sz w:val="28"/>
                <w:szCs w:val="30"/>
                <w:highlight w:val="none"/>
              </w:rPr>
            </w:pPr>
          </w:p>
        </w:tc>
        <w:tc>
          <w:tcPr>
            <w:tcW w:w="1020" w:type="dxa"/>
            <w:tcBorders>
              <w:top w:val="nil"/>
            </w:tcBorders>
            <w:vAlign w:val="center"/>
          </w:tcPr>
          <w:p w14:paraId="314AEA6C">
            <w:pPr>
              <w:pStyle w:val="24"/>
              <w:keepNext/>
              <w:spacing w:line="440" w:lineRule="exact"/>
              <w:ind w:left="63" w:right="63"/>
              <w:rPr>
                <w:rFonts w:ascii="仿宋" w:hAnsi="仿宋" w:eastAsia="仿宋" w:cs="仿宋"/>
                <w:color w:val="auto"/>
                <w:sz w:val="28"/>
                <w:szCs w:val="30"/>
                <w:highlight w:val="none"/>
              </w:rPr>
            </w:pPr>
          </w:p>
        </w:tc>
        <w:tc>
          <w:tcPr>
            <w:tcW w:w="921" w:type="dxa"/>
            <w:tcBorders>
              <w:top w:val="nil"/>
            </w:tcBorders>
            <w:vAlign w:val="center"/>
          </w:tcPr>
          <w:p w14:paraId="3A1B2EBB">
            <w:pPr>
              <w:pStyle w:val="24"/>
              <w:keepNext/>
              <w:spacing w:line="440" w:lineRule="exact"/>
              <w:ind w:left="63" w:right="63"/>
              <w:rPr>
                <w:rFonts w:ascii="仿宋" w:hAnsi="仿宋" w:eastAsia="仿宋" w:cs="仿宋"/>
                <w:color w:val="auto"/>
                <w:sz w:val="28"/>
                <w:szCs w:val="30"/>
                <w:highlight w:val="none"/>
              </w:rPr>
            </w:pPr>
          </w:p>
        </w:tc>
      </w:tr>
      <w:tr w14:paraId="1890E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C614B2F">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62B0380A">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5528C26D">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737CFA7E">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04260805">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61192C45">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4E53E432">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18CFE6A3">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281F7AE1">
            <w:pPr>
              <w:pStyle w:val="24"/>
              <w:keepNext/>
              <w:spacing w:line="440" w:lineRule="exact"/>
              <w:ind w:left="63" w:right="63"/>
              <w:rPr>
                <w:rFonts w:ascii="仿宋" w:hAnsi="仿宋" w:eastAsia="仿宋" w:cs="仿宋"/>
                <w:color w:val="auto"/>
                <w:sz w:val="28"/>
                <w:szCs w:val="30"/>
                <w:highlight w:val="none"/>
              </w:rPr>
            </w:pPr>
          </w:p>
        </w:tc>
      </w:tr>
      <w:tr w14:paraId="0B101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5B22949">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377EBBE2">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64F0F6DD">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6B0405F8">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6A1B399B">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70F239EE">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60CD737B">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5A97C6F2">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327A00D4">
            <w:pPr>
              <w:pStyle w:val="24"/>
              <w:keepNext/>
              <w:spacing w:line="440" w:lineRule="exact"/>
              <w:ind w:left="63" w:right="63"/>
              <w:rPr>
                <w:rFonts w:ascii="仿宋" w:hAnsi="仿宋" w:eastAsia="仿宋" w:cs="仿宋"/>
                <w:color w:val="auto"/>
                <w:sz w:val="28"/>
                <w:szCs w:val="30"/>
                <w:highlight w:val="none"/>
              </w:rPr>
            </w:pPr>
          </w:p>
        </w:tc>
      </w:tr>
      <w:tr w14:paraId="7B57B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CADA26">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42C45068">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306A0FC6">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6A8D04B7">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0BB6C687">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470B009A">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191798F8">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0D5C29D1">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3F8BA7FA">
            <w:pPr>
              <w:pStyle w:val="24"/>
              <w:keepNext/>
              <w:spacing w:line="440" w:lineRule="exact"/>
              <w:ind w:left="63" w:right="63"/>
              <w:rPr>
                <w:rFonts w:ascii="仿宋" w:hAnsi="仿宋" w:eastAsia="仿宋" w:cs="仿宋"/>
                <w:color w:val="auto"/>
                <w:sz w:val="28"/>
                <w:szCs w:val="30"/>
                <w:highlight w:val="none"/>
              </w:rPr>
            </w:pPr>
          </w:p>
        </w:tc>
      </w:tr>
      <w:tr w14:paraId="626978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E6C6169">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3278EC4F">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2F17E9DF">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479EA103">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49F427EB">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668D7056">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369EF922">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6C2CC520">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46219405">
            <w:pPr>
              <w:pStyle w:val="24"/>
              <w:keepNext/>
              <w:spacing w:line="440" w:lineRule="exact"/>
              <w:ind w:left="63" w:right="63"/>
              <w:rPr>
                <w:rFonts w:ascii="仿宋" w:hAnsi="仿宋" w:eastAsia="仿宋" w:cs="仿宋"/>
                <w:color w:val="auto"/>
                <w:sz w:val="28"/>
                <w:szCs w:val="30"/>
                <w:highlight w:val="none"/>
              </w:rPr>
            </w:pPr>
          </w:p>
        </w:tc>
      </w:tr>
      <w:tr w14:paraId="5200D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777BD63">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35C761BD">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26CA4EA7">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0D4DEB55">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4351656D">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2B742A14">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001D377D">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26845DDF">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47055DA1">
            <w:pPr>
              <w:pStyle w:val="24"/>
              <w:keepNext/>
              <w:spacing w:line="440" w:lineRule="exact"/>
              <w:ind w:left="63" w:right="63"/>
              <w:rPr>
                <w:rFonts w:ascii="仿宋" w:hAnsi="仿宋" w:eastAsia="仿宋" w:cs="仿宋"/>
                <w:color w:val="auto"/>
                <w:sz w:val="28"/>
                <w:szCs w:val="30"/>
                <w:highlight w:val="none"/>
              </w:rPr>
            </w:pPr>
          </w:p>
        </w:tc>
      </w:tr>
      <w:tr w14:paraId="6A2E8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32320F3">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5BF615C9">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7F39BEF3">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5193176D">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4F0BE27F">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06C22949">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777F4243">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615E7550">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600E08B1">
            <w:pPr>
              <w:pStyle w:val="24"/>
              <w:keepNext/>
              <w:spacing w:line="440" w:lineRule="exact"/>
              <w:ind w:left="63" w:right="63"/>
              <w:rPr>
                <w:rFonts w:ascii="仿宋" w:hAnsi="仿宋" w:eastAsia="仿宋" w:cs="仿宋"/>
                <w:color w:val="auto"/>
                <w:sz w:val="28"/>
                <w:szCs w:val="30"/>
                <w:highlight w:val="none"/>
              </w:rPr>
            </w:pPr>
          </w:p>
        </w:tc>
      </w:tr>
      <w:tr w14:paraId="56A4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E86F510">
            <w:pPr>
              <w:rPr>
                <w:rFonts w:ascii="仿宋" w:hAnsi="仿宋" w:eastAsia="仿宋" w:cs="仿宋"/>
                <w:color w:val="auto"/>
                <w:sz w:val="28"/>
                <w:szCs w:val="30"/>
                <w:highlight w:val="none"/>
              </w:rPr>
            </w:pPr>
          </w:p>
        </w:tc>
        <w:tc>
          <w:tcPr>
            <w:tcW w:w="1418" w:type="dxa"/>
          </w:tcPr>
          <w:p w14:paraId="193EDBC2">
            <w:pPr>
              <w:rPr>
                <w:rFonts w:ascii="仿宋" w:hAnsi="仿宋" w:eastAsia="仿宋" w:cs="仿宋"/>
                <w:color w:val="auto"/>
                <w:sz w:val="28"/>
                <w:szCs w:val="30"/>
                <w:highlight w:val="none"/>
              </w:rPr>
            </w:pPr>
          </w:p>
        </w:tc>
        <w:tc>
          <w:tcPr>
            <w:tcW w:w="850" w:type="dxa"/>
          </w:tcPr>
          <w:p w14:paraId="50249B6B">
            <w:pPr>
              <w:rPr>
                <w:rFonts w:ascii="仿宋" w:hAnsi="仿宋" w:eastAsia="仿宋" w:cs="仿宋"/>
                <w:color w:val="auto"/>
                <w:sz w:val="28"/>
                <w:szCs w:val="30"/>
                <w:highlight w:val="none"/>
              </w:rPr>
            </w:pPr>
          </w:p>
        </w:tc>
        <w:tc>
          <w:tcPr>
            <w:tcW w:w="1058" w:type="dxa"/>
          </w:tcPr>
          <w:p w14:paraId="2A962826">
            <w:pPr>
              <w:rPr>
                <w:rFonts w:ascii="仿宋" w:hAnsi="仿宋" w:eastAsia="仿宋" w:cs="仿宋"/>
                <w:color w:val="auto"/>
                <w:sz w:val="28"/>
                <w:szCs w:val="30"/>
                <w:highlight w:val="none"/>
              </w:rPr>
            </w:pPr>
          </w:p>
        </w:tc>
        <w:tc>
          <w:tcPr>
            <w:tcW w:w="880" w:type="dxa"/>
          </w:tcPr>
          <w:p w14:paraId="7F6DEE96">
            <w:pPr>
              <w:rPr>
                <w:rFonts w:ascii="仿宋" w:hAnsi="仿宋" w:eastAsia="仿宋" w:cs="仿宋"/>
                <w:color w:val="auto"/>
                <w:sz w:val="28"/>
                <w:szCs w:val="30"/>
                <w:highlight w:val="none"/>
              </w:rPr>
            </w:pPr>
          </w:p>
        </w:tc>
        <w:tc>
          <w:tcPr>
            <w:tcW w:w="1020" w:type="dxa"/>
          </w:tcPr>
          <w:p w14:paraId="5D59676E">
            <w:pPr>
              <w:rPr>
                <w:rFonts w:ascii="仿宋" w:hAnsi="仿宋" w:eastAsia="仿宋" w:cs="仿宋"/>
                <w:color w:val="auto"/>
                <w:sz w:val="28"/>
                <w:szCs w:val="30"/>
                <w:highlight w:val="none"/>
              </w:rPr>
            </w:pPr>
          </w:p>
        </w:tc>
        <w:tc>
          <w:tcPr>
            <w:tcW w:w="1480" w:type="dxa"/>
          </w:tcPr>
          <w:p w14:paraId="392B92F9">
            <w:pPr>
              <w:rPr>
                <w:rFonts w:ascii="仿宋" w:hAnsi="仿宋" w:eastAsia="仿宋" w:cs="仿宋"/>
                <w:color w:val="auto"/>
                <w:sz w:val="28"/>
                <w:szCs w:val="30"/>
                <w:highlight w:val="none"/>
              </w:rPr>
            </w:pPr>
          </w:p>
        </w:tc>
        <w:tc>
          <w:tcPr>
            <w:tcW w:w="1020" w:type="dxa"/>
          </w:tcPr>
          <w:p w14:paraId="0336F061">
            <w:pPr>
              <w:rPr>
                <w:rFonts w:ascii="仿宋" w:hAnsi="仿宋" w:eastAsia="仿宋" w:cs="仿宋"/>
                <w:color w:val="auto"/>
                <w:sz w:val="28"/>
                <w:szCs w:val="30"/>
                <w:highlight w:val="none"/>
              </w:rPr>
            </w:pPr>
          </w:p>
        </w:tc>
        <w:tc>
          <w:tcPr>
            <w:tcW w:w="921" w:type="dxa"/>
          </w:tcPr>
          <w:p w14:paraId="74DFCE3C">
            <w:pPr>
              <w:rPr>
                <w:rFonts w:ascii="仿宋" w:hAnsi="仿宋" w:eastAsia="仿宋" w:cs="仿宋"/>
                <w:color w:val="auto"/>
                <w:sz w:val="28"/>
                <w:szCs w:val="30"/>
                <w:highlight w:val="none"/>
              </w:rPr>
            </w:pPr>
          </w:p>
        </w:tc>
      </w:tr>
      <w:tr w14:paraId="2F529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8B866E5">
            <w:pPr>
              <w:pStyle w:val="24"/>
              <w:keepNext/>
              <w:spacing w:line="440" w:lineRule="exact"/>
              <w:ind w:left="63" w:right="63"/>
              <w:rPr>
                <w:rFonts w:ascii="仿宋" w:hAnsi="仿宋" w:eastAsia="仿宋" w:cs="仿宋"/>
                <w:color w:val="auto"/>
                <w:sz w:val="28"/>
                <w:szCs w:val="30"/>
                <w:highlight w:val="none"/>
              </w:rPr>
            </w:pPr>
          </w:p>
        </w:tc>
        <w:tc>
          <w:tcPr>
            <w:tcW w:w="1418" w:type="dxa"/>
            <w:vAlign w:val="center"/>
          </w:tcPr>
          <w:p w14:paraId="0C27E9CD">
            <w:pPr>
              <w:pStyle w:val="24"/>
              <w:keepNext/>
              <w:spacing w:line="440" w:lineRule="exact"/>
              <w:ind w:left="63" w:right="63"/>
              <w:rPr>
                <w:rFonts w:ascii="仿宋" w:hAnsi="仿宋" w:eastAsia="仿宋" w:cs="仿宋"/>
                <w:color w:val="auto"/>
                <w:sz w:val="28"/>
                <w:szCs w:val="30"/>
                <w:highlight w:val="none"/>
              </w:rPr>
            </w:pPr>
          </w:p>
        </w:tc>
        <w:tc>
          <w:tcPr>
            <w:tcW w:w="850" w:type="dxa"/>
            <w:vAlign w:val="center"/>
          </w:tcPr>
          <w:p w14:paraId="21247B41">
            <w:pPr>
              <w:pStyle w:val="24"/>
              <w:keepNext/>
              <w:spacing w:line="440" w:lineRule="exact"/>
              <w:ind w:left="63" w:right="63"/>
              <w:rPr>
                <w:rFonts w:ascii="仿宋" w:hAnsi="仿宋" w:eastAsia="仿宋" w:cs="仿宋"/>
                <w:color w:val="auto"/>
                <w:sz w:val="28"/>
                <w:szCs w:val="30"/>
                <w:highlight w:val="none"/>
              </w:rPr>
            </w:pPr>
          </w:p>
        </w:tc>
        <w:tc>
          <w:tcPr>
            <w:tcW w:w="1058" w:type="dxa"/>
            <w:vAlign w:val="center"/>
          </w:tcPr>
          <w:p w14:paraId="42B2811B">
            <w:pPr>
              <w:pStyle w:val="24"/>
              <w:keepNext/>
              <w:spacing w:line="440" w:lineRule="exact"/>
              <w:ind w:left="63" w:right="63"/>
              <w:rPr>
                <w:rFonts w:ascii="仿宋" w:hAnsi="仿宋" w:eastAsia="仿宋" w:cs="仿宋"/>
                <w:color w:val="auto"/>
                <w:sz w:val="28"/>
                <w:szCs w:val="30"/>
                <w:highlight w:val="none"/>
              </w:rPr>
            </w:pPr>
          </w:p>
        </w:tc>
        <w:tc>
          <w:tcPr>
            <w:tcW w:w="880" w:type="dxa"/>
            <w:vAlign w:val="center"/>
          </w:tcPr>
          <w:p w14:paraId="06305941">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2FBF5E4A">
            <w:pPr>
              <w:pStyle w:val="24"/>
              <w:keepNext/>
              <w:spacing w:line="440" w:lineRule="exact"/>
              <w:ind w:left="63" w:right="63"/>
              <w:rPr>
                <w:rFonts w:ascii="仿宋" w:hAnsi="仿宋" w:eastAsia="仿宋" w:cs="仿宋"/>
                <w:color w:val="auto"/>
                <w:sz w:val="28"/>
                <w:szCs w:val="30"/>
                <w:highlight w:val="none"/>
              </w:rPr>
            </w:pPr>
          </w:p>
        </w:tc>
        <w:tc>
          <w:tcPr>
            <w:tcW w:w="1480" w:type="dxa"/>
            <w:vAlign w:val="center"/>
          </w:tcPr>
          <w:p w14:paraId="33726C46">
            <w:pPr>
              <w:pStyle w:val="24"/>
              <w:keepNext/>
              <w:spacing w:line="440" w:lineRule="exact"/>
              <w:ind w:left="63" w:right="63"/>
              <w:rPr>
                <w:rFonts w:ascii="仿宋" w:hAnsi="仿宋" w:eastAsia="仿宋" w:cs="仿宋"/>
                <w:color w:val="auto"/>
                <w:sz w:val="28"/>
                <w:szCs w:val="30"/>
                <w:highlight w:val="none"/>
              </w:rPr>
            </w:pPr>
          </w:p>
        </w:tc>
        <w:tc>
          <w:tcPr>
            <w:tcW w:w="1020" w:type="dxa"/>
            <w:vAlign w:val="center"/>
          </w:tcPr>
          <w:p w14:paraId="6B327F2F">
            <w:pPr>
              <w:pStyle w:val="24"/>
              <w:keepNext/>
              <w:spacing w:line="440" w:lineRule="exact"/>
              <w:ind w:left="63" w:right="63"/>
              <w:rPr>
                <w:rFonts w:ascii="仿宋" w:hAnsi="仿宋" w:eastAsia="仿宋" w:cs="仿宋"/>
                <w:color w:val="auto"/>
                <w:sz w:val="28"/>
                <w:szCs w:val="30"/>
                <w:highlight w:val="none"/>
              </w:rPr>
            </w:pPr>
          </w:p>
        </w:tc>
        <w:tc>
          <w:tcPr>
            <w:tcW w:w="921" w:type="dxa"/>
            <w:vAlign w:val="center"/>
          </w:tcPr>
          <w:p w14:paraId="17BCC054">
            <w:pPr>
              <w:pStyle w:val="24"/>
              <w:keepNext/>
              <w:spacing w:line="440" w:lineRule="exact"/>
              <w:ind w:left="63" w:right="63"/>
              <w:rPr>
                <w:rFonts w:ascii="仿宋" w:hAnsi="仿宋" w:eastAsia="仿宋" w:cs="仿宋"/>
                <w:color w:val="auto"/>
                <w:sz w:val="28"/>
                <w:szCs w:val="30"/>
                <w:highlight w:val="none"/>
              </w:rPr>
            </w:pPr>
          </w:p>
        </w:tc>
      </w:tr>
      <w:tr w14:paraId="29E3E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ADCEB13">
            <w:pPr>
              <w:rPr>
                <w:rFonts w:ascii="仿宋" w:hAnsi="仿宋" w:eastAsia="仿宋" w:cs="仿宋"/>
                <w:color w:val="auto"/>
                <w:sz w:val="28"/>
                <w:szCs w:val="30"/>
                <w:highlight w:val="none"/>
              </w:rPr>
            </w:pPr>
          </w:p>
        </w:tc>
        <w:tc>
          <w:tcPr>
            <w:tcW w:w="1418" w:type="dxa"/>
          </w:tcPr>
          <w:p w14:paraId="00C39BD3">
            <w:pPr>
              <w:rPr>
                <w:rFonts w:ascii="仿宋" w:hAnsi="仿宋" w:eastAsia="仿宋" w:cs="仿宋"/>
                <w:color w:val="auto"/>
                <w:sz w:val="28"/>
                <w:szCs w:val="30"/>
                <w:highlight w:val="none"/>
              </w:rPr>
            </w:pPr>
          </w:p>
        </w:tc>
        <w:tc>
          <w:tcPr>
            <w:tcW w:w="850" w:type="dxa"/>
          </w:tcPr>
          <w:p w14:paraId="601ED40B">
            <w:pPr>
              <w:rPr>
                <w:rFonts w:ascii="仿宋" w:hAnsi="仿宋" w:eastAsia="仿宋" w:cs="仿宋"/>
                <w:color w:val="auto"/>
                <w:sz w:val="28"/>
                <w:szCs w:val="30"/>
                <w:highlight w:val="none"/>
              </w:rPr>
            </w:pPr>
          </w:p>
        </w:tc>
        <w:tc>
          <w:tcPr>
            <w:tcW w:w="1058" w:type="dxa"/>
          </w:tcPr>
          <w:p w14:paraId="2FB3D8AA">
            <w:pPr>
              <w:rPr>
                <w:rFonts w:ascii="仿宋" w:hAnsi="仿宋" w:eastAsia="仿宋" w:cs="仿宋"/>
                <w:color w:val="auto"/>
                <w:sz w:val="28"/>
                <w:szCs w:val="30"/>
                <w:highlight w:val="none"/>
              </w:rPr>
            </w:pPr>
          </w:p>
        </w:tc>
        <w:tc>
          <w:tcPr>
            <w:tcW w:w="880" w:type="dxa"/>
          </w:tcPr>
          <w:p w14:paraId="53D97E78">
            <w:pPr>
              <w:rPr>
                <w:rFonts w:ascii="仿宋" w:hAnsi="仿宋" w:eastAsia="仿宋" w:cs="仿宋"/>
                <w:color w:val="auto"/>
                <w:sz w:val="28"/>
                <w:szCs w:val="30"/>
                <w:highlight w:val="none"/>
              </w:rPr>
            </w:pPr>
          </w:p>
        </w:tc>
        <w:tc>
          <w:tcPr>
            <w:tcW w:w="1020" w:type="dxa"/>
          </w:tcPr>
          <w:p w14:paraId="211A018C">
            <w:pPr>
              <w:rPr>
                <w:rFonts w:ascii="仿宋" w:hAnsi="仿宋" w:eastAsia="仿宋" w:cs="仿宋"/>
                <w:color w:val="auto"/>
                <w:sz w:val="28"/>
                <w:szCs w:val="30"/>
                <w:highlight w:val="none"/>
              </w:rPr>
            </w:pPr>
          </w:p>
        </w:tc>
        <w:tc>
          <w:tcPr>
            <w:tcW w:w="1480" w:type="dxa"/>
          </w:tcPr>
          <w:p w14:paraId="655B923E">
            <w:pPr>
              <w:rPr>
                <w:rFonts w:ascii="仿宋" w:hAnsi="仿宋" w:eastAsia="仿宋" w:cs="仿宋"/>
                <w:color w:val="auto"/>
                <w:sz w:val="28"/>
                <w:szCs w:val="30"/>
                <w:highlight w:val="none"/>
              </w:rPr>
            </w:pPr>
          </w:p>
        </w:tc>
        <w:tc>
          <w:tcPr>
            <w:tcW w:w="1020" w:type="dxa"/>
          </w:tcPr>
          <w:p w14:paraId="7C0B0333">
            <w:pPr>
              <w:rPr>
                <w:rFonts w:ascii="仿宋" w:hAnsi="仿宋" w:eastAsia="仿宋" w:cs="仿宋"/>
                <w:color w:val="auto"/>
                <w:sz w:val="28"/>
                <w:szCs w:val="30"/>
                <w:highlight w:val="none"/>
              </w:rPr>
            </w:pPr>
          </w:p>
        </w:tc>
        <w:tc>
          <w:tcPr>
            <w:tcW w:w="921" w:type="dxa"/>
          </w:tcPr>
          <w:p w14:paraId="212BDB24">
            <w:pPr>
              <w:rPr>
                <w:rFonts w:ascii="仿宋" w:hAnsi="仿宋" w:eastAsia="仿宋" w:cs="仿宋"/>
                <w:color w:val="auto"/>
                <w:sz w:val="28"/>
                <w:szCs w:val="30"/>
                <w:highlight w:val="none"/>
              </w:rPr>
            </w:pPr>
          </w:p>
        </w:tc>
      </w:tr>
      <w:tr w14:paraId="39B6C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FAFC07B">
            <w:pPr>
              <w:rPr>
                <w:rFonts w:ascii="仿宋" w:hAnsi="仿宋" w:eastAsia="仿宋" w:cs="仿宋"/>
                <w:color w:val="auto"/>
                <w:sz w:val="28"/>
                <w:szCs w:val="30"/>
                <w:highlight w:val="none"/>
              </w:rPr>
            </w:pPr>
          </w:p>
        </w:tc>
        <w:tc>
          <w:tcPr>
            <w:tcW w:w="1418" w:type="dxa"/>
          </w:tcPr>
          <w:p w14:paraId="6EF3AB33">
            <w:pPr>
              <w:rPr>
                <w:rFonts w:ascii="仿宋" w:hAnsi="仿宋" w:eastAsia="仿宋" w:cs="仿宋"/>
                <w:color w:val="auto"/>
                <w:sz w:val="28"/>
                <w:szCs w:val="30"/>
                <w:highlight w:val="none"/>
              </w:rPr>
            </w:pPr>
          </w:p>
        </w:tc>
        <w:tc>
          <w:tcPr>
            <w:tcW w:w="850" w:type="dxa"/>
          </w:tcPr>
          <w:p w14:paraId="5784C29C">
            <w:pPr>
              <w:rPr>
                <w:rFonts w:ascii="仿宋" w:hAnsi="仿宋" w:eastAsia="仿宋" w:cs="仿宋"/>
                <w:color w:val="auto"/>
                <w:sz w:val="28"/>
                <w:szCs w:val="30"/>
                <w:highlight w:val="none"/>
              </w:rPr>
            </w:pPr>
          </w:p>
        </w:tc>
        <w:tc>
          <w:tcPr>
            <w:tcW w:w="1058" w:type="dxa"/>
          </w:tcPr>
          <w:p w14:paraId="0FB2AC9D">
            <w:pPr>
              <w:rPr>
                <w:rFonts w:ascii="仿宋" w:hAnsi="仿宋" w:eastAsia="仿宋" w:cs="仿宋"/>
                <w:color w:val="auto"/>
                <w:sz w:val="28"/>
                <w:szCs w:val="30"/>
                <w:highlight w:val="none"/>
              </w:rPr>
            </w:pPr>
          </w:p>
        </w:tc>
        <w:tc>
          <w:tcPr>
            <w:tcW w:w="880" w:type="dxa"/>
          </w:tcPr>
          <w:p w14:paraId="10764C5B">
            <w:pPr>
              <w:rPr>
                <w:rFonts w:ascii="仿宋" w:hAnsi="仿宋" w:eastAsia="仿宋" w:cs="仿宋"/>
                <w:color w:val="auto"/>
                <w:sz w:val="28"/>
                <w:szCs w:val="30"/>
                <w:highlight w:val="none"/>
              </w:rPr>
            </w:pPr>
          </w:p>
        </w:tc>
        <w:tc>
          <w:tcPr>
            <w:tcW w:w="1020" w:type="dxa"/>
          </w:tcPr>
          <w:p w14:paraId="57F9977E">
            <w:pPr>
              <w:rPr>
                <w:rFonts w:ascii="仿宋" w:hAnsi="仿宋" w:eastAsia="仿宋" w:cs="仿宋"/>
                <w:color w:val="auto"/>
                <w:sz w:val="28"/>
                <w:szCs w:val="30"/>
                <w:highlight w:val="none"/>
              </w:rPr>
            </w:pPr>
          </w:p>
        </w:tc>
        <w:tc>
          <w:tcPr>
            <w:tcW w:w="1480" w:type="dxa"/>
          </w:tcPr>
          <w:p w14:paraId="01A4985C">
            <w:pPr>
              <w:rPr>
                <w:rFonts w:ascii="仿宋" w:hAnsi="仿宋" w:eastAsia="仿宋" w:cs="仿宋"/>
                <w:color w:val="auto"/>
                <w:sz w:val="28"/>
                <w:szCs w:val="30"/>
                <w:highlight w:val="none"/>
              </w:rPr>
            </w:pPr>
          </w:p>
        </w:tc>
        <w:tc>
          <w:tcPr>
            <w:tcW w:w="1020" w:type="dxa"/>
          </w:tcPr>
          <w:p w14:paraId="1560AE23">
            <w:pPr>
              <w:rPr>
                <w:rFonts w:ascii="仿宋" w:hAnsi="仿宋" w:eastAsia="仿宋" w:cs="仿宋"/>
                <w:color w:val="auto"/>
                <w:sz w:val="28"/>
                <w:szCs w:val="30"/>
                <w:highlight w:val="none"/>
              </w:rPr>
            </w:pPr>
          </w:p>
        </w:tc>
        <w:tc>
          <w:tcPr>
            <w:tcW w:w="921" w:type="dxa"/>
          </w:tcPr>
          <w:p w14:paraId="52F59F58">
            <w:pPr>
              <w:rPr>
                <w:rFonts w:ascii="仿宋" w:hAnsi="仿宋" w:eastAsia="仿宋" w:cs="仿宋"/>
                <w:color w:val="auto"/>
                <w:sz w:val="28"/>
                <w:szCs w:val="30"/>
                <w:highlight w:val="none"/>
              </w:rPr>
            </w:pPr>
          </w:p>
        </w:tc>
      </w:tr>
      <w:tr w14:paraId="536B8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C4E295">
            <w:pPr>
              <w:rPr>
                <w:rFonts w:ascii="仿宋" w:hAnsi="仿宋" w:eastAsia="仿宋" w:cs="仿宋"/>
                <w:color w:val="auto"/>
                <w:sz w:val="28"/>
                <w:szCs w:val="30"/>
                <w:highlight w:val="none"/>
              </w:rPr>
            </w:pPr>
          </w:p>
        </w:tc>
        <w:tc>
          <w:tcPr>
            <w:tcW w:w="1418" w:type="dxa"/>
          </w:tcPr>
          <w:p w14:paraId="0C84940E">
            <w:pPr>
              <w:rPr>
                <w:rFonts w:ascii="仿宋" w:hAnsi="仿宋" w:eastAsia="仿宋" w:cs="仿宋"/>
                <w:color w:val="auto"/>
                <w:sz w:val="28"/>
                <w:szCs w:val="30"/>
                <w:highlight w:val="none"/>
              </w:rPr>
            </w:pPr>
          </w:p>
        </w:tc>
        <w:tc>
          <w:tcPr>
            <w:tcW w:w="850" w:type="dxa"/>
          </w:tcPr>
          <w:p w14:paraId="4187F78A">
            <w:pPr>
              <w:rPr>
                <w:rFonts w:ascii="仿宋" w:hAnsi="仿宋" w:eastAsia="仿宋" w:cs="仿宋"/>
                <w:color w:val="auto"/>
                <w:sz w:val="28"/>
                <w:szCs w:val="30"/>
                <w:highlight w:val="none"/>
              </w:rPr>
            </w:pPr>
          </w:p>
        </w:tc>
        <w:tc>
          <w:tcPr>
            <w:tcW w:w="1058" w:type="dxa"/>
          </w:tcPr>
          <w:p w14:paraId="0F22C24B">
            <w:pPr>
              <w:rPr>
                <w:rFonts w:ascii="仿宋" w:hAnsi="仿宋" w:eastAsia="仿宋" w:cs="仿宋"/>
                <w:color w:val="auto"/>
                <w:sz w:val="28"/>
                <w:szCs w:val="30"/>
                <w:highlight w:val="none"/>
              </w:rPr>
            </w:pPr>
          </w:p>
        </w:tc>
        <w:tc>
          <w:tcPr>
            <w:tcW w:w="880" w:type="dxa"/>
          </w:tcPr>
          <w:p w14:paraId="7AEB1B7C">
            <w:pPr>
              <w:rPr>
                <w:rFonts w:ascii="仿宋" w:hAnsi="仿宋" w:eastAsia="仿宋" w:cs="仿宋"/>
                <w:color w:val="auto"/>
                <w:sz w:val="28"/>
                <w:szCs w:val="30"/>
                <w:highlight w:val="none"/>
              </w:rPr>
            </w:pPr>
          </w:p>
        </w:tc>
        <w:tc>
          <w:tcPr>
            <w:tcW w:w="1020" w:type="dxa"/>
          </w:tcPr>
          <w:p w14:paraId="5CE8C75C">
            <w:pPr>
              <w:rPr>
                <w:rFonts w:ascii="仿宋" w:hAnsi="仿宋" w:eastAsia="仿宋" w:cs="仿宋"/>
                <w:color w:val="auto"/>
                <w:sz w:val="28"/>
                <w:szCs w:val="30"/>
                <w:highlight w:val="none"/>
              </w:rPr>
            </w:pPr>
          </w:p>
        </w:tc>
        <w:tc>
          <w:tcPr>
            <w:tcW w:w="1480" w:type="dxa"/>
          </w:tcPr>
          <w:p w14:paraId="69906AA9">
            <w:pPr>
              <w:rPr>
                <w:rFonts w:ascii="仿宋" w:hAnsi="仿宋" w:eastAsia="仿宋" w:cs="仿宋"/>
                <w:color w:val="auto"/>
                <w:sz w:val="28"/>
                <w:szCs w:val="30"/>
                <w:highlight w:val="none"/>
              </w:rPr>
            </w:pPr>
          </w:p>
        </w:tc>
        <w:tc>
          <w:tcPr>
            <w:tcW w:w="1020" w:type="dxa"/>
          </w:tcPr>
          <w:p w14:paraId="43FBF051">
            <w:pPr>
              <w:rPr>
                <w:rFonts w:ascii="仿宋" w:hAnsi="仿宋" w:eastAsia="仿宋" w:cs="仿宋"/>
                <w:color w:val="auto"/>
                <w:sz w:val="28"/>
                <w:szCs w:val="30"/>
                <w:highlight w:val="none"/>
              </w:rPr>
            </w:pPr>
          </w:p>
        </w:tc>
        <w:tc>
          <w:tcPr>
            <w:tcW w:w="921" w:type="dxa"/>
          </w:tcPr>
          <w:p w14:paraId="4C69220B">
            <w:pPr>
              <w:rPr>
                <w:rFonts w:ascii="仿宋" w:hAnsi="仿宋" w:eastAsia="仿宋" w:cs="仿宋"/>
                <w:color w:val="auto"/>
                <w:sz w:val="28"/>
                <w:szCs w:val="30"/>
                <w:highlight w:val="none"/>
              </w:rPr>
            </w:pPr>
          </w:p>
        </w:tc>
      </w:tr>
      <w:tr w14:paraId="7BB6D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0230650">
            <w:pPr>
              <w:rPr>
                <w:rFonts w:ascii="仿宋" w:hAnsi="仿宋" w:eastAsia="仿宋" w:cs="仿宋"/>
                <w:color w:val="auto"/>
                <w:sz w:val="28"/>
                <w:szCs w:val="30"/>
                <w:highlight w:val="none"/>
              </w:rPr>
            </w:pPr>
          </w:p>
        </w:tc>
        <w:tc>
          <w:tcPr>
            <w:tcW w:w="1418" w:type="dxa"/>
          </w:tcPr>
          <w:p w14:paraId="28B93E6D">
            <w:pPr>
              <w:rPr>
                <w:rFonts w:ascii="仿宋" w:hAnsi="仿宋" w:eastAsia="仿宋" w:cs="仿宋"/>
                <w:color w:val="auto"/>
                <w:sz w:val="28"/>
                <w:szCs w:val="30"/>
                <w:highlight w:val="none"/>
              </w:rPr>
            </w:pPr>
          </w:p>
        </w:tc>
        <w:tc>
          <w:tcPr>
            <w:tcW w:w="850" w:type="dxa"/>
          </w:tcPr>
          <w:p w14:paraId="2195E0BE">
            <w:pPr>
              <w:rPr>
                <w:rFonts w:ascii="仿宋" w:hAnsi="仿宋" w:eastAsia="仿宋" w:cs="仿宋"/>
                <w:color w:val="auto"/>
                <w:sz w:val="28"/>
                <w:szCs w:val="30"/>
                <w:highlight w:val="none"/>
              </w:rPr>
            </w:pPr>
          </w:p>
        </w:tc>
        <w:tc>
          <w:tcPr>
            <w:tcW w:w="1058" w:type="dxa"/>
          </w:tcPr>
          <w:p w14:paraId="40C320CF">
            <w:pPr>
              <w:rPr>
                <w:rFonts w:ascii="仿宋" w:hAnsi="仿宋" w:eastAsia="仿宋" w:cs="仿宋"/>
                <w:color w:val="auto"/>
                <w:sz w:val="28"/>
                <w:szCs w:val="30"/>
                <w:highlight w:val="none"/>
              </w:rPr>
            </w:pPr>
          </w:p>
        </w:tc>
        <w:tc>
          <w:tcPr>
            <w:tcW w:w="880" w:type="dxa"/>
          </w:tcPr>
          <w:p w14:paraId="4E624AFA">
            <w:pPr>
              <w:rPr>
                <w:rFonts w:ascii="仿宋" w:hAnsi="仿宋" w:eastAsia="仿宋" w:cs="仿宋"/>
                <w:color w:val="auto"/>
                <w:sz w:val="28"/>
                <w:szCs w:val="30"/>
                <w:highlight w:val="none"/>
              </w:rPr>
            </w:pPr>
          </w:p>
        </w:tc>
        <w:tc>
          <w:tcPr>
            <w:tcW w:w="1020" w:type="dxa"/>
          </w:tcPr>
          <w:p w14:paraId="40B9113A">
            <w:pPr>
              <w:rPr>
                <w:rFonts w:ascii="仿宋" w:hAnsi="仿宋" w:eastAsia="仿宋" w:cs="仿宋"/>
                <w:color w:val="auto"/>
                <w:sz w:val="28"/>
                <w:szCs w:val="30"/>
                <w:highlight w:val="none"/>
              </w:rPr>
            </w:pPr>
          </w:p>
        </w:tc>
        <w:tc>
          <w:tcPr>
            <w:tcW w:w="1480" w:type="dxa"/>
          </w:tcPr>
          <w:p w14:paraId="6A75E57B">
            <w:pPr>
              <w:rPr>
                <w:rFonts w:ascii="仿宋" w:hAnsi="仿宋" w:eastAsia="仿宋" w:cs="仿宋"/>
                <w:color w:val="auto"/>
                <w:sz w:val="28"/>
                <w:szCs w:val="30"/>
                <w:highlight w:val="none"/>
              </w:rPr>
            </w:pPr>
          </w:p>
        </w:tc>
        <w:tc>
          <w:tcPr>
            <w:tcW w:w="1020" w:type="dxa"/>
          </w:tcPr>
          <w:p w14:paraId="634C278A">
            <w:pPr>
              <w:rPr>
                <w:rFonts w:ascii="仿宋" w:hAnsi="仿宋" w:eastAsia="仿宋" w:cs="仿宋"/>
                <w:color w:val="auto"/>
                <w:sz w:val="28"/>
                <w:szCs w:val="30"/>
                <w:highlight w:val="none"/>
              </w:rPr>
            </w:pPr>
          </w:p>
        </w:tc>
        <w:tc>
          <w:tcPr>
            <w:tcW w:w="921" w:type="dxa"/>
          </w:tcPr>
          <w:p w14:paraId="3DF18D0D">
            <w:pPr>
              <w:rPr>
                <w:rFonts w:ascii="仿宋" w:hAnsi="仿宋" w:eastAsia="仿宋" w:cs="仿宋"/>
                <w:color w:val="auto"/>
                <w:sz w:val="28"/>
                <w:szCs w:val="30"/>
                <w:highlight w:val="none"/>
              </w:rPr>
            </w:pPr>
          </w:p>
        </w:tc>
      </w:tr>
      <w:tr w14:paraId="5F26A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B3BA43">
            <w:pPr>
              <w:rPr>
                <w:rFonts w:ascii="仿宋" w:hAnsi="仿宋" w:eastAsia="仿宋" w:cs="仿宋"/>
                <w:color w:val="auto"/>
                <w:sz w:val="28"/>
                <w:szCs w:val="30"/>
                <w:highlight w:val="none"/>
              </w:rPr>
            </w:pPr>
          </w:p>
        </w:tc>
        <w:tc>
          <w:tcPr>
            <w:tcW w:w="1418" w:type="dxa"/>
          </w:tcPr>
          <w:p w14:paraId="7212F68B">
            <w:pPr>
              <w:rPr>
                <w:rFonts w:ascii="仿宋" w:hAnsi="仿宋" w:eastAsia="仿宋" w:cs="仿宋"/>
                <w:color w:val="auto"/>
                <w:sz w:val="28"/>
                <w:szCs w:val="30"/>
                <w:highlight w:val="none"/>
              </w:rPr>
            </w:pPr>
          </w:p>
        </w:tc>
        <w:tc>
          <w:tcPr>
            <w:tcW w:w="850" w:type="dxa"/>
          </w:tcPr>
          <w:p w14:paraId="48850A54">
            <w:pPr>
              <w:rPr>
                <w:rFonts w:ascii="仿宋" w:hAnsi="仿宋" w:eastAsia="仿宋" w:cs="仿宋"/>
                <w:color w:val="auto"/>
                <w:sz w:val="28"/>
                <w:szCs w:val="30"/>
                <w:highlight w:val="none"/>
              </w:rPr>
            </w:pPr>
          </w:p>
        </w:tc>
        <w:tc>
          <w:tcPr>
            <w:tcW w:w="1058" w:type="dxa"/>
          </w:tcPr>
          <w:p w14:paraId="64C47B70">
            <w:pPr>
              <w:rPr>
                <w:rFonts w:ascii="仿宋" w:hAnsi="仿宋" w:eastAsia="仿宋" w:cs="仿宋"/>
                <w:color w:val="auto"/>
                <w:sz w:val="28"/>
                <w:szCs w:val="30"/>
                <w:highlight w:val="none"/>
              </w:rPr>
            </w:pPr>
          </w:p>
        </w:tc>
        <w:tc>
          <w:tcPr>
            <w:tcW w:w="880" w:type="dxa"/>
          </w:tcPr>
          <w:p w14:paraId="3B29A1D6">
            <w:pPr>
              <w:rPr>
                <w:rFonts w:ascii="仿宋" w:hAnsi="仿宋" w:eastAsia="仿宋" w:cs="仿宋"/>
                <w:color w:val="auto"/>
                <w:sz w:val="28"/>
                <w:szCs w:val="30"/>
                <w:highlight w:val="none"/>
              </w:rPr>
            </w:pPr>
          </w:p>
        </w:tc>
        <w:tc>
          <w:tcPr>
            <w:tcW w:w="1020" w:type="dxa"/>
          </w:tcPr>
          <w:p w14:paraId="244209BE">
            <w:pPr>
              <w:rPr>
                <w:rFonts w:ascii="仿宋" w:hAnsi="仿宋" w:eastAsia="仿宋" w:cs="仿宋"/>
                <w:color w:val="auto"/>
                <w:sz w:val="28"/>
                <w:szCs w:val="30"/>
                <w:highlight w:val="none"/>
              </w:rPr>
            </w:pPr>
          </w:p>
        </w:tc>
        <w:tc>
          <w:tcPr>
            <w:tcW w:w="1480" w:type="dxa"/>
          </w:tcPr>
          <w:p w14:paraId="14AAD0D7">
            <w:pPr>
              <w:rPr>
                <w:rFonts w:ascii="仿宋" w:hAnsi="仿宋" w:eastAsia="仿宋" w:cs="仿宋"/>
                <w:color w:val="auto"/>
                <w:sz w:val="28"/>
                <w:szCs w:val="30"/>
                <w:highlight w:val="none"/>
              </w:rPr>
            </w:pPr>
          </w:p>
        </w:tc>
        <w:tc>
          <w:tcPr>
            <w:tcW w:w="1020" w:type="dxa"/>
          </w:tcPr>
          <w:p w14:paraId="3259417C">
            <w:pPr>
              <w:rPr>
                <w:rFonts w:ascii="仿宋" w:hAnsi="仿宋" w:eastAsia="仿宋" w:cs="仿宋"/>
                <w:color w:val="auto"/>
                <w:sz w:val="28"/>
                <w:szCs w:val="30"/>
                <w:highlight w:val="none"/>
              </w:rPr>
            </w:pPr>
          </w:p>
        </w:tc>
        <w:tc>
          <w:tcPr>
            <w:tcW w:w="921" w:type="dxa"/>
          </w:tcPr>
          <w:p w14:paraId="791777F3">
            <w:pPr>
              <w:rPr>
                <w:rFonts w:ascii="仿宋" w:hAnsi="仿宋" w:eastAsia="仿宋" w:cs="仿宋"/>
                <w:color w:val="auto"/>
                <w:sz w:val="28"/>
                <w:szCs w:val="30"/>
                <w:highlight w:val="none"/>
              </w:rPr>
            </w:pPr>
          </w:p>
        </w:tc>
      </w:tr>
      <w:tr w14:paraId="4A106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8FADF4">
            <w:pPr>
              <w:rPr>
                <w:rFonts w:ascii="仿宋" w:hAnsi="仿宋" w:eastAsia="仿宋" w:cs="仿宋"/>
                <w:color w:val="auto"/>
                <w:sz w:val="28"/>
                <w:szCs w:val="30"/>
                <w:highlight w:val="none"/>
              </w:rPr>
            </w:pPr>
          </w:p>
        </w:tc>
        <w:tc>
          <w:tcPr>
            <w:tcW w:w="1418" w:type="dxa"/>
          </w:tcPr>
          <w:p w14:paraId="0593BB69">
            <w:pPr>
              <w:rPr>
                <w:rFonts w:ascii="仿宋" w:hAnsi="仿宋" w:eastAsia="仿宋" w:cs="仿宋"/>
                <w:color w:val="auto"/>
                <w:sz w:val="28"/>
                <w:szCs w:val="30"/>
                <w:highlight w:val="none"/>
              </w:rPr>
            </w:pPr>
          </w:p>
        </w:tc>
        <w:tc>
          <w:tcPr>
            <w:tcW w:w="850" w:type="dxa"/>
          </w:tcPr>
          <w:p w14:paraId="3967652C">
            <w:pPr>
              <w:rPr>
                <w:rFonts w:ascii="仿宋" w:hAnsi="仿宋" w:eastAsia="仿宋" w:cs="仿宋"/>
                <w:color w:val="auto"/>
                <w:sz w:val="28"/>
                <w:szCs w:val="30"/>
                <w:highlight w:val="none"/>
              </w:rPr>
            </w:pPr>
          </w:p>
        </w:tc>
        <w:tc>
          <w:tcPr>
            <w:tcW w:w="1058" w:type="dxa"/>
          </w:tcPr>
          <w:p w14:paraId="4D00C0E1">
            <w:pPr>
              <w:rPr>
                <w:rFonts w:ascii="仿宋" w:hAnsi="仿宋" w:eastAsia="仿宋" w:cs="仿宋"/>
                <w:color w:val="auto"/>
                <w:sz w:val="28"/>
                <w:szCs w:val="30"/>
                <w:highlight w:val="none"/>
              </w:rPr>
            </w:pPr>
          </w:p>
        </w:tc>
        <w:tc>
          <w:tcPr>
            <w:tcW w:w="880" w:type="dxa"/>
          </w:tcPr>
          <w:p w14:paraId="0987D3BB">
            <w:pPr>
              <w:rPr>
                <w:rFonts w:ascii="仿宋" w:hAnsi="仿宋" w:eastAsia="仿宋" w:cs="仿宋"/>
                <w:color w:val="auto"/>
                <w:sz w:val="28"/>
                <w:szCs w:val="30"/>
                <w:highlight w:val="none"/>
              </w:rPr>
            </w:pPr>
          </w:p>
        </w:tc>
        <w:tc>
          <w:tcPr>
            <w:tcW w:w="1020" w:type="dxa"/>
          </w:tcPr>
          <w:p w14:paraId="438DFE5A">
            <w:pPr>
              <w:rPr>
                <w:rFonts w:ascii="仿宋" w:hAnsi="仿宋" w:eastAsia="仿宋" w:cs="仿宋"/>
                <w:color w:val="auto"/>
                <w:sz w:val="28"/>
                <w:szCs w:val="30"/>
                <w:highlight w:val="none"/>
              </w:rPr>
            </w:pPr>
          </w:p>
        </w:tc>
        <w:tc>
          <w:tcPr>
            <w:tcW w:w="1480" w:type="dxa"/>
          </w:tcPr>
          <w:p w14:paraId="24D37E66">
            <w:pPr>
              <w:rPr>
                <w:rFonts w:ascii="仿宋" w:hAnsi="仿宋" w:eastAsia="仿宋" w:cs="仿宋"/>
                <w:color w:val="auto"/>
                <w:sz w:val="28"/>
                <w:szCs w:val="30"/>
                <w:highlight w:val="none"/>
              </w:rPr>
            </w:pPr>
          </w:p>
        </w:tc>
        <w:tc>
          <w:tcPr>
            <w:tcW w:w="1020" w:type="dxa"/>
          </w:tcPr>
          <w:p w14:paraId="7BD15AC4">
            <w:pPr>
              <w:rPr>
                <w:rFonts w:ascii="仿宋" w:hAnsi="仿宋" w:eastAsia="仿宋" w:cs="仿宋"/>
                <w:color w:val="auto"/>
                <w:sz w:val="28"/>
                <w:szCs w:val="30"/>
                <w:highlight w:val="none"/>
              </w:rPr>
            </w:pPr>
          </w:p>
        </w:tc>
        <w:tc>
          <w:tcPr>
            <w:tcW w:w="921" w:type="dxa"/>
          </w:tcPr>
          <w:p w14:paraId="03D6DAB4">
            <w:pPr>
              <w:rPr>
                <w:rFonts w:ascii="仿宋" w:hAnsi="仿宋" w:eastAsia="仿宋" w:cs="仿宋"/>
                <w:color w:val="auto"/>
                <w:sz w:val="28"/>
                <w:szCs w:val="30"/>
                <w:highlight w:val="none"/>
              </w:rPr>
            </w:pPr>
          </w:p>
        </w:tc>
      </w:tr>
      <w:tr w14:paraId="315CB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F72BF44">
            <w:pPr>
              <w:rPr>
                <w:rFonts w:ascii="仿宋" w:hAnsi="仿宋" w:eastAsia="仿宋" w:cs="仿宋"/>
                <w:color w:val="auto"/>
                <w:sz w:val="28"/>
                <w:szCs w:val="30"/>
                <w:highlight w:val="none"/>
              </w:rPr>
            </w:pPr>
          </w:p>
        </w:tc>
        <w:tc>
          <w:tcPr>
            <w:tcW w:w="1418" w:type="dxa"/>
          </w:tcPr>
          <w:p w14:paraId="329E1FA1">
            <w:pPr>
              <w:rPr>
                <w:rFonts w:ascii="仿宋" w:hAnsi="仿宋" w:eastAsia="仿宋" w:cs="仿宋"/>
                <w:color w:val="auto"/>
                <w:sz w:val="28"/>
                <w:szCs w:val="30"/>
                <w:highlight w:val="none"/>
              </w:rPr>
            </w:pPr>
          </w:p>
        </w:tc>
        <w:tc>
          <w:tcPr>
            <w:tcW w:w="850" w:type="dxa"/>
          </w:tcPr>
          <w:p w14:paraId="6C83A24C">
            <w:pPr>
              <w:rPr>
                <w:rFonts w:ascii="仿宋" w:hAnsi="仿宋" w:eastAsia="仿宋" w:cs="仿宋"/>
                <w:color w:val="auto"/>
                <w:sz w:val="28"/>
                <w:szCs w:val="30"/>
                <w:highlight w:val="none"/>
              </w:rPr>
            </w:pPr>
          </w:p>
        </w:tc>
        <w:tc>
          <w:tcPr>
            <w:tcW w:w="1058" w:type="dxa"/>
          </w:tcPr>
          <w:p w14:paraId="152E3B40">
            <w:pPr>
              <w:rPr>
                <w:rFonts w:ascii="仿宋" w:hAnsi="仿宋" w:eastAsia="仿宋" w:cs="仿宋"/>
                <w:color w:val="auto"/>
                <w:sz w:val="28"/>
                <w:szCs w:val="30"/>
                <w:highlight w:val="none"/>
              </w:rPr>
            </w:pPr>
          </w:p>
        </w:tc>
        <w:tc>
          <w:tcPr>
            <w:tcW w:w="880" w:type="dxa"/>
          </w:tcPr>
          <w:p w14:paraId="1A7A2353">
            <w:pPr>
              <w:rPr>
                <w:rFonts w:ascii="仿宋" w:hAnsi="仿宋" w:eastAsia="仿宋" w:cs="仿宋"/>
                <w:color w:val="auto"/>
                <w:sz w:val="28"/>
                <w:szCs w:val="30"/>
                <w:highlight w:val="none"/>
              </w:rPr>
            </w:pPr>
          </w:p>
        </w:tc>
        <w:tc>
          <w:tcPr>
            <w:tcW w:w="1020" w:type="dxa"/>
          </w:tcPr>
          <w:p w14:paraId="7740D955">
            <w:pPr>
              <w:rPr>
                <w:rFonts w:ascii="仿宋" w:hAnsi="仿宋" w:eastAsia="仿宋" w:cs="仿宋"/>
                <w:color w:val="auto"/>
                <w:sz w:val="28"/>
                <w:szCs w:val="30"/>
                <w:highlight w:val="none"/>
              </w:rPr>
            </w:pPr>
          </w:p>
        </w:tc>
        <w:tc>
          <w:tcPr>
            <w:tcW w:w="1480" w:type="dxa"/>
          </w:tcPr>
          <w:p w14:paraId="7AC4EDB7">
            <w:pPr>
              <w:rPr>
                <w:rFonts w:ascii="仿宋" w:hAnsi="仿宋" w:eastAsia="仿宋" w:cs="仿宋"/>
                <w:color w:val="auto"/>
                <w:sz w:val="28"/>
                <w:szCs w:val="30"/>
                <w:highlight w:val="none"/>
              </w:rPr>
            </w:pPr>
          </w:p>
        </w:tc>
        <w:tc>
          <w:tcPr>
            <w:tcW w:w="1020" w:type="dxa"/>
          </w:tcPr>
          <w:p w14:paraId="1BE1131F">
            <w:pPr>
              <w:rPr>
                <w:rFonts w:ascii="仿宋" w:hAnsi="仿宋" w:eastAsia="仿宋" w:cs="仿宋"/>
                <w:color w:val="auto"/>
                <w:sz w:val="28"/>
                <w:szCs w:val="30"/>
                <w:highlight w:val="none"/>
              </w:rPr>
            </w:pPr>
          </w:p>
        </w:tc>
        <w:tc>
          <w:tcPr>
            <w:tcW w:w="921" w:type="dxa"/>
          </w:tcPr>
          <w:p w14:paraId="3A12D0BD">
            <w:pPr>
              <w:rPr>
                <w:rFonts w:ascii="仿宋" w:hAnsi="仿宋" w:eastAsia="仿宋" w:cs="仿宋"/>
                <w:color w:val="auto"/>
                <w:sz w:val="28"/>
                <w:szCs w:val="30"/>
                <w:highlight w:val="none"/>
              </w:rPr>
            </w:pPr>
          </w:p>
        </w:tc>
      </w:tr>
      <w:tr w14:paraId="05B0B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71A469E">
            <w:pPr>
              <w:rPr>
                <w:rFonts w:ascii="仿宋" w:hAnsi="仿宋" w:eastAsia="仿宋" w:cs="仿宋"/>
                <w:color w:val="auto"/>
                <w:sz w:val="28"/>
                <w:szCs w:val="30"/>
                <w:highlight w:val="none"/>
              </w:rPr>
            </w:pPr>
          </w:p>
        </w:tc>
        <w:tc>
          <w:tcPr>
            <w:tcW w:w="1418" w:type="dxa"/>
          </w:tcPr>
          <w:p w14:paraId="1ED1CAC7">
            <w:pPr>
              <w:rPr>
                <w:rFonts w:ascii="仿宋" w:hAnsi="仿宋" w:eastAsia="仿宋" w:cs="仿宋"/>
                <w:color w:val="auto"/>
                <w:sz w:val="28"/>
                <w:szCs w:val="30"/>
                <w:highlight w:val="none"/>
              </w:rPr>
            </w:pPr>
          </w:p>
        </w:tc>
        <w:tc>
          <w:tcPr>
            <w:tcW w:w="850" w:type="dxa"/>
          </w:tcPr>
          <w:p w14:paraId="27612758">
            <w:pPr>
              <w:rPr>
                <w:rFonts w:ascii="仿宋" w:hAnsi="仿宋" w:eastAsia="仿宋" w:cs="仿宋"/>
                <w:color w:val="auto"/>
                <w:sz w:val="28"/>
                <w:szCs w:val="30"/>
                <w:highlight w:val="none"/>
              </w:rPr>
            </w:pPr>
          </w:p>
        </w:tc>
        <w:tc>
          <w:tcPr>
            <w:tcW w:w="1058" w:type="dxa"/>
          </w:tcPr>
          <w:p w14:paraId="36085327">
            <w:pPr>
              <w:rPr>
                <w:rFonts w:ascii="仿宋" w:hAnsi="仿宋" w:eastAsia="仿宋" w:cs="仿宋"/>
                <w:color w:val="auto"/>
                <w:sz w:val="28"/>
                <w:szCs w:val="30"/>
                <w:highlight w:val="none"/>
              </w:rPr>
            </w:pPr>
          </w:p>
        </w:tc>
        <w:tc>
          <w:tcPr>
            <w:tcW w:w="880" w:type="dxa"/>
          </w:tcPr>
          <w:p w14:paraId="1EA10E54">
            <w:pPr>
              <w:rPr>
                <w:rFonts w:ascii="仿宋" w:hAnsi="仿宋" w:eastAsia="仿宋" w:cs="仿宋"/>
                <w:color w:val="auto"/>
                <w:sz w:val="28"/>
                <w:szCs w:val="30"/>
                <w:highlight w:val="none"/>
              </w:rPr>
            </w:pPr>
          </w:p>
        </w:tc>
        <w:tc>
          <w:tcPr>
            <w:tcW w:w="1020" w:type="dxa"/>
          </w:tcPr>
          <w:p w14:paraId="6D8B6566">
            <w:pPr>
              <w:rPr>
                <w:rFonts w:ascii="仿宋" w:hAnsi="仿宋" w:eastAsia="仿宋" w:cs="仿宋"/>
                <w:color w:val="auto"/>
                <w:sz w:val="28"/>
                <w:szCs w:val="30"/>
                <w:highlight w:val="none"/>
              </w:rPr>
            </w:pPr>
          </w:p>
        </w:tc>
        <w:tc>
          <w:tcPr>
            <w:tcW w:w="1480" w:type="dxa"/>
          </w:tcPr>
          <w:p w14:paraId="1B8CC594">
            <w:pPr>
              <w:rPr>
                <w:rFonts w:ascii="仿宋" w:hAnsi="仿宋" w:eastAsia="仿宋" w:cs="仿宋"/>
                <w:color w:val="auto"/>
                <w:sz w:val="28"/>
                <w:szCs w:val="30"/>
                <w:highlight w:val="none"/>
              </w:rPr>
            </w:pPr>
          </w:p>
        </w:tc>
        <w:tc>
          <w:tcPr>
            <w:tcW w:w="1020" w:type="dxa"/>
          </w:tcPr>
          <w:p w14:paraId="5BA29573">
            <w:pPr>
              <w:rPr>
                <w:rFonts w:ascii="仿宋" w:hAnsi="仿宋" w:eastAsia="仿宋" w:cs="仿宋"/>
                <w:color w:val="auto"/>
                <w:sz w:val="28"/>
                <w:szCs w:val="30"/>
                <w:highlight w:val="none"/>
              </w:rPr>
            </w:pPr>
          </w:p>
        </w:tc>
        <w:tc>
          <w:tcPr>
            <w:tcW w:w="921" w:type="dxa"/>
          </w:tcPr>
          <w:p w14:paraId="41C15A7E">
            <w:pPr>
              <w:rPr>
                <w:rFonts w:ascii="仿宋" w:hAnsi="仿宋" w:eastAsia="仿宋" w:cs="仿宋"/>
                <w:color w:val="auto"/>
                <w:sz w:val="28"/>
                <w:szCs w:val="30"/>
                <w:highlight w:val="none"/>
              </w:rPr>
            </w:pPr>
          </w:p>
        </w:tc>
      </w:tr>
      <w:tr w14:paraId="1CC28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604DC38">
            <w:pPr>
              <w:rPr>
                <w:rFonts w:ascii="仿宋" w:hAnsi="仿宋" w:eastAsia="仿宋" w:cs="仿宋"/>
                <w:color w:val="auto"/>
                <w:sz w:val="28"/>
                <w:szCs w:val="30"/>
                <w:highlight w:val="none"/>
              </w:rPr>
            </w:pPr>
          </w:p>
        </w:tc>
        <w:tc>
          <w:tcPr>
            <w:tcW w:w="1418" w:type="dxa"/>
          </w:tcPr>
          <w:p w14:paraId="776075C7">
            <w:pPr>
              <w:rPr>
                <w:rFonts w:ascii="仿宋" w:hAnsi="仿宋" w:eastAsia="仿宋" w:cs="仿宋"/>
                <w:color w:val="auto"/>
                <w:sz w:val="28"/>
                <w:szCs w:val="30"/>
                <w:highlight w:val="none"/>
              </w:rPr>
            </w:pPr>
          </w:p>
        </w:tc>
        <w:tc>
          <w:tcPr>
            <w:tcW w:w="850" w:type="dxa"/>
          </w:tcPr>
          <w:p w14:paraId="0C2839FC">
            <w:pPr>
              <w:rPr>
                <w:rFonts w:ascii="仿宋" w:hAnsi="仿宋" w:eastAsia="仿宋" w:cs="仿宋"/>
                <w:color w:val="auto"/>
                <w:sz w:val="28"/>
                <w:szCs w:val="30"/>
                <w:highlight w:val="none"/>
              </w:rPr>
            </w:pPr>
          </w:p>
        </w:tc>
        <w:tc>
          <w:tcPr>
            <w:tcW w:w="1058" w:type="dxa"/>
          </w:tcPr>
          <w:p w14:paraId="5079297B">
            <w:pPr>
              <w:rPr>
                <w:rFonts w:ascii="仿宋" w:hAnsi="仿宋" w:eastAsia="仿宋" w:cs="仿宋"/>
                <w:color w:val="auto"/>
                <w:sz w:val="28"/>
                <w:szCs w:val="30"/>
                <w:highlight w:val="none"/>
              </w:rPr>
            </w:pPr>
          </w:p>
        </w:tc>
        <w:tc>
          <w:tcPr>
            <w:tcW w:w="880" w:type="dxa"/>
          </w:tcPr>
          <w:p w14:paraId="0CCB9986">
            <w:pPr>
              <w:rPr>
                <w:rFonts w:ascii="仿宋" w:hAnsi="仿宋" w:eastAsia="仿宋" w:cs="仿宋"/>
                <w:color w:val="auto"/>
                <w:sz w:val="28"/>
                <w:szCs w:val="30"/>
                <w:highlight w:val="none"/>
              </w:rPr>
            </w:pPr>
          </w:p>
        </w:tc>
        <w:tc>
          <w:tcPr>
            <w:tcW w:w="1020" w:type="dxa"/>
          </w:tcPr>
          <w:p w14:paraId="0FC000DF">
            <w:pPr>
              <w:rPr>
                <w:rFonts w:ascii="仿宋" w:hAnsi="仿宋" w:eastAsia="仿宋" w:cs="仿宋"/>
                <w:color w:val="auto"/>
                <w:sz w:val="28"/>
                <w:szCs w:val="30"/>
                <w:highlight w:val="none"/>
              </w:rPr>
            </w:pPr>
          </w:p>
        </w:tc>
        <w:tc>
          <w:tcPr>
            <w:tcW w:w="1480" w:type="dxa"/>
          </w:tcPr>
          <w:p w14:paraId="3221E2F8">
            <w:pPr>
              <w:rPr>
                <w:rFonts w:ascii="仿宋" w:hAnsi="仿宋" w:eastAsia="仿宋" w:cs="仿宋"/>
                <w:color w:val="auto"/>
                <w:sz w:val="28"/>
                <w:szCs w:val="30"/>
                <w:highlight w:val="none"/>
              </w:rPr>
            </w:pPr>
          </w:p>
        </w:tc>
        <w:tc>
          <w:tcPr>
            <w:tcW w:w="1020" w:type="dxa"/>
          </w:tcPr>
          <w:p w14:paraId="577EBE88">
            <w:pPr>
              <w:rPr>
                <w:rFonts w:ascii="仿宋" w:hAnsi="仿宋" w:eastAsia="仿宋" w:cs="仿宋"/>
                <w:color w:val="auto"/>
                <w:sz w:val="28"/>
                <w:szCs w:val="30"/>
                <w:highlight w:val="none"/>
              </w:rPr>
            </w:pPr>
          </w:p>
        </w:tc>
        <w:tc>
          <w:tcPr>
            <w:tcW w:w="921" w:type="dxa"/>
          </w:tcPr>
          <w:p w14:paraId="6D14DF01">
            <w:pPr>
              <w:rPr>
                <w:rFonts w:ascii="仿宋" w:hAnsi="仿宋" w:eastAsia="仿宋" w:cs="仿宋"/>
                <w:color w:val="auto"/>
                <w:sz w:val="28"/>
                <w:szCs w:val="30"/>
                <w:highlight w:val="none"/>
              </w:rPr>
            </w:pPr>
          </w:p>
        </w:tc>
      </w:tr>
    </w:tbl>
    <w:p w14:paraId="628404D2">
      <w:pPr>
        <w:spacing w:line="440" w:lineRule="exac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附</w:t>
      </w:r>
      <w:bookmarkStart w:id="1444" w:name="_Toc296346729"/>
      <w:bookmarkStart w:id="1445" w:name="_Toc296891268"/>
      <w:bookmarkStart w:id="1446" w:name="_Toc267261699"/>
      <w:bookmarkStart w:id="1447" w:name="_Toc296347227"/>
      <w:bookmarkStart w:id="1448" w:name="_Toc296944567"/>
      <w:bookmarkStart w:id="1449" w:name="_Toc296503228"/>
      <w:bookmarkStart w:id="1450" w:name="_Toc296891056"/>
      <w:r>
        <w:rPr>
          <w:rFonts w:hint="eastAsia" w:ascii="仿宋" w:hAnsi="仿宋" w:eastAsia="仿宋" w:cs="仿宋"/>
          <w:color w:val="auto"/>
          <w:sz w:val="28"/>
          <w:szCs w:val="30"/>
          <w:highlight w:val="none"/>
        </w:rPr>
        <w:t>件3：</w:t>
      </w:r>
    </w:p>
    <w:bookmarkEnd w:id="1444"/>
    <w:bookmarkEnd w:id="1445"/>
    <w:bookmarkEnd w:id="1446"/>
    <w:bookmarkEnd w:id="1447"/>
    <w:bookmarkEnd w:id="1448"/>
    <w:bookmarkEnd w:id="1449"/>
    <w:bookmarkEnd w:id="1450"/>
    <w:p w14:paraId="343153CA">
      <w:pPr>
        <w:adjustRightInd w:val="0"/>
        <w:snapToGrid w:val="0"/>
        <w:spacing w:line="580" w:lineRule="exact"/>
        <w:jc w:val="center"/>
        <w:rPr>
          <w:rFonts w:ascii="仿宋" w:hAnsi="仿宋" w:eastAsia="仿宋" w:cs="仿宋"/>
          <w:b/>
          <w:color w:val="auto"/>
          <w:kern w:val="0"/>
          <w:sz w:val="28"/>
          <w:szCs w:val="30"/>
          <w:highlight w:val="none"/>
        </w:rPr>
      </w:pPr>
      <w:r>
        <w:rPr>
          <w:rFonts w:hint="eastAsia" w:ascii="仿宋" w:hAnsi="仿宋" w:eastAsia="仿宋" w:cs="仿宋"/>
          <w:color w:val="auto"/>
          <w:sz w:val="28"/>
          <w:szCs w:val="30"/>
          <w:highlight w:val="none"/>
        </w:rPr>
        <w:t>承包人主要施工管理人员表</w:t>
      </w:r>
      <w:r>
        <w:rPr>
          <w:rFonts w:hint="eastAsia" w:ascii="仿宋" w:hAnsi="仿宋" w:eastAsia="仿宋" w:cs="仿宋"/>
          <w:b/>
          <w:color w:val="auto"/>
          <w:kern w:val="0"/>
          <w:sz w:val="28"/>
          <w:szCs w:val="30"/>
          <w:highlight w:val="none"/>
        </w:rPr>
        <w:t>（必填）</w:t>
      </w:r>
    </w:p>
    <w:tbl>
      <w:tblPr>
        <w:tblStyle w:val="63"/>
        <w:tblW w:w="92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76"/>
        <w:gridCol w:w="1701"/>
        <w:gridCol w:w="1559"/>
        <w:gridCol w:w="2977"/>
      </w:tblGrid>
      <w:tr w14:paraId="17163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4164F4B">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名    称</w:t>
            </w:r>
          </w:p>
        </w:tc>
        <w:tc>
          <w:tcPr>
            <w:tcW w:w="1176" w:type="dxa"/>
            <w:tcBorders>
              <w:top w:val="single" w:color="auto" w:sz="12" w:space="0"/>
              <w:bottom w:val="double" w:color="auto" w:sz="6" w:space="0"/>
            </w:tcBorders>
            <w:vAlign w:val="center"/>
          </w:tcPr>
          <w:p w14:paraId="1059D4C9">
            <w:pPr>
              <w:pStyle w:val="24"/>
              <w:keepNext/>
              <w:spacing w:line="440" w:lineRule="exact"/>
              <w:ind w:left="63" w:right="63" w:firstLine="240" w:firstLineChars="1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姓名</w:t>
            </w:r>
          </w:p>
        </w:tc>
        <w:tc>
          <w:tcPr>
            <w:tcW w:w="1701" w:type="dxa"/>
            <w:tcBorders>
              <w:top w:val="single" w:color="auto" w:sz="12" w:space="0"/>
              <w:bottom w:val="double" w:color="auto" w:sz="6" w:space="0"/>
            </w:tcBorders>
            <w:vAlign w:val="center"/>
          </w:tcPr>
          <w:p w14:paraId="1FC45008">
            <w:pPr>
              <w:pStyle w:val="24"/>
              <w:keepNext/>
              <w:spacing w:line="440" w:lineRule="exact"/>
              <w:ind w:left="63" w:right="63" w:firstLine="280" w:firstLineChars="10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职务</w:t>
            </w:r>
          </w:p>
        </w:tc>
        <w:tc>
          <w:tcPr>
            <w:tcW w:w="1559" w:type="dxa"/>
            <w:tcBorders>
              <w:top w:val="single" w:color="auto" w:sz="12" w:space="0"/>
              <w:bottom w:val="double" w:color="auto" w:sz="6" w:space="0"/>
            </w:tcBorders>
            <w:vAlign w:val="center"/>
          </w:tcPr>
          <w:p w14:paraId="509A3F17">
            <w:pPr>
              <w:pStyle w:val="24"/>
              <w:keepNext/>
              <w:spacing w:line="440" w:lineRule="exact"/>
              <w:ind w:left="0" w:right="63" w:firstLine="420" w:firstLineChars="150"/>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职称</w:t>
            </w:r>
          </w:p>
        </w:tc>
        <w:tc>
          <w:tcPr>
            <w:tcW w:w="2977" w:type="dxa"/>
            <w:tcBorders>
              <w:top w:val="single" w:color="auto" w:sz="12" w:space="0"/>
              <w:bottom w:val="double" w:color="auto" w:sz="6" w:space="0"/>
            </w:tcBorders>
            <w:vAlign w:val="center"/>
          </w:tcPr>
          <w:p w14:paraId="66D4550F">
            <w:pPr>
              <w:pStyle w:val="24"/>
              <w:keepNext/>
              <w:spacing w:line="440" w:lineRule="exact"/>
              <w:ind w:left="63" w:right="63"/>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主要资历、经验及承担过的项目</w:t>
            </w:r>
          </w:p>
        </w:tc>
      </w:tr>
      <w:tr w14:paraId="4CD1D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84" w:type="dxa"/>
            <w:gridSpan w:val="5"/>
            <w:tcBorders>
              <w:top w:val="double" w:color="auto" w:sz="6" w:space="0"/>
              <w:bottom w:val="single" w:color="auto" w:sz="6" w:space="0"/>
            </w:tcBorders>
            <w:vAlign w:val="center"/>
          </w:tcPr>
          <w:p w14:paraId="61C1C255">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一、总部人员</w:t>
            </w:r>
          </w:p>
        </w:tc>
      </w:tr>
      <w:tr w14:paraId="66FAB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71" w:type="dxa"/>
            <w:tcBorders>
              <w:top w:val="nil"/>
              <w:bottom w:val="nil"/>
            </w:tcBorders>
            <w:vAlign w:val="center"/>
          </w:tcPr>
          <w:p w14:paraId="3BEEBB13">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项目主管</w:t>
            </w:r>
          </w:p>
        </w:tc>
        <w:tc>
          <w:tcPr>
            <w:tcW w:w="1176" w:type="dxa"/>
            <w:tcBorders>
              <w:top w:val="nil"/>
            </w:tcBorders>
            <w:vAlign w:val="center"/>
          </w:tcPr>
          <w:p w14:paraId="110832DF">
            <w:pPr>
              <w:pStyle w:val="24"/>
              <w:keepNext/>
              <w:spacing w:line="440" w:lineRule="exact"/>
              <w:ind w:left="63" w:right="63" w:firstLine="120" w:firstLineChars="50"/>
              <w:rPr>
                <w:rFonts w:hint="eastAsia" w:ascii="仿宋" w:hAnsi="仿宋" w:eastAsia="仿宋_GB2312" w:cs="仿宋"/>
                <w:color w:val="auto"/>
                <w:sz w:val="24"/>
                <w:szCs w:val="30"/>
                <w:highlight w:val="none"/>
                <w:lang w:eastAsia="zh-CN"/>
              </w:rPr>
            </w:pPr>
            <w:r>
              <w:rPr>
                <w:rFonts w:hint="eastAsia" w:ascii="宋体" w:hAnsi="宋体" w:cs="宋体"/>
                <w:color w:val="auto"/>
                <w:sz w:val="24"/>
                <w:highlight w:val="none"/>
                <w:lang w:val="en-US" w:eastAsia="zh-CN"/>
              </w:rPr>
              <w:t xml:space="preserve"> </w:t>
            </w:r>
          </w:p>
        </w:tc>
        <w:tc>
          <w:tcPr>
            <w:tcW w:w="1701" w:type="dxa"/>
            <w:tcBorders>
              <w:top w:val="nil"/>
            </w:tcBorders>
            <w:vAlign w:val="center"/>
          </w:tcPr>
          <w:p w14:paraId="498D2947">
            <w:pPr>
              <w:pStyle w:val="24"/>
              <w:keepNext/>
              <w:spacing w:line="440" w:lineRule="exact"/>
              <w:ind w:left="63" w:right="63"/>
              <w:rPr>
                <w:rFonts w:hint="eastAsia" w:ascii="仿宋" w:hAnsi="仿宋" w:eastAsia="仿宋" w:cs="仿宋"/>
                <w:color w:val="auto"/>
                <w:sz w:val="24"/>
                <w:szCs w:val="24"/>
                <w:highlight w:val="none"/>
              </w:rPr>
            </w:pPr>
            <w:r>
              <w:rPr>
                <w:rFonts w:hint="eastAsia" w:ascii="仿宋" w:hAnsi="仿宋" w:eastAsia="仿宋" w:cs="仿宋"/>
                <w:color w:val="auto"/>
                <w:sz w:val="28"/>
                <w:szCs w:val="30"/>
                <w:highlight w:val="none"/>
              </w:rPr>
              <w:t xml:space="preserve"> </w:t>
            </w:r>
            <w:r>
              <w:rPr>
                <w:rFonts w:hint="eastAsia" w:ascii="仿宋" w:hAnsi="仿宋" w:eastAsia="仿宋" w:cs="仿宋"/>
                <w:color w:val="auto"/>
                <w:sz w:val="24"/>
                <w:highlight w:val="none"/>
                <w:lang w:val="en-US" w:eastAsia="zh-CN"/>
              </w:rPr>
              <w:t xml:space="preserve"> </w:t>
            </w:r>
          </w:p>
        </w:tc>
        <w:tc>
          <w:tcPr>
            <w:tcW w:w="1559" w:type="dxa"/>
            <w:tcBorders>
              <w:top w:val="nil"/>
            </w:tcBorders>
            <w:vAlign w:val="center"/>
          </w:tcPr>
          <w:p w14:paraId="31406F4F">
            <w:pPr>
              <w:pStyle w:val="24"/>
              <w:keepNext/>
              <w:spacing w:line="440" w:lineRule="exact"/>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xml:space="preserve"> </w:t>
            </w:r>
          </w:p>
        </w:tc>
        <w:tc>
          <w:tcPr>
            <w:tcW w:w="2977" w:type="dxa"/>
            <w:tcBorders>
              <w:top w:val="nil"/>
            </w:tcBorders>
            <w:vAlign w:val="center"/>
          </w:tcPr>
          <w:p w14:paraId="5FFA77BB">
            <w:pPr>
              <w:pStyle w:val="24"/>
              <w:keepNext/>
              <w:spacing w:line="440" w:lineRule="exact"/>
              <w:ind w:left="63" w:right="63"/>
              <w:rPr>
                <w:rFonts w:ascii="仿宋" w:hAnsi="仿宋" w:eastAsia="仿宋" w:cs="仿宋"/>
                <w:color w:val="auto"/>
                <w:sz w:val="28"/>
                <w:szCs w:val="30"/>
                <w:highlight w:val="none"/>
              </w:rPr>
            </w:pPr>
          </w:p>
        </w:tc>
      </w:tr>
      <w:tr w14:paraId="2F97A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6A53901">
            <w:pPr>
              <w:pStyle w:val="24"/>
              <w:keepNext/>
              <w:spacing w:line="440" w:lineRule="exact"/>
              <w:ind w:left="63" w:right="63"/>
              <w:rPr>
                <w:rFonts w:ascii="仿宋" w:hAnsi="仿宋" w:eastAsia="仿宋" w:cs="仿宋"/>
                <w:color w:val="auto"/>
                <w:sz w:val="24"/>
                <w:szCs w:val="30"/>
                <w:highlight w:val="none"/>
              </w:rPr>
            </w:pPr>
          </w:p>
        </w:tc>
        <w:tc>
          <w:tcPr>
            <w:tcW w:w="1176" w:type="dxa"/>
            <w:vAlign w:val="center"/>
          </w:tcPr>
          <w:p w14:paraId="60176B88">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520A2BBC">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795AC592">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06F7B43E">
            <w:pPr>
              <w:pStyle w:val="24"/>
              <w:keepNext/>
              <w:spacing w:line="440" w:lineRule="exact"/>
              <w:ind w:left="63" w:right="63"/>
              <w:rPr>
                <w:rFonts w:ascii="仿宋" w:hAnsi="仿宋" w:eastAsia="仿宋" w:cs="仿宋"/>
                <w:color w:val="auto"/>
                <w:sz w:val="28"/>
                <w:szCs w:val="30"/>
                <w:highlight w:val="none"/>
              </w:rPr>
            </w:pPr>
          </w:p>
        </w:tc>
      </w:tr>
      <w:tr w14:paraId="5B6EA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811BBA6">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其他人员</w:t>
            </w:r>
          </w:p>
        </w:tc>
        <w:tc>
          <w:tcPr>
            <w:tcW w:w="1176" w:type="dxa"/>
            <w:vAlign w:val="center"/>
          </w:tcPr>
          <w:p w14:paraId="1649CE2E">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19F0A0D3">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0F71CF98">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7E06B864">
            <w:pPr>
              <w:pStyle w:val="24"/>
              <w:keepNext/>
              <w:spacing w:line="440" w:lineRule="exact"/>
              <w:ind w:left="63" w:right="63"/>
              <w:rPr>
                <w:rFonts w:ascii="仿宋" w:hAnsi="仿宋" w:eastAsia="仿宋" w:cs="仿宋"/>
                <w:color w:val="auto"/>
                <w:sz w:val="28"/>
                <w:szCs w:val="30"/>
                <w:highlight w:val="none"/>
              </w:rPr>
            </w:pPr>
          </w:p>
        </w:tc>
      </w:tr>
      <w:tr w14:paraId="5EB98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245DBB4">
            <w:pPr>
              <w:pStyle w:val="24"/>
              <w:keepNext/>
              <w:spacing w:line="440" w:lineRule="exact"/>
              <w:ind w:left="63" w:right="63"/>
              <w:rPr>
                <w:rFonts w:ascii="仿宋" w:hAnsi="仿宋" w:eastAsia="仿宋" w:cs="仿宋"/>
                <w:color w:val="auto"/>
                <w:sz w:val="24"/>
                <w:szCs w:val="30"/>
                <w:highlight w:val="none"/>
              </w:rPr>
            </w:pPr>
          </w:p>
        </w:tc>
        <w:tc>
          <w:tcPr>
            <w:tcW w:w="1176" w:type="dxa"/>
            <w:vAlign w:val="center"/>
          </w:tcPr>
          <w:p w14:paraId="7F843639">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31880700">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34FD795D">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4D8A8D7C">
            <w:pPr>
              <w:pStyle w:val="24"/>
              <w:keepNext/>
              <w:spacing w:line="440" w:lineRule="exact"/>
              <w:ind w:left="63" w:right="63"/>
              <w:rPr>
                <w:rFonts w:ascii="仿宋" w:hAnsi="仿宋" w:eastAsia="仿宋" w:cs="仿宋"/>
                <w:color w:val="auto"/>
                <w:sz w:val="28"/>
                <w:szCs w:val="30"/>
                <w:highlight w:val="none"/>
              </w:rPr>
            </w:pPr>
          </w:p>
        </w:tc>
      </w:tr>
      <w:tr w14:paraId="43A39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84" w:type="dxa"/>
            <w:gridSpan w:val="5"/>
            <w:tcBorders>
              <w:top w:val="single" w:color="auto" w:sz="6" w:space="0"/>
              <w:bottom w:val="single" w:color="auto" w:sz="6" w:space="0"/>
            </w:tcBorders>
            <w:vAlign w:val="center"/>
          </w:tcPr>
          <w:p w14:paraId="0A5059C8">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二、现场人员</w:t>
            </w:r>
          </w:p>
        </w:tc>
      </w:tr>
      <w:tr w14:paraId="23DFF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DCE95E8">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项目经理</w:t>
            </w:r>
          </w:p>
        </w:tc>
        <w:tc>
          <w:tcPr>
            <w:tcW w:w="1176" w:type="dxa"/>
            <w:vAlign w:val="center"/>
          </w:tcPr>
          <w:p w14:paraId="6157DA29">
            <w:pPr>
              <w:pStyle w:val="24"/>
              <w:keepNext/>
              <w:spacing w:line="440" w:lineRule="exact"/>
              <w:ind w:left="63" w:right="63" w:firstLine="120" w:firstLineChars="50"/>
              <w:rPr>
                <w:rFonts w:ascii="仿宋" w:hAnsi="仿宋" w:eastAsia="仿宋" w:cs="仿宋"/>
                <w:color w:val="auto"/>
                <w:sz w:val="24"/>
                <w:szCs w:val="24"/>
                <w:highlight w:val="none"/>
              </w:rPr>
            </w:pPr>
          </w:p>
        </w:tc>
        <w:tc>
          <w:tcPr>
            <w:tcW w:w="1701" w:type="dxa"/>
            <w:vAlign w:val="center"/>
          </w:tcPr>
          <w:p w14:paraId="70FDAF25">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65A73C69">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74D9E42B">
            <w:pPr>
              <w:pStyle w:val="24"/>
              <w:keepNext/>
              <w:spacing w:line="440" w:lineRule="exact"/>
              <w:ind w:left="63" w:right="63"/>
              <w:rPr>
                <w:rFonts w:ascii="仿宋" w:hAnsi="仿宋" w:eastAsia="仿宋" w:cs="仿宋"/>
                <w:color w:val="auto"/>
                <w:sz w:val="28"/>
                <w:szCs w:val="30"/>
                <w:highlight w:val="none"/>
              </w:rPr>
            </w:pPr>
          </w:p>
        </w:tc>
      </w:tr>
      <w:tr w14:paraId="47FC5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6EAF1A4">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项目副经理</w:t>
            </w:r>
          </w:p>
        </w:tc>
        <w:tc>
          <w:tcPr>
            <w:tcW w:w="1176" w:type="dxa"/>
            <w:vAlign w:val="center"/>
          </w:tcPr>
          <w:p w14:paraId="6283AC80">
            <w:pPr>
              <w:pStyle w:val="24"/>
              <w:keepNext/>
              <w:spacing w:line="440" w:lineRule="exact"/>
              <w:ind w:left="63" w:right="63" w:firstLine="360" w:firstLineChars="150"/>
              <w:rPr>
                <w:rFonts w:ascii="仿宋" w:hAnsi="仿宋" w:eastAsia="仿宋" w:cs="仿宋"/>
                <w:color w:val="auto"/>
                <w:sz w:val="24"/>
                <w:szCs w:val="24"/>
                <w:highlight w:val="none"/>
              </w:rPr>
            </w:pPr>
          </w:p>
        </w:tc>
        <w:tc>
          <w:tcPr>
            <w:tcW w:w="1701" w:type="dxa"/>
            <w:vAlign w:val="center"/>
          </w:tcPr>
          <w:p w14:paraId="7C45DC41">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15F4B958">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2BC2E0A9">
            <w:pPr>
              <w:pStyle w:val="24"/>
              <w:keepNext/>
              <w:spacing w:line="440" w:lineRule="exact"/>
              <w:ind w:left="63" w:right="63"/>
              <w:rPr>
                <w:rFonts w:ascii="仿宋" w:hAnsi="仿宋" w:eastAsia="仿宋" w:cs="仿宋"/>
                <w:color w:val="auto"/>
                <w:sz w:val="28"/>
                <w:szCs w:val="30"/>
                <w:highlight w:val="none"/>
              </w:rPr>
            </w:pPr>
          </w:p>
        </w:tc>
      </w:tr>
      <w:tr w14:paraId="729C5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06C307D">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技术负责人</w:t>
            </w:r>
          </w:p>
        </w:tc>
        <w:tc>
          <w:tcPr>
            <w:tcW w:w="1176" w:type="dxa"/>
            <w:vAlign w:val="center"/>
          </w:tcPr>
          <w:p w14:paraId="0282B402">
            <w:pPr>
              <w:pStyle w:val="24"/>
              <w:keepNext/>
              <w:spacing w:line="440" w:lineRule="exact"/>
              <w:ind w:left="63" w:right="63"/>
              <w:rPr>
                <w:rFonts w:ascii="仿宋" w:hAnsi="仿宋" w:eastAsia="仿宋" w:cs="仿宋"/>
                <w:color w:val="auto"/>
                <w:sz w:val="24"/>
                <w:szCs w:val="24"/>
                <w:highlight w:val="none"/>
              </w:rPr>
            </w:pPr>
          </w:p>
        </w:tc>
        <w:tc>
          <w:tcPr>
            <w:tcW w:w="1701" w:type="dxa"/>
            <w:vAlign w:val="center"/>
          </w:tcPr>
          <w:p w14:paraId="50225177">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7DC0C91A">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1512B650">
            <w:pPr>
              <w:pStyle w:val="24"/>
              <w:keepNext/>
              <w:spacing w:line="440" w:lineRule="exact"/>
              <w:ind w:left="63" w:right="63"/>
              <w:rPr>
                <w:rFonts w:ascii="仿宋" w:hAnsi="仿宋" w:eastAsia="仿宋" w:cs="仿宋"/>
                <w:color w:val="auto"/>
                <w:sz w:val="28"/>
                <w:szCs w:val="30"/>
                <w:highlight w:val="none"/>
              </w:rPr>
            </w:pPr>
          </w:p>
        </w:tc>
      </w:tr>
      <w:tr w14:paraId="6EFFE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FE3AC88">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造价管理</w:t>
            </w:r>
          </w:p>
        </w:tc>
        <w:tc>
          <w:tcPr>
            <w:tcW w:w="1176" w:type="dxa"/>
            <w:vAlign w:val="center"/>
          </w:tcPr>
          <w:p w14:paraId="4341146B">
            <w:pPr>
              <w:pStyle w:val="24"/>
              <w:keepNext/>
              <w:spacing w:line="440" w:lineRule="exact"/>
              <w:ind w:left="63" w:right="63" w:firstLine="240" w:firstLineChars="100"/>
              <w:rPr>
                <w:rFonts w:ascii="仿宋" w:hAnsi="仿宋" w:eastAsia="仿宋" w:cs="仿宋"/>
                <w:color w:val="auto"/>
                <w:sz w:val="24"/>
                <w:szCs w:val="24"/>
                <w:highlight w:val="none"/>
              </w:rPr>
            </w:pPr>
          </w:p>
        </w:tc>
        <w:tc>
          <w:tcPr>
            <w:tcW w:w="1701" w:type="dxa"/>
            <w:vAlign w:val="center"/>
          </w:tcPr>
          <w:p w14:paraId="5C4DBB55">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3739B74C">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6CEAE4F2">
            <w:pPr>
              <w:pStyle w:val="24"/>
              <w:keepNext/>
              <w:spacing w:line="440" w:lineRule="exact"/>
              <w:ind w:left="63" w:right="63"/>
              <w:rPr>
                <w:rFonts w:ascii="仿宋" w:hAnsi="仿宋" w:eastAsia="仿宋" w:cs="仿宋"/>
                <w:color w:val="auto"/>
                <w:sz w:val="28"/>
                <w:szCs w:val="30"/>
                <w:highlight w:val="none"/>
              </w:rPr>
            </w:pPr>
          </w:p>
        </w:tc>
      </w:tr>
      <w:tr w14:paraId="416A2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B25A91E">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质量管理</w:t>
            </w:r>
          </w:p>
        </w:tc>
        <w:tc>
          <w:tcPr>
            <w:tcW w:w="1176" w:type="dxa"/>
            <w:vAlign w:val="center"/>
          </w:tcPr>
          <w:p w14:paraId="3E038315">
            <w:pPr>
              <w:pStyle w:val="24"/>
              <w:keepNext/>
              <w:spacing w:line="440" w:lineRule="exact"/>
              <w:ind w:left="63" w:right="63" w:firstLine="240" w:firstLineChars="100"/>
              <w:rPr>
                <w:rFonts w:ascii="仿宋" w:hAnsi="仿宋" w:eastAsia="仿宋" w:cs="仿宋"/>
                <w:color w:val="auto"/>
                <w:sz w:val="24"/>
                <w:szCs w:val="24"/>
                <w:highlight w:val="none"/>
              </w:rPr>
            </w:pPr>
          </w:p>
        </w:tc>
        <w:tc>
          <w:tcPr>
            <w:tcW w:w="1701" w:type="dxa"/>
            <w:vAlign w:val="center"/>
          </w:tcPr>
          <w:p w14:paraId="7675C027">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60BF7438">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7A419BEB">
            <w:pPr>
              <w:pStyle w:val="24"/>
              <w:keepNext/>
              <w:spacing w:line="440" w:lineRule="exact"/>
              <w:ind w:left="63" w:right="63"/>
              <w:rPr>
                <w:rFonts w:ascii="仿宋" w:hAnsi="仿宋" w:eastAsia="仿宋" w:cs="仿宋"/>
                <w:color w:val="auto"/>
                <w:sz w:val="28"/>
                <w:szCs w:val="30"/>
                <w:highlight w:val="none"/>
              </w:rPr>
            </w:pPr>
          </w:p>
        </w:tc>
      </w:tr>
      <w:tr w14:paraId="7EADC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F677B1F">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材料管理</w:t>
            </w:r>
          </w:p>
        </w:tc>
        <w:tc>
          <w:tcPr>
            <w:tcW w:w="1176" w:type="dxa"/>
            <w:vAlign w:val="center"/>
          </w:tcPr>
          <w:p w14:paraId="20FBE033">
            <w:pPr>
              <w:pStyle w:val="24"/>
              <w:keepNext/>
              <w:spacing w:line="440" w:lineRule="exact"/>
              <w:ind w:left="63" w:right="63" w:firstLine="120" w:firstLineChars="50"/>
              <w:rPr>
                <w:rFonts w:ascii="仿宋" w:hAnsi="仿宋" w:eastAsia="仿宋" w:cs="仿宋"/>
                <w:color w:val="auto"/>
                <w:sz w:val="24"/>
                <w:szCs w:val="24"/>
                <w:highlight w:val="none"/>
              </w:rPr>
            </w:pPr>
          </w:p>
        </w:tc>
        <w:tc>
          <w:tcPr>
            <w:tcW w:w="1701" w:type="dxa"/>
            <w:vAlign w:val="center"/>
          </w:tcPr>
          <w:p w14:paraId="2CE47D7A">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427F392C">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46F0C5AC">
            <w:pPr>
              <w:pStyle w:val="24"/>
              <w:keepNext/>
              <w:spacing w:line="440" w:lineRule="exact"/>
              <w:ind w:left="63" w:right="63"/>
              <w:rPr>
                <w:rFonts w:ascii="仿宋" w:hAnsi="仿宋" w:eastAsia="仿宋" w:cs="仿宋"/>
                <w:color w:val="auto"/>
                <w:sz w:val="28"/>
                <w:szCs w:val="30"/>
                <w:highlight w:val="none"/>
              </w:rPr>
            </w:pPr>
          </w:p>
        </w:tc>
      </w:tr>
      <w:tr w14:paraId="22A8E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76EDC52">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计划管理</w:t>
            </w:r>
          </w:p>
        </w:tc>
        <w:tc>
          <w:tcPr>
            <w:tcW w:w="1176" w:type="dxa"/>
            <w:vAlign w:val="center"/>
          </w:tcPr>
          <w:p w14:paraId="2A6C40FF">
            <w:pPr>
              <w:pStyle w:val="24"/>
              <w:keepNext/>
              <w:spacing w:line="440" w:lineRule="exact"/>
              <w:ind w:left="63" w:right="63" w:firstLine="120" w:firstLineChars="50"/>
              <w:rPr>
                <w:rFonts w:ascii="仿宋" w:hAnsi="仿宋" w:eastAsia="仿宋" w:cs="仿宋"/>
                <w:color w:val="auto"/>
                <w:sz w:val="24"/>
                <w:szCs w:val="24"/>
                <w:highlight w:val="none"/>
              </w:rPr>
            </w:pPr>
          </w:p>
        </w:tc>
        <w:tc>
          <w:tcPr>
            <w:tcW w:w="1701" w:type="dxa"/>
            <w:vAlign w:val="center"/>
          </w:tcPr>
          <w:p w14:paraId="4F7DE107">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40759337">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04E79983">
            <w:pPr>
              <w:pStyle w:val="24"/>
              <w:keepNext/>
              <w:spacing w:line="440" w:lineRule="exact"/>
              <w:ind w:left="63" w:right="63"/>
              <w:rPr>
                <w:rFonts w:ascii="仿宋" w:hAnsi="仿宋" w:eastAsia="仿宋" w:cs="仿宋"/>
                <w:color w:val="auto"/>
                <w:sz w:val="28"/>
                <w:szCs w:val="30"/>
                <w:highlight w:val="none"/>
              </w:rPr>
            </w:pPr>
          </w:p>
        </w:tc>
      </w:tr>
      <w:tr w14:paraId="7708E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1AC40E8">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安全管理</w:t>
            </w:r>
          </w:p>
        </w:tc>
        <w:tc>
          <w:tcPr>
            <w:tcW w:w="1176" w:type="dxa"/>
            <w:vAlign w:val="center"/>
          </w:tcPr>
          <w:p w14:paraId="65EF331B">
            <w:pPr>
              <w:pStyle w:val="24"/>
              <w:keepNext/>
              <w:spacing w:line="440" w:lineRule="exact"/>
              <w:ind w:left="63" w:right="63"/>
              <w:rPr>
                <w:rFonts w:ascii="仿宋" w:hAnsi="仿宋" w:eastAsia="仿宋" w:cs="仿宋"/>
                <w:color w:val="auto"/>
                <w:sz w:val="24"/>
                <w:szCs w:val="24"/>
                <w:highlight w:val="none"/>
              </w:rPr>
            </w:pPr>
          </w:p>
        </w:tc>
        <w:tc>
          <w:tcPr>
            <w:tcW w:w="1701" w:type="dxa"/>
            <w:vAlign w:val="center"/>
          </w:tcPr>
          <w:p w14:paraId="4AB3E809">
            <w:pPr>
              <w:pStyle w:val="24"/>
              <w:keepNext/>
              <w:spacing w:line="440" w:lineRule="exact"/>
              <w:ind w:left="63" w:right="63"/>
              <w:rPr>
                <w:rFonts w:ascii="仿宋" w:hAnsi="仿宋" w:eastAsia="仿宋" w:cs="仿宋"/>
                <w:color w:val="auto"/>
                <w:sz w:val="24"/>
                <w:szCs w:val="24"/>
                <w:highlight w:val="none"/>
              </w:rPr>
            </w:pPr>
          </w:p>
        </w:tc>
        <w:tc>
          <w:tcPr>
            <w:tcW w:w="1559" w:type="dxa"/>
            <w:vAlign w:val="center"/>
          </w:tcPr>
          <w:p w14:paraId="7E5536D4">
            <w:pPr>
              <w:pStyle w:val="24"/>
              <w:keepNext/>
              <w:spacing w:line="440" w:lineRule="exact"/>
              <w:ind w:left="63" w:right="63"/>
              <w:rPr>
                <w:rFonts w:ascii="仿宋" w:hAnsi="仿宋" w:eastAsia="仿宋" w:cs="仿宋"/>
                <w:color w:val="auto"/>
                <w:sz w:val="24"/>
                <w:szCs w:val="24"/>
                <w:highlight w:val="none"/>
              </w:rPr>
            </w:pPr>
          </w:p>
        </w:tc>
        <w:tc>
          <w:tcPr>
            <w:tcW w:w="2977" w:type="dxa"/>
            <w:vAlign w:val="center"/>
          </w:tcPr>
          <w:p w14:paraId="2674237C">
            <w:pPr>
              <w:pStyle w:val="24"/>
              <w:keepNext/>
              <w:spacing w:line="440" w:lineRule="exact"/>
              <w:ind w:left="63" w:right="63"/>
              <w:rPr>
                <w:rFonts w:ascii="仿宋" w:hAnsi="仿宋" w:eastAsia="仿宋" w:cs="仿宋"/>
                <w:color w:val="auto"/>
                <w:sz w:val="28"/>
                <w:szCs w:val="30"/>
                <w:highlight w:val="none"/>
              </w:rPr>
            </w:pPr>
          </w:p>
        </w:tc>
      </w:tr>
      <w:tr w14:paraId="0073F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E190814">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其他人员</w:t>
            </w:r>
          </w:p>
        </w:tc>
        <w:tc>
          <w:tcPr>
            <w:tcW w:w="1176" w:type="dxa"/>
            <w:vAlign w:val="center"/>
          </w:tcPr>
          <w:p w14:paraId="4F40E313">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07D2EED8">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574B6F1F">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44DB30F5">
            <w:pPr>
              <w:pStyle w:val="24"/>
              <w:keepNext/>
              <w:spacing w:line="440" w:lineRule="exact"/>
              <w:ind w:left="63" w:right="63"/>
              <w:rPr>
                <w:rFonts w:ascii="仿宋" w:hAnsi="仿宋" w:eastAsia="仿宋" w:cs="仿宋"/>
                <w:color w:val="auto"/>
                <w:sz w:val="28"/>
                <w:szCs w:val="30"/>
                <w:highlight w:val="none"/>
              </w:rPr>
            </w:pPr>
          </w:p>
        </w:tc>
      </w:tr>
      <w:tr w14:paraId="1B1FC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36E9F9B">
            <w:pPr>
              <w:pStyle w:val="24"/>
              <w:keepNext/>
              <w:spacing w:line="440" w:lineRule="exact"/>
              <w:ind w:left="63" w:right="63"/>
              <w:rPr>
                <w:rFonts w:ascii="仿宋" w:hAnsi="仿宋" w:eastAsia="仿宋" w:cs="仿宋"/>
                <w:color w:val="auto"/>
                <w:sz w:val="24"/>
                <w:szCs w:val="30"/>
                <w:highlight w:val="none"/>
              </w:rPr>
            </w:pPr>
          </w:p>
        </w:tc>
        <w:tc>
          <w:tcPr>
            <w:tcW w:w="1176" w:type="dxa"/>
            <w:tcBorders>
              <w:bottom w:val="nil"/>
            </w:tcBorders>
            <w:vAlign w:val="center"/>
          </w:tcPr>
          <w:p w14:paraId="61C61C51">
            <w:pPr>
              <w:pStyle w:val="24"/>
              <w:keepNext/>
              <w:spacing w:line="440" w:lineRule="exact"/>
              <w:ind w:left="63" w:right="63"/>
              <w:rPr>
                <w:rFonts w:ascii="仿宋" w:hAnsi="仿宋" w:eastAsia="仿宋" w:cs="仿宋"/>
                <w:color w:val="auto"/>
                <w:sz w:val="24"/>
                <w:szCs w:val="30"/>
                <w:highlight w:val="none"/>
              </w:rPr>
            </w:pPr>
          </w:p>
        </w:tc>
        <w:tc>
          <w:tcPr>
            <w:tcW w:w="1701" w:type="dxa"/>
            <w:tcBorders>
              <w:bottom w:val="nil"/>
            </w:tcBorders>
            <w:vAlign w:val="center"/>
          </w:tcPr>
          <w:p w14:paraId="19F81757">
            <w:pPr>
              <w:pStyle w:val="24"/>
              <w:keepNext/>
              <w:spacing w:line="440" w:lineRule="exact"/>
              <w:ind w:left="63" w:right="63"/>
              <w:rPr>
                <w:rFonts w:ascii="仿宋" w:hAnsi="仿宋" w:eastAsia="仿宋" w:cs="仿宋"/>
                <w:color w:val="auto"/>
                <w:sz w:val="28"/>
                <w:szCs w:val="30"/>
                <w:highlight w:val="none"/>
              </w:rPr>
            </w:pPr>
          </w:p>
        </w:tc>
        <w:tc>
          <w:tcPr>
            <w:tcW w:w="1559" w:type="dxa"/>
            <w:tcBorders>
              <w:bottom w:val="nil"/>
            </w:tcBorders>
            <w:vAlign w:val="center"/>
          </w:tcPr>
          <w:p w14:paraId="10204FB1">
            <w:pPr>
              <w:pStyle w:val="24"/>
              <w:keepNext/>
              <w:spacing w:line="440" w:lineRule="exact"/>
              <w:ind w:left="63" w:right="63"/>
              <w:rPr>
                <w:rFonts w:ascii="仿宋" w:hAnsi="仿宋" w:eastAsia="仿宋" w:cs="仿宋"/>
                <w:color w:val="auto"/>
                <w:sz w:val="28"/>
                <w:szCs w:val="30"/>
                <w:highlight w:val="none"/>
              </w:rPr>
            </w:pPr>
          </w:p>
        </w:tc>
        <w:tc>
          <w:tcPr>
            <w:tcW w:w="2977" w:type="dxa"/>
            <w:tcBorders>
              <w:bottom w:val="nil"/>
            </w:tcBorders>
            <w:vAlign w:val="center"/>
          </w:tcPr>
          <w:p w14:paraId="634D11B2">
            <w:pPr>
              <w:pStyle w:val="24"/>
              <w:keepNext/>
              <w:spacing w:line="440" w:lineRule="exact"/>
              <w:ind w:left="63" w:right="63"/>
              <w:rPr>
                <w:rFonts w:ascii="仿宋" w:hAnsi="仿宋" w:eastAsia="仿宋" w:cs="仿宋"/>
                <w:color w:val="auto"/>
                <w:sz w:val="28"/>
                <w:szCs w:val="30"/>
                <w:highlight w:val="none"/>
              </w:rPr>
            </w:pPr>
          </w:p>
        </w:tc>
      </w:tr>
      <w:tr w14:paraId="0294E5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9AA3A82">
            <w:pPr>
              <w:pStyle w:val="24"/>
              <w:keepNext/>
              <w:spacing w:line="440" w:lineRule="exact"/>
              <w:ind w:left="63" w:right="63"/>
              <w:rPr>
                <w:rFonts w:ascii="仿宋" w:hAnsi="仿宋" w:eastAsia="仿宋" w:cs="仿宋"/>
                <w:color w:val="auto"/>
                <w:sz w:val="24"/>
                <w:szCs w:val="30"/>
                <w:highlight w:val="none"/>
              </w:rPr>
            </w:pPr>
          </w:p>
        </w:tc>
        <w:tc>
          <w:tcPr>
            <w:tcW w:w="1176" w:type="dxa"/>
            <w:vAlign w:val="center"/>
          </w:tcPr>
          <w:p w14:paraId="01870EA6">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68682800">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5AD3A58A">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6B3250B2">
            <w:pPr>
              <w:pStyle w:val="24"/>
              <w:keepNext/>
              <w:spacing w:line="440" w:lineRule="exact"/>
              <w:ind w:left="63" w:right="63"/>
              <w:rPr>
                <w:rFonts w:ascii="仿宋" w:hAnsi="仿宋" w:eastAsia="仿宋" w:cs="仿宋"/>
                <w:color w:val="auto"/>
                <w:sz w:val="28"/>
                <w:szCs w:val="30"/>
                <w:highlight w:val="none"/>
              </w:rPr>
            </w:pPr>
          </w:p>
        </w:tc>
      </w:tr>
      <w:tr w14:paraId="1D6AA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2C0E0FB">
            <w:pPr>
              <w:pStyle w:val="24"/>
              <w:keepNext/>
              <w:spacing w:line="440" w:lineRule="exact"/>
              <w:ind w:left="63" w:right="63"/>
              <w:rPr>
                <w:rFonts w:ascii="仿宋" w:hAnsi="仿宋" w:eastAsia="仿宋" w:cs="仿宋"/>
                <w:color w:val="auto"/>
                <w:sz w:val="24"/>
                <w:szCs w:val="30"/>
                <w:highlight w:val="none"/>
              </w:rPr>
            </w:pPr>
          </w:p>
        </w:tc>
        <w:tc>
          <w:tcPr>
            <w:tcW w:w="1176" w:type="dxa"/>
            <w:vAlign w:val="center"/>
          </w:tcPr>
          <w:p w14:paraId="226BD1F6">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5B9F1E78">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7DE684BA">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69C1CF6B">
            <w:pPr>
              <w:pStyle w:val="24"/>
              <w:keepNext/>
              <w:spacing w:line="440" w:lineRule="exact"/>
              <w:ind w:left="63" w:right="63"/>
              <w:rPr>
                <w:rFonts w:ascii="仿宋" w:hAnsi="仿宋" w:eastAsia="仿宋" w:cs="仿宋"/>
                <w:color w:val="auto"/>
                <w:sz w:val="28"/>
                <w:szCs w:val="30"/>
                <w:highlight w:val="none"/>
              </w:rPr>
            </w:pPr>
          </w:p>
        </w:tc>
      </w:tr>
      <w:tr w14:paraId="13BE3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7E3133A">
            <w:pPr>
              <w:pStyle w:val="24"/>
              <w:keepNext/>
              <w:spacing w:line="440" w:lineRule="exact"/>
              <w:ind w:left="63" w:right="63"/>
              <w:rPr>
                <w:rFonts w:ascii="仿宋" w:hAnsi="仿宋" w:eastAsia="仿宋" w:cs="仿宋"/>
                <w:color w:val="auto"/>
                <w:sz w:val="24"/>
                <w:szCs w:val="30"/>
                <w:highlight w:val="none"/>
              </w:rPr>
            </w:pPr>
          </w:p>
        </w:tc>
        <w:tc>
          <w:tcPr>
            <w:tcW w:w="1176" w:type="dxa"/>
            <w:vAlign w:val="center"/>
          </w:tcPr>
          <w:p w14:paraId="5F6668CA">
            <w:pPr>
              <w:pStyle w:val="24"/>
              <w:keepNext/>
              <w:spacing w:line="440" w:lineRule="exact"/>
              <w:ind w:left="63" w:right="63"/>
              <w:rPr>
                <w:rFonts w:ascii="仿宋" w:hAnsi="仿宋" w:eastAsia="仿宋" w:cs="仿宋"/>
                <w:color w:val="auto"/>
                <w:sz w:val="24"/>
                <w:szCs w:val="30"/>
                <w:highlight w:val="none"/>
              </w:rPr>
            </w:pPr>
          </w:p>
        </w:tc>
        <w:tc>
          <w:tcPr>
            <w:tcW w:w="1701" w:type="dxa"/>
            <w:vAlign w:val="center"/>
          </w:tcPr>
          <w:p w14:paraId="386EC7BC">
            <w:pPr>
              <w:pStyle w:val="24"/>
              <w:keepNext/>
              <w:spacing w:line="440" w:lineRule="exact"/>
              <w:ind w:left="63" w:right="63"/>
              <w:rPr>
                <w:rFonts w:ascii="仿宋" w:hAnsi="仿宋" w:eastAsia="仿宋" w:cs="仿宋"/>
                <w:color w:val="auto"/>
                <w:sz w:val="28"/>
                <w:szCs w:val="30"/>
                <w:highlight w:val="none"/>
              </w:rPr>
            </w:pPr>
          </w:p>
        </w:tc>
        <w:tc>
          <w:tcPr>
            <w:tcW w:w="1559" w:type="dxa"/>
            <w:vAlign w:val="center"/>
          </w:tcPr>
          <w:p w14:paraId="334AB19E">
            <w:pPr>
              <w:pStyle w:val="24"/>
              <w:keepNext/>
              <w:spacing w:line="440" w:lineRule="exact"/>
              <w:ind w:left="63" w:right="63"/>
              <w:rPr>
                <w:rFonts w:ascii="仿宋" w:hAnsi="仿宋" w:eastAsia="仿宋" w:cs="仿宋"/>
                <w:color w:val="auto"/>
                <w:sz w:val="28"/>
                <w:szCs w:val="30"/>
                <w:highlight w:val="none"/>
              </w:rPr>
            </w:pPr>
          </w:p>
        </w:tc>
        <w:tc>
          <w:tcPr>
            <w:tcW w:w="2977" w:type="dxa"/>
            <w:vAlign w:val="center"/>
          </w:tcPr>
          <w:p w14:paraId="27783ADD">
            <w:pPr>
              <w:pStyle w:val="24"/>
              <w:keepNext/>
              <w:spacing w:line="440" w:lineRule="exact"/>
              <w:ind w:left="63" w:right="63"/>
              <w:rPr>
                <w:rFonts w:ascii="仿宋" w:hAnsi="仿宋" w:eastAsia="仿宋" w:cs="仿宋"/>
                <w:color w:val="auto"/>
                <w:sz w:val="28"/>
                <w:szCs w:val="30"/>
                <w:highlight w:val="none"/>
              </w:rPr>
            </w:pPr>
          </w:p>
        </w:tc>
      </w:tr>
      <w:tr w14:paraId="5FEBA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51CFDA9">
            <w:pPr>
              <w:pStyle w:val="24"/>
              <w:keepNext/>
              <w:spacing w:line="440" w:lineRule="exact"/>
              <w:ind w:left="63" w:right="63"/>
              <w:rPr>
                <w:rFonts w:ascii="仿宋" w:hAnsi="仿宋" w:eastAsia="仿宋" w:cs="仿宋"/>
                <w:color w:val="auto"/>
                <w:sz w:val="24"/>
                <w:szCs w:val="30"/>
                <w:highlight w:val="none"/>
              </w:rPr>
            </w:pPr>
          </w:p>
        </w:tc>
        <w:tc>
          <w:tcPr>
            <w:tcW w:w="1176" w:type="dxa"/>
            <w:tcBorders>
              <w:bottom w:val="single" w:color="auto" w:sz="12" w:space="0"/>
            </w:tcBorders>
            <w:vAlign w:val="center"/>
          </w:tcPr>
          <w:p w14:paraId="271C54BF">
            <w:pPr>
              <w:pStyle w:val="24"/>
              <w:keepNext/>
              <w:spacing w:line="440" w:lineRule="exact"/>
              <w:ind w:left="63" w:right="63"/>
              <w:rPr>
                <w:rFonts w:ascii="仿宋" w:hAnsi="仿宋" w:eastAsia="仿宋" w:cs="仿宋"/>
                <w:color w:val="auto"/>
                <w:sz w:val="24"/>
                <w:szCs w:val="30"/>
                <w:highlight w:val="none"/>
              </w:rPr>
            </w:pPr>
          </w:p>
        </w:tc>
        <w:tc>
          <w:tcPr>
            <w:tcW w:w="1701" w:type="dxa"/>
            <w:tcBorders>
              <w:bottom w:val="single" w:color="auto" w:sz="12" w:space="0"/>
            </w:tcBorders>
            <w:vAlign w:val="center"/>
          </w:tcPr>
          <w:p w14:paraId="26E79E16">
            <w:pPr>
              <w:pStyle w:val="24"/>
              <w:keepNext/>
              <w:spacing w:line="440" w:lineRule="exact"/>
              <w:ind w:left="63" w:right="63"/>
              <w:rPr>
                <w:rFonts w:ascii="仿宋" w:hAnsi="仿宋" w:eastAsia="仿宋" w:cs="仿宋"/>
                <w:color w:val="auto"/>
                <w:sz w:val="28"/>
                <w:szCs w:val="30"/>
                <w:highlight w:val="none"/>
              </w:rPr>
            </w:pPr>
          </w:p>
        </w:tc>
        <w:tc>
          <w:tcPr>
            <w:tcW w:w="1559" w:type="dxa"/>
            <w:tcBorders>
              <w:bottom w:val="single" w:color="auto" w:sz="12" w:space="0"/>
            </w:tcBorders>
            <w:vAlign w:val="center"/>
          </w:tcPr>
          <w:p w14:paraId="65FAA832">
            <w:pPr>
              <w:pStyle w:val="24"/>
              <w:keepNext/>
              <w:spacing w:line="440" w:lineRule="exact"/>
              <w:ind w:left="63" w:right="63"/>
              <w:rPr>
                <w:rFonts w:ascii="仿宋" w:hAnsi="仿宋" w:eastAsia="仿宋" w:cs="仿宋"/>
                <w:color w:val="auto"/>
                <w:sz w:val="28"/>
                <w:szCs w:val="30"/>
                <w:highlight w:val="none"/>
              </w:rPr>
            </w:pPr>
          </w:p>
        </w:tc>
        <w:tc>
          <w:tcPr>
            <w:tcW w:w="2977" w:type="dxa"/>
            <w:tcBorders>
              <w:bottom w:val="single" w:color="auto" w:sz="12" w:space="0"/>
            </w:tcBorders>
            <w:vAlign w:val="center"/>
          </w:tcPr>
          <w:p w14:paraId="25C67AC0">
            <w:pPr>
              <w:pStyle w:val="24"/>
              <w:keepNext/>
              <w:spacing w:line="440" w:lineRule="exact"/>
              <w:ind w:left="63" w:right="63"/>
              <w:rPr>
                <w:rFonts w:ascii="仿宋" w:hAnsi="仿宋" w:eastAsia="仿宋" w:cs="仿宋"/>
                <w:color w:val="auto"/>
                <w:sz w:val="28"/>
                <w:szCs w:val="30"/>
                <w:highlight w:val="none"/>
              </w:rPr>
            </w:pPr>
          </w:p>
        </w:tc>
      </w:tr>
    </w:tbl>
    <w:p w14:paraId="02CAB043">
      <w:pPr>
        <w:spacing w:line="440" w:lineRule="exac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br w:type="page"/>
      </w:r>
      <w:r>
        <w:rPr>
          <w:rFonts w:hint="eastAsia" w:ascii="仿宋" w:hAnsi="仿宋" w:eastAsia="仿宋" w:cs="仿宋"/>
          <w:color w:val="auto"/>
          <w:sz w:val="28"/>
          <w:szCs w:val="30"/>
          <w:highlight w:val="none"/>
        </w:rPr>
        <w:t>附</w:t>
      </w:r>
      <w:bookmarkStart w:id="1451" w:name="_Toc296944568"/>
      <w:bookmarkStart w:id="1452" w:name="_Toc296503229"/>
      <w:bookmarkStart w:id="1453" w:name="_Toc296891269"/>
      <w:bookmarkStart w:id="1454" w:name="_Toc296346730"/>
      <w:bookmarkStart w:id="1455" w:name="_Toc296347228"/>
      <w:bookmarkStart w:id="1456" w:name="_Toc296891057"/>
      <w:r>
        <w:rPr>
          <w:rFonts w:hint="eastAsia" w:ascii="仿宋" w:hAnsi="仿宋" w:eastAsia="仿宋" w:cs="仿宋"/>
          <w:color w:val="auto"/>
          <w:sz w:val="28"/>
          <w:szCs w:val="30"/>
          <w:highlight w:val="none"/>
        </w:rPr>
        <w:t>件4：</w:t>
      </w:r>
    </w:p>
    <w:bookmarkEnd w:id="1451"/>
    <w:bookmarkEnd w:id="1452"/>
    <w:bookmarkEnd w:id="1453"/>
    <w:bookmarkEnd w:id="1454"/>
    <w:bookmarkEnd w:id="1455"/>
    <w:bookmarkEnd w:id="1456"/>
    <w:p w14:paraId="3F4EE06B">
      <w:pPr>
        <w:spacing w:before="156" w:beforeLines="50" w:after="156" w:afterLines="50" w:line="440" w:lineRule="exact"/>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分包人主要施工管理人员表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76D0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90D35E2">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名    称</w:t>
            </w:r>
          </w:p>
        </w:tc>
        <w:tc>
          <w:tcPr>
            <w:tcW w:w="1418" w:type="dxa"/>
            <w:tcBorders>
              <w:top w:val="single" w:color="auto" w:sz="12" w:space="0"/>
              <w:bottom w:val="double" w:color="auto" w:sz="6" w:space="0"/>
            </w:tcBorders>
            <w:vAlign w:val="center"/>
          </w:tcPr>
          <w:p w14:paraId="044831E5">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姓名</w:t>
            </w:r>
          </w:p>
        </w:tc>
        <w:tc>
          <w:tcPr>
            <w:tcW w:w="1134" w:type="dxa"/>
            <w:tcBorders>
              <w:top w:val="single" w:color="auto" w:sz="12" w:space="0"/>
              <w:bottom w:val="double" w:color="auto" w:sz="6" w:space="0"/>
            </w:tcBorders>
            <w:vAlign w:val="center"/>
          </w:tcPr>
          <w:p w14:paraId="7A87A608">
            <w:pPr>
              <w:pStyle w:val="24"/>
              <w:keepNext/>
              <w:spacing w:line="440" w:lineRule="exact"/>
              <w:ind w:left="63" w:right="63"/>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职务</w:t>
            </w:r>
          </w:p>
        </w:tc>
        <w:tc>
          <w:tcPr>
            <w:tcW w:w="1134" w:type="dxa"/>
            <w:tcBorders>
              <w:top w:val="single" w:color="auto" w:sz="12" w:space="0"/>
              <w:bottom w:val="double" w:color="auto" w:sz="6" w:space="0"/>
            </w:tcBorders>
            <w:vAlign w:val="center"/>
          </w:tcPr>
          <w:p w14:paraId="5C09F9C9">
            <w:pPr>
              <w:pStyle w:val="24"/>
              <w:keepNext/>
              <w:spacing w:line="440" w:lineRule="exact"/>
              <w:ind w:left="63" w:right="63"/>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职称</w:t>
            </w:r>
          </w:p>
        </w:tc>
        <w:tc>
          <w:tcPr>
            <w:tcW w:w="4252" w:type="dxa"/>
            <w:tcBorders>
              <w:top w:val="single" w:color="auto" w:sz="12" w:space="0"/>
              <w:bottom w:val="double" w:color="auto" w:sz="6" w:space="0"/>
            </w:tcBorders>
            <w:vAlign w:val="center"/>
          </w:tcPr>
          <w:p w14:paraId="523113E7">
            <w:pPr>
              <w:pStyle w:val="24"/>
              <w:keepNext/>
              <w:spacing w:line="440" w:lineRule="exact"/>
              <w:ind w:left="63" w:right="63"/>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主要资历、经验及承担过的项目</w:t>
            </w:r>
          </w:p>
        </w:tc>
      </w:tr>
      <w:tr w14:paraId="47691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802D4C2">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一、总部人员</w:t>
            </w:r>
          </w:p>
        </w:tc>
      </w:tr>
      <w:tr w14:paraId="46A88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6D1CCBC5">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项目主管</w:t>
            </w:r>
          </w:p>
        </w:tc>
        <w:tc>
          <w:tcPr>
            <w:tcW w:w="1418" w:type="dxa"/>
            <w:tcBorders>
              <w:top w:val="nil"/>
            </w:tcBorders>
            <w:vAlign w:val="center"/>
          </w:tcPr>
          <w:p w14:paraId="4E750C03">
            <w:pPr>
              <w:pStyle w:val="24"/>
              <w:keepNext/>
              <w:spacing w:line="440" w:lineRule="exact"/>
              <w:ind w:left="63" w:right="63" w:firstLine="600" w:firstLineChars="25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tcBorders>
              <w:top w:val="nil"/>
            </w:tcBorders>
            <w:vAlign w:val="center"/>
          </w:tcPr>
          <w:p w14:paraId="2C880943">
            <w:pPr>
              <w:pStyle w:val="24"/>
              <w:keepNext/>
              <w:spacing w:line="440" w:lineRule="exact"/>
              <w:ind w:left="63" w:right="63"/>
              <w:rPr>
                <w:rFonts w:ascii="仿宋" w:hAnsi="仿宋" w:eastAsia="仿宋" w:cs="仿宋"/>
                <w:color w:val="auto"/>
                <w:sz w:val="28"/>
                <w:szCs w:val="30"/>
                <w:highlight w:val="none"/>
              </w:rPr>
            </w:pPr>
          </w:p>
        </w:tc>
        <w:tc>
          <w:tcPr>
            <w:tcW w:w="1134" w:type="dxa"/>
            <w:tcBorders>
              <w:top w:val="nil"/>
            </w:tcBorders>
            <w:vAlign w:val="center"/>
          </w:tcPr>
          <w:p w14:paraId="1FCAF710">
            <w:pPr>
              <w:pStyle w:val="24"/>
              <w:keepNext/>
              <w:spacing w:line="440" w:lineRule="exact"/>
              <w:ind w:left="63" w:right="63"/>
              <w:rPr>
                <w:rFonts w:ascii="仿宋" w:hAnsi="仿宋" w:eastAsia="仿宋" w:cs="仿宋"/>
                <w:color w:val="auto"/>
                <w:sz w:val="28"/>
                <w:szCs w:val="30"/>
                <w:highlight w:val="none"/>
              </w:rPr>
            </w:pPr>
          </w:p>
        </w:tc>
        <w:tc>
          <w:tcPr>
            <w:tcW w:w="4252" w:type="dxa"/>
            <w:tcBorders>
              <w:top w:val="nil"/>
            </w:tcBorders>
            <w:vAlign w:val="center"/>
          </w:tcPr>
          <w:p w14:paraId="198389F1">
            <w:pPr>
              <w:pStyle w:val="24"/>
              <w:keepNext/>
              <w:spacing w:line="440" w:lineRule="exact"/>
              <w:ind w:left="63" w:right="63"/>
              <w:rPr>
                <w:rFonts w:ascii="仿宋" w:hAnsi="仿宋" w:eastAsia="仿宋" w:cs="仿宋"/>
                <w:color w:val="auto"/>
                <w:sz w:val="28"/>
                <w:szCs w:val="30"/>
                <w:highlight w:val="none"/>
              </w:rPr>
            </w:pPr>
          </w:p>
        </w:tc>
      </w:tr>
      <w:tr w14:paraId="59273A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7CD67F15">
            <w:pPr>
              <w:pStyle w:val="24"/>
              <w:keepNext/>
              <w:spacing w:line="440" w:lineRule="exact"/>
              <w:ind w:left="63" w:right="63"/>
              <w:rPr>
                <w:rFonts w:ascii="仿宋" w:hAnsi="仿宋" w:eastAsia="仿宋" w:cs="仿宋"/>
                <w:color w:val="auto"/>
                <w:sz w:val="24"/>
                <w:szCs w:val="30"/>
                <w:highlight w:val="none"/>
              </w:rPr>
            </w:pPr>
          </w:p>
        </w:tc>
        <w:tc>
          <w:tcPr>
            <w:tcW w:w="1418" w:type="dxa"/>
            <w:vAlign w:val="center"/>
          </w:tcPr>
          <w:p w14:paraId="14D06E03">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4D1871F9">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24CFD992">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7631B80A">
            <w:pPr>
              <w:pStyle w:val="24"/>
              <w:keepNext/>
              <w:spacing w:line="440" w:lineRule="exact"/>
              <w:ind w:left="63" w:right="63"/>
              <w:rPr>
                <w:rFonts w:ascii="仿宋" w:hAnsi="仿宋" w:eastAsia="仿宋" w:cs="仿宋"/>
                <w:color w:val="auto"/>
                <w:sz w:val="28"/>
                <w:szCs w:val="30"/>
                <w:highlight w:val="none"/>
              </w:rPr>
            </w:pPr>
          </w:p>
        </w:tc>
      </w:tr>
      <w:tr w14:paraId="6B764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48A7F8F">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其他人员</w:t>
            </w:r>
          </w:p>
        </w:tc>
        <w:tc>
          <w:tcPr>
            <w:tcW w:w="1418" w:type="dxa"/>
            <w:vAlign w:val="center"/>
          </w:tcPr>
          <w:p w14:paraId="415A3661">
            <w:pPr>
              <w:pStyle w:val="24"/>
              <w:keepNext/>
              <w:spacing w:line="440" w:lineRule="exact"/>
              <w:ind w:left="63" w:right="63" w:firstLine="600" w:firstLineChars="25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0D7F3EE1">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5BD1F5C4">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75FFFB6B">
            <w:pPr>
              <w:pStyle w:val="24"/>
              <w:keepNext/>
              <w:spacing w:line="440" w:lineRule="exact"/>
              <w:ind w:left="63" w:right="63"/>
              <w:rPr>
                <w:rFonts w:ascii="仿宋" w:hAnsi="仿宋" w:eastAsia="仿宋" w:cs="仿宋"/>
                <w:color w:val="auto"/>
                <w:sz w:val="28"/>
                <w:szCs w:val="30"/>
                <w:highlight w:val="none"/>
              </w:rPr>
            </w:pPr>
          </w:p>
        </w:tc>
      </w:tr>
      <w:tr w14:paraId="30E5A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E8D05C">
            <w:pPr>
              <w:pStyle w:val="24"/>
              <w:keepNext/>
              <w:spacing w:line="440" w:lineRule="exact"/>
              <w:ind w:left="63" w:right="63"/>
              <w:rPr>
                <w:rFonts w:ascii="仿宋" w:hAnsi="仿宋" w:eastAsia="仿宋" w:cs="仿宋"/>
                <w:color w:val="auto"/>
                <w:sz w:val="24"/>
                <w:szCs w:val="30"/>
                <w:highlight w:val="none"/>
              </w:rPr>
            </w:pPr>
          </w:p>
        </w:tc>
        <w:tc>
          <w:tcPr>
            <w:tcW w:w="1418" w:type="dxa"/>
            <w:vAlign w:val="center"/>
          </w:tcPr>
          <w:p w14:paraId="6C08029D">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1DFEC4A7">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76D73C20">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5633B27D">
            <w:pPr>
              <w:pStyle w:val="24"/>
              <w:keepNext/>
              <w:spacing w:line="440" w:lineRule="exact"/>
              <w:ind w:left="63" w:right="63"/>
              <w:rPr>
                <w:rFonts w:ascii="仿宋" w:hAnsi="仿宋" w:eastAsia="仿宋" w:cs="仿宋"/>
                <w:color w:val="auto"/>
                <w:sz w:val="28"/>
                <w:szCs w:val="30"/>
                <w:highlight w:val="none"/>
              </w:rPr>
            </w:pPr>
          </w:p>
        </w:tc>
      </w:tr>
      <w:tr w14:paraId="44824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3220C093">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二、现场人员</w:t>
            </w:r>
          </w:p>
        </w:tc>
      </w:tr>
      <w:tr w14:paraId="32E99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9C74C10">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项目经理</w:t>
            </w:r>
          </w:p>
        </w:tc>
        <w:tc>
          <w:tcPr>
            <w:tcW w:w="1418" w:type="dxa"/>
            <w:vAlign w:val="center"/>
          </w:tcPr>
          <w:p w14:paraId="28E46F24">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25A0099C">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5D8705AC">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4B8CE697">
            <w:pPr>
              <w:pStyle w:val="24"/>
              <w:keepNext/>
              <w:spacing w:line="440" w:lineRule="exact"/>
              <w:ind w:left="63" w:right="63"/>
              <w:rPr>
                <w:rFonts w:ascii="仿宋" w:hAnsi="仿宋" w:eastAsia="仿宋" w:cs="仿宋"/>
                <w:color w:val="auto"/>
                <w:sz w:val="28"/>
                <w:szCs w:val="30"/>
                <w:highlight w:val="none"/>
              </w:rPr>
            </w:pPr>
          </w:p>
        </w:tc>
      </w:tr>
      <w:tr w14:paraId="0FA7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4172C3">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项目副经理</w:t>
            </w:r>
          </w:p>
        </w:tc>
        <w:tc>
          <w:tcPr>
            <w:tcW w:w="1418" w:type="dxa"/>
            <w:vAlign w:val="center"/>
          </w:tcPr>
          <w:p w14:paraId="4639192D">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05375591">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520928D0">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43F6C389">
            <w:pPr>
              <w:pStyle w:val="24"/>
              <w:keepNext/>
              <w:spacing w:line="440" w:lineRule="exact"/>
              <w:ind w:left="63" w:right="63"/>
              <w:rPr>
                <w:rFonts w:ascii="仿宋" w:hAnsi="仿宋" w:eastAsia="仿宋" w:cs="仿宋"/>
                <w:color w:val="auto"/>
                <w:sz w:val="28"/>
                <w:szCs w:val="30"/>
                <w:highlight w:val="none"/>
              </w:rPr>
            </w:pPr>
          </w:p>
        </w:tc>
      </w:tr>
      <w:tr w14:paraId="46A86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C3BE7E">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技术负责人</w:t>
            </w:r>
          </w:p>
        </w:tc>
        <w:tc>
          <w:tcPr>
            <w:tcW w:w="1418" w:type="dxa"/>
            <w:vAlign w:val="center"/>
          </w:tcPr>
          <w:p w14:paraId="735EE729">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08BFF8B2">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38E11FF5">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139CAC7E">
            <w:pPr>
              <w:pStyle w:val="24"/>
              <w:keepNext/>
              <w:spacing w:line="440" w:lineRule="exact"/>
              <w:ind w:left="63" w:right="63"/>
              <w:rPr>
                <w:rFonts w:ascii="仿宋" w:hAnsi="仿宋" w:eastAsia="仿宋" w:cs="仿宋"/>
                <w:color w:val="auto"/>
                <w:sz w:val="28"/>
                <w:szCs w:val="30"/>
                <w:highlight w:val="none"/>
              </w:rPr>
            </w:pPr>
          </w:p>
        </w:tc>
      </w:tr>
      <w:tr w14:paraId="771C7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63D5089">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造价管理</w:t>
            </w:r>
          </w:p>
        </w:tc>
        <w:tc>
          <w:tcPr>
            <w:tcW w:w="1418" w:type="dxa"/>
            <w:vAlign w:val="center"/>
          </w:tcPr>
          <w:p w14:paraId="4CE7134A">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6B383EB7">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1CC6654E">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2A1FF49C">
            <w:pPr>
              <w:pStyle w:val="24"/>
              <w:keepNext/>
              <w:spacing w:line="440" w:lineRule="exact"/>
              <w:ind w:left="63" w:right="63"/>
              <w:rPr>
                <w:rFonts w:ascii="仿宋" w:hAnsi="仿宋" w:eastAsia="仿宋" w:cs="仿宋"/>
                <w:color w:val="auto"/>
                <w:sz w:val="28"/>
                <w:szCs w:val="30"/>
                <w:highlight w:val="none"/>
              </w:rPr>
            </w:pPr>
          </w:p>
        </w:tc>
      </w:tr>
      <w:tr w14:paraId="4751E9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3EBEAAE1">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质量管理</w:t>
            </w:r>
          </w:p>
        </w:tc>
        <w:tc>
          <w:tcPr>
            <w:tcW w:w="1418" w:type="dxa"/>
            <w:vAlign w:val="center"/>
          </w:tcPr>
          <w:p w14:paraId="159E5035">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20C95613">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28A7D091">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0B1C165C">
            <w:pPr>
              <w:pStyle w:val="24"/>
              <w:keepNext/>
              <w:spacing w:line="440" w:lineRule="exact"/>
              <w:ind w:left="63" w:right="63"/>
              <w:rPr>
                <w:rFonts w:ascii="仿宋" w:hAnsi="仿宋" w:eastAsia="仿宋" w:cs="仿宋"/>
                <w:color w:val="auto"/>
                <w:sz w:val="28"/>
                <w:szCs w:val="30"/>
                <w:highlight w:val="none"/>
              </w:rPr>
            </w:pPr>
          </w:p>
        </w:tc>
      </w:tr>
      <w:tr w14:paraId="059BA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AF76916">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材料管理</w:t>
            </w:r>
          </w:p>
        </w:tc>
        <w:tc>
          <w:tcPr>
            <w:tcW w:w="1418" w:type="dxa"/>
            <w:vAlign w:val="center"/>
          </w:tcPr>
          <w:p w14:paraId="6B75A8F1">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6EBA4616">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1A4D5E9D">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2D5BCD21">
            <w:pPr>
              <w:pStyle w:val="24"/>
              <w:keepNext/>
              <w:spacing w:line="440" w:lineRule="exact"/>
              <w:ind w:left="63" w:right="63"/>
              <w:rPr>
                <w:rFonts w:ascii="仿宋" w:hAnsi="仿宋" w:eastAsia="仿宋" w:cs="仿宋"/>
                <w:color w:val="auto"/>
                <w:sz w:val="28"/>
                <w:szCs w:val="30"/>
                <w:highlight w:val="none"/>
              </w:rPr>
            </w:pPr>
          </w:p>
        </w:tc>
      </w:tr>
      <w:tr w14:paraId="5B66A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D1D6713">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计划管理</w:t>
            </w:r>
          </w:p>
        </w:tc>
        <w:tc>
          <w:tcPr>
            <w:tcW w:w="1418" w:type="dxa"/>
            <w:vAlign w:val="center"/>
          </w:tcPr>
          <w:p w14:paraId="14506633">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65B3F691">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3D9426A1">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62845580">
            <w:pPr>
              <w:pStyle w:val="24"/>
              <w:keepNext/>
              <w:spacing w:line="440" w:lineRule="exact"/>
              <w:ind w:left="63" w:right="63"/>
              <w:rPr>
                <w:rFonts w:ascii="仿宋" w:hAnsi="仿宋" w:eastAsia="仿宋" w:cs="仿宋"/>
                <w:color w:val="auto"/>
                <w:sz w:val="28"/>
                <w:szCs w:val="30"/>
                <w:highlight w:val="none"/>
              </w:rPr>
            </w:pPr>
          </w:p>
        </w:tc>
      </w:tr>
      <w:tr w14:paraId="1912C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E124F27">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安全管理</w:t>
            </w:r>
          </w:p>
        </w:tc>
        <w:tc>
          <w:tcPr>
            <w:tcW w:w="1418" w:type="dxa"/>
            <w:vAlign w:val="center"/>
          </w:tcPr>
          <w:p w14:paraId="49327B7D">
            <w:pPr>
              <w:pStyle w:val="24"/>
              <w:keepNext/>
              <w:spacing w:line="440" w:lineRule="exact"/>
              <w:ind w:left="63" w:right="63" w:firstLine="480" w:firstLineChars="200"/>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w:t>
            </w:r>
          </w:p>
        </w:tc>
        <w:tc>
          <w:tcPr>
            <w:tcW w:w="1134" w:type="dxa"/>
            <w:vAlign w:val="center"/>
          </w:tcPr>
          <w:p w14:paraId="5EDF618B">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7C7C51C8">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1EB73D20">
            <w:pPr>
              <w:pStyle w:val="24"/>
              <w:keepNext/>
              <w:spacing w:line="440" w:lineRule="exact"/>
              <w:ind w:left="63" w:right="63"/>
              <w:rPr>
                <w:rFonts w:ascii="仿宋" w:hAnsi="仿宋" w:eastAsia="仿宋" w:cs="仿宋"/>
                <w:color w:val="auto"/>
                <w:sz w:val="28"/>
                <w:szCs w:val="30"/>
                <w:highlight w:val="none"/>
              </w:rPr>
            </w:pPr>
          </w:p>
        </w:tc>
      </w:tr>
      <w:tr w14:paraId="049AC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75177F0A">
            <w:pPr>
              <w:pStyle w:val="24"/>
              <w:keepNext/>
              <w:spacing w:line="440" w:lineRule="exact"/>
              <w:ind w:left="63" w:right="63"/>
              <w:rPr>
                <w:rFonts w:ascii="仿宋" w:hAnsi="仿宋" w:eastAsia="仿宋" w:cs="仿宋"/>
                <w:color w:val="auto"/>
                <w:sz w:val="24"/>
                <w:szCs w:val="30"/>
                <w:highlight w:val="none"/>
              </w:rPr>
            </w:pPr>
            <w:r>
              <w:rPr>
                <w:rFonts w:hint="eastAsia" w:ascii="仿宋" w:hAnsi="仿宋" w:eastAsia="仿宋" w:cs="仿宋"/>
                <w:color w:val="auto"/>
                <w:sz w:val="24"/>
                <w:szCs w:val="30"/>
                <w:highlight w:val="none"/>
              </w:rPr>
              <w:t>其他人员</w:t>
            </w:r>
          </w:p>
        </w:tc>
        <w:tc>
          <w:tcPr>
            <w:tcW w:w="1418" w:type="dxa"/>
            <w:vAlign w:val="center"/>
          </w:tcPr>
          <w:p w14:paraId="16A5F6A3">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10814A03">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4C6FDFE8">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3B6D6434">
            <w:pPr>
              <w:pStyle w:val="24"/>
              <w:keepNext/>
              <w:spacing w:line="440" w:lineRule="exact"/>
              <w:ind w:left="63" w:right="63"/>
              <w:rPr>
                <w:rFonts w:ascii="仿宋" w:hAnsi="仿宋" w:eastAsia="仿宋" w:cs="仿宋"/>
                <w:color w:val="auto"/>
                <w:sz w:val="28"/>
                <w:szCs w:val="30"/>
                <w:highlight w:val="none"/>
              </w:rPr>
            </w:pPr>
          </w:p>
        </w:tc>
      </w:tr>
      <w:tr w14:paraId="3D4FC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43C5CF8">
            <w:pPr>
              <w:pStyle w:val="24"/>
              <w:keepNext/>
              <w:spacing w:line="440" w:lineRule="exact"/>
              <w:ind w:left="63" w:right="63"/>
              <w:rPr>
                <w:rFonts w:ascii="仿宋" w:hAnsi="仿宋" w:eastAsia="仿宋" w:cs="仿宋"/>
                <w:color w:val="auto"/>
                <w:sz w:val="24"/>
                <w:szCs w:val="30"/>
                <w:highlight w:val="none"/>
              </w:rPr>
            </w:pPr>
          </w:p>
        </w:tc>
        <w:tc>
          <w:tcPr>
            <w:tcW w:w="1418" w:type="dxa"/>
            <w:tcBorders>
              <w:bottom w:val="nil"/>
            </w:tcBorders>
            <w:vAlign w:val="center"/>
          </w:tcPr>
          <w:p w14:paraId="6E5151C0">
            <w:pPr>
              <w:pStyle w:val="24"/>
              <w:keepNext/>
              <w:spacing w:line="440" w:lineRule="exact"/>
              <w:ind w:left="63" w:right="63"/>
              <w:rPr>
                <w:rFonts w:ascii="仿宋" w:hAnsi="仿宋" w:eastAsia="仿宋" w:cs="仿宋"/>
                <w:color w:val="auto"/>
                <w:sz w:val="24"/>
                <w:szCs w:val="30"/>
                <w:highlight w:val="none"/>
              </w:rPr>
            </w:pPr>
          </w:p>
        </w:tc>
        <w:tc>
          <w:tcPr>
            <w:tcW w:w="1134" w:type="dxa"/>
            <w:tcBorders>
              <w:bottom w:val="nil"/>
            </w:tcBorders>
            <w:vAlign w:val="center"/>
          </w:tcPr>
          <w:p w14:paraId="2C26CB6B">
            <w:pPr>
              <w:pStyle w:val="24"/>
              <w:keepNext/>
              <w:spacing w:line="440" w:lineRule="exact"/>
              <w:ind w:left="63" w:right="63"/>
              <w:rPr>
                <w:rFonts w:ascii="仿宋" w:hAnsi="仿宋" w:eastAsia="仿宋" w:cs="仿宋"/>
                <w:color w:val="auto"/>
                <w:sz w:val="28"/>
                <w:szCs w:val="30"/>
                <w:highlight w:val="none"/>
              </w:rPr>
            </w:pPr>
          </w:p>
        </w:tc>
        <w:tc>
          <w:tcPr>
            <w:tcW w:w="1134" w:type="dxa"/>
            <w:tcBorders>
              <w:bottom w:val="nil"/>
            </w:tcBorders>
            <w:vAlign w:val="center"/>
          </w:tcPr>
          <w:p w14:paraId="3422C989">
            <w:pPr>
              <w:pStyle w:val="24"/>
              <w:keepNext/>
              <w:spacing w:line="440" w:lineRule="exact"/>
              <w:ind w:left="63" w:right="63"/>
              <w:rPr>
                <w:rFonts w:ascii="仿宋" w:hAnsi="仿宋" w:eastAsia="仿宋" w:cs="仿宋"/>
                <w:color w:val="auto"/>
                <w:sz w:val="28"/>
                <w:szCs w:val="30"/>
                <w:highlight w:val="none"/>
              </w:rPr>
            </w:pPr>
          </w:p>
        </w:tc>
        <w:tc>
          <w:tcPr>
            <w:tcW w:w="4252" w:type="dxa"/>
            <w:tcBorders>
              <w:bottom w:val="nil"/>
            </w:tcBorders>
            <w:vAlign w:val="center"/>
          </w:tcPr>
          <w:p w14:paraId="094CD559">
            <w:pPr>
              <w:pStyle w:val="24"/>
              <w:keepNext/>
              <w:spacing w:line="440" w:lineRule="exact"/>
              <w:ind w:left="63" w:right="63"/>
              <w:rPr>
                <w:rFonts w:ascii="仿宋" w:hAnsi="仿宋" w:eastAsia="仿宋" w:cs="仿宋"/>
                <w:color w:val="auto"/>
                <w:sz w:val="28"/>
                <w:szCs w:val="30"/>
                <w:highlight w:val="none"/>
              </w:rPr>
            </w:pPr>
          </w:p>
        </w:tc>
      </w:tr>
      <w:tr w14:paraId="6CF4E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1F8FB16">
            <w:pPr>
              <w:pStyle w:val="24"/>
              <w:keepNext/>
              <w:spacing w:line="440" w:lineRule="exact"/>
              <w:ind w:left="63" w:right="63"/>
              <w:rPr>
                <w:rFonts w:ascii="仿宋" w:hAnsi="仿宋" w:eastAsia="仿宋" w:cs="仿宋"/>
                <w:color w:val="auto"/>
                <w:sz w:val="24"/>
                <w:szCs w:val="30"/>
                <w:highlight w:val="none"/>
              </w:rPr>
            </w:pPr>
          </w:p>
        </w:tc>
        <w:tc>
          <w:tcPr>
            <w:tcW w:w="1418" w:type="dxa"/>
            <w:vAlign w:val="center"/>
          </w:tcPr>
          <w:p w14:paraId="0A8DA15A">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2C040FFC">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6BD89B1E">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7E3D4711">
            <w:pPr>
              <w:pStyle w:val="24"/>
              <w:keepNext/>
              <w:spacing w:line="440" w:lineRule="exact"/>
              <w:ind w:left="63" w:right="63"/>
              <w:rPr>
                <w:rFonts w:ascii="仿宋" w:hAnsi="仿宋" w:eastAsia="仿宋" w:cs="仿宋"/>
                <w:color w:val="auto"/>
                <w:sz w:val="28"/>
                <w:szCs w:val="30"/>
                <w:highlight w:val="none"/>
              </w:rPr>
            </w:pPr>
          </w:p>
        </w:tc>
      </w:tr>
      <w:tr w14:paraId="79F39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04E240B">
            <w:pPr>
              <w:pStyle w:val="24"/>
              <w:keepNext/>
              <w:spacing w:line="440" w:lineRule="exact"/>
              <w:ind w:left="63" w:right="63"/>
              <w:rPr>
                <w:rFonts w:ascii="仿宋" w:hAnsi="仿宋" w:eastAsia="仿宋" w:cs="仿宋"/>
                <w:color w:val="auto"/>
                <w:sz w:val="24"/>
                <w:szCs w:val="30"/>
                <w:highlight w:val="none"/>
              </w:rPr>
            </w:pPr>
          </w:p>
        </w:tc>
        <w:tc>
          <w:tcPr>
            <w:tcW w:w="1418" w:type="dxa"/>
            <w:vAlign w:val="center"/>
          </w:tcPr>
          <w:p w14:paraId="7ECFB1C2">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1BD8F5B2">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5FAAB5F1">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43129267">
            <w:pPr>
              <w:pStyle w:val="24"/>
              <w:keepNext/>
              <w:spacing w:line="440" w:lineRule="exact"/>
              <w:ind w:left="63" w:right="63"/>
              <w:rPr>
                <w:rFonts w:ascii="仿宋" w:hAnsi="仿宋" w:eastAsia="仿宋" w:cs="仿宋"/>
                <w:color w:val="auto"/>
                <w:sz w:val="28"/>
                <w:szCs w:val="30"/>
                <w:highlight w:val="none"/>
              </w:rPr>
            </w:pPr>
          </w:p>
        </w:tc>
      </w:tr>
      <w:tr w14:paraId="583D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6F8015">
            <w:pPr>
              <w:pStyle w:val="24"/>
              <w:keepNext/>
              <w:spacing w:line="440" w:lineRule="exact"/>
              <w:ind w:left="63" w:right="63"/>
              <w:rPr>
                <w:rFonts w:ascii="仿宋" w:hAnsi="仿宋" w:eastAsia="仿宋" w:cs="仿宋"/>
                <w:color w:val="auto"/>
                <w:sz w:val="24"/>
                <w:szCs w:val="30"/>
                <w:highlight w:val="none"/>
              </w:rPr>
            </w:pPr>
          </w:p>
        </w:tc>
        <w:tc>
          <w:tcPr>
            <w:tcW w:w="1418" w:type="dxa"/>
            <w:vAlign w:val="center"/>
          </w:tcPr>
          <w:p w14:paraId="2C8B0F59">
            <w:pPr>
              <w:pStyle w:val="24"/>
              <w:keepNext/>
              <w:spacing w:line="440" w:lineRule="exact"/>
              <w:ind w:left="63" w:right="63"/>
              <w:rPr>
                <w:rFonts w:ascii="仿宋" w:hAnsi="仿宋" w:eastAsia="仿宋" w:cs="仿宋"/>
                <w:color w:val="auto"/>
                <w:sz w:val="24"/>
                <w:szCs w:val="30"/>
                <w:highlight w:val="none"/>
              </w:rPr>
            </w:pPr>
          </w:p>
        </w:tc>
        <w:tc>
          <w:tcPr>
            <w:tcW w:w="1134" w:type="dxa"/>
            <w:vAlign w:val="center"/>
          </w:tcPr>
          <w:p w14:paraId="42786EC2">
            <w:pPr>
              <w:pStyle w:val="24"/>
              <w:keepNext/>
              <w:spacing w:line="440" w:lineRule="exact"/>
              <w:ind w:left="63" w:right="63"/>
              <w:rPr>
                <w:rFonts w:ascii="仿宋" w:hAnsi="仿宋" w:eastAsia="仿宋" w:cs="仿宋"/>
                <w:color w:val="auto"/>
                <w:sz w:val="28"/>
                <w:szCs w:val="30"/>
                <w:highlight w:val="none"/>
              </w:rPr>
            </w:pPr>
          </w:p>
        </w:tc>
        <w:tc>
          <w:tcPr>
            <w:tcW w:w="1134" w:type="dxa"/>
            <w:vAlign w:val="center"/>
          </w:tcPr>
          <w:p w14:paraId="72077EF5">
            <w:pPr>
              <w:pStyle w:val="24"/>
              <w:keepNext/>
              <w:spacing w:line="440" w:lineRule="exact"/>
              <w:ind w:left="63" w:right="63"/>
              <w:rPr>
                <w:rFonts w:ascii="仿宋" w:hAnsi="仿宋" w:eastAsia="仿宋" w:cs="仿宋"/>
                <w:color w:val="auto"/>
                <w:sz w:val="28"/>
                <w:szCs w:val="30"/>
                <w:highlight w:val="none"/>
              </w:rPr>
            </w:pPr>
          </w:p>
        </w:tc>
        <w:tc>
          <w:tcPr>
            <w:tcW w:w="4252" w:type="dxa"/>
            <w:vAlign w:val="center"/>
          </w:tcPr>
          <w:p w14:paraId="0DDB3531">
            <w:pPr>
              <w:pStyle w:val="24"/>
              <w:keepNext/>
              <w:spacing w:line="440" w:lineRule="exact"/>
              <w:ind w:left="63" w:right="63"/>
              <w:rPr>
                <w:rFonts w:ascii="仿宋" w:hAnsi="仿宋" w:eastAsia="仿宋" w:cs="仿宋"/>
                <w:color w:val="auto"/>
                <w:sz w:val="28"/>
                <w:szCs w:val="30"/>
                <w:highlight w:val="none"/>
              </w:rPr>
            </w:pPr>
          </w:p>
        </w:tc>
      </w:tr>
      <w:tr w14:paraId="45324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6F0FEBEF">
            <w:pPr>
              <w:pStyle w:val="24"/>
              <w:keepNext/>
              <w:spacing w:line="440" w:lineRule="exact"/>
              <w:ind w:left="63" w:right="63"/>
              <w:rPr>
                <w:rFonts w:ascii="仿宋" w:hAnsi="仿宋" w:eastAsia="仿宋" w:cs="仿宋"/>
                <w:color w:val="auto"/>
                <w:sz w:val="24"/>
                <w:szCs w:val="30"/>
                <w:highlight w:val="none"/>
              </w:rPr>
            </w:pPr>
          </w:p>
        </w:tc>
        <w:tc>
          <w:tcPr>
            <w:tcW w:w="1418" w:type="dxa"/>
            <w:tcBorders>
              <w:bottom w:val="single" w:color="auto" w:sz="12" w:space="0"/>
            </w:tcBorders>
            <w:vAlign w:val="center"/>
          </w:tcPr>
          <w:p w14:paraId="37FB0D9F">
            <w:pPr>
              <w:pStyle w:val="24"/>
              <w:keepNext/>
              <w:spacing w:line="440" w:lineRule="exact"/>
              <w:ind w:left="63" w:right="63"/>
              <w:rPr>
                <w:rFonts w:ascii="仿宋" w:hAnsi="仿宋" w:eastAsia="仿宋" w:cs="仿宋"/>
                <w:color w:val="auto"/>
                <w:sz w:val="24"/>
                <w:szCs w:val="30"/>
                <w:highlight w:val="none"/>
              </w:rPr>
            </w:pPr>
          </w:p>
        </w:tc>
        <w:tc>
          <w:tcPr>
            <w:tcW w:w="1134" w:type="dxa"/>
            <w:tcBorders>
              <w:bottom w:val="single" w:color="auto" w:sz="12" w:space="0"/>
            </w:tcBorders>
            <w:vAlign w:val="center"/>
          </w:tcPr>
          <w:p w14:paraId="4E076EE1">
            <w:pPr>
              <w:pStyle w:val="24"/>
              <w:keepNext/>
              <w:spacing w:line="440" w:lineRule="exact"/>
              <w:ind w:left="63" w:right="63"/>
              <w:rPr>
                <w:rFonts w:ascii="仿宋" w:hAnsi="仿宋" w:eastAsia="仿宋" w:cs="仿宋"/>
                <w:color w:val="auto"/>
                <w:sz w:val="28"/>
                <w:szCs w:val="30"/>
                <w:highlight w:val="none"/>
              </w:rPr>
            </w:pPr>
          </w:p>
        </w:tc>
        <w:tc>
          <w:tcPr>
            <w:tcW w:w="1134" w:type="dxa"/>
            <w:tcBorders>
              <w:bottom w:val="single" w:color="auto" w:sz="12" w:space="0"/>
            </w:tcBorders>
            <w:vAlign w:val="center"/>
          </w:tcPr>
          <w:p w14:paraId="32589A47">
            <w:pPr>
              <w:pStyle w:val="24"/>
              <w:keepNext/>
              <w:spacing w:line="440" w:lineRule="exact"/>
              <w:ind w:left="63" w:right="63"/>
              <w:rPr>
                <w:rFonts w:ascii="仿宋" w:hAnsi="仿宋" w:eastAsia="仿宋" w:cs="仿宋"/>
                <w:color w:val="auto"/>
                <w:sz w:val="28"/>
                <w:szCs w:val="30"/>
                <w:highlight w:val="none"/>
              </w:rPr>
            </w:pPr>
          </w:p>
        </w:tc>
        <w:tc>
          <w:tcPr>
            <w:tcW w:w="4252" w:type="dxa"/>
            <w:tcBorders>
              <w:bottom w:val="single" w:color="auto" w:sz="12" w:space="0"/>
            </w:tcBorders>
            <w:vAlign w:val="center"/>
          </w:tcPr>
          <w:p w14:paraId="4A1C9D86">
            <w:pPr>
              <w:pStyle w:val="24"/>
              <w:keepNext/>
              <w:spacing w:line="440" w:lineRule="exact"/>
              <w:ind w:left="63" w:right="63"/>
              <w:rPr>
                <w:rFonts w:ascii="仿宋" w:hAnsi="仿宋" w:eastAsia="仿宋" w:cs="仿宋"/>
                <w:color w:val="auto"/>
                <w:sz w:val="28"/>
                <w:szCs w:val="30"/>
                <w:highlight w:val="none"/>
              </w:rPr>
            </w:pPr>
          </w:p>
        </w:tc>
      </w:tr>
    </w:tbl>
    <w:p w14:paraId="1C834112">
      <w:pPr>
        <w:spacing w:line="440" w:lineRule="exact"/>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br w:type="page"/>
      </w:r>
      <w:bookmarkStart w:id="1457" w:name="_Toc267261701"/>
      <w:r>
        <w:rPr>
          <w:rFonts w:hint="eastAsia" w:ascii="仿宋" w:hAnsi="仿宋" w:eastAsia="仿宋" w:cs="仿宋"/>
          <w:color w:val="auto"/>
          <w:sz w:val="28"/>
          <w:szCs w:val="30"/>
          <w:highlight w:val="none"/>
        </w:rPr>
        <w:t>附</w:t>
      </w:r>
      <w:bookmarkStart w:id="1458" w:name="_Toc296503231"/>
      <w:bookmarkStart w:id="1459" w:name="_Toc296944570"/>
      <w:bookmarkStart w:id="1460" w:name="_Toc296891271"/>
      <w:bookmarkStart w:id="1461" w:name="_Toc296347230"/>
      <w:bookmarkStart w:id="1462" w:name="_Toc296346732"/>
      <w:bookmarkStart w:id="1463" w:name="_Toc296891059"/>
      <w:r>
        <w:rPr>
          <w:rFonts w:hint="eastAsia" w:ascii="仿宋" w:hAnsi="仿宋" w:eastAsia="仿宋" w:cs="仿宋"/>
          <w:color w:val="auto"/>
          <w:sz w:val="28"/>
          <w:szCs w:val="30"/>
          <w:highlight w:val="none"/>
        </w:rPr>
        <w:t>件5：</w:t>
      </w:r>
    </w:p>
    <w:bookmarkEnd w:id="1457"/>
    <w:bookmarkEnd w:id="1458"/>
    <w:bookmarkEnd w:id="1459"/>
    <w:bookmarkEnd w:id="1460"/>
    <w:bookmarkEnd w:id="1461"/>
    <w:bookmarkEnd w:id="1462"/>
    <w:bookmarkEnd w:id="1463"/>
    <w:p w14:paraId="6F47D20A">
      <w:pPr>
        <w:spacing w:before="156" w:beforeLines="50" w:after="156" w:afterLines="50" w:line="440" w:lineRule="exact"/>
        <w:jc w:val="center"/>
        <w:rPr>
          <w:rFonts w:ascii="仿宋" w:hAnsi="仿宋" w:eastAsia="仿宋" w:cs="仿宋"/>
          <w:color w:val="auto"/>
          <w:sz w:val="28"/>
          <w:szCs w:val="30"/>
          <w:highlight w:val="none"/>
        </w:rPr>
      </w:pPr>
      <w:r>
        <w:rPr>
          <w:rFonts w:hint="eastAsia" w:ascii="仿宋" w:hAnsi="仿宋" w:eastAsia="仿宋" w:cs="仿宋"/>
          <w:color w:val="auto"/>
          <w:sz w:val="28"/>
          <w:szCs w:val="30"/>
          <w:highlight w:val="none"/>
        </w:rPr>
        <w:t>履约担保</w:t>
      </w:r>
    </w:p>
    <w:p w14:paraId="071CD18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杭州市上城区人民政府笕桥街道办事处</w:t>
      </w:r>
      <w:r>
        <w:rPr>
          <w:rFonts w:hint="eastAsia" w:ascii="仿宋" w:hAnsi="仿宋" w:eastAsia="仿宋" w:cs="仿宋"/>
          <w:color w:val="auto"/>
          <w:sz w:val="24"/>
          <w:szCs w:val="24"/>
          <w:highlight w:val="none"/>
        </w:rPr>
        <w:t>（发包人名称）：</w:t>
      </w:r>
    </w:p>
    <w:p w14:paraId="05D34D51">
      <w:pPr>
        <w:rPr>
          <w:rFonts w:ascii="仿宋" w:hAnsi="仿宋" w:eastAsia="仿宋" w:cs="仿宋"/>
          <w:color w:val="auto"/>
          <w:sz w:val="24"/>
          <w:szCs w:val="24"/>
          <w:highlight w:val="none"/>
        </w:rPr>
      </w:pPr>
    </w:p>
    <w:p w14:paraId="43135F43">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鉴于（发包人名称，以下简称“发包人”）与</w:t>
      </w:r>
    </w:p>
    <w:p w14:paraId="4C6D018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名称）（以下称“承包人”）于年月日就（工程名称）施工及有关事项协商一致共同签订《建设工程施工合同》。我方愿意无条件地、不可撤销地就承包人履行与你方签订的合同，向你方提供连带责任担保。</w:t>
      </w:r>
      <w:r>
        <w:rPr>
          <w:rFonts w:ascii="仿宋" w:hAnsi="仿宋" w:eastAsia="仿宋" w:cs="仿宋"/>
          <w:color w:val="auto"/>
          <w:sz w:val="24"/>
          <w:szCs w:val="24"/>
          <w:highlight w:val="none"/>
        </w:rPr>
        <w:t xml:space="preserve"> </w:t>
      </w:r>
    </w:p>
    <w:p w14:paraId="4AD01244">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担保金额及低价风险保证金（若有）人民币（大写）元（¥</w:t>
      </w:r>
      <w:r>
        <w:rPr>
          <w:rFonts w:ascii="仿宋" w:hAnsi="仿宋" w:eastAsia="仿宋" w:cs="仿宋"/>
          <w:color w:val="auto"/>
          <w:sz w:val="24"/>
          <w:szCs w:val="24"/>
          <w:highlight w:val="none"/>
        </w:rPr>
        <w:t xml:space="preserve">        元</w:t>
      </w:r>
      <w:r>
        <w:rPr>
          <w:rFonts w:hint="eastAsia" w:ascii="仿宋" w:hAnsi="仿宋" w:eastAsia="仿宋" w:cs="仿宋"/>
          <w:color w:val="auto"/>
          <w:sz w:val="24"/>
          <w:szCs w:val="24"/>
          <w:highlight w:val="none"/>
        </w:rPr>
        <w:t>）。</w:t>
      </w:r>
    </w:p>
    <w:p w14:paraId="757B5A01">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担保有效期自你方与承包人签订的合同生效之日起至你方签发或应签发工程接收证书之日止。</w:t>
      </w:r>
    </w:p>
    <w:p w14:paraId="09FA5221">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rPr>
        <w:t>在本担保有效期内，因承包人违反合同约定的义务给你方造成经济损失时，我方在收到你方以书面形式提出的在担保金额内的赔偿要求后，在</w:t>
      </w:r>
      <w:r>
        <w:rPr>
          <w:rFonts w:ascii="仿宋" w:hAnsi="仿宋" w:eastAsia="仿宋" w:cs="仿宋"/>
          <w:color w:val="auto"/>
          <w:sz w:val="24"/>
          <w:szCs w:val="24"/>
          <w:highlight w:val="none"/>
        </w:rPr>
        <w:t>7天内无条件支付。</w:t>
      </w:r>
    </w:p>
    <w:p w14:paraId="002D604A">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你方和承包人按合同约定变更合同时，我方</w:t>
      </w:r>
      <w:r>
        <w:rPr>
          <w:color w:val="auto"/>
          <w:highlight w:val="none"/>
        </w:rPr>
        <w:t xml:space="preserve">   </w:t>
      </w:r>
      <w:r>
        <w:rPr>
          <w:rFonts w:hint="eastAsia"/>
          <w:color w:val="auto"/>
          <w:highlight w:val="none"/>
        </w:rPr>
        <w:t>（此处填写担保人名称）</w:t>
      </w:r>
      <w:r>
        <w:rPr>
          <w:color w:val="auto"/>
          <w:highlight w:val="none"/>
        </w:rPr>
        <w:t xml:space="preserve">                      </w:t>
      </w:r>
      <w:r>
        <w:rPr>
          <w:rFonts w:hint="eastAsia" w:ascii="仿宋" w:hAnsi="仿宋" w:eastAsia="仿宋" w:cs="仿宋"/>
          <w:color w:val="auto"/>
          <w:sz w:val="24"/>
          <w:szCs w:val="24"/>
          <w:highlight w:val="none"/>
        </w:rPr>
        <w:t>承担本担保规定的义务不变。</w:t>
      </w:r>
    </w:p>
    <w:p w14:paraId="42F12592">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rPr>
        <w:t>因本保函发生的纠纷，可由双方协商解决，协商不成的，任何一方均可向杭州市上城区人民法院提起诉讼。</w:t>
      </w:r>
    </w:p>
    <w:p w14:paraId="29F6D8C1">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 </w:t>
      </w:r>
      <w:r>
        <w:rPr>
          <w:rFonts w:hint="eastAsia" w:ascii="仿宋" w:hAnsi="仿宋" w:eastAsia="仿宋" w:cs="仿宋"/>
          <w:color w:val="auto"/>
          <w:sz w:val="24"/>
          <w:szCs w:val="24"/>
          <w:highlight w:val="none"/>
        </w:rPr>
        <w:t>本保函自我方法定代表人（或其授权代理人）签字并加盖公章之日起生效。</w:t>
      </w:r>
    </w:p>
    <w:p w14:paraId="02FD7693">
      <w:pPr>
        <w:rPr>
          <w:rFonts w:ascii="仿宋" w:hAnsi="仿宋" w:eastAsia="仿宋" w:cs="仿宋"/>
          <w:color w:val="auto"/>
          <w:sz w:val="24"/>
          <w:szCs w:val="24"/>
          <w:highlight w:val="none"/>
        </w:rPr>
      </w:pPr>
    </w:p>
    <w:p w14:paraId="14F8FEA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人：（盖单位章）</w:t>
      </w:r>
    </w:p>
    <w:p w14:paraId="0995681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14:paraId="4DF339F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p>
    <w:p w14:paraId="73B8705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3AE5460A">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p>
    <w:p w14:paraId="22FC214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p>
    <w:p w14:paraId="07C90888">
      <w:pPr>
        <w:jc w:val="left"/>
        <w:rPr>
          <w:rFonts w:ascii="仿宋" w:hAnsi="仿宋" w:eastAsia="仿宋" w:cs="仿宋"/>
          <w:color w:val="auto"/>
          <w:sz w:val="24"/>
          <w:szCs w:val="24"/>
          <w:highlight w:val="none"/>
          <w:u w:val="single"/>
        </w:rPr>
      </w:pPr>
    </w:p>
    <w:p w14:paraId="55B5F309">
      <w:pPr>
        <w:ind w:left="1444" w:leftChars="250" w:hanging="919" w:hangingChars="38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月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43451A10">
      <w:pPr>
        <w:spacing w:line="360" w:lineRule="auto"/>
        <w:ind w:left="1772" w:hanging="1772" w:hangingChars="633"/>
        <w:rPr>
          <w:rFonts w:ascii="仿宋" w:hAnsi="仿宋" w:eastAsia="仿宋" w:cs="仿宋"/>
          <w:color w:val="auto"/>
          <w:sz w:val="28"/>
          <w:szCs w:val="30"/>
          <w:highlight w:val="none"/>
        </w:rPr>
      </w:pPr>
    </w:p>
    <w:p w14:paraId="6DDFA933">
      <w:pPr>
        <w:spacing w:line="360" w:lineRule="auto"/>
        <w:ind w:left="1772" w:hanging="1772" w:hangingChars="633"/>
        <w:rPr>
          <w:rFonts w:ascii="仿宋" w:hAnsi="仿宋" w:eastAsia="仿宋" w:cs="仿宋"/>
          <w:color w:val="auto"/>
          <w:sz w:val="28"/>
          <w:szCs w:val="30"/>
          <w:highlight w:val="none"/>
        </w:rPr>
      </w:pPr>
    </w:p>
    <w:p w14:paraId="7E161758">
      <w:pPr>
        <w:spacing w:line="360" w:lineRule="auto"/>
        <w:ind w:left="1772" w:hanging="1772" w:hangingChars="633"/>
        <w:rPr>
          <w:rFonts w:ascii="仿宋" w:hAnsi="仿宋" w:eastAsia="仿宋" w:cs="仿宋"/>
          <w:color w:val="auto"/>
          <w:sz w:val="28"/>
          <w:szCs w:val="30"/>
          <w:highlight w:val="none"/>
        </w:rPr>
      </w:pPr>
    </w:p>
    <w:p w14:paraId="405C6576">
      <w:pPr>
        <w:spacing w:line="360" w:lineRule="auto"/>
        <w:ind w:left="1772" w:hanging="1772" w:hangingChars="633"/>
        <w:rPr>
          <w:rFonts w:ascii="仿宋" w:hAnsi="仿宋" w:eastAsia="仿宋" w:cs="仿宋"/>
          <w:color w:val="auto"/>
          <w:sz w:val="28"/>
          <w:szCs w:val="30"/>
          <w:highlight w:val="none"/>
        </w:rPr>
      </w:pPr>
    </w:p>
    <w:p w14:paraId="3114B0FA">
      <w:pPr>
        <w:pStyle w:val="43"/>
        <w:rPr>
          <w:rFonts w:ascii="仿宋" w:hAnsi="仿宋" w:eastAsia="仿宋" w:cs="仿宋"/>
          <w:color w:val="auto"/>
          <w:highlight w:val="none"/>
        </w:rPr>
      </w:pPr>
    </w:p>
    <w:p w14:paraId="4F07512A">
      <w:pPr>
        <w:rPr>
          <w:rFonts w:ascii="仿宋" w:hAnsi="仿宋" w:eastAsia="仿宋" w:cs="仿宋"/>
          <w:color w:val="auto"/>
          <w:highlight w:val="none"/>
        </w:rPr>
      </w:pPr>
    </w:p>
    <w:p w14:paraId="17BC27E9">
      <w:pPr>
        <w:pStyle w:val="43"/>
        <w:rPr>
          <w:rFonts w:ascii="仿宋" w:hAnsi="仿宋" w:eastAsia="仿宋" w:cs="仿宋"/>
          <w:color w:val="auto"/>
          <w:highlight w:val="none"/>
        </w:rPr>
      </w:pPr>
    </w:p>
    <w:p w14:paraId="25D04331">
      <w:pPr>
        <w:pStyle w:val="43"/>
        <w:rPr>
          <w:rFonts w:ascii="仿宋" w:hAnsi="仿宋" w:eastAsia="仿宋" w:cs="仿宋"/>
          <w:color w:val="auto"/>
          <w:highlight w:val="none"/>
        </w:rPr>
      </w:pPr>
    </w:p>
    <w:p w14:paraId="6495C9D6">
      <w:pPr>
        <w:rPr>
          <w:rFonts w:ascii="仿宋" w:hAnsi="仿宋" w:eastAsia="仿宋" w:cs="仿宋"/>
          <w:color w:val="auto"/>
          <w:highlight w:val="none"/>
        </w:rPr>
      </w:pPr>
    </w:p>
    <w:p w14:paraId="38DBE739">
      <w:pPr>
        <w:pStyle w:val="43"/>
        <w:rPr>
          <w:rFonts w:ascii="仿宋" w:hAnsi="仿宋" w:eastAsia="仿宋" w:cs="仿宋"/>
          <w:color w:val="auto"/>
          <w:highlight w:val="none"/>
        </w:rPr>
      </w:pPr>
    </w:p>
    <w:p w14:paraId="746DFFFE">
      <w:pPr>
        <w:rPr>
          <w:rFonts w:ascii="仿宋" w:hAnsi="仿宋" w:eastAsia="仿宋" w:cs="仿宋"/>
          <w:color w:val="auto"/>
          <w:highlight w:val="none"/>
        </w:rPr>
      </w:pPr>
    </w:p>
    <w:p w14:paraId="723491E5">
      <w:pPr>
        <w:adjustRightInd w:val="0"/>
        <w:snapToGrid w:val="0"/>
        <w:spacing w:line="340" w:lineRule="atLeast"/>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附件6：</w:t>
      </w:r>
    </w:p>
    <w:p w14:paraId="6ECF4EBB">
      <w:pPr>
        <w:adjustRightInd w:val="0"/>
        <w:snapToGrid w:val="0"/>
        <w:spacing w:line="340" w:lineRule="atLeast"/>
        <w:jc w:val="center"/>
        <w:rPr>
          <w:rFonts w:ascii="仿宋" w:hAnsi="仿宋" w:eastAsia="仿宋" w:cs="仿宋"/>
          <w:color w:val="auto"/>
          <w:kern w:val="0"/>
          <w:sz w:val="36"/>
          <w:szCs w:val="36"/>
          <w:highlight w:val="none"/>
        </w:rPr>
      </w:pPr>
      <w:r>
        <w:rPr>
          <w:rFonts w:hint="eastAsia" w:ascii="仿宋" w:hAnsi="仿宋" w:eastAsia="仿宋" w:cs="仿宋"/>
          <w:b/>
          <w:color w:val="auto"/>
          <w:kern w:val="0"/>
          <w:sz w:val="36"/>
          <w:szCs w:val="36"/>
          <w:highlight w:val="none"/>
        </w:rPr>
        <w:t>建设工程廉政责任书</w:t>
      </w:r>
    </w:p>
    <w:p w14:paraId="5A2C03F3">
      <w:pPr>
        <w:widowControl/>
        <w:jc w:val="left"/>
        <w:rPr>
          <w:rFonts w:asciiTheme="minorHAnsi" w:hAnsiTheme="minorHAnsi" w:eastAsiaTheme="minorEastAsia" w:cstheme="minorBidi"/>
          <w:color w:val="auto"/>
          <w:sz w:val="18"/>
          <w:szCs w:val="18"/>
          <w:highlight w:val="none"/>
          <w:u w:val="single"/>
        </w:rPr>
      </w:pPr>
      <w:r>
        <w:rPr>
          <w:rFonts w:hint="eastAsia" w:ascii="仿宋" w:hAnsi="仿宋" w:eastAsia="仿宋" w:cs="仿宋"/>
          <w:color w:val="auto"/>
          <w:sz w:val="24"/>
          <w:szCs w:val="24"/>
          <w:highlight w:val="none"/>
        </w:rPr>
        <w:t>工程项目名称：</w:t>
      </w:r>
      <w:r>
        <w:rPr>
          <w:rFonts w:hint="eastAsia" w:ascii="仿宋" w:hAnsi="仿宋" w:eastAsia="仿宋" w:cs="仿宋"/>
          <w:color w:val="auto"/>
          <w:sz w:val="24"/>
          <w:szCs w:val="24"/>
          <w:highlight w:val="none"/>
          <w:u w:val="single"/>
          <w:lang w:val="en-US" w:eastAsia="zh-CN"/>
        </w:rPr>
        <w:t xml:space="preserve"> </w:t>
      </w:r>
    </w:p>
    <w:p w14:paraId="69F77134">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工程项目地址：</w:t>
      </w:r>
      <w:r>
        <w:rPr>
          <w:rFonts w:hint="eastAsia" w:ascii="仿宋" w:hAnsi="仿宋" w:eastAsia="仿宋" w:cs="仿宋"/>
          <w:color w:val="auto"/>
          <w:sz w:val="24"/>
          <w:szCs w:val="24"/>
          <w:highlight w:val="none"/>
          <w:u w:val="single"/>
        </w:rPr>
        <w:t xml:space="preserve">  杭州市上城区</w:t>
      </w:r>
    </w:p>
    <w:p w14:paraId="7C8EB3CA">
      <w:pPr>
        <w:spacing w:line="340" w:lineRule="atLeas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甲方（建设单位）：</w:t>
      </w:r>
      <w:r>
        <w:rPr>
          <w:rFonts w:hint="eastAsia" w:ascii="仿宋" w:hAnsi="仿宋" w:eastAsia="仿宋" w:cs="仿宋"/>
          <w:color w:val="auto"/>
          <w:sz w:val="24"/>
          <w:szCs w:val="24"/>
          <w:highlight w:val="none"/>
          <w:u w:val="single"/>
          <w:lang w:eastAsia="zh-CN"/>
        </w:rPr>
        <w:t>杭州市上城区人民政府笕桥街道办事处</w:t>
      </w:r>
      <w:r>
        <w:rPr>
          <w:rFonts w:hint="eastAsia" w:ascii="仿宋" w:hAnsi="仿宋" w:eastAsia="仿宋" w:cs="仿宋"/>
          <w:color w:val="auto"/>
          <w:sz w:val="24"/>
          <w:szCs w:val="24"/>
          <w:highlight w:val="none"/>
          <w:u w:val="single"/>
        </w:rPr>
        <w:t xml:space="preserve"> </w:t>
      </w:r>
    </w:p>
    <w:p w14:paraId="179B2B3E">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乙方（施工单位）：</w:t>
      </w:r>
      <w:r>
        <w:rPr>
          <w:rFonts w:hint="eastAsia" w:ascii="仿宋" w:hAnsi="仿宋" w:eastAsia="仿宋" w:cs="仿宋"/>
          <w:color w:val="auto"/>
          <w:sz w:val="24"/>
          <w:szCs w:val="24"/>
          <w:highlight w:val="none"/>
          <w:u w:val="single"/>
          <w:lang w:eastAsia="zh-CN"/>
        </w:rPr>
        <w:t xml:space="preserve"> </w:t>
      </w:r>
    </w:p>
    <w:p w14:paraId="472400C6">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53BF82D6">
      <w:pPr>
        <w:spacing w:line="34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 甲、乙双方的共同责任</w:t>
      </w:r>
    </w:p>
    <w:p w14:paraId="4ACF5A0A">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（一）应严格遵守国家关于市场准入、项目招标投标、工程建设、工程监理和市场活动的有关法律、法规，相关政策，以及廉政建设的各项规定。</w:t>
      </w:r>
    </w:p>
    <w:p w14:paraId="6F452B00">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（二）严格执行建设工程项目合同文件，自觉按合同办事。</w:t>
      </w:r>
    </w:p>
    <w:p w14:paraId="418688AF">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（三）业务活动必须坚持公开、公平、诚信、透明的原则（除法律法规另有规定者外），不得为获取不正当利益，损害国家、集体和对方利益，不得违反工程建设的规章制度。</w:t>
      </w:r>
    </w:p>
    <w:p w14:paraId="1F1539C0">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（四）发现对方在业务活动中有违规、违纪、违法行为的，应及时提醒对方，情节严重的，应向其上级主管部门或纪检监察、司法等有关机关举报。</w:t>
      </w:r>
    </w:p>
    <w:p w14:paraId="1943D2CE">
      <w:pPr>
        <w:spacing w:line="34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第二条 甲方的责任</w:t>
      </w:r>
    </w:p>
    <w:p w14:paraId="4B51C875">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甲方的领导和从事该建设工程项目的工作人员在工程建设的事前、事中、事后应遵守以下规定：</w:t>
      </w:r>
    </w:p>
    <w:p w14:paraId="19A46DB7">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（一）不准向乙方和相关单位索要或接受回扣、礼金、有价证券、贵重物品和好处费、感谢费等。</w:t>
      </w:r>
    </w:p>
    <w:p w14:paraId="604D7838">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（二）不准在乙方和相关单位报销任何应由甲方或个人支付的费用。</w:t>
      </w:r>
    </w:p>
    <w:p w14:paraId="05369CF2">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（三）不准要求、暗示或接受乙方和相关单位为个人装修住房、婚丧嫁娶、配偶子女的工作安排以及出国（境）、旅游等提供方便。</w:t>
      </w:r>
    </w:p>
    <w:p w14:paraId="3A3928EB">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（四）不准参加有可能影响公正执行公务的乙方和相关单位的宴请、健身、娱乐等活动。</w:t>
      </w:r>
    </w:p>
    <w:p w14:paraId="63B0FA48">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不准向乙方和相关单位介绍或为配偶、子女、亲属参与同甲方项目工程合同有关的设备、材料、工程分包、监理分包、劳务等经济活动。不得以任何理由向乙方和相关单位推荐分包单位和要求购买与项目工程合同规定以外的材料、设备等。</w:t>
      </w:r>
    </w:p>
    <w:p w14:paraId="4F271B08">
      <w:pPr>
        <w:spacing w:line="340" w:lineRule="atLeas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第三条 乙方的责任</w:t>
      </w:r>
    </w:p>
    <w:p w14:paraId="4E74AE56">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应与甲方和相关单位保持正常的业务交往，按照有关法律法规和程序开展业务工作，严格执行工程建设的方针、政策，认真履行职责，并遵守以下规定：</w:t>
      </w:r>
    </w:p>
    <w:p w14:paraId="15DCC9E2">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（一）不准以任何理由向甲方和相关单位及其工作人员索要、接收或赠送礼金、有价证券、贵重物品及回扣、好处费、感谢费等。</w:t>
      </w:r>
    </w:p>
    <w:p w14:paraId="49759029">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（二）不准以任何理由为甲方和相关单位报销应由对方或个人支付的费用。</w:t>
      </w:r>
    </w:p>
    <w:p w14:paraId="609374D4">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（三）不准接受或暗示为甲方、相关单位或个人装修住房、婚丧嫁娶、配偶子女的工作安排以及出国（境）、旅游等提供方便。</w:t>
      </w:r>
    </w:p>
    <w:p w14:paraId="7C2FD006">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（四）不准违反合同约定而使用甲方、相关单位提供的通信、交通工具和高档办公用品。</w:t>
      </w:r>
    </w:p>
    <w:p w14:paraId="7042C133">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（五）不准以任何理由为甲方、相关单位或个人组织有可能影响公正执行公务的宴请、健身、娱乐等活动。</w:t>
      </w:r>
    </w:p>
    <w:p w14:paraId="680BDB37">
      <w:pPr>
        <w:spacing w:line="340" w:lineRule="atLeas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第四条 违约责任</w:t>
      </w:r>
    </w:p>
    <w:p w14:paraId="036828EC">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甲方工作人员有违反本责任书第一、二条责任行为的，按照管理权限，依据有关法律法规给予党纪、政纪处分或组织处理；涉嫌犯罪的，移交司法机关追究刑事责任；给乙方单位造成经济损失的，应予以赔偿。</w:t>
      </w:r>
    </w:p>
    <w:p w14:paraId="5E6F4588">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二）乙方工作人员有违反本责任书第一、三条责任行为的，按照管理权限，依据有关法律法规给予党纪、政纪处分或组织处理；涉嫌犯罪的，移交司法机关追究刑事责任；给甲方单位造成经济损失的，应予以赔偿。</w:t>
      </w:r>
    </w:p>
    <w:p w14:paraId="42D83523">
      <w:pPr>
        <w:spacing w:line="34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第五条 本责任书效力</w:t>
      </w:r>
    </w:p>
    <w:p w14:paraId="5349A4EE">
      <w:pPr>
        <w:spacing w:line="34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本责任书作为工程合同的附件，与工程合同具有同等法律效力。经双方签字盖章后立即生效。</w:t>
      </w:r>
    </w:p>
    <w:p w14:paraId="55F08224">
      <w:pPr>
        <w:spacing w:line="340" w:lineRule="atLeas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第六条 责任承担期限</w:t>
      </w:r>
    </w:p>
    <w:p w14:paraId="289C401C">
      <w:pPr>
        <w:spacing w:line="340" w:lineRule="atLeas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本责任书的有效期为双方签字盖章之日起至该工程项目竣工验收合格时止。</w:t>
      </w:r>
    </w:p>
    <w:p w14:paraId="604C8995">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（以下为签字页）</w:t>
      </w:r>
    </w:p>
    <w:p w14:paraId="7A1728A1">
      <w:pPr>
        <w:spacing w:line="340" w:lineRule="atLeast"/>
        <w:rPr>
          <w:rFonts w:ascii="仿宋" w:hAnsi="仿宋" w:eastAsia="仿宋" w:cs="仿宋"/>
          <w:color w:val="auto"/>
          <w:sz w:val="24"/>
          <w:szCs w:val="24"/>
          <w:highlight w:val="none"/>
        </w:rPr>
      </w:pPr>
    </w:p>
    <w:p w14:paraId="15026426">
      <w:pPr>
        <w:spacing w:line="340" w:lineRule="atLeast"/>
        <w:rPr>
          <w:rFonts w:ascii="仿宋" w:hAnsi="仿宋" w:eastAsia="仿宋" w:cs="仿宋"/>
          <w:color w:val="auto"/>
          <w:sz w:val="24"/>
          <w:szCs w:val="24"/>
          <w:highlight w:val="none"/>
        </w:rPr>
      </w:pPr>
    </w:p>
    <w:p w14:paraId="5E1309D6">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甲方单位：（盖章）</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乙方单位：（盖章）</w:t>
      </w:r>
    </w:p>
    <w:p w14:paraId="35536336">
      <w:pPr>
        <w:spacing w:line="340" w:lineRule="atLeast"/>
        <w:rPr>
          <w:rFonts w:ascii="仿宋" w:hAnsi="仿宋" w:eastAsia="仿宋" w:cs="仿宋"/>
          <w:color w:val="auto"/>
          <w:sz w:val="24"/>
          <w:szCs w:val="24"/>
          <w:highlight w:val="none"/>
        </w:rPr>
      </w:pPr>
    </w:p>
    <w:p w14:paraId="5C46F109">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 xml:space="preserve">   法定代表人：</w:t>
      </w:r>
    </w:p>
    <w:p w14:paraId="6F1802A9">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地址：</w:t>
      </w:r>
    </w:p>
    <w:p w14:paraId="0F03DF6F">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 xml:space="preserve">                 电话：</w:t>
      </w:r>
      <w:r>
        <w:rPr>
          <w:rFonts w:ascii="仿宋" w:hAnsi="仿宋" w:eastAsia="仿宋" w:cs="仿宋"/>
          <w:color w:val="auto"/>
          <w:sz w:val="24"/>
          <w:szCs w:val="24"/>
          <w:highlight w:val="none"/>
        </w:rPr>
        <w:tab/>
      </w:r>
    </w:p>
    <w:p w14:paraId="05B9243B">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ab/>
      </w:r>
      <w:r>
        <w:rPr>
          <w:rFonts w:ascii="仿宋" w:hAnsi="仿宋" w:eastAsia="仿宋" w:cs="仿宋"/>
          <w:color w:val="auto"/>
          <w:sz w:val="24"/>
          <w:szCs w:val="24"/>
          <w:highlight w:val="none"/>
        </w:rPr>
        <w:t xml:space="preserve">             年  月  日</w:t>
      </w:r>
    </w:p>
    <w:p w14:paraId="73270C00">
      <w:pPr>
        <w:spacing w:line="340" w:lineRule="atLeast"/>
        <w:rPr>
          <w:rFonts w:ascii="仿宋" w:hAnsi="仿宋" w:eastAsia="仿宋" w:cs="仿宋"/>
          <w:color w:val="auto"/>
          <w:sz w:val="24"/>
          <w:szCs w:val="24"/>
          <w:highlight w:val="none"/>
        </w:rPr>
      </w:pPr>
    </w:p>
    <w:p w14:paraId="73CEE1F4">
      <w:pPr>
        <w:spacing w:line="340" w:lineRule="atLeast"/>
        <w:rPr>
          <w:rFonts w:ascii="仿宋" w:hAnsi="仿宋" w:eastAsia="仿宋" w:cs="仿宋"/>
          <w:color w:val="auto"/>
          <w:sz w:val="24"/>
          <w:szCs w:val="24"/>
          <w:highlight w:val="none"/>
        </w:rPr>
      </w:pPr>
    </w:p>
    <w:p w14:paraId="2221ADA8">
      <w:pPr>
        <w:rPr>
          <w:color w:val="auto"/>
          <w:highlight w:val="none"/>
        </w:rPr>
      </w:pPr>
    </w:p>
    <w:p w14:paraId="5E09DE72">
      <w:pPr>
        <w:rPr>
          <w:color w:val="auto"/>
          <w:highlight w:val="none"/>
        </w:rPr>
      </w:pPr>
    </w:p>
    <w:p w14:paraId="39F05435">
      <w:pPr>
        <w:rPr>
          <w:color w:val="auto"/>
          <w:highlight w:val="none"/>
        </w:rPr>
      </w:pPr>
    </w:p>
    <w:p w14:paraId="3C12BDBC">
      <w:pPr>
        <w:rPr>
          <w:color w:val="auto"/>
          <w:highlight w:val="none"/>
        </w:rPr>
      </w:pPr>
    </w:p>
    <w:p w14:paraId="66A59438">
      <w:pPr>
        <w:rPr>
          <w:color w:val="auto"/>
          <w:highlight w:val="none"/>
        </w:rPr>
      </w:pPr>
    </w:p>
    <w:p w14:paraId="45A7B792">
      <w:pPr>
        <w:rPr>
          <w:color w:val="auto"/>
          <w:highlight w:val="none"/>
        </w:rPr>
      </w:pPr>
    </w:p>
    <w:p w14:paraId="479ED891">
      <w:pPr>
        <w:rPr>
          <w:color w:val="auto"/>
          <w:highlight w:val="none"/>
        </w:rPr>
      </w:pPr>
    </w:p>
    <w:p w14:paraId="5C128356">
      <w:pPr>
        <w:rPr>
          <w:color w:val="auto"/>
          <w:highlight w:val="none"/>
        </w:rPr>
      </w:pPr>
    </w:p>
    <w:p w14:paraId="4C36C73C">
      <w:pPr>
        <w:tabs>
          <w:tab w:val="left" w:pos="1583"/>
        </w:tabs>
        <w:jc w:val="left"/>
        <w:rPr>
          <w:color w:val="auto"/>
          <w:highlight w:val="none"/>
        </w:rPr>
        <w:sectPr>
          <w:pgSz w:w="11906" w:h="16838"/>
          <w:pgMar w:top="1418" w:right="1555" w:bottom="1418" w:left="1531" w:header="851" w:footer="992" w:gutter="0"/>
          <w:cols w:space="720" w:num="1"/>
          <w:titlePg/>
          <w:docGrid w:type="lines" w:linePitch="312" w:charSpace="0"/>
        </w:sectPr>
      </w:pPr>
    </w:p>
    <w:p w14:paraId="2CE0A124">
      <w:pPr>
        <w:spacing w:line="340" w:lineRule="atLeas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附件7：</w:t>
      </w:r>
    </w:p>
    <w:p w14:paraId="09CAA3E6">
      <w:pPr>
        <w:adjustRightInd w:val="0"/>
        <w:snapToGrid w:val="0"/>
        <w:spacing w:line="340" w:lineRule="atLeast"/>
        <w:jc w:val="left"/>
        <w:rPr>
          <w:rFonts w:ascii="仿宋" w:hAnsi="仿宋" w:eastAsia="仿宋" w:cs="仿宋"/>
          <w:color w:val="auto"/>
          <w:sz w:val="24"/>
          <w:szCs w:val="24"/>
          <w:highlight w:val="none"/>
        </w:rPr>
      </w:pPr>
    </w:p>
    <w:p w14:paraId="0AA28938">
      <w:pPr>
        <w:adjustRightInd w:val="0"/>
        <w:snapToGrid w:val="0"/>
        <w:spacing w:line="340" w:lineRule="atLeast"/>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 xml:space="preserve">市政建设工程质量安全文明施工责任书 </w:t>
      </w:r>
    </w:p>
    <w:p w14:paraId="10981594">
      <w:pPr>
        <w:adjustRightInd w:val="0"/>
        <w:snapToGrid w:val="0"/>
        <w:spacing w:line="340" w:lineRule="atLeast"/>
        <w:jc w:val="center"/>
        <w:rPr>
          <w:rFonts w:ascii="仿宋" w:hAnsi="仿宋" w:eastAsia="仿宋" w:cs="仿宋"/>
          <w:color w:val="auto"/>
          <w:kern w:val="0"/>
          <w:sz w:val="24"/>
          <w:szCs w:val="24"/>
          <w:highlight w:val="none"/>
        </w:rPr>
      </w:pPr>
    </w:p>
    <w:p w14:paraId="4B4014AF">
      <w:pPr>
        <w:spacing w:line="340" w:lineRule="atLeast"/>
        <w:rPr>
          <w:rFonts w:ascii="仿宋" w:hAnsi="仿宋" w:eastAsia="仿宋" w:cs="仿宋"/>
          <w:color w:val="auto"/>
          <w:sz w:val="24"/>
          <w:szCs w:val="24"/>
          <w:highlight w:val="none"/>
        </w:rPr>
      </w:pPr>
    </w:p>
    <w:p w14:paraId="501D190E">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val="en-US" w:eastAsia="zh-CN"/>
        </w:rPr>
        <w:t xml:space="preserve"> </w:t>
      </w:r>
    </w:p>
    <w:p w14:paraId="762F4929">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建设单位（简称甲方）：</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杭州市上城区人民政府笕桥街道办事处</w:t>
      </w:r>
      <w:r>
        <w:rPr>
          <w:rFonts w:ascii="仿宋" w:hAnsi="仿宋" w:eastAsia="仿宋" w:cs="仿宋"/>
          <w:bCs/>
          <w:color w:val="auto"/>
          <w:sz w:val="24"/>
          <w:szCs w:val="24"/>
          <w:highlight w:val="none"/>
        </w:rPr>
        <w:t xml:space="preserve"> </w:t>
      </w:r>
    </w:p>
    <w:p w14:paraId="2A8361E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p w14:paraId="22387A24">
      <w:pPr>
        <w:rPr>
          <w:rFonts w:ascii="仿宋" w:hAnsi="仿宋" w:eastAsia="仿宋" w:cs="仿宋"/>
          <w:color w:val="auto"/>
          <w:sz w:val="24"/>
          <w:szCs w:val="24"/>
          <w:highlight w:val="none"/>
        </w:rPr>
      </w:pPr>
    </w:p>
    <w:p w14:paraId="60EBA3E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施工单位（简称乙方）：</w:t>
      </w:r>
      <w:r>
        <w:rPr>
          <w:rFonts w:hint="eastAsia" w:ascii="仿宋" w:hAnsi="仿宋" w:eastAsia="仿宋" w:cs="仿宋"/>
          <w:color w:val="auto"/>
          <w:sz w:val="24"/>
          <w:szCs w:val="24"/>
          <w:highlight w:val="none"/>
          <w:lang w:val="en-US" w:eastAsia="zh-CN"/>
        </w:rPr>
        <w:t xml:space="preserve"> </w:t>
      </w:r>
    </w:p>
    <w:p w14:paraId="242128C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p w14:paraId="73D01F3C">
      <w:pPr>
        <w:rPr>
          <w:rFonts w:ascii="仿宋" w:hAnsi="仿宋" w:eastAsia="仿宋" w:cs="仿宋"/>
          <w:color w:val="auto"/>
          <w:sz w:val="24"/>
          <w:szCs w:val="24"/>
          <w:highlight w:val="none"/>
        </w:rPr>
      </w:pPr>
    </w:p>
    <w:p w14:paraId="2D2516F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监理单位（简称丙方）：</w:t>
      </w:r>
      <w:r>
        <w:rPr>
          <w:rFonts w:hint="eastAsia" w:ascii="仿宋" w:hAnsi="仿宋" w:eastAsia="仿宋" w:cs="仿宋"/>
          <w:color w:val="auto"/>
          <w:sz w:val="24"/>
          <w:szCs w:val="24"/>
          <w:highlight w:val="none"/>
          <w:lang w:val="en-US" w:eastAsia="zh-CN"/>
        </w:rPr>
        <w:t xml:space="preserve"> </w:t>
      </w:r>
    </w:p>
    <w:p w14:paraId="4A6695CA">
      <w:pPr>
        <w:rPr>
          <w:rFonts w:ascii="仿宋" w:hAnsi="仿宋" w:eastAsia="仿宋" w:cs="仿宋"/>
          <w:color w:val="auto"/>
          <w:sz w:val="24"/>
          <w:szCs w:val="24"/>
          <w:highlight w:val="none"/>
        </w:rPr>
      </w:pPr>
    </w:p>
    <w:p w14:paraId="27AB142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p w14:paraId="7B9967C7">
      <w:pPr>
        <w:rPr>
          <w:rFonts w:ascii="仿宋" w:hAnsi="仿宋" w:eastAsia="仿宋" w:cs="仿宋"/>
          <w:color w:val="auto"/>
          <w:sz w:val="24"/>
          <w:szCs w:val="24"/>
          <w:highlight w:val="none"/>
        </w:rPr>
      </w:pPr>
    </w:p>
    <w:p w14:paraId="09CFF3DF">
      <w:pPr>
        <w:rPr>
          <w:rFonts w:ascii="仿宋" w:hAnsi="仿宋" w:eastAsia="仿宋" w:cs="仿宋"/>
          <w:color w:val="auto"/>
          <w:sz w:val="24"/>
          <w:szCs w:val="24"/>
          <w:highlight w:val="none"/>
        </w:rPr>
      </w:pPr>
    </w:p>
    <w:p w14:paraId="30F05A8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43C44CA2">
      <w:pPr>
        <w:rPr>
          <w:rFonts w:ascii="仿宋" w:hAnsi="仿宋" w:eastAsia="仿宋" w:cs="仿宋"/>
          <w:color w:val="auto"/>
          <w:sz w:val="24"/>
          <w:szCs w:val="24"/>
          <w:highlight w:val="none"/>
        </w:rPr>
      </w:pPr>
    </w:p>
    <w:p w14:paraId="7EE3D033">
      <w:pPr>
        <w:rPr>
          <w:rFonts w:ascii="仿宋" w:hAnsi="仿宋" w:eastAsia="仿宋" w:cs="仿宋"/>
          <w:color w:val="auto"/>
          <w:sz w:val="24"/>
          <w:szCs w:val="24"/>
          <w:highlight w:val="none"/>
        </w:rPr>
      </w:pPr>
    </w:p>
    <w:p w14:paraId="5232F06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根据《中华人民共和国安全生产法》、《中华人民共和国建筑法》、《建设工程质量管理条例》、《建设工程安全生产管理条例》、《建筑施工安全检查标准》等有关法律法规和强制性标准、承发包双方签订的《建设工程施工合同》等。本责任书作为施工合同的附件，对各方在工程实施过程中质量安全文明施工管理职责和要求进一步明确如下：</w:t>
      </w:r>
    </w:p>
    <w:p w14:paraId="25A8FB3F">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一、各方职责</w:t>
      </w:r>
    </w:p>
    <w:p w14:paraId="5C313BC4">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（一）甲方职责</w:t>
      </w:r>
    </w:p>
    <w:p w14:paraId="64AD046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1、按合同要求在开工前提供符合开工条件的施工场地，落实施工所需的水、电等接口。</w:t>
      </w:r>
    </w:p>
    <w:p w14:paraId="6493694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向乙方提供工程地质报告和施工现场及毗邻区域内供水、排水、供电、供气、供热、通信、广播电视等地下管线资料，气象和水文观测资料，相邻建筑物和构筑物、地下工程的有关资料，在现有条件下，尽可能保证资料的真实、准确、完整。同时组织会审乙方制定的管线保护及周边建筑物保护方案，落实相关费用。</w:t>
      </w:r>
    </w:p>
    <w:p w14:paraId="09E763D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3、实行监理的建设工程，甲方应当委托具有相应资质等级的工程监理单位进行监理。</w:t>
      </w:r>
    </w:p>
    <w:p w14:paraId="574F738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4、按照施工合同约定，由甲方采购工程材料、构配件和设备的，甲方应当保证建筑材料、建筑构配件和设备符合设计文件和合同要求。不得明示或者暗示乙方使用不合格的建筑材料、建筑构配件和设备。</w:t>
      </w:r>
    </w:p>
    <w:p w14:paraId="6DF815E4">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5、对施工过程中的交通组织、社会治安等外围工作进行协调处理。对同一施工场地内的多家施工单位（分包除外）的管理进行协调。</w:t>
      </w:r>
    </w:p>
    <w:p w14:paraId="52606BB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6、涉及工程主体和承重结构变动的工程，甲方应当在施工前委托原设计单位或者具有相应资质等级的设计单位提出设计方案；没有设计方案的，不得施工。</w:t>
      </w:r>
    </w:p>
    <w:p w14:paraId="21ECCCD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7、对甲方进入施工现场的人员加强安全教育，自觉遵守现场各项安全管理规定，提供必要的劳动保护用品。</w:t>
      </w:r>
    </w:p>
    <w:p w14:paraId="1F0CFB0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8、督促乙方制订完善质量安全文明施工措施计划、质量安全专项组织设计及其它有关承诺的落实情况，监督检查质量安全文明施工费及质量安全措施费的使用情况。</w:t>
      </w:r>
    </w:p>
    <w:p w14:paraId="59F6C73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9、根据各级主管部门布置的质量安全文明施工管理要求，进行定期或不定期检查考评或专项整治督查，提出整改意见，出具整改通知书。</w:t>
      </w:r>
    </w:p>
    <w:p w14:paraId="5FABCA1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10、收到建设工程竣工报告后，应当及时组织各管理单位以及设计、施工、工程监理等有关单位进行竣工验收。</w:t>
      </w:r>
    </w:p>
    <w:p w14:paraId="0CD7A28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11、严格按照国家有关档案管理的规定，及时收集、整理建设项目各环节的文件资料，建立、健全建设项目档案，并在建设工程竣工验收后，及时向建设行政主管部门或者其他有关部门移交建设项目档案。</w:t>
      </w:r>
    </w:p>
    <w:p w14:paraId="26CC46B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12、督促乙方落实交通安全管理责任、制度，将工程交通安全管理纳入建设工程安全监管之中。检查乙方对工程车辆的交通安全监管及驾驶员的安全教育情况。</w:t>
      </w:r>
    </w:p>
    <w:p w14:paraId="353534A2">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（二）乙方职责</w:t>
      </w:r>
    </w:p>
    <w:p w14:paraId="6E9C17F6">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严格遵守有关工程质量、安全生产、文明施工的法律、法规的规定，建立健全质量安全生产责任制确定安全与技术负责人和施工管理负责人，制定各项质量安全生产规章制度和操作规程，保证本项目质量安全文明施工费用的专款专用。</w:t>
      </w:r>
    </w:p>
    <w:p w14:paraId="37DE074C">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在施工组织设计中编制安全技术措施和施工现场临时用电方案，对达到一定规模的基坑支护与降水工程、土方开挖工程、模板工程、起重吊装工程、脚手架工程、拆除与爆破工程等危险性较大的分部分项工程，编制专项施工方案，经监理单位和总监签字审定后，报甲方备案。</w:t>
      </w:r>
    </w:p>
    <w:p w14:paraId="7D78D33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3、严格按照工程设计图纸和施工技术标准施工，不得擅自修改工程设计，不得偷工减料。</w:t>
      </w:r>
    </w:p>
    <w:p w14:paraId="7BA06FD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4、组织各级质量控制要点和安全技术交底，开展经常性的自查自纠，切实加强质量管理和安全生产工作。</w:t>
      </w:r>
    </w:p>
    <w:p w14:paraId="03B5AC7E">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5、按照工程设计要求、施工技术标准和合同约定，对工程材料、构配件、设备和商品混凝土进行检验，检验应当有书面记录和专人签字；未经检验或者检验不合格的，不得使用。</w:t>
      </w:r>
    </w:p>
    <w:p w14:paraId="14F974A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6、建立、健全施工质量的检验制度，严格工序管理，作好隐蔽工程的质量检查和记录。隐蔽工程在隐蔽前，乙方应当通知甲方和建设工程质量监督机构。</w:t>
      </w:r>
    </w:p>
    <w:p w14:paraId="79E2919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7、对涉及结构安全的试块、试件以及有关材料，应当在甲方或者工程监理单位监督下现场取样，并送具有相应资质等级的质量检测单位进行检测。</w:t>
      </w:r>
    </w:p>
    <w:p w14:paraId="5CF5742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8、建立、健全质量安全生产教育培训制度，特种作业人员必须按照国家有关规定经过专门的安全作业培训，取得操作资格证后，方可上岗作业，并按期复检。</w:t>
      </w:r>
    </w:p>
    <w:p w14:paraId="4864687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严格执行建设部发布的《工程建设重大事故报告和调查程序规定》，一旦出现事故应按照规定，及时向建设行政主管部门及甲方报告，对发生重大质量安全事故或重大治安案件报告的及时性负责，并对由于发生瞒报、迟报而产生的后果承担全部责任。</w:t>
      </w:r>
    </w:p>
    <w:p w14:paraId="19F582A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接受各行业主管部门开展的质量安全文明施工监督检查；接受甲方的检查考评，及时落实整改，并限期向甲方消项；接受监理方现场管理与监督，对发现的违规施工和存在的质量安全事故隐患，应当及时整改。</w:t>
      </w:r>
    </w:p>
    <w:p w14:paraId="3949B2F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11、对施工中出现质量问题的建设工程或者竣工验收不合格的建设工程，应当负责返修。工程竣工后，在未验收交接前须加强成品质量和安全管理，确保设施完好，防止事故发生。</w:t>
      </w:r>
    </w:p>
    <w:p w14:paraId="106855B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12、施工前积极主动进行现场管线调查，组织安全生产文明施工技术交底，开展经常性的自查自纠，切实加强安全生产文明施工工作。</w:t>
      </w:r>
    </w:p>
    <w:p w14:paraId="38D4F81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（三）丙方职责</w:t>
      </w:r>
    </w:p>
    <w:p w14:paraId="7A8336E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1、应当按照法律、法规和工程建设强制性标准实施监理，并对建设工程的质量和安全生产承担监理责任。</w:t>
      </w:r>
    </w:p>
    <w:p w14:paraId="25BB616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2、对工程设计中的技术问题,按照安全和优化的原则,向设计人提出建议;当发现工程设计不符合国家颁布的建设工程质量标准或设计合同约定的质量标准时,应当书面报告甲方。</w:t>
      </w:r>
    </w:p>
    <w:p w14:paraId="1C25AEDA">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3、及时编制监理规划和监理细则,并报甲方审核后认真实施。及时认真审核乙方的工程施工组织设计和各种专项技术、安全方案,并报甲方备案后实施。</w:t>
      </w:r>
    </w:p>
    <w:p w14:paraId="35C619F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4、总监主持每周监理例会和按照合同要求主持或参加其它协调会, 监理人员按照规范要求旁站到位,并严格执行见证制度。</w:t>
      </w:r>
    </w:p>
    <w:p w14:paraId="41154C8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在实施监理过程中，发现存在质量和安全事故隐患的，应当要求乙方整改；情况严重的，应当要求乙方暂时停止施工，并及时报告甲方。乙方拒不整改或者不停止施工的，丙方应当及时向有关主管部门报告。严格执行建设部发布的《工程建设重大事故报告和调查程序规定》，一旦出现事故应按照规定，及时向建设行政主管部门及甲方报告，对发生重大质量安全事故或重大治安案件报告的及时性负责，并对由于丙方原因发生瞒报、迟报而产生的后果承担全部责任。</w:t>
      </w:r>
    </w:p>
    <w:p w14:paraId="0EB9989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6、对甲方发出的有效指令和按照协调会议精神认真执行。按照要求认真审核施工单位的工程变更联系单并及时报甲方审核。</w:t>
      </w:r>
    </w:p>
    <w:p w14:paraId="605A9468">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7、对施工单位的本月工程完成情况和工程进度款支付申请进行认真及时的审核,并提出相应意见。及时向甲方提供监理月报和监理费用支付。</w:t>
      </w:r>
    </w:p>
    <w:p w14:paraId="653FD11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8、监理资料按照要求及时整理完成,并督促施工单位及时按照要求整理完成本月施工资料。</w:t>
      </w:r>
    </w:p>
    <w:p w14:paraId="4DDB41F9">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9、接受各行业主管部门开展的质量安全文明施工监督检查；接受甲方的检查考评，及时落实整改，并限期向甲方消项。</w:t>
      </w:r>
    </w:p>
    <w:p w14:paraId="2200362D">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10、对施工中出现质量问题的建设工程或者竣工验收不合格的建设工程，应当督促乙方负责返修。工程竣工后，在未验收交接要督促乙方前加强成品质量和安全管理，确保设施完好，防止事故发生。</w:t>
      </w:r>
    </w:p>
    <w:p w14:paraId="53CD6EBC">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二、关于甲方的检查与评价</w:t>
      </w:r>
    </w:p>
    <w:p w14:paraId="145C576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甲方对质量安全文明施工检查考评，采取日常检查和事故双控制，即通过对质量安全文明施工每月现场检查综合评价，以及在施工过程中是否发生工程建设有责质量安全事故，作为对乙方、丙方质量安全文明施工管理的评价依据，分为优良、合格、不合格三个档次。</w:t>
      </w:r>
    </w:p>
    <w:p w14:paraId="53A554B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1、优良</w:t>
      </w:r>
    </w:p>
    <w:p w14:paraId="685318CB">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日常管理严格按照质量安全文明施工要求组织施工，建设各方、政府部门及沿线社区（单位）反映良好，施工过程中未发生工程建设有责质量安全事故，且月度考评分数在85分以上（含85分）的。</w:t>
      </w:r>
    </w:p>
    <w:p w14:paraId="1EBF86A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2、合格</w:t>
      </w:r>
    </w:p>
    <w:p w14:paraId="7BA37975">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日常管理基本按照质量安全文明施工要求组织施工，施工过程中未发生工程建设有责质量安全事故，且月度考评分数在70分以上（含70分）85分以下的。</w:t>
      </w:r>
    </w:p>
    <w:p w14:paraId="58ADE570">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3、不合格</w:t>
      </w:r>
    </w:p>
    <w:p w14:paraId="36288213">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由于乙方责任导致施工过程中发生工程建设有责质量安全事故的；主管部门或质量安全监督部门检查中发现问题较多；被通报批评或新闻曝光、网上曝光，并经查实确为乙方责任的；甲方在日常监督检查中发现问题较多、较严重，整改不及时不到位的；月度考评分数在70分以下的。</w:t>
      </w:r>
    </w:p>
    <w:p w14:paraId="0D78396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甲方每月施工现场进行一次检查考评或不定期抽查，并将每月检查考评结果予以通报。</w:t>
      </w:r>
    </w:p>
    <w:p w14:paraId="37546238">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三、责任承担期限</w:t>
      </w:r>
    </w:p>
    <w:p w14:paraId="15257807">
      <w:pPr>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本责任书自项目开工之日至工程通过竣工验收并交付管理单位日止。</w:t>
      </w:r>
    </w:p>
    <w:p w14:paraId="19909128">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四、生效时间</w:t>
      </w:r>
    </w:p>
    <w:p w14:paraId="5784CF54">
      <w:pPr>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本责任书经甲、乙、丙三方签字盖章后生效。</w:t>
      </w:r>
    </w:p>
    <w:p w14:paraId="23F10160">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（以下为签字页）</w:t>
      </w:r>
    </w:p>
    <w:p w14:paraId="6E837AFB">
      <w:pPr>
        <w:ind w:firstLine="480" w:firstLineChars="200"/>
        <w:rPr>
          <w:rFonts w:ascii="仿宋" w:hAnsi="仿宋" w:eastAsia="仿宋" w:cs="仿宋"/>
          <w:color w:val="auto"/>
          <w:sz w:val="24"/>
          <w:szCs w:val="24"/>
          <w:highlight w:val="none"/>
        </w:rPr>
      </w:pPr>
    </w:p>
    <w:p w14:paraId="2CD4FE15">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甲方单位：（盖章）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乙方单位：（盖章）</w:t>
      </w:r>
    </w:p>
    <w:p w14:paraId="59EFC93C">
      <w:pPr>
        <w:spacing w:line="340" w:lineRule="atLeast"/>
        <w:ind w:firstLine="480" w:firstLineChars="200"/>
        <w:rPr>
          <w:rFonts w:ascii="仿宋" w:hAnsi="仿宋" w:eastAsia="仿宋" w:cs="仿宋"/>
          <w:color w:val="auto"/>
          <w:sz w:val="24"/>
          <w:szCs w:val="24"/>
          <w:highlight w:val="none"/>
        </w:rPr>
      </w:pPr>
    </w:p>
    <w:p w14:paraId="2EC67DF0">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法定代表人：</w:t>
      </w:r>
    </w:p>
    <w:p w14:paraId="693F98C3">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795ECA4F">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rPr>
        <w:tab/>
      </w:r>
    </w:p>
    <w:p w14:paraId="2C52AFFB">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年  月  日</w:t>
      </w:r>
    </w:p>
    <w:p w14:paraId="055C9726">
      <w:pPr>
        <w:ind w:firstLine="640" w:firstLineChars="200"/>
        <w:rPr>
          <w:rFonts w:ascii="仿宋" w:hAnsi="仿宋" w:eastAsia="仿宋" w:cs="Times New Roman"/>
          <w:color w:val="auto"/>
          <w:sz w:val="32"/>
          <w:szCs w:val="24"/>
          <w:highlight w:val="none"/>
        </w:rPr>
      </w:pPr>
    </w:p>
    <w:p w14:paraId="47B18E88">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丙方单位：（盖章）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72E89F6A">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p>
    <w:p w14:paraId="235FE3B4">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p>
    <w:p w14:paraId="039CAA0F">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p>
    <w:p w14:paraId="073EAFE6">
      <w:pPr>
        <w:spacing w:line="340" w:lineRule="atLeas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r>
        <w:rPr>
          <w:rFonts w:hint="eastAsia" w:ascii="仿宋" w:hAnsi="仿宋" w:eastAsia="仿宋" w:cs="仿宋"/>
          <w:color w:val="auto"/>
          <w:sz w:val="24"/>
          <w:szCs w:val="24"/>
          <w:highlight w:val="none"/>
        </w:rPr>
        <w:tab/>
      </w:r>
    </w:p>
    <w:p w14:paraId="4B340804">
      <w:pPr>
        <w:spacing w:before="156" w:after="156" w:line="360" w:lineRule="auto"/>
        <w:rPr>
          <w:rFonts w:ascii="仿宋" w:hAnsi="仿宋" w:eastAsia="仿宋" w:cs="仿宋"/>
          <w:color w:val="auto"/>
          <w:highlight w:val="none"/>
        </w:rPr>
      </w:pPr>
    </w:p>
    <w:p w14:paraId="4D5F1FF4">
      <w:pPr>
        <w:ind w:firstLine="640" w:firstLineChars="200"/>
        <w:rPr>
          <w:rFonts w:ascii="仿宋" w:hAnsi="仿宋" w:eastAsia="仿宋" w:cs="Times New Roman"/>
          <w:color w:val="auto"/>
          <w:sz w:val="32"/>
          <w:szCs w:val="24"/>
          <w:highlight w:val="none"/>
        </w:rPr>
      </w:pPr>
    </w:p>
    <w:p w14:paraId="160D4A86">
      <w:pPr>
        <w:ind w:firstLine="640" w:firstLineChars="200"/>
        <w:rPr>
          <w:rFonts w:ascii="仿宋" w:hAnsi="仿宋" w:eastAsia="仿宋" w:cs="Times New Roman"/>
          <w:color w:val="auto"/>
          <w:sz w:val="32"/>
          <w:szCs w:val="24"/>
          <w:highlight w:val="none"/>
        </w:rPr>
      </w:pPr>
    </w:p>
    <w:p w14:paraId="70114FCE">
      <w:pPr>
        <w:ind w:firstLine="640" w:firstLineChars="200"/>
        <w:rPr>
          <w:rFonts w:ascii="仿宋" w:hAnsi="仿宋" w:eastAsia="仿宋" w:cs="Times New Roman"/>
          <w:color w:val="auto"/>
          <w:sz w:val="32"/>
          <w:szCs w:val="24"/>
          <w:highlight w:val="none"/>
        </w:rPr>
      </w:pPr>
    </w:p>
    <w:p w14:paraId="2DF38C4C">
      <w:pPr>
        <w:ind w:firstLine="640" w:firstLineChars="200"/>
        <w:rPr>
          <w:rFonts w:ascii="仿宋" w:hAnsi="仿宋" w:eastAsia="仿宋" w:cs="Times New Roman"/>
          <w:color w:val="auto"/>
          <w:sz w:val="32"/>
          <w:szCs w:val="24"/>
          <w:highlight w:val="none"/>
        </w:rPr>
      </w:pPr>
    </w:p>
    <w:p w14:paraId="581713B7">
      <w:pPr>
        <w:pStyle w:val="43"/>
        <w:rPr>
          <w:color w:val="auto"/>
          <w:highlight w:val="none"/>
        </w:rPr>
      </w:pPr>
    </w:p>
    <w:p w14:paraId="69713937">
      <w:pPr>
        <w:rPr>
          <w:color w:val="auto"/>
          <w:highlight w:val="none"/>
        </w:rPr>
      </w:pPr>
    </w:p>
    <w:p w14:paraId="712C251D">
      <w:pPr>
        <w:pStyle w:val="43"/>
        <w:rPr>
          <w:color w:val="auto"/>
          <w:highlight w:val="none"/>
        </w:rPr>
      </w:pPr>
    </w:p>
    <w:p w14:paraId="7D868DB2">
      <w:pPr>
        <w:rPr>
          <w:color w:val="auto"/>
          <w:highlight w:val="none"/>
        </w:rPr>
      </w:pPr>
    </w:p>
    <w:p w14:paraId="16BB0CC1">
      <w:pPr>
        <w:rPr>
          <w:color w:val="auto"/>
          <w:highlight w:val="none"/>
        </w:rPr>
      </w:pPr>
    </w:p>
    <w:p w14:paraId="2F395C77">
      <w:pPr>
        <w:rPr>
          <w:color w:val="auto"/>
          <w:highlight w:val="none"/>
        </w:rPr>
      </w:pPr>
    </w:p>
    <w:p w14:paraId="6B6ABBFD">
      <w:pPr>
        <w:rPr>
          <w:color w:val="auto"/>
          <w:highlight w:val="none"/>
        </w:rPr>
      </w:pPr>
    </w:p>
    <w:p w14:paraId="3271096A">
      <w:pPr>
        <w:rPr>
          <w:color w:val="auto"/>
          <w:highlight w:val="none"/>
        </w:rPr>
      </w:pPr>
    </w:p>
    <w:p w14:paraId="3384AC12">
      <w:pPr>
        <w:rPr>
          <w:color w:val="auto"/>
          <w:highlight w:val="none"/>
        </w:rPr>
      </w:pPr>
    </w:p>
    <w:p w14:paraId="2CF1F5A8">
      <w:pPr>
        <w:rPr>
          <w:color w:val="auto"/>
          <w:highlight w:val="none"/>
        </w:rPr>
      </w:pPr>
    </w:p>
    <w:p w14:paraId="01AF5BD4">
      <w:pPr>
        <w:rPr>
          <w:color w:val="auto"/>
          <w:highlight w:val="none"/>
        </w:rPr>
      </w:pPr>
    </w:p>
    <w:p w14:paraId="645B6B8F">
      <w:pPr>
        <w:rPr>
          <w:color w:val="auto"/>
          <w:highlight w:val="none"/>
        </w:rPr>
      </w:pPr>
    </w:p>
    <w:p w14:paraId="288EDFD8">
      <w:pPr>
        <w:rPr>
          <w:color w:val="auto"/>
          <w:highlight w:val="none"/>
        </w:rPr>
      </w:pPr>
    </w:p>
    <w:p w14:paraId="4602CAB2">
      <w:pPr>
        <w:rPr>
          <w:color w:val="auto"/>
          <w:highlight w:val="none"/>
        </w:rPr>
      </w:pPr>
    </w:p>
    <w:p w14:paraId="254E7BFA">
      <w:pPr>
        <w:rPr>
          <w:color w:val="auto"/>
          <w:highlight w:val="none"/>
        </w:rPr>
      </w:pPr>
    </w:p>
    <w:p w14:paraId="10221188">
      <w:pPr>
        <w:rPr>
          <w:color w:val="auto"/>
          <w:highlight w:val="none"/>
        </w:rPr>
      </w:pPr>
    </w:p>
    <w:p w14:paraId="43A75C20">
      <w:pPr>
        <w:rPr>
          <w:color w:val="auto"/>
          <w:highlight w:val="none"/>
        </w:rPr>
      </w:pPr>
    </w:p>
    <w:p w14:paraId="219F64DB">
      <w:pPr>
        <w:rPr>
          <w:color w:val="auto"/>
          <w:highlight w:val="none"/>
        </w:rPr>
      </w:pPr>
    </w:p>
    <w:p w14:paraId="79A93AAD">
      <w:pPr>
        <w:rPr>
          <w:color w:val="auto"/>
          <w:highlight w:val="none"/>
        </w:rPr>
      </w:pPr>
    </w:p>
    <w:p w14:paraId="1DB5BD9D">
      <w:pPr>
        <w:rPr>
          <w:color w:val="auto"/>
          <w:highlight w:val="none"/>
        </w:rPr>
      </w:pPr>
    </w:p>
    <w:p w14:paraId="7AD99FE3">
      <w:pPr>
        <w:rPr>
          <w:color w:val="auto"/>
          <w:highlight w:val="none"/>
        </w:rPr>
      </w:pPr>
    </w:p>
    <w:p w14:paraId="70220963">
      <w:pPr>
        <w:rPr>
          <w:color w:val="auto"/>
          <w:highlight w:val="none"/>
        </w:rPr>
      </w:pPr>
    </w:p>
    <w:p w14:paraId="34F15855">
      <w:pPr>
        <w:rPr>
          <w:color w:val="auto"/>
          <w:highlight w:val="none"/>
        </w:rPr>
      </w:pPr>
    </w:p>
    <w:p w14:paraId="48805A07">
      <w:pPr>
        <w:rPr>
          <w:color w:val="auto"/>
          <w:highlight w:val="none"/>
        </w:rPr>
      </w:pPr>
    </w:p>
    <w:p w14:paraId="785F2430">
      <w:pPr>
        <w:rPr>
          <w:rFonts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bidi="zh-CN"/>
        </w:rPr>
        <w:t>附件</w:t>
      </w:r>
      <w:r>
        <w:rPr>
          <w:rFonts w:ascii="仿宋" w:hAnsi="仿宋" w:eastAsia="仿宋" w:cs="仿宋"/>
          <w:color w:val="auto"/>
          <w:sz w:val="24"/>
          <w:szCs w:val="24"/>
          <w:highlight w:val="none"/>
          <w:lang w:bidi="zh-CN"/>
        </w:rPr>
        <w:t>8</w:t>
      </w:r>
    </w:p>
    <w:p w14:paraId="3D8F3106">
      <w:pPr>
        <w:spacing w:line="58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诺</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书</w:t>
      </w:r>
    </w:p>
    <w:p w14:paraId="12E09553">
      <w:pPr>
        <w:spacing w:line="580" w:lineRule="exact"/>
        <w:jc w:val="center"/>
        <w:rPr>
          <w:rFonts w:ascii="Times New Roman" w:hAnsi="Times New Roman" w:eastAsia="仿宋" w:cs="Times New Roman"/>
          <w:color w:val="auto"/>
          <w:sz w:val="32"/>
          <w:szCs w:val="32"/>
          <w:highlight w:val="none"/>
        </w:rPr>
      </w:pPr>
      <w:r>
        <w:rPr>
          <w:rFonts w:hint="eastAsia" w:ascii="Times New Roman" w:hAnsi="Times New Roman" w:eastAsia="楷体_GB2312" w:cs="Times New Roman"/>
          <w:color w:val="auto"/>
          <w:sz w:val="32"/>
          <w:szCs w:val="32"/>
          <w:highlight w:val="none"/>
        </w:rPr>
        <w:t>（承包人）</w:t>
      </w:r>
    </w:p>
    <w:p w14:paraId="591CEADC">
      <w:pPr>
        <w:ind w:firstLine="640"/>
        <w:rPr>
          <w:rFonts w:ascii="Times New Roman" w:hAnsi="Times New Roman" w:eastAsia="仿宋" w:cs="Times New Roman"/>
          <w:color w:val="auto"/>
          <w:sz w:val="32"/>
          <w:szCs w:val="32"/>
          <w:highlight w:val="none"/>
        </w:rPr>
      </w:pPr>
    </w:p>
    <w:p w14:paraId="0EA3E14E">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本单位就</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bookmarkStart w:id="1464" w:name="_Hlk150284892"/>
      <w:r>
        <w:rPr>
          <w:rFonts w:hint="eastAsia" w:ascii="仿宋" w:hAnsi="仿宋" w:eastAsia="仿宋" w:cs="仿宋"/>
          <w:color w:val="auto"/>
          <w:sz w:val="24"/>
          <w:szCs w:val="24"/>
          <w:highlight w:val="none"/>
        </w:rPr>
        <w:t>项目</w:t>
      </w:r>
      <w:bookmarkEnd w:id="1464"/>
      <w:r>
        <w:rPr>
          <w:rFonts w:hint="eastAsia" w:ascii="仿宋" w:hAnsi="仿宋" w:eastAsia="仿宋" w:cs="仿宋"/>
          <w:color w:val="auto"/>
          <w:sz w:val="24"/>
          <w:szCs w:val="24"/>
          <w:highlight w:val="none"/>
        </w:rPr>
        <w:t>）的承包工作郑重承诺如下</w:t>
      </w:r>
      <w:r>
        <w:rPr>
          <w:rFonts w:ascii="仿宋" w:hAnsi="仿宋" w:eastAsia="仿宋" w:cs="仿宋"/>
          <w:color w:val="auto"/>
          <w:sz w:val="24"/>
          <w:szCs w:val="24"/>
          <w:highlight w:val="none"/>
        </w:rPr>
        <w:t>:</w:t>
      </w:r>
    </w:p>
    <w:p w14:paraId="619679A8">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本单位承诺无正当理由绝不拒绝履行合同、擅自终止合同，或不按照合同约定履行义务完成项目。</w:t>
      </w:r>
    </w:p>
    <w:p w14:paraId="5FF1D598">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本单位承诺在合同未约定或者未经发包人同意，绝不将交易项目的部分非主体、非关键性工作分包给他人完成。</w:t>
      </w:r>
    </w:p>
    <w:p w14:paraId="7618682A">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本单位承诺项目管理人员严重违反交易文件、响应文件或合同约定的要求绝不到岗履职。</w:t>
      </w:r>
    </w:p>
    <w:p w14:paraId="65EB6B91">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本单位承诺绝不使用假冒伪劣产品或非合同约定的产品，出现严重质量问题的。</w:t>
      </w:r>
    </w:p>
    <w:p w14:paraId="0768AAA9">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本单位承诺坚决及时整改重大安全、质量隐患问题，发生质量安全事故的。</w:t>
      </w:r>
    </w:p>
    <w:p w14:paraId="4D7CCBF3">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本单位承诺绝不弄虚作假、以次充好，验收达不到合同要求。</w:t>
      </w:r>
    </w:p>
    <w:p w14:paraId="64DB8CC2">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本单位承诺绝不通过挂靠承揽业务。</w:t>
      </w:r>
    </w:p>
    <w:p w14:paraId="2C0B91E0">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本单位承诺绝不恶意拖欠农民工工资。</w:t>
      </w:r>
    </w:p>
    <w:p w14:paraId="0BD78856">
      <w:pPr>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本单位承诺项目履约过程中自愿接受其他违法违规行为受到行政处罚。</w:t>
      </w:r>
    </w:p>
    <w:p w14:paraId="37F4E2F2">
      <w:pPr>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若本单位发生违背上述《上城区小额交易活动负面清单》所列“禁止行为”的承诺，经查实后，我单位自愿接受相关处罚和处理，并承担由此造成的一切不良后果。</w:t>
      </w:r>
    </w:p>
    <w:p w14:paraId="61649AF3">
      <w:pPr>
        <w:ind w:firstLine="480" w:firstLineChars="200"/>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特此承诺！</w:t>
      </w:r>
      <w:r>
        <w:rPr>
          <w:rFonts w:ascii="Calibri" w:hAnsi="Calibri" w:eastAsia="仿宋" w:cs="Calibri"/>
          <w:color w:val="auto"/>
          <w:sz w:val="24"/>
          <w:szCs w:val="24"/>
          <w:highlight w:val="none"/>
          <w:shd w:val="clear" w:color="auto" w:fill="auto"/>
        </w:rPr>
        <w:t> </w:t>
      </w:r>
    </w:p>
    <w:p w14:paraId="0FB9E81A">
      <w:pPr>
        <w:jc w:val="left"/>
        <w:rPr>
          <w:rFonts w:ascii="仿宋" w:hAnsi="仿宋" w:eastAsia="仿宋" w:cs="仿宋"/>
          <w:color w:val="auto"/>
          <w:sz w:val="24"/>
          <w:szCs w:val="24"/>
          <w:highlight w:val="none"/>
          <w:shd w:val="clear" w:color="auto" w:fill="auto"/>
        </w:rPr>
      </w:pPr>
    </w:p>
    <w:p w14:paraId="485040CA">
      <w:pPr>
        <w:jc w:val="left"/>
        <w:rPr>
          <w:rFonts w:ascii="仿宋" w:hAnsi="仿宋" w:eastAsia="仿宋" w:cs="仿宋"/>
          <w:color w:val="auto"/>
          <w:sz w:val="24"/>
          <w:szCs w:val="24"/>
          <w:highlight w:val="none"/>
        </w:rPr>
      </w:pPr>
    </w:p>
    <w:p w14:paraId="1638CE34">
      <w:pPr>
        <w:jc w:val="left"/>
        <w:rPr>
          <w:rFonts w:ascii="仿宋" w:hAnsi="仿宋" w:eastAsia="仿宋" w:cs="仿宋"/>
          <w:color w:val="auto"/>
          <w:sz w:val="24"/>
          <w:szCs w:val="24"/>
          <w:highlight w:val="none"/>
        </w:rPr>
      </w:pPr>
    </w:p>
    <w:p w14:paraId="360CE816">
      <w:pPr>
        <w:jc w:val="left"/>
        <w:rPr>
          <w:rFonts w:ascii="仿宋" w:hAnsi="仿宋" w:eastAsia="仿宋" w:cs="仿宋"/>
          <w:color w:val="auto"/>
          <w:sz w:val="24"/>
          <w:szCs w:val="24"/>
          <w:highlight w:val="none"/>
          <w:shd w:val="clear" w:color="auto" w:fill="auto"/>
        </w:rPr>
      </w:pPr>
    </w:p>
    <w:p w14:paraId="368D696C">
      <w:pPr>
        <w:jc w:val="right"/>
        <w:rPr>
          <w:rFonts w:ascii="仿宋" w:hAnsi="仿宋" w:eastAsia="仿宋" w:cs="仿宋"/>
          <w:color w:val="auto"/>
          <w:sz w:val="24"/>
          <w:szCs w:val="24"/>
          <w:highlight w:val="none"/>
          <w:shd w:val="clear" w:color="auto" w:fill="auto"/>
        </w:rPr>
      </w:pPr>
    </w:p>
    <w:p w14:paraId="4F8179B7">
      <w:pPr>
        <w:ind w:firstLine="3840" w:firstLineChars="1600"/>
        <w:jc w:val="right"/>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承诺单位名称：（单位公章）</w:t>
      </w:r>
    </w:p>
    <w:p w14:paraId="7AA8A7FA">
      <w:pPr>
        <w:jc w:val="left"/>
        <w:rPr>
          <w:rFonts w:ascii="仿宋" w:hAnsi="仿宋" w:eastAsia="仿宋" w:cs="仿宋"/>
          <w:color w:val="auto"/>
          <w:sz w:val="24"/>
          <w:szCs w:val="24"/>
          <w:highlight w:val="none"/>
          <w:shd w:val="clear" w:color="auto" w:fill="auto"/>
        </w:rPr>
      </w:pPr>
    </w:p>
    <w:p w14:paraId="490D2430">
      <w:pPr>
        <w:ind w:firstLine="3840" w:firstLineChars="1600"/>
        <w:jc w:val="right"/>
        <w:rPr>
          <w:rFonts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法定代表人：（法人签字或印章）</w:t>
      </w:r>
    </w:p>
    <w:p w14:paraId="4FCF873A">
      <w:pPr>
        <w:jc w:val="left"/>
        <w:rPr>
          <w:rFonts w:ascii="仿宋" w:hAnsi="仿宋" w:eastAsia="仿宋" w:cs="仿宋"/>
          <w:color w:val="auto"/>
          <w:sz w:val="24"/>
          <w:szCs w:val="24"/>
          <w:highlight w:val="none"/>
          <w:shd w:val="clear" w:color="auto" w:fill="auto"/>
        </w:rPr>
      </w:pPr>
    </w:p>
    <w:p w14:paraId="42DF6610">
      <w:pPr>
        <w:jc w:val="right"/>
        <w:rPr>
          <w:rFonts w:ascii="仿宋" w:hAnsi="仿宋" w:eastAsia="仿宋" w:cs="仿宋"/>
          <w:color w:val="auto"/>
          <w:sz w:val="24"/>
          <w:szCs w:val="24"/>
          <w:highlight w:val="none"/>
        </w:rPr>
      </w:pPr>
      <w:r>
        <w:rPr>
          <w:rFonts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承诺日期：</w:t>
      </w:r>
      <w:r>
        <w:rPr>
          <w:rFonts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年</w:t>
      </w:r>
      <w:r>
        <w:rPr>
          <w:rFonts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月</w:t>
      </w:r>
      <w:r>
        <w:rPr>
          <w:rFonts w:ascii="仿宋" w:hAnsi="仿宋" w:eastAsia="仿宋" w:cs="仿宋"/>
          <w:color w:val="auto"/>
          <w:sz w:val="24"/>
          <w:szCs w:val="24"/>
          <w:highlight w:val="none"/>
          <w:shd w:val="clear" w:color="auto" w:fill="FFFFFF"/>
        </w:rPr>
        <w:t xml:space="preserve">   </w:t>
      </w:r>
      <w:r>
        <w:rPr>
          <w:rFonts w:hint="eastAsia" w:ascii="仿宋" w:hAnsi="仿宋" w:eastAsia="仿宋" w:cs="仿宋"/>
          <w:color w:val="auto"/>
          <w:sz w:val="24"/>
          <w:szCs w:val="24"/>
          <w:highlight w:val="none"/>
          <w:shd w:val="clear" w:color="auto" w:fill="FFFFFF"/>
        </w:rPr>
        <w:t>日</w:t>
      </w:r>
    </w:p>
    <w:p w14:paraId="5F788393">
      <w:pPr>
        <w:jc w:val="right"/>
        <w:rPr>
          <w:rFonts w:ascii="仿宋" w:hAnsi="仿宋" w:eastAsia="仿宋" w:cs="仿宋"/>
          <w:color w:val="auto"/>
          <w:sz w:val="24"/>
          <w:szCs w:val="24"/>
          <w:highlight w:val="none"/>
        </w:rPr>
      </w:pPr>
    </w:p>
    <w:p w14:paraId="1B5EC518">
      <w:pPr>
        <w:snapToGrid w:val="0"/>
        <w:spacing w:line="360" w:lineRule="auto"/>
        <w:jc w:val="center"/>
        <w:outlineLvl w:val="0"/>
        <w:rPr>
          <w:rFonts w:hint="eastAsia" w:ascii="宋体" w:hAnsi="宋体" w:cs="宋体"/>
          <w:b/>
          <w:color w:val="auto"/>
          <w:sz w:val="36"/>
          <w:szCs w:val="20"/>
          <w:highlight w:val="none"/>
        </w:rPr>
      </w:pPr>
    </w:p>
    <w:p w14:paraId="2E2CBBF3">
      <w:pPr>
        <w:snapToGrid w:val="0"/>
        <w:spacing w:line="360" w:lineRule="auto"/>
        <w:jc w:val="center"/>
        <w:outlineLvl w:val="0"/>
        <w:rPr>
          <w:rFonts w:hint="eastAsia" w:ascii="宋体" w:hAnsi="宋体" w:cs="宋体"/>
          <w:b/>
          <w:color w:val="auto"/>
          <w:sz w:val="36"/>
          <w:szCs w:val="20"/>
          <w:highlight w:val="none"/>
        </w:rPr>
      </w:pPr>
    </w:p>
    <w:p w14:paraId="5A1D3F58">
      <w:pPr>
        <w:snapToGrid w:val="0"/>
        <w:spacing w:line="360" w:lineRule="auto"/>
        <w:jc w:val="center"/>
        <w:outlineLvl w:val="0"/>
        <w:rPr>
          <w:rFonts w:hint="eastAsia" w:ascii="宋体" w:hAnsi="宋体" w:cs="宋体"/>
          <w:b/>
          <w:color w:val="auto"/>
          <w:sz w:val="36"/>
          <w:szCs w:val="20"/>
          <w:highlight w:val="none"/>
        </w:rPr>
      </w:pPr>
    </w:p>
    <w:p w14:paraId="739B6A53">
      <w:pPr>
        <w:snapToGrid w:val="0"/>
        <w:spacing w:line="360" w:lineRule="auto"/>
        <w:jc w:val="center"/>
        <w:outlineLvl w:val="0"/>
        <w:rPr>
          <w:rFonts w:hint="eastAsia" w:ascii="宋体" w:hAnsi="宋体" w:cs="宋体"/>
          <w:b/>
          <w:color w:val="auto"/>
          <w:sz w:val="36"/>
          <w:szCs w:val="20"/>
          <w:highlight w:val="none"/>
        </w:rPr>
      </w:pPr>
    </w:p>
    <w:p w14:paraId="764A3BA1">
      <w:pPr>
        <w:pStyle w:val="61"/>
        <w:rPr>
          <w:rFonts w:hint="eastAsia" w:ascii="宋体" w:hAnsi="宋体" w:cs="宋体"/>
          <w:b/>
          <w:color w:val="auto"/>
          <w:sz w:val="36"/>
          <w:szCs w:val="20"/>
          <w:highlight w:val="none"/>
        </w:rPr>
      </w:pPr>
    </w:p>
    <w:p w14:paraId="77C156BD">
      <w:pPr>
        <w:pStyle w:val="61"/>
        <w:rPr>
          <w:rFonts w:hint="eastAsia" w:ascii="宋体" w:hAnsi="宋体" w:cs="宋体"/>
          <w:b/>
          <w:color w:val="auto"/>
          <w:sz w:val="36"/>
          <w:szCs w:val="20"/>
          <w:highlight w:val="none"/>
        </w:rPr>
      </w:pPr>
    </w:p>
    <w:p w14:paraId="670F1AE0">
      <w:pPr>
        <w:pStyle w:val="61"/>
        <w:rPr>
          <w:rFonts w:hint="eastAsia" w:ascii="宋体" w:hAnsi="宋体" w:cs="宋体"/>
          <w:b/>
          <w:color w:val="auto"/>
          <w:sz w:val="36"/>
          <w:szCs w:val="20"/>
          <w:highlight w:val="none"/>
        </w:rPr>
      </w:pPr>
    </w:p>
    <w:p w14:paraId="7DBF7622">
      <w:pPr>
        <w:pStyle w:val="61"/>
        <w:rPr>
          <w:rFonts w:hint="eastAsia" w:ascii="宋体" w:hAnsi="宋体" w:cs="宋体"/>
          <w:b/>
          <w:color w:val="auto"/>
          <w:sz w:val="36"/>
          <w:szCs w:val="20"/>
          <w:highlight w:val="none"/>
        </w:rPr>
      </w:pPr>
    </w:p>
    <w:p w14:paraId="26F118D1">
      <w:pPr>
        <w:snapToGrid w:val="0"/>
        <w:spacing w:line="360" w:lineRule="auto"/>
        <w:jc w:val="center"/>
        <w:outlineLvl w:val="0"/>
        <w:rPr>
          <w:rFonts w:hint="eastAsia" w:ascii="宋体" w:hAnsi="宋体" w:cs="宋体"/>
          <w:b/>
          <w:color w:val="auto"/>
          <w:sz w:val="36"/>
          <w:szCs w:val="20"/>
          <w:highlight w:val="none"/>
        </w:rPr>
      </w:pPr>
    </w:p>
    <w:p w14:paraId="54D892B4">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9320C6F">
      <w:pPr>
        <w:spacing w:line="360" w:lineRule="auto"/>
        <w:jc w:val="center"/>
        <w:outlineLvl w:val="0"/>
        <w:rPr>
          <w:rFonts w:ascii="宋体" w:hAnsi="宋体" w:cs="宋体"/>
          <w:b/>
          <w:color w:val="auto"/>
          <w:kern w:val="0"/>
          <w:sz w:val="36"/>
          <w:szCs w:val="36"/>
          <w:highlight w:val="none"/>
        </w:rPr>
      </w:pPr>
    </w:p>
    <w:p w14:paraId="03EB1E4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986568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59999AD">
      <w:pPr>
        <w:spacing w:line="360" w:lineRule="auto"/>
        <w:jc w:val="center"/>
        <w:outlineLvl w:val="0"/>
        <w:rPr>
          <w:rFonts w:ascii="宋体" w:hAnsi="宋体" w:cs="宋体"/>
          <w:b/>
          <w:color w:val="auto"/>
          <w:kern w:val="0"/>
          <w:sz w:val="36"/>
          <w:szCs w:val="36"/>
          <w:highlight w:val="none"/>
        </w:rPr>
      </w:pPr>
    </w:p>
    <w:p w14:paraId="0D1C2A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8A5511">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ABB00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FBA27C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115E5A1">
      <w:pPr>
        <w:snapToGrid w:val="0"/>
        <w:spacing w:line="360" w:lineRule="auto"/>
        <w:ind w:firstLine="480" w:firstLineChars="200"/>
        <w:rPr>
          <w:rFonts w:ascii="宋体" w:hAnsi="宋体" w:cs="宋体"/>
          <w:color w:val="auto"/>
          <w:sz w:val="24"/>
          <w:highlight w:val="none"/>
        </w:rPr>
      </w:pPr>
    </w:p>
    <w:p w14:paraId="0AB9B3DC">
      <w:pPr>
        <w:spacing w:line="360" w:lineRule="auto"/>
        <w:ind w:firstLine="480" w:firstLineChars="200"/>
        <w:rPr>
          <w:rFonts w:ascii="宋体" w:hAnsi="宋体" w:cs="宋体"/>
          <w:color w:val="auto"/>
          <w:sz w:val="24"/>
          <w:highlight w:val="none"/>
        </w:rPr>
      </w:pPr>
    </w:p>
    <w:p w14:paraId="6364550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002705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sz w:val="24"/>
          <w:highlight w:val="none"/>
        </w:rPr>
        <w:t>：</w:t>
      </w:r>
    </w:p>
    <w:p w14:paraId="0B8872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44D8EFD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1C83C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827E2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F88C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F0F14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E429A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6430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62D0B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27B568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671A6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A34BE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52116E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52DA23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66D8172">
      <w:pPr>
        <w:snapToGrid w:val="0"/>
        <w:spacing w:line="360" w:lineRule="auto"/>
        <w:ind w:right="480"/>
        <w:jc w:val="center"/>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2D4C95BC">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1E7C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361212E4">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683E09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D7A422">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F71867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C1F7A8D">
      <w:pPr>
        <w:widowControl/>
        <w:spacing w:line="360" w:lineRule="auto"/>
        <w:ind w:firstLine="480"/>
        <w:jc w:val="left"/>
        <w:rPr>
          <w:rFonts w:ascii="宋体" w:hAnsi="宋体" w:cs="宋体"/>
          <w:color w:val="auto"/>
          <w:sz w:val="24"/>
          <w:highlight w:val="none"/>
        </w:rPr>
      </w:pPr>
    </w:p>
    <w:p w14:paraId="3D9B1E9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F9A27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592D9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A6F5C4C">
      <w:pPr>
        <w:widowControl/>
        <w:spacing w:line="360" w:lineRule="auto"/>
        <w:ind w:left="150"/>
        <w:jc w:val="center"/>
        <w:rPr>
          <w:rFonts w:ascii="宋体" w:hAnsi="宋体" w:cs="宋体"/>
          <w:b/>
          <w:color w:val="auto"/>
          <w:kern w:val="0"/>
          <w:sz w:val="32"/>
          <w:szCs w:val="32"/>
          <w:highlight w:val="none"/>
        </w:rPr>
      </w:pPr>
    </w:p>
    <w:p w14:paraId="5DA5F7F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2A1108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7DE279C0">
      <w:pPr>
        <w:rPr>
          <w:rFonts w:ascii="宋体" w:hAnsi="宋体" w:cs="宋体"/>
          <w:color w:val="auto"/>
          <w:highlight w:val="none"/>
        </w:rPr>
      </w:pPr>
    </w:p>
    <w:p w14:paraId="2E8545A0">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7176C68">
      <w:pPr>
        <w:pStyle w:val="4"/>
        <w:rPr>
          <w:rFonts w:ascii="宋体" w:hAnsi="宋体" w:cs="宋体"/>
          <w:b w:val="0"/>
          <w:color w:val="auto"/>
          <w:kern w:val="0"/>
          <w:sz w:val="36"/>
          <w:szCs w:val="36"/>
          <w:highlight w:val="none"/>
        </w:rPr>
      </w:pPr>
    </w:p>
    <w:p w14:paraId="66D6575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1E386D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D77BDB4">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7A81EBC4">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6F934CE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25CC1F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1AB91944">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8ECAC50">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E567D7A">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B21F942">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71C8B21">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sz w:val="24"/>
          <w:highlight w:val="none"/>
        </w:rPr>
        <w:t>：</w:t>
      </w:r>
    </w:p>
    <w:p w14:paraId="7328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】采购的有关活动，并对此项目提交响应文件及报价。为此：</w:t>
      </w:r>
    </w:p>
    <w:p w14:paraId="1022AB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1D99FC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660F369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D1774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273BB4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966C2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99FA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1E8523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F7A77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584C6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353EAF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F3529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69B0E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1D59AA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BABEF9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E4E1E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BA014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36D7DC5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3FAC83A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704D2E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w:t>
      </w:r>
    </w:p>
    <w:p w14:paraId="6986E9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3A932C6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24D9F5A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1B8A4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78A666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AB180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C631B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24C8A0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6CE7006">
      <w:pPr>
        <w:snapToGrid w:val="0"/>
        <w:spacing w:line="360" w:lineRule="auto"/>
        <w:ind w:left="420" w:leftChars="200" w:firstLine="4200" w:firstLineChars="1750"/>
        <w:rPr>
          <w:rFonts w:ascii="宋体" w:hAnsi="宋体" w:cs="宋体"/>
          <w:color w:val="auto"/>
          <w:kern w:val="0"/>
          <w:sz w:val="24"/>
          <w:highlight w:val="none"/>
          <w:u w:val="single"/>
        </w:rPr>
      </w:pPr>
    </w:p>
    <w:p w14:paraId="5143A35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FE442A">
      <w:pPr>
        <w:snapToGrid w:val="0"/>
        <w:spacing w:line="360" w:lineRule="auto"/>
        <w:jc w:val="center"/>
        <w:rPr>
          <w:rFonts w:ascii="宋体" w:hAnsi="宋体" w:cs="宋体"/>
          <w:b/>
          <w:color w:val="auto"/>
          <w:kern w:val="0"/>
          <w:sz w:val="32"/>
          <w:szCs w:val="32"/>
          <w:highlight w:val="none"/>
        </w:rPr>
      </w:pPr>
    </w:p>
    <w:p w14:paraId="7ACC2F81">
      <w:pPr>
        <w:snapToGrid w:val="0"/>
        <w:spacing w:line="360" w:lineRule="auto"/>
        <w:rPr>
          <w:rFonts w:ascii="宋体" w:hAnsi="宋体" w:cs="宋体"/>
          <w:color w:val="auto"/>
          <w:sz w:val="24"/>
          <w:highlight w:val="none"/>
        </w:rPr>
      </w:pPr>
    </w:p>
    <w:p w14:paraId="7CE36A28">
      <w:pPr>
        <w:jc w:val="center"/>
        <w:rPr>
          <w:rFonts w:ascii="宋体" w:hAnsi="宋体" w:cs="宋体"/>
          <w:b/>
          <w:color w:val="auto"/>
          <w:kern w:val="0"/>
          <w:sz w:val="32"/>
          <w:szCs w:val="32"/>
          <w:highlight w:val="none"/>
        </w:rPr>
      </w:pPr>
    </w:p>
    <w:p w14:paraId="5A55EC4B">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DF74034">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52B71C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C01F5CC">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66BF5B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kern w:val="0"/>
          <w:sz w:val="24"/>
          <w:highlight w:val="none"/>
          <w:lang w:val="zh-CN"/>
        </w:rPr>
        <w:t>：</w:t>
      </w:r>
    </w:p>
    <w:p w14:paraId="651D944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4C5B38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F00C5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4AC43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BC16CC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050E5E6">
      <w:pPr>
        <w:snapToGrid w:val="0"/>
        <w:spacing w:line="360" w:lineRule="auto"/>
        <w:rPr>
          <w:rFonts w:ascii="宋体" w:hAnsi="宋体" w:cs="宋体"/>
          <w:color w:val="auto"/>
          <w:sz w:val="24"/>
          <w:highlight w:val="none"/>
        </w:rPr>
      </w:pPr>
    </w:p>
    <w:p w14:paraId="3261C925">
      <w:pPr>
        <w:snapToGrid w:val="0"/>
        <w:spacing w:line="360" w:lineRule="auto"/>
        <w:rPr>
          <w:rFonts w:ascii="宋体" w:hAnsi="宋体" w:cs="宋体"/>
          <w:color w:val="auto"/>
          <w:sz w:val="24"/>
          <w:highlight w:val="none"/>
        </w:rPr>
      </w:pPr>
    </w:p>
    <w:p w14:paraId="15EED8A3">
      <w:pPr>
        <w:snapToGrid w:val="0"/>
        <w:spacing w:line="360" w:lineRule="auto"/>
        <w:rPr>
          <w:rFonts w:ascii="宋体" w:hAnsi="宋体" w:cs="宋体"/>
          <w:color w:val="auto"/>
          <w:sz w:val="24"/>
          <w:highlight w:val="none"/>
        </w:rPr>
      </w:pPr>
    </w:p>
    <w:p w14:paraId="3BDBCCA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973242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kern w:val="0"/>
          <w:sz w:val="24"/>
          <w:highlight w:val="none"/>
          <w:lang w:val="zh-CN"/>
        </w:rPr>
        <w:t>：</w:t>
      </w:r>
    </w:p>
    <w:p w14:paraId="76A2C7D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7A0CE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BA2C4D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B86CFFE">
      <w:pPr>
        <w:jc w:val="center"/>
        <w:rPr>
          <w:rFonts w:ascii="宋体" w:hAnsi="宋体" w:cs="宋体"/>
          <w:b/>
          <w:color w:val="auto"/>
          <w:kern w:val="0"/>
          <w:sz w:val="32"/>
          <w:szCs w:val="32"/>
          <w:highlight w:val="none"/>
        </w:rPr>
      </w:pPr>
    </w:p>
    <w:p w14:paraId="37DEAAE6">
      <w:pPr>
        <w:jc w:val="center"/>
        <w:rPr>
          <w:rFonts w:ascii="宋体" w:hAnsi="宋体" w:cs="宋体"/>
          <w:b/>
          <w:color w:val="auto"/>
          <w:kern w:val="0"/>
          <w:sz w:val="32"/>
          <w:szCs w:val="32"/>
          <w:highlight w:val="none"/>
        </w:rPr>
      </w:pPr>
    </w:p>
    <w:p w14:paraId="7E6703F0">
      <w:pPr>
        <w:jc w:val="center"/>
        <w:rPr>
          <w:rFonts w:ascii="宋体" w:hAnsi="宋体" w:cs="宋体"/>
          <w:b/>
          <w:color w:val="auto"/>
          <w:kern w:val="0"/>
          <w:sz w:val="32"/>
          <w:szCs w:val="32"/>
          <w:highlight w:val="none"/>
        </w:rPr>
      </w:pPr>
    </w:p>
    <w:p w14:paraId="3D2C04B6">
      <w:pPr>
        <w:rPr>
          <w:rFonts w:ascii="宋体" w:hAnsi="宋体" w:cs="宋体"/>
          <w:color w:val="auto"/>
          <w:highlight w:val="none"/>
        </w:rPr>
      </w:pPr>
    </w:p>
    <w:p w14:paraId="10E5A42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A3DF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DB96F2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E6140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88B7FF">
      <w:pPr>
        <w:pStyle w:val="6"/>
        <w:rPr>
          <w:color w:val="auto"/>
          <w:highlight w:val="none"/>
          <w:lang w:val="zh-CN"/>
        </w:rPr>
      </w:pPr>
    </w:p>
    <w:p w14:paraId="06BC82C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2E4C4FB3">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5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AA5A7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2D949C">
            <w:pPr>
              <w:pStyle w:val="147"/>
              <w:adjustRightInd w:val="0"/>
              <w:spacing w:line="360" w:lineRule="auto"/>
              <w:rPr>
                <w:rFonts w:hAnsi="宋体" w:cs="宋体"/>
                <w:bCs/>
                <w:color w:val="auto"/>
                <w:sz w:val="24"/>
                <w:highlight w:val="none"/>
              </w:rPr>
            </w:pPr>
          </w:p>
        </w:tc>
      </w:tr>
    </w:tbl>
    <w:p w14:paraId="57C7FD7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3FAB77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4F619F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8BAC16">
      <w:pPr>
        <w:jc w:val="center"/>
        <w:rPr>
          <w:rFonts w:ascii="宋体" w:hAnsi="宋体" w:cs="宋体"/>
          <w:b/>
          <w:color w:val="auto"/>
          <w:kern w:val="0"/>
          <w:sz w:val="32"/>
          <w:szCs w:val="32"/>
          <w:highlight w:val="none"/>
        </w:rPr>
      </w:pPr>
    </w:p>
    <w:p w14:paraId="690F8FE2">
      <w:pPr>
        <w:jc w:val="center"/>
        <w:rPr>
          <w:rFonts w:ascii="宋体" w:hAnsi="宋体" w:cs="宋体"/>
          <w:b/>
          <w:color w:val="auto"/>
          <w:kern w:val="0"/>
          <w:sz w:val="32"/>
          <w:szCs w:val="32"/>
          <w:highlight w:val="none"/>
        </w:rPr>
      </w:pPr>
    </w:p>
    <w:p w14:paraId="589E04CD">
      <w:pPr>
        <w:jc w:val="center"/>
        <w:rPr>
          <w:rFonts w:ascii="宋体" w:hAnsi="宋体" w:cs="宋体"/>
          <w:b/>
          <w:color w:val="auto"/>
          <w:kern w:val="0"/>
          <w:sz w:val="32"/>
          <w:szCs w:val="32"/>
          <w:highlight w:val="none"/>
        </w:rPr>
      </w:pPr>
    </w:p>
    <w:p w14:paraId="27B8373E">
      <w:pPr>
        <w:jc w:val="center"/>
        <w:rPr>
          <w:rFonts w:ascii="宋体" w:hAnsi="宋体" w:cs="宋体"/>
          <w:b/>
          <w:color w:val="auto"/>
          <w:kern w:val="0"/>
          <w:sz w:val="32"/>
          <w:szCs w:val="32"/>
          <w:highlight w:val="none"/>
        </w:rPr>
      </w:pPr>
    </w:p>
    <w:p w14:paraId="0964BF4D">
      <w:pPr>
        <w:jc w:val="center"/>
        <w:rPr>
          <w:rFonts w:ascii="宋体" w:hAnsi="宋体" w:cs="宋体"/>
          <w:b/>
          <w:color w:val="auto"/>
          <w:kern w:val="0"/>
          <w:sz w:val="32"/>
          <w:szCs w:val="32"/>
          <w:highlight w:val="none"/>
        </w:rPr>
      </w:pPr>
    </w:p>
    <w:p w14:paraId="59235FD5">
      <w:pPr>
        <w:jc w:val="center"/>
        <w:rPr>
          <w:rFonts w:ascii="宋体" w:hAnsi="宋体" w:cs="宋体"/>
          <w:b/>
          <w:color w:val="auto"/>
          <w:kern w:val="0"/>
          <w:sz w:val="32"/>
          <w:szCs w:val="32"/>
          <w:highlight w:val="none"/>
        </w:rPr>
      </w:pPr>
    </w:p>
    <w:p w14:paraId="13A5A782">
      <w:pPr>
        <w:jc w:val="center"/>
        <w:rPr>
          <w:rFonts w:ascii="宋体" w:hAnsi="宋体" w:cs="宋体"/>
          <w:b/>
          <w:color w:val="auto"/>
          <w:kern w:val="0"/>
          <w:sz w:val="32"/>
          <w:szCs w:val="32"/>
          <w:highlight w:val="none"/>
        </w:rPr>
      </w:pPr>
    </w:p>
    <w:p w14:paraId="236F3A94">
      <w:pPr>
        <w:jc w:val="center"/>
        <w:rPr>
          <w:rFonts w:ascii="宋体" w:hAnsi="宋体" w:cs="宋体"/>
          <w:b/>
          <w:color w:val="auto"/>
          <w:kern w:val="0"/>
          <w:sz w:val="32"/>
          <w:szCs w:val="32"/>
          <w:highlight w:val="none"/>
        </w:rPr>
      </w:pPr>
    </w:p>
    <w:p w14:paraId="20C18807">
      <w:pPr>
        <w:jc w:val="center"/>
        <w:rPr>
          <w:rFonts w:ascii="宋体" w:hAnsi="宋体" w:cs="宋体"/>
          <w:b/>
          <w:color w:val="auto"/>
          <w:kern w:val="0"/>
          <w:sz w:val="32"/>
          <w:szCs w:val="32"/>
          <w:highlight w:val="none"/>
        </w:rPr>
      </w:pPr>
    </w:p>
    <w:p w14:paraId="4109B04F">
      <w:pPr>
        <w:jc w:val="center"/>
        <w:rPr>
          <w:rFonts w:ascii="宋体" w:hAnsi="宋体" w:cs="宋体"/>
          <w:b/>
          <w:color w:val="auto"/>
          <w:kern w:val="0"/>
          <w:sz w:val="32"/>
          <w:szCs w:val="32"/>
          <w:highlight w:val="none"/>
        </w:rPr>
      </w:pPr>
    </w:p>
    <w:p w14:paraId="7CEDC1A2">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727AD3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0959BBCF">
      <w:pPr>
        <w:widowControl/>
        <w:spacing w:line="360" w:lineRule="auto"/>
        <w:ind w:firstLine="120" w:firstLineChars="50"/>
        <w:jc w:val="left"/>
        <w:rPr>
          <w:rFonts w:ascii="宋体" w:hAnsi="宋体" w:cs="宋体"/>
          <w:color w:val="auto"/>
          <w:sz w:val="24"/>
          <w:highlight w:val="none"/>
        </w:rPr>
      </w:pPr>
      <w:bookmarkStart w:id="146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465"/>
    <w:p w14:paraId="25737ABA">
      <w:pPr>
        <w:snapToGrid w:val="0"/>
        <w:spacing w:line="360" w:lineRule="auto"/>
        <w:rPr>
          <w:rFonts w:ascii="宋体" w:hAnsi="宋体" w:cs="宋体"/>
          <w:color w:val="auto"/>
          <w:kern w:val="0"/>
          <w:sz w:val="24"/>
          <w:highlight w:val="none"/>
        </w:rPr>
      </w:pPr>
    </w:p>
    <w:p w14:paraId="3C024ACC">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28FDA16A">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A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30B31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5D8A4F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12B70F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DF2979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6CE4DF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B6F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57F1FF">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6326B8BA">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9C11771">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74EB246F">
            <w:pPr>
              <w:rPr>
                <w:rFonts w:ascii="宋体" w:hAnsi="宋体" w:cs="宋体"/>
                <w:color w:val="auto"/>
                <w:sz w:val="24"/>
                <w:highlight w:val="none"/>
              </w:rPr>
            </w:pPr>
            <w:r>
              <w:rPr>
                <w:rFonts w:hint="eastAsia" w:ascii="宋体" w:hAnsi="宋体" w:cs="宋体"/>
                <w:color w:val="auto"/>
                <w:sz w:val="24"/>
                <w:highlight w:val="none"/>
              </w:rPr>
              <w:t>见响应文件</w:t>
            </w:r>
          </w:p>
          <w:p w14:paraId="7484AA92">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3C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605125">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69BD3979">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33E49D2">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6F584E4C">
            <w:pPr>
              <w:rPr>
                <w:rFonts w:ascii="宋体" w:hAnsi="宋体" w:cs="宋体"/>
                <w:color w:val="auto"/>
                <w:sz w:val="24"/>
                <w:highlight w:val="none"/>
              </w:rPr>
            </w:pPr>
            <w:r>
              <w:rPr>
                <w:rFonts w:hint="eastAsia" w:ascii="宋体" w:hAnsi="宋体" w:cs="宋体"/>
                <w:color w:val="auto"/>
                <w:sz w:val="24"/>
                <w:highlight w:val="none"/>
              </w:rPr>
              <w:t>见响应文件</w:t>
            </w:r>
          </w:p>
          <w:p w14:paraId="6C067E5F">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684A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7693BE">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7101B6EA">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08919471">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39548731">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ED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1351A5">
            <w:pP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6E322D65">
            <w:pPr>
              <w:spacing w:line="360" w:lineRule="auto"/>
              <w:rPr>
                <w:rFonts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551" w:type="dxa"/>
            <w:vAlign w:val="center"/>
          </w:tcPr>
          <w:p w14:paraId="22786311">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01FA5FAD">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57684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316C6C">
      <w:pPr>
        <w:jc w:val="center"/>
        <w:rPr>
          <w:rFonts w:ascii="宋体" w:hAnsi="宋体" w:cs="宋体"/>
          <w:b/>
          <w:color w:val="auto"/>
          <w:kern w:val="0"/>
          <w:sz w:val="32"/>
          <w:szCs w:val="32"/>
          <w:highlight w:val="none"/>
        </w:rPr>
      </w:pPr>
    </w:p>
    <w:p w14:paraId="29BA5C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D5EBAE2">
      <w:pPr>
        <w:jc w:val="center"/>
        <w:rPr>
          <w:rFonts w:ascii="宋体" w:hAnsi="宋体" w:cs="宋体"/>
          <w:b/>
          <w:color w:val="auto"/>
          <w:kern w:val="0"/>
          <w:sz w:val="32"/>
          <w:szCs w:val="32"/>
          <w:highlight w:val="none"/>
        </w:rPr>
      </w:pPr>
    </w:p>
    <w:p w14:paraId="78C7E94F">
      <w:pPr>
        <w:jc w:val="center"/>
        <w:rPr>
          <w:rFonts w:ascii="宋体" w:hAnsi="宋体" w:cs="宋体"/>
          <w:b/>
          <w:color w:val="auto"/>
          <w:kern w:val="0"/>
          <w:sz w:val="32"/>
          <w:szCs w:val="32"/>
          <w:highlight w:val="none"/>
        </w:rPr>
      </w:pPr>
    </w:p>
    <w:p w14:paraId="44EF4C7F">
      <w:pPr>
        <w:jc w:val="center"/>
        <w:rPr>
          <w:rFonts w:ascii="宋体" w:hAnsi="宋体" w:cs="宋体"/>
          <w:b/>
          <w:color w:val="auto"/>
          <w:kern w:val="0"/>
          <w:sz w:val="32"/>
          <w:szCs w:val="32"/>
          <w:highlight w:val="none"/>
        </w:rPr>
      </w:pPr>
    </w:p>
    <w:p w14:paraId="6F7C8582">
      <w:pPr>
        <w:jc w:val="center"/>
        <w:rPr>
          <w:rFonts w:ascii="宋体" w:hAnsi="宋体" w:cs="宋体"/>
          <w:b/>
          <w:color w:val="auto"/>
          <w:kern w:val="0"/>
          <w:sz w:val="32"/>
          <w:szCs w:val="32"/>
          <w:highlight w:val="none"/>
        </w:rPr>
      </w:pPr>
    </w:p>
    <w:p w14:paraId="0D072B6C">
      <w:pPr>
        <w:jc w:val="center"/>
        <w:rPr>
          <w:rFonts w:ascii="宋体" w:hAnsi="宋体" w:cs="宋体"/>
          <w:b/>
          <w:color w:val="auto"/>
          <w:kern w:val="0"/>
          <w:sz w:val="32"/>
          <w:szCs w:val="32"/>
          <w:highlight w:val="none"/>
        </w:rPr>
      </w:pPr>
    </w:p>
    <w:p w14:paraId="4344C974">
      <w:pPr>
        <w:jc w:val="center"/>
        <w:rPr>
          <w:rFonts w:ascii="宋体" w:hAnsi="宋体" w:cs="宋体"/>
          <w:b/>
          <w:color w:val="auto"/>
          <w:kern w:val="0"/>
          <w:sz w:val="32"/>
          <w:szCs w:val="32"/>
          <w:highlight w:val="none"/>
        </w:rPr>
      </w:pPr>
    </w:p>
    <w:p w14:paraId="6048B764">
      <w:pPr>
        <w:jc w:val="center"/>
        <w:rPr>
          <w:rFonts w:ascii="宋体" w:hAnsi="宋体" w:cs="宋体"/>
          <w:b/>
          <w:color w:val="auto"/>
          <w:kern w:val="0"/>
          <w:sz w:val="32"/>
          <w:szCs w:val="32"/>
          <w:highlight w:val="none"/>
        </w:rPr>
      </w:pPr>
    </w:p>
    <w:p w14:paraId="5F32EEEF">
      <w:pPr>
        <w:jc w:val="center"/>
        <w:rPr>
          <w:rFonts w:ascii="宋体" w:hAnsi="宋体" w:cs="宋体"/>
          <w:b/>
          <w:color w:val="auto"/>
          <w:kern w:val="0"/>
          <w:sz w:val="32"/>
          <w:szCs w:val="32"/>
          <w:highlight w:val="none"/>
        </w:rPr>
      </w:pPr>
    </w:p>
    <w:p w14:paraId="32826871">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B87446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195C3A7C">
      <w:pPr>
        <w:jc w:val="center"/>
        <w:rPr>
          <w:rFonts w:ascii="宋体" w:hAnsi="宋体" w:cs="宋体"/>
          <w:b/>
          <w:color w:val="auto"/>
          <w:kern w:val="0"/>
          <w:sz w:val="32"/>
          <w:szCs w:val="32"/>
          <w:highlight w:val="none"/>
        </w:rPr>
      </w:pPr>
    </w:p>
    <w:p w14:paraId="4713F074">
      <w:pPr>
        <w:jc w:val="center"/>
        <w:rPr>
          <w:rFonts w:ascii="宋体" w:hAnsi="宋体" w:cs="宋体"/>
          <w:b/>
          <w:color w:val="auto"/>
          <w:kern w:val="0"/>
          <w:sz w:val="32"/>
          <w:szCs w:val="32"/>
          <w:highlight w:val="none"/>
        </w:rPr>
      </w:pPr>
    </w:p>
    <w:p w14:paraId="118508AF">
      <w:pPr>
        <w:jc w:val="center"/>
        <w:rPr>
          <w:rFonts w:ascii="宋体" w:hAnsi="宋体" w:cs="宋体"/>
          <w:b/>
          <w:color w:val="auto"/>
          <w:kern w:val="0"/>
          <w:sz w:val="32"/>
          <w:szCs w:val="32"/>
          <w:highlight w:val="none"/>
        </w:rPr>
      </w:pPr>
    </w:p>
    <w:p w14:paraId="5B62947D">
      <w:pPr>
        <w:jc w:val="center"/>
        <w:rPr>
          <w:rFonts w:ascii="宋体" w:hAnsi="宋体" w:cs="宋体"/>
          <w:b/>
          <w:color w:val="auto"/>
          <w:kern w:val="0"/>
          <w:sz w:val="32"/>
          <w:szCs w:val="32"/>
          <w:highlight w:val="none"/>
        </w:rPr>
      </w:pPr>
    </w:p>
    <w:p w14:paraId="0D855AB8">
      <w:pPr>
        <w:jc w:val="center"/>
        <w:rPr>
          <w:rFonts w:ascii="宋体" w:hAnsi="宋体" w:cs="宋体"/>
          <w:b/>
          <w:color w:val="auto"/>
          <w:kern w:val="0"/>
          <w:sz w:val="32"/>
          <w:szCs w:val="32"/>
          <w:highlight w:val="none"/>
        </w:rPr>
      </w:pPr>
    </w:p>
    <w:p w14:paraId="54572D7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8F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F697A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A335C4E">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770038E5">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00F1933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065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0BE458">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336D461">
            <w:pPr>
              <w:jc w:val="center"/>
              <w:rPr>
                <w:rFonts w:ascii="宋体" w:hAnsi="宋体" w:cs="宋体"/>
                <w:b/>
                <w:color w:val="auto"/>
                <w:kern w:val="0"/>
                <w:sz w:val="32"/>
                <w:szCs w:val="32"/>
                <w:highlight w:val="none"/>
              </w:rPr>
            </w:pPr>
          </w:p>
        </w:tc>
        <w:tc>
          <w:tcPr>
            <w:tcW w:w="3546" w:type="dxa"/>
          </w:tcPr>
          <w:p w14:paraId="22BCD306">
            <w:pPr>
              <w:jc w:val="center"/>
              <w:rPr>
                <w:rFonts w:ascii="宋体" w:hAnsi="宋体" w:cs="宋体"/>
                <w:b/>
                <w:color w:val="auto"/>
                <w:kern w:val="0"/>
                <w:sz w:val="32"/>
                <w:szCs w:val="32"/>
                <w:highlight w:val="none"/>
              </w:rPr>
            </w:pPr>
          </w:p>
        </w:tc>
        <w:tc>
          <w:tcPr>
            <w:tcW w:w="1276" w:type="dxa"/>
          </w:tcPr>
          <w:p w14:paraId="18713F44">
            <w:pPr>
              <w:jc w:val="center"/>
              <w:rPr>
                <w:rFonts w:ascii="宋体" w:hAnsi="宋体" w:cs="宋体"/>
                <w:b/>
                <w:color w:val="auto"/>
                <w:kern w:val="0"/>
                <w:sz w:val="32"/>
                <w:szCs w:val="32"/>
                <w:highlight w:val="none"/>
              </w:rPr>
            </w:pPr>
          </w:p>
        </w:tc>
      </w:tr>
      <w:tr w14:paraId="7E2E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DB228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0F2EB76">
            <w:pPr>
              <w:jc w:val="center"/>
              <w:rPr>
                <w:rFonts w:ascii="宋体" w:hAnsi="宋体" w:cs="宋体"/>
                <w:b/>
                <w:color w:val="auto"/>
                <w:kern w:val="0"/>
                <w:sz w:val="32"/>
                <w:szCs w:val="32"/>
                <w:highlight w:val="none"/>
              </w:rPr>
            </w:pPr>
          </w:p>
        </w:tc>
        <w:tc>
          <w:tcPr>
            <w:tcW w:w="3546" w:type="dxa"/>
          </w:tcPr>
          <w:p w14:paraId="23E9B608">
            <w:pPr>
              <w:jc w:val="center"/>
              <w:rPr>
                <w:rFonts w:ascii="宋体" w:hAnsi="宋体" w:cs="宋体"/>
                <w:b/>
                <w:color w:val="auto"/>
                <w:kern w:val="0"/>
                <w:sz w:val="32"/>
                <w:szCs w:val="32"/>
                <w:highlight w:val="none"/>
              </w:rPr>
            </w:pPr>
          </w:p>
        </w:tc>
        <w:tc>
          <w:tcPr>
            <w:tcW w:w="1276" w:type="dxa"/>
          </w:tcPr>
          <w:p w14:paraId="60F714A9">
            <w:pPr>
              <w:jc w:val="center"/>
              <w:rPr>
                <w:rFonts w:ascii="宋体" w:hAnsi="宋体" w:cs="宋体"/>
                <w:b/>
                <w:color w:val="auto"/>
                <w:kern w:val="0"/>
                <w:sz w:val="32"/>
                <w:szCs w:val="32"/>
                <w:highlight w:val="none"/>
              </w:rPr>
            </w:pPr>
          </w:p>
        </w:tc>
      </w:tr>
      <w:tr w14:paraId="5B17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DA91AC">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3ABEDC1">
            <w:pPr>
              <w:jc w:val="center"/>
              <w:rPr>
                <w:rFonts w:ascii="宋体" w:hAnsi="宋体" w:cs="宋体"/>
                <w:b/>
                <w:color w:val="auto"/>
                <w:kern w:val="0"/>
                <w:sz w:val="32"/>
                <w:szCs w:val="32"/>
                <w:highlight w:val="none"/>
              </w:rPr>
            </w:pPr>
          </w:p>
        </w:tc>
        <w:tc>
          <w:tcPr>
            <w:tcW w:w="3546" w:type="dxa"/>
          </w:tcPr>
          <w:p w14:paraId="7FC51B6D">
            <w:pPr>
              <w:jc w:val="center"/>
              <w:rPr>
                <w:rFonts w:ascii="宋体" w:hAnsi="宋体" w:cs="宋体"/>
                <w:b/>
                <w:color w:val="auto"/>
                <w:kern w:val="0"/>
                <w:sz w:val="32"/>
                <w:szCs w:val="32"/>
                <w:highlight w:val="none"/>
              </w:rPr>
            </w:pPr>
          </w:p>
        </w:tc>
        <w:tc>
          <w:tcPr>
            <w:tcW w:w="1276" w:type="dxa"/>
          </w:tcPr>
          <w:p w14:paraId="64756BB0">
            <w:pPr>
              <w:jc w:val="center"/>
              <w:rPr>
                <w:rFonts w:ascii="宋体" w:hAnsi="宋体" w:cs="宋体"/>
                <w:b/>
                <w:color w:val="auto"/>
                <w:kern w:val="0"/>
                <w:sz w:val="32"/>
                <w:szCs w:val="32"/>
                <w:highlight w:val="none"/>
              </w:rPr>
            </w:pPr>
          </w:p>
        </w:tc>
      </w:tr>
    </w:tbl>
    <w:p w14:paraId="5E0B9339">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8151D27">
      <w:pPr>
        <w:jc w:val="center"/>
        <w:rPr>
          <w:rFonts w:ascii="宋体" w:hAnsi="宋体" w:cs="宋体"/>
          <w:b/>
          <w:color w:val="auto"/>
          <w:kern w:val="0"/>
          <w:sz w:val="32"/>
          <w:szCs w:val="32"/>
          <w:highlight w:val="none"/>
        </w:rPr>
      </w:pPr>
    </w:p>
    <w:p w14:paraId="2A9D6B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757C18">
      <w:pPr>
        <w:ind w:firstLine="1911" w:firstLineChars="595"/>
        <w:rPr>
          <w:rFonts w:ascii="宋体" w:hAnsi="宋体" w:cs="宋体"/>
          <w:b/>
          <w:bCs/>
          <w:color w:val="auto"/>
          <w:sz w:val="32"/>
          <w:szCs w:val="32"/>
          <w:highlight w:val="none"/>
        </w:rPr>
        <w:sectPr>
          <w:footerReference r:id="rId18" w:type="first"/>
          <w:footerReference r:id="rId17" w:type="default"/>
          <w:pgSz w:w="11906" w:h="16838"/>
          <w:pgMar w:top="1440" w:right="1080" w:bottom="1440" w:left="1080" w:header="851" w:footer="992" w:gutter="0"/>
          <w:cols w:space="720" w:num="1"/>
          <w:titlePg/>
          <w:docGrid w:linePitch="312" w:charSpace="0"/>
        </w:sectPr>
      </w:pPr>
    </w:p>
    <w:p w14:paraId="10FD37A8">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122BD7">
      <w:pPr>
        <w:snapToGrid w:val="0"/>
        <w:spacing w:line="360" w:lineRule="auto"/>
        <w:rPr>
          <w:rFonts w:ascii="宋体" w:hAnsi="宋体" w:cs="宋体"/>
          <w:color w:val="auto"/>
          <w:sz w:val="24"/>
          <w:highlight w:val="none"/>
        </w:rPr>
      </w:pPr>
    </w:p>
    <w:p w14:paraId="71FFB12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kern w:val="0"/>
          <w:sz w:val="24"/>
          <w:highlight w:val="none"/>
          <w:lang w:val="zh-CN"/>
        </w:rPr>
        <w:t>：</w:t>
      </w:r>
    </w:p>
    <w:p w14:paraId="51FFEC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B0C356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4ABAA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D8B547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7808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BF4449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452C4B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377FF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045B809">
      <w:pPr>
        <w:autoSpaceDE w:val="0"/>
        <w:autoSpaceDN w:val="0"/>
        <w:spacing w:line="360" w:lineRule="auto"/>
        <w:ind w:left="2"/>
        <w:jc w:val="left"/>
        <w:rPr>
          <w:rFonts w:ascii="宋体" w:hAnsi="宋体" w:cs="宋体"/>
          <w:color w:val="auto"/>
          <w:kern w:val="0"/>
          <w:sz w:val="24"/>
          <w:highlight w:val="none"/>
          <w:lang w:val="zh-CN"/>
        </w:rPr>
      </w:pPr>
    </w:p>
    <w:p w14:paraId="7F23AC28">
      <w:pPr>
        <w:autoSpaceDE w:val="0"/>
        <w:autoSpaceDN w:val="0"/>
        <w:spacing w:line="360" w:lineRule="auto"/>
        <w:ind w:left="2"/>
        <w:jc w:val="left"/>
        <w:rPr>
          <w:rFonts w:ascii="宋体" w:hAnsi="宋体" w:cs="宋体"/>
          <w:color w:val="auto"/>
          <w:kern w:val="0"/>
          <w:sz w:val="24"/>
          <w:highlight w:val="none"/>
          <w:lang w:val="zh-CN"/>
        </w:rPr>
      </w:pPr>
    </w:p>
    <w:p w14:paraId="2A7971A3">
      <w:pPr>
        <w:autoSpaceDE w:val="0"/>
        <w:autoSpaceDN w:val="0"/>
        <w:spacing w:line="360" w:lineRule="auto"/>
        <w:ind w:left="2"/>
        <w:jc w:val="left"/>
        <w:rPr>
          <w:rFonts w:ascii="宋体" w:hAnsi="宋体" w:cs="宋体"/>
          <w:color w:val="auto"/>
          <w:kern w:val="0"/>
          <w:sz w:val="24"/>
          <w:highlight w:val="none"/>
          <w:lang w:val="zh-CN"/>
        </w:rPr>
      </w:pPr>
    </w:p>
    <w:p w14:paraId="45B3106F">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15987A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EACA260">
      <w:pPr>
        <w:spacing w:line="360" w:lineRule="auto"/>
        <w:jc w:val="center"/>
        <w:rPr>
          <w:rFonts w:ascii="宋体" w:hAnsi="宋体" w:cs="宋体"/>
          <w:b/>
          <w:bCs/>
          <w:color w:val="auto"/>
          <w:sz w:val="24"/>
          <w:highlight w:val="none"/>
        </w:rPr>
      </w:pPr>
    </w:p>
    <w:p w14:paraId="197F1B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47072AF">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08D550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6AE1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6D879B">
      <w:pPr>
        <w:spacing w:line="360" w:lineRule="auto"/>
        <w:jc w:val="center"/>
        <w:outlineLvl w:val="0"/>
        <w:rPr>
          <w:rFonts w:ascii="宋体" w:hAnsi="宋体" w:cs="宋体"/>
          <w:b/>
          <w:color w:val="auto"/>
          <w:kern w:val="0"/>
          <w:sz w:val="36"/>
          <w:szCs w:val="36"/>
          <w:highlight w:val="none"/>
        </w:rPr>
      </w:pPr>
    </w:p>
    <w:p w14:paraId="5F96DE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5AA646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（2）已标价工程量清单……………………………………………………………（页码）</w:t>
      </w:r>
    </w:p>
    <w:p w14:paraId="5AE4E19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4696DD27">
      <w:pPr>
        <w:snapToGrid w:val="0"/>
        <w:spacing w:line="360" w:lineRule="auto"/>
        <w:ind w:right="480"/>
        <w:jc w:val="center"/>
        <w:rPr>
          <w:rFonts w:ascii="宋体" w:hAnsi="宋体" w:cs="宋体"/>
          <w:b/>
          <w:color w:val="auto"/>
          <w:kern w:val="0"/>
          <w:sz w:val="32"/>
          <w:szCs w:val="32"/>
          <w:highlight w:val="none"/>
        </w:rPr>
      </w:pPr>
    </w:p>
    <w:p w14:paraId="254E6CB1">
      <w:pPr>
        <w:snapToGrid w:val="0"/>
        <w:spacing w:line="360" w:lineRule="auto"/>
        <w:ind w:right="480"/>
        <w:jc w:val="center"/>
        <w:rPr>
          <w:rFonts w:ascii="宋体" w:hAnsi="宋体" w:cs="宋体"/>
          <w:b/>
          <w:color w:val="auto"/>
          <w:kern w:val="0"/>
          <w:sz w:val="32"/>
          <w:szCs w:val="32"/>
          <w:highlight w:val="none"/>
        </w:rPr>
      </w:pPr>
    </w:p>
    <w:p w14:paraId="712B27A1">
      <w:pPr>
        <w:snapToGrid w:val="0"/>
        <w:spacing w:line="360" w:lineRule="auto"/>
        <w:ind w:right="480"/>
        <w:jc w:val="center"/>
        <w:rPr>
          <w:rFonts w:ascii="宋体" w:hAnsi="宋体" w:cs="宋体"/>
          <w:b/>
          <w:color w:val="auto"/>
          <w:kern w:val="0"/>
          <w:sz w:val="32"/>
          <w:szCs w:val="32"/>
          <w:highlight w:val="none"/>
        </w:rPr>
      </w:pPr>
    </w:p>
    <w:p w14:paraId="1CEE9888">
      <w:pPr>
        <w:snapToGrid w:val="0"/>
        <w:spacing w:line="360" w:lineRule="auto"/>
        <w:ind w:right="480"/>
        <w:jc w:val="center"/>
        <w:rPr>
          <w:rFonts w:ascii="宋体" w:hAnsi="宋体" w:cs="宋体"/>
          <w:b/>
          <w:color w:val="auto"/>
          <w:kern w:val="0"/>
          <w:sz w:val="32"/>
          <w:szCs w:val="32"/>
          <w:highlight w:val="none"/>
        </w:rPr>
      </w:pPr>
    </w:p>
    <w:p w14:paraId="4D25B938">
      <w:pPr>
        <w:snapToGrid w:val="0"/>
        <w:spacing w:line="360" w:lineRule="auto"/>
        <w:ind w:right="480"/>
        <w:jc w:val="center"/>
        <w:rPr>
          <w:rFonts w:ascii="宋体" w:hAnsi="宋体" w:cs="宋体"/>
          <w:b/>
          <w:color w:val="auto"/>
          <w:kern w:val="0"/>
          <w:sz w:val="32"/>
          <w:szCs w:val="32"/>
          <w:highlight w:val="none"/>
        </w:rPr>
      </w:pPr>
    </w:p>
    <w:p w14:paraId="1D778EE1">
      <w:pPr>
        <w:snapToGrid w:val="0"/>
        <w:spacing w:line="360" w:lineRule="auto"/>
        <w:ind w:right="480"/>
        <w:jc w:val="center"/>
        <w:rPr>
          <w:rFonts w:ascii="宋体" w:hAnsi="宋体" w:cs="宋体"/>
          <w:b/>
          <w:color w:val="auto"/>
          <w:kern w:val="0"/>
          <w:sz w:val="32"/>
          <w:szCs w:val="32"/>
          <w:highlight w:val="none"/>
        </w:rPr>
      </w:pPr>
    </w:p>
    <w:p w14:paraId="788FB4E4">
      <w:pPr>
        <w:snapToGrid w:val="0"/>
        <w:spacing w:line="360" w:lineRule="auto"/>
        <w:ind w:right="480"/>
        <w:jc w:val="center"/>
        <w:rPr>
          <w:rFonts w:ascii="宋体" w:hAnsi="宋体" w:cs="宋体"/>
          <w:b/>
          <w:color w:val="auto"/>
          <w:kern w:val="0"/>
          <w:sz w:val="32"/>
          <w:szCs w:val="32"/>
          <w:highlight w:val="none"/>
        </w:rPr>
      </w:pPr>
    </w:p>
    <w:p w14:paraId="59C0BE5B">
      <w:pPr>
        <w:snapToGrid w:val="0"/>
        <w:spacing w:line="360" w:lineRule="auto"/>
        <w:ind w:right="480"/>
        <w:jc w:val="center"/>
        <w:rPr>
          <w:rFonts w:ascii="宋体" w:hAnsi="宋体" w:cs="宋体"/>
          <w:b/>
          <w:color w:val="auto"/>
          <w:kern w:val="0"/>
          <w:sz w:val="32"/>
          <w:szCs w:val="32"/>
          <w:highlight w:val="none"/>
        </w:rPr>
      </w:pPr>
    </w:p>
    <w:p w14:paraId="2A627541">
      <w:pPr>
        <w:snapToGrid w:val="0"/>
        <w:spacing w:line="360" w:lineRule="auto"/>
        <w:ind w:right="480"/>
        <w:jc w:val="center"/>
        <w:rPr>
          <w:rFonts w:ascii="宋体" w:hAnsi="宋体" w:cs="宋体"/>
          <w:b/>
          <w:color w:val="auto"/>
          <w:kern w:val="0"/>
          <w:sz w:val="32"/>
          <w:szCs w:val="32"/>
          <w:highlight w:val="none"/>
        </w:rPr>
      </w:pPr>
    </w:p>
    <w:p w14:paraId="52A5804E">
      <w:pPr>
        <w:snapToGrid w:val="0"/>
        <w:spacing w:line="360" w:lineRule="auto"/>
        <w:ind w:right="480"/>
        <w:jc w:val="center"/>
        <w:rPr>
          <w:rFonts w:ascii="宋体" w:hAnsi="宋体" w:cs="宋体"/>
          <w:b/>
          <w:color w:val="auto"/>
          <w:kern w:val="0"/>
          <w:sz w:val="32"/>
          <w:szCs w:val="32"/>
          <w:highlight w:val="none"/>
        </w:rPr>
      </w:pPr>
    </w:p>
    <w:p w14:paraId="29DC799D">
      <w:pPr>
        <w:snapToGrid w:val="0"/>
        <w:spacing w:line="360" w:lineRule="auto"/>
        <w:ind w:right="480"/>
        <w:jc w:val="center"/>
        <w:rPr>
          <w:rFonts w:ascii="宋体" w:hAnsi="宋体" w:cs="宋体"/>
          <w:b/>
          <w:color w:val="auto"/>
          <w:kern w:val="0"/>
          <w:sz w:val="32"/>
          <w:szCs w:val="32"/>
          <w:highlight w:val="none"/>
        </w:rPr>
      </w:pPr>
    </w:p>
    <w:p w14:paraId="744D7E0E">
      <w:pPr>
        <w:snapToGrid w:val="0"/>
        <w:spacing w:line="360" w:lineRule="auto"/>
        <w:ind w:right="480"/>
        <w:jc w:val="center"/>
        <w:rPr>
          <w:rFonts w:ascii="宋体" w:hAnsi="宋体" w:cs="宋体"/>
          <w:b/>
          <w:color w:val="auto"/>
          <w:kern w:val="0"/>
          <w:sz w:val="32"/>
          <w:szCs w:val="32"/>
          <w:highlight w:val="none"/>
        </w:rPr>
      </w:pPr>
    </w:p>
    <w:p w14:paraId="7BD6523D">
      <w:pPr>
        <w:snapToGrid w:val="0"/>
        <w:spacing w:line="360" w:lineRule="auto"/>
        <w:ind w:right="480"/>
        <w:jc w:val="center"/>
        <w:rPr>
          <w:rFonts w:ascii="宋体" w:hAnsi="宋体" w:cs="宋体"/>
          <w:b/>
          <w:color w:val="auto"/>
          <w:kern w:val="0"/>
          <w:sz w:val="32"/>
          <w:szCs w:val="32"/>
          <w:highlight w:val="none"/>
        </w:rPr>
      </w:pPr>
    </w:p>
    <w:p w14:paraId="4DEAF844">
      <w:pPr>
        <w:snapToGrid w:val="0"/>
        <w:spacing w:line="360" w:lineRule="auto"/>
        <w:ind w:right="480"/>
        <w:jc w:val="center"/>
        <w:rPr>
          <w:rFonts w:ascii="宋体" w:hAnsi="宋体" w:cs="宋体"/>
          <w:b/>
          <w:color w:val="auto"/>
          <w:kern w:val="0"/>
          <w:sz w:val="32"/>
          <w:szCs w:val="32"/>
          <w:highlight w:val="none"/>
        </w:rPr>
      </w:pPr>
    </w:p>
    <w:p w14:paraId="3183500B">
      <w:pPr>
        <w:snapToGrid w:val="0"/>
        <w:spacing w:line="360" w:lineRule="auto"/>
        <w:ind w:right="480"/>
        <w:jc w:val="center"/>
        <w:rPr>
          <w:rFonts w:ascii="宋体" w:hAnsi="宋体" w:cs="宋体"/>
          <w:b/>
          <w:color w:val="auto"/>
          <w:kern w:val="0"/>
          <w:sz w:val="32"/>
          <w:szCs w:val="32"/>
          <w:highlight w:val="none"/>
        </w:rPr>
      </w:pPr>
    </w:p>
    <w:p w14:paraId="6F0AD55C">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1" w:type="first"/>
          <w:headerReference r:id="rId19" w:type="default"/>
          <w:footerReference r:id="rId20" w:type="default"/>
          <w:pgSz w:w="11906" w:h="16838"/>
          <w:pgMar w:top="1440" w:right="1080" w:bottom="1440" w:left="1080" w:header="851" w:footer="992" w:gutter="0"/>
          <w:cols w:space="720" w:num="1"/>
          <w:titlePg/>
          <w:docGrid w:linePitch="312" w:charSpace="0"/>
        </w:sectPr>
      </w:pPr>
    </w:p>
    <w:p w14:paraId="484DF86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2A7951D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杭州市上城区人民政府笕桥街道办事处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浙江星兴工程咨询有限公司</w:t>
      </w:r>
      <w:r>
        <w:rPr>
          <w:rFonts w:hint="eastAsia" w:ascii="宋体" w:hAnsi="宋体" w:cs="宋体"/>
          <w:color w:val="auto"/>
          <w:kern w:val="0"/>
          <w:sz w:val="24"/>
          <w:highlight w:val="none"/>
          <w:lang w:val="zh-CN"/>
        </w:rPr>
        <w:t>：</w:t>
      </w:r>
    </w:p>
    <w:p w14:paraId="113E9A3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FC6632D">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6054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06CDC51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17507061">
            <w:pPr>
              <w:spacing w:line="360" w:lineRule="auto"/>
              <w:jc w:val="center"/>
              <w:rPr>
                <w:rFonts w:ascii="宋体" w:hAnsi="宋体" w:cs="宋体"/>
                <w:b/>
                <w:color w:val="auto"/>
                <w:sz w:val="24"/>
                <w:highlight w:val="none"/>
              </w:rPr>
            </w:pPr>
          </w:p>
          <w:p w14:paraId="03C3E3F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4B0BF1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A296A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1E7663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3195429D">
            <w:pPr>
              <w:spacing w:line="360" w:lineRule="auto"/>
              <w:jc w:val="center"/>
              <w:rPr>
                <w:rFonts w:ascii="宋体" w:hAnsi="宋体" w:cs="宋体"/>
                <w:b/>
                <w:color w:val="auto"/>
                <w:sz w:val="24"/>
                <w:highlight w:val="none"/>
              </w:rPr>
            </w:pPr>
          </w:p>
          <w:p w14:paraId="5C931A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B9895D7">
            <w:pPr>
              <w:spacing w:line="360" w:lineRule="auto"/>
              <w:jc w:val="center"/>
              <w:rPr>
                <w:rFonts w:ascii="宋体" w:hAnsi="宋体" w:cs="宋体"/>
                <w:b/>
                <w:color w:val="auto"/>
                <w:sz w:val="24"/>
                <w:highlight w:val="none"/>
              </w:rPr>
            </w:pPr>
          </w:p>
        </w:tc>
      </w:tr>
      <w:tr w14:paraId="7C68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5CB6437">
            <w:pPr>
              <w:snapToGrid w:val="0"/>
              <w:spacing w:line="360" w:lineRule="auto"/>
              <w:jc w:val="center"/>
              <w:rPr>
                <w:rFonts w:ascii="宋体" w:hAnsi="宋体" w:cs="宋体"/>
                <w:color w:val="auto"/>
                <w:sz w:val="24"/>
                <w:highlight w:val="none"/>
              </w:rPr>
            </w:pPr>
          </w:p>
        </w:tc>
        <w:tc>
          <w:tcPr>
            <w:tcW w:w="1843" w:type="dxa"/>
            <w:vAlign w:val="center"/>
          </w:tcPr>
          <w:p w14:paraId="155D7B3A">
            <w:pPr>
              <w:snapToGrid w:val="0"/>
              <w:spacing w:line="360" w:lineRule="auto"/>
              <w:jc w:val="center"/>
              <w:rPr>
                <w:rFonts w:ascii="宋体" w:hAnsi="宋体" w:cs="宋体"/>
                <w:color w:val="auto"/>
                <w:sz w:val="24"/>
                <w:highlight w:val="none"/>
              </w:rPr>
            </w:pPr>
          </w:p>
        </w:tc>
        <w:tc>
          <w:tcPr>
            <w:tcW w:w="3118" w:type="dxa"/>
            <w:vAlign w:val="center"/>
          </w:tcPr>
          <w:p w14:paraId="5620C7ED">
            <w:pPr>
              <w:snapToGrid w:val="0"/>
              <w:spacing w:line="360" w:lineRule="auto"/>
              <w:jc w:val="center"/>
              <w:rPr>
                <w:rFonts w:ascii="宋体" w:hAnsi="宋体" w:cs="宋体"/>
                <w:color w:val="auto"/>
                <w:sz w:val="24"/>
                <w:highlight w:val="none"/>
              </w:rPr>
            </w:pPr>
          </w:p>
        </w:tc>
        <w:tc>
          <w:tcPr>
            <w:tcW w:w="2552" w:type="dxa"/>
            <w:vAlign w:val="center"/>
          </w:tcPr>
          <w:p w14:paraId="2F609601">
            <w:pPr>
              <w:spacing w:line="360" w:lineRule="auto"/>
              <w:jc w:val="center"/>
              <w:rPr>
                <w:rFonts w:ascii="宋体" w:hAnsi="宋体" w:cs="宋体"/>
                <w:color w:val="auto"/>
                <w:sz w:val="24"/>
                <w:highlight w:val="none"/>
              </w:rPr>
            </w:pPr>
          </w:p>
        </w:tc>
        <w:tc>
          <w:tcPr>
            <w:tcW w:w="1984" w:type="dxa"/>
            <w:vAlign w:val="center"/>
          </w:tcPr>
          <w:p w14:paraId="07192516">
            <w:pPr>
              <w:spacing w:line="360" w:lineRule="auto"/>
              <w:jc w:val="center"/>
              <w:rPr>
                <w:rFonts w:ascii="宋体" w:hAnsi="宋体" w:cs="宋体"/>
                <w:color w:val="auto"/>
                <w:sz w:val="24"/>
                <w:highlight w:val="none"/>
              </w:rPr>
            </w:pPr>
          </w:p>
        </w:tc>
        <w:tc>
          <w:tcPr>
            <w:tcW w:w="3119" w:type="dxa"/>
            <w:vAlign w:val="center"/>
          </w:tcPr>
          <w:p w14:paraId="7CF1B5E3">
            <w:pPr>
              <w:spacing w:line="360" w:lineRule="auto"/>
              <w:jc w:val="center"/>
              <w:rPr>
                <w:rFonts w:ascii="宋体" w:hAnsi="宋体" w:cs="宋体"/>
                <w:color w:val="auto"/>
                <w:sz w:val="24"/>
                <w:highlight w:val="none"/>
              </w:rPr>
            </w:pPr>
          </w:p>
        </w:tc>
      </w:tr>
      <w:tr w14:paraId="4918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9C13D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18DEF34">
            <w:pPr>
              <w:spacing w:line="360" w:lineRule="auto"/>
              <w:jc w:val="center"/>
              <w:rPr>
                <w:rFonts w:ascii="宋体" w:hAnsi="宋体" w:cs="宋体"/>
                <w:color w:val="auto"/>
                <w:sz w:val="24"/>
                <w:highlight w:val="none"/>
              </w:rPr>
            </w:pPr>
          </w:p>
        </w:tc>
      </w:tr>
      <w:tr w14:paraId="10FC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3C8F9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03EA11C2">
            <w:pPr>
              <w:spacing w:line="360" w:lineRule="auto"/>
              <w:jc w:val="center"/>
              <w:rPr>
                <w:rFonts w:ascii="宋体" w:hAnsi="宋体" w:cs="宋体"/>
                <w:color w:val="auto"/>
                <w:sz w:val="24"/>
                <w:highlight w:val="none"/>
              </w:rPr>
            </w:pPr>
          </w:p>
        </w:tc>
      </w:tr>
    </w:tbl>
    <w:p w14:paraId="008FE14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D222A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BACDA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5E4D944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7164C02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4133DEA">
      <w:pPr>
        <w:spacing w:line="360" w:lineRule="auto"/>
        <w:ind w:firstLine="482" w:firstLineChars="200"/>
        <w:rPr>
          <w:rFonts w:ascii="宋体" w:hAnsi="宋体" w:cs="宋体"/>
          <w:b/>
          <w:color w:val="auto"/>
          <w:kern w:val="0"/>
          <w:sz w:val="24"/>
          <w:highlight w:val="none"/>
        </w:rPr>
      </w:pPr>
    </w:p>
    <w:p w14:paraId="181149C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3D999B0">
      <w:pPr>
        <w:pStyle w:val="692"/>
        <w:keepNext w:val="0"/>
        <w:pageBreakBefore w:val="0"/>
        <w:numPr>
          <w:ilvl w:val="0"/>
          <w:numId w:val="4"/>
        </w:numPr>
        <w:tabs>
          <w:tab w:val="clear" w:pos="720"/>
        </w:tabs>
        <w:snapToGrid w:val="0"/>
        <w:spacing w:before="120" w:after="120"/>
        <w:ind w:firstLine="643"/>
        <w:outlineLvl w:val="9"/>
        <w:rPr>
          <w:rFonts w:hint="eastAsia" w:ascii="Arial" w:hAnsi="Arial" w:cs="Arial"/>
          <w:b/>
          <w:bCs/>
          <w:color w:val="auto"/>
          <w:szCs w:val="32"/>
          <w:highlight w:val="none"/>
        </w:rPr>
      </w:pPr>
      <w:r>
        <w:rPr>
          <w:rFonts w:hint="eastAsia" w:ascii="Arial" w:hAnsi="Arial" w:cs="Arial"/>
          <w:b/>
          <w:bCs/>
          <w:color w:val="auto"/>
          <w:szCs w:val="32"/>
          <w:highlight w:val="none"/>
        </w:rPr>
        <w:t>已标价工程量清单</w:t>
      </w:r>
    </w:p>
    <w:p w14:paraId="13CAE1B8">
      <w:pPr>
        <w:jc w:val="left"/>
        <w:rPr>
          <w:rFonts w:ascii="Arial" w:hAnsi="Arial" w:cs="Arial"/>
          <w:b/>
          <w:bCs/>
          <w:color w:val="auto"/>
          <w:szCs w:val="32"/>
        </w:rPr>
      </w:pPr>
    </w:p>
    <w:tbl>
      <w:tblPr>
        <w:tblStyle w:val="63"/>
        <w:tblW w:w="9020" w:type="dxa"/>
        <w:jc w:val="center"/>
        <w:tblLayout w:type="fixed"/>
        <w:tblCellMar>
          <w:top w:w="0" w:type="dxa"/>
          <w:left w:w="108" w:type="dxa"/>
          <w:bottom w:w="0" w:type="dxa"/>
          <w:right w:w="108" w:type="dxa"/>
        </w:tblCellMar>
      </w:tblPr>
      <w:tblGrid>
        <w:gridCol w:w="1100"/>
        <w:gridCol w:w="1342"/>
        <w:gridCol w:w="1198"/>
        <w:gridCol w:w="2420"/>
        <w:gridCol w:w="960"/>
        <w:gridCol w:w="2000"/>
      </w:tblGrid>
      <w:tr w14:paraId="38BB1FB8">
        <w:tblPrEx>
          <w:tblCellMar>
            <w:top w:w="0" w:type="dxa"/>
            <w:left w:w="108" w:type="dxa"/>
            <w:bottom w:w="0" w:type="dxa"/>
            <w:right w:w="108" w:type="dxa"/>
          </w:tblCellMar>
        </w:tblPrEx>
        <w:trPr>
          <w:trHeight w:val="780" w:hRule="atLeast"/>
          <w:jc w:val="center"/>
        </w:trPr>
        <w:tc>
          <w:tcPr>
            <w:tcW w:w="9020" w:type="dxa"/>
            <w:gridSpan w:val="6"/>
            <w:tcBorders>
              <w:top w:val="nil"/>
              <w:left w:val="nil"/>
              <w:bottom w:val="nil"/>
              <w:right w:val="nil"/>
            </w:tcBorders>
            <w:vAlign w:val="bottom"/>
          </w:tcPr>
          <w:p w14:paraId="51694295">
            <w:pPr>
              <w:pStyle w:val="4"/>
              <w:ind w:firstLine="422"/>
              <w:jc w:val="center"/>
              <w:rPr>
                <w:rFonts w:cs="Arial"/>
                <w:color w:val="auto"/>
              </w:rPr>
            </w:pPr>
            <w:bookmarkStart w:id="1466" w:name="_Toc469473461"/>
            <w:bookmarkStart w:id="1467" w:name="_Toc18251"/>
            <w:bookmarkStart w:id="1468" w:name="_Toc37774582"/>
            <w:bookmarkStart w:id="1469" w:name="_Toc37774550"/>
            <w:bookmarkStart w:id="1470" w:name="_Toc9328"/>
            <w:r>
              <w:rPr>
                <w:rFonts w:hint="eastAsia" w:cs="Arial"/>
                <w:color w:val="auto"/>
              </w:rPr>
              <w:t>已标价工程量清单</w:t>
            </w:r>
            <w:bookmarkEnd w:id="1466"/>
            <w:bookmarkEnd w:id="1467"/>
            <w:bookmarkEnd w:id="1468"/>
            <w:bookmarkEnd w:id="1469"/>
            <w:bookmarkEnd w:id="1470"/>
          </w:p>
          <w:p w14:paraId="0A9CCC75">
            <w:pPr>
              <w:pStyle w:val="4"/>
              <w:ind w:firstLine="422"/>
              <w:rPr>
                <w:rFonts w:cs="Arial"/>
                <w:color w:val="auto"/>
              </w:rPr>
            </w:pPr>
          </w:p>
          <w:p w14:paraId="4B36DCB0">
            <w:pPr>
              <w:pStyle w:val="4"/>
              <w:ind w:firstLine="422"/>
              <w:jc w:val="center"/>
              <w:rPr>
                <w:rFonts w:ascii="Calibri" w:hAnsi="Calibri" w:cs="Arial"/>
                <w:color w:val="auto"/>
                <w:sz w:val="36"/>
                <w:szCs w:val="36"/>
              </w:rPr>
            </w:pPr>
            <w:bookmarkStart w:id="1471" w:name="_Toc37774551"/>
            <w:bookmarkStart w:id="1472" w:name="_Toc8476"/>
            <w:bookmarkStart w:id="1473" w:name="_Toc37774583"/>
            <w:bookmarkStart w:id="1474" w:name="_Toc469473462"/>
            <w:bookmarkStart w:id="1475" w:name="_Toc6403"/>
            <w:r>
              <w:rPr>
                <w:rFonts w:hint="eastAsia" w:cs="Arial"/>
                <w:color w:val="auto"/>
              </w:rPr>
              <w:t>投</w:t>
            </w:r>
            <w:r>
              <w:rPr>
                <w:rFonts w:cs="Arial"/>
                <w:color w:val="auto"/>
              </w:rPr>
              <w:t xml:space="preserve"> </w:t>
            </w:r>
            <w:r>
              <w:rPr>
                <w:rFonts w:hint="eastAsia" w:cs="Arial"/>
                <w:color w:val="auto"/>
              </w:rPr>
              <w:t>标</w:t>
            </w:r>
            <w:r>
              <w:rPr>
                <w:rFonts w:cs="Arial"/>
                <w:color w:val="auto"/>
              </w:rPr>
              <w:t xml:space="preserve"> </w:t>
            </w:r>
            <w:r>
              <w:rPr>
                <w:rFonts w:hint="eastAsia" w:cs="Arial"/>
                <w:color w:val="auto"/>
              </w:rPr>
              <w:t>总</w:t>
            </w:r>
            <w:r>
              <w:rPr>
                <w:rFonts w:cs="Arial"/>
                <w:color w:val="auto"/>
              </w:rPr>
              <w:t xml:space="preserve"> </w:t>
            </w:r>
            <w:r>
              <w:rPr>
                <w:rFonts w:hint="eastAsia" w:cs="Arial"/>
                <w:color w:val="auto"/>
              </w:rPr>
              <w:t>价</w:t>
            </w:r>
            <w:bookmarkEnd w:id="1471"/>
            <w:bookmarkEnd w:id="1472"/>
            <w:bookmarkEnd w:id="1473"/>
            <w:bookmarkEnd w:id="1474"/>
            <w:bookmarkEnd w:id="1475"/>
          </w:p>
        </w:tc>
      </w:tr>
      <w:tr w14:paraId="74A0ACA7">
        <w:tblPrEx>
          <w:tblCellMar>
            <w:top w:w="0" w:type="dxa"/>
            <w:left w:w="108" w:type="dxa"/>
            <w:bottom w:w="0" w:type="dxa"/>
            <w:right w:w="108" w:type="dxa"/>
          </w:tblCellMar>
        </w:tblPrEx>
        <w:trPr>
          <w:trHeight w:val="600" w:hRule="atLeast"/>
          <w:jc w:val="center"/>
        </w:trPr>
        <w:tc>
          <w:tcPr>
            <w:tcW w:w="1100" w:type="dxa"/>
            <w:tcBorders>
              <w:top w:val="nil"/>
              <w:left w:val="nil"/>
              <w:bottom w:val="nil"/>
              <w:right w:val="nil"/>
            </w:tcBorders>
            <w:vAlign w:val="bottom"/>
          </w:tcPr>
          <w:p w14:paraId="01DB3869">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14:paraId="55AB7A80">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14:paraId="32AE1033">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14:paraId="453BF98F">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14:paraId="0ED3E32A">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14:paraId="0C660F50">
            <w:pPr>
              <w:widowControl/>
              <w:ind w:firstLine="560"/>
              <w:jc w:val="center"/>
              <w:rPr>
                <w:rFonts w:ascii="Calibri" w:hAnsi="Calibri" w:cs="Arial"/>
                <w:color w:val="auto"/>
                <w:kern w:val="0"/>
                <w:sz w:val="28"/>
                <w:szCs w:val="28"/>
              </w:rPr>
            </w:pPr>
          </w:p>
        </w:tc>
      </w:tr>
      <w:tr w14:paraId="56BE8FDF">
        <w:tblPrEx>
          <w:tblCellMar>
            <w:top w:w="0" w:type="dxa"/>
            <w:left w:w="108" w:type="dxa"/>
            <w:bottom w:w="0" w:type="dxa"/>
            <w:right w:w="108" w:type="dxa"/>
          </w:tblCellMar>
        </w:tblPrEx>
        <w:trPr>
          <w:trHeight w:val="213" w:hRule="atLeast"/>
          <w:jc w:val="center"/>
        </w:trPr>
        <w:tc>
          <w:tcPr>
            <w:tcW w:w="1100" w:type="dxa"/>
            <w:tcBorders>
              <w:top w:val="nil"/>
              <w:left w:val="nil"/>
              <w:bottom w:val="nil"/>
              <w:right w:val="nil"/>
            </w:tcBorders>
            <w:vAlign w:val="bottom"/>
          </w:tcPr>
          <w:p w14:paraId="370810DB">
            <w:pPr>
              <w:widowControl/>
              <w:ind w:firstLine="560"/>
              <w:jc w:val="center"/>
              <w:rPr>
                <w:rFonts w:ascii="Calibri" w:hAnsi="Calibri" w:cs="Arial"/>
                <w:color w:val="auto"/>
                <w:kern w:val="0"/>
                <w:sz w:val="28"/>
                <w:szCs w:val="28"/>
              </w:rPr>
            </w:pPr>
          </w:p>
        </w:tc>
        <w:tc>
          <w:tcPr>
            <w:tcW w:w="1342" w:type="dxa"/>
            <w:tcBorders>
              <w:top w:val="nil"/>
              <w:left w:val="nil"/>
              <w:bottom w:val="nil"/>
              <w:right w:val="nil"/>
            </w:tcBorders>
            <w:vAlign w:val="bottom"/>
          </w:tcPr>
          <w:p w14:paraId="2366BC62">
            <w:pPr>
              <w:widowControl/>
              <w:ind w:firstLine="560"/>
              <w:jc w:val="center"/>
              <w:rPr>
                <w:rFonts w:ascii="Calibri" w:hAnsi="Calibri" w:cs="Arial"/>
                <w:color w:val="auto"/>
                <w:kern w:val="0"/>
                <w:sz w:val="28"/>
                <w:szCs w:val="28"/>
              </w:rPr>
            </w:pPr>
          </w:p>
        </w:tc>
        <w:tc>
          <w:tcPr>
            <w:tcW w:w="1198" w:type="dxa"/>
            <w:tcBorders>
              <w:top w:val="nil"/>
              <w:left w:val="nil"/>
              <w:bottom w:val="nil"/>
              <w:right w:val="nil"/>
            </w:tcBorders>
            <w:vAlign w:val="bottom"/>
          </w:tcPr>
          <w:p w14:paraId="56249BEF">
            <w:pPr>
              <w:widowControl/>
              <w:ind w:firstLine="560"/>
              <w:jc w:val="center"/>
              <w:rPr>
                <w:rFonts w:ascii="Calibri" w:hAnsi="Calibri" w:cs="Arial"/>
                <w:color w:val="auto"/>
                <w:kern w:val="0"/>
                <w:sz w:val="28"/>
                <w:szCs w:val="28"/>
              </w:rPr>
            </w:pPr>
          </w:p>
        </w:tc>
        <w:tc>
          <w:tcPr>
            <w:tcW w:w="2420" w:type="dxa"/>
            <w:tcBorders>
              <w:top w:val="nil"/>
              <w:left w:val="nil"/>
              <w:bottom w:val="nil"/>
              <w:right w:val="nil"/>
            </w:tcBorders>
            <w:vAlign w:val="bottom"/>
          </w:tcPr>
          <w:p w14:paraId="57560005">
            <w:pPr>
              <w:widowControl/>
              <w:ind w:firstLine="560"/>
              <w:jc w:val="center"/>
              <w:rPr>
                <w:rFonts w:ascii="Calibri" w:hAnsi="Calibri" w:cs="Arial"/>
                <w:color w:val="auto"/>
                <w:kern w:val="0"/>
                <w:sz w:val="28"/>
                <w:szCs w:val="28"/>
              </w:rPr>
            </w:pPr>
          </w:p>
        </w:tc>
        <w:tc>
          <w:tcPr>
            <w:tcW w:w="960" w:type="dxa"/>
            <w:tcBorders>
              <w:top w:val="nil"/>
              <w:left w:val="nil"/>
              <w:bottom w:val="nil"/>
              <w:right w:val="nil"/>
            </w:tcBorders>
            <w:vAlign w:val="bottom"/>
          </w:tcPr>
          <w:p w14:paraId="73D01AC7">
            <w:pPr>
              <w:widowControl/>
              <w:ind w:firstLine="560"/>
              <w:jc w:val="center"/>
              <w:rPr>
                <w:rFonts w:ascii="Calibri" w:hAnsi="Calibri" w:cs="Arial"/>
                <w:color w:val="auto"/>
                <w:kern w:val="0"/>
                <w:sz w:val="28"/>
                <w:szCs w:val="28"/>
              </w:rPr>
            </w:pPr>
          </w:p>
        </w:tc>
        <w:tc>
          <w:tcPr>
            <w:tcW w:w="2000" w:type="dxa"/>
            <w:tcBorders>
              <w:top w:val="nil"/>
              <w:left w:val="nil"/>
              <w:bottom w:val="nil"/>
              <w:right w:val="nil"/>
            </w:tcBorders>
            <w:vAlign w:val="bottom"/>
          </w:tcPr>
          <w:p w14:paraId="33E1C06D">
            <w:pPr>
              <w:widowControl/>
              <w:ind w:firstLine="560"/>
              <w:jc w:val="center"/>
              <w:rPr>
                <w:rFonts w:ascii="Calibri" w:hAnsi="Calibri" w:cs="Arial"/>
                <w:color w:val="auto"/>
                <w:kern w:val="0"/>
                <w:sz w:val="28"/>
                <w:szCs w:val="28"/>
              </w:rPr>
            </w:pPr>
          </w:p>
        </w:tc>
      </w:tr>
      <w:tr w14:paraId="6DA45629">
        <w:tblPrEx>
          <w:tblCellMar>
            <w:top w:w="0" w:type="dxa"/>
            <w:left w:w="108" w:type="dxa"/>
            <w:bottom w:w="0" w:type="dxa"/>
            <w:right w:w="108" w:type="dxa"/>
          </w:tblCellMar>
        </w:tblPrEx>
        <w:trPr>
          <w:trHeight w:val="576" w:hRule="atLeast"/>
          <w:jc w:val="center"/>
        </w:trPr>
        <w:tc>
          <w:tcPr>
            <w:tcW w:w="2442" w:type="dxa"/>
            <w:gridSpan w:val="2"/>
            <w:tcBorders>
              <w:top w:val="nil"/>
              <w:left w:val="nil"/>
              <w:bottom w:val="nil"/>
              <w:right w:val="nil"/>
            </w:tcBorders>
            <w:vAlign w:val="bottom"/>
          </w:tcPr>
          <w:p w14:paraId="571D823B">
            <w:pPr>
              <w:widowControl/>
              <w:jc w:val="left"/>
              <w:rPr>
                <w:rFonts w:ascii="Calibri" w:hAnsi="Calibri" w:cs="Arial"/>
                <w:color w:val="auto"/>
                <w:kern w:val="0"/>
                <w:sz w:val="24"/>
              </w:rPr>
            </w:pPr>
            <w:r>
              <w:rPr>
                <w:rFonts w:hint="eastAsia" w:ascii="Calibri" w:hAnsi="Calibri" w:cs="Arial"/>
                <w:color w:val="auto"/>
                <w:kern w:val="0"/>
                <w:sz w:val="24"/>
              </w:rPr>
              <w:t>招</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2925DE00">
            <w:pPr>
              <w:widowControl/>
              <w:jc w:val="left"/>
              <w:rPr>
                <w:rFonts w:ascii="Calibri" w:hAnsi="Calibri" w:cs="Arial"/>
                <w:color w:val="auto"/>
                <w:kern w:val="0"/>
                <w:sz w:val="24"/>
              </w:rPr>
            </w:pPr>
            <w:r>
              <w:rPr>
                <w:rFonts w:hint="eastAsia" w:ascii="Calibri" w:hAnsi="Calibri" w:cs="Arial"/>
                <w:color w:val="auto"/>
                <w:kern w:val="0"/>
                <w:sz w:val="24"/>
              </w:rPr>
              <w:t>　</w:t>
            </w:r>
          </w:p>
        </w:tc>
      </w:tr>
      <w:tr w14:paraId="7AEE8658">
        <w:tblPrEx>
          <w:tblCellMar>
            <w:top w:w="0" w:type="dxa"/>
            <w:left w:w="108" w:type="dxa"/>
            <w:bottom w:w="0" w:type="dxa"/>
            <w:right w:w="108" w:type="dxa"/>
          </w:tblCellMar>
        </w:tblPrEx>
        <w:trPr>
          <w:trHeight w:val="949" w:hRule="atLeast"/>
          <w:jc w:val="center"/>
        </w:trPr>
        <w:tc>
          <w:tcPr>
            <w:tcW w:w="2442" w:type="dxa"/>
            <w:gridSpan w:val="2"/>
            <w:tcBorders>
              <w:top w:val="nil"/>
              <w:left w:val="nil"/>
              <w:bottom w:val="nil"/>
              <w:right w:val="nil"/>
            </w:tcBorders>
            <w:vAlign w:val="bottom"/>
          </w:tcPr>
          <w:p w14:paraId="6121C73A">
            <w:pPr>
              <w:widowControl/>
              <w:jc w:val="left"/>
              <w:rPr>
                <w:rFonts w:ascii="Calibri" w:hAnsi="Calibri" w:cs="Arial"/>
                <w:color w:val="auto"/>
                <w:kern w:val="0"/>
                <w:sz w:val="24"/>
              </w:rPr>
            </w:pPr>
            <w:r>
              <w:rPr>
                <w:rFonts w:hint="eastAsia" w:ascii="Calibri" w:hAnsi="Calibri" w:cs="Arial"/>
                <w:color w:val="auto"/>
                <w:kern w:val="0"/>
                <w:sz w:val="24"/>
              </w:rPr>
              <w:t>工</w:t>
            </w:r>
            <w:r>
              <w:rPr>
                <w:rFonts w:ascii="Calibri" w:hAnsi="Calibri" w:cs="Arial"/>
                <w:color w:val="auto"/>
                <w:kern w:val="0"/>
                <w:sz w:val="24"/>
              </w:rPr>
              <w:t xml:space="preserve">  </w:t>
            </w:r>
            <w:r>
              <w:rPr>
                <w:rFonts w:hint="eastAsia" w:ascii="Calibri" w:hAnsi="Calibri" w:cs="Arial"/>
                <w:color w:val="auto"/>
                <w:kern w:val="0"/>
                <w:sz w:val="24"/>
              </w:rPr>
              <w:t>程</w:t>
            </w:r>
            <w:r>
              <w:rPr>
                <w:rFonts w:ascii="Calibri" w:hAnsi="Calibri" w:cs="Arial"/>
                <w:color w:val="auto"/>
                <w:kern w:val="0"/>
                <w:sz w:val="24"/>
              </w:rPr>
              <w:t xml:space="preserve">  </w:t>
            </w:r>
            <w:r>
              <w:rPr>
                <w:rFonts w:hint="eastAsia" w:ascii="Calibri" w:hAnsi="Calibri" w:cs="Arial"/>
                <w:color w:val="auto"/>
                <w:kern w:val="0"/>
                <w:sz w:val="24"/>
              </w:rPr>
              <w:t>名</w:t>
            </w:r>
            <w:r>
              <w:rPr>
                <w:rFonts w:ascii="Calibri" w:hAnsi="Calibri" w:cs="Arial"/>
                <w:color w:val="auto"/>
                <w:kern w:val="0"/>
                <w:sz w:val="24"/>
              </w:rPr>
              <w:t xml:space="preserve">  </w:t>
            </w:r>
            <w:r>
              <w:rPr>
                <w:rFonts w:hint="eastAsia" w:ascii="Calibri" w:hAnsi="Calibri" w:cs="Arial"/>
                <w:color w:val="auto"/>
                <w:kern w:val="0"/>
                <w:sz w:val="24"/>
              </w:rPr>
              <w:t>称：</w:t>
            </w:r>
          </w:p>
        </w:tc>
        <w:tc>
          <w:tcPr>
            <w:tcW w:w="6578" w:type="dxa"/>
            <w:gridSpan w:val="4"/>
            <w:tcBorders>
              <w:top w:val="nil"/>
              <w:left w:val="nil"/>
              <w:bottom w:val="single" w:color="auto" w:sz="4" w:space="0"/>
              <w:right w:val="nil"/>
            </w:tcBorders>
            <w:vAlign w:val="bottom"/>
          </w:tcPr>
          <w:p w14:paraId="6274BE0D">
            <w:pPr>
              <w:widowControl/>
              <w:jc w:val="left"/>
              <w:rPr>
                <w:rFonts w:ascii="Calibri" w:hAnsi="Calibri" w:cs="Arial"/>
                <w:color w:val="auto"/>
                <w:kern w:val="0"/>
                <w:sz w:val="24"/>
              </w:rPr>
            </w:pPr>
            <w:r>
              <w:rPr>
                <w:rFonts w:hint="eastAsia" w:ascii="Calibri" w:hAnsi="Calibri" w:cs="Arial"/>
                <w:color w:val="auto"/>
                <w:kern w:val="0"/>
                <w:sz w:val="24"/>
              </w:rPr>
              <w:t>　</w:t>
            </w:r>
          </w:p>
        </w:tc>
      </w:tr>
      <w:tr w14:paraId="77064BC0">
        <w:tblPrEx>
          <w:tblCellMar>
            <w:top w:w="0" w:type="dxa"/>
            <w:left w:w="108" w:type="dxa"/>
            <w:bottom w:w="0" w:type="dxa"/>
            <w:right w:w="108" w:type="dxa"/>
          </w:tblCellMar>
        </w:tblPrEx>
        <w:trPr>
          <w:trHeight w:val="945" w:hRule="atLeast"/>
          <w:jc w:val="center"/>
        </w:trPr>
        <w:tc>
          <w:tcPr>
            <w:tcW w:w="2442" w:type="dxa"/>
            <w:gridSpan w:val="2"/>
            <w:tcBorders>
              <w:top w:val="nil"/>
              <w:left w:val="nil"/>
              <w:bottom w:val="nil"/>
              <w:right w:val="nil"/>
            </w:tcBorders>
            <w:vAlign w:val="bottom"/>
          </w:tcPr>
          <w:p w14:paraId="3E8ED658">
            <w:pPr>
              <w:widowControl/>
              <w:jc w:val="left"/>
              <w:rPr>
                <w:rFonts w:ascii="Calibri" w:hAnsi="Calibri" w:cs="Arial"/>
                <w:color w:val="auto"/>
                <w:kern w:val="0"/>
                <w:sz w:val="24"/>
              </w:rPr>
            </w:pPr>
            <w:r>
              <w:rPr>
                <w:rFonts w:hint="eastAsia" w:ascii="Calibri" w:hAnsi="Calibri" w:cs="Arial"/>
                <w:color w:val="auto"/>
                <w:kern w:val="0"/>
                <w:sz w:val="24"/>
              </w:rPr>
              <w:t>投标总价（小写）：</w:t>
            </w:r>
          </w:p>
        </w:tc>
        <w:tc>
          <w:tcPr>
            <w:tcW w:w="6578" w:type="dxa"/>
            <w:gridSpan w:val="4"/>
            <w:tcBorders>
              <w:top w:val="nil"/>
              <w:left w:val="nil"/>
              <w:bottom w:val="nil"/>
              <w:right w:val="nil"/>
            </w:tcBorders>
            <w:vAlign w:val="bottom"/>
          </w:tcPr>
          <w:p w14:paraId="04E800C6">
            <w:pPr>
              <w:widowControl/>
              <w:jc w:val="left"/>
              <w:rPr>
                <w:rFonts w:ascii="Calibri" w:hAnsi="Calibri" w:cs="Arial"/>
                <w:color w:val="auto"/>
                <w:kern w:val="0"/>
                <w:sz w:val="24"/>
              </w:rPr>
            </w:pPr>
          </w:p>
        </w:tc>
      </w:tr>
      <w:tr w14:paraId="26227333">
        <w:tblPrEx>
          <w:tblCellMar>
            <w:top w:w="0" w:type="dxa"/>
            <w:left w:w="108" w:type="dxa"/>
            <w:bottom w:w="0" w:type="dxa"/>
            <w:right w:w="108" w:type="dxa"/>
          </w:tblCellMar>
        </w:tblPrEx>
        <w:trPr>
          <w:trHeight w:val="852" w:hRule="atLeast"/>
          <w:jc w:val="center"/>
        </w:trPr>
        <w:tc>
          <w:tcPr>
            <w:tcW w:w="2442" w:type="dxa"/>
            <w:gridSpan w:val="2"/>
            <w:tcBorders>
              <w:top w:val="nil"/>
              <w:left w:val="nil"/>
              <w:bottom w:val="nil"/>
              <w:right w:val="nil"/>
            </w:tcBorders>
            <w:vAlign w:val="bottom"/>
          </w:tcPr>
          <w:p w14:paraId="5E5238D2">
            <w:pPr>
              <w:widowControl/>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（大写）：</w:t>
            </w:r>
          </w:p>
        </w:tc>
        <w:tc>
          <w:tcPr>
            <w:tcW w:w="6578" w:type="dxa"/>
            <w:gridSpan w:val="4"/>
            <w:tcBorders>
              <w:top w:val="single" w:color="auto" w:sz="4" w:space="0"/>
              <w:left w:val="nil"/>
              <w:bottom w:val="single" w:color="auto" w:sz="4" w:space="0"/>
              <w:right w:val="nil"/>
            </w:tcBorders>
            <w:vAlign w:val="bottom"/>
          </w:tcPr>
          <w:p w14:paraId="5A1280B9">
            <w:pPr>
              <w:widowControl/>
              <w:jc w:val="left"/>
              <w:rPr>
                <w:rFonts w:ascii="Calibri" w:hAnsi="Calibri" w:cs="Arial"/>
                <w:color w:val="auto"/>
                <w:kern w:val="0"/>
                <w:sz w:val="24"/>
              </w:rPr>
            </w:pPr>
            <w:r>
              <w:rPr>
                <w:rFonts w:hint="eastAsia" w:ascii="Calibri" w:hAnsi="Calibri" w:cs="Arial"/>
                <w:color w:val="auto"/>
                <w:kern w:val="0"/>
                <w:sz w:val="24"/>
              </w:rPr>
              <w:t>　</w:t>
            </w:r>
          </w:p>
        </w:tc>
      </w:tr>
      <w:tr w14:paraId="385AC02D">
        <w:tblPrEx>
          <w:tblCellMar>
            <w:top w:w="0" w:type="dxa"/>
            <w:left w:w="108" w:type="dxa"/>
            <w:bottom w:w="0" w:type="dxa"/>
            <w:right w:w="108" w:type="dxa"/>
          </w:tblCellMar>
        </w:tblPrEx>
        <w:trPr>
          <w:trHeight w:val="614" w:hRule="atLeast"/>
          <w:jc w:val="center"/>
        </w:trPr>
        <w:tc>
          <w:tcPr>
            <w:tcW w:w="1100" w:type="dxa"/>
            <w:tcBorders>
              <w:top w:val="nil"/>
              <w:left w:val="nil"/>
              <w:bottom w:val="nil"/>
              <w:right w:val="nil"/>
            </w:tcBorders>
            <w:vAlign w:val="bottom"/>
          </w:tcPr>
          <w:p w14:paraId="14BC9393">
            <w:pPr>
              <w:widowControl/>
              <w:ind w:firstLine="200" w:firstLineChars="100"/>
              <w:jc w:val="left"/>
              <w:rPr>
                <w:rFonts w:ascii="Calibri" w:hAnsi="Calibri" w:cs="Arial"/>
                <w:color w:val="auto"/>
                <w:kern w:val="0"/>
                <w:sz w:val="20"/>
              </w:rPr>
            </w:pPr>
          </w:p>
        </w:tc>
        <w:tc>
          <w:tcPr>
            <w:tcW w:w="1342" w:type="dxa"/>
            <w:tcBorders>
              <w:top w:val="nil"/>
              <w:left w:val="nil"/>
              <w:bottom w:val="nil"/>
              <w:right w:val="nil"/>
            </w:tcBorders>
            <w:vAlign w:val="bottom"/>
          </w:tcPr>
          <w:p w14:paraId="39806087">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14:paraId="50450A03">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14:paraId="7F9FF0FF">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14:paraId="71D3F095">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17B6614C">
            <w:pPr>
              <w:widowControl/>
              <w:ind w:firstLine="480"/>
              <w:jc w:val="left"/>
              <w:rPr>
                <w:rFonts w:ascii="Calibri" w:hAnsi="Calibri" w:cs="Arial"/>
                <w:color w:val="auto"/>
                <w:kern w:val="0"/>
                <w:sz w:val="24"/>
              </w:rPr>
            </w:pPr>
          </w:p>
        </w:tc>
      </w:tr>
      <w:tr w14:paraId="5A0ED73A">
        <w:tblPrEx>
          <w:tblCellMar>
            <w:top w:w="0" w:type="dxa"/>
            <w:left w:w="108" w:type="dxa"/>
            <w:bottom w:w="0" w:type="dxa"/>
            <w:right w:w="108" w:type="dxa"/>
          </w:tblCellMar>
        </w:tblPrEx>
        <w:trPr>
          <w:trHeight w:val="792" w:hRule="atLeast"/>
          <w:jc w:val="center"/>
        </w:trPr>
        <w:tc>
          <w:tcPr>
            <w:tcW w:w="2442" w:type="dxa"/>
            <w:gridSpan w:val="2"/>
            <w:tcBorders>
              <w:top w:val="nil"/>
              <w:left w:val="nil"/>
              <w:bottom w:val="nil"/>
              <w:right w:val="nil"/>
            </w:tcBorders>
            <w:vAlign w:val="bottom"/>
          </w:tcPr>
          <w:p w14:paraId="7981FE0D">
            <w:pPr>
              <w:widowControl/>
              <w:jc w:val="left"/>
              <w:rPr>
                <w:rFonts w:ascii="Calibri" w:hAnsi="Calibri" w:cs="Arial"/>
                <w:color w:val="auto"/>
                <w:kern w:val="0"/>
                <w:sz w:val="24"/>
              </w:rPr>
            </w:pPr>
            <w:r>
              <w:rPr>
                <w:rFonts w:hint="eastAsia" w:ascii="Calibri" w:hAnsi="Calibri" w:cs="Arial"/>
                <w:color w:val="auto"/>
                <w:kern w:val="0"/>
                <w:sz w:val="24"/>
              </w:rPr>
              <w:t>投</w:t>
            </w:r>
            <w:r>
              <w:rPr>
                <w:rFonts w:ascii="Calibri" w:hAnsi="Calibri" w:cs="Arial"/>
                <w:color w:val="auto"/>
                <w:kern w:val="0"/>
                <w:sz w:val="24"/>
              </w:rPr>
              <w:t xml:space="preserve">    </w:t>
            </w:r>
            <w:r>
              <w:rPr>
                <w:rFonts w:hint="eastAsia" w:ascii="Calibri" w:hAnsi="Calibri" w:cs="Arial"/>
                <w:color w:val="auto"/>
                <w:kern w:val="0"/>
                <w:sz w:val="24"/>
              </w:rPr>
              <w:t>标</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054B9229">
            <w:pPr>
              <w:widowControl/>
              <w:jc w:val="left"/>
              <w:rPr>
                <w:rFonts w:ascii="Calibri" w:hAnsi="Calibri" w:cs="Arial"/>
                <w:color w:val="auto"/>
                <w:kern w:val="0"/>
                <w:sz w:val="24"/>
              </w:rPr>
            </w:pPr>
            <w:r>
              <w:rPr>
                <w:rFonts w:hint="eastAsia" w:ascii="Calibri" w:hAnsi="Calibri" w:cs="Arial"/>
                <w:color w:val="auto"/>
                <w:kern w:val="0"/>
                <w:sz w:val="24"/>
              </w:rPr>
              <w:t>　</w:t>
            </w:r>
          </w:p>
        </w:tc>
      </w:tr>
      <w:tr w14:paraId="0885F508">
        <w:tblPrEx>
          <w:tblCellMar>
            <w:top w:w="0" w:type="dxa"/>
            <w:left w:w="108" w:type="dxa"/>
            <w:bottom w:w="0" w:type="dxa"/>
            <w:right w:w="108" w:type="dxa"/>
          </w:tblCellMar>
        </w:tblPrEx>
        <w:trPr>
          <w:trHeight w:val="570" w:hRule="atLeast"/>
          <w:jc w:val="center"/>
        </w:trPr>
        <w:tc>
          <w:tcPr>
            <w:tcW w:w="1100" w:type="dxa"/>
            <w:tcBorders>
              <w:top w:val="nil"/>
              <w:left w:val="nil"/>
              <w:bottom w:val="nil"/>
              <w:right w:val="nil"/>
            </w:tcBorders>
            <w:vAlign w:val="bottom"/>
          </w:tcPr>
          <w:p w14:paraId="3BD53ACF">
            <w:pPr>
              <w:widowControl/>
              <w:ind w:firstLine="198" w:firstLineChars="90"/>
              <w:jc w:val="left"/>
              <w:rPr>
                <w:rFonts w:ascii="Calibri" w:hAnsi="Calibri" w:cs="Arial"/>
                <w:color w:val="auto"/>
                <w:kern w:val="0"/>
                <w:sz w:val="22"/>
                <w:szCs w:val="22"/>
              </w:rPr>
            </w:pPr>
          </w:p>
        </w:tc>
        <w:tc>
          <w:tcPr>
            <w:tcW w:w="1342" w:type="dxa"/>
            <w:tcBorders>
              <w:top w:val="nil"/>
              <w:left w:val="nil"/>
              <w:bottom w:val="nil"/>
              <w:right w:val="nil"/>
            </w:tcBorders>
            <w:vAlign w:val="bottom"/>
          </w:tcPr>
          <w:p w14:paraId="56F2E4C2">
            <w:pPr>
              <w:widowControl/>
              <w:ind w:firstLine="440"/>
              <w:jc w:val="left"/>
              <w:rPr>
                <w:rFonts w:ascii="Calibri" w:hAnsi="Calibri" w:cs="Arial"/>
                <w:color w:val="auto"/>
                <w:kern w:val="0"/>
                <w:sz w:val="22"/>
                <w:szCs w:val="22"/>
              </w:rPr>
            </w:pPr>
          </w:p>
        </w:tc>
        <w:tc>
          <w:tcPr>
            <w:tcW w:w="6578" w:type="dxa"/>
            <w:gridSpan w:val="4"/>
            <w:tcBorders>
              <w:top w:val="nil"/>
              <w:left w:val="nil"/>
              <w:bottom w:val="nil"/>
              <w:right w:val="nil"/>
            </w:tcBorders>
            <w:vAlign w:val="center"/>
          </w:tcPr>
          <w:p w14:paraId="6588572F">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（单位盖章）</w:t>
            </w:r>
          </w:p>
        </w:tc>
      </w:tr>
      <w:tr w14:paraId="5AEC1913">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7F774BC7">
            <w:pPr>
              <w:widowControl/>
              <w:jc w:val="left"/>
              <w:rPr>
                <w:rFonts w:hint="eastAsia" w:ascii="Calibri" w:hAnsi="Calibri" w:eastAsia="宋体" w:cs="Arial"/>
                <w:color w:val="auto"/>
                <w:kern w:val="0"/>
                <w:sz w:val="24"/>
                <w:lang w:eastAsia="zh-CN"/>
              </w:rPr>
            </w:pPr>
            <w:r>
              <w:rPr>
                <w:rFonts w:hint="eastAsia" w:ascii="Calibri" w:hAnsi="Calibri" w:cs="Arial"/>
                <w:color w:val="auto"/>
                <w:kern w:val="0"/>
                <w:sz w:val="24"/>
              </w:rPr>
              <w:t>法</w:t>
            </w:r>
            <w:r>
              <w:rPr>
                <w:rFonts w:ascii="Calibri" w:hAnsi="Calibri" w:cs="Arial"/>
                <w:color w:val="auto"/>
                <w:kern w:val="0"/>
                <w:sz w:val="24"/>
              </w:rPr>
              <w:t xml:space="preserve"> </w:t>
            </w:r>
            <w:r>
              <w:rPr>
                <w:rFonts w:hint="eastAsia" w:ascii="Calibri" w:hAnsi="Calibri" w:cs="Arial"/>
                <w:color w:val="auto"/>
                <w:kern w:val="0"/>
                <w:sz w:val="24"/>
              </w:rPr>
              <w:t>定</w:t>
            </w:r>
            <w:r>
              <w:rPr>
                <w:rFonts w:ascii="Calibri" w:hAnsi="Calibri" w:cs="Arial"/>
                <w:color w:val="auto"/>
                <w:kern w:val="0"/>
                <w:sz w:val="24"/>
              </w:rPr>
              <w:t xml:space="preserve"> </w:t>
            </w:r>
            <w:r>
              <w:rPr>
                <w:rFonts w:hint="eastAsia" w:ascii="Calibri" w:hAnsi="Calibri" w:cs="Arial"/>
                <w:color w:val="auto"/>
                <w:kern w:val="0"/>
                <w:sz w:val="24"/>
              </w:rPr>
              <w:t>代</w:t>
            </w:r>
            <w:r>
              <w:rPr>
                <w:rFonts w:ascii="Calibri" w:hAnsi="Calibri" w:cs="Arial"/>
                <w:color w:val="auto"/>
                <w:kern w:val="0"/>
                <w:sz w:val="24"/>
              </w:rPr>
              <w:t xml:space="preserve"> </w:t>
            </w:r>
            <w:r>
              <w:rPr>
                <w:rFonts w:hint="eastAsia" w:ascii="Calibri" w:hAnsi="Calibri" w:cs="Arial"/>
                <w:color w:val="auto"/>
                <w:kern w:val="0"/>
                <w:sz w:val="24"/>
              </w:rPr>
              <w:t>表</w:t>
            </w:r>
            <w:r>
              <w:rPr>
                <w:rFonts w:ascii="Calibri" w:hAnsi="Calibri" w:cs="Arial"/>
                <w:color w:val="auto"/>
                <w:kern w:val="0"/>
                <w:sz w:val="24"/>
              </w:rPr>
              <w:t xml:space="preserve"> </w:t>
            </w:r>
            <w:r>
              <w:rPr>
                <w:rFonts w:hint="eastAsia" w:ascii="Calibri" w:hAnsi="Calibri" w:cs="Arial"/>
                <w:color w:val="auto"/>
                <w:kern w:val="0"/>
                <w:sz w:val="24"/>
              </w:rPr>
              <w:t>人</w:t>
            </w:r>
          </w:p>
          <w:p w14:paraId="2D6286EB">
            <w:pPr>
              <w:widowControl/>
              <w:jc w:val="left"/>
              <w:rPr>
                <w:rFonts w:ascii="Calibri" w:hAnsi="Calibri" w:cs="Arial"/>
                <w:color w:val="auto"/>
                <w:kern w:val="0"/>
                <w:sz w:val="24"/>
              </w:rPr>
            </w:pPr>
            <w:r>
              <w:rPr>
                <w:rFonts w:hint="eastAsia" w:ascii="Calibri" w:hAnsi="Calibri" w:cs="Arial"/>
                <w:color w:val="auto"/>
                <w:kern w:val="0"/>
                <w:sz w:val="24"/>
              </w:rPr>
              <w:t>或</w:t>
            </w:r>
            <w:r>
              <w:rPr>
                <w:rFonts w:ascii="Calibri" w:hAnsi="Calibri" w:cs="Arial"/>
                <w:color w:val="auto"/>
                <w:kern w:val="0"/>
                <w:sz w:val="24"/>
              </w:rPr>
              <w:t xml:space="preserve"> </w:t>
            </w:r>
            <w:r>
              <w:rPr>
                <w:rFonts w:hint="eastAsia" w:ascii="Calibri" w:hAnsi="Calibri" w:cs="Arial"/>
                <w:color w:val="auto"/>
                <w:kern w:val="0"/>
                <w:sz w:val="24"/>
              </w:rPr>
              <w:t>其</w:t>
            </w:r>
            <w:r>
              <w:rPr>
                <w:rFonts w:ascii="Calibri" w:hAnsi="Calibri" w:cs="Arial"/>
                <w:color w:val="auto"/>
                <w:kern w:val="0"/>
                <w:sz w:val="24"/>
              </w:rPr>
              <w:t xml:space="preserve"> </w:t>
            </w:r>
            <w:r>
              <w:rPr>
                <w:rFonts w:hint="eastAsia" w:ascii="Calibri" w:hAnsi="Calibri" w:cs="Arial"/>
                <w:color w:val="auto"/>
                <w:kern w:val="0"/>
                <w:sz w:val="24"/>
              </w:rPr>
              <w:t>授</w:t>
            </w:r>
            <w:r>
              <w:rPr>
                <w:rFonts w:ascii="Calibri" w:hAnsi="Calibri" w:cs="Arial"/>
                <w:color w:val="auto"/>
                <w:kern w:val="0"/>
                <w:sz w:val="24"/>
              </w:rPr>
              <w:t xml:space="preserve"> </w:t>
            </w:r>
            <w:r>
              <w:rPr>
                <w:rFonts w:hint="eastAsia" w:ascii="Calibri" w:hAnsi="Calibri" w:cs="Arial"/>
                <w:color w:val="auto"/>
                <w:kern w:val="0"/>
                <w:sz w:val="24"/>
              </w:rPr>
              <w:t>权</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nil"/>
              <w:right w:val="nil"/>
            </w:tcBorders>
            <w:vAlign w:val="bottom"/>
          </w:tcPr>
          <w:p w14:paraId="0DFB6955">
            <w:pPr>
              <w:widowControl/>
              <w:jc w:val="left"/>
              <w:rPr>
                <w:rFonts w:ascii="Calibri" w:hAnsi="Calibri" w:cs="Arial"/>
                <w:color w:val="auto"/>
                <w:kern w:val="0"/>
                <w:sz w:val="24"/>
              </w:rPr>
            </w:pPr>
          </w:p>
        </w:tc>
      </w:tr>
      <w:tr w14:paraId="14196C01">
        <w:tblPrEx>
          <w:tblCellMar>
            <w:top w:w="0" w:type="dxa"/>
            <w:left w:w="108" w:type="dxa"/>
            <w:bottom w:w="0" w:type="dxa"/>
            <w:right w:w="108" w:type="dxa"/>
          </w:tblCellMar>
        </w:tblPrEx>
        <w:trPr>
          <w:trHeight w:val="465" w:hRule="atLeast"/>
          <w:jc w:val="center"/>
        </w:trPr>
        <w:tc>
          <w:tcPr>
            <w:tcW w:w="1100" w:type="dxa"/>
            <w:tcBorders>
              <w:top w:val="nil"/>
              <w:left w:val="nil"/>
              <w:bottom w:val="nil"/>
              <w:right w:val="nil"/>
            </w:tcBorders>
            <w:vAlign w:val="bottom"/>
          </w:tcPr>
          <w:p w14:paraId="4F30A47C">
            <w:pPr>
              <w:widowControl/>
              <w:ind w:firstLine="440"/>
              <w:jc w:val="left"/>
              <w:rPr>
                <w:rFonts w:ascii="Calibri" w:hAnsi="Calibri" w:cs="Arial"/>
                <w:color w:val="auto"/>
                <w:kern w:val="0"/>
                <w:sz w:val="22"/>
                <w:szCs w:val="22"/>
              </w:rPr>
            </w:pPr>
          </w:p>
        </w:tc>
        <w:tc>
          <w:tcPr>
            <w:tcW w:w="1342" w:type="dxa"/>
            <w:tcBorders>
              <w:top w:val="nil"/>
              <w:left w:val="nil"/>
              <w:bottom w:val="nil"/>
              <w:right w:val="nil"/>
            </w:tcBorders>
            <w:vAlign w:val="bottom"/>
          </w:tcPr>
          <w:p w14:paraId="35DD086A">
            <w:pPr>
              <w:widowControl/>
              <w:ind w:firstLine="440"/>
              <w:jc w:val="left"/>
              <w:rPr>
                <w:rFonts w:ascii="Calibri" w:hAnsi="Calibri" w:cs="Arial"/>
                <w:color w:val="auto"/>
                <w:kern w:val="0"/>
                <w:sz w:val="22"/>
                <w:szCs w:val="22"/>
              </w:rPr>
            </w:pPr>
          </w:p>
        </w:tc>
        <w:tc>
          <w:tcPr>
            <w:tcW w:w="6578" w:type="dxa"/>
            <w:gridSpan w:val="4"/>
            <w:tcBorders>
              <w:top w:val="single" w:color="auto" w:sz="4" w:space="0"/>
              <w:left w:val="nil"/>
              <w:bottom w:val="nil"/>
              <w:right w:val="nil"/>
            </w:tcBorders>
            <w:vAlign w:val="center"/>
          </w:tcPr>
          <w:p w14:paraId="25FD61E7">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（签字或盖章）</w:t>
            </w:r>
          </w:p>
        </w:tc>
      </w:tr>
      <w:tr w14:paraId="761FF38D">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56DCF093">
            <w:pPr>
              <w:widowControl/>
              <w:jc w:val="left"/>
              <w:rPr>
                <w:rFonts w:ascii="Calibri" w:hAnsi="Calibri" w:cs="Arial"/>
                <w:color w:val="auto"/>
                <w:kern w:val="0"/>
                <w:sz w:val="24"/>
              </w:rPr>
            </w:pPr>
            <w:r>
              <w:rPr>
                <w:rFonts w:hint="eastAsia" w:ascii="Calibri" w:hAnsi="Calibri" w:cs="Arial"/>
                <w:color w:val="auto"/>
                <w:kern w:val="0"/>
                <w:sz w:val="24"/>
              </w:rPr>
              <w:t>编</w:t>
            </w:r>
            <w:r>
              <w:rPr>
                <w:rFonts w:ascii="Calibri" w:hAnsi="Calibri" w:cs="Arial"/>
                <w:color w:val="auto"/>
                <w:kern w:val="0"/>
                <w:sz w:val="24"/>
              </w:rPr>
              <w:t xml:space="preserve">    </w:t>
            </w:r>
            <w:r>
              <w:rPr>
                <w:rFonts w:hint="eastAsia" w:ascii="Calibri" w:hAnsi="Calibri" w:cs="Arial"/>
                <w:color w:val="auto"/>
                <w:kern w:val="0"/>
                <w:sz w:val="24"/>
              </w:rPr>
              <w:t>制</w:t>
            </w:r>
            <w:r>
              <w:rPr>
                <w:rFonts w:ascii="Calibri" w:hAnsi="Calibri" w:cs="Arial"/>
                <w:color w:val="auto"/>
                <w:kern w:val="0"/>
                <w:sz w:val="24"/>
              </w:rPr>
              <w:t xml:space="preserve">    </w:t>
            </w:r>
            <w:r>
              <w:rPr>
                <w:rFonts w:hint="eastAsia" w:ascii="Calibri" w:hAnsi="Calibri" w:cs="Arial"/>
                <w:color w:val="auto"/>
                <w:kern w:val="0"/>
                <w:sz w:val="24"/>
              </w:rPr>
              <w:t>人：</w:t>
            </w:r>
          </w:p>
        </w:tc>
        <w:tc>
          <w:tcPr>
            <w:tcW w:w="6578" w:type="dxa"/>
            <w:gridSpan w:val="4"/>
            <w:tcBorders>
              <w:top w:val="nil"/>
              <w:left w:val="nil"/>
              <w:bottom w:val="single" w:color="auto" w:sz="4" w:space="0"/>
              <w:right w:val="nil"/>
            </w:tcBorders>
            <w:vAlign w:val="bottom"/>
          </w:tcPr>
          <w:p w14:paraId="76AEF542">
            <w:pPr>
              <w:widowControl/>
              <w:jc w:val="left"/>
              <w:rPr>
                <w:rFonts w:ascii="Calibri" w:hAnsi="Calibri" w:cs="Arial"/>
                <w:color w:val="auto"/>
                <w:kern w:val="0"/>
                <w:sz w:val="24"/>
              </w:rPr>
            </w:pPr>
            <w:r>
              <w:rPr>
                <w:rFonts w:hint="eastAsia" w:ascii="Calibri" w:hAnsi="Calibri" w:cs="Arial"/>
                <w:color w:val="auto"/>
                <w:kern w:val="0"/>
                <w:sz w:val="24"/>
              </w:rPr>
              <w:t>　</w:t>
            </w:r>
          </w:p>
        </w:tc>
      </w:tr>
      <w:tr w14:paraId="4104DCE2">
        <w:tblPrEx>
          <w:tblCellMar>
            <w:top w:w="0" w:type="dxa"/>
            <w:left w:w="108" w:type="dxa"/>
            <w:bottom w:w="0" w:type="dxa"/>
            <w:right w:w="108" w:type="dxa"/>
          </w:tblCellMar>
        </w:tblPrEx>
        <w:trPr>
          <w:trHeight w:val="405" w:hRule="atLeast"/>
          <w:jc w:val="center"/>
        </w:trPr>
        <w:tc>
          <w:tcPr>
            <w:tcW w:w="1100" w:type="dxa"/>
            <w:tcBorders>
              <w:top w:val="nil"/>
              <w:left w:val="nil"/>
              <w:bottom w:val="nil"/>
              <w:right w:val="nil"/>
            </w:tcBorders>
            <w:vAlign w:val="bottom"/>
          </w:tcPr>
          <w:p w14:paraId="3889D235">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14:paraId="0C9EAFF2">
            <w:pPr>
              <w:widowControl/>
              <w:ind w:firstLine="480"/>
              <w:jc w:val="left"/>
              <w:rPr>
                <w:rFonts w:ascii="Calibri" w:hAnsi="Calibri" w:cs="Arial"/>
                <w:color w:val="auto"/>
                <w:kern w:val="0"/>
                <w:sz w:val="24"/>
              </w:rPr>
            </w:pPr>
          </w:p>
        </w:tc>
        <w:tc>
          <w:tcPr>
            <w:tcW w:w="6578" w:type="dxa"/>
            <w:gridSpan w:val="4"/>
            <w:tcBorders>
              <w:top w:val="nil"/>
              <w:left w:val="nil"/>
              <w:bottom w:val="nil"/>
              <w:right w:val="nil"/>
            </w:tcBorders>
            <w:vAlign w:val="center"/>
          </w:tcPr>
          <w:p w14:paraId="4F770682">
            <w:pPr>
              <w:widowControl/>
              <w:ind w:firstLine="440"/>
              <w:jc w:val="center"/>
              <w:rPr>
                <w:rFonts w:ascii="Calibri" w:hAnsi="Calibri" w:cs="Arial"/>
                <w:color w:val="auto"/>
                <w:kern w:val="0"/>
                <w:sz w:val="22"/>
                <w:szCs w:val="22"/>
              </w:rPr>
            </w:pPr>
            <w:r>
              <w:rPr>
                <w:rFonts w:hint="eastAsia" w:ascii="Calibri" w:hAnsi="Calibri" w:cs="Arial"/>
                <w:color w:val="auto"/>
                <w:kern w:val="0"/>
                <w:sz w:val="22"/>
                <w:szCs w:val="22"/>
              </w:rPr>
              <w:t>（造价人员签字及盖专用章）</w:t>
            </w:r>
          </w:p>
        </w:tc>
      </w:tr>
      <w:tr w14:paraId="6EB16785">
        <w:tblPrEx>
          <w:tblCellMar>
            <w:top w:w="0" w:type="dxa"/>
            <w:left w:w="108" w:type="dxa"/>
            <w:bottom w:w="0" w:type="dxa"/>
            <w:right w:w="108" w:type="dxa"/>
          </w:tblCellMar>
        </w:tblPrEx>
        <w:trPr>
          <w:trHeight w:val="1133" w:hRule="atLeast"/>
          <w:jc w:val="center"/>
        </w:trPr>
        <w:tc>
          <w:tcPr>
            <w:tcW w:w="2442" w:type="dxa"/>
            <w:gridSpan w:val="2"/>
            <w:tcBorders>
              <w:top w:val="nil"/>
              <w:left w:val="nil"/>
              <w:bottom w:val="nil"/>
              <w:right w:val="nil"/>
            </w:tcBorders>
            <w:vAlign w:val="bottom"/>
          </w:tcPr>
          <w:p w14:paraId="1E6BB209">
            <w:pPr>
              <w:widowControl/>
              <w:jc w:val="left"/>
              <w:rPr>
                <w:rFonts w:ascii="Calibri" w:hAnsi="Calibri" w:cs="Arial"/>
                <w:color w:val="auto"/>
                <w:kern w:val="0"/>
                <w:sz w:val="24"/>
              </w:rPr>
            </w:pPr>
            <w:r>
              <w:rPr>
                <w:rFonts w:hint="eastAsia" w:ascii="Calibri" w:hAnsi="Calibri" w:cs="Arial"/>
                <w:color w:val="auto"/>
                <w:kern w:val="0"/>
                <w:sz w:val="24"/>
              </w:rPr>
              <w:t>编制时间：</w:t>
            </w:r>
          </w:p>
        </w:tc>
        <w:tc>
          <w:tcPr>
            <w:tcW w:w="3618" w:type="dxa"/>
            <w:gridSpan w:val="2"/>
            <w:tcBorders>
              <w:top w:val="nil"/>
              <w:left w:val="nil"/>
              <w:bottom w:val="nil"/>
              <w:right w:val="nil"/>
            </w:tcBorders>
            <w:vAlign w:val="bottom"/>
          </w:tcPr>
          <w:p w14:paraId="44464C18">
            <w:pPr>
              <w:widowControl/>
              <w:ind w:firstLine="480"/>
              <w:jc w:val="left"/>
              <w:rPr>
                <w:rFonts w:ascii="Calibri" w:hAnsi="Calibri" w:cs="Arial"/>
                <w:color w:val="auto"/>
                <w:kern w:val="0"/>
                <w:sz w:val="24"/>
              </w:rPr>
            </w:pPr>
            <w:r>
              <w:rPr>
                <w:rFonts w:ascii="Calibri" w:hAnsi="Calibri" w:cs="Arial"/>
                <w:color w:val="auto"/>
                <w:kern w:val="0"/>
                <w:sz w:val="24"/>
              </w:rPr>
              <w:t xml:space="preserve">             </w:t>
            </w:r>
          </w:p>
          <w:p w14:paraId="19161E4C">
            <w:pPr>
              <w:widowControl/>
              <w:ind w:firstLine="480"/>
              <w:jc w:val="left"/>
              <w:rPr>
                <w:rFonts w:ascii="Calibri" w:hAnsi="Calibri" w:cs="Arial"/>
                <w:color w:val="auto"/>
                <w:kern w:val="0"/>
                <w:sz w:val="24"/>
              </w:rPr>
            </w:pPr>
            <w:r>
              <w:rPr>
                <w:rFonts w:ascii="Calibri" w:hAnsi="Calibri" w:cs="Arial"/>
                <w:color w:val="auto"/>
                <w:kern w:val="0"/>
                <w:sz w:val="24"/>
              </w:rPr>
              <w:t xml:space="preserve"> </w:t>
            </w:r>
            <w:r>
              <w:rPr>
                <w:rFonts w:hint="eastAsia" w:ascii="Calibri" w:hAnsi="Calibri" w:cs="Arial"/>
                <w:color w:val="auto"/>
                <w:kern w:val="0"/>
                <w:sz w:val="24"/>
              </w:rPr>
              <w:t>年</w:t>
            </w:r>
            <w:r>
              <w:rPr>
                <w:rFonts w:ascii="Calibri" w:hAnsi="Calibri" w:cs="Arial"/>
                <w:color w:val="auto"/>
                <w:kern w:val="0"/>
                <w:sz w:val="24"/>
              </w:rPr>
              <w:t xml:space="preserve">      </w:t>
            </w:r>
            <w:r>
              <w:rPr>
                <w:rFonts w:hint="eastAsia" w:ascii="Calibri" w:hAnsi="Calibri" w:cs="Arial"/>
                <w:color w:val="auto"/>
                <w:kern w:val="0"/>
                <w:sz w:val="24"/>
              </w:rPr>
              <w:t>月</w:t>
            </w:r>
            <w:r>
              <w:rPr>
                <w:rFonts w:ascii="Calibri" w:hAnsi="Calibri" w:cs="Arial"/>
                <w:color w:val="auto"/>
                <w:kern w:val="0"/>
                <w:sz w:val="24"/>
              </w:rPr>
              <w:t xml:space="preserve">       </w:t>
            </w:r>
            <w:r>
              <w:rPr>
                <w:rFonts w:hint="eastAsia" w:ascii="Calibri" w:hAnsi="Calibri" w:cs="Arial"/>
                <w:color w:val="auto"/>
                <w:kern w:val="0"/>
                <w:sz w:val="24"/>
              </w:rPr>
              <w:t>日</w:t>
            </w:r>
            <w:r>
              <w:rPr>
                <w:rFonts w:ascii="Calibri" w:hAnsi="Calibri" w:cs="Arial"/>
                <w:color w:val="auto"/>
                <w:kern w:val="0"/>
                <w:sz w:val="24"/>
              </w:rPr>
              <w:t xml:space="preserve"> </w:t>
            </w:r>
          </w:p>
        </w:tc>
        <w:tc>
          <w:tcPr>
            <w:tcW w:w="960" w:type="dxa"/>
            <w:tcBorders>
              <w:top w:val="nil"/>
              <w:left w:val="nil"/>
              <w:bottom w:val="nil"/>
              <w:right w:val="nil"/>
            </w:tcBorders>
            <w:vAlign w:val="bottom"/>
          </w:tcPr>
          <w:p w14:paraId="58C401FF">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4A716631">
            <w:pPr>
              <w:widowControl/>
              <w:ind w:firstLine="480"/>
              <w:jc w:val="left"/>
              <w:rPr>
                <w:rFonts w:ascii="Calibri" w:hAnsi="Calibri" w:cs="Arial"/>
                <w:color w:val="auto"/>
                <w:kern w:val="0"/>
                <w:sz w:val="24"/>
              </w:rPr>
            </w:pPr>
          </w:p>
        </w:tc>
      </w:tr>
      <w:tr w14:paraId="28EE1552">
        <w:tblPrEx>
          <w:tblCellMar>
            <w:top w:w="0" w:type="dxa"/>
            <w:left w:w="108" w:type="dxa"/>
            <w:bottom w:w="0" w:type="dxa"/>
            <w:right w:w="108" w:type="dxa"/>
          </w:tblCellMar>
        </w:tblPrEx>
        <w:trPr>
          <w:trHeight w:val="390" w:hRule="atLeast"/>
          <w:jc w:val="center"/>
        </w:trPr>
        <w:tc>
          <w:tcPr>
            <w:tcW w:w="1100" w:type="dxa"/>
            <w:tcBorders>
              <w:top w:val="nil"/>
              <w:left w:val="nil"/>
              <w:bottom w:val="nil"/>
              <w:right w:val="nil"/>
            </w:tcBorders>
            <w:vAlign w:val="bottom"/>
          </w:tcPr>
          <w:p w14:paraId="7FC31B51">
            <w:pPr>
              <w:widowControl/>
              <w:ind w:firstLine="480"/>
              <w:jc w:val="left"/>
              <w:rPr>
                <w:rFonts w:ascii="Calibri" w:hAnsi="Calibri" w:cs="Arial"/>
                <w:color w:val="auto"/>
                <w:kern w:val="0"/>
                <w:sz w:val="24"/>
              </w:rPr>
            </w:pPr>
          </w:p>
        </w:tc>
        <w:tc>
          <w:tcPr>
            <w:tcW w:w="1342" w:type="dxa"/>
            <w:tcBorders>
              <w:top w:val="nil"/>
              <w:left w:val="nil"/>
              <w:bottom w:val="nil"/>
              <w:right w:val="nil"/>
            </w:tcBorders>
            <w:vAlign w:val="bottom"/>
          </w:tcPr>
          <w:p w14:paraId="44203A90">
            <w:pPr>
              <w:widowControl/>
              <w:ind w:firstLine="480"/>
              <w:jc w:val="left"/>
              <w:rPr>
                <w:rFonts w:ascii="Calibri" w:hAnsi="Calibri" w:cs="Arial"/>
                <w:color w:val="auto"/>
                <w:kern w:val="0"/>
                <w:sz w:val="24"/>
              </w:rPr>
            </w:pPr>
          </w:p>
        </w:tc>
        <w:tc>
          <w:tcPr>
            <w:tcW w:w="1198" w:type="dxa"/>
            <w:tcBorders>
              <w:top w:val="nil"/>
              <w:left w:val="nil"/>
              <w:bottom w:val="nil"/>
              <w:right w:val="nil"/>
            </w:tcBorders>
            <w:vAlign w:val="bottom"/>
          </w:tcPr>
          <w:p w14:paraId="50945BE8">
            <w:pPr>
              <w:widowControl/>
              <w:ind w:firstLine="480"/>
              <w:jc w:val="left"/>
              <w:rPr>
                <w:rFonts w:ascii="Calibri" w:hAnsi="Calibri" w:cs="Arial"/>
                <w:color w:val="auto"/>
                <w:kern w:val="0"/>
                <w:sz w:val="24"/>
              </w:rPr>
            </w:pPr>
          </w:p>
        </w:tc>
        <w:tc>
          <w:tcPr>
            <w:tcW w:w="2420" w:type="dxa"/>
            <w:tcBorders>
              <w:top w:val="nil"/>
              <w:left w:val="nil"/>
              <w:bottom w:val="nil"/>
              <w:right w:val="nil"/>
            </w:tcBorders>
            <w:vAlign w:val="bottom"/>
          </w:tcPr>
          <w:p w14:paraId="19181FF7">
            <w:pPr>
              <w:widowControl/>
              <w:ind w:firstLine="480"/>
              <w:jc w:val="left"/>
              <w:rPr>
                <w:rFonts w:ascii="Calibri" w:hAnsi="Calibri" w:cs="Arial"/>
                <w:color w:val="auto"/>
                <w:kern w:val="0"/>
                <w:sz w:val="24"/>
              </w:rPr>
            </w:pPr>
          </w:p>
        </w:tc>
        <w:tc>
          <w:tcPr>
            <w:tcW w:w="960" w:type="dxa"/>
            <w:tcBorders>
              <w:top w:val="nil"/>
              <w:left w:val="nil"/>
              <w:bottom w:val="nil"/>
              <w:right w:val="nil"/>
            </w:tcBorders>
            <w:vAlign w:val="bottom"/>
          </w:tcPr>
          <w:p w14:paraId="76DE87E6">
            <w:pPr>
              <w:widowControl/>
              <w:ind w:firstLine="480"/>
              <w:jc w:val="left"/>
              <w:rPr>
                <w:rFonts w:ascii="Calibri" w:hAnsi="Calibri" w:cs="Arial"/>
                <w:color w:val="auto"/>
                <w:kern w:val="0"/>
                <w:sz w:val="24"/>
              </w:rPr>
            </w:pPr>
          </w:p>
        </w:tc>
        <w:tc>
          <w:tcPr>
            <w:tcW w:w="2000" w:type="dxa"/>
            <w:tcBorders>
              <w:top w:val="nil"/>
              <w:left w:val="nil"/>
              <w:bottom w:val="nil"/>
              <w:right w:val="nil"/>
            </w:tcBorders>
            <w:vAlign w:val="bottom"/>
          </w:tcPr>
          <w:p w14:paraId="02FF2AF3">
            <w:pPr>
              <w:widowControl/>
              <w:ind w:firstLine="480"/>
              <w:jc w:val="right"/>
              <w:rPr>
                <w:rFonts w:ascii="Calibri" w:hAnsi="Calibri" w:cs="Arial"/>
                <w:color w:val="auto"/>
                <w:kern w:val="0"/>
                <w:sz w:val="24"/>
              </w:rPr>
            </w:pPr>
          </w:p>
        </w:tc>
      </w:tr>
    </w:tbl>
    <w:p w14:paraId="1FD990E4">
      <w:pPr>
        <w:widowControl/>
        <w:tabs>
          <w:tab w:val="center" w:pos="4755"/>
          <w:tab w:val="right" w:pos="9070"/>
        </w:tabs>
        <w:spacing w:before="100" w:beforeAutospacing="1" w:after="100" w:afterAutospacing="1" w:line="300" w:lineRule="exact"/>
        <w:rPr>
          <w:rFonts w:hAnsi="宋体"/>
          <w:b/>
          <w:color w:val="auto"/>
          <w:kern w:val="0"/>
          <w:sz w:val="32"/>
          <w:szCs w:val="32"/>
        </w:rPr>
      </w:pPr>
    </w:p>
    <w:p w14:paraId="46F6910E">
      <w:pPr>
        <w:widowControl/>
        <w:tabs>
          <w:tab w:val="center" w:pos="4755"/>
          <w:tab w:val="right" w:pos="9070"/>
        </w:tabs>
        <w:spacing w:before="100" w:beforeAutospacing="1" w:after="100" w:afterAutospacing="1"/>
        <w:ind w:firstLine="320"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工程量清单报价说明</w:t>
      </w:r>
    </w:p>
    <w:p w14:paraId="202DD37E">
      <w:pPr>
        <w:widowControl/>
        <w:tabs>
          <w:tab w:val="center" w:pos="4755"/>
          <w:tab w:val="right" w:pos="9070"/>
        </w:tabs>
        <w:spacing w:before="100" w:beforeAutospacing="1" w:after="100" w:afterAutospacing="1"/>
        <w:ind w:firstLine="105" w:firstLineChars="50"/>
        <w:jc w:val="left"/>
        <w:rPr>
          <w:rFonts w:hAnsi="宋体"/>
          <w:color w:val="auto"/>
          <w:kern w:val="0"/>
          <w:szCs w:val="21"/>
        </w:rPr>
      </w:pPr>
      <w:r>
        <w:rPr>
          <w:rFonts w:hint="eastAsia" w:hAnsi="宋体"/>
          <w:color w:val="auto"/>
          <w:kern w:val="0"/>
          <w:szCs w:val="21"/>
        </w:rPr>
        <w:t>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6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DA5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9" w:hRule="atLeast"/>
          <w:jc w:val="center"/>
        </w:trPr>
        <w:tc>
          <w:tcPr>
            <w:tcW w:w="9286" w:type="dxa"/>
          </w:tcPr>
          <w:p w14:paraId="4CFC0A79">
            <w:pPr>
              <w:widowControl/>
              <w:tabs>
                <w:tab w:val="center" w:pos="4755"/>
                <w:tab w:val="right" w:pos="9070"/>
              </w:tabs>
              <w:spacing w:before="100" w:beforeAutospacing="1" w:after="100" w:afterAutospacing="1"/>
              <w:rPr>
                <w:rFonts w:hAnsi="宋体"/>
                <w:b/>
                <w:color w:val="auto"/>
                <w:kern w:val="0"/>
                <w:sz w:val="44"/>
                <w:szCs w:val="44"/>
              </w:rPr>
            </w:pPr>
          </w:p>
        </w:tc>
      </w:tr>
    </w:tbl>
    <w:p w14:paraId="6E7CD9C9">
      <w:pPr>
        <w:widowControl/>
        <w:tabs>
          <w:tab w:val="center" w:pos="4755"/>
          <w:tab w:val="right" w:pos="9070"/>
        </w:tabs>
        <w:spacing w:before="100" w:beforeAutospacing="1" w:after="100" w:afterAutospacing="1"/>
        <w:ind w:firstLine="210" w:firstLineChars="100"/>
        <w:rPr>
          <w:rFonts w:hAnsi="宋体"/>
          <w:color w:val="auto"/>
          <w:kern w:val="0"/>
          <w:szCs w:val="28"/>
        </w:rPr>
      </w:pPr>
      <w:r>
        <w:rPr>
          <w:rFonts w:hint="eastAsia" w:hAnsi="宋体"/>
          <w:color w:val="auto"/>
          <w:kern w:val="0"/>
          <w:szCs w:val="28"/>
        </w:rPr>
        <w:t>投标人：（</w:t>
      </w:r>
      <w:r>
        <w:rPr>
          <w:rFonts w:hAnsi="宋体"/>
          <w:color w:val="auto"/>
          <w:kern w:val="0"/>
          <w:szCs w:val="28"/>
        </w:rPr>
        <w:t xml:space="preserve"> </w:t>
      </w:r>
      <w:r>
        <w:rPr>
          <w:rFonts w:hint="eastAsia" w:hAnsi="宋体"/>
          <w:color w:val="auto"/>
          <w:kern w:val="0"/>
          <w:szCs w:val="28"/>
        </w:rPr>
        <w:t>盖章）</w:t>
      </w:r>
      <w:r>
        <w:rPr>
          <w:rFonts w:hAnsi="宋体"/>
          <w:color w:val="auto"/>
          <w:kern w:val="0"/>
          <w:szCs w:val="28"/>
        </w:rPr>
        <w:t xml:space="preserve">                      </w:t>
      </w:r>
      <w:r>
        <w:rPr>
          <w:rFonts w:hint="eastAsia" w:hAnsi="宋体"/>
          <w:color w:val="auto"/>
          <w:kern w:val="0"/>
          <w:szCs w:val="28"/>
        </w:rPr>
        <w:t>法定代表人或委托代理人：（签字或盖章）</w:t>
      </w:r>
      <w:r>
        <w:rPr>
          <w:rFonts w:hAnsi="宋体"/>
          <w:color w:val="auto"/>
          <w:kern w:val="0"/>
          <w:szCs w:val="28"/>
        </w:rPr>
        <w:t xml:space="preserve">  </w:t>
      </w:r>
    </w:p>
    <w:p w14:paraId="1E67991B">
      <w:pPr>
        <w:widowControl/>
        <w:tabs>
          <w:tab w:val="center" w:pos="4755"/>
          <w:tab w:val="right" w:pos="9070"/>
        </w:tabs>
        <w:spacing w:line="240" w:lineRule="atLeast"/>
        <w:jc w:val="center"/>
        <w:rPr>
          <w:rFonts w:hAnsi="宋体"/>
          <w:b/>
          <w:color w:val="auto"/>
          <w:kern w:val="0"/>
          <w:sz w:val="32"/>
          <w:szCs w:val="32"/>
        </w:rPr>
      </w:pPr>
    </w:p>
    <w:p w14:paraId="0B887F13">
      <w:pPr>
        <w:widowControl/>
        <w:tabs>
          <w:tab w:val="center" w:pos="4755"/>
          <w:tab w:val="right" w:pos="9070"/>
        </w:tabs>
        <w:jc w:val="center"/>
        <w:rPr>
          <w:rFonts w:hAnsi="宋体"/>
          <w:color w:val="auto"/>
          <w:kern w:val="0"/>
          <w:sz w:val="24"/>
        </w:rPr>
      </w:pPr>
      <w:r>
        <w:rPr>
          <w:rFonts w:hint="eastAsia" w:hAnsi="宋体"/>
          <w:b/>
          <w:color w:val="auto"/>
          <w:kern w:val="0"/>
          <w:sz w:val="32"/>
          <w:szCs w:val="32"/>
        </w:rPr>
        <w:t>表</w:t>
      </w:r>
      <w:r>
        <w:rPr>
          <w:rFonts w:hAnsi="宋体"/>
          <w:b/>
          <w:color w:val="auto"/>
          <w:kern w:val="0"/>
          <w:sz w:val="32"/>
          <w:szCs w:val="32"/>
        </w:rPr>
        <w:t xml:space="preserve">1-1-1  </w:t>
      </w:r>
      <w:r>
        <w:rPr>
          <w:rFonts w:hint="eastAsia" w:hAnsi="宋体"/>
          <w:b/>
          <w:color w:val="auto"/>
          <w:kern w:val="0"/>
          <w:sz w:val="32"/>
          <w:szCs w:val="32"/>
        </w:rPr>
        <w:t>工程项目报价汇总表</w:t>
      </w:r>
    </w:p>
    <w:p w14:paraId="6B192030">
      <w:pPr>
        <w:widowControl/>
        <w:tabs>
          <w:tab w:val="center" w:pos="4755"/>
          <w:tab w:val="right" w:pos="9070"/>
        </w:tabs>
        <w:jc w:val="left"/>
        <w:rPr>
          <w:rFonts w:hAnsi="宋体"/>
          <w:color w:val="auto"/>
          <w:kern w:val="0"/>
          <w:szCs w:val="21"/>
        </w:rPr>
      </w:pPr>
      <w:r>
        <w:rPr>
          <w:rFonts w:hint="eastAsia" w:hAnsi="宋体"/>
          <w:color w:val="auto"/>
          <w:kern w:val="0"/>
          <w:szCs w:val="21"/>
        </w:rPr>
        <w:t>工程名称：</w:t>
      </w:r>
    </w:p>
    <w:tbl>
      <w:tblPr>
        <w:tblStyle w:val="63"/>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6553"/>
        <w:gridCol w:w="2058"/>
      </w:tblGrid>
      <w:tr w14:paraId="532F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33C3B1D2">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序号</w:t>
            </w:r>
          </w:p>
        </w:tc>
        <w:tc>
          <w:tcPr>
            <w:tcW w:w="6553" w:type="dxa"/>
            <w:vAlign w:val="center"/>
          </w:tcPr>
          <w:p w14:paraId="5357CDF7">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2058" w:type="dxa"/>
            <w:vAlign w:val="center"/>
          </w:tcPr>
          <w:p w14:paraId="35D806F8">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报价（元）</w:t>
            </w:r>
          </w:p>
        </w:tc>
      </w:tr>
      <w:tr w14:paraId="3B1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25935314">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14:paraId="4E2B5E97">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单位工程费合计</w:t>
            </w:r>
          </w:p>
        </w:tc>
        <w:tc>
          <w:tcPr>
            <w:tcW w:w="2058" w:type="dxa"/>
            <w:vAlign w:val="center"/>
          </w:tcPr>
          <w:p w14:paraId="258C2BB5">
            <w:pPr>
              <w:widowControl/>
              <w:tabs>
                <w:tab w:val="center" w:pos="4755"/>
                <w:tab w:val="right" w:pos="9070"/>
              </w:tabs>
              <w:spacing w:line="300" w:lineRule="exact"/>
              <w:jc w:val="left"/>
              <w:rPr>
                <w:rFonts w:hAnsi="宋体"/>
                <w:color w:val="auto"/>
                <w:kern w:val="0"/>
                <w:szCs w:val="21"/>
              </w:rPr>
            </w:pPr>
          </w:p>
        </w:tc>
      </w:tr>
      <w:tr w14:paraId="7CC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398EBA1F">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14:paraId="36B434DA">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1</w:t>
            </w:r>
            <w:r>
              <w:rPr>
                <w:rFonts w:hint="eastAsia" w:hAnsi="宋体"/>
                <w:color w:val="auto"/>
                <w:kern w:val="0"/>
                <w:szCs w:val="21"/>
              </w:rPr>
              <w:t>，如</w:t>
            </w:r>
            <w:r>
              <w:rPr>
                <w:rFonts w:hAnsi="宋体"/>
                <w:color w:val="auto"/>
                <w:kern w:val="0"/>
                <w:szCs w:val="21"/>
              </w:rPr>
              <w:t>1</w:t>
            </w:r>
            <w:r>
              <w:rPr>
                <w:rFonts w:hint="eastAsia" w:hAnsi="宋体"/>
                <w:color w:val="auto"/>
                <w:kern w:val="0"/>
                <w:szCs w:val="21"/>
              </w:rPr>
              <w:t>号楼）</w:t>
            </w:r>
          </w:p>
        </w:tc>
        <w:tc>
          <w:tcPr>
            <w:tcW w:w="2058" w:type="dxa"/>
            <w:vAlign w:val="center"/>
          </w:tcPr>
          <w:p w14:paraId="02DAF0E2">
            <w:pPr>
              <w:widowControl/>
              <w:tabs>
                <w:tab w:val="center" w:pos="4755"/>
                <w:tab w:val="right" w:pos="9070"/>
              </w:tabs>
              <w:spacing w:line="300" w:lineRule="exact"/>
              <w:jc w:val="left"/>
              <w:rPr>
                <w:rFonts w:hAnsi="宋体"/>
                <w:color w:val="auto"/>
                <w:kern w:val="0"/>
                <w:szCs w:val="21"/>
              </w:rPr>
            </w:pPr>
          </w:p>
        </w:tc>
      </w:tr>
      <w:tr w14:paraId="7AB3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2D4A5755">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14:paraId="20D1C154">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（单位工程</w:t>
            </w:r>
            <w:r>
              <w:rPr>
                <w:rFonts w:hAnsi="宋体"/>
                <w:color w:val="auto"/>
                <w:kern w:val="0"/>
                <w:szCs w:val="21"/>
              </w:rPr>
              <w:t>2</w:t>
            </w:r>
            <w:r>
              <w:rPr>
                <w:rFonts w:hint="eastAsia" w:hAnsi="宋体"/>
                <w:color w:val="auto"/>
                <w:kern w:val="0"/>
                <w:szCs w:val="21"/>
              </w:rPr>
              <w:t>）</w:t>
            </w:r>
          </w:p>
        </w:tc>
        <w:tc>
          <w:tcPr>
            <w:tcW w:w="2058" w:type="dxa"/>
            <w:vAlign w:val="center"/>
          </w:tcPr>
          <w:p w14:paraId="23F37C9B">
            <w:pPr>
              <w:widowControl/>
              <w:tabs>
                <w:tab w:val="center" w:pos="4755"/>
                <w:tab w:val="right" w:pos="9070"/>
              </w:tabs>
              <w:spacing w:line="300" w:lineRule="exact"/>
              <w:jc w:val="left"/>
              <w:rPr>
                <w:rFonts w:hAnsi="宋体"/>
                <w:color w:val="auto"/>
                <w:kern w:val="0"/>
                <w:szCs w:val="21"/>
              </w:rPr>
            </w:pPr>
          </w:p>
        </w:tc>
      </w:tr>
      <w:tr w14:paraId="1CE0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2DB7C16B">
            <w:pPr>
              <w:widowControl/>
              <w:tabs>
                <w:tab w:val="center" w:pos="4755"/>
                <w:tab w:val="right" w:pos="9070"/>
              </w:tabs>
              <w:spacing w:line="300" w:lineRule="exact"/>
              <w:jc w:val="center"/>
              <w:rPr>
                <w:rFonts w:hAnsi="宋体"/>
                <w:color w:val="auto"/>
                <w:kern w:val="0"/>
                <w:szCs w:val="21"/>
              </w:rPr>
            </w:pPr>
          </w:p>
        </w:tc>
        <w:tc>
          <w:tcPr>
            <w:tcW w:w="6553" w:type="dxa"/>
            <w:vAlign w:val="center"/>
          </w:tcPr>
          <w:p w14:paraId="1CA849D1">
            <w:pPr>
              <w:widowControl/>
              <w:tabs>
                <w:tab w:val="center" w:pos="4755"/>
                <w:tab w:val="right" w:pos="9070"/>
              </w:tabs>
              <w:spacing w:line="300" w:lineRule="exact"/>
              <w:jc w:val="left"/>
              <w:rPr>
                <w:rFonts w:hAnsi="宋体"/>
                <w:color w:val="auto"/>
                <w:kern w:val="0"/>
                <w:szCs w:val="21"/>
              </w:rPr>
            </w:pPr>
          </w:p>
        </w:tc>
        <w:tc>
          <w:tcPr>
            <w:tcW w:w="2058" w:type="dxa"/>
            <w:vAlign w:val="center"/>
          </w:tcPr>
          <w:p w14:paraId="6DC27DA9">
            <w:pPr>
              <w:widowControl/>
              <w:tabs>
                <w:tab w:val="center" w:pos="4755"/>
                <w:tab w:val="right" w:pos="9070"/>
              </w:tabs>
              <w:spacing w:line="300" w:lineRule="exact"/>
              <w:jc w:val="left"/>
              <w:rPr>
                <w:rFonts w:hAnsi="宋体"/>
                <w:color w:val="auto"/>
                <w:kern w:val="0"/>
                <w:szCs w:val="21"/>
              </w:rPr>
            </w:pPr>
          </w:p>
        </w:tc>
      </w:tr>
      <w:tr w14:paraId="351C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AD8F625">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14:paraId="648631FA">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未纳入单位工程费的其他费用</w:t>
            </w:r>
            <w:r>
              <w:rPr>
                <w:rFonts w:hAnsi="宋体"/>
                <w:color w:val="auto"/>
                <w:kern w:val="0"/>
                <w:szCs w:val="21"/>
              </w:rPr>
              <w:t>[</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p>
        </w:tc>
        <w:tc>
          <w:tcPr>
            <w:tcW w:w="2058" w:type="dxa"/>
            <w:vAlign w:val="center"/>
          </w:tcPr>
          <w:p w14:paraId="65E25133">
            <w:pPr>
              <w:widowControl/>
              <w:tabs>
                <w:tab w:val="center" w:pos="4755"/>
                <w:tab w:val="right" w:pos="9070"/>
              </w:tabs>
              <w:spacing w:line="300" w:lineRule="exact"/>
              <w:jc w:val="left"/>
              <w:rPr>
                <w:rFonts w:hAnsi="宋体"/>
                <w:color w:val="auto"/>
                <w:kern w:val="0"/>
                <w:szCs w:val="21"/>
              </w:rPr>
            </w:pPr>
          </w:p>
        </w:tc>
      </w:tr>
      <w:tr w14:paraId="6632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40FFE259">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（一）</w:t>
            </w:r>
          </w:p>
        </w:tc>
        <w:tc>
          <w:tcPr>
            <w:tcW w:w="6553" w:type="dxa"/>
            <w:vAlign w:val="center"/>
          </w:tcPr>
          <w:p w14:paraId="3A490E58">
            <w:pPr>
              <w:widowControl/>
              <w:tabs>
                <w:tab w:val="center" w:pos="4755"/>
                <w:tab w:val="right" w:pos="9070"/>
              </w:tabs>
              <w:spacing w:line="300" w:lineRule="exact"/>
              <w:rPr>
                <w:rFonts w:hAnsi="宋体"/>
                <w:color w:val="auto"/>
                <w:kern w:val="0"/>
                <w:szCs w:val="21"/>
              </w:rPr>
            </w:pPr>
            <w:r>
              <w:rPr>
                <w:rFonts w:hint="eastAsia" w:hAnsi="宋体"/>
                <w:color w:val="auto"/>
                <w:kern w:val="0"/>
                <w:szCs w:val="21"/>
              </w:rPr>
              <w:t>整体措施项目清单（</w:t>
            </w:r>
            <w:r>
              <w:rPr>
                <w:rFonts w:hAnsi="宋体"/>
                <w:color w:val="auto"/>
                <w:kern w:val="0"/>
                <w:szCs w:val="21"/>
              </w:rPr>
              <w:t>1+2</w:t>
            </w:r>
            <w:r>
              <w:rPr>
                <w:rFonts w:hint="eastAsia" w:hAnsi="宋体"/>
                <w:color w:val="auto"/>
                <w:kern w:val="0"/>
                <w:szCs w:val="21"/>
              </w:rPr>
              <w:t>）</w:t>
            </w:r>
          </w:p>
        </w:tc>
        <w:tc>
          <w:tcPr>
            <w:tcW w:w="2058" w:type="dxa"/>
            <w:vAlign w:val="center"/>
          </w:tcPr>
          <w:p w14:paraId="398C1C31">
            <w:pPr>
              <w:widowControl/>
              <w:tabs>
                <w:tab w:val="center" w:pos="4755"/>
                <w:tab w:val="right" w:pos="9070"/>
              </w:tabs>
              <w:spacing w:line="300" w:lineRule="exact"/>
              <w:jc w:val="left"/>
              <w:rPr>
                <w:rFonts w:hAnsi="宋体"/>
                <w:color w:val="auto"/>
                <w:kern w:val="0"/>
                <w:szCs w:val="21"/>
              </w:rPr>
            </w:pPr>
          </w:p>
        </w:tc>
      </w:tr>
      <w:tr w14:paraId="54C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773A98A5">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1</w:t>
            </w:r>
          </w:p>
        </w:tc>
        <w:tc>
          <w:tcPr>
            <w:tcW w:w="6553" w:type="dxa"/>
            <w:vAlign w:val="center"/>
          </w:tcPr>
          <w:p w14:paraId="310D44C8">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组织措施项目清单</w:t>
            </w:r>
          </w:p>
        </w:tc>
        <w:tc>
          <w:tcPr>
            <w:tcW w:w="2058" w:type="dxa"/>
            <w:vAlign w:val="center"/>
          </w:tcPr>
          <w:p w14:paraId="0315090C">
            <w:pPr>
              <w:widowControl/>
              <w:tabs>
                <w:tab w:val="center" w:pos="4755"/>
                <w:tab w:val="right" w:pos="9070"/>
              </w:tabs>
              <w:spacing w:line="300" w:lineRule="exact"/>
              <w:jc w:val="left"/>
              <w:rPr>
                <w:rFonts w:hAnsi="宋体"/>
                <w:color w:val="auto"/>
                <w:kern w:val="0"/>
                <w:szCs w:val="21"/>
              </w:rPr>
            </w:pPr>
          </w:p>
        </w:tc>
      </w:tr>
      <w:tr w14:paraId="27F3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5DF7057A">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2</w:t>
            </w:r>
          </w:p>
        </w:tc>
        <w:tc>
          <w:tcPr>
            <w:tcW w:w="6553" w:type="dxa"/>
            <w:vAlign w:val="center"/>
          </w:tcPr>
          <w:p w14:paraId="23FD8D55">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技术措施项目清单</w:t>
            </w:r>
          </w:p>
        </w:tc>
        <w:tc>
          <w:tcPr>
            <w:tcW w:w="2058" w:type="dxa"/>
            <w:vAlign w:val="center"/>
          </w:tcPr>
          <w:p w14:paraId="71398142">
            <w:pPr>
              <w:widowControl/>
              <w:tabs>
                <w:tab w:val="center" w:pos="4755"/>
                <w:tab w:val="right" w:pos="9070"/>
              </w:tabs>
              <w:spacing w:line="300" w:lineRule="exact"/>
              <w:jc w:val="left"/>
              <w:rPr>
                <w:rFonts w:hAnsi="宋体"/>
                <w:color w:val="auto"/>
                <w:kern w:val="0"/>
                <w:szCs w:val="21"/>
              </w:rPr>
            </w:pPr>
          </w:p>
        </w:tc>
      </w:tr>
      <w:tr w14:paraId="3379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7E8D237">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（二）</w:t>
            </w:r>
          </w:p>
        </w:tc>
        <w:tc>
          <w:tcPr>
            <w:tcW w:w="6553" w:type="dxa"/>
            <w:vAlign w:val="center"/>
          </w:tcPr>
          <w:p w14:paraId="51A98A19">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整体其他项目清单</w:t>
            </w:r>
          </w:p>
        </w:tc>
        <w:tc>
          <w:tcPr>
            <w:tcW w:w="2058" w:type="dxa"/>
            <w:vAlign w:val="center"/>
          </w:tcPr>
          <w:p w14:paraId="64D24B3A">
            <w:pPr>
              <w:widowControl/>
              <w:tabs>
                <w:tab w:val="center" w:pos="4755"/>
                <w:tab w:val="right" w:pos="9070"/>
              </w:tabs>
              <w:spacing w:line="300" w:lineRule="exact"/>
              <w:jc w:val="left"/>
              <w:rPr>
                <w:rFonts w:hAnsi="宋体"/>
                <w:color w:val="auto"/>
                <w:kern w:val="0"/>
                <w:szCs w:val="21"/>
              </w:rPr>
            </w:pPr>
          </w:p>
        </w:tc>
      </w:tr>
      <w:tr w14:paraId="6033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6C93EFB6">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（三）</w:t>
            </w:r>
          </w:p>
        </w:tc>
        <w:tc>
          <w:tcPr>
            <w:tcW w:w="6553" w:type="dxa"/>
            <w:vAlign w:val="center"/>
          </w:tcPr>
          <w:p w14:paraId="4049F3A6">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整体措施项目规费</w:t>
            </w:r>
            <w:r>
              <w:rPr>
                <w:rFonts w:hAnsi="宋体"/>
                <w:color w:val="auto"/>
                <w:kern w:val="0"/>
                <w:szCs w:val="21"/>
              </w:rPr>
              <w:t xml:space="preserve"> [3+4]</w:t>
            </w:r>
          </w:p>
        </w:tc>
        <w:tc>
          <w:tcPr>
            <w:tcW w:w="2058" w:type="dxa"/>
            <w:vAlign w:val="center"/>
          </w:tcPr>
          <w:p w14:paraId="60DA78B1">
            <w:pPr>
              <w:widowControl/>
              <w:tabs>
                <w:tab w:val="center" w:pos="4755"/>
                <w:tab w:val="right" w:pos="9070"/>
              </w:tabs>
              <w:spacing w:line="300" w:lineRule="exact"/>
              <w:jc w:val="left"/>
              <w:rPr>
                <w:rFonts w:hAnsi="宋体"/>
                <w:color w:val="auto"/>
                <w:kern w:val="0"/>
                <w:szCs w:val="21"/>
              </w:rPr>
            </w:pPr>
          </w:p>
        </w:tc>
      </w:tr>
      <w:tr w14:paraId="7D88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6D6A6456">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3</w:t>
            </w:r>
          </w:p>
        </w:tc>
        <w:tc>
          <w:tcPr>
            <w:tcW w:w="6553" w:type="dxa"/>
            <w:vAlign w:val="center"/>
          </w:tcPr>
          <w:p w14:paraId="5559A11B">
            <w:pPr>
              <w:tabs>
                <w:tab w:val="left" w:pos="3780"/>
              </w:tabs>
              <w:spacing w:line="300" w:lineRule="exact"/>
              <w:rPr>
                <w:rFonts w:hAnsi="宋体"/>
                <w:color w:val="auto"/>
                <w:szCs w:val="21"/>
              </w:rPr>
            </w:pPr>
            <w:r>
              <w:rPr>
                <w:rFonts w:hint="eastAsia" w:hAnsi="宋体"/>
                <w:color w:val="auto"/>
                <w:szCs w:val="21"/>
              </w:rPr>
              <w:t>排污费、社保费、公积金</w:t>
            </w:r>
          </w:p>
        </w:tc>
        <w:tc>
          <w:tcPr>
            <w:tcW w:w="2058" w:type="dxa"/>
            <w:vAlign w:val="center"/>
          </w:tcPr>
          <w:p w14:paraId="53061B2D">
            <w:pPr>
              <w:widowControl/>
              <w:tabs>
                <w:tab w:val="center" w:pos="4755"/>
                <w:tab w:val="right" w:pos="9070"/>
              </w:tabs>
              <w:spacing w:line="300" w:lineRule="exact"/>
              <w:jc w:val="left"/>
              <w:rPr>
                <w:rFonts w:hAnsi="宋体"/>
                <w:color w:val="auto"/>
                <w:kern w:val="0"/>
                <w:szCs w:val="21"/>
              </w:rPr>
            </w:pPr>
          </w:p>
        </w:tc>
      </w:tr>
      <w:tr w14:paraId="4C32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0B884BC8">
            <w:pPr>
              <w:widowControl/>
              <w:tabs>
                <w:tab w:val="center" w:pos="4755"/>
                <w:tab w:val="right" w:pos="9070"/>
              </w:tabs>
              <w:spacing w:line="300" w:lineRule="exact"/>
              <w:jc w:val="center"/>
              <w:rPr>
                <w:rFonts w:hAnsi="宋体"/>
                <w:color w:val="auto"/>
                <w:kern w:val="0"/>
                <w:szCs w:val="21"/>
              </w:rPr>
            </w:pPr>
            <w:r>
              <w:rPr>
                <w:rFonts w:hAnsi="宋体"/>
                <w:color w:val="auto"/>
                <w:kern w:val="0"/>
                <w:szCs w:val="21"/>
              </w:rPr>
              <w:t>4</w:t>
            </w:r>
          </w:p>
        </w:tc>
        <w:tc>
          <w:tcPr>
            <w:tcW w:w="6553" w:type="dxa"/>
            <w:vAlign w:val="center"/>
          </w:tcPr>
          <w:p w14:paraId="7FEFA6B7">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民工工伤保险费</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w:t>
            </w:r>
            <w:r>
              <w:rPr>
                <w:rFonts w:hint="eastAsia" w:hAnsi="宋体"/>
                <w:color w:val="auto"/>
                <w:kern w:val="0"/>
                <w:szCs w:val="21"/>
              </w:rPr>
              <w:t>（二）</w:t>
            </w:r>
            <w:r>
              <w:rPr>
                <w:rFonts w:hAnsi="宋体"/>
                <w:color w:val="auto"/>
                <w:kern w:val="0"/>
                <w:szCs w:val="21"/>
              </w:rPr>
              <w:t>+ 3 ]*</w:t>
            </w:r>
            <w:r>
              <w:rPr>
                <w:rFonts w:hint="eastAsia" w:hAnsi="宋体"/>
                <w:color w:val="auto"/>
                <w:kern w:val="0"/>
                <w:szCs w:val="21"/>
              </w:rPr>
              <w:t>费率</w:t>
            </w:r>
            <w:r>
              <w:rPr>
                <w:rFonts w:hAnsi="宋体"/>
                <w:color w:val="auto"/>
                <w:kern w:val="0"/>
                <w:szCs w:val="21"/>
              </w:rPr>
              <w:t>}</w:t>
            </w:r>
          </w:p>
        </w:tc>
        <w:tc>
          <w:tcPr>
            <w:tcW w:w="2058" w:type="dxa"/>
            <w:vAlign w:val="center"/>
          </w:tcPr>
          <w:p w14:paraId="59A5E375">
            <w:pPr>
              <w:widowControl/>
              <w:tabs>
                <w:tab w:val="center" w:pos="4755"/>
                <w:tab w:val="right" w:pos="9070"/>
              </w:tabs>
              <w:spacing w:line="300" w:lineRule="exact"/>
              <w:jc w:val="left"/>
              <w:rPr>
                <w:rFonts w:hAnsi="宋体"/>
                <w:color w:val="auto"/>
                <w:kern w:val="0"/>
                <w:szCs w:val="21"/>
              </w:rPr>
            </w:pPr>
          </w:p>
        </w:tc>
      </w:tr>
      <w:tr w14:paraId="6F43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4529507D">
            <w:pPr>
              <w:widowControl/>
              <w:tabs>
                <w:tab w:val="center" w:pos="4755"/>
                <w:tab w:val="right" w:pos="9070"/>
              </w:tabs>
              <w:spacing w:line="300" w:lineRule="exact"/>
              <w:jc w:val="center"/>
              <w:rPr>
                <w:rFonts w:hAnsi="宋体"/>
                <w:color w:val="auto"/>
                <w:kern w:val="0"/>
                <w:szCs w:val="21"/>
              </w:rPr>
            </w:pPr>
            <w:r>
              <w:rPr>
                <w:rFonts w:hint="eastAsia" w:hAnsi="宋体"/>
                <w:color w:val="auto"/>
                <w:kern w:val="0"/>
                <w:szCs w:val="21"/>
              </w:rPr>
              <w:t>（四）</w:t>
            </w:r>
          </w:p>
        </w:tc>
        <w:tc>
          <w:tcPr>
            <w:tcW w:w="6553" w:type="dxa"/>
            <w:vAlign w:val="center"/>
          </w:tcPr>
          <w:p w14:paraId="6ED2F8EF">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税金</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费率</w:t>
            </w:r>
            <w:r>
              <w:rPr>
                <w:rFonts w:hAnsi="宋体"/>
                <w:color w:val="auto"/>
                <w:kern w:val="0"/>
                <w:szCs w:val="21"/>
              </w:rPr>
              <w:t>}</w:t>
            </w:r>
          </w:p>
        </w:tc>
        <w:tc>
          <w:tcPr>
            <w:tcW w:w="2058" w:type="dxa"/>
            <w:vAlign w:val="center"/>
          </w:tcPr>
          <w:p w14:paraId="69FBC3C5">
            <w:pPr>
              <w:widowControl/>
              <w:tabs>
                <w:tab w:val="center" w:pos="4755"/>
                <w:tab w:val="right" w:pos="9070"/>
              </w:tabs>
              <w:spacing w:line="300" w:lineRule="exact"/>
              <w:jc w:val="left"/>
              <w:rPr>
                <w:rFonts w:hAnsi="宋体"/>
                <w:color w:val="auto"/>
                <w:kern w:val="0"/>
                <w:szCs w:val="21"/>
              </w:rPr>
            </w:pPr>
          </w:p>
        </w:tc>
      </w:tr>
      <w:tr w14:paraId="707F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9" w:type="dxa"/>
            <w:vAlign w:val="center"/>
          </w:tcPr>
          <w:p w14:paraId="66444507">
            <w:pPr>
              <w:widowControl/>
              <w:tabs>
                <w:tab w:val="center" w:pos="4755"/>
                <w:tab w:val="right" w:pos="9070"/>
              </w:tabs>
              <w:spacing w:line="300" w:lineRule="exact"/>
              <w:jc w:val="left"/>
              <w:rPr>
                <w:rFonts w:hAnsi="宋体"/>
                <w:color w:val="auto"/>
                <w:kern w:val="0"/>
                <w:szCs w:val="21"/>
              </w:rPr>
            </w:pPr>
          </w:p>
        </w:tc>
        <w:tc>
          <w:tcPr>
            <w:tcW w:w="6553" w:type="dxa"/>
            <w:vAlign w:val="center"/>
          </w:tcPr>
          <w:p w14:paraId="380B10D6">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w:t>
            </w:r>
            <w:r>
              <w:rPr>
                <w:rFonts w:hAnsi="宋体"/>
                <w:color w:val="auto"/>
                <w:kern w:val="0"/>
                <w:szCs w:val="21"/>
              </w:rPr>
              <w:t xml:space="preserve"> [</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 xml:space="preserve"> ]</w:t>
            </w:r>
          </w:p>
        </w:tc>
        <w:tc>
          <w:tcPr>
            <w:tcW w:w="2058" w:type="dxa"/>
            <w:vAlign w:val="center"/>
          </w:tcPr>
          <w:p w14:paraId="6588C8D9">
            <w:pPr>
              <w:widowControl/>
              <w:tabs>
                <w:tab w:val="center" w:pos="4755"/>
                <w:tab w:val="right" w:pos="9070"/>
              </w:tabs>
              <w:spacing w:line="300" w:lineRule="exact"/>
              <w:jc w:val="left"/>
              <w:rPr>
                <w:rFonts w:hAnsi="宋体"/>
                <w:color w:val="auto"/>
                <w:kern w:val="0"/>
                <w:szCs w:val="21"/>
              </w:rPr>
            </w:pPr>
          </w:p>
        </w:tc>
      </w:tr>
      <w:tr w14:paraId="213B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660" w:type="dxa"/>
            <w:gridSpan w:val="3"/>
            <w:vAlign w:val="center"/>
          </w:tcPr>
          <w:p w14:paraId="56594E10">
            <w:pPr>
              <w:widowControl/>
              <w:tabs>
                <w:tab w:val="center" w:pos="4755"/>
                <w:tab w:val="right" w:pos="9070"/>
              </w:tabs>
              <w:spacing w:line="300" w:lineRule="exact"/>
              <w:jc w:val="left"/>
              <w:rPr>
                <w:rFonts w:hAnsi="宋体"/>
                <w:color w:val="auto"/>
                <w:kern w:val="0"/>
                <w:szCs w:val="21"/>
              </w:rPr>
            </w:pPr>
            <w:r>
              <w:rPr>
                <w:rFonts w:hint="eastAsia" w:hAnsi="宋体"/>
                <w:color w:val="auto"/>
                <w:kern w:val="0"/>
                <w:szCs w:val="21"/>
              </w:rPr>
              <w:t>总报价（大写）：</w:t>
            </w:r>
            <w:r>
              <w:rPr>
                <w:rFonts w:hAnsi="宋体"/>
                <w:color w:val="auto"/>
                <w:kern w:val="0"/>
                <w:szCs w:val="21"/>
              </w:rPr>
              <w:t xml:space="preserve">                           </w:t>
            </w:r>
          </w:p>
        </w:tc>
      </w:tr>
    </w:tbl>
    <w:p w14:paraId="690520C5">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本表适用于：（</w:t>
      </w:r>
      <w:r>
        <w:rPr>
          <w:rFonts w:hAnsi="宋体"/>
          <w:color w:val="auto"/>
          <w:kern w:val="0"/>
          <w:szCs w:val="21"/>
        </w:rPr>
        <w:t>1</w:t>
      </w:r>
      <w:r>
        <w:rPr>
          <w:rFonts w:hint="eastAsia" w:hAnsi="宋体"/>
          <w:color w:val="auto"/>
          <w:kern w:val="0"/>
          <w:szCs w:val="21"/>
        </w:rPr>
        <w:t>）有</w:t>
      </w:r>
      <w:r>
        <w:rPr>
          <w:rFonts w:hAnsi="宋体"/>
          <w:color w:val="auto"/>
          <w:kern w:val="0"/>
          <w:szCs w:val="21"/>
        </w:rPr>
        <w:t>2</w:t>
      </w:r>
      <w:r>
        <w:rPr>
          <w:rFonts w:hint="eastAsia" w:hAnsi="宋体"/>
          <w:color w:val="auto"/>
          <w:kern w:val="0"/>
          <w:szCs w:val="21"/>
        </w:rPr>
        <w:t>个及以上单位工程的群体项目的总报价汇总；（</w:t>
      </w:r>
      <w:r>
        <w:rPr>
          <w:rFonts w:hAnsi="宋体"/>
          <w:color w:val="auto"/>
          <w:kern w:val="0"/>
          <w:szCs w:val="21"/>
        </w:rPr>
        <w:t>2</w:t>
      </w:r>
      <w:r>
        <w:rPr>
          <w:rFonts w:hint="eastAsia" w:hAnsi="宋体"/>
          <w:color w:val="auto"/>
          <w:kern w:val="0"/>
          <w:szCs w:val="21"/>
        </w:rPr>
        <w:t>）单位工程发包且有</w:t>
      </w:r>
      <w:r>
        <w:rPr>
          <w:rFonts w:hAnsi="宋体"/>
          <w:color w:val="auto"/>
          <w:kern w:val="0"/>
          <w:szCs w:val="21"/>
        </w:rPr>
        <w:t>2</w:t>
      </w:r>
      <w:r>
        <w:rPr>
          <w:rFonts w:hint="eastAsia" w:hAnsi="宋体"/>
          <w:color w:val="auto"/>
          <w:kern w:val="0"/>
          <w:szCs w:val="21"/>
        </w:rPr>
        <w:t>个及以上专业工程分部分项工程量清单的招标项目总报价汇总。本表应在表</w:t>
      </w:r>
      <w:r>
        <w:rPr>
          <w:rFonts w:hAnsi="宋体"/>
          <w:color w:val="auto"/>
          <w:kern w:val="0"/>
          <w:szCs w:val="21"/>
        </w:rPr>
        <w:t>1-1-2</w:t>
      </w:r>
      <w:r>
        <w:rPr>
          <w:rFonts w:hint="eastAsia" w:hAnsi="宋体"/>
          <w:color w:val="auto"/>
          <w:kern w:val="0"/>
          <w:szCs w:val="21"/>
        </w:rPr>
        <w:t>基础上汇总。</w:t>
      </w:r>
    </w:p>
    <w:p w14:paraId="748051E6">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．本表中的整体项目措施清单报价指根据招标人要求和项目特点应从招标项目整体上考虑的措施项目报价。</w:t>
      </w:r>
    </w:p>
    <w:p w14:paraId="3C091633">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．本表中的整体其他项目清单报价指根据招标人要求需按招标项目整体考虑的其他项目清单报价。</w:t>
      </w:r>
    </w:p>
    <w:p w14:paraId="739F0F17">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4</w:t>
      </w:r>
      <w:r>
        <w:rPr>
          <w:rFonts w:hint="eastAsia" w:hAnsi="宋体"/>
          <w:color w:val="auto"/>
          <w:kern w:val="0"/>
          <w:szCs w:val="21"/>
        </w:rPr>
        <w:t>．本表中的规费指整体措施清单项目应计取的规费。</w:t>
      </w:r>
    </w:p>
    <w:p w14:paraId="706691FF">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5</w:t>
      </w:r>
      <w:r>
        <w:rPr>
          <w:rFonts w:hint="eastAsia" w:hAnsi="宋体"/>
          <w:color w:val="auto"/>
          <w:kern w:val="0"/>
          <w:szCs w:val="21"/>
        </w:rPr>
        <w:t>．本表中的税金指未纳入单位工程费的整体措施项目清单、其他项目清单以及相应规费等费用应计取的税金。</w:t>
      </w:r>
    </w:p>
    <w:p w14:paraId="1BE86E57">
      <w:pPr>
        <w:widowControl/>
        <w:tabs>
          <w:tab w:val="center" w:pos="4755"/>
          <w:tab w:val="right" w:pos="9070"/>
        </w:tabs>
        <w:ind w:firstLine="420" w:firstLineChars="200"/>
        <w:jc w:val="left"/>
        <w:rPr>
          <w:rFonts w:hAnsi="宋体"/>
          <w:color w:val="auto"/>
          <w:kern w:val="0"/>
          <w:szCs w:val="21"/>
        </w:rPr>
      </w:pPr>
    </w:p>
    <w:p w14:paraId="0F244C24">
      <w:pPr>
        <w:widowControl/>
        <w:tabs>
          <w:tab w:val="center" w:pos="4755"/>
          <w:tab w:val="right" w:pos="9070"/>
        </w:tabs>
        <w:ind w:firstLine="240" w:firstLineChars="100"/>
        <w:jc w:val="left"/>
        <w:rPr>
          <w:rFonts w:hAnsi="宋体"/>
          <w:color w:val="auto"/>
          <w:kern w:val="0"/>
          <w:szCs w:val="28"/>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r>
        <w:rPr>
          <w:rFonts w:hAnsi="宋体"/>
          <w:color w:val="auto"/>
          <w:kern w:val="0"/>
          <w:sz w:val="24"/>
        </w:rPr>
        <w:t xml:space="preserve">  </w:t>
      </w:r>
      <w:r>
        <w:rPr>
          <w:color w:val="auto"/>
          <w:kern w:val="0"/>
          <w:sz w:val="24"/>
        </w:rPr>
        <w:t xml:space="preserve">   </w:t>
      </w:r>
      <w:r>
        <w:rPr>
          <w:rFonts w:hAnsi="宋体"/>
          <w:color w:val="auto"/>
          <w:kern w:val="0"/>
          <w:szCs w:val="28"/>
        </w:rPr>
        <w:t xml:space="preserve">  </w:t>
      </w:r>
      <w:r>
        <w:rPr>
          <w:rFonts w:hAnsi="宋体"/>
          <w:color w:val="auto"/>
          <w:kern w:val="0"/>
          <w:sz w:val="24"/>
        </w:rPr>
        <w:t xml:space="preserve"> </w:t>
      </w:r>
    </w:p>
    <w:p w14:paraId="721760BE">
      <w:pPr>
        <w:widowControl/>
        <w:tabs>
          <w:tab w:val="center" w:pos="4755"/>
          <w:tab w:val="right" w:pos="9070"/>
        </w:tabs>
        <w:ind w:firstLine="210" w:firstLineChars="100"/>
        <w:jc w:val="left"/>
        <w:rPr>
          <w:rFonts w:hAnsi="宋体"/>
          <w:color w:val="auto"/>
          <w:kern w:val="0"/>
          <w:szCs w:val="28"/>
        </w:rPr>
        <w:sectPr>
          <w:headerReference r:id="rId23" w:type="first"/>
          <w:footerReference r:id="rId26" w:type="first"/>
          <w:headerReference r:id="rId22" w:type="default"/>
          <w:footerReference r:id="rId24" w:type="default"/>
          <w:footerReference r:id="rId25" w:type="even"/>
          <w:pgSz w:w="11906" w:h="16838"/>
          <w:pgMar w:top="1134" w:right="1091" w:bottom="1134" w:left="1191" w:header="851" w:footer="851" w:gutter="0"/>
          <w:pgBorders>
            <w:top w:val="none" w:sz="0" w:space="0"/>
            <w:left w:val="none" w:sz="0" w:space="0"/>
            <w:bottom w:val="none" w:sz="0" w:space="0"/>
            <w:right w:val="none" w:sz="0" w:space="0"/>
          </w:pgBorders>
          <w:cols w:space="720" w:num="1"/>
          <w:titlePg/>
          <w:docGrid w:type="linesAndChars" w:linePitch="312" w:charSpace="0"/>
        </w:sectPr>
      </w:pPr>
    </w:p>
    <w:p w14:paraId="75CC12FA">
      <w:pPr>
        <w:widowControl/>
        <w:tabs>
          <w:tab w:val="center" w:pos="4755"/>
          <w:tab w:val="right" w:pos="9070"/>
        </w:tabs>
        <w:ind w:firstLine="320"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1-1-2 </w:t>
      </w:r>
      <w:r>
        <w:rPr>
          <w:rFonts w:hint="eastAsia" w:hAnsi="宋体"/>
          <w:b/>
          <w:color w:val="auto"/>
          <w:kern w:val="0"/>
          <w:sz w:val="32"/>
          <w:szCs w:val="32"/>
        </w:rPr>
        <w:t>单位工程报价汇总表</w:t>
      </w:r>
    </w:p>
    <w:p w14:paraId="3993EE1E">
      <w:pPr>
        <w:widowControl/>
        <w:tabs>
          <w:tab w:val="center" w:pos="4755"/>
          <w:tab w:val="right" w:pos="9070"/>
        </w:tabs>
        <w:spacing w:line="360" w:lineRule="auto"/>
        <w:jc w:val="left"/>
        <w:rPr>
          <w:rFonts w:hint="eastAsia" w:hAnsi="宋体"/>
          <w:color w:val="auto"/>
          <w:kern w:val="0"/>
          <w:szCs w:val="21"/>
        </w:rPr>
      </w:pPr>
      <w:r>
        <w:rPr>
          <w:rFonts w:hint="eastAsia" w:hAnsi="宋体"/>
          <w:color w:val="auto"/>
          <w:kern w:val="0"/>
          <w:szCs w:val="21"/>
        </w:rPr>
        <w:t xml:space="preserve">工程名称：                    </w:t>
      </w:r>
    </w:p>
    <w:p w14:paraId="55E2D8A8">
      <w:pPr>
        <w:widowControl/>
        <w:tabs>
          <w:tab w:val="center" w:pos="4755"/>
          <w:tab w:val="right" w:pos="9070"/>
        </w:tabs>
        <w:spacing w:line="360" w:lineRule="auto"/>
        <w:jc w:val="left"/>
        <w:rPr>
          <w:rFonts w:hAnsi="宋体"/>
          <w:color w:val="auto"/>
          <w:kern w:val="0"/>
          <w:szCs w:val="28"/>
        </w:rPr>
      </w:pPr>
      <w:r>
        <w:rPr>
          <w:rFonts w:hint="eastAsia" w:hAnsi="宋体"/>
          <w:color w:val="auto"/>
          <w:kern w:val="0"/>
          <w:szCs w:val="21"/>
        </w:rPr>
        <w:t>单位工程名称：</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5685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noWrap w:val="0"/>
            <w:vAlign w:val="center"/>
          </w:tcPr>
          <w:p w14:paraId="1B07702E">
            <w:pPr>
              <w:widowControl/>
              <w:tabs>
                <w:tab w:val="center" w:pos="4755"/>
                <w:tab w:val="right" w:pos="9070"/>
              </w:tabs>
              <w:spacing w:before="100" w:beforeAutospacing="1" w:after="100" w:afterAutospacing="1" w:line="360" w:lineRule="auto"/>
              <w:jc w:val="center"/>
              <w:rPr>
                <w:color w:val="auto"/>
                <w:kern w:val="0"/>
                <w:sz w:val="24"/>
              </w:rPr>
            </w:pPr>
            <w:r>
              <w:rPr>
                <w:rFonts w:hint="eastAsia" w:hAnsi="宋体"/>
                <w:color w:val="auto"/>
                <w:kern w:val="0"/>
                <w:sz w:val="24"/>
              </w:rPr>
              <w:t>序号</w:t>
            </w:r>
          </w:p>
        </w:tc>
        <w:tc>
          <w:tcPr>
            <w:tcW w:w="3600" w:type="dxa"/>
            <w:vMerge w:val="restart"/>
            <w:noWrap w:val="0"/>
            <w:vAlign w:val="center"/>
          </w:tcPr>
          <w:p w14:paraId="7816E808">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内</w:t>
            </w:r>
            <w:r>
              <w:rPr>
                <w:rFonts w:hAnsi="宋体"/>
                <w:color w:val="auto"/>
                <w:kern w:val="0"/>
                <w:szCs w:val="21"/>
              </w:rPr>
              <w:t xml:space="preserve">     </w:t>
            </w:r>
            <w:r>
              <w:rPr>
                <w:rFonts w:hint="eastAsia" w:hAnsi="宋体"/>
                <w:color w:val="auto"/>
                <w:kern w:val="0"/>
                <w:szCs w:val="21"/>
              </w:rPr>
              <w:t>容</w:t>
            </w:r>
          </w:p>
        </w:tc>
        <w:tc>
          <w:tcPr>
            <w:tcW w:w="1236" w:type="dxa"/>
            <w:vMerge w:val="restart"/>
            <w:noWrap w:val="0"/>
            <w:vAlign w:val="center"/>
          </w:tcPr>
          <w:p w14:paraId="6007B7E2">
            <w:pPr>
              <w:widowControl/>
              <w:tabs>
                <w:tab w:val="center" w:pos="4755"/>
                <w:tab w:val="right" w:pos="9070"/>
              </w:tabs>
              <w:jc w:val="center"/>
              <w:rPr>
                <w:color w:val="auto"/>
                <w:kern w:val="0"/>
                <w:szCs w:val="21"/>
              </w:rPr>
            </w:pPr>
            <w:r>
              <w:rPr>
                <w:rFonts w:hint="eastAsia" w:hAnsi="宋体"/>
                <w:color w:val="auto"/>
                <w:kern w:val="0"/>
                <w:szCs w:val="21"/>
              </w:rPr>
              <w:t>报价合计</w:t>
            </w:r>
          </w:p>
          <w:p w14:paraId="29D6BA0C">
            <w:pPr>
              <w:widowControl/>
              <w:tabs>
                <w:tab w:val="center" w:pos="4755"/>
                <w:tab w:val="right" w:pos="9070"/>
              </w:tabs>
              <w:jc w:val="center"/>
              <w:rPr>
                <w:color w:val="auto"/>
                <w:kern w:val="0"/>
                <w:szCs w:val="21"/>
              </w:rPr>
            </w:pPr>
            <w:r>
              <w:rPr>
                <w:rFonts w:hint="eastAsia" w:hAnsi="宋体"/>
                <w:color w:val="auto"/>
                <w:kern w:val="0"/>
                <w:szCs w:val="21"/>
              </w:rPr>
              <w:t>（元）</w:t>
            </w:r>
          </w:p>
        </w:tc>
        <w:tc>
          <w:tcPr>
            <w:tcW w:w="1948" w:type="dxa"/>
            <w:noWrap w:val="0"/>
            <w:vAlign w:val="center"/>
          </w:tcPr>
          <w:p w14:paraId="5D8471E0">
            <w:pPr>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c>
          <w:tcPr>
            <w:tcW w:w="1856" w:type="dxa"/>
            <w:noWrap w:val="0"/>
            <w:vAlign w:val="center"/>
          </w:tcPr>
          <w:p w14:paraId="7AF1927C">
            <w:pPr>
              <w:widowControl/>
              <w:tabs>
                <w:tab w:val="center" w:pos="4755"/>
                <w:tab w:val="right" w:pos="9070"/>
              </w:tabs>
              <w:spacing w:line="360" w:lineRule="auto"/>
              <w:jc w:val="center"/>
              <w:rPr>
                <w:color w:val="auto"/>
                <w:kern w:val="0"/>
                <w:szCs w:val="21"/>
              </w:rPr>
            </w:pPr>
            <w:r>
              <w:rPr>
                <w:rFonts w:hint="eastAsia" w:hAnsi="宋体"/>
                <w:color w:val="auto"/>
                <w:kern w:val="0"/>
                <w:szCs w:val="21"/>
              </w:rPr>
              <w:t>（清单号）</w:t>
            </w:r>
          </w:p>
        </w:tc>
      </w:tr>
      <w:tr w14:paraId="52DA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noWrap w:val="0"/>
            <w:vAlign w:val="center"/>
          </w:tcPr>
          <w:p w14:paraId="218D4AA8">
            <w:pPr>
              <w:widowControl/>
              <w:tabs>
                <w:tab w:val="center" w:pos="4755"/>
                <w:tab w:val="right" w:pos="9070"/>
              </w:tabs>
              <w:spacing w:before="100" w:beforeAutospacing="1" w:after="100" w:afterAutospacing="1" w:line="360" w:lineRule="auto"/>
              <w:jc w:val="center"/>
              <w:rPr>
                <w:color w:val="auto"/>
                <w:kern w:val="0"/>
                <w:sz w:val="24"/>
              </w:rPr>
            </w:pPr>
          </w:p>
        </w:tc>
        <w:tc>
          <w:tcPr>
            <w:tcW w:w="3600" w:type="dxa"/>
            <w:vMerge w:val="continue"/>
            <w:noWrap w:val="0"/>
            <w:vAlign w:val="center"/>
          </w:tcPr>
          <w:p w14:paraId="1B321CFD">
            <w:pPr>
              <w:widowControl/>
              <w:tabs>
                <w:tab w:val="center" w:pos="4755"/>
                <w:tab w:val="right" w:pos="9070"/>
              </w:tabs>
              <w:spacing w:before="100" w:beforeAutospacing="1" w:after="100" w:afterAutospacing="1" w:line="360" w:lineRule="auto"/>
              <w:jc w:val="center"/>
              <w:rPr>
                <w:color w:val="auto"/>
                <w:kern w:val="0"/>
                <w:szCs w:val="21"/>
              </w:rPr>
            </w:pPr>
          </w:p>
        </w:tc>
        <w:tc>
          <w:tcPr>
            <w:tcW w:w="1236" w:type="dxa"/>
            <w:vMerge w:val="continue"/>
            <w:noWrap w:val="0"/>
            <w:vAlign w:val="center"/>
          </w:tcPr>
          <w:p w14:paraId="4C4395A8">
            <w:pPr>
              <w:widowControl/>
              <w:tabs>
                <w:tab w:val="center" w:pos="4755"/>
                <w:tab w:val="right" w:pos="9070"/>
              </w:tabs>
              <w:spacing w:line="360" w:lineRule="auto"/>
              <w:jc w:val="center"/>
              <w:rPr>
                <w:color w:val="auto"/>
                <w:kern w:val="0"/>
                <w:szCs w:val="21"/>
              </w:rPr>
            </w:pPr>
          </w:p>
        </w:tc>
        <w:tc>
          <w:tcPr>
            <w:tcW w:w="1948" w:type="dxa"/>
            <w:noWrap w:val="0"/>
            <w:vAlign w:val="center"/>
          </w:tcPr>
          <w:p w14:paraId="24E42BCB">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1)</w:t>
            </w:r>
          </w:p>
        </w:tc>
        <w:tc>
          <w:tcPr>
            <w:tcW w:w="1856" w:type="dxa"/>
            <w:noWrap w:val="0"/>
            <w:vAlign w:val="center"/>
          </w:tcPr>
          <w:p w14:paraId="358924A8">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w:t>
            </w:r>
            <w:r>
              <w:rPr>
                <w:rFonts w:hint="eastAsia" w:hAnsi="宋体"/>
                <w:color w:val="auto"/>
                <w:kern w:val="0"/>
                <w:szCs w:val="21"/>
              </w:rPr>
              <w:t>专业工程</w:t>
            </w:r>
            <w:r>
              <w:rPr>
                <w:rFonts w:hAnsi="宋体"/>
                <w:color w:val="auto"/>
                <w:kern w:val="0"/>
                <w:szCs w:val="21"/>
              </w:rPr>
              <w:t>2)</w:t>
            </w:r>
          </w:p>
        </w:tc>
      </w:tr>
      <w:tr w14:paraId="3CB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noWrap w:val="0"/>
            <w:vAlign w:val="center"/>
          </w:tcPr>
          <w:p w14:paraId="5927FACF">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一</w:t>
            </w:r>
          </w:p>
        </w:tc>
        <w:tc>
          <w:tcPr>
            <w:tcW w:w="3600" w:type="dxa"/>
            <w:noWrap w:val="0"/>
            <w:vAlign w:val="center"/>
          </w:tcPr>
          <w:p w14:paraId="1AEFD72B">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分部分项工程量清单</w:t>
            </w:r>
          </w:p>
        </w:tc>
        <w:tc>
          <w:tcPr>
            <w:tcW w:w="1236" w:type="dxa"/>
            <w:noWrap w:val="0"/>
            <w:vAlign w:val="center"/>
          </w:tcPr>
          <w:p w14:paraId="3A0AE7E7">
            <w:pPr>
              <w:widowControl/>
              <w:tabs>
                <w:tab w:val="center" w:pos="4755"/>
                <w:tab w:val="right" w:pos="9070"/>
              </w:tabs>
              <w:spacing w:line="360" w:lineRule="auto"/>
              <w:jc w:val="center"/>
              <w:rPr>
                <w:color w:val="auto"/>
                <w:kern w:val="0"/>
                <w:szCs w:val="21"/>
              </w:rPr>
            </w:pPr>
          </w:p>
        </w:tc>
        <w:tc>
          <w:tcPr>
            <w:tcW w:w="1948" w:type="dxa"/>
            <w:noWrap w:val="0"/>
            <w:vAlign w:val="center"/>
          </w:tcPr>
          <w:p w14:paraId="276379AC">
            <w:pPr>
              <w:widowControl/>
              <w:tabs>
                <w:tab w:val="center" w:pos="4755"/>
                <w:tab w:val="right" w:pos="9070"/>
              </w:tabs>
              <w:spacing w:line="360" w:lineRule="auto"/>
              <w:jc w:val="center"/>
              <w:rPr>
                <w:color w:val="auto"/>
                <w:kern w:val="0"/>
                <w:szCs w:val="21"/>
              </w:rPr>
            </w:pPr>
          </w:p>
        </w:tc>
        <w:tc>
          <w:tcPr>
            <w:tcW w:w="1856" w:type="dxa"/>
            <w:noWrap w:val="0"/>
            <w:vAlign w:val="center"/>
          </w:tcPr>
          <w:p w14:paraId="73900DCD">
            <w:pPr>
              <w:widowControl/>
              <w:tabs>
                <w:tab w:val="center" w:pos="4755"/>
                <w:tab w:val="right" w:pos="9070"/>
              </w:tabs>
              <w:spacing w:line="360" w:lineRule="auto"/>
              <w:jc w:val="center"/>
              <w:rPr>
                <w:color w:val="auto"/>
                <w:kern w:val="0"/>
                <w:szCs w:val="21"/>
              </w:rPr>
            </w:pPr>
          </w:p>
        </w:tc>
      </w:tr>
      <w:tr w14:paraId="266A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61B8844">
            <w:pPr>
              <w:widowControl/>
              <w:tabs>
                <w:tab w:val="center" w:pos="4755"/>
                <w:tab w:val="right" w:pos="9070"/>
              </w:tabs>
              <w:spacing w:line="360" w:lineRule="auto"/>
              <w:jc w:val="center"/>
              <w:rPr>
                <w:color w:val="auto"/>
                <w:kern w:val="0"/>
                <w:szCs w:val="21"/>
              </w:rPr>
            </w:pPr>
            <w:r>
              <w:rPr>
                <w:rFonts w:hint="eastAsia" w:hAnsi="宋体"/>
                <w:color w:val="auto"/>
                <w:kern w:val="0"/>
                <w:szCs w:val="21"/>
              </w:rPr>
              <w:t>二</w:t>
            </w:r>
          </w:p>
        </w:tc>
        <w:tc>
          <w:tcPr>
            <w:tcW w:w="3600" w:type="dxa"/>
            <w:noWrap w:val="0"/>
            <w:vAlign w:val="center"/>
          </w:tcPr>
          <w:p w14:paraId="5822AA38">
            <w:pPr>
              <w:widowControl/>
              <w:tabs>
                <w:tab w:val="center" w:pos="4755"/>
                <w:tab w:val="right" w:pos="9070"/>
              </w:tabs>
              <w:spacing w:line="360" w:lineRule="auto"/>
              <w:rPr>
                <w:color w:val="auto"/>
                <w:kern w:val="0"/>
                <w:szCs w:val="21"/>
              </w:rPr>
            </w:pPr>
            <w:r>
              <w:rPr>
                <w:rFonts w:hint="eastAsia" w:hAnsi="宋体"/>
                <w:color w:val="auto"/>
                <w:kern w:val="0"/>
                <w:szCs w:val="21"/>
              </w:rPr>
              <w:t>措施项目清单（</w:t>
            </w:r>
            <w:r>
              <w:rPr>
                <w:rFonts w:hAnsi="宋体"/>
                <w:color w:val="auto"/>
                <w:kern w:val="0"/>
                <w:szCs w:val="21"/>
              </w:rPr>
              <w:t>1+2</w:t>
            </w:r>
            <w:r>
              <w:rPr>
                <w:rFonts w:hint="eastAsia" w:hAnsi="宋体"/>
                <w:color w:val="auto"/>
                <w:kern w:val="0"/>
                <w:szCs w:val="21"/>
              </w:rPr>
              <w:t>）</w:t>
            </w:r>
          </w:p>
        </w:tc>
        <w:tc>
          <w:tcPr>
            <w:tcW w:w="1236" w:type="dxa"/>
            <w:noWrap w:val="0"/>
            <w:vAlign w:val="center"/>
          </w:tcPr>
          <w:p w14:paraId="50FD2B3F">
            <w:pPr>
              <w:widowControl/>
              <w:tabs>
                <w:tab w:val="center" w:pos="4755"/>
                <w:tab w:val="right" w:pos="9070"/>
              </w:tabs>
              <w:spacing w:line="360" w:lineRule="auto"/>
              <w:jc w:val="center"/>
              <w:rPr>
                <w:color w:val="auto"/>
                <w:kern w:val="0"/>
                <w:szCs w:val="21"/>
              </w:rPr>
            </w:pPr>
          </w:p>
        </w:tc>
        <w:tc>
          <w:tcPr>
            <w:tcW w:w="1948" w:type="dxa"/>
            <w:noWrap w:val="0"/>
            <w:vAlign w:val="center"/>
          </w:tcPr>
          <w:p w14:paraId="0E5A755C">
            <w:pPr>
              <w:widowControl/>
              <w:tabs>
                <w:tab w:val="center" w:pos="4755"/>
                <w:tab w:val="right" w:pos="9070"/>
              </w:tabs>
              <w:spacing w:line="360" w:lineRule="auto"/>
              <w:jc w:val="center"/>
              <w:rPr>
                <w:color w:val="auto"/>
                <w:kern w:val="0"/>
                <w:szCs w:val="21"/>
              </w:rPr>
            </w:pPr>
          </w:p>
        </w:tc>
        <w:tc>
          <w:tcPr>
            <w:tcW w:w="1856" w:type="dxa"/>
            <w:noWrap w:val="0"/>
            <w:vAlign w:val="center"/>
          </w:tcPr>
          <w:p w14:paraId="28618B5F">
            <w:pPr>
              <w:widowControl/>
              <w:tabs>
                <w:tab w:val="center" w:pos="4755"/>
                <w:tab w:val="right" w:pos="9070"/>
              </w:tabs>
              <w:spacing w:line="360" w:lineRule="auto"/>
              <w:jc w:val="center"/>
              <w:rPr>
                <w:color w:val="auto"/>
                <w:kern w:val="0"/>
                <w:szCs w:val="21"/>
              </w:rPr>
            </w:pPr>
          </w:p>
        </w:tc>
      </w:tr>
      <w:tr w14:paraId="1E45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72CC178">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1</w:t>
            </w:r>
          </w:p>
        </w:tc>
        <w:tc>
          <w:tcPr>
            <w:tcW w:w="3600" w:type="dxa"/>
            <w:noWrap w:val="0"/>
            <w:vAlign w:val="center"/>
          </w:tcPr>
          <w:p w14:paraId="48B0459F">
            <w:pPr>
              <w:widowControl/>
              <w:tabs>
                <w:tab w:val="center" w:pos="4755"/>
                <w:tab w:val="right" w:pos="9070"/>
              </w:tabs>
              <w:spacing w:line="360" w:lineRule="auto"/>
              <w:rPr>
                <w:color w:val="auto"/>
                <w:kern w:val="0"/>
                <w:szCs w:val="21"/>
              </w:rPr>
            </w:pPr>
            <w:r>
              <w:rPr>
                <w:rFonts w:hint="eastAsia" w:hAnsi="宋体"/>
                <w:color w:val="auto"/>
                <w:kern w:val="0"/>
                <w:szCs w:val="21"/>
              </w:rPr>
              <w:t>组织措施项目清单</w:t>
            </w:r>
          </w:p>
        </w:tc>
        <w:tc>
          <w:tcPr>
            <w:tcW w:w="1236" w:type="dxa"/>
            <w:noWrap w:val="0"/>
            <w:vAlign w:val="center"/>
          </w:tcPr>
          <w:p w14:paraId="750D8E8A">
            <w:pPr>
              <w:widowControl/>
              <w:tabs>
                <w:tab w:val="center" w:pos="4755"/>
                <w:tab w:val="right" w:pos="9070"/>
              </w:tabs>
              <w:spacing w:line="360" w:lineRule="auto"/>
              <w:jc w:val="center"/>
              <w:rPr>
                <w:color w:val="auto"/>
                <w:kern w:val="0"/>
                <w:szCs w:val="21"/>
              </w:rPr>
            </w:pPr>
          </w:p>
        </w:tc>
        <w:tc>
          <w:tcPr>
            <w:tcW w:w="1948" w:type="dxa"/>
            <w:noWrap w:val="0"/>
            <w:vAlign w:val="center"/>
          </w:tcPr>
          <w:p w14:paraId="16A53853">
            <w:pPr>
              <w:widowControl/>
              <w:tabs>
                <w:tab w:val="center" w:pos="4755"/>
                <w:tab w:val="right" w:pos="9070"/>
              </w:tabs>
              <w:spacing w:line="360" w:lineRule="auto"/>
              <w:jc w:val="center"/>
              <w:rPr>
                <w:color w:val="auto"/>
                <w:kern w:val="0"/>
                <w:szCs w:val="21"/>
              </w:rPr>
            </w:pPr>
          </w:p>
        </w:tc>
        <w:tc>
          <w:tcPr>
            <w:tcW w:w="1856" w:type="dxa"/>
            <w:noWrap w:val="0"/>
            <w:vAlign w:val="center"/>
          </w:tcPr>
          <w:p w14:paraId="1804566E">
            <w:pPr>
              <w:widowControl/>
              <w:tabs>
                <w:tab w:val="center" w:pos="4755"/>
                <w:tab w:val="right" w:pos="9070"/>
              </w:tabs>
              <w:spacing w:line="360" w:lineRule="auto"/>
              <w:jc w:val="center"/>
              <w:rPr>
                <w:color w:val="auto"/>
                <w:kern w:val="0"/>
                <w:szCs w:val="21"/>
              </w:rPr>
            </w:pPr>
          </w:p>
        </w:tc>
      </w:tr>
      <w:tr w14:paraId="2290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noWrap w:val="0"/>
            <w:vAlign w:val="top"/>
          </w:tcPr>
          <w:p w14:paraId="1F7D431F">
            <w:pPr>
              <w:widowControl/>
              <w:tabs>
                <w:tab w:val="center" w:pos="4755"/>
                <w:tab w:val="right" w:pos="9070"/>
              </w:tabs>
              <w:spacing w:line="360" w:lineRule="auto"/>
              <w:jc w:val="center"/>
              <w:rPr>
                <w:rFonts w:hAnsi="宋体"/>
                <w:color w:val="auto"/>
                <w:kern w:val="0"/>
                <w:szCs w:val="21"/>
              </w:rPr>
            </w:pPr>
            <w:r>
              <w:rPr>
                <w:rFonts w:hAnsi="宋体"/>
                <w:color w:val="auto"/>
                <w:kern w:val="0"/>
                <w:szCs w:val="21"/>
              </w:rPr>
              <w:t>2</w:t>
            </w:r>
          </w:p>
        </w:tc>
        <w:tc>
          <w:tcPr>
            <w:tcW w:w="3600" w:type="dxa"/>
            <w:noWrap w:val="0"/>
            <w:vAlign w:val="center"/>
          </w:tcPr>
          <w:p w14:paraId="3104EEAE">
            <w:pPr>
              <w:widowControl/>
              <w:tabs>
                <w:tab w:val="center" w:pos="4755"/>
                <w:tab w:val="right" w:pos="9070"/>
              </w:tabs>
              <w:spacing w:line="360" w:lineRule="auto"/>
              <w:rPr>
                <w:color w:val="auto"/>
                <w:kern w:val="0"/>
                <w:szCs w:val="21"/>
              </w:rPr>
            </w:pPr>
            <w:r>
              <w:rPr>
                <w:rFonts w:hint="eastAsia" w:hAnsi="宋体"/>
                <w:color w:val="auto"/>
                <w:kern w:val="0"/>
                <w:szCs w:val="21"/>
              </w:rPr>
              <w:t>技术措施项目清单</w:t>
            </w:r>
          </w:p>
        </w:tc>
        <w:tc>
          <w:tcPr>
            <w:tcW w:w="1236" w:type="dxa"/>
            <w:noWrap w:val="0"/>
            <w:vAlign w:val="center"/>
          </w:tcPr>
          <w:p w14:paraId="0EC6AF9C">
            <w:pPr>
              <w:widowControl/>
              <w:tabs>
                <w:tab w:val="center" w:pos="4755"/>
                <w:tab w:val="right" w:pos="9070"/>
              </w:tabs>
              <w:spacing w:line="360" w:lineRule="auto"/>
              <w:jc w:val="center"/>
              <w:rPr>
                <w:color w:val="auto"/>
                <w:kern w:val="0"/>
                <w:szCs w:val="21"/>
              </w:rPr>
            </w:pPr>
          </w:p>
        </w:tc>
        <w:tc>
          <w:tcPr>
            <w:tcW w:w="1948" w:type="dxa"/>
            <w:noWrap w:val="0"/>
            <w:vAlign w:val="center"/>
          </w:tcPr>
          <w:p w14:paraId="26A027C3">
            <w:pPr>
              <w:widowControl/>
              <w:tabs>
                <w:tab w:val="center" w:pos="4755"/>
                <w:tab w:val="right" w:pos="9070"/>
              </w:tabs>
              <w:spacing w:line="360" w:lineRule="auto"/>
              <w:jc w:val="center"/>
              <w:rPr>
                <w:color w:val="auto"/>
                <w:kern w:val="0"/>
                <w:szCs w:val="21"/>
              </w:rPr>
            </w:pPr>
          </w:p>
        </w:tc>
        <w:tc>
          <w:tcPr>
            <w:tcW w:w="1856" w:type="dxa"/>
            <w:noWrap w:val="0"/>
            <w:vAlign w:val="center"/>
          </w:tcPr>
          <w:p w14:paraId="60BC3FDD">
            <w:pPr>
              <w:widowControl/>
              <w:tabs>
                <w:tab w:val="center" w:pos="4755"/>
                <w:tab w:val="right" w:pos="9070"/>
              </w:tabs>
              <w:spacing w:line="360" w:lineRule="auto"/>
              <w:jc w:val="center"/>
              <w:rPr>
                <w:color w:val="auto"/>
                <w:kern w:val="0"/>
                <w:szCs w:val="21"/>
              </w:rPr>
            </w:pPr>
          </w:p>
        </w:tc>
      </w:tr>
      <w:tr w14:paraId="67EC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08" w:type="dxa"/>
            <w:noWrap w:val="0"/>
            <w:vAlign w:val="center"/>
          </w:tcPr>
          <w:p w14:paraId="15E3E2DB">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三</w:t>
            </w:r>
          </w:p>
        </w:tc>
        <w:tc>
          <w:tcPr>
            <w:tcW w:w="3600" w:type="dxa"/>
            <w:noWrap w:val="0"/>
            <w:vAlign w:val="center"/>
          </w:tcPr>
          <w:p w14:paraId="6ACB5DC6">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其他项目清单</w:t>
            </w:r>
          </w:p>
        </w:tc>
        <w:tc>
          <w:tcPr>
            <w:tcW w:w="1236" w:type="dxa"/>
            <w:noWrap w:val="0"/>
            <w:vAlign w:val="center"/>
          </w:tcPr>
          <w:p w14:paraId="273553F6">
            <w:pPr>
              <w:widowControl/>
              <w:tabs>
                <w:tab w:val="center" w:pos="4755"/>
                <w:tab w:val="right" w:pos="9070"/>
              </w:tabs>
              <w:spacing w:line="360" w:lineRule="auto"/>
              <w:jc w:val="center"/>
              <w:rPr>
                <w:color w:val="auto"/>
                <w:kern w:val="0"/>
                <w:szCs w:val="21"/>
              </w:rPr>
            </w:pPr>
          </w:p>
        </w:tc>
        <w:tc>
          <w:tcPr>
            <w:tcW w:w="3804" w:type="dxa"/>
            <w:gridSpan w:val="2"/>
            <w:noWrap w:val="0"/>
            <w:vAlign w:val="center"/>
          </w:tcPr>
          <w:p w14:paraId="6E028DB8">
            <w:pPr>
              <w:widowControl/>
              <w:tabs>
                <w:tab w:val="center" w:pos="4755"/>
                <w:tab w:val="right" w:pos="9070"/>
              </w:tabs>
              <w:spacing w:line="360" w:lineRule="auto"/>
              <w:jc w:val="center"/>
              <w:rPr>
                <w:color w:val="auto"/>
                <w:kern w:val="0"/>
                <w:szCs w:val="21"/>
              </w:rPr>
            </w:pPr>
            <w:r>
              <w:rPr>
                <w:rFonts w:ascii="Calibri"/>
                <w:color w:val="auto"/>
                <w:szCs w:val="22"/>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 name="直接连接符 6"/>
                      <wp:cNvGraphicFramePr/>
                      <a:graphic xmlns:a="http://schemas.openxmlformats.org/drawingml/2006/main">
                        <a:graphicData uri="http://schemas.microsoft.com/office/word/2010/wordprocessingShape">
                          <wps:wsp>
                            <wps:cNvCnPr/>
                            <wps:spPr>
                              <a:xfrm flipH="1">
                                <a:off x="0" y="0"/>
                                <a:ext cx="2354580" cy="2946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接连接符 6"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xSJ1wAAAAcBAAAPAAAAAAAAAAEAIAAAACIAAABkcnMvZG93&#10;bnJldi54bWxQSwECFAAUAAAACACHTuJACWKPPwECAADzAwAADgAAAAAAAAABACAAAAAmAQAAZHJz&#10;L2Uyb0RvYy54bWxQSwUGAAAAAAYABgBZAQAAmQUAAAAA&#10;">
                      <v:fill on="f" focussize="0,0"/>
                      <v:stroke weight="0.5pt" color="#000000" joinstyle="round"/>
                      <v:imagedata o:title=""/>
                      <o:lock v:ext="edit" aspectratio="f"/>
                    </v:line>
                  </w:pict>
                </mc:Fallback>
              </mc:AlternateContent>
            </w:r>
          </w:p>
        </w:tc>
      </w:tr>
      <w:tr w14:paraId="5FBF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08" w:type="dxa"/>
            <w:noWrap w:val="0"/>
            <w:vAlign w:val="center"/>
          </w:tcPr>
          <w:p w14:paraId="7AE4941A">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四</w:t>
            </w:r>
          </w:p>
        </w:tc>
        <w:tc>
          <w:tcPr>
            <w:tcW w:w="3600" w:type="dxa"/>
            <w:noWrap w:val="0"/>
            <w:vAlign w:val="center"/>
          </w:tcPr>
          <w:p w14:paraId="350E247F">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规费</w:t>
            </w:r>
          </w:p>
        </w:tc>
        <w:tc>
          <w:tcPr>
            <w:tcW w:w="1236" w:type="dxa"/>
            <w:noWrap w:val="0"/>
            <w:vAlign w:val="center"/>
          </w:tcPr>
          <w:p w14:paraId="47BB542C">
            <w:pPr>
              <w:widowControl/>
              <w:tabs>
                <w:tab w:val="center" w:pos="4755"/>
                <w:tab w:val="right" w:pos="9070"/>
              </w:tabs>
              <w:spacing w:line="360" w:lineRule="auto"/>
              <w:jc w:val="center"/>
              <w:rPr>
                <w:color w:val="auto"/>
                <w:kern w:val="0"/>
                <w:szCs w:val="21"/>
              </w:rPr>
            </w:pPr>
          </w:p>
        </w:tc>
        <w:tc>
          <w:tcPr>
            <w:tcW w:w="3804" w:type="dxa"/>
            <w:gridSpan w:val="2"/>
            <w:tcBorders>
              <w:tr2bl w:val="single" w:color="auto" w:sz="4" w:space="0"/>
            </w:tcBorders>
            <w:noWrap w:val="0"/>
            <w:vAlign w:val="center"/>
          </w:tcPr>
          <w:p w14:paraId="77BCC47D">
            <w:pPr>
              <w:widowControl/>
              <w:tabs>
                <w:tab w:val="center" w:pos="4755"/>
                <w:tab w:val="right" w:pos="9070"/>
              </w:tabs>
              <w:spacing w:line="360" w:lineRule="auto"/>
              <w:jc w:val="center"/>
              <w:rPr>
                <w:color w:val="auto"/>
                <w:kern w:val="0"/>
                <w:szCs w:val="21"/>
              </w:rPr>
            </w:pPr>
          </w:p>
        </w:tc>
      </w:tr>
      <w:tr w14:paraId="30B6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noWrap w:val="0"/>
            <w:vAlign w:val="center"/>
          </w:tcPr>
          <w:p w14:paraId="4B917F1F">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五</w:t>
            </w:r>
          </w:p>
        </w:tc>
        <w:tc>
          <w:tcPr>
            <w:tcW w:w="3600" w:type="dxa"/>
            <w:noWrap w:val="0"/>
            <w:vAlign w:val="center"/>
          </w:tcPr>
          <w:p w14:paraId="1B2C851D">
            <w:pPr>
              <w:widowControl/>
              <w:tabs>
                <w:tab w:val="center" w:pos="4755"/>
                <w:tab w:val="right" w:pos="9070"/>
              </w:tabs>
              <w:spacing w:before="100" w:beforeAutospacing="1" w:after="100" w:afterAutospacing="1" w:line="360" w:lineRule="auto"/>
              <w:rPr>
                <w:rFonts w:hAnsi="宋体"/>
                <w:color w:val="auto"/>
                <w:kern w:val="0"/>
                <w:szCs w:val="21"/>
              </w:rPr>
            </w:pPr>
            <w:r>
              <w:rPr>
                <w:rFonts w:hint="eastAsia" w:hAnsi="宋体"/>
                <w:color w:val="auto"/>
                <w:kern w:val="0"/>
                <w:szCs w:val="21"/>
              </w:rPr>
              <w:t>税金</w:t>
            </w:r>
            <w:r>
              <w:rPr>
                <w:rFonts w:hAnsi="宋体"/>
                <w:color w:val="auto"/>
                <w:kern w:val="0"/>
                <w:szCs w:val="21"/>
              </w:rPr>
              <w:t>[</w:t>
            </w:r>
            <w:r>
              <w:rPr>
                <w:rFonts w:hint="eastAsia" w:hAnsi="宋体"/>
                <w:color w:val="auto"/>
                <w:kern w:val="0"/>
                <w:szCs w:val="21"/>
              </w:rPr>
              <w:t>（一</w:t>
            </w:r>
            <w:r>
              <w:rPr>
                <w:rFonts w:hAnsi="宋体"/>
                <w:color w:val="auto"/>
                <w:kern w:val="0"/>
                <w:szCs w:val="21"/>
              </w:rPr>
              <w:t xml:space="preserve"> + </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 xml:space="preserve"> + </w:t>
            </w:r>
            <w:r>
              <w:rPr>
                <w:rFonts w:hint="eastAsia" w:hAnsi="宋体"/>
                <w:color w:val="auto"/>
                <w:kern w:val="0"/>
                <w:szCs w:val="21"/>
              </w:rPr>
              <w:t>四）×费率</w:t>
            </w:r>
            <w:r>
              <w:rPr>
                <w:rFonts w:hAnsi="宋体"/>
                <w:color w:val="auto"/>
                <w:kern w:val="0"/>
                <w:szCs w:val="21"/>
              </w:rPr>
              <w:t>]</w:t>
            </w:r>
          </w:p>
        </w:tc>
        <w:tc>
          <w:tcPr>
            <w:tcW w:w="1236" w:type="dxa"/>
            <w:noWrap w:val="0"/>
            <w:vAlign w:val="center"/>
          </w:tcPr>
          <w:p w14:paraId="207E968F">
            <w:pPr>
              <w:widowControl/>
              <w:tabs>
                <w:tab w:val="center" w:pos="4755"/>
                <w:tab w:val="right" w:pos="9070"/>
              </w:tabs>
              <w:spacing w:line="360" w:lineRule="auto"/>
              <w:jc w:val="center"/>
              <w:rPr>
                <w:color w:val="auto"/>
                <w:kern w:val="0"/>
                <w:szCs w:val="21"/>
              </w:rPr>
            </w:pPr>
          </w:p>
        </w:tc>
        <w:tc>
          <w:tcPr>
            <w:tcW w:w="3804" w:type="dxa"/>
            <w:gridSpan w:val="2"/>
            <w:vMerge w:val="restart"/>
            <w:noWrap w:val="0"/>
            <w:vAlign w:val="center"/>
          </w:tcPr>
          <w:p w14:paraId="484BB541">
            <w:pPr>
              <w:widowControl/>
              <w:tabs>
                <w:tab w:val="center" w:pos="4755"/>
                <w:tab w:val="right" w:pos="9070"/>
              </w:tabs>
              <w:spacing w:line="360" w:lineRule="auto"/>
              <w:jc w:val="center"/>
              <w:rPr>
                <w:color w:val="auto"/>
                <w:kern w:val="0"/>
                <w:szCs w:val="21"/>
              </w:rPr>
            </w:pPr>
          </w:p>
        </w:tc>
      </w:tr>
      <w:tr w14:paraId="6913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noWrap w:val="0"/>
            <w:vAlign w:val="top"/>
          </w:tcPr>
          <w:p w14:paraId="779B65C0">
            <w:pPr>
              <w:widowControl/>
              <w:tabs>
                <w:tab w:val="center" w:pos="4755"/>
                <w:tab w:val="right" w:pos="9070"/>
              </w:tabs>
              <w:spacing w:before="100" w:beforeAutospacing="1" w:after="100" w:afterAutospacing="1" w:line="360" w:lineRule="auto"/>
              <w:jc w:val="center"/>
              <w:rPr>
                <w:color w:val="auto"/>
                <w:kern w:val="0"/>
                <w:szCs w:val="21"/>
              </w:rPr>
            </w:pPr>
            <w:r>
              <w:rPr>
                <w:rFonts w:hint="eastAsia" w:hAnsi="宋体"/>
                <w:color w:val="auto"/>
                <w:kern w:val="0"/>
                <w:szCs w:val="21"/>
              </w:rPr>
              <w:t>六</w:t>
            </w:r>
          </w:p>
        </w:tc>
        <w:tc>
          <w:tcPr>
            <w:tcW w:w="3600" w:type="dxa"/>
            <w:noWrap w:val="0"/>
            <w:vAlign w:val="center"/>
          </w:tcPr>
          <w:p w14:paraId="315A3E25">
            <w:pPr>
              <w:widowControl/>
              <w:tabs>
                <w:tab w:val="center" w:pos="4755"/>
                <w:tab w:val="right" w:pos="9070"/>
              </w:tabs>
              <w:spacing w:before="100" w:beforeAutospacing="1" w:after="100" w:afterAutospacing="1" w:line="360" w:lineRule="auto"/>
              <w:rPr>
                <w:color w:val="auto"/>
                <w:kern w:val="0"/>
                <w:szCs w:val="21"/>
              </w:rPr>
            </w:pPr>
            <w:r>
              <w:rPr>
                <w:rFonts w:hint="eastAsia" w:hAnsi="宋体"/>
                <w:color w:val="auto"/>
                <w:kern w:val="0"/>
                <w:szCs w:val="21"/>
              </w:rPr>
              <w:t>总报价（一</w:t>
            </w:r>
            <w:r>
              <w:rPr>
                <w:rFonts w:hAnsi="宋体"/>
                <w:color w:val="auto"/>
                <w:kern w:val="0"/>
                <w:szCs w:val="21"/>
              </w:rPr>
              <w:t>+</w:t>
            </w:r>
            <w:r>
              <w:rPr>
                <w:rFonts w:hint="eastAsia" w:hAnsi="宋体"/>
                <w:color w:val="auto"/>
                <w:kern w:val="0"/>
                <w:szCs w:val="21"/>
              </w:rPr>
              <w:t>二</w:t>
            </w:r>
            <w:r>
              <w:rPr>
                <w:rFonts w:hAnsi="宋体"/>
                <w:color w:val="auto"/>
                <w:kern w:val="0"/>
                <w:szCs w:val="21"/>
              </w:rPr>
              <w:t>+</w:t>
            </w:r>
            <w:r>
              <w:rPr>
                <w:rFonts w:hint="eastAsia" w:hAnsi="宋体"/>
                <w:color w:val="auto"/>
                <w:kern w:val="0"/>
                <w:szCs w:val="21"/>
              </w:rPr>
              <w:t>三</w:t>
            </w:r>
            <w:r>
              <w:rPr>
                <w:rFonts w:hAnsi="宋体"/>
                <w:color w:val="auto"/>
                <w:kern w:val="0"/>
                <w:szCs w:val="21"/>
              </w:rPr>
              <w:t>+</w:t>
            </w:r>
            <w:r>
              <w:rPr>
                <w:rFonts w:hint="eastAsia" w:hAnsi="宋体"/>
                <w:color w:val="auto"/>
                <w:kern w:val="0"/>
                <w:szCs w:val="21"/>
              </w:rPr>
              <w:t>四</w:t>
            </w:r>
            <w:r>
              <w:rPr>
                <w:rFonts w:hAnsi="宋体"/>
                <w:color w:val="auto"/>
                <w:kern w:val="0"/>
                <w:szCs w:val="21"/>
              </w:rPr>
              <w:t>+</w:t>
            </w:r>
            <w:r>
              <w:rPr>
                <w:rFonts w:hint="eastAsia" w:hAnsi="宋体"/>
                <w:color w:val="auto"/>
                <w:kern w:val="0"/>
                <w:szCs w:val="21"/>
              </w:rPr>
              <w:t>五）</w:t>
            </w:r>
          </w:p>
        </w:tc>
        <w:tc>
          <w:tcPr>
            <w:tcW w:w="1236" w:type="dxa"/>
            <w:noWrap w:val="0"/>
            <w:vAlign w:val="center"/>
          </w:tcPr>
          <w:p w14:paraId="511BD3B9">
            <w:pPr>
              <w:widowControl/>
              <w:tabs>
                <w:tab w:val="center" w:pos="4755"/>
                <w:tab w:val="right" w:pos="9070"/>
              </w:tabs>
              <w:spacing w:line="360" w:lineRule="auto"/>
              <w:jc w:val="center"/>
              <w:rPr>
                <w:color w:val="auto"/>
                <w:kern w:val="0"/>
                <w:szCs w:val="21"/>
              </w:rPr>
            </w:pPr>
          </w:p>
        </w:tc>
        <w:tc>
          <w:tcPr>
            <w:tcW w:w="3804" w:type="dxa"/>
            <w:gridSpan w:val="2"/>
            <w:vMerge w:val="continue"/>
            <w:noWrap w:val="0"/>
            <w:vAlign w:val="center"/>
          </w:tcPr>
          <w:p w14:paraId="35D47E50">
            <w:pPr>
              <w:widowControl/>
              <w:tabs>
                <w:tab w:val="center" w:pos="4755"/>
                <w:tab w:val="right" w:pos="9070"/>
              </w:tabs>
              <w:spacing w:line="360" w:lineRule="auto"/>
              <w:jc w:val="center"/>
              <w:rPr>
                <w:color w:val="auto"/>
                <w:kern w:val="0"/>
                <w:szCs w:val="21"/>
              </w:rPr>
            </w:pPr>
          </w:p>
        </w:tc>
      </w:tr>
      <w:tr w14:paraId="029D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noWrap w:val="0"/>
            <w:vAlign w:val="center"/>
          </w:tcPr>
          <w:p w14:paraId="514FC908">
            <w:pPr>
              <w:widowControl/>
              <w:tabs>
                <w:tab w:val="center" w:pos="4755"/>
                <w:tab w:val="right" w:pos="9070"/>
              </w:tabs>
              <w:spacing w:line="360" w:lineRule="auto"/>
              <w:rPr>
                <w:rFonts w:hAnsi="宋体"/>
                <w:color w:val="auto"/>
                <w:kern w:val="0"/>
                <w:szCs w:val="21"/>
              </w:rPr>
            </w:pPr>
            <w:r>
              <w:rPr>
                <w:rFonts w:hint="eastAsia" w:hAnsi="宋体"/>
                <w:color w:val="auto"/>
                <w:kern w:val="0"/>
                <w:szCs w:val="21"/>
              </w:rPr>
              <w:t>总报价</w:t>
            </w:r>
            <w:r>
              <w:rPr>
                <w:rFonts w:hAnsi="宋体"/>
                <w:color w:val="auto"/>
                <w:kern w:val="0"/>
                <w:szCs w:val="21"/>
              </w:rPr>
              <w:t>(</w:t>
            </w:r>
            <w:r>
              <w:rPr>
                <w:rFonts w:hint="eastAsia" w:hAnsi="宋体"/>
                <w:color w:val="auto"/>
                <w:kern w:val="0"/>
                <w:szCs w:val="21"/>
              </w:rPr>
              <w:t>大写</w:t>
            </w:r>
            <w:r>
              <w:rPr>
                <w:rFonts w:hAnsi="宋体"/>
                <w:color w:val="auto"/>
                <w:kern w:val="0"/>
                <w:szCs w:val="21"/>
              </w:rPr>
              <w:t>):</w:t>
            </w:r>
          </w:p>
        </w:tc>
      </w:tr>
    </w:tbl>
    <w:p w14:paraId="05C505BF">
      <w:pPr>
        <w:widowControl/>
        <w:tabs>
          <w:tab w:val="center" w:pos="4755"/>
          <w:tab w:val="right" w:pos="9070"/>
        </w:tabs>
        <w:spacing w:line="360" w:lineRule="auto"/>
        <w:ind w:left="315" w:hanging="315" w:hangingChars="150"/>
        <w:jc w:val="left"/>
        <w:rPr>
          <w:color w:val="auto"/>
          <w:kern w:val="0"/>
          <w:szCs w:val="21"/>
        </w:rPr>
      </w:pPr>
      <w:r>
        <w:rPr>
          <w:rFonts w:hint="eastAsia" w:hAnsi="宋体"/>
          <w:color w:val="auto"/>
          <w:kern w:val="0"/>
          <w:szCs w:val="21"/>
        </w:rPr>
        <w:t>注</w:t>
      </w:r>
      <w:r>
        <w:rPr>
          <w:rFonts w:hAnsi="宋体"/>
          <w:color w:val="auto"/>
          <w:kern w:val="0"/>
          <w:szCs w:val="21"/>
        </w:rPr>
        <w:t>:</w:t>
      </w:r>
      <w:r>
        <w:rPr>
          <w:rFonts w:hint="eastAsia" w:hAnsi="宋体"/>
          <w:color w:val="auto"/>
          <w:kern w:val="0"/>
          <w:szCs w:val="21"/>
        </w:rPr>
        <w:t>本表适用于：</w:t>
      </w:r>
    </w:p>
    <w:p w14:paraId="3C0E340C">
      <w:pPr>
        <w:widowControl/>
        <w:tabs>
          <w:tab w:val="center" w:pos="4755"/>
          <w:tab w:val="right" w:pos="9070"/>
        </w:tabs>
        <w:ind w:left="315" w:leftChars="100" w:hanging="105" w:hangingChars="50"/>
        <w:jc w:val="left"/>
        <w:rPr>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）只有</w:t>
      </w:r>
      <w:r>
        <w:rPr>
          <w:rFonts w:hAnsi="宋体"/>
          <w:color w:val="auto"/>
          <w:kern w:val="0"/>
          <w:szCs w:val="21"/>
        </w:rPr>
        <w:t>1</w:t>
      </w:r>
      <w:r>
        <w:rPr>
          <w:rFonts w:hint="eastAsia" w:hAnsi="宋体"/>
          <w:color w:val="auto"/>
          <w:kern w:val="0"/>
          <w:szCs w:val="21"/>
        </w:rPr>
        <w:t>个专业工程分部分项工程量清单的单位工程发包项目的报价汇总；</w:t>
      </w:r>
    </w:p>
    <w:p w14:paraId="6F53863B">
      <w:pPr>
        <w:widowControl/>
        <w:tabs>
          <w:tab w:val="center" w:pos="4755"/>
          <w:tab w:val="right" w:pos="9070"/>
        </w:tabs>
        <w:jc w:val="left"/>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）其余招标项目的单位工程报价汇总。</w:t>
      </w:r>
    </w:p>
    <w:p w14:paraId="38420F12">
      <w:pPr>
        <w:widowControl/>
        <w:tabs>
          <w:tab w:val="center" w:pos="4755"/>
          <w:tab w:val="right" w:pos="9070"/>
        </w:tabs>
        <w:jc w:val="left"/>
        <w:rPr>
          <w:rFonts w:hint="eastAsia" w:hAnsi="宋体"/>
          <w:color w:val="auto"/>
          <w:kern w:val="0"/>
          <w:sz w:val="24"/>
        </w:rPr>
      </w:pPr>
    </w:p>
    <w:p w14:paraId="1092A847">
      <w:pPr>
        <w:widowControl/>
        <w:tabs>
          <w:tab w:val="center" w:pos="4755"/>
          <w:tab w:val="right" w:pos="9070"/>
        </w:tabs>
        <w:jc w:val="left"/>
        <w:rPr>
          <w:rFonts w:hint="eastAsia" w:hAnsi="宋体"/>
          <w:color w:val="auto"/>
          <w:kern w:val="0"/>
          <w:sz w:val="24"/>
        </w:rPr>
      </w:pPr>
    </w:p>
    <w:p w14:paraId="2D19B226">
      <w:pPr>
        <w:widowControl/>
        <w:tabs>
          <w:tab w:val="center" w:pos="4755"/>
          <w:tab w:val="right" w:pos="9070"/>
        </w:tabs>
        <w:jc w:val="left"/>
        <w:rPr>
          <w:rFonts w:hint="eastAsia" w:hAnsi="宋体"/>
          <w:color w:val="auto"/>
          <w:kern w:val="0"/>
          <w:sz w:val="24"/>
        </w:rPr>
      </w:pPr>
    </w:p>
    <w:p w14:paraId="4AEA1AE7">
      <w:pPr>
        <w:widowControl/>
        <w:tabs>
          <w:tab w:val="center" w:pos="4755"/>
          <w:tab w:val="right" w:pos="9070"/>
        </w:tabs>
        <w:jc w:val="left"/>
        <w:rPr>
          <w:rFonts w:hint="eastAsia" w:hAnsi="宋体"/>
          <w:color w:val="auto"/>
          <w:kern w:val="0"/>
          <w:sz w:val="24"/>
        </w:rPr>
      </w:pPr>
    </w:p>
    <w:p w14:paraId="68A6AD5F">
      <w:pPr>
        <w:widowControl/>
        <w:tabs>
          <w:tab w:val="center" w:pos="4755"/>
          <w:tab w:val="right" w:pos="9070"/>
        </w:tabs>
        <w:jc w:val="left"/>
        <w:rPr>
          <w:rFonts w:hAnsi="宋体"/>
          <w:color w:val="auto"/>
          <w:kern w:val="0"/>
          <w:sz w:val="24"/>
        </w:rPr>
      </w:pPr>
      <w:r>
        <w:rPr>
          <w:rFonts w:hint="eastAsia" w:hAnsi="宋体"/>
          <w:color w:val="auto"/>
          <w:kern w:val="0"/>
          <w:sz w:val="24"/>
        </w:rPr>
        <w:t>投标人：（</w:t>
      </w:r>
      <w:r>
        <w:rPr>
          <w:rFonts w:hAnsi="宋体"/>
          <w:color w:val="auto"/>
          <w:kern w:val="0"/>
          <w:sz w:val="24"/>
        </w:rPr>
        <w:t xml:space="preserve"> </w:t>
      </w:r>
      <w:r>
        <w:rPr>
          <w:rFonts w:hint="eastAsia" w:hAnsi="宋体"/>
          <w:color w:val="auto"/>
          <w:kern w:val="0"/>
          <w:sz w:val="24"/>
        </w:rPr>
        <w:t>盖章）</w:t>
      </w:r>
      <w:r>
        <w:rPr>
          <w:rFonts w:hAnsi="宋体"/>
          <w:color w:val="auto"/>
          <w:kern w:val="0"/>
          <w:sz w:val="24"/>
        </w:rPr>
        <w:t xml:space="preserve">                    </w:t>
      </w:r>
      <w:r>
        <w:rPr>
          <w:rFonts w:hint="eastAsia" w:hAnsi="宋体"/>
          <w:color w:val="auto"/>
          <w:kern w:val="0"/>
          <w:sz w:val="24"/>
        </w:rPr>
        <w:t>法定代表人或委托代理人：（签字或盖章）</w:t>
      </w:r>
    </w:p>
    <w:p w14:paraId="0BCA6C9A">
      <w:pPr>
        <w:widowControl/>
        <w:tabs>
          <w:tab w:val="center" w:pos="4755"/>
          <w:tab w:val="right" w:pos="9070"/>
        </w:tabs>
        <w:jc w:val="left"/>
        <w:rPr>
          <w:rFonts w:hAnsi="宋体"/>
          <w:color w:val="auto"/>
          <w:kern w:val="0"/>
          <w:szCs w:val="28"/>
        </w:rPr>
        <w:sectPr>
          <w:footerReference r:id="rId27" w:type="default"/>
          <w:footerReference r:id="rId28" w:type="even"/>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AndChars" w:linePitch="312" w:charSpace="0"/>
        </w:sectPr>
      </w:pPr>
      <w:r>
        <w:rPr>
          <w:rFonts w:hAnsi="宋体"/>
          <w:color w:val="auto"/>
          <w:kern w:val="0"/>
          <w:szCs w:val="28"/>
        </w:rPr>
        <w:t xml:space="preserve"> </w:t>
      </w:r>
    </w:p>
    <w:p w14:paraId="66802DAD">
      <w:pPr>
        <w:widowControl/>
        <w:tabs>
          <w:tab w:val="center" w:pos="4755"/>
          <w:tab w:val="right" w:pos="9070"/>
        </w:tabs>
        <w:spacing w:before="100" w:beforeAutospacing="1" w:after="100" w:afterAutospacing="1"/>
        <w:ind w:firstLine="320" w:firstLineChars="100"/>
        <w:jc w:val="center"/>
        <w:rPr>
          <w:color w:val="auto"/>
          <w:kern w:val="0"/>
          <w:sz w:val="32"/>
        </w:rPr>
      </w:pPr>
      <w:r>
        <w:rPr>
          <w:color w:val="auto"/>
          <w:kern w:val="0"/>
          <w:sz w:val="32"/>
        </w:rPr>
        <w:t xml:space="preserve">  </w:t>
      </w:r>
      <w:r>
        <w:rPr>
          <w:rFonts w:hint="eastAsia"/>
          <w:b/>
          <w:color w:val="auto"/>
          <w:kern w:val="0"/>
          <w:sz w:val="32"/>
        </w:rPr>
        <w:t>表</w:t>
      </w:r>
      <w:r>
        <w:rPr>
          <w:b/>
          <w:color w:val="auto"/>
          <w:kern w:val="0"/>
          <w:sz w:val="32"/>
        </w:rPr>
        <w:t xml:space="preserve">1-2  </w:t>
      </w:r>
      <w:r>
        <w:rPr>
          <w:rFonts w:hint="eastAsia"/>
          <w:b/>
          <w:color w:val="auto"/>
          <w:kern w:val="0"/>
          <w:sz w:val="32"/>
        </w:rPr>
        <w:t>分部分项工程量清单及计价表</w:t>
      </w:r>
      <w:r>
        <w:rPr>
          <w:rFonts w:hint="eastAsia"/>
          <w:color w:val="auto"/>
          <w:kern w:val="0"/>
          <w:sz w:val="32"/>
        </w:rPr>
        <w:t>（</w:t>
      </w:r>
      <w:r>
        <w:rPr>
          <w:color w:val="auto"/>
          <w:kern w:val="0"/>
          <w:sz w:val="32"/>
        </w:rPr>
        <w:t xml:space="preserve">  </w:t>
      </w:r>
      <w:r>
        <w:rPr>
          <w:rFonts w:hint="eastAsia"/>
          <w:color w:val="auto"/>
          <w:kern w:val="0"/>
          <w:sz w:val="32"/>
        </w:rPr>
        <w:t>号清单）</w:t>
      </w:r>
    </w:p>
    <w:p w14:paraId="0AEFEFF4">
      <w:pPr>
        <w:widowControl/>
        <w:tabs>
          <w:tab w:val="center" w:pos="4755"/>
          <w:tab w:val="right" w:pos="9070"/>
        </w:tabs>
        <w:rPr>
          <w:color w:val="auto"/>
          <w:kern w:val="0"/>
          <w:sz w:val="24"/>
        </w:rPr>
      </w:pPr>
    </w:p>
    <w:p w14:paraId="6880DBD8">
      <w:pPr>
        <w:widowControl/>
        <w:tabs>
          <w:tab w:val="center" w:pos="4755"/>
          <w:tab w:val="right" w:pos="9070"/>
        </w:tabs>
        <w:rPr>
          <w:color w:val="auto"/>
          <w:kern w:val="0"/>
          <w:sz w:val="24"/>
        </w:rPr>
      </w:pPr>
      <w:r>
        <w:rPr>
          <w:rFonts w:hint="eastAsia"/>
          <w:color w:val="auto"/>
          <w:kern w:val="0"/>
          <w:sz w:val="24"/>
        </w:rPr>
        <w:t>单位工程及专业工程名称：</w:t>
      </w:r>
      <w:r>
        <w:rPr>
          <w:color w:val="auto"/>
          <w:kern w:val="0"/>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3"/>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
        <w:gridCol w:w="1170"/>
        <w:gridCol w:w="1364"/>
        <w:gridCol w:w="1558"/>
        <w:gridCol w:w="1558"/>
        <w:gridCol w:w="1364"/>
        <w:gridCol w:w="1364"/>
        <w:gridCol w:w="1111"/>
        <w:gridCol w:w="1358"/>
        <w:gridCol w:w="6"/>
        <w:gridCol w:w="1351"/>
        <w:gridCol w:w="13"/>
        <w:gridCol w:w="954"/>
        <w:gridCol w:w="21"/>
        <w:gridCol w:w="946"/>
        <w:gridCol w:w="29"/>
      </w:tblGrid>
      <w:tr w14:paraId="0C2D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80" w:type="dxa"/>
            <w:vMerge w:val="restart"/>
            <w:vAlign w:val="center"/>
          </w:tcPr>
          <w:p w14:paraId="3DD8D9D9">
            <w:pPr>
              <w:widowControl/>
              <w:tabs>
                <w:tab w:val="center" w:pos="4755"/>
                <w:tab w:val="right" w:pos="9070"/>
              </w:tabs>
              <w:jc w:val="center"/>
              <w:rPr>
                <w:rFonts w:hAnsi="宋体"/>
                <w:color w:val="auto"/>
                <w:kern w:val="0"/>
                <w:sz w:val="24"/>
              </w:rPr>
            </w:pPr>
            <w:r>
              <w:rPr>
                <w:rFonts w:hint="eastAsia" w:hAnsi="宋体"/>
                <w:color w:val="auto"/>
                <w:kern w:val="0"/>
                <w:sz w:val="24"/>
              </w:rPr>
              <w:t>序号</w:t>
            </w:r>
          </w:p>
        </w:tc>
        <w:tc>
          <w:tcPr>
            <w:tcW w:w="1185" w:type="dxa"/>
            <w:gridSpan w:val="2"/>
            <w:vMerge w:val="restart"/>
            <w:vAlign w:val="center"/>
          </w:tcPr>
          <w:p w14:paraId="7FCCB61E">
            <w:pPr>
              <w:widowControl/>
              <w:tabs>
                <w:tab w:val="center" w:pos="4755"/>
                <w:tab w:val="right" w:pos="9070"/>
              </w:tabs>
              <w:jc w:val="center"/>
              <w:rPr>
                <w:rFonts w:hAnsi="宋体"/>
                <w:color w:val="auto"/>
                <w:kern w:val="0"/>
                <w:sz w:val="24"/>
              </w:rPr>
            </w:pPr>
            <w:r>
              <w:rPr>
                <w:rFonts w:hint="eastAsia" w:hAnsi="宋体"/>
                <w:color w:val="auto"/>
                <w:kern w:val="0"/>
                <w:sz w:val="24"/>
              </w:rPr>
              <w:t>项目编码</w:t>
            </w:r>
          </w:p>
        </w:tc>
        <w:tc>
          <w:tcPr>
            <w:tcW w:w="1364" w:type="dxa"/>
            <w:vMerge w:val="restart"/>
            <w:vAlign w:val="center"/>
          </w:tcPr>
          <w:p w14:paraId="4D4E7AEB">
            <w:pPr>
              <w:widowControl/>
              <w:tabs>
                <w:tab w:val="center" w:pos="4755"/>
                <w:tab w:val="right" w:pos="9070"/>
              </w:tabs>
              <w:jc w:val="center"/>
              <w:rPr>
                <w:rFonts w:hAnsi="宋体"/>
                <w:color w:val="auto"/>
                <w:kern w:val="0"/>
                <w:sz w:val="24"/>
              </w:rPr>
            </w:pPr>
            <w:r>
              <w:rPr>
                <w:rFonts w:hint="eastAsia" w:hAnsi="宋体"/>
                <w:color w:val="auto"/>
                <w:kern w:val="0"/>
                <w:sz w:val="24"/>
              </w:rPr>
              <w:t>项目名称</w:t>
            </w:r>
          </w:p>
        </w:tc>
        <w:tc>
          <w:tcPr>
            <w:tcW w:w="1558" w:type="dxa"/>
            <w:vMerge w:val="restart"/>
            <w:vAlign w:val="center"/>
          </w:tcPr>
          <w:p w14:paraId="2F36880F">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14:paraId="56FADB15">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1558" w:type="dxa"/>
            <w:vMerge w:val="restart"/>
            <w:vAlign w:val="center"/>
          </w:tcPr>
          <w:p w14:paraId="00A1A3D6">
            <w:pPr>
              <w:widowControl/>
              <w:tabs>
                <w:tab w:val="center" w:pos="4755"/>
                <w:tab w:val="right" w:pos="9070"/>
              </w:tabs>
              <w:jc w:val="center"/>
              <w:rPr>
                <w:rFonts w:hAnsi="宋体"/>
                <w:color w:val="auto"/>
                <w:kern w:val="0"/>
                <w:sz w:val="24"/>
              </w:rPr>
            </w:pPr>
            <w:r>
              <w:rPr>
                <w:rFonts w:hint="eastAsia" w:hAnsi="宋体"/>
                <w:color w:val="auto"/>
                <w:kern w:val="0"/>
                <w:sz w:val="24"/>
              </w:rPr>
              <w:t>计量单位</w:t>
            </w:r>
          </w:p>
        </w:tc>
        <w:tc>
          <w:tcPr>
            <w:tcW w:w="1364" w:type="dxa"/>
            <w:vMerge w:val="restart"/>
            <w:vAlign w:val="center"/>
          </w:tcPr>
          <w:p w14:paraId="68E15242">
            <w:pPr>
              <w:widowControl/>
              <w:tabs>
                <w:tab w:val="center" w:pos="4755"/>
                <w:tab w:val="right" w:pos="9070"/>
              </w:tabs>
              <w:jc w:val="center"/>
              <w:rPr>
                <w:rFonts w:hAnsi="宋体"/>
                <w:color w:val="auto"/>
                <w:kern w:val="0"/>
                <w:sz w:val="24"/>
              </w:rPr>
            </w:pPr>
            <w:r>
              <w:rPr>
                <w:rFonts w:hint="eastAsia" w:hAnsi="宋体"/>
                <w:color w:val="auto"/>
                <w:kern w:val="0"/>
                <w:sz w:val="24"/>
              </w:rPr>
              <w:t>工程量</w:t>
            </w:r>
          </w:p>
        </w:tc>
        <w:tc>
          <w:tcPr>
            <w:tcW w:w="1364" w:type="dxa"/>
            <w:vMerge w:val="restart"/>
            <w:vAlign w:val="center"/>
          </w:tcPr>
          <w:p w14:paraId="6C705E14">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14:paraId="63EDC9BF">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111" w:type="dxa"/>
            <w:vMerge w:val="restart"/>
            <w:vAlign w:val="center"/>
          </w:tcPr>
          <w:p w14:paraId="2DD9CB43">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14:paraId="33E9FF63">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703" w:type="dxa"/>
            <w:gridSpan w:val="6"/>
            <w:vAlign w:val="center"/>
          </w:tcPr>
          <w:p w14:paraId="508DC669">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5" w:type="dxa"/>
            <w:gridSpan w:val="2"/>
            <w:vMerge w:val="restart"/>
            <w:vAlign w:val="center"/>
          </w:tcPr>
          <w:p w14:paraId="308163E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14:paraId="7BA7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880" w:type="dxa"/>
            <w:vMerge w:val="continue"/>
            <w:vAlign w:val="center"/>
          </w:tcPr>
          <w:p w14:paraId="6B03DC96">
            <w:pPr>
              <w:widowControl/>
              <w:tabs>
                <w:tab w:val="center" w:pos="4755"/>
                <w:tab w:val="right" w:pos="9070"/>
              </w:tabs>
              <w:spacing w:before="100" w:beforeAutospacing="1" w:after="100" w:afterAutospacing="1"/>
              <w:jc w:val="center"/>
              <w:rPr>
                <w:rFonts w:hAnsi="宋体"/>
                <w:color w:val="auto"/>
                <w:kern w:val="0"/>
                <w:sz w:val="24"/>
              </w:rPr>
            </w:pPr>
          </w:p>
        </w:tc>
        <w:tc>
          <w:tcPr>
            <w:tcW w:w="1185" w:type="dxa"/>
            <w:gridSpan w:val="2"/>
            <w:vMerge w:val="continue"/>
            <w:vAlign w:val="center"/>
          </w:tcPr>
          <w:p w14:paraId="5979205B">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14:paraId="2F40062A">
            <w:pPr>
              <w:widowControl/>
              <w:tabs>
                <w:tab w:val="center" w:pos="4755"/>
                <w:tab w:val="right" w:pos="9070"/>
              </w:tabs>
              <w:spacing w:before="100" w:beforeAutospacing="1" w:after="100" w:afterAutospacing="1"/>
              <w:jc w:val="center"/>
              <w:rPr>
                <w:rFonts w:hAnsi="宋体"/>
                <w:color w:val="auto"/>
                <w:kern w:val="0"/>
                <w:sz w:val="24"/>
              </w:rPr>
            </w:pPr>
          </w:p>
        </w:tc>
        <w:tc>
          <w:tcPr>
            <w:tcW w:w="1558" w:type="dxa"/>
            <w:vMerge w:val="continue"/>
          </w:tcPr>
          <w:p w14:paraId="357FFE3C">
            <w:pPr>
              <w:widowControl/>
              <w:tabs>
                <w:tab w:val="center" w:pos="4755"/>
                <w:tab w:val="right" w:pos="9070"/>
              </w:tabs>
              <w:spacing w:before="100" w:beforeAutospacing="1" w:after="100" w:afterAutospacing="1"/>
              <w:jc w:val="left"/>
              <w:rPr>
                <w:rFonts w:hAnsi="宋体"/>
                <w:color w:val="auto"/>
                <w:kern w:val="0"/>
                <w:sz w:val="24"/>
              </w:rPr>
            </w:pPr>
          </w:p>
        </w:tc>
        <w:tc>
          <w:tcPr>
            <w:tcW w:w="1558" w:type="dxa"/>
            <w:vMerge w:val="continue"/>
          </w:tcPr>
          <w:p w14:paraId="71A8E4A5">
            <w:pPr>
              <w:widowControl/>
              <w:tabs>
                <w:tab w:val="center" w:pos="4755"/>
                <w:tab w:val="right" w:pos="9070"/>
              </w:tabs>
              <w:spacing w:before="100" w:beforeAutospacing="1" w:after="100" w:afterAutospacing="1"/>
              <w:jc w:val="left"/>
              <w:rPr>
                <w:rFonts w:hAnsi="宋体"/>
                <w:color w:val="auto"/>
                <w:kern w:val="0"/>
                <w:sz w:val="24"/>
              </w:rPr>
            </w:pPr>
          </w:p>
        </w:tc>
        <w:tc>
          <w:tcPr>
            <w:tcW w:w="1364" w:type="dxa"/>
            <w:vMerge w:val="continue"/>
            <w:vAlign w:val="center"/>
          </w:tcPr>
          <w:p w14:paraId="272B03EC">
            <w:pPr>
              <w:widowControl/>
              <w:tabs>
                <w:tab w:val="center" w:pos="4755"/>
                <w:tab w:val="right" w:pos="9070"/>
              </w:tabs>
              <w:spacing w:before="100" w:beforeAutospacing="1" w:after="100" w:afterAutospacing="1"/>
              <w:jc w:val="center"/>
              <w:rPr>
                <w:rFonts w:hAnsi="宋体"/>
                <w:color w:val="auto"/>
                <w:kern w:val="0"/>
                <w:sz w:val="24"/>
              </w:rPr>
            </w:pPr>
          </w:p>
        </w:tc>
        <w:tc>
          <w:tcPr>
            <w:tcW w:w="1364" w:type="dxa"/>
            <w:vMerge w:val="continue"/>
            <w:vAlign w:val="center"/>
          </w:tcPr>
          <w:p w14:paraId="177282C4">
            <w:pPr>
              <w:widowControl/>
              <w:tabs>
                <w:tab w:val="center" w:pos="4755"/>
                <w:tab w:val="right" w:pos="9070"/>
              </w:tabs>
              <w:spacing w:before="100" w:beforeAutospacing="1" w:after="100" w:afterAutospacing="1"/>
              <w:jc w:val="center"/>
              <w:rPr>
                <w:rFonts w:hAnsi="宋体"/>
                <w:color w:val="auto"/>
                <w:kern w:val="0"/>
                <w:sz w:val="24"/>
              </w:rPr>
            </w:pPr>
          </w:p>
        </w:tc>
        <w:tc>
          <w:tcPr>
            <w:tcW w:w="1111" w:type="dxa"/>
            <w:vMerge w:val="continue"/>
          </w:tcPr>
          <w:p w14:paraId="3D8124A4">
            <w:pPr>
              <w:widowControl/>
              <w:tabs>
                <w:tab w:val="center" w:pos="4755"/>
                <w:tab w:val="right" w:pos="9070"/>
              </w:tabs>
              <w:spacing w:before="100" w:beforeAutospacing="1" w:after="100" w:afterAutospacing="1"/>
              <w:jc w:val="center"/>
              <w:rPr>
                <w:rFonts w:hAnsi="宋体"/>
                <w:color w:val="auto"/>
                <w:kern w:val="0"/>
                <w:sz w:val="24"/>
              </w:rPr>
            </w:pPr>
          </w:p>
        </w:tc>
        <w:tc>
          <w:tcPr>
            <w:tcW w:w="1364" w:type="dxa"/>
            <w:gridSpan w:val="2"/>
            <w:vAlign w:val="center"/>
          </w:tcPr>
          <w:p w14:paraId="131E2FF8">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64" w:type="dxa"/>
            <w:gridSpan w:val="2"/>
            <w:vAlign w:val="center"/>
          </w:tcPr>
          <w:p w14:paraId="034E0030">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5" w:type="dxa"/>
            <w:gridSpan w:val="2"/>
            <w:vAlign w:val="center"/>
          </w:tcPr>
          <w:p w14:paraId="44940FC8">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5" w:type="dxa"/>
            <w:gridSpan w:val="2"/>
            <w:vMerge w:val="continue"/>
            <w:vAlign w:val="center"/>
          </w:tcPr>
          <w:p w14:paraId="606D89B7">
            <w:pPr>
              <w:widowControl/>
              <w:tabs>
                <w:tab w:val="center" w:pos="4755"/>
                <w:tab w:val="right" w:pos="9070"/>
              </w:tabs>
              <w:spacing w:before="100" w:beforeAutospacing="1" w:after="100" w:afterAutospacing="1"/>
              <w:jc w:val="center"/>
              <w:rPr>
                <w:rFonts w:hAnsi="宋体"/>
                <w:color w:val="auto"/>
                <w:kern w:val="0"/>
                <w:sz w:val="24"/>
              </w:rPr>
            </w:pPr>
          </w:p>
        </w:tc>
      </w:tr>
      <w:tr w14:paraId="362F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5E3C32B">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170" w:type="dxa"/>
            <w:vAlign w:val="center"/>
          </w:tcPr>
          <w:p w14:paraId="54640BFB">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64" w:type="dxa"/>
            <w:vAlign w:val="center"/>
          </w:tcPr>
          <w:p w14:paraId="31CD93D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558" w:type="dxa"/>
            <w:vAlign w:val="center"/>
          </w:tcPr>
          <w:p w14:paraId="4F524B1E">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558" w:type="dxa"/>
            <w:vAlign w:val="center"/>
          </w:tcPr>
          <w:p w14:paraId="2B8BDF9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364" w:type="dxa"/>
            <w:vAlign w:val="center"/>
          </w:tcPr>
          <w:p w14:paraId="0925850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364" w:type="dxa"/>
            <w:vAlign w:val="center"/>
          </w:tcPr>
          <w:p w14:paraId="41B18816">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209DAA65">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5337496E">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027A384F">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1B93F7DB">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1E0F321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r>
      <w:tr w14:paraId="42D4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6F10293E">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4561BB78">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79E515B8">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31595500">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C6047D1">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834E794">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4D35510">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74FC3074">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40725139">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1DC1C31B">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020CF630">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47FC6291">
            <w:pPr>
              <w:widowControl/>
              <w:tabs>
                <w:tab w:val="center" w:pos="4755"/>
                <w:tab w:val="right" w:pos="9070"/>
              </w:tabs>
              <w:spacing w:before="100" w:beforeAutospacing="1" w:after="100" w:afterAutospacing="1"/>
              <w:jc w:val="center"/>
              <w:rPr>
                <w:rFonts w:hAnsi="宋体"/>
                <w:color w:val="auto"/>
                <w:kern w:val="0"/>
                <w:szCs w:val="21"/>
              </w:rPr>
            </w:pPr>
          </w:p>
        </w:tc>
      </w:tr>
      <w:tr w14:paraId="42DB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33932097">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3458CB30">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0E9AED4B">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2ECBFE8A">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DB0E3AF">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317A39CD">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14CA0DD3">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28DC3D1C">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7AB2AA1A">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561D14AC">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6A940B83">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65F55A9A">
            <w:pPr>
              <w:widowControl/>
              <w:tabs>
                <w:tab w:val="center" w:pos="4755"/>
                <w:tab w:val="right" w:pos="9070"/>
              </w:tabs>
              <w:spacing w:before="100" w:beforeAutospacing="1" w:after="100" w:afterAutospacing="1"/>
              <w:jc w:val="center"/>
              <w:rPr>
                <w:rFonts w:hAnsi="宋体"/>
                <w:color w:val="auto"/>
                <w:kern w:val="0"/>
                <w:szCs w:val="21"/>
              </w:rPr>
            </w:pPr>
          </w:p>
        </w:tc>
      </w:tr>
      <w:tr w14:paraId="1A69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2A158C58">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2D071A2E">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B80E261">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322B42FC">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68185315">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F12DBD7">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5DD719F7">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00961067">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5AF78166">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48CDF1AC">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02812974">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64F75969">
            <w:pPr>
              <w:widowControl/>
              <w:tabs>
                <w:tab w:val="center" w:pos="4755"/>
                <w:tab w:val="right" w:pos="9070"/>
              </w:tabs>
              <w:spacing w:before="100" w:beforeAutospacing="1" w:after="100" w:afterAutospacing="1"/>
              <w:jc w:val="center"/>
              <w:rPr>
                <w:rFonts w:hAnsi="宋体"/>
                <w:color w:val="auto"/>
                <w:kern w:val="0"/>
                <w:szCs w:val="21"/>
              </w:rPr>
            </w:pPr>
          </w:p>
        </w:tc>
      </w:tr>
      <w:tr w14:paraId="173B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24F6F8C5">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1660FCF1">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0C434344">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5C48E4E5">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13E38F6A">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4167569F">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2BB6908D">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0A1F614E">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407A88D2">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29CF45B7">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5763DA44">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211B201A">
            <w:pPr>
              <w:widowControl/>
              <w:tabs>
                <w:tab w:val="center" w:pos="4755"/>
                <w:tab w:val="right" w:pos="9070"/>
              </w:tabs>
              <w:spacing w:before="100" w:beforeAutospacing="1" w:after="100" w:afterAutospacing="1"/>
              <w:jc w:val="center"/>
              <w:rPr>
                <w:rFonts w:hAnsi="宋体"/>
                <w:color w:val="auto"/>
                <w:kern w:val="0"/>
                <w:szCs w:val="21"/>
              </w:rPr>
            </w:pPr>
          </w:p>
        </w:tc>
      </w:tr>
      <w:tr w14:paraId="11B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678" w:hRule="atLeast"/>
          <w:jc w:val="center"/>
        </w:trPr>
        <w:tc>
          <w:tcPr>
            <w:tcW w:w="895" w:type="dxa"/>
            <w:gridSpan w:val="2"/>
            <w:vAlign w:val="center"/>
          </w:tcPr>
          <w:p w14:paraId="4042FA42">
            <w:pPr>
              <w:widowControl/>
              <w:tabs>
                <w:tab w:val="center" w:pos="4755"/>
                <w:tab w:val="right" w:pos="9070"/>
              </w:tabs>
              <w:spacing w:before="100" w:beforeAutospacing="1" w:after="100" w:afterAutospacing="1"/>
              <w:jc w:val="center"/>
              <w:rPr>
                <w:rFonts w:hAnsi="宋体"/>
                <w:color w:val="auto"/>
                <w:kern w:val="0"/>
                <w:szCs w:val="21"/>
              </w:rPr>
            </w:pPr>
          </w:p>
        </w:tc>
        <w:tc>
          <w:tcPr>
            <w:tcW w:w="1170" w:type="dxa"/>
            <w:vAlign w:val="center"/>
          </w:tcPr>
          <w:p w14:paraId="202EAD7F">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16F256C3">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04B334EB">
            <w:pPr>
              <w:widowControl/>
              <w:tabs>
                <w:tab w:val="center" w:pos="4755"/>
                <w:tab w:val="right" w:pos="9070"/>
              </w:tabs>
              <w:spacing w:before="100" w:beforeAutospacing="1" w:after="100" w:afterAutospacing="1"/>
              <w:jc w:val="center"/>
              <w:rPr>
                <w:rFonts w:hAnsi="宋体"/>
                <w:color w:val="auto"/>
                <w:kern w:val="0"/>
                <w:szCs w:val="21"/>
              </w:rPr>
            </w:pPr>
          </w:p>
        </w:tc>
        <w:tc>
          <w:tcPr>
            <w:tcW w:w="1558" w:type="dxa"/>
            <w:vAlign w:val="center"/>
          </w:tcPr>
          <w:p w14:paraId="1761E33B">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6CF6CE22">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vAlign w:val="center"/>
          </w:tcPr>
          <w:p w14:paraId="02AC16E3">
            <w:pPr>
              <w:widowControl/>
              <w:tabs>
                <w:tab w:val="center" w:pos="4755"/>
                <w:tab w:val="right" w:pos="9070"/>
              </w:tabs>
              <w:spacing w:before="100" w:beforeAutospacing="1" w:after="100" w:afterAutospacing="1"/>
              <w:jc w:val="center"/>
              <w:rPr>
                <w:rFonts w:hAnsi="宋体"/>
                <w:color w:val="auto"/>
                <w:kern w:val="0"/>
                <w:szCs w:val="21"/>
              </w:rPr>
            </w:pPr>
          </w:p>
        </w:tc>
        <w:tc>
          <w:tcPr>
            <w:tcW w:w="1111" w:type="dxa"/>
            <w:vAlign w:val="center"/>
          </w:tcPr>
          <w:p w14:paraId="243E9508">
            <w:pPr>
              <w:widowControl/>
              <w:tabs>
                <w:tab w:val="center" w:pos="4755"/>
                <w:tab w:val="right" w:pos="9070"/>
              </w:tabs>
              <w:spacing w:before="100" w:beforeAutospacing="1" w:after="100" w:afterAutospacing="1"/>
              <w:jc w:val="center"/>
              <w:rPr>
                <w:rFonts w:hAnsi="宋体"/>
                <w:color w:val="auto"/>
                <w:kern w:val="0"/>
                <w:szCs w:val="21"/>
              </w:rPr>
            </w:pPr>
          </w:p>
        </w:tc>
        <w:tc>
          <w:tcPr>
            <w:tcW w:w="1358" w:type="dxa"/>
            <w:vAlign w:val="center"/>
          </w:tcPr>
          <w:p w14:paraId="7F017570">
            <w:pPr>
              <w:widowControl/>
              <w:tabs>
                <w:tab w:val="center" w:pos="4755"/>
                <w:tab w:val="right" w:pos="9070"/>
              </w:tabs>
              <w:spacing w:before="100" w:beforeAutospacing="1" w:after="100" w:afterAutospacing="1"/>
              <w:jc w:val="center"/>
              <w:rPr>
                <w:rFonts w:hAnsi="宋体"/>
                <w:color w:val="auto"/>
                <w:kern w:val="0"/>
                <w:szCs w:val="21"/>
              </w:rPr>
            </w:pPr>
          </w:p>
        </w:tc>
        <w:tc>
          <w:tcPr>
            <w:tcW w:w="1357" w:type="dxa"/>
            <w:gridSpan w:val="2"/>
            <w:vAlign w:val="center"/>
          </w:tcPr>
          <w:p w14:paraId="44CA19B8">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tcPr>
          <w:p w14:paraId="33D2B099">
            <w:pPr>
              <w:widowControl/>
              <w:tabs>
                <w:tab w:val="center" w:pos="4755"/>
                <w:tab w:val="right" w:pos="9070"/>
              </w:tabs>
              <w:spacing w:before="100" w:beforeAutospacing="1" w:after="100" w:afterAutospacing="1"/>
              <w:jc w:val="center"/>
              <w:rPr>
                <w:rFonts w:hAnsi="宋体"/>
                <w:color w:val="auto"/>
                <w:kern w:val="0"/>
                <w:szCs w:val="21"/>
              </w:rPr>
            </w:pPr>
          </w:p>
        </w:tc>
        <w:tc>
          <w:tcPr>
            <w:tcW w:w="967" w:type="dxa"/>
            <w:gridSpan w:val="2"/>
            <w:vAlign w:val="center"/>
          </w:tcPr>
          <w:p w14:paraId="168D1085">
            <w:pPr>
              <w:widowControl/>
              <w:tabs>
                <w:tab w:val="center" w:pos="4755"/>
                <w:tab w:val="right" w:pos="9070"/>
              </w:tabs>
              <w:spacing w:before="100" w:beforeAutospacing="1" w:after="100" w:afterAutospacing="1"/>
              <w:jc w:val="center"/>
              <w:rPr>
                <w:rFonts w:hAnsi="宋体"/>
                <w:color w:val="auto"/>
                <w:kern w:val="0"/>
                <w:szCs w:val="21"/>
              </w:rPr>
            </w:pPr>
          </w:p>
        </w:tc>
      </w:tr>
      <w:tr w14:paraId="2B76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73" w:type="dxa"/>
            <w:gridSpan w:val="8"/>
            <w:vAlign w:val="center"/>
          </w:tcPr>
          <w:p w14:paraId="67680E9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w:t>
            </w:r>
            <w:r>
              <w:rPr>
                <w:rFonts w:hAnsi="宋体"/>
                <w:color w:val="auto"/>
                <w:kern w:val="0"/>
                <w:szCs w:val="21"/>
              </w:rPr>
              <w:t xml:space="preserve">    </w:t>
            </w:r>
            <w:r>
              <w:rPr>
                <w:rFonts w:hint="eastAsia" w:hAnsi="宋体"/>
                <w:color w:val="auto"/>
                <w:kern w:val="0"/>
                <w:szCs w:val="21"/>
              </w:rPr>
              <w:t>计</w:t>
            </w:r>
          </w:p>
        </w:tc>
        <w:tc>
          <w:tcPr>
            <w:tcW w:w="1111" w:type="dxa"/>
            <w:vAlign w:val="center"/>
          </w:tcPr>
          <w:p w14:paraId="271B42A0">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14:paraId="59CA7270">
            <w:pPr>
              <w:widowControl/>
              <w:tabs>
                <w:tab w:val="center" w:pos="4755"/>
                <w:tab w:val="right" w:pos="9070"/>
              </w:tabs>
              <w:spacing w:before="100" w:beforeAutospacing="1" w:after="100" w:afterAutospacing="1"/>
              <w:jc w:val="center"/>
              <w:rPr>
                <w:rFonts w:hAnsi="宋体"/>
                <w:color w:val="auto"/>
                <w:kern w:val="0"/>
                <w:szCs w:val="21"/>
              </w:rPr>
            </w:pPr>
          </w:p>
        </w:tc>
        <w:tc>
          <w:tcPr>
            <w:tcW w:w="1364" w:type="dxa"/>
            <w:gridSpan w:val="2"/>
            <w:vAlign w:val="center"/>
          </w:tcPr>
          <w:p w14:paraId="356CACE4">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vAlign w:val="center"/>
          </w:tcPr>
          <w:p w14:paraId="6300CA0F">
            <w:pPr>
              <w:widowControl/>
              <w:tabs>
                <w:tab w:val="center" w:pos="4755"/>
                <w:tab w:val="right" w:pos="9070"/>
              </w:tabs>
              <w:spacing w:before="100" w:beforeAutospacing="1" w:after="100" w:afterAutospacing="1"/>
              <w:jc w:val="center"/>
              <w:rPr>
                <w:rFonts w:hAnsi="宋体"/>
                <w:color w:val="auto"/>
                <w:kern w:val="0"/>
                <w:szCs w:val="21"/>
              </w:rPr>
            </w:pPr>
          </w:p>
        </w:tc>
        <w:tc>
          <w:tcPr>
            <w:tcW w:w="975" w:type="dxa"/>
            <w:gridSpan w:val="2"/>
          </w:tcPr>
          <w:p w14:paraId="5DFB1F4D">
            <w:pPr>
              <w:widowControl/>
              <w:tabs>
                <w:tab w:val="center" w:pos="4755"/>
                <w:tab w:val="right" w:pos="9070"/>
              </w:tabs>
              <w:spacing w:before="100" w:beforeAutospacing="1" w:after="100" w:afterAutospacing="1"/>
              <w:jc w:val="center"/>
              <w:rPr>
                <w:rFonts w:hAnsi="宋体"/>
                <w:color w:val="auto"/>
                <w:kern w:val="0"/>
                <w:szCs w:val="21"/>
              </w:rPr>
            </w:pPr>
          </w:p>
        </w:tc>
      </w:tr>
    </w:tbl>
    <w:p w14:paraId="78DFEB2D">
      <w:pPr>
        <w:widowControl/>
        <w:tabs>
          <w:tab w:val="center" w:pos="4755"/>
          <w:tab w:val="right" w:pos="9070"/>
        </w:tabs>
        <w:jc w:val="left"/>
        <w:rPr>
          <w:color w:val="auto"/>
          <w:kern w:val="0"/>
          <w:sz w:val="24"/>
        </w:rPr>
      </w:pPr>
    </w:p>
    <w:p w14:paraId="532EF245">
      <w:pPr>
        <w:widowControl/>
        <w:tabs>
          <w:tab w:val="center" w:pos="4755"/>
          <w:tab w:val="right" w:pos="9070"/>
        </w:tabs>
        <w:jc w:val="left"/>
        <w:rPr>
          <w:b/>
          <w:color w:val="auto"/>
          <w:kern w:val="0"/>
          <w:sz w:val="32"/>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6</w:t>
      </w:r>
      <w:r>
        <w:rPr>
          <w:rFonts w:hint="eastAsia" w:hAnsi="宋体"/>
          <w:color w:val="auto"/>
          <w:kern w:val="0"/>
          <w:szCs w:val="21"/>
        </w:rPr>
        <w:t>）栏由招标人提供内容，（</w:t>
      </w:r>
      <w:r>
        <w:rPr>
          <w:rFonts w:hAnsi="宋体"/>
          <w:color w:val="auto"/>
          <w:kern w:val="0"/>
          <w:szCs w:val="21"/>
        </w:rPr>
        <w:t>7</w:t>
      </w:r>
      <w:r>
        <w:rPr>
          <w:rFonts w:hint="eastAsia" w:hAnsi="宋体"/>
          <w:color w:val="auto"/>
          <w:kern w:val="0"/>
          <w:szCs w:val="21"/>
        </w:rPr>
        <w:t>）栏由招标人按需提出要求，如招标人需要投标人提供清单项目综合单价的计算分析和工料机分析，请在（</w:t>
      </w:r>
      <w:r>
        <w:rPr>
          <w:rFonts w:hAnsi="宋体"/>
          <w:color w:val="auto"/>
          <w:kern w:val="0"/>
          <w:szCs w:val="21"/>
        </w:rPr>
        <w:t>7</w:t>
      </w:r>
      <w:r>
        <w:rPr>
          <w:rFonts w:hint="eastAsia" w:hAnsi="宋体"/>
          <w:color w:val="auto"/>
          <w:kern w:val="0"/>
          <w:szCs w:val="21"/>
        </w:rPr>
        <w:t>）备注中明确</w:t>
      </w:r>
    </w:p>
    <w:p w14:paraId="6FD3CE9C">
      <w:pPr>
        <w:widowControl/>
        <w:tabs>
          <w:tab w:val="center" w:pos="4755"/>
          <w:tab w:val="right" w:pos="9070"/>
        </w:tabs>
        <w:jc w:val="left"/>
        <w:rPr>
          <w:rFonts w:hAnsi="宋体"/>
          <w:color w:val="auto"/>
          <w:kern w:val="0"/>
          <w:sz w:val="24"/>
        </w:rPr>
      </w:pPr>
    </w:p>
    <w:p w14:paraId="0FF25DFE">
      <w:pPr>
        <w:widowControl/>
        <w:tabs>
          <w:tab w:val="center" w:pos="4755"/>
          <w:tab w:val="right" w:pos="9070"/>
        </w:tabs>
        <w:spacing w:before="100" w:beforeAutospacing="1" w:after="100" w:afterAutospacing="1"/>
        <w:ind w:firstLine="321" w:firstLineChars="100"/>
        <w:rPr>
          <w:rFonts w:hAnsi="宋体"/>
          <w:b/>
          <w:color w:val="auto"/>
          <w:kern w:val="0"/>
          <w:sz w:val="32"/>
          <w:szCs w:val="32"/>
        </w:rPr>
        <w:sectPr>
          <w:pgSz w:w="16838" w:h="11906" w:orient="landscape"/>
          <w:pgMar w:top="1191" w:right="1361" w:bottom="1191" w:left="1814" w:header="851" w:footer="992" w:gutter="0"/>
          <w:pgBorders>
            <w:top w:val="none" w:sz="0" w:space="0"/>
            <w:left w:val="none" w:sz="0" w:space="0"/>
            <w:bottom w:val="none" w:sz="0" w:space="0"/>
            <w:right w:val="none" w:sz="0" w:space="0"/>
          </w:pgBorders>
          <w:cols w:space="720" w:num="1"/>
          <w:docGrid w:type="lines" w:linePitch="312" w:charSpace="0"/>
        </w:sectPr>
      </w:pPr>
    </w:p>
    <w:p w14:paraId="564FFAEE">
      <w:pPr>
        <w:widowControl/>
        <w:tabs>
          <w:tab w:val="center" w:pos="4755"/>
          <w:tab w:val="right" w:pos="9070"/>
        </w:tabs>
        <w:spacing w:before="100" w:beforeAutospacing="1" w:after="100" w:afterAutospacing="1"/>
        <w:ind w:firstLine="321" w:firstLineChars="100"/>
        <w:jc w:val="center"/>
        <w:rPr>
          <w:b/>
          <w:color w:val="auto"/>
          <w:kern w:val="0"/>
          <w:sz w:val="32"/>
        </w:rPr>
      </w:pPr>
      <w:r>
        <w:rPr>
          <w:rFonts w:hint="eastAsia"/>
          <w:b/>
          <w:color w:val="auto"/>
          <w:kern w:val="0"/>
          <w:sz w:val="32"/>
        </w:rPr>
        <w:t>表</w:t>
      </w:r>
      <w:r>
        <w:rPr>
          <w:b/>
          <w:color w:val="auto"/>
          <w:kern w:val="0"/>
          <w:sz w:val="32"/>
        </w:rPr>
        <w:t xml:space="preserve">1-3-A  </w:t>
      </w:r>
      <w:r>
        <w:rPr>
          <w:rFonts w:hint="eastAsia"/>
          <w:b/>
          <w:color w:val="auto"/>
          <w:kern w:val="0"/>
          <w:sz w:val="32"/>
        </w:rPr>
        <w:t>组织措施项目（整体）清单及计价表</w:t>
      </w:r>
    </w:p>
    <w:p w14:paraId="2117B1E6">
      <w:pPr>
        <w:widowControl/>
        <w:tabs>
          <w:tab w:val="center" w:pos="4755"/>
          <w:tab w:val="right" w:pos="9070"/>
        </w:tabs>
        <w:spacing w:before="100" w:beforeAutospacing="1" w:after="100" w:afterAutospacing="1"/>
        <w:jc w:val="left"/>
        <w:rPr>
          <w:color w:val="auto"/>
          <w:kern w:val="0"/>
          <w:sz w:val="24"/>
        </w:rPr>
      </w:pPr>
    </w:p>
    <w:p w14:paraId="56754C35">
      <w:pPr>
        <w:widowControl/>
        <w:tabs>
          <w:tab w:val="center" w:pos="4755"/>
          <w:tab w:val="right" w:pos="9070"/>
        </w:tabs>
        <w:spacing w:before="100" w:beforeAutospacing="1" w:after="100" w:afterAutospacing="1"/>
        <w:jc w:val="left"/>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w:t>
      </w:r>
      <w:r>
        <w:rPr>
          <w:color w:val="auto"/>
          <w:kern w:val="0"/>
          <w:sz w:val="24"/>
        </w:rPr>
        <w:t xml:space="preserve">  </w:t>
      </w:r>
      <w:r>
        <w:rPr>
          <w:rFonts w:hint="eastAsia"/>
          <w:color w:val="auto"/>
          <w:kern w:val="0"/>
          <w:sz w:val="24"/>
        </w:rPr>
        <w:t>共</w:t>
      </w:r>
      <w:r>
        <w:rPr>
          <w:color w:val="auto"/>
          <w:kern w:val="0"/>
          <w:sz w:val="24"/>
        </w:rPr>
        <w:t xml:space="preserve">  </w:t>
      </w:r>
      <w:r>
        <w:rPr>
          <w:rFonts w:hint="eastAsia"/>
          <w:color w:val="auto"/>
          <w:kern w:val="0"/>
          <w:sz w:val="24"/>
        </w:rPr>
        <w:t>页</w:t>
      </w:r>
    </w:p>
    <w:tbl>
      <w:tblPr>
        <w:tblStyle w:val="6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4025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472B3459">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90" w:type="dxa"/>
            <w:vAlign w:val="center"/>
          </w:tcPr>
          <w:p w14:paraId="37EFE55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80" w:type="dxa"/>
            <w:vAlign w:val="center"/>
          </w:tcPr>
          <w:p w14:paraId="08CAFA27">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080" w:type="dxa"/>
            <w:vAlign w:val="center"/>
          </w:tcPr>
          <w:p w14:paraId="2C8BD5F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440" w:type="dxa"/>
            <w:vAlign w:val="center"/>
          </w:tcPr>
          <w:p w14:paraId="79A0F45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700" w:type="dxa"/>
            <w:vAlign w:val="center"/>
          </w:tcPr>
          <w:p w14:paraId="22F96E4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14:paraId="318D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6" w:hRule="atLeast"/>
        </w:trPr>
        <w:tc>
          <w:tcPr>
            <w:tcW w:w="938" w:type="dxa"/>
          </w:tcPr>
          <w:p w14:paraId="57847427">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14:paraId="6FF9B96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一</w:t>
            </w:r>
          </w:p>
          <w:p w14:paraId="23FE6255">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二</w:t>
            </w:r>
          </w:p>
          <w:p w14:paraId="51029172">
            <w:pPr>
              <w:widowControl/>
              <w:tabs>
                <w:tab w:val="center" w:pos="4755"/>
                <w:tab w:val="right" w:pos="9070"/>
              </w:tabs>
              <w:spacing w:before="100" w:beforeAutospacing="1" w:after="100" w:afterAutospacing="1"/>
              <w:jc w:val="center"/>
              <w:rPr>
                <w:rFonts w:hAnsi="宋体"/>
                <w:color w:val="auto"/>
                <w:kern w:val="0"/>
                <w:position w:val="-6"/>
                <w:szCs w:val="21"/>
              </w:rPr>
            </w:pPr>
            <w:r>
              <w:rPr>
                <w:rFonts w:hint="eastAsia" w:hAnsi="宋体"/>
                <w:color w:val="auto"/>
                <w:kern w:val="0"/>
                <w:position w:val="-6"/>
                <w:szCs w:val="21"/>
              </w:rPr>
              <w:t>三</w:t>
            </w:r>
          </w:p>
          <w:p w14:paraId="49569839">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14:paraId="67541BF3">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14:paraId="5F5F80C5">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14:paraId="1A00E7FC">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14:paraId="36A7E9BA">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14:paraId="3234A118">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14:paraId="56C5B540">
            <w:pPr>
              <w:widowControl/>
              <w:tabs>
                <w:tab w:val="center" w:pos="4755"/>
                <w:tab w:val="right" w:pos="9070"/>
              </w:tabs>
              <w:spacing w:before="100" w:beforeAutospacing="1" w:after="100" w:afterAutospacing="1"/>
              <w:rPr>
                <w:rFonts w:hAnsi="宋体"/>
                <w:color w:val="auto"/>
                <w:kern w:val="0"/>
                <w:position w:val="-6"/>
                <w:szCs w:val="21"/>
              </w:rPr>
            </w:pPr>
          </w:p>
        </w:tc>
        <w:tc>
          <w:tcPr>
            <w:tcW w:w="2590" w:type="dxa"/>
          </w:tcPr>
          <w:p w14:paraId="47274241">
            <w:pPr>
              <w:widowControl/>
              <w:tabs>
                <w:tab w:val="center" w:pos="4755"/>
                <w:tab w:val="right" w:pos="9070"/>
              </w:tabs>
              <w:adjustRightInd w:val="0"/>
              <w:spacing w:before="100" w:beforeAutospacing="1" w:after="100" w:afterAutospacing="1"/>
              <w:jc w:val="center"/>
              <w:rPr>
                <w:rFonts w:hAnsi="宋体"/>
                <w:color w:val="auto"/>
                <w:spacing w:val="-16"/>
                <w:kern w:val="0"/>
                <w:szCs w:val="21"/>
              </w:rPr>
            </w:pPr>
            <w:r>
              <w:rPr>
                <w:rFonts w:hint="eastAsia" w:hAnsi="宋体"/>
                <w:color w:val="auto"/>
                <w:spacing w:val="-16"/>
                <w:kern w:val="0"/>
                <w:szCs w:val="21"/>
              </w:rPr>
              <w:t>（</w:t>
            </w:r>
            <w:r>
              <w:rPr>
                <w:rFonts w:hAnsi="宋体"/>
                <w:color w:val="auto"/>
                <w:spacing w:val="-16"/>
                <w:kern w:val="0"/>
                <w:szCs w:val="21"/>
              </w:rPr>
              <w:t>2</w:t>
            </w:r>
            <w:r>
              <w:rPr>
                <w:rFonts w:hint="eastAsia" w:hAnsi="宋体"/>
                <w:color w:val="auto"/>
                <w:spacing w:val="-16"/>
                <w:kern w:val="0"/>
                <w:szCs w:val="21"/>
              </w:rPr>
              <w:t>）</w:t>
            </w:r>
          </w:p>
          <w:p w14:paraId="1BBD8414">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安全文明施工措施项目</w:t>
            </w:r>
          </w:p>
          <w:p w14:paraId="136F4AF3">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其他组织措施项目</w:t>
            </w:r>
          </w:p>
          <w:p w14:paraId="0C857433">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14:paraId="6362118D">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14:paraId="6BCF480A">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二次搬运费</w:t>
            </w:r>
          </w:p>
          <w:p w14:paraId="1D740ED2">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冬雨季施工增加费</w:t>
            </w:r>
          </w:p>
          <w:p w14:paraId="20BE2A03">
            <w:pPr>
              <w:widowControl/>
              <w:tabs>
                <w:tab w:val="center" w:pos="4755"/>
                <w:tab w:val="right" w:pos="9070"/>
              </w:tabs>
              <w:adjustRightInd w:val="0"/>
              <w:spacing w:before="100" w:beforeAutospacing="1" w:after="100" w:afterAutospacing="1"/>
              <w:rPr>
                <w:rFonts w:hAnsi="宋体"/>
                <w:color w:val="auto"/>
                <w:spacing w:val="-16"/>
                <w:kern w:val="0"/>
                <w:szCs w:val="21"/>
              </w:rPr>
            </w:pPr>
            <w:r>
              <w:rPr>
                <w:rFonts w:hint="eastAsia" w:hAnsi="宋体"/>
                <w:color w:val="auto"/>
                <w:spacing w:val="-16"/>
                <w:kern w:val="0"/>
                <w:szCs w:val="21"/>
              </w:rPr>
              <w:t>行车、行人干扰增加费</w:t>
            </w:r>
          </w:p>
        </w:tc>
        <w:tc>
          <w:tcPr>
            <w:tcW w:w="1080" w:type="dxa"/>
          </w:tcPr>
          <w:p w14:paraId="2DF34010">
            <w:pPr>
              <w:widowControl/>
              <w:tabs>
                <w:tab w:val="center" w:pos="4755"/>
                <w:tab w:val="right" w:pos="9070"/>
              </w:tabs>
              <w:spacing w:before="100" w:beforeAutospacing="1" w:after="100" w:afterAutospacing="1"/>
              <w:jc w:val="center"/>
              <w:rPr>
                <w:rFonts w:hAnsi="宋体"/>
                <w:color w:val="auto"/>
                <w:kern w:val="0"/>
                <w:szCs w:val="21"/>
              </w:rPr>
            </w:pPr>
          </w:p>
        </w:tc>
        <w:tc>
          <w:tcPr>
            <w:tcW w:w="1080" w:type="dxa"/>
          </w:tcPr>
          <w:p w14:paraId="628DA47E">
            <w:pPr>
              <w:widowControl/>
              <w:tabs>
                <w:tab w:val="center" w:pos="4755"/>
                <w:tab w:val="right" w:pos="9070"/>
              </w:tabs>
              <w:spacing w:before="100" w:beforeAutospacing="1" w:after="100" w:afterAutospacing="1"/>
              <w:jc w:val="center"/>
              <w:rPr>
                <w:rFonts w:hAnsi="宋体"/>
                <w:color w:val="auto"/>
                <w:kern w:val="0"/>
                <w:szCs w:val="21"/>
              </w:rPr>
            </w:pPr>
          </w:p>
        </w:tc>
        <w:tc>
          <w:tcPr>
            <w:tcW w:w="1440" w:type="dxa"/>
            <w:vAlign w:val="center"/>
          </w:tcPr>
          <w:p w14:paraId="13037EC3">
            <w:pPr>
              <w:widowControl/>
              <w:tabs>
                <w:tab w:val="center" w:pos="4755"/>
                <w:tab w:val="right" w:pos="9070"/>
              </w:tabs>
              <w:spacing w:before="100" w:beforeAutospacing="1" w:after="100" w:afterAutospacing="1"/>
              <w:jc w:val="center"/>
              <w:rPr>
                <w:rFonts w:hAnsi="宋体"/>
                <w:color w:val="auto"/>
                <w:kern w:val="0"/>
                <w:szCs w:val="21"/>
              </w:rPr>
            </w:pPr>
          </w:p>
        </w:tc>
        <w:tc>
          <w:tcPr>
            <w:tcW w:w="2700" w:type="dxa"/>
          </w:tcPr>
          <w:p w14:paraId="2FBBA80F">
            <w:pPr>
              <w:widowControl/>
              <w:tabs>
                <w:tab w:val="center" w:pos="4755"/>
                <w:tab w:val="right" w:pos="9070"/>
              </w:tabs>
              <w:spacing w:before="100" w:beforeAutospacing="1" w:after="100" w:afterAutospacing="1"/>
              <w:jc w:val="center"/>
              <w:rPr>
                <w:rFonts w:hAnsi="宋体"/>
                <w:color w:val="auto"/>
                <w:kern w:val="0"/>
                <w:szCs w:val="21"/>
              </w:rPr>
            </w:pPr>
          </w:p>
          <w:p w14:paraId="09F8137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提供分析清单（表</w:t>
            </w:r>
            <w:r>
              <w:rPr>
                <w:rFonts w:hAnsi="宋体"/>
                <w:color w:val="auto"/>
                <w:kern w:val="0"/>
                <w:szCs w:val="21"/>
              </w:rPr>
              <w:t>1-3-A-1</w:t>
            </w:r>
            <w:r>
              <w:rPr>
                <w:rFonts w:hint="eastAsia" w:hAnsi="宋体"/>
                <w:color w:val="auto"/>
                <w:kern w:val="0"/>
                <w:szCs w:val="21"/>
              </w:rPr>
              <w:t>）</w:t>
            </w:r>
          </w:p>
          <w:p w14:paraId="5F876E1D">
            <w:pPr>
              <w:widowControl/>
              <w:tabs>
                <w:tab w:val="center" w:pos="4755"/>
                <w:tab w:val="right" w:pos="9070"/>
              </w:tabs>
              <w:spacing w:before="100" w:beforeAutospacing="1" w:after="100" w:afterAutospacing="1"/>
              <w:jc w:val="center"/>
              <w:rPr>
                <w:rFonts w:hAnsi="宋体"/>
                <w:color w:val="auto"/>
                <w:kern w:val="0"/>
                <w:szCs w:val="21"/>
              </w:rPr>
            </w:pPr>
          </w:p>
        </w:tc>
      </w:tr>
      <w:tr w14:paraId="2D4D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6C0CF80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440" w:type="dxa"/>
          </w:tcPr>
          <w:p w14:paraId="7DD0063A">
            <w:pPr>
              <w:widowControl/>
              <w:tabs>
                <w:tab w:val="center" w:pos="4755"/>
                <w:tab w:val="right" w:pos="9070"/>
              </w:tabs>
              <w:spacing w:before="100" w:beforeAutospacing="1" w:after="100" w:afterAutospacing="1"/>
              <w:rPr>
                <w:rFonts w:hAnsi="宋体"/>
                <w:color w:val="auto"/>
                <w:kern w:val="0"/>
                <w:szCs w:val="21"/>
              </w:rPr>
            </w:pPr>
          </w:p>
        </w:tc>
        <w:tc>
          <w:tcPr>
            <w:tcW w:w="2700" w:type="dxa"/>
          </w:tcPr>
          <w:p w14:paraId="4D4EA136">
            <w:pPr>
              <w:widowControl/>
              <w:tabs>
                <w:tab w:val="center" w:pos="4755"/>
                <w:tab w:val="right" w:pos="9070"/>
              </w:tabs>
              <w:spacing w:before="100" w:beforeAutospacing="1" w:after="100" w:afterAutospacing="1"/>
              <w:rPr>
                <w:rFonts w:hAnsi="宋体"/>
                <w:color w:val="auto"/>
                <w:kern w:val="0"/>
                <w:szCs w:val="21"/>
              </w:rPr>
            </w:pPr>
          </w:p>
        </w:tc>
      </w:tr>
    </w:tbl>
    <w:p w14:paraId="2021C177">
      <w:pPr>
        <w:widowControl/>
        <w:tabs>
          <w:tab w:val="center" w:pos="4755"/>
          <w:tab w:val="right" w:pos="9070"/>
        </w:tabs>
        <w:spacing w:line="32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）栏由招标人提供，投标人可按工程实际作补充。</w:t>
      </w:r>
    </w:p>
    <w:p w14:paraId="7CECBDD6">
      <w:pPr>
        <w:widowControl/>
        <w:tabs>
          <w:tab w:val="center" w:pos="4755"/>
          <w:tab w:val="right" w:pos="9070"/>
        </w:tabs>
        <w:spacing w:line="32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Pr>
          <w:rFonts w:hAnsi="宋体"/>
          <w:color w:val="auto"/>
          <w:kern w:val="0"/>
          <w:szCs w:val="21"/>
        </w:rPr>
        <w:t>1-3-B</w:t>
      </w:r>
      <w:r>
        <w:rPr>
          <w:rFonts w:hint="eastAsia" w:hAnsi="宋体"/>
          <w:color w:val="auto"/>
          <w:kern w:val="0"/>
          <w:szCs w:val="21"/>
        </w:rPr>
        <w:t>）。</w:t>
      </w:r>
    </w:p>
    <w:p w14:paraId="6F059EC3">
      <w:pPr>
        <w:widowControl/>
        <w:tabs>
          <w:tab w:val="center" w:pos="4755"/>
          <w:tab w:val="right" w:pos="9070"/>
        </w:tabs>
        <w:spacing w:line="320" w:lineRule="exact"/>
        <w:ind w:firstLine="420" w:firstLineChars="200"/>
        <w:jc w:val="left"/>
        <w:rPr>
          <w:color w:val="auto"/>
          <w:kern w:val="0"/>
          <w:szCs w:val="21"/>
        </w:rPr>
        <w:sectPr>
          <w:headerReference r:id="rId29" w:type="default"/>
          <w:pgSz w:w="11906" w:h="16838"/>
          <w:pgMar w:top="1474" w:right="1474" w:bottom="1474" w:left="1531" w:header="851" w:footer="992" w:gutter="0"/>
          <w:pgBorders>
            <w:top w:val="none" w:sz="0" w:space="0"/>
            <w:left w:val="none" w:sz="0" w:space="0"/>
            <w:bottom w:val="none" w:sz="0" w:space="0"/>
            <w:right w:val="none" w:sz="0" w:space="0"/>
          </w:pgBorders>
          <w:cols w:space="720" w:num="1"/>
          <w:docGrid w:linePitch="312" w:charSpace="0"/>
        </w:sectPr>
      </w:pPr>
      <w:r>
        <w:rPr>
          <w:rFonts w:hAnsi="宋体"/>
          <w:color w:val="auto"/>
          <w:kern w:val="0"/>
          <w:szCs w:val="21"/>
        </w:rPr>
        <w:t xml:space="preserve">3. </w:t>
      </w:r>
      <w:r>
        <w:rPr>
          <w:rFonts w:hint="eastAsia" w:hAnsi="宋体"/>
          <w:color w:val="auto"/>
          <w:kern w:val="0"/>
          <w:szCs w:val="21"/>
        </w:rPr>
        <w:t>专业工程组织措施项目清单表</w:t>
      </w:r>
      <w:r>
        <w:rPr>
          <w:rFonts w:hAnsi="宋体"/>
          <w:color w:val="auto"/>
          <w:kern w:val="0"/>
          <w:szCs w:val="21"/>
        </w:rPr>
        <w:t>1-3-B</w:t>
      </w:r>
      <w:r>
        <w:rPr>
          <w:rFonts w:hint="eastAsia" w:hAnsi="宋体"/>
          <w:color w:val="auto"/>
          <w:kern w:val="0"/>
          <w:szCs w:val="21"/>
        </w:rPr>
        <w:t>中已报价的组织措施费不得与整体组织措施项目清单表</w:t>
      </w:r>
      <w:r>
        <w:rPr>
          <w:rFonts w:hAnsi="宋体"/>
          <w:color w:val="auto"/>
          <w:kern w:val="0"/>
          <w:szCs w:val="21"/>
        </w:rPr>
        <w:t>1-3-A</w:t>
      </w:r>
      <w:r>
        <w:rPr>
          <w:rFonts w:hint="eastAsia" w:hAnsi="宋体"/>
          <w:color w:val="auto"/>
          <w:kern w:val="0"/>
          <w:szCs w:val="21"/>
        </w:rPr>
        <w:t>中的其他组织措施项目重复报价。</w:t>
      </w:r>
    </w:p>
    <w:p w14:paraId="1A8F2D2F">
      <w:pPr>
        <w:widowControl/>
        <w:tabs>
          <w:tab w:val="center" w:pos="4755"/>
          <w:tab w:val="right" w:pos="9070"/>
        </w:tabs>
        <w:spacing w:before="100" w:beforeAutospacing="1" w:after="100" w:afterAutospacing="1"/>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1-3-B  </w:t>
      </w:r>
      <w:r>
        <w:rPr>
          <w:rFonts w:hint="eastAsia" w:hAnsi="宋体"/>
          <w:b/>
          <w:color w:val="auto"/>
          <w:kern w:val="0"/>
          <w:sz w:val="32"/>
          <w:szCs w:val="32"/>
        </w:rPr>
        <w:t>组织措施项目（专业工程）清单及计价表</w:t>
      </w:r>
    </w:p>
    <w:p w14:paraId="77F3E670">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14:paraId="43D4908B">
      <w:pPr>
        <w:widowControl/>
        <w:tabs>
          <w:tab w:val="center" w:pos="4755"/>
          <w:tab w:val="right" w:pos="9070"/>
        </w:tabs>
        <w:spacing w:before="100" w:beforeAutospacing="1" w:after="100" w:afterAutospacing="1"/>
        <w:ind w:left="6480" w:hanging="6480" w:hangingChars="2700"/>
        <w:jc w:val="left"/>
        <w:rPr>
          <w:rFonts w:hAnsi="宋体"/>
          <w:color w:val="auto"/>
          <w:kern w:val="0"/>
          <w:sz w:val="24"/>
        </w:rPr>
      </w:pPr>
      <w:r>
        <w:rPr>
          <w:rFonts w:hint="eastAsia" w:hAnsi="宋体"/>
          <w:color w:val="auto"/>
          <w:kern w:val="0"/>
          <w:sz w:val="24"/>
        </w:rPr>
        <w:t>单位工程及专业工程名称：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w:t>
      </w:r>
      <w:r>
        <w:rPr>
          <w:rFonts w:hAnsi="宋体"/>
          <w:color w:val="auto"/>
          <w:kern w:val="0"/>
          <w:sz w:val="24"/>
        </w:rPr>
        <w:t xml:space="preserve">  </w:t>
      </w:r>
      <w:r>
        <w:rPr>
          <w:rFonts w:hint="eastAsia" w:hAnsi="宋体"/>
          <w:color w:val="auto"/>
          <w:kern w:val="0"/>
          <w:sz w:val="24"/>
        </w:rPr>
        <w:t>共</w:t>
      </w:r>
      <w:r>
        <w:rPr>
          <w:rFonts w:hAnsi="宋体"/>
          <w:color w:val="auto"/>
          <w:kern w:val="0"/>
          <w:sz w:val="24"/>
        </w:rPr>
        <w:t xml:space="preserve">  </w:t>
      </w:r>
      <w:r>
        <w:rPr>
          <w:rFonts w:hint="eastAsia" w:hAnsi="宋体"/>
          <w:color w:val="auto"/>
          <w:kern w:val="0"/>
          <w:sz w:val="24"/>
        </w:rPr>
        <w:t>页</w:t>
      </w:r>
    </w:p>
    <w:tbl>
      <w:tblPr>
        <w:tblStyle w:val="63"/>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567"/>
        <w:gridCol w:w="1057"/>
        <w:gridCol w:w="921"/>
        <w:gridCol w:w="1771"/>
        <w:gridCol w:w="2690"/>
      </w:tblGrid>
      <w:tr w14:paraId="6565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3" w:type="dxa"/>
            <w:vAlign w:val="center"/>
          </w:tcPr>
          <w:p w14:paraId="1B50D72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567" w:type="dxa"/>
            <w:vAlign w:val="center"/>
          </w:tcPr>
          <w:p w14:paraId="0EF360B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1057" w:type="dxa"/>
            <w:vAlign w:val="center"/>
          </w:tcPr>
          <w:p w14:paraId="689EF5C6">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921" w:type="dxa"/>
            <w:vAlign w:val="center"/>
          </w:tcPr>
          <w:p w14:paraId="18DA1BDE">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771" w:type="dxa"/>
            <w:vAlign w:val="center"/>
          </w:tcPr>
          <w:p w14:paraId="6C3A2493">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690" w:type="dxa"/>
            <w:vAlign w:val="center"/>
          </w:tcPr>
          <w:p w14:paraId="1761BD3B">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备注</w:t>
            </w:r>
          </w:p>
        </w:tc>
      </w:tr>
      <w:tr w14:paraId="3080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atLeast"/>
        </w:trPr>
        <w:tc>
          <w:tcPr>
            <w:tcW w:w="943" w:type="dxa"/>
          </w:tcPr>
          <w:p w14:paraId="0C80FFE2">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p w14:paraId="25392DF8">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1</w:t>
            </w:r>
          </w:p>
          <w:p w14:paraId="21091645">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2</w:t>
            </w:r>
          </w:p>
          <w:p w14:paraId="59D3E4DE">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3</w:t>
            </w:r>
          </w:p>
          <w:p w14:paraId="5435122C">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4</w:t>
            </w:r>
          </w:p>
          <w:p w14:paraId="51190F76">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5</w:t>
            </w:r>
          </w:p>
          <w:p w14:paraId="7E1F277E">
            <w:pPr>
              <w:widowControl/>
              <w:tabs>
                <w:tab w:val="center" w:pos="4755"/>
                <w:tab w:val="right" w:pos="9070"/>
              </w:tabs>
              <w:spacing w:before="100" w:beforeAutospacing="1" w:after="100" w:afterAutospacing="1"/>
              <w:jc w:val="center"/>
              <w:rPr>
                <w:rFonts w:hAnsi="宋体"/>
                <w:color w:val="auto"/>
                <w:kern w:val="0"/>
                <w:position w:val="-6"/>
                <w:szCs w:val="21"/>
              </w:rPr>
            </w:pPr>
            <w:r>
              <w:rPr>
                <w:rFonts w:hAnsi="宋体"/>
                <w:color w:val="auto"/>
                <w:kern w:val="0"/>
                <w:position w:val="-6"/>
                <w:szCs w:val="21"/>
              </w:rPr>
              <w:t>6</w:t>
            </w:r>
          </w:p>
          <w:p w14:paraId="327B4D83">
            <w:pPr>
              <w:widowControl/>
              <w:tabs>
                <w:tab w:val="center" w:pos="4755"/>
                <w:tab w:val="right" w:pos="9070"/>
              </w:tabs>
              <w:spacing w:before="100" w:beforeAutospacing="1" w:after="100" w:afterAutospacing="1"/>
              <w:jc w:val="center"/>
              <w:rPr>
                <w:rFonts w:hAnsi="宋体"/>
                <w:color w:val="auto"/>
                <w:kern w:val="0"/>
                <w:position w:val="-6"/>
                <w:szCs w:val="21"/>
              </w:rPr>
            </w:pPr>
          </w:p>
          <w:p w14:paraId="1501676C">
            <w:pPr>
              <w:widowControl/>
              <w:tabs>
                <w:tab w:val="center" w:pos="4755"/>
                <w:tab w:val="right" w:pos="9070"/>
              </w:tabs>
              <w:spacing w:before="100" w:beforeAutospacing="1" w:after="100" w:afterAutospacing="1"/>
              <w:rPr>
                <w:rFonts w:hAnsi="宋体"/>
                <w:color w:val="auto"/>
                <w:kern w:val="0"/>
                <w:position w:val="-6"/>
                <w:szCs w:val="21"/>
              </w:rPr>
            </w:pPr>
          </w:p>
          <w:p w14:paraId="65B27F2F">
            <w:pPr>
              <w:widowControl/>
              <w:tabs>
                <w:tab w:val="center" w:pos="4755"/>
                <w:tab w:val="right" w:pos="9070"/>
              </w:tabs>
              <w:spacing w:before="100" w:beforeAutospacing="1" w:after="100" w:afterAutospacing="1"/>
              <w:rPr>
                <w:rFonts w:hAnsi="宋体"/>
                <w:color w:val="auto"/>
                <w:kern w:val="0"/>
                <w:position w:val="-6"/>
                <w:szCs w:val="21"/>
              </w:rPr>
            </w:pPr>
          </w:p>
          <w:p w14:paraId="0B9CA5A2">
            <w:pPr>
              <w:widowControl/>
              <w:tabs>
                <w:tab w:val="center" w:pos="4755"/>
                <w:tab w:val="right" w:pos="9070"/>
              </w:tabs>
              <w:spacing w:before="100" w:beforeAutospacing="1" w:after="100" w:afterAutospacing="1"/>
              <w:rPr>
                <w:rFonts w:hAnsi="宋体"/>
                <w:color w:val="auto"/>
                <w:kern w:val="0"/>
                <w:position w:val="-6"/>
                <w:szCs w:val="21"/>
              </w:rPr>
            </w:pPr>
          </w:p>
          <w:p w14:paraId="7E2E488F">
            <w:pPr>
              <w:widowControl/>
              <w:tabs>
                <w:tab w:val="center" w:pos="4755"/>
                <w:tab w:val="right" w:pos="9070"/>
              </w:tabs>
              <w:spacing w:before="100" w:beforeAutospacing="1" w:after="100" w:afterAutospacing="1"/>
              <w:rPr>
                <w:rFonts w:hAnsi="宋体"/>
                <w:color w:val="auto"/>
                <w:kern w:val="0"/>
                <w:position w:val="-6"/>
                <w:szCs w:val="21"/>
              </w:rPr>
            </w:pPr>
          </w:p>
          <w:p w14:paraId="08A260EE">
            <w:pPr>
              <w:widowControl/>
              <w:tabs>
                <w:tab w:val="center" w:pos="4755"/>
                <w:tab w:val="right" w:pos="9070"/>
              </w:tabs>
              <w:spacing w:before="100" w:beforeAutospacing="1" w:after="100" w:afterAutospacing="1"/>
              <w:rPr>
                <w:rFonts w:hAnsi="宋体"/>
                <w:color w:val="auto"/>
                <w:kern w:val="0"/>
                <w:position w:val="-6"/>
                <w:szCs w:val="21"/>
              </w:rPr>
            </w:pPr>
          </w:p>
          <w:p w14:paraId="0A1F638E">
            <w:pPr>
              <w:widowControl/>
              <w:tabs>
                <w:tab w:val="center" w:pos="4755"/>
                <w:tab w:val="right" w:pos="9070"/>
              </w:tabs>
              <w:spacing w:before="100" w:beforeAutospacing="1" w:after="100" w:afterAutospacing="1"/>
              <w:rPr>
                <w:rFonts w:hAnsi="宋体"/>
                <w:color w:val="auto"/>
                <w:kern w:val="0"/>
                <w:position w:val="-6"/>
                <w:szCs w:val="21"/>
              </w:rPr>
            </w:pPr>
          </w:p>
        </w:tc>
        <w:tc>
          <w:tcPr>
            <w:tcW w:w="2567" w:type="dxa"/>
          </w:tcPr>
          <w:p w14:paraId="18007FCE">
            <w:pPr>
              <w:widowControl/>
              <w:tabs>
                <w:tab w:val="center" w:pos="4755"/>
                <w:tab w:val="right" w:pos="9070"/>
              </w:tabs>
              <w:adjustRightInd w:val="0"/>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p w14:paraId="0E708E66">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提前竣工增加费</w:t>
            </w:r>
          </w:p>
          <w:p w14:paraId="573AFF5E">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已完工程及设备保护费</w:t>
            </w:r>
          </w:p>
          <w:p w14:paraId="2FA7DC23">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二次搬运费</w:t>
            </w:r>
          </w:p>
          <w:p w14:paraId="3C823677">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冬雨季施工增加费</w:t>
            </w:r>
          </w:p>
          <w:p w14:paraId="6D745A74">
            <w:pPr>
              <w:widowControl/>
              <w:tabs>
                <w:tab w:val="center" w:pos="4755"/>
                <w:tab w:val="right" w:pos="9070"/>
              </w:tabs>
              <w:adjustRightInd w:val="0"/>
              <w:spacing w:before="100" w:beforeAutospacing="1" w:after="100" w:afterAutospacing="1"/>
              <w:rPr>
                <w:rFonts w:hAnsi="宋体"/>
                <w:color w:val="auto"/>
                <w:kern w:val="0"/>
                <w:szCs w:val="21"/>
              </w:rPr>
            </w:pPr>
            <w:r>
              <w:rPr>
                <w:rFonts w:hint="eastAsia" w:hAnsi="宋体"/>
                <w:color w:val="auto"/>
                <w:kern w:val="0"/>
                <w:szCs w:val="21"/>
              </w:rPr>
              <w:t>行车、行人干扰增加费</w:t>
            </w:r>
          </w:p>
          <w:p w14:paraId="64F95782">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45217348">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4A956754">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1FA166B4">
            <w:pPr>
              <w:widowControl/>
              <w:tabs>
                <w:tab w:val="center" w:pos="4755"/>
                <w:tab w:val="right" w:pos="9070"/>
              </w:tabs>
              <w:adjustRightInd w:val="0"/>
              <w:spacing w:before="100" w:beforeAutospacing="1" w:after="100" w:afterAutospacing="1"/>
              <w:rPr>
                <w:rFonts w:hAnsi="宋体"/>
                <w:color w:val="auto"/>
                <w:spacing w:val="-16"/>
                <w:kern w:val="0"/>
                <w:szCs w:val="21"/>
              </w:rPr>
            </w:pPr>
          </w:p>
          <w:p w14:paraId="299783E4">
            <w:pPr>
              <w:widowControl/>
              <w:tabs>
                <w:tab w:val="center" w:pos="4755"/>
                <w:tab w:val="right" w:pos="9070"/>
              </w:tabs>
              <w:adjustRightInd w:val="0"/>
              <w:spacing w:before="100" w:beforeAutospacing="1" w:after="100" w:afterAutospacing="1"/>
              <w:rPr>
                <w:rFonts w:hAnsi="宋体"/>
                <w:color w:val="auto"/>
                <w:spacing w:val="-16"/>
                <w:kern w:val="0"/>
                <w:szCs w:val="21"/>
              </w:rPr>
            </w:pPr>
          </w:p>
        </w:tc>
        <w:tc>
          <w:tcPr>
            <w:tcW w:w="1057" w:type="dxa"/>
          </w:tcPr>
          <w:p w14:paraId="13B665FA">
            <w:pPr>
              <w:widowControl/>
              <w:tabs>
                <w:tab w:val="center" w:pos="4755"/>
                <w:tab w:val="right" w:pos="9070"/>
              </w:tabs>
              <w:spacing w:before="100" w:beforeAutospacing="1" w:after="100" w:afterAutospacing="1"/>
              <w:jc w:val="center"/>
              <w:rPr>
                <w:rFonts w:hAnsi="宋体"/>
                <w:color w:val="auto"/>
                <w:kern w:val="0"/>
                <w:szCs w:val="21"/>
              </w:rPr>
            </w:pPr>
          </w:p>
        </w:tc>
        <w:tc>
          <w:tcPr>
            <w:tcW w:w="921" w:type="dxa"/>
          </w:tcPr>
          <w:p w14:paraId="2F50E80F">
            <w:pPr>
              <w:widowControl/>
              <w:tabs>
                <w:tab w:val="center" w:pos="4755"/>
                <w:tab w:val="right" w:pos="9070"/>
              </w:tabs>
              <w:spacing w:before="100" w:beforeAutospacing="1" w:after="100" w:afterAutospacing="1"/>
              <w:jc w:val="center"/>
              <w:rPr>
                <w:rFonts w:hAnsi="宋体"/>
                <w:color w:val="auto"/>
                <w:kern w:val="0"/>
                <w:szCs w:val="21"/>
              </w:rPr>
            </w:pPr>
          </w:p>
        </w:tc>
        <w:tc>
          <w:tcPr>
            <w:tcW w:w="1771" w:type="dxa"/>
            <w:vAlign w:val="center"/>
          </w:tcPr>
          <w:p w14:paraId="67EC6E38">
            <w:pPr>
              <w:widowControl/>
              <w:tabs>
                <w:tab w:val="center" w:pos="4755"/>
                <w:tab w:val="right" w:pos="9070"/>
              </w:tabs>
              <w:spacing w:before="100" w:beforeAutospacing="1" w:after="100" w:afterAutospacing="1"/>
              <w:jc w:val="center"/>
              <w:rPr>
                <w:rFonts w:hAnsi="宋体"/>
                <w:color w:val="auto"/>
                <w:kern w:val="0"/>
                <w:szCs w:val="21"/>
              </w:rPr>
            </w:pPr>
          </w:p>
        </w:tc>
        <w:tc>
          <w:tcPr>
            <w:tcW w:w="2690" w:type="dxa"/>
          </w:tcPr>
          <w:p w14:paraId="1D04E23A">
            <w:pPr>
              <w:widowControl/>
              <w:tabs>
                <w:tab w:val="center" w:pos="4755"/>
                <w:tab w:val="right" w:pos="9070"/>
              </w:tabs>
              <w:spacing w:before="100" w:beforeAutospacing="1" w:after="100" w:afterAutospacing="1"/>
              <w:rPr>
                <w:rFonts w:hAnsi="宋体"/>
                <w:color w:val="auto"/>
                <w:kern w:val="0"/>
                <w:szCs w:val="21"/>
              </w:rPr>
            </w:pPr>
          </w:p>
          <w:p w14:paraId="770B9D5C">
            <w:pPr>
              <w:widowControl/>
              <w:tabs>
                <w:tab w:val="center" w:pos="4755"/>
                <w:tab w:val="right" w:pos="9070"/>
              </w:tabs>
              <w:spacing w:before="100" w:beforeAutospacing="1" w:after="100" w:afterAutospacing="1"/>
              <w:jc w:val="center"/>
              <w:rPr>
                <w:rFonts w:hAnsi="宋体"/>
                <w:color w:val="auto"/>
                <w:kern w:val="0"/>
                <w:szCs w:val="21"/>
              </w:rPr>
            </w:pPr>
          </w:p>
          <w:p w14:paraId="29727960">
            <w:pPr>
              <w:widowControl/>
              <w:tabs>
                <w:tab w:val="center" w:pos="4755"/>
                <w:tab w:val="right" w:pos="9070"/>
              </w:tabs>
              <w:spacing w:before="100" w:beforeAutospacing="1" w:after="100" w:afterAutospacing="1"/>
              <w:jc w:val="center"/>
              <w:rPr>
                <w:rFonts w:hAnsi="宋体"/>
                <w:color w:val="auto"/>
                <w:kern w:val="0"/>
                <w:szCs w:val="21"/>
              </w:rPr>
            </w:pPr>
          </w:p>
        </w:tc>
      </w:tr>
      <w:tr w14:paraId="540D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488" w:type="dxa"/>
            <w:gridSpan w:val="4"/>
          </w:tcPr>
          <w:p w14:paraId="5DA7EA59">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合计</w:t>
            </w:r>
          </w:p>
        </w:tc>
        <w:tc>
          <w:tcPr>
            <w:tcW w:w="1771" w:type="dxa"/>
          </w:tcPr>
          <w:p w14:paraId="01F13EFF">
            <w:pPr>
              <w:widowControl/>
              <w:tabs>
                <w:tab w:val="center" w:pos="4755"/>
                <w:tab w:val="right" w:pos="9070"/>
              </w:tabs>
              <w:spacing w:before="100" w:beforeAutospacing="1" w:after="100" w:afterAutospacing="1"/>
              <w:rPr>
                <w:rFonts w:hAnsi="宋体"/>
                <w:color w:val="auto"/>
                <w:kern w:val="0"/>
                <w:szCs w:val="21"/>
              </w:rPr>
            </w:pPr>
          </w:p>
        </w:tc>
        <w:tc>
          <w:tcPr>
            <w:tcW w:w="2690" w:type="dxa"/>
          </w:tcPr>
          <w:p w14:paraId="7A304688">
            <w:pPr>
              <w:widowControl/>
              <w:tabs>
                <w:tab w:val="center" w:pos="4755"/>
                <w:tab w:val="right" w:pos="9070"/>
              </w:tabs>
              <w:spacing w:before="100" w:beforeAutospacing="1" w:after="100" w:afterAutospacing="1"/>
              <w:rPr>
                <w:rFonts w:hAnsi="宋体"/>
                <w:color w:val="auto"/>
                <w:kern w:val="0"/>
                <w:szCs w:val="21"/>
              </w:rPr>
            </w:pPr>
          </w:p>
        </w:tc>
      </w:tr>
    </w:tbl>
    <w:p w14:paraId="74B5A621">
      <w:pPr>
        <w:widowControl/>
        <w:tabs>
          <w:tab w:val="center" w:pos="4755"/>
          <w:tab w:val="right" w:pos="9070"/>
        </w:tabs>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、表中列项供参考，（</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）由招标人提供，投标人可按工程实际作补充。</w:t>
      </w:r>
    </w:p>
    <w:p w14:paraId="7864F7C8">
      <w:pPr>
        <w:widowControl/>
        <w:tabs>
          <w:tab w:val="center" w:pos="4755"/>
          <w:tab w:val="right" w:pos="9070"/>
        </w:tabs>
        <w:ind w:firstLine="420" w:firstLineChars="200"/>
        <w:rPr>
          <w:rFonts w:hAnsi="宋体"/>
          <w:color w:val="auto"/>
          <w:kern w:val="0"/>
          <w:szCs w:val="21"/>
        </w:rPr>
      </w:pPr>
      <w:r>
        <w:rPr>
          <w:rFonts w:hAnsi="宋体"/>
          <w:color w:val="auto"/>
          <w:kern w:val="0"/>
          <w:szCs w:val="21"/>
        </w:rPr>
        <w:t>2</w:t>
      </w:r>
      <w:r>
        <w:rPr>
          <w:rFonts w:hint="eastAsia" w:hAnsi="宋体"/>
          <w:color w:val="auto"/>
          <w:kern w:val="0"/>
          <w:szCs w:val="21"/>
        </w:rPr>
        <w:t>、当招标项目为单位工程发包且只有</w:t>
      </w:r>
      <w:r>
        <w:rPr>
          <w:rFonts w:hAnsi="宋体"/>
          <w:color w:val="auto"/>
          <w:kern w:val="0"/>
          <w:szCs w:val="21"/>
        </w:rPr>
        <w:t>1</w:t>
      </w:r>
      <w:r>
        <w:rPr>
          <w:rFonts w:hint="eastAsia" w:hAnsi="宋体"/>
          <w:color w:val="auto"/>
          <w:kern w:val="0"/>
          <w:szCs w:val="21"/>
        </w:rPr>
        <w:t>个分部分项工程量清单时，组织措施项目清单应按表</w:t>
      </w:r>
      <w:r>
        <w:rPr>
          <w:rFonts w:hAnsi="宋体"/>
          <w:color w:val="auto"/>
          <w:kern w:val="0"/>
          <w:szCs w:val="21"/>
        </w:rPr>
        <w:t>1-3-A</w:t>
      </w:r>
      <w:r>
        <w:rPr>
          <w:rFonts w:hint="eastAsia" w:hAnsi="宋体"/>
          <w:color w:val="auto"/>
          <w:kern w:val="0"/>
          <w:szCs w:val="21"/>
        </w:rPr>
        <w:t>报价。</w:t>
      </w:r>
    </w:p>
    <w:p w14:paraId="2AEF0120">
      <w:pPr>
        <w:widowControl/>
        <w:tabs>
          <w:tab w:val="center" w:pos="4755"/>
          <w:tab w:val="right" w:pos="9070"/>
        </w:tabs>
        <w:rPr>
          <w:rFonts w:hAnsi="宋体"/>
          <w:color w:val="auto"/>
          <w:kern w:val="0"/>
          <w:sz w:val="24"/>
        </w:rPr>
      </w:pPr>
    </w:p>
    <w:p w14:paraId="65D5E967">
      <w:pPr>
        <w:widowControl/>
        <w:tabs>
          <w:tab w:val="center" w:pos="4755"/>
          <w:tab w:val="right" w:pos="9070"/>
        </w:tabs>
        <w:jc w:val="left"/>
        <w:rPr>
          <w:rFonts w:hAnsi="宋体"/>
          <w:color w:val="auto"/>
          <w:spacing w:val="-16"/>
          <w:kern w:val="0"/>
          <w:sz w:val="24"/>
        </w:rPr>
        <w:sectPr>
          <w:headerReference r:id="rId30" w:type="default"/>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14:paraId="67EFFA40">
      <w:pPr>
        <w:widowControl/>
        <w:tabs>
          <w:tab w:val="center" w:pos="4755"/>
          <w:tab w:val="right" w:pos="9070"/>
        </w:tabs>
        <w:jc w:val="center"/>
        <w:rPr>
          <w:b/>
          <w:color w:val="auto"/>
          <w:kern w:val="0"/>
          <w:sz w:val="32"/>
        </w:rPr>
      </w:pPr>
      <w:r>
        <w:rPr>
          <w:rFonts w:hint="eastAsia"/>
          <w:b/>
          <w:color w:val="auto"/>
          <w:kern w:val="0"/>
          <w:sz w:val="32"/>
        </w:rPr>
        <w:t>表</w:t>
      </w:r>
      <w:r>
        <w:rPr>
          <w:b/>
          <w:color w:val="auto"/>
          <w:kern w:val="0"/>
          <w:sz w:val="32"/>
        </w:rPr>
        <w:t xml:space="preserve">1-3-C  </w:t>
      </w:r>
      <w:r>
        <w:rPr>
          <w:rFonts w:hint="eastAsia"/>
          <w:b/>
          <w:color w:val="auto"/>
          <w:kern w:val="0"/>
          <w:sz w:val="32"/>
        </w:rPr>
        <w:t>技术措施项目清单及计价表</w:t>
      </w:r>
    </w:p>
    <w:p w14:paraId="432F3AD5">
      <w:pPr>
        <w:widowControl/>
        <w:tabs>
          <w:tab w:val="center" w:pos="4755"/>
          <w:tab w:val="right" w:pos="9070"/>
        </w:tabs>
        <w:ind w:left="5280" w:hanging="5280" w:hangingChars="2200"/>
        <w:rPr>
          <w:color w:val="auto"/>
          <w:kern w:val="0"/>
          <w:sz w:val="24"/>
        </w:rPr>
      </w:pPr>
      <w:r>
        <w:rPr>
          <w:rFonts w:hint="eastAsia" w:hAnsi="宋体"/>
          <w:color w:val="auto"/>
          <w:kern w:val="0"/>
          <w:sz w:val="24"/>
        </w:rPr>
        <w:t>工程名称</w:t>
      </w:r>
      <w:r>
        <w:rPr>
          <w:rFonts w:hint="eastAsia"/>
          <w:color w:val="auto"/>
          <w:kern w:val="0"/>
          <w:sz w:val="24"/>
        </w:rPr>
        <w:t>：</w:t>
      </w:r>
      <w:r>
        <w:rPr>
          <w:color w:val="auto"/>
          <w:kern w:val="0"/>
          <w:sz w:val="24"/>
        </w:rPr>
        <w:t xml:space="preserve">                                                                               </w:t>
      </w:r>
    </w:p>
    <w:p w14:paraId="6D6AAB97">
      <w:pPr>
        <w:widowControl/>
        <w:tabs>
          <w:tab w:val="center" w:pos="4755"/>
          <w:tab w:val="right" w:pos="9070"/>
        </w:tabs>
        <w:jc w:val="center"/>
        <w:rPr>
          <w:color w:val="auto"/>
          <w:kern w:val="0"/>
          <w:sz w:val="24"/>
        </w:rPr>
      </w:pPr>
      <w:r>
        <w:rPr>
          <w:rFonts w:hint="eastAsia" w:hAnsi="宋体"/>
          <w:color w:val="auto"/>
          <w:kern w:val="0"/>
          <w:sz w:val="24"/>
        </w:rPr>
        <w:t>单位工程及专业工程名称：</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3"/>
        <w:tblW w:w="14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07"/>
        <w:gridCol w:w="2907"/>
        <w:gridCol w:w="1276"/>
        <w:gridCol w:w="909"/>
        <w:gridCol w:w="1071"/>
        <w:gridCol w:w="1298"/>
        <w:gridCol w:w="1078"/>
        <w:gridCol w:w="1323"/>
        <w:gridCol w:w="1329"/>
        <w:gridCol w:w="974"/>
        <w:gridCol w:w="968"/>
        <w:gridCol w:w="9"/>
      </w:tblGrid>
      <w:tr w14:paraId="65BB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796" w:type="dxa"/>
            <w:vMerge w:val="restart"/>
            <w:vAlign w:val="center"/>
          </w:tcPr>
          <w:p w14:paraId="11CE256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907" w:type="dxa"/>
            <w:vMerge w:val="restart"/>
            <w:vAlign w:val="center"/>
          </w:tcPr>
          <w:p w14:paraId="00746115">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w:t>
            </w:r>
          </w:p>
          <w:p w14:paraId="32032E5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编码</w:t>
            </w:r>
          </w:p>
        </w:tc>
        <w:tc>
          <w:tcPr>
            <w:tcW w:w="2907" w:type="dxa"/>
            <w:vMerge w:val="restart"/>
            <w:vAlign w:val="center"/>
          </w:tcPr>
          <w:p w14:paraId="2BBDDFCD">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项目名称</w:t>
            </w:r>
          </w:p>
        </w:tc>
        <w:tc>
          <w:tcPr>
            <w:tcW w:w="1276" w:type="dxa"/>
            <w:vMerge w:val="restart"/>
            <w:vAlign w:val="center"/>
          </w:tcPr>
          <w:p w14:paraId="4238D754">
            <w:pPr>
              <w:widowControl/>
              <w:tabs>
                <w:tab w:val="center" w:pos="4755"/>
                <w:tab w:val="right" w:pos="9070"/>
              </w:tabs>
              <w:jc w:val="center"/>
              <w:rPr>
                <w:rFonts w:hAnsi="宋体"/>
                <w:color w:val="auto"/>
                <w:kern w:val="0"/>
                <w:sz w:val="24"/>
              </w:rPr>
            </w:pPr>
            <w:r>
              <w:rPr>
                <w:rFonts w:hint="eastAsia" w:hAnsi="宋体"/>
                <w:color w:val="auto"/>
                <w:kern w:val="0"/>
                <w:sz w:val="24"/>
              </w:rPr>
              <w:t>项目特征</w:t>
            </w:r>
          </w:p>
          <w:p w14:paraId="688BEA9B">
            <w:pPr>
              <w:widowControl/>
              <w:tabs>
                <w:tab w:val="center" w:pos="4755"/>
                <w:tab w:val="right" w:pos="9070"/>
              </w:tabs>
              <w:jc w:val="center"/>
              <w:rPr>
                <w:rFonts w:hAnsi="宋体"/>
                <w:color w:val="auto"/>
                <w:kern w:val="0"/>
                <w:sz w:val="24"/>
              </w:rPr>
            </w:pPr>
            <w:r>
              <w:rPr>
                <w:rFonts w:hint="eastAsia" w:hAnsi="宋体"/>
                <w:color w:val="auto"/>
                <w:kern w:val="0"/>
                <w:sz w:val="24"/>
              </w:rPr>
              <w:t>描述</w:t>
            </w:r>
          </w:p>
        </w:tc>
        <w:tc>
          <w:tcPr>
            <w:tcW w:w="909" w:type="dxa"/>
            <w:vMerge w:val="restart"/>
            <w:vAlign w:val="center"/>
          </w:tcPr>
          <w:p w14:paraId="0F6623D6">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计量单位</w:t>
            </w:r>
          </w:p>
        </w:tc>
        <w:tc>
          <w:tcPr>
            <w:tcW w:w="1071" w:type="dxa"/>
            <w:vMerge w:val="restart"/>
            <w:vAlign w:val="center"/>
          </w:tcPr>
          <w:p w14:paraId="06F943BB">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工程量</w:t>
            </w:r>
          </w:p>
        </w:tc>
        <w:tc>
          <w:tcPr>
            <w:tcW w:w="1298" w:type="dxa"/>
            <w:vMerge w:val="restart"/>
            <w:vAlign w:val="center"/>
          </w:tcPr>
          <w:p w14:paraId="7253E30E">
            <w:pPr>
              <w:widowControl/>
              <w:tabs>
                <w:tab w:val="center" w:pos="4755"/>
                <w:tab w:val="right" w:pos="9070"/>
              </w:tabs>
              <w:jc w:val="center"/>
              <w:rPr>
                <w:rFonts w:hAnsi="宋体"/>
                <w:color w:val="auto"/>
                <w:kern w:val="0"/>
                <w:sz w:val="24"/>
              </w:rPr>
            </w:pPr>
            <w:r>
              <w:rPr>
                <w:rFonts w:hint="eastAsia" w:hAnsi="宋体"/>
                <w:color w:val="auto"/>
                <w:kern w:val="0"/>
                <w:sz w:val="24"/>
              </w:rPr>
              <w:t>综合单价</w:t>
            </w:r>
          </w:p>
          <w:p w14:paraId="014B04A8">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1078" w:type="dxa"/>
            <w:vMerge w:val="restart"/>
            <w:vAlign w:val="center"/>
          </w:tcPr>
          <w:p w14:paraId="0DE0B27F">
            <w:pPr>
              <w:widowControl/>
              <w:tabs>
                <w:tab w:val="center" w:pos="4755"/>
                <w:tab w:val="right" w:pos="9070"/>
              </w:tabs>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价</w:t>
            </w:r>
          </w:p>
          <w:p w14:paraId="24982EA6">
            <w:pPr>
              <w:widowControl/>
              <w:tabs>
                <w:tab w:val="center" w:pos="4755"/>
                <w:tab w:val="right" w:pos="9070"/>
              </w:tabs>
              <w:jc w:val="center"/>
              <w:rPr>
                <w:rFonts w:hAnsi="宋体"/>
                <w:color w:val="auto"/>
                <w:kern w:val="0"/>
                <w:sz w:val="24"/>
              </w:rPr>
            </w:pPr>
            <w:r>
              <w:rPr>
                <w:rFonts w:hAnsi="宋体"/>
                <w:color w:val="auto"/>
                <w:kern w:val="0"/>
                <w:sz w:val="24"/>
              </w:rPr>
              <w:t>(</w:t>
            </w:r>
            <w:r>
              <w:rPr>
                <w:rFonts w:hint="eastAsia" w:hAnsi="宋体"/>
                <w:color w:val="auto"/>
                <w:kern w:val="0"/>
                <w:sz w:val="24"/>
              </w:rPr>
              <w:t>元</w:t>
            </w:r>
            <w:r>
              <w:rPr>
                <w:rFonts w:hAnsi="宋体"/>
                <w:color w:val="auto"/>
                <w:kern w:val="0"/>
                <w:sz w:val="24"/>
              </w:rPr>
              <w:t>)</w:t>
            </w:r>
          </w:p>
        </w:tc>
        <w:tc>
          <w:tcPr>
            <w:tcW w:w="3626" w:type="dxa"/>
            <w:gridSpan w:val="3"/>
            <w:vAlign w:val="center"/>
          </w:tcPr>
          <w:p w14:paraId="405EB689">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其中</w:t>
            </w:r>
          </w:p>
        </w:tc>
        <w:tc>
          <w:tcPr>
            <w:tcW w:w="977" w:type="dxa"/>
            <w:gridSpan w:val="2"/>
            <w:vMerge w:val="restart"/>
            <w:vAlign w:val="center"/>
          </w:tcPr>
          <w:p w14:paraId="452C97F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备注</w:t>
            </w:r>
          </w:p>
        </w:tc>
      </w:tr>
      <w:tr w14:paraId="1319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796" w:type="dxa"/>
            <w:vMerge w:val="continue"/>
            <w:vAlign w:val="center"/>
          </w:tcPr>
          <w:p w14:paraId="5774DAC6">
            <w:pPr>
              <w:widowControl/>
              <w:tabs>
                <w:tab w:val="center" w:pos="4755"/>
                <w:tab w:val="right" w:pos="9070"/>
              </w:tabs>
              <w:spacing w:before="100" w:beforeAutospacing="1" w:after="100" w:afterAutospacing="1"/>
              <w:jc w:val="center"/>
              <w:rPr>
                <w:rFonts w:hAnsi="宋体"/>
                <w:color w:val="auto"/>
                <w:kern w:val="0"/>
                <w:sz w:val="24"/>
              </w:rPr>
            </w:pPr>
          </w:p>
        </w:tc>
        <w:tc>
          <w:tcPr>
            <w:tcW w:w="907" w:type="dxa"/>
            <w:vMerge w:val="continue"/>
            <w:vAlign w:val="center"/>
          </w:tcPr>
          <w:p w14:paraId="0B2DE2A9">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Merge w:val="continue"/>
            <w:vAlign w:val="center"/>
          </w:tcPr>
          <w:p w14:paraId="2DD99FD9">
            <w:pPr>
              <w:widowControl/>
              <w:tabs>
                <w:tab w:val="center" w:pos="4755"/>
                <w:tab w:val="right" w:pos="9070"/>
              </w:tabs>
              <w:spacing w:before="100" w:beforeAutospacing="1" w:after="100" w:afterAutospacing="1"/>
              <w:jc w:val="center"/>
              <w:rPr>
                <w:rFonts w:hAnsi="宋体"/>
                <w:color w:val="auto"/>
                <w:kern w:val="0"/>
                <w:sz w:val="24"/>
              </w:rPr>
            </w:pPr>
          </w:p>
        </w:tc>
        <w:tc>
          <w:tcPr>
            <w:tcW w:w="1276" w:type="dxa"/>
            <w:vMerge w:val="continue"/>
          </w:tcPr>
          <w:p w14:paraId="2B0B1B19">
            <w:pPr>
              <w:widowControl/>
              <w:tabs>
                <w:tab w:val="center" w:pos="4755"/>
                <w:tab w:val="right" w:pos="9070"/>
              </w:tabs>
              <w:spacing w:before="100" w:beforeAutospacing="1" w:after="100" w:afterAutospacing="1"/>
              <w:jc w:val="left"/>
              <w:rPr>
                <w:rFonts w:hAnsi="宋体"/>
                <w:color w:val="auto"/>
                <w:kern w:val="0"/>
                <w:sz w:val="24"/>
              </w:rPr>
            </w:pPr>
          </w:p>
        </w:tc>
        <w:tc>
          <w:tcPr>
            <w:tcW w:w="909" w:type="dxa"/>
            <w:vMerge w:val="continue"/>
          </w:tcPr>
          <w:p w14:paraId="31BBBC28">
            <w:pPr>
              <w:widowControl/>
              <w:tabs>
                <w:tab w:val="center" w:pos="4755"/>
                <w:tab w:val="right" w:pos="9070"/>
              </w:tabs>
              <w:spacing w:before="100" w:beforeAutospacing="1" w:after="100" w:afterAutospacing="1"/>
              <w:jc w:val="left"/>
              <w:rPr>
                <w:rFonts w:hAnsi="宋体"/>
                <w:color w:val="auto"/>
                <w:kern w:val="0"/>
                <w:sz w:val="24"/>
              </w:rPr>
            </w:pPr>
          </w:p>
        </w:tc>
        <w:tc>
          <w:tcPr>
            <w:tcW w:w="1071" w:type="dxa"/>
            <w:vMerge w:val="continue"/>
            <w:vAlign w:val="center"/>
          </w:tcPr>
          <w:p w14:paraId="7B26DAAD">
            <w:pPr>
              <w:widowControl/>
              <w:tabs>
                <w:tab w:val="center" w:pos="4755"/>
                <w:tab w:val="right" w:pos="9070"/>
              </w:tabs>
              <w:spacing w:before="100" w:beforeAutospacing="1" w:after="100" w:afterAutospacing="1"/>
              <w:jc w:val="center"/>
              <w:rPr>
                <w:rFonts w:hAnsi="宋体"/>
                <w:color w:val="auto"/>
                <w:kern w:val="0"/>
                <w:sz w:val="24"/>
              </w:rPr>
            </w:pPr>
          </w:p>
        </w:tc>
        <w:tc>
          <w:tcPr>
            <w:tcW w:w="1298" w:type="dxa"/>
            <w:vMerge w:val="continue"/>
            <w:vAlign w:val="center"/>
          </w:tcPr>
          <w:p w14:paraId="48DC0464">
            <w:pPr>
              <w:widowControl/>
              <w:tabs>
                <w:tab w:val="center" w:pos="4755"/>
                <w:tab w:val="right" w:pos="9070"/>
              </w:tabs>
              <w:spacing w:before="100" w:beforeAutospacing="1" w:after="100" w:afterAutospacing="1"/>
              <w:jc w:val="center"/>
              <w:rPr>
                <w:rFonts w:hAnsi="宋体"/>
                <w:color w:val="auto"/>
                <w:kern w:val="0"/>
                <w:sz w:val="24"/>
              </w:rPr>
            </w:pPr>
          </w:p>
        </w:tc>
        <w:tc>
          <w:tcPr>
            <w:tcW w:w="1078" w:type="dxa"/>
            <w:vMerge w:val="continue"/>
          </w:tcPr>
          <w:p w14:paraId="6ECE35E7">
            <w:pPr>
              <w:widowControl/>
              <w:tabs>
                <w:tab w:val="center" w:pos="4755"/>
                <w:tab w:val="right" w:pos="9070"/>
              </w:tabs>
              <w:spacing w:before="100" w:beforeAutospacing="1" w:after="100" w:afterAutospacing="1"/>
              <w:jc w:val="center"/>
              <w:rPr>
                <w:rFonts w:hAnsi="宋体"/>
                <w:color w:val="auto"/>
                <w:kern w:val="0"/>
                <w:sz w:val="24"/>
              </w:rPr>
            </w:pPr>
          </w:p>
        </w:tc>
        <w:tc>
          <w:tcPr>
            <w:tcW w:w="1323" w:type="dxa"/>
            <w:vAlign w:val="center"/>
          </w:tcPr>
          <w:p w14:paraId="00C66CB3">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人工费</w:t>
            </w:r>
          </w:p>
        </w:tc>
        <w:tc>
          <w:tcPr>
            <w:tcW w:w="1329" w:type="dxa"/>
            <w:vAlign w:val="center"/>
          </w:tcPr>
          <w:p w14:paraId="7612D485">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机械费</w:t>
            </w:r>
          </w:p>
        </w:tc>
        <w:tc>
          <w:tcPr>
            <w:tcW w:w="974" w:type="dxa"/>
            <w:vAlign w:val="center"/>
          </w:tcPr>
          <w:p w14:paraId="7FA4A76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管理费</w:t>
            </w:r>
          </w:p>
        </w:tc>
        <w:tc>
          <w:tcPr>
            <w:tcW w:w="977" w:type="dxa"/>
            <w:gridSpan w:val="2"/>
            <w:vMerge w:val="continue"/>
            <w:vAlign w:val="center"/>
          </w:tcPr>
          <w:p w14:paraId="691C3D1D">
            <w:pPr>
              <w:widowControl/>
              <w:tabs>
                <w:tab w:val="center" w:pos="4755"/>
                <w:tab w:val="right" w:pos="9070"/>
              </w:tabs>
              <w:spacing w:before="100" w:beforeAutospacing="1" w:after="100" w:afterAutospacing="1"/>
              <w:jc w:val="center"/>
              <w:rPr>
                <w:rFonts w:hAnsi="宋体"/>
                <w:color w:val="auto"/>
                <w:kern w:val="0"/>
                <w:sz w:val="24"/>
              </w:rPr>
            </w:pPr>
          </w:p>
        </w:tc>
      </w:tr>
      <w:tr w14:paraId="5251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8" w:hRule="atLeast"/>
          <w:jc w:val="center"/>
        </w:trPr>
        <w:tc>
          <w:tcPr>
            <w:tcW w:w="796" w:type="dxa"/>
          </w:tcPr>
          <w:p w14:paraId="00EF9E1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1</w:t>
            </w:r>
            <w:r>
              <w:rPr>
                <w:rFonts w:hint="eastAsia" w:hAnsi="宋体"/>
                <w:color w:val="auto"/>
                <w:kern w:val="0"/>
                <w:sz w:val="24"/>
              </w:rPr>
              <w:t>）</w:t>
            </w:r>
          </w:p>
        </w:tc>
        <w:tc>
          <w:tcPr>
            <w:tcW w:w="907" w:type="dxa"/>
          </w:tcPr>
          <w:p w14:paraId="3CE7FD05">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2</w:t>
            </w:r>
            <w:r>
              <w:rPr>
                <w:rFonts w:hint="eastAsia" w:hAnsi="宋体"/>
                <w:color w:val="auto"/>
                <w:kern w:val="0"/>
                <w:sz w:val="24"/>
              </w:rPr>
              <w:t>）</w:t>
            </w:r>
          </w:p>
        </w:tc>
        <w:tc>
          <w:tcPr>
            <w:tcW w:w="2907" w:type="dxa"/>
          </w:tcPr>
          <w:p w14:paraId="38CD940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3</w:t>
            </w:r>
            <w:r>
              <w:rPr>
                <w:rFonts w:hint="eastAsia" w:hAnsi="宋体"/>
                <w:color w:val="auto"/>
                <w:kern w:val="0"/>
                <w:sz w:val="24"/>
              </w:rPr>
              <w:t>）</w:t>
            </w:r>
          </w:p>
        </w:tc>
        <w:tc>
          <w:tcPr>
            <w:tcW w:w="1276" w:type="dxa"/>
          </w:tcPr>
          <w:p w14:paraId="56F9AEF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4</w:t>
            </w:r>
            <w:r>
              <w:rPr>
                <w:rFonts w:hint="eastAsia" w:hAnsi="宋体"/>
                <w:color w:val="auto"/>
                <w:kern w:val="0"/>
                <w:sz w:val="24"/>
              </w:rPr>
              <w:t>）</w:t>
            </w:r>
          </w:p>
        </w:tc>
        <w:tc>
          <w:tcPr>
            <w:tcW w:w="909" w:type="dxa"/>
          </w:tcPr>
          <w:p w14:paraId="6C0702A8">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r>
              <w:rPr>
                <w:rFonts w:hAnsi="宋体"/>
                <w:color w:val="auto"/>
                <w:kern w:val="0"/>
                <w:sz w:val="24"/>
              </w:rPr>
              <w:t>5</w:t>
            </w:r>
            <w:r>
              <w:rPr>
                <w:rFonts w:hint="eastAsia" w:hAnsi="宋体"/>
                <w:color w:val="auto"/>
                <w:kern w:val="0"/>
                <w:sz w:val="24"/>
              </w:rPr>
              <w:t>）</w:t>
            </w:r>
          </w:p>
        </w:tc>
        <w:tc>
          <w:tcPr>
            <w:tcW w:w="1071" w:type="dxa"/>
          </w:tcPr>
          <w:p w14:paraId="401216E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Cs w:val="21"/>
              </w:rPr>
              <w:t>（6）</w:t>
            </w:r>
          </w:p>
        </w:tc>
        <w:tc>
          <w:tcPr>
            <w:tcW w:w="1298" w:type="dxa"/>
          </w:tcPr>
          <w:p w14:paraId="350C07FB">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285A47AF">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20B24C6D">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3E48A30">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0E8C0D67">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2C72FD1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（7）</w:t>
            </w:r>
          </w:p>
        </w:tc>
      </w:tr>
      <w:tr w14:paraId="44B3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49AE4F68">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69DB8E32">
            <w:pPr>
              <w:widowControl/>
              <w:tabs>
                <w:tab w:val="center" w:pos="4755"/>
                <w:tab w:val="right" w:pos="9070"/>
              </w:tabs>
              <w:rPr>
                <w:rFonts w:hAnsi="宋体"/>
                <w:color w:val="auto"/>
                <w:spacing w:val="-16"/>
                <w:kern w:val="0"/>
                <w:sz w:val="24"/>
              </w:rPr>
            </w:pPr>
          </w:p>
        </w:tc>
        <w:tc>
          <w:tcPr>
            <w:tcW w:w="2907" w:type="dxa"/>
            <w:vAlign w:val="center"/>
          </w:tcPr>
          <w:p w14:paraId="450A9256">
            <w:pPr>
              <w:widowControl/>
              <w:tabs>
                <w:tab w:val="center" w:pos="4755"/>
                <w:tab w:val="right" w:pos="9070"/>
              </w:tabs>
              <w:rPr>
                <w:rFonts w:hAnsi="宋体"/>
                <w:color w:val="auto"/>
                <w:spacing w:val="-16"/>
                <w:kern w:val="0"/>
                <w:sz w:val="24"/>
              </w:rPr>
            </w:pPr>
            <w:r>
              <w:rPr>
                <w:rFonts w:hint="eastAsia" w:hAnsi="宋体"/>
                <w:color w:val="auto"/>
                <w:spacing w:val="-16"/>
                <w:kern w:val="0"/>
                <w:sz w:val="24"/>
              </w:rPr>
              <w:t>大型机械设备进出场及安拆</w:t>
            </w:r>
          </w:p>
        </w:tc>
        <w:tc>
          <w:tcPr>
            <w:tcW w:w="1276" w:type="dxa"/>
            <w:tcBorders>
              <w:tr2bl w:val="single" w:color="auto" w:sz="4" w:space="0"/>
            </w:tcBorders>
          </w:tcPr>
          <w:p w14:paraId="7EA0515B">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03DC5885">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41979D7A">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52E26B08">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479DC6AA">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4774FF2E">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0D64858F">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3073C355">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177108D8">
            <w:pPr>
              <w:widowControl/>
              <w:tabs>
                <w:tab w:val="center" w:pos="4755"/>
                <w:tab w:val="right" w:pos="9070"/>
              </w:tabs>
              <w:spacing w:before="100" w:beforeAutospacing="1" w:after="100" w:afterAutospacing="1"/>
              <w:jc w:val="center"/>
              <w:rPr>
                <w:rFonts w:hAnsi="宋体"/>
                <w:color w:val="auto"/>
                <w:kern w:val="0"/>
                <w:sz w:val="24"/>
              </w:rPr>
            </w:pPr>
          </w:p>
        </w:tc>
      </w:tr>
      <w:tr w14:paraId="2FD1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3EA68901">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68F01399">
            <w:pPr>
              <w:widowControl/>
              <w:tabs>
                <w:tab w:val="center" w:pos="4755"/>
                <w:tab w:val="right" w:pos="9070"/>
              </w:tabs>
              <w:spacing w:line="360" w:lineRule="auto"/>
              <w:jc w:val="center"/>
              <w:rPr>
                <w:rFonts w:hAnsi="宋体"/>
                <w:color w:val="auto"/>
                <w:kern w:val="0"/>
                <w:sz w:val="24"/>
              </w:rPr>
            </w:pPr>
          </w:p>
        </w:tc>
        <w:tc>
          <w:tcPr>
            <w:tcW w:w="2907" w:type="dxa"/>
            <w:vAlign w:val="center"/>
          </w:tcPr>
          <w:p w14:paraId="40387864">
            <w:pPr>
              <w:widowControl/>
              <w:tabs>
                <w:tab w:val="center" w:pos="4755"/>
                <w:tab w:val="right" w:pos="9070"/>
              </w:tabs>
              <w:spacing w:line="360" w:lineRule="auto"/>
              <w:jc w:val="center"/>
              <w:rPr>
                <w:rFonts w:hAnsi="宋体"/>
                <w:color w:val="auto"/>
                <w:kern w:val="0"/>
                <w:sz w:val="24"/>
              </w:rPr>
            </w:pPr>
            <w:r>
              <w:rPr>
                <w:rFonts w:hint="eastAsia" w:hAnsi="宋体"/>
                <w:color w:val="auto"/>
                <w:kern w:val="0"/>
                <w:sz w:val="24"/>
              </w:rPr>
              <w:t>施工降水</w:t>
            </w:r>
          </w:p>
        </w:tc>
        <w:tc>
          <w:tcPr>
            <w:tcW w:w="1276" w:type="dxa"/>
            <w:tcBorders>
              <w:tr2bl w:val="single" w:color="auto" w:sz="4" w:space="0"/>
            </w:tcBorders>
          </w:tcPr>
          <w:p w14:paraId="2B8EE657">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36A126D0">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0DD0E78B">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3BF5951D">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571D744C">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6AE2EC46">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57A3D684">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4AF00FAE">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FF1B4B4">
            <w:pPr>
              <w:widowControl/>
              <w:tabs>
                <w:tab w:val="center" w:pos="4755"/>
                <w:tab w:val="right" w:pos="9070"/>
              </w:tabs>
              <w:spacing w:before="100" w:beforeAutospacing="1" w:after="100" w:afterAutospacing="1"/>
              <w:jc w:val="center"/>
              <w:rPr>
                <w:rFonts w:hAnsi="宋体"/>
                <w:color w:val="auto"/>
                <w:kern w:val="0"/>
                <w:sz w:val="24"/>
              </w:rPr>
            </w:pPr>
          </w:p>
        </w:tc>
      </w:tr>
      <w:tr w14:paraId="7A09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492A47A0">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55498CFA">
            <w:pPr>
              <w:widowControl/>
              <w:tabs>
                <w:tab w:val="center" w:pos="4755"/>
                <w:tab w:val="right" w:pos="9070"/>
              </w:tabs>
              <w:spacing w:line="360" w:lineRule="auto"/>
              <w:jc w:val="center"/>
              <w:rPr>
                <w:rFonts w:hAnsi="宋体"/>
                <w:b/>
                <w:color w:val="auto"/>
                <w:kern w:val="0"/>
                <w:sz w:val="24"/>
              </w:rPr>
            </w:pPr>
          </w:p>
        </w:tc>
        <w:tc>
          <w:tcPr>
            <w:tcW w:w="2907" w:type="dxa"/>
            <w:vAlign w:val="center"/>
          </w:tcPr>
          <w:p w14:paraId="6882D893">
            <w:pPr>
              <w:widowControl/>
              <w:tabs>
                <w:tab w:val="center" w:pos="4755"/>
                <w:tab w:val="right" w:pos="9070"/>
              </w:tabs>
              <w:spacing w:line="360" w:lineRule="auto"/>
              <w:jc w:val="center"/>
              <w:rPr>
                <w:rFonts w:hAnsi="宋体"/>
                <w:b/>
                <w:color w:val="auto"/>
                <w:kern w:val="0"/>
                <w:sz w:val="24"/>
              </w:rPr>
            </w:pPr>
            <w:r>
              <w:rPr>
                <w:rFonts w:hint="eastAsia" w:hAnsi="宋体"/>
                <w:color w:val="auto"/>
                <w:kern w:val="0"/>
                <w:sz w:val="24"/>
              </w:rPr>
              <w:t>施工排水</w:t>
            </w:r>
          </w:p>
        </w:tc>
        <w:tc>
          <w:tcPr>
            <w:tcW w:w="1276" w:type="dxa"/>
            <w:tcBorders>
              <w:tr2bl w:val="single" w:color="auto" w:sz="4" w:space="0"/>
            </w:tcBorders>
          </w:tcPr>
          <w:p w14:paraId="0D6A82BF">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6A30D513">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5D77C5A8">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2D5269EE">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09748663">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3183FBB7">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48E84814">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1D0DB965">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12A5CD38">
            <w:pPr>
              <w:widowControl/>
              <w:tabs>
                <w:tab w:val="center" w:pos="4755"/>
                <w:tab w:val="right" w:pos="9070"/>
              </w:tabs>
              <w:spacing w:before="100" w:beforeAutospacing="1" w:after="100" w:afterAutospacing="1"/>
              <w:jc w:val="center"/>
              <w:rPr>
                <w:rFonts w:hAnsi="宋体"/>
                <w:color w:val="auto"/>
                <w:kern w:val="0"/>
                <w:sz w:val="24"/>
              </w:rPr>
            </w:pPr>
          </w:p>
        </w:tc>
      </w:tr>
      <w:tr w14:paraId="68EF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757F604E">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3DF1A4B8">
            <w:pPr>
              <w:widowControl/>
              <w:tabs>
                <w:tab w:val="center" w:pos="4755"/>
                <w:tab w:val="right" w:pos="9070"/>
              </w:tabs>
              <w:rPr>
                <w:rFonts w:hAnsi="宋体"/>
                <w:b/>
                <w:color w:val="auto"/>
                <w:kern w:val="0"/>
                <w:sz w:val="24"/>
              </w:rPr>
            </w:pPr>
          </w:p>
        </w:tc>
        <w:tc>
          <w:tcPr>
            <w:tcW w:w="2907" w:type="dxa"/>
            <w:vAlign w:val="center"/>
          </w:tcPr>
          <w:p w14:paraId="624961E3">
            <w:pPr>
              <w:widowControl/>
              <w:tabs>
                <w:tab w:val="center" w:pos="4755"/>
                <w:tab w:val="right" w:pos="9070"/>
              </w:tabs>
              <w:rPr>
                <w:rFonts w:hAnsi="宋体"/>
                <w:b/>
                <w:color w:val="auto"/>
                <w:kern w:val="0"/>
                <w:sz w:val="24"/>
              </w:rPr>
            </w:pPr>
            <w:r>
              <w:rPr>
                <w:rFonts w:hint="eastAsia" w:hAnsi="宋体"/>
                <w:color w:val="auto"/>
                <w:kern w:val="0"/>
                <w:sz w:val="24"/>
              </w:rPr>
              <w:t>地下、地下设施或建筑物的临时保护措施</w:t>
            </w:r>
          </w:p>
        </w:tc>
        <w:tc>
          <w:tcPr>
            <w:tcW w:w="1276" w:type="dxa"/>
            <w:tcBorders>
              <w:tr2bl w:val="single" w:color="auto" w:sz="4" w:space="0"/>
            </w:tcBorders>
          </w:tcPr>
          <w:p w14:paraId="16925046">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3C37D5D7">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09A6ED08">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1634C707">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5D6B0202">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39F28279">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DE6541B">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3CFE28A3">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C9500E2">
            <w:pPr>
              <w:widowControl/>
              <w:tabs>
                <w:tab w:val="center" w:pos="4755"/>
                <w:tab w:val="right" w:pos="9070"/>
              </w:tabs>
              <w:spacing w:before="100" w:beforeAutospacing="1" w:after="100" w:afterAutospacing="1"/>
              <w:jc w:val="center"/>
              <w:rPr>
                <w:rFonts w:hAnsi="宋体"/>
                <w:color w:val="auto"/>
                <w:kern w:val="0"/>
                <w:sz w:val="24"/>
              </w:rPr>
            </w:pPr>
          </w:p>
        </w:tc>
      </w:tr>
      <w:tr w14:paraId="035B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353881A6">
            <w:pPr>
              <w:widowControl/>
              <w:tabs>
                <w:tab w:val="center" w:pos="4755"/>
                <w:tab w:val="right" w:pos="9070"/>
              </w:tabs>
              <w:spacing w:before="100" w:beforeAutospacing="1" w:after="100" w:afterAutospacing="1"/>
              <w:jc w:val="center"/>
              <w:rPr>
                <w:rFonts w:hAnsi="宋体"/>
                <w:color w:val="auto"/>
                <w:kern w:val="0"/>
                <w:sz w:val="24"/>
              </w:rPr>
            </w:pPr>
          </w:p>
        </w:tc>
        <w:tc>
          <w:tcPr>
            <w:tcW w:w="907" w:type="dxa"/>
            <w:vAlign w:val="center"/>
          </w:tcPr>
          <w:p w14:paraId="6837EC22">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14:paraId="75E2E486">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b/>
                <w:color w:val="auto"/>
                <w:kern w:val="0"/>
                <w:sz w:val="24"/>
              </w:rPr>
              <w:t>……</w:t>
            </w:r>
          </w:p>
        </w:tc>
        <w:tc>
          <w:tcPr>
            <w:tcW w:w="1276" w:type="dxa"/>
          </w:tcPr>
          <w:p w14:paraId="54C35880">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4C555C77">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5FCEF0A6">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50395D9D">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7EB892B4">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341E672D">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69A3A0C2">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3AC23672">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30FE90D5">
            <w:pPr>
              <w:widowControl/>
              <w:tabs>
                <w:tab w:val="center" w:pos="4755"/>
                <w:tab w:val="right" w:pos="9070"/>
              </w:tabs>
              <w:spacing w:before="100" w:beforeAutospacing="1" w:after="100" w:afterAutospacing="1"/>
              <w:jc w:val="center"/>
              <w:rPr>
                <w:rFonts w:hAnsi="宋体"/>
                <w:color w:val="auto"/>
                <w:kern w:val="0"/>
                <w:sz w:val="24"/>
              </w:rPr>
            </w:pPr>
          </w:p>
        </w:tc>
      </w:tr>
      <w:tr w14:paraId="207A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87" w:hRule="atLeast"/>
          <w:jc w:val="center"/>
        </w:trPr>
        <w:tc>
          <w:tcPr>
            <w:tcW w:w="796" w:type="dxa"/>
          </w:tcPr>
          <w:p w14:paraId="74A2D2B2">
            <w:pPr>
              <w:widowControl/>
              <w:tabs>
                <w:tab w:val="center" w:pos="4755"/>
                <w:tab w:val="right" w:pos="9070"/>
              </w:tabs>
              <w:spacing w:before="100" w:beforeAutospacing="1" w:after="100" w:afterAutospacing="1"/>
              <w:jc w:val="center"/>
              <w:rPr>
                <w:rFonts w:hAnsi="宋体"/>
                <w:color w:val="auto"/>
                <w:kern w:val="0"/>
                <w:sz w:val="24"/>
              </w:rPr>
            </w:pPr>
          </w:p>
        </w:tc>
        <w:tc>
          <w:tcPr>
            <w:tcW w:w="907" w:type="dxa"/>
          </w:tcPr>
          <w:p w14:paraId="64A73797">
            <w:pPr>
              <w:widowControl/>
              <w:tabs>
                <w:tab w:val="center" w:pos="4755"/>
                <w:tab w:val="right" w:pos="9070"/>
              </w:tabs>
              <w:spacing w:before="100" w:beforeAutospacing="1" w:after="100" w:afterAutospacing="1"/>
              <w:jc w:val="center"/>
              <w:rPr>
                <w:rFonts w:hAnsi="宋体"/>
                <w:color w:val="auto"/>
                <w:kern w:val="0"/>
                <w:sz w:val="24"/>
              </w:rPr>
            </w:pPr>
          </w:p>
        </w:tc>
        <w:tc>
          <w:tcPr>
            <w:tcW w:w="2907" w:type="dxa"/>
            <w:vAlign w:val="center"/>
          </w:tcPr>
          <w:p w14:paraId="0F47B3BC">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模板</w:t>
            </w:r>
          </w:p>
        </w:tc>
        <w:tc>
          <w:tcPr>
            <w:tcW w:w="1276" w:type="dxa"/>
          </w:tcPr>
          <w:p w14:paraId="6158513B">
            <w:pPr>
              <w:widowControl/>
              <w:tabs>
                <w:tab w:val="center" w:pos="4755"/>
                <w:tab w:val="right" w:pos="9070"/>
              </w:tabs>
              <w:spacing w:before="100" w:beforeAutospacing="1" w:after="100" w:afterAutospacing="1"/>
              <w:jc w:val="center"/>
              <w:rPr>
                <w:rFonts w:hAnsi="宋体"/>
                <w:color w:val="auto"/>
                <w:kern w:val="0"/>
                <w:sz w:val="24"/>
              </w:rPr>
            </w:pPr>
          </w:p>
        </w:tc>
        <w:tc>
          <w:tcPr>
            <w:tcW w:w="909" w:type="dxa"/>
          </w:tcPr>
          <w:p w14:paraId="3FE9980E">
            <w:pPr>
              <w:widowControl/>
              <w:tabs>
                <w:tab w:val="center" w:pos="4755"/>
                <w:tab w:val="right" w:pos="9070"/>
              </w:tabs>
              <w:spacing w:before="100" w:beforeAutospacing="1" w:after="100" w:afterAutospacing="1"/>
              <w:jc w:val="center"/>
              <w:rPr>
                <w:rFonts w:hAnsi="宋体"/>
                <w:color w:val="auto"/>
                <w:kern w:val="0"/>
                <w:sz w:val="24"/>
              </w:rPr>
            </w:pPr>
          </w:p>
        </w:tc>
        <w:tc>
          <w:tcPr>
            <w:tcW w:w="1071" w:type="dxa"/>
          </w:tcPr>
          <w:p w14:paraId="1D191BB7">
            <w:pPr>
              <w:widowControl/>
              <w:tabs>
                <w:tab w:val="center" w:pos="4755"/>
                <w:tab w:val="right" w:pos="9070"/>
              </w:tabs>
              <w:spacing w:before="100" w:beforeAutospacing="1" w:after="100" w:afterAutospacing="1"/>
              <w:jc w:val="center"/>
              <w:rPr>
                <w:rFonts w:hAnsi="宋体"/>
                <w:color w:val="auto"/>
                <w:kern w:val="0"/>
                <w:sz w:val="24"/>
              </w:rPr>
            </w:pPr>
          </w:p>
        </w:tc>
        <w:tc>
          <w:tcPr>
            <w:tcW w:w="1298" w:type="dxa"/>
          </w:tcPr>
          <w:p w14:paraId="4892015D">
            <w:pPr>
              <w:widowControl/>
              <w:tabs>
                <w:tab w:val="center" w:pos="4755"/>
                <w:tab w:val="right" w:pos="9070"/>
              </w:tabs>
              <w:spacing w:before="100" w:beforeAutospacing="1" w:after="100" w:afterAutospacing="1"/>
              <w:jc w:val="center"/>
              <w:rPr>
                <w:rFonts w:hAnsi="宋体"/>
                <w:color w:val="auto"/>
                <w:kern w:val="0"/>
                <w:sz w:val="24"/>
              </w:rPr>
            </w:pPr>
          </w:p>
        </w:tc>
        <w:tc>
          <w:tcPr>
            <w:tcW w:w="1078" w:type="dxa"/>
          </w:tcPr>
          <w:p w14:paraId="1F0DF483">
            <w:pPr>
              <w:widowControl/>
              <w:tabs>
                <w:tab w:val="center" w:pos="4755"/>
                <w:tab w:val="right" w:pos="9070"/>
              </w:tabs>
              <w:spacing w:before="100" w:beforeAutospacing="1" w:after="100" w:afterAutospacing="1"/>
              <w:jc w:val="center"/>
              <w:rPr>
                <w:rFonts w:hAnsi="宋体"/>
                <w:color w:val="auto"/>
                <w:kern w:val="0"/>
                <w:sz w:val="24"/>
              </w:rPr>
            </w:pPr>
          </w:p>
        </w:tc>
        <w:tc>
          <w:tcPr>
            <w:tcW w:w="1323" w:type="dxa"/>
          </w:tcPr>
          <w:p w14:paraId="241DCA80">
            <w:pPr>
              <w:widowControl/>
              <w:tabs>
                <w:tab w:val="center" w:pos="4755"/>
                <w:tab w:val="right" w:pos="9070"/>
              </w:tabs>
              <w:spacing w:before="100" w:beforeAutospacing="1" w:after="100" w:afterAutospacing="1"/>
              <w:jc w:val="center"/>
              <w:rPr>
                <w:rFonts w:hAnsi="宋体"/>
                <w:color w:val="auto"/>
                <w:kern w:val="0"/>
                <w:sz w:val="24"/>
              </w:rPr>
            </w:pPr>
          </w:p>
        </w:tc>
        <w:tc>
          <w:tcPr>
            <w:tcW w:w="1329" w:type="dxa"/>
          </w:tcPr>
          <w:p w14:paraId="1617047D">
            <w:pPr>
              <w:widowControl/>
              <w:tabs>
                <w:tab w:val="center" w:pos="4755"/>
                <w:tab w:val="right" w:pos="9070"/>
              </w:tabs>
              <w:spacing w:before="100" w:beforeAutospacing="1" w:after="100" w:afterAutospacing="1"/>
              <w:jc w:val="center"/>
              <w:rPr>
                <w:rFonts w:hAnsi="宋体"/>
                <w:color w:val="auto"/>
                <w:kern w:val="0"/>
                <w:sz w:val="24"/>
              </w:rPr>
            </w:pPr>
          </w:p>
        </w:tc>
        <w:tc>
          <w:tcPr>
            <w:tcW w:w="974" w:type="dxa"/>
          </w:tcPr>
          <w:p w14:paraId="7B767065">
            <w:pPr>
              <w:widowControl/>
              <w:tabs>
                <w:tab w:val="center" w:pos="4755"/>
                <w:tab w:val="right" w:pos="9070"/>
              </w:tabs>
              <w:spacing w:before="100" w:beforeAutospacing="1" w:after="100" w:afterAutospacing="1"/>
              <w:jc w:val="center"/>
              <w:rPr>
                <w:rFonts w:hAnsi="宋体"/>
                <w:color w:val="auto"/>
                <w:kern w:val="0"/>
                <w:sz w:val="24"/>
              </w:rPr>
            </w:pPr>
          </w:p>
        </w:tc>
        <w:tc>
          <w:tcPr>
            <w:tcW w:w="968" w:type="dxa"/>
          </w:tcPr>
          <w:p w14:paraId="02F04C2B">
            <w:pPr>
              <w:widowControl/>
              <w:tabs>
                <w:tab w:val="center" w:pos="4755"/>
                <w:tab w:val="right" w:pos="9070"/>
              </w:tabs>
              <w:spacing w:before="100" w:beforeAutospacing="1" w:after="100" w:afterAutospacing="1"/>
              <w:jc w:val="center"/>
              <w:rPr>
                <w:rFonts w:hAnsi="宋体"/>
                <w:color w:val="auto"/>
                <w:kern w:val="0"/>
                <w:sz w:val="24"/>
              </w:rPr>
            </w:pPr>
          </w:p>
        </w:tc>
      </w:tr>
      <w:tr w14:paraId="2EFA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64" w:type="dxa"/>
            <w:gridSpan w:val="7"/>
            <w:tcBorders>
              <w:top w:val="nil"/>
            </w:tcBorders>
            <w:vAlign w:val="center"/>
          </w:tcPr>
          <w:p w14:paraId="6FEF4047">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w:t>
            </w:r>
            <w:r>
              <w:rPr>
                <w:rFonts w:hAnsi="宋体"/>
                <w:color w:val="auto"/>
                <w:kern w:val="0"/>
                <w:sz w:val="24"/>
              </w:rPr>
              <w:t xml:space="preserve">    </w:t>
            </w:r>
            <w:r>
              <w:rPr>
                <w:rFonts w:hint="eastAsia" w:hAnsi="宋体"/>
                <w:color w:val="auto"/>
                <w:kern w:val="0"/>
                <w:sz w:val="24"/>
              </w:rPr>
              <w:t>计</w:t>
            </w:r>
          </w:p>
        </w:tc>
        <w:tc>
          <w:tcPr>
            <w:tcW w:w="1078" w:type="dxa"/>
          </w:tcPr>
          <w:p w14:paraId="20DF1D2F">
            <w:pPr>
              <w:widowControl/>
              <w:tabs>
                <w:tab w:val="center" w:pos="4755"/>
                <w:tab w:val="right" w:pos="9070"/>
              </w:tabs>
              <w:spacing w:before="100" w:beforeAutospacing="1" w:after="100" w:afterAutospacing="1"/>
              <w:jc w:val="left"/>
              <w:rPr>
                <w:rFonts w:hAnsi="宋体"/>
                <w:color w:val="auto"/>
                <w:kern w:val="0"/>
                <w:sz w:val="24"/>
              </w:rPr>
            </w:pPr>
          </w:p>
        </w:tc>
        <w:tc>
          <w:tcPr>
            <w:tcW w:w="1323" w:type="dxa"/>
          </w:tcPr>
          <w:p w14:paraId="211AAE48">
            <w:pPr>
              <w:widowControl/>
              <w:tabs>
                <w:tab w:val="center" w:pos="4755"/>
                <w:tab w:val="right" w:pos="9070"/>
              </w:tabs>
              <w:spacing w:before="100" w:beforeAutospacing="1" w:after="100" w:afterAutospacing="1"/>
              <w:jc w:val="left"/>
              <w:rPr>
                <w:rFonts w:hAnsi="宋体"/>
                <w:color w:val="auto"/>
                <w:kern w:val="0"/>
                <w:sz w:val="24"/>
              </w:rPr>
            </w:pPr>
          </w:p>
        </w:tc>
        <w:tc>
          <w:tcPr>
            <w:tcW w:w="1329" w:type="dxa"/>
          </w:tcPr>
          <w:p w14:paraId="2801EA22">
            <w:pPr>
              <w:widowControl/>
              <w:tabs>
                <w:tab w:val="center" w:pos="4755"/>
                <w:tab w:val="right" w:pos="9070"/>
              </w:tabs>
              <w:spacing w:before="100" w:beforeAutospacing="1" w:after="100" w:afterAutospacing="1"/>
              <w:jc w:val="left"/>
              <w:rPr>
                <w:rFonts w:hAnsi="宋体"/>
                <w:color w:val="auto"/>
                <w:kern w:val="0"/>
                <w:sz w:val="24"/>
              </w:rPr>
            </w:pPr>
          </w:p>
        </w:tc>
        <w:tc>
          <w:tcPr>
            <w:tcW w:w="974" w:type="dxa"/>
          </w:tcPr>
          <w:p w14:paraId="10CB6DFB">
            <w:pPr>
              <w:widowControl/>
              <w:tabs>
                <w:tab w:val="center" w:pos="4755"/>
                <w:tab w:val="right" w:pos="9070"/>
              </w:tabs>
              <w:spacing w:before="100" w:beforeAutospacing="1" w:after="100" w:afterAutospacing="1"/>
              <w:jc w:val="left"/>
              <w:rPr>
                <w:rFonts w:hAnsi="宋体"/>
                <w:color w:val="auto"/>
                <w:kern w:val="0"/>
                <w:sz w:val="24"/>
              </w:rPr>
            </w:pPr>
          </w:p>
        </w:tc>
        <w:tc>
          <w:tcPr>
            <w:tcW w:w="977" w:type="dxa"/>
            <w:gridSpan w:val="2"/>
          </w:tcPr>
          <w:p w14:paraId="7525AE25">
            <w:pPr>
              <w:widowControl/>
              <w:tabs>
                <w:tab w:val="center" w:pos="4755"/>
                <w:tab w:val="right" w:pos="9070"/>
              </w:tabs>
              <w:spacing w:before="100" w:beforeAutospacing="1" w:after="100" w:afterAutospacing="1"/>
              <w:jc w:val="left"/>
              <w:rPr>
                <w:rFonts w:hAnsi="宋体"/>
                <w:color w:val="auto"/>
                <w:kern w:val="0"/>
                <w:sz w:val="24"/>
              </w:rPr>
            </w:pPr>
          </w:p>
        </w:tc>
      </w:tr>
    </w:tbl>
    <w:p w14:paraId="1AA98675">
      <w:pPr>
        <w:widowControl/>
        <w:tabs>
          <w:tab w:val="center" w:pos="4755"/>
          <w:tab w:val="right" w:pos="9070"/>
        </w:tabs>
        <w:jc w:val="left"/>
        <w:rPr>
          <w:rFonts w:hAnsi="宋体"/>
          <w:color w:val="auto"/>
          <w:kern w:val="0"/>
          <w:sz w:val="24"/>
        </w:rPr>
      </w:pPr>
    </w:p>
    <w:p w14:paraId="7CDBEC1F">
      <w:pPr>
        <w:widowControl/>
        <w:tabs>
          <w:tab w:val="center" w:pos="4755"/>
          <w:tab w:val="right" w:pos="9070"/>
        </w:tabs>
        <w:spacing w:line="360" w:lineRule="exact"/>
        <w:jc w:val="left"/>
        <w:rPr>
          <w:rFonts w:hAnsi="宋体"/>
          <w:color w:val="auto"/>
          <w:kern w:val="0"/>
          <w:szCs w:val="21"/>
        </w:rPr>
      </w:pPr>
      <w:r>
        <w:rPr>
          <w:rFonts w:hint="eastAsia" w:hAnsi="宋体"/>
          <w:color w:val="auto"/>
          <w:kern w:val="0"/>
          <w:szCs w:val="21"/>
        </w:rPr>
        <w:t>注：</w:t>
      </w:r>
      <w:r>
        <w:rPr>
          <w:rFonts w:hAnsi="宋体"/>
          <w:color w:val="auto"/>
          <w:kern w:val="0"/>
          <w:szCs w:val="21"/>
        </w:rPr>
        <w:t xml:space="preserve">1. </w:t>
      </w:r>
      <w:r>
        <w:rPr>
          <w:rFonts w:hint="eastAsia" w:hAnsi="宋体"/>
          <w:color w:val="auto"/>
          <w:kern w:val="0"/>
          <w:szCs w:val="21"/>
        </w:rPr>
        <w:t>本表适用于以“项”为单位计价和以“分部分项工程量清单项目综合单价”方式计价的技术措施项目。</w:t>
      </w:r>
    </w:p>
    <w:p w14:paraId="4F390154">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．措施项目应分整体措施项目和专业工程措施项目。如应用于整体措施项目，表头中只须填报工程名称；如应用于专业工程措施项目，表头中应分别填写工程名称、单位工程及专业工程名称。</w:t>
      </w:r>
    </w:p>
    <w:p w14:paraId="296A4717">
      <w:pPr>
        <w:widowControl/>
        <w:tabs>
          <w:tab w:val="center" w:pos="4755"/>
          <w:tab w:val="right" w:pos="9070"/>
        </w:tabs>
        <w:spacing w:line="360" w:lineRule="exact"/>
        <w:ind w:firstLine="420" w:firstLineChars="200"/>
        <w:jc w:val="left"/>
        <w:rPr>
          <w:rFonts w:hAnsi="宋体"/>
          <w:color w:val="auto"/>
          <w:kern w:val="0"/>
          <w:szCs w:val="21"/>
        </w:rPr>
      </w:pPr>
      <w:r>
        <w:rPr>
          <w:rFonts w:hAnsi="宋体"/>
          <w:color w:val="auto"/>
          <w:kern w:val="0"/>
          <w:szCs w:val="21"/>
        </w:rPr>
        <w:t>3</w:t>
      </w:r>
      <w:r>
        <w:rPr>
          <w:rFonts w:hint="eastAsia" w:hAnsi="宋体"/>
          <w:color w:val="auto"/>
          <w:kern w:val="0"/>
          <w:szCs w:val="21"/>
        </w:rPr>
        <w:t>．以“分部分项工程量清单项目综合单价”方式计价的技术措施项目，表中第（</w:t>
      </w:r>
      <w:r>
        <w:rPr>
          <w:rFonts w:hAnsi="宋体"/>
          <w:color w:val="auto"/>
          <w:kern w:val="0"/>
          <w:szCs w:val="21"/>
        </w:rPr>
        <w:t>1</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）栏由招标人提供；以“项”为单位计价的技术措施项目，表中第（</w:t>
      </w:r>
      <w:r>
        <w:rPr>
          <w:rFonts w:hAnsi="宋体"/>
          <w:color w:val="auto"/>
          <w:kern w:val="0"/>
          <w:szCs w:val="21"/>
        </w:rPr>
        <w:t>4</w:t>
      </w:r>
      <w:r>
        <w:rPr>
          <w:rFonts w:hint="eastAsia" w:hAnsi="宋体"/>
          <w:color w:val="auto"/>
          <w:kern w:val="0"/>
          <w:szCs w:val="21"/>
        </w:rPr>
        <w:t>）栏项目特征不需要提供和填写。投标人根据施工方案对具体项目可作补充。</w:t>
      </w:r>
    </w:p>
    <w:p w14:paraId="705C33EA">
      <w:pPr>
        <w:widowControl/>
        <w:tabs>
          <w:tab w:val="center" w:pos="4755"/>
          <w:tab w:val="right" w:pos="9070"/>
        </w:tabs>
        <w:spacing w:line="360" w:lineRule="exact"/>
        <w:ind w:firstLine="420" w:firstLineChars="200"/>
        <w:jc w:val="left"/>
        <w:rPr>
          <w:color w:val="auto"/>
          <w:kern w:val="0"/>
          <w:szCs w:val="21"/>
        </w:rPr>
      </w:pPr>
      <w:r>
        <w:rPr>
          <w:rFonts w:hAnsi="宋体"/>
          <w:color w:val="auto"/>
          <w:kern w:val="0"/>
          <w:szCs w:val="21"/>
        </w:rPr>
        <w:t>4</w:t>
      </w:r>
      <w:r>
        <w:rPr>
          <w:rFonts w:hint="eastAsia" w:hAnsi="宋体"/>
          <w:color w:val="auto"/>
          <w:kern w:val="0"/>
          <w:szCs w:val="21"/>
        </w:rPr>
        <w:t>．第（</w:t>
      </w:r>
      <w:r>
        <w:rPr>
          <w:rFonts w:hAnsi="宋体"/>
          <w:color w:val="auto"/>
          <w:kern w:val="0"/>
          <w:szCs w:val="21"/>
        </w:rPr>
        <w:t>6</w:t>
      </w:r>
      <w:r>
        <w:rPr>
          <w:rFonts w:hint="eastAsia" w:hAnsi="宋体"/>
          <w:color w:val="auto"/>
          <w:kern w:val="0"/>
          <w:szCs w:val="21"/>
        </w:rPr>
        <w:t>）栏由招标人按需出要求，如招标人需要投标人提供清单项目综合单价的计算分析和工料机分析，请在备注中明确。</w:t>
      </w:r>
    </w:p>
    <w:p w14:paraId="038DC46E">
      <w:pPr>
        <w:widowControl/>
        <w:tabs>
          <w:tab w:val="center" w:pos="4755"/>
          <w:tab w:val="right" w:pos="9070"/>
        </w:tabs>
        <w:ind w:firstLine="480" w:firstLineChars="200"/>
        <w:jc w:val="left"/>
        <w:rPr>
          <w:color w:val="auto"/>
          <w:kern w:val="0"/>
          <w:sz w:val="24"/>
        </w:rPr>
        <w:sectPr>
          <w:pgSz w:w="16838" w:h="11906" w:orient="landscape"/>
          <w:pgMar w:top="1474" w:right="1474" w:bottom="1474" w:left="1531" w:header="851" w:footer="992" w:gutter="0"/>
          <w:pgBorders>
            <w:top w:val="none" w:sz="0" w:space="0"/>
            <w:left w:val="none" w:sz="0" w:space="0"/>
            <w:bottom w:val="none" w:sz="0" w:space="0"/>
            <w:right w:val="none" w:sz="0" w:space="0"/>
          </w:pgBorders>
          <w:cols w:space="720" w:num="1"/>
          <w:docGrid w:linePitch="381" w:charSpace="0"/>
        </w:sectPr>
      </w:pPr>
    </w:p>
    <w:p w14:paraId="005108EC">
      <w:pPr>
        <w:jc w:val="center"/>
        <w:rPr>
          <w:rFonts w:hAnsi="宋体"/>
          <w:b/>
          <w:bCs/>
          <w:color w:val="auto"/>
          <w:sz w:val="32"/>
          <w:szCs w:val="32"/>
        </w:rPr>
      </w:pPr>
      <w:r>
        <w:rPr>
          <w:rFonts w:hint="eastAsia" w:hAnsi="宋体"/>
          <w:b/>
          <w:bCs/>
          <w:color w:val="auto"/>
          <w:sz w:val="32"/>
          <w:szCs w:val="32"/>
        </w:rPr>
        <w:t>表</w:t>
      </w:r>
      <w:r>
        <w:rPr>
          <w:rFonts w:hAnsi="宋体"/>
          <w:b/>
          <w:bCs/>
          <w:color w:val="auto"/>
          <w:sz w:val="32"/>
          <w:szCs w:val="32"/>
        </w:rPr>
        <w:t xml:space="preserve">1-3-A-1  </w:t>
      </w:r>
      <w:r>
        <w:rPr>
          <w:rFonts w:hint="eastAsia" w:hAnsi="宋体"/>
          <w:b/>
          <w:bCs/>
          <w:color w:val="auto"/>
          <w:sz w:val="32"/>
          <w:szCs w:val="32"/>
        </w:rPr>
        <w:t>安全文明施工措施项目清单及计价表</w:t>
      </w:r>
    </w:p>
    <w:p w14:paraId="6409C23B">
      <w:pPr>
        <w:rPr>
          <w:rFonts w:hAnsi="宋体"/>
          <w:bCs/>
          <w:color w:val="auto"/>
          <w:sz w:val="24"/>
        </w:rPr>
      </w:pPr>
    </w:p>
    <w:p w14:paraId="7DDCFC2E">
      <w:pPr>
        <w:rPr>
          <w:rFonts w:hAnsi="宋体"/>
          <w:b/>
          <w:bCs/>
          <w:color w:val="auto"/>
          <w:sz w:val="24"/>
        </w:rPr>
      </w:pPr>
      <w:r>
        <w:rPr>
          <w:rFonts w:hint="eastAsia" w:hAnsi="宋体"/>
          <w:bCs/>
          <w:color w:val="auto"/>
          <w:sz w:val="24"/>
        </w:rPr>
        <w:t>工程名称：</w:t>
      </w:r>
      <w:r>
        <w:rPr>
          <w:rFonts w:hAnsi="宋体"/>
          <w:bCs/>
          <w:color w:val="auto"/>
          <w:sz w:val="24"/>
        </w:rPr>
        <w:t xml:space="preserve">                                                     </w:t>
      </w:r>
      <w:r>
        <w:rPr>
          <w:rFonts w:hint="eastAsia" w:hAnsi="宋体"/>
          <w:bCs/>
          <w:color w:val="auto"/>
          <w:sz w:val="24"/>
        </w:rPr>
        <w:t>第</w:t>
      </w:r>
      <w:r>
        <w:rPr>
          <w:rFonts w:hAnsi="宋体"/>
          <w:bCs/>
          <w:color w:val="auto"/>
          <w:sz w:val="24"/>
        </w:rPr>
        <w:t xml:space="preserve">  </w:t>
      </w:r>
      <w:r>
        <w:rPr>
          <w:rFonts w:hint="eastAsia" w:hAnsi="宋体"/>
          <w:bCs/>
          <w:color w:val="auto"/>
          <w:sz w:val="24"/>
        </w:rPr>
        <w:t>页共</w:t>
      </w:r>
      <w:r>
        <w:rPr>
          <w:rFonts w:hAnsi="宋体"/>
          <w:bCs/>
          <w:color w:val="auto"/>
          <w:sz w:val="24"/>
        </w:rPr>
        <w:t xml:space="preserve">  </w:t>
      </w:r>
      <w:r>
        <w:rPr>
          <w:rFonts w:hint="eastAsia" w:hAnsi="宋体"/>
          <w:bCs/>
          <w:color w:val="auto"/>
          <w:sz w:val="24"/>
        </w:rPr>
        <w:t>页</w:t>
      </w:r>
    </w:p>
    <w:tbl>
      <w:tblPr>
        <w:tblStyle w:val="63"/>
        <w:tblW w:w="100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05"/>
        <w:gridCol w:w="902"/>
        <w:gridCol w:w="902"/>
        <w:gridCol w:w="1082"/>
        <w:gridCol w:w="1082"/>
        <w:gridCol w:w="2164"/>
      </w:tblGrid>
      <w:tr w14:paraId="20A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0" w:type="dxa"/>
            <w:vAlign w:val="center"/>
          </w:tcPr>
          <w:p w14:paraId="34E8B991">
            <w:pPr>
              <w:tabs>
                <w:tab w:val="left" w:pos="6120"/>
              </w:tabs>
              <w:jc w:val="center"/>
              <w:rPr>
                <w:color w:val="auto"/>
                <w:szCs w:val="21"/>
              </w:rPr>
            </w:pPr>
            <w:r>
              <w:rPr>
                <w:rFonts w:hint="eastAsia"/>
                <w:color w:val="auto"/>
                <w:szCs w:val="21"/>
              </w:rPr>
              <w:t>序号</w:t>
            </w:r>
          </w:p>
        </w:tc>
        <w:tc>
          <w:tcPr>
            <w:tcW w:w="2705" w:type="dxa"/>
            <w:vAlign w:val="center"/>
          </w:tcPr>
          <w:p w14:paraId="1D548B43">
            <w:pPr>
              <w:tabs>
                <w:tab w:val="left" w:pos="6120"/>
              </w:tabs>
              <w:jc w:val="center"/>
              <w:rPr>
                <w:color w:val="auto"/>
                <w:szCs w:val="21"/>
              </w:rPr>
            </w:pPr>
            <w:r>
              <w:rPr>
                <w:rFonts w:hint="eastAsia"/>
                <w:color w:val="auto"/>
                <w:szCs w:val="21"/>
              </w:rPr>
              <w:t>措施项目名称</w:t>
            </w:r>
          </w:p>
        </w:tc>
        <w:tc>
          <w:tcPr>
            <w:tcW w:w="902" w:type="dxa"/>
            <w:vAlign w:val="center"/>
          </w:tcPr>
          <w:p w14:paraId="172D8E00">
            <w:pPr>
              <w:tabs>
                <w:tab w:val="left" w:pos="6120"/>
              </w:tabs>
              <w:jc w:val="center"/>
              <w:rPr>
                <w:color w:val="auto"/>
                <w:szCs w:val="21"/>
              </w:rPr>
            </w:pPr>
            <w:r>
              <w:rPr>
                <w:rFonts w:hint="eastAsia"/>
                <w:color w:val="auto"/>
                <w:szCs w:val="21"/>
              </w:rPr>
              <w:t>单位</w:t>
            </w:r>
          </w:p>
        </w:tc>
        <w:tc>
          <w:tcPr>
            <w:tcW w:w="902" w:type="dxa"/>
            <w:vAlign w:val="center"/>
          </w:tcPr>
          <w:p w14:paraId="449AD6CF">
            <w:pPr>
              <w:tabs>
                <w:tab w:val="left" w:pos="6120"/>
              </w:tabs>
              <w:jc w:val="center"/>
              <w:rPr>
                <w:color w:val="auto"/>
                <w:szCs w:val="21"/>
              </w:rPr>
            </w:pPr>
            <w:r>
              <w:rPr>
                <w:rFonts w:hint="eastAsia"/>
                <w:color w:val="auto"/>
                <w:szCs w:val="21"/>
              </w:rPr>
              <w:t>数量</w:t>
            </w:r>
          </w:p>
        </w:tc>
        <w:tc>
          <w:tcPr>
            <w:tcW w:w="1082" w:type="dxa"/>
            <w:vAlign w:val="center"/>
          </w:tcPr>
          <w:p w14:paraId="7D6062D8">
            <w:pPr>
              <w:tabs>
                <w:tab w:val="left" w:pos="6120"/>
              </w:tabs>
              <w:jc w:val="center"/>
              <w:rPr>
                <w:color w:val="auto"/>
                <w:szCs w:val="21"/>
              </w:rPr>
            </w:pPr>
            <w:r>
              <w:rPr>
                <w:rFonts w:hint="eastAsia"/>
                <w:color w:val="auto"/>
                <w:szCs w:val="21"/>
              </w:rPr>
              <w:t>单价（元）</w:t>
            </w:r>
          </w:p>
        </w:tc>
        <w:tc>
          <w:tcPr>
            <w:tcW w:w="1082" w:type="dxa"/>
            <w:vAlign w:val="center"/>
          </w:tcPr>
          <w:p w14:paraId="561F3224">
            <w:pPr>
              <w:tabs>
                <w:tab w:val="left" w:pos="6120"/>
              </w:tabs>
              <w:ind w:left="-288" w:leftChars="-137"/>
              <w:jc w:val="center"/>
              <w:rPr>
                <w:color w:val="auto"/>
                <w:szCs w:val="21"/>
              </w:rPr>
            </w:pPr>
            <w:r>
              <w:rPr>
                <w:color w:val="auto"/>
                <w:szCs w:val="21"/>
              </w:rPr>
              <w:t xml:space="preserve">  </w:t>
            </w:r>
            <w:r>
              <w:rPr>
                <w:rFonts w:hint="eastAsia"/>
                <w:color w:val="auto"/>
                <w:szCs w:val="21"/>
              </w:rPr>
              <w:t>合价（元）</w:t>
            </w:r>
          </w:p>
        </w:tc>
        <w:tc>
          <w:tcPr>
            <w:tcW w:w="2164" w:type="dxa"/>
            <w:vAlign w:val="center"/>
          </w:tcPr>
          <w:p w14:paraId="419A3E07">
            <w:pPr>
              <w:tabs>
                <w:tab w:val="left" w:pos="6120"/>
              </w:tabs>
              <w:jc w:val="center"/>
              <w:rPr>
                <w:color w:val="auto"/>
                <w:szCs w:val="21"/>
              </w:rPr>
            </w:pPr>
            <w:r>
              <w:rPr>
                <w:rFonts w:hint="eastAsia"/>
                <w:color w:val="auto"/>
                <w:szCs w:val="21"/>
              </w:rPr>
              <w:t>备注</w:t>
            </w:r>
          </w:p>
        </w:tc>
      </w:tr>
      <w:tr w14:paraId="43ED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260" w:type="dxa"/>
            <w:shd w:val="pct50" w:color="FFFFFF" w:fill="auto"/>
          </w:tcPr>
          <w:p w14:paraId="6FA3C99E">
            <w:pPr>
              <w:jc w:val="center"/>
              <w:rPr>
                <w:rFonts w:ascii="黑体" w:hAnsi="宋体" w:eastAsia="黑体"/>
                <w:bCs/>
                <w:color w:val="auto"/>
                <w:szCs w:val="21"/>
              </w:rPr>
            </w:pPr>
            <w:r>
              <w:rPr>
                <w:rFonts w:hint="eastAsia"/>
                <w:color w:val="auto"/>
                <w:szCs w:val="21"/>
              </w:rPr>
              <w:t>（</w:t>
            </w:r>
            <w:r>
              <w:rPr>
                <w:color w:val="auto"/>
                <w:szCs w:val="21"/>
              </w:rPr>
              <w:t>1</w:t>
            </w:r>
            <w:r>
              <w:rPr>
                <w:rFonts w:hint="eastAsia"/>
                <w:color w:val="auto"/>
                <w:szCs w:val="21"/>
              </w:rPr>
              <w:t>）</w:t>
            </w:r>
          </w:p>
        </w:tc>
        <w:tc>
          <w:tcPr>
            <w:tcW w:w="2705" w:type="dxa"/>
            <w:shd w:val="pct50" w:color="FFFFFF" w:fill="auto"/>
          </w:tcPr>
          <w:p w14:paraId="2EFCFB04">
            <w:pPr>
              <w:jc w:val="center"/>
              <w:rPr>
                <w:rFonts w:ascii="黑体" w:hAnsi="宋体" w:eastAsia="黑体"/>
                <w:b/>
                <w:bCs/>
                <w:color w:val="auto"/>
                <w:szCs w:val="21"/>
              </w:rPr>
            </w:pPr>
            <w:r>
              <w:rPr>
                <w:rFonts w:hint="eastAsia"/>
                <w:color w:val="auto"/>
                <w:szCs w:val="21"/>
              </w:rPr>
              <w:t>（</w:t>
            </w:r>
            <w:r>
              <w:rPr>
                <w:color w:val="auto"/>
                <w:szCs w:val="21"/>
              </w:rPr>
              <w:t>2</w:t>
            </w:r>
            <w:r>
              <w:rPr>
                <w:rFonts w:hint="eastAsia"/>
                <w:color w:val="auto"/>
                <w:szCs w:val="21"/>
              </w:rPr>
              <w:t>）</w:t>
            </w:r>
          </w:p>
        </w:tc>
        <w:tc>
          <w:tcPr>
            <w:tcW w:w="902" w:type="dxa"/>
            <w:shd w:val="pct50" w:color="FFFFFF" w:fill="auto"/>
          </w:tcPr>
          <w:p w14:paraId="7A46F69C">
            <w:pPr>
              <w:jc w:val="center"/>
              <w:rPr>
                <w:rFonts w:hAnsi="宋体"/>
                <w:bCs/>
                <w:color w:val="auto"/>
                <w:szCs w:val="21"/>
              </w:rPr>
            </w:pPr>
            <w:r>
              <w:rPr>
                <w:rFonts w:hint="eastAsia"/>
                <w:color w:val="auto"/>
                <w:szCs w:val="21"/>
              </w:rPr>
              <w:t>（</w:t>
            </w:r>
            <w:r>
              <w:rPr>
                <w:color w:val="auto"/>
                <w:szCs w:val="21"/>
              </w:rPr>
              <w:t>3</w:t>
            </w:r>
            <w:r>
              <w:rPr>
                <w:rFonts w:hint="eastAsia"/>
                <w:color w:val="auto"/>
                <w:szCs w:val="21"/>
              </w:rPr>
              <w:t>）</w:t>
            </w:r>
          </w:p>
        </w:tc>
        <w:tc>
          <w:tcPr>
            <w:tcW w:w="902" w:type="dxa"/>
            <w:shd w:val="pct50" w:color="FFFFFF" w:fill="auto"/>
          </w:tcPr>
          <w:p w14:paraId="41EBDB9B">
            <w:pPr>
              <w:rPr>
                <w:rFonts w:hAnsi="宋体"/>
                <w:bCs/>
                <w:color w:val="auto"/>
                <w:szCs w:val="21"/>
              </w:rPr>
            </w:pPr>
          </w:p>
        </w:tc>
        <w:tc>
          <w:tcPr>
            <w:tcW w:w="1082" w:type="dxa"/>
            <w:shd w:val="pct50" w:color="FFFFFF" w:fill="auto"/>
          </w:tcPr>
          <w:p w14:paraId="04292E18">
            <w:pPr>
              <w:rPr>
                <w:rFonts w:hAnsi="宋体"/>
                <w:bCs/>
                <w:color w:val="auto"/>
                <w:szCs w:val="21"/>
              </w:rPr>
            </w:pPr>
          </w:p>
        </w:tc>
        <w:tc>
          <w:tcPr>
            <w:tcW w:w="1082" w:type="dxa"/>
            <w:shd w:val="pct50" w:color="FFFFFF" w:fill="auto"/>
          </w:tcPr>
          <w:p w14:paraId="16EAB0A8">
            <w:pPr>
              <w:rPr>
                <w:rFonts w:hAnsi="宋体"/>
                <w:bCs/>
                <w:color w:val="auto"/>
                <w:szCs w:val="21"/>
              </w:rPr>
            </w:pPr>
          </w:p>
        </w:tc>
        <w:tc>
          <w:tcPr>
            <w:tcW w:w="2164" w:type="dxa"/>
            <w:shd w:val="pct50" w:color="FFFFFF" w:fill="auto"/>
          </w:tcPr>
          <w:p w14:paraId="700E6EF2">
            <w:pPr>
              <w:rPr>
                <w:rFonts w:hAnsi="宋体"/>
                <w:bCs/>
                <w:color w:val="auto"/>
                <w:szCs w:val="21"/>
              </w:rPr>
            </w:pPr>
          </w:p>
        </w:tc>
      </w:tr>
      <w:tr w14:paraId="0411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CD987B0">
            <w:pPr>
              <w:jc w:val="center"/>
              <w:rPr>
                <w:rFonts w:ascii="黑体" w:eastAsia="黑体"/>
                <w:b/>
                <w:bCs/>
                <w:iCs/>
                <w:color w:val="auto"/>
                <w:szCs w:val="21"/>
              </w:rPr>
            </w:pPr>
            <w:r>
              <w:rPr>
                <w:rFonts w:hint="eastAsia" w:ascii="黑体" w:eastAsia="黑体"/>
                <w:b/>
                <w:bCs/>
                <w:iCs/>
                <w:color w:val="auto"/>
                <w:szCs w:val="21"/>
              </w:rPr>
              <w:t>一</w:t>
            </w:r>
          </w:p>
        </w:tc>
        <w:tc>
          <w:tcPr>
            <w:tcW w:w="2705" w:type="dxa"/>
            <w:vAlign w:val="center"/>
          </w:tcPr>
          <w:p w14:paraId="73AB9FA6">
            <w:pPr>
              <w:jc w:val="center"/>
              <w:rPr>
                <w:rFonts w:ascii="黑体" w:eastAsia="黑体"/>
                <w:b/>
                <w:bCs/>
                <w:iCs/>
                <w:color w:val="auto"/>
                <w:szCs w:val="21"/>
              </w:rPr>
            </w:pPr>
            <w:r>
              <w:rPr>
                <w:rFonts w:hint="eastAsia" w:ascii="黑体" w:eastAsia="黑体"/>
                <w:b/>
                <w:bCs/>
                <w:iCs/>
                <w:color w:val="auto"/>
                <w:szCs w:val="21"/>
              </w:rPr>
              <w:t>安全施工措施项目</w:t>
            </w:r>
          </w:p>
        </w:tc>
        <w:tc>
          <w:tcPr>
            <w:tcW w:w="902" w:type="dxa"/>
            <w:vAlign w:val="center"/>
          </w:tcPr>
          <w:p w14:paraId="39A4078E">
            <w:pPr>
              <w:jc w:val="center"/>
              <w:rPr>
                <w:rFonts w:ascii="黑体" w:eastAsia="黑体"/>
                <w:b/>
                <w:bCs/>
                <w:iCs/>
                <w:color w:val="auto"/>
                <w:szCs w:val="21"/>
              </w:rPr>
            </w:pPr>
          </w:p>
        </w:tc>
        <w:tc>
          <w:tcPr>
            <w:tcW w:w="902" w:type="dxa"/>
          </w:tcPr>
          <w:p w14:paraId="02D61101">
            <w:pPr>
              <w:rPr>
                <w:rFonts w:ascii="黑体" w:eastAsia="黑体"/>
                <w:b/>
                <w:bCs/>
                <w:iCs/>
                <w:color w:val="auto"/>
                <w:szCs w:val="21"/>
              </w:rPr>
            </w:pPr>
          </w:p>
        </w:tc>
        <w:tc>
          <w:tcPr>
            <w:tcW w:w="1082" w:type="dxa"/>
          </w:tcPr>
          <w:p w14:paraId="55E6CE58">
            <w:pPr>
              <w:rPr>
                <w:rFonts w:ascii="黑体" w:eastAsia="黑体"/>
                <w:b/>
                <w:bCs/>
                <w:iCs/>
                <w:color w:val="auto"/>
                <w:szCs w:val="21"/>
              </w:rPr>
            </w:pPr>
          </w:p>
        </w:tc>
        <w:tc>
          <w:tcPr>
            <w:tcW w:w="1082" w:type="dxa"/>
          </w:tcPr>
          <w:p w14:paraId="04A0FD63">
            <w:pPr>
              <w:rPr>
                <w:rFonts w:ascii="黑体" w:eastAsia="黑体"/>
                <w:b/>
                <w:bCs/>
                <w:iCs/>
                <w:color w:val="auto"/>
                <w:szCs w:val="21"/>
              </w:rPr>
            </w:pPr>
          </w:p>
        </w:tc>
        <w:tc>
          <w:tcPr>
            <w:tcW w:w="2164" w:type="dxa"/>
          </w:tcPr>
          <w:p w14:paraId="4FCF3B60">
            <w:pPr>
              <w:rPr>
                <w:rFonts w:ascii="黑体" w:eastAsia="黑体"/>
                <w:b/>
                <w:bCs/>
                <w:iCs/>
                <w:color w:val="auto"/>
                <w:szCs w:val="21"/>
              </w:rPr>
            </w:pPr>
          </w:p>
        </w:tc>
      </w:tr>
      <w:tr w14:paraId="37C0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F753716">
            <w:pPr>
              <w:jc w:val="center"/>
              <w:rPr>
                <w:rFonts w:ascii="黑体"/>
                <w:b/>
                <w:bCs/>
                <w:iCs/>
                <w:color w:val="auto"/>
                <w:szCs w:val="21"/>
              </w:rPr>
            </w:pPr>
            <w:r>
              <w:rPr>
                <w:rFonts w:hint="eastAsia" w:ascii="黑体"/>
                <w:b/>
                <w:bCs/>
                <w:iCs/>
                <w:color w:val="auto"/>
                <w:szCs w:val="21"/>
              </w:rPr>
              <w:t>（一）</w:t>
            </w:r>
          </w:p>
        </w:tc>
        <w:tc>
          <w:tcPr>
            <w:tcW w:w="2705" w:type="dxa"/>
            <w:vAlign w:val="center"/>
          </w:tcPr>
          <w:p w14:paraId="7BA8B2F6">
            <w:pPr>
              <w:rPr>
                <w:b/>
                <w:bCs/>
                <w:iCs/>
                <w:color w:val="auto"/>
                <w:szCs w:val="21"/>
              </w:rPr>
            </w:pPr>
            <w:r>
              <w:rPr>
                <w:rFonts w:hint="eastAsia"/>
                <w:b/>
                <w:bCs/>
                <w:iCs/>
                <w:color w:val="auto"/>
                <w:szCs w:val="21"/>
              </w:rPr>
              <w:t>基本安全防护</w:t>
            </w:r>
          </w:p>
        </w:tc>
        <w:tc>
          <w:tcPr>
            <w:tcW w:w="902" w:type="dxa"/>
            <w:vAlign w:val="center"/>
          </w:tcPr>
          <w:p w14:paraId="18FC1566">
            <w:pPr>
              <w:jc w:val="center"/>
              <w:rPr>
                <w:rFonts w:ascii="黑体" w:eastAsia="黑体"/>
                <w:b/>
                <w:bCs/>
                <w:iCs/>
                <w:color w:val="auto"/>
                <w:szCs w:val="21"/>
              </w:rPr>
            </w:pPr>
          </w:p>
        </w:tc>
        <w:tc>
          <w:tcPr>
            <w:tcW w:w="902" w:type="dxa"/>
          </w:tcPr>
          <w:p w14:paraId="24E28ACA">
            <w:pPr>
              <w:rPr>
                <w:rFonts w:ascii="黑体" w:eastAsia="黑体"/>
                <w:b/>
                <w:bCs/>
                <w:iCs/>
                <w:color w:val="auto"/>
                <w:szCs w:val="21"/>
              </w:rPr>
            </w:pPr>
          </w:p>
        </w:tc>
        <w:tc>
          <w:tcPr>
            <w:tcW w:w="1082" w:type="dxa"/>
          </w:tcPr>
          <w:p w14:paraId="3C647CFF">
            <w:pPr>
              <w:rPr>
                <w:rFonts w:ascii="黑体" w:eastAsia="黑体"/>
                <w:b/>
                <w:bCs/>
                <w:iCs/>
                <w:color w:val="auto"/>
                <w:szCs w:val="21"/>
              </w:rPr>
            </w:pPr>
          </w:p>
        </w:tc>
        <w:tc>
          <w:tcPr>
            <w:tcW w:w="1082" w:type="dxa"/>
          </w:tcPr>
          <w:p w14:paraId="6227082B">
            <w:pPr>
              <w:rPr>
                <w:rFonts w:ascii="黑体" w:eastAsia="黑体"/>
                <w:b/>
                <w:bCs/>
                <w:iCs/>
                <w:color w:val="auto"/>
                <w:szCs w:val="21"/>
              </w:rPr>
            </w:pPr>
          </w:p>
        </w:tc>
        <w:tc>
          <w:tcPr>
            <w:tcW w:w="2164" w:type="dxa"/>
          </w:tcPr>
          <w:p w14:paraId="2157E0D3">
            <w:pPr>
              <w:rPr>
                <w:rFonts w:ascii="黑体" w:eastAsia="黑体"/>
                <w:b/>
                <w:bCs/>
                <w:iCs/>
                <w:color w:val="auto"/>
                <w:szCs w:val="21"/>
              </w:rPr>
            </w:pPr>
          </w:p>
        </w:tc>
      </w:tr>
      <w:tr w14:paraId="65AD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EF90CBB">
            <w:pPr>
              <w:jc w:val="center"/>
              <w:rPr>
                <w:color w:val="auto"/>
                <w:szCs w:val="21"/>
              </w:rPr>
            </w:pPr>
            <w:r>
              <w:rPr>
                <w:color w:val="auto"/>
                <w:szCs w:val="21"/>
              </w:rPr>
              <w:t>1</w:t>
            </w:r>
          </w:p>
        </w:tc>
        <w:tc>
          <w:tcPr>
            <w:tcW w:w="2705" w:type="dxa"/>
            <w:vAlign w:val="center"/>
          </w:tcPr>
          <w:p w14:paraId="4A1FA15F">
            <w:pPr>
              <w:rPr>
                <w:color w:val="auto"/>
                <w:szCs w:val="21"/>
              </w:rPr>
            </w:pPr>
            <w:r>
              <w:rPr>
                <w:rFonts w:hint="eastAsia"/>
                <w:color w:val="auto"/>
                <w:szCs w:val="21"/>
              </w:rPr>
              <w:t>安全网</w:t>
            </w:r>
          </w:p>
        </w:tc>
        <w:tc>
          <w:tcPr>
            <w:tcW w:w="902" w:type="dxa"/>
            <w:vAlign w:val="center"/>
          </w:tcPr>
          <w:p w14:paraId="50759005">
            <w:pPr>
              <w:jc w:val="center"/>
              <w:rPr>
                <w:color w:val="auto"/>
                <w:szCs w:val="21"/>
              </w:rPr>
            </w:pPr>
          </w:p>
        </w:tc>
        <w:tc>
          <w:tcPr>
            <w:tcW w:w="902" w:type="dxa"/>
          </w:tcPr>
          <w:p w14:paraId="51E21599">
            <w:pPr>
              <w:rPr>
                <w:color w:val="auto"/>
                <w:szCs w:val="21"/>
              </w:rPr>
            </w:pPr>
          </w:p>
        </w:tc>
        <w:tc>
          <w:tcPr>
            <w:tcW w:w="1082" w:type="dxa"/>
          </w:tcPr>
          <w:p w14:paraId="24BCF639">
            <w:pPr>
              <w:rPr>
                <w:color w:val="auto"/>
                <w:szCs w:val="21"/>
              </w:rPr>
            </w:pPr>
          </w:p>
        </w:tc>
        <w:tc>
          <w:tcPr>
            <w:tcW w:w="1082" w:type="dxa"/>
          </w:tcPr>
          <w:p w14:paraId="0BF5E813">
            <w:pPr>
              <w:rPr>
                <w:color w:val="auto"/>
                <w:szCs w:val="21"/>
              </w:rPr>
            </w:pPr>
          </w:p>
        </w:tc>
        <w:tc>
          <w:tcPr>
            <w:tcW w:w="2164" w:type="dxa"/>
            <w:vAlign w:val="center"/>
          </w:tcPr>
          <w:p w14:paraId="15D71C6C">
            <w:pPr>
              <w:rPr>
                <w:color w:val="auto"/>
                <w:szCs w:val="21"/>
              </w:rPr>
            </w:pPr>
          </w:p>
        </w:tc>
      </w:tr>
      <w:tr w14:paraId="20F1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CEC6FF1">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13AE89FF">
            <w:pPr>
              <w:rPr>
                <w:color w:val="auto"/>
                <w:szCs w:val="21"/>
              </w:rPr>
            </w:pPr>
            <w:r>
              <w:rPr>
                <w:rFonts w:hint="eastAsia"/>
                <w:color w:val="auto"/>
                <w:szCs w:val="21"/>
              </w:rPr>
              <w:t>安全平网</w:t>
            </w:r>
          </w:p>
        </w:tc>
        <w:tc>
          <w:tcPr>
            <w:tcW w:w="902" w:type="dxa"/>
            <w:vAlign w:val="center"/>
          </w:tcPr>
          <w:p w14:paraId="74CAEF2B">
            <w:pPr>
              <w:jc w:val="center"/>
              <w:rPr>
                <w:color w:val="auto"/>
                <w:szCs w:val="21"/>
              </w:rPr>
            </w:pPr>
            <w:r>
              <w:rPr>
                <w:color w:val="auto"/>
                <w:szCs w:val="21"/>
              </w:rPr>
              <w:t>m</w:t>
            </w:r>
            <w:r>
              <w:rPr>
                <w:color w:val="auto"/>
                <w:szCs w:val="21"/>
                <w:vertAlign w:val="superscript"/>
              </w:rPr>
              <w:t>2</w:t>
            </w:r>
          </w:p>
        </w:tc>
        <w:tc>
          <w:tcPr>
            <w:tcW w:w="902" w:type="dxa"/>
          </w:tcPr>
          <w:p w14:paraId="184DAB0B">
            <w:pPr>
              <w:rPr>
                <w:color w:val="auto"/>
                <w:szCs w:val="21"/>
              </w:rPr>
            </w:pPr>
          </w:p>
        </w:tc>
        <w:tc>
          <w:tcPr>
            <w:tcW w:w="1082" w:type="dxa"/>
          </w:tcPr>
          <w:p w14:paraId="59454BB8">
            <w:pPr>
              <w:rPr>
                <w:color w:val="auto"/>
                <w:szCs w:val="21"/>
              </w:rPr>
            </w:pPr>
          </w:p>
        </w:tc>
        <w:tc>
          <w:tcPr>
            <w:tcW w:w="1082" w:type="dxa"/>
          </w:tcPr>
          <w:p w14:paraId="11DCB4A3">
            <w:pPr>
              <w:rPr>
                <w:color w:val="auto"/>
                <w:szCs w:val="21"/>
              </w:rPr>
            </w:pPr>
          </w:p>
        </w:tc>
        <w:tc>
          <w:tcPr>
            <w:tcW w:w="2164" w:type="dxa"/>
            <w:vAlign w:val="center"/>
          </w:tcPr>
          <w:p w14:paraId="17DD22A1">
            <w:pPr>
              <w:rPr>
                <w:color w:val="auto"/>
                <w:szCs w:val="21"/>
              </w:rPr>
            </w:pPr>
            <w:r>
              <w:rPr>
                <w:rFonts w:hint="eastAsia"/>
                <w:color w:val="auto"/>
                <w:szCs w:val="21"/>
              </w:rPr>
              <w:t>平面面积</w:t>
            </w:r>
          </w:p>
        </w:tc>
      </w:tr>
      <w:tr w14:paraId="0B9F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9A8A538">
            <w:pPr>
              <w:jc w:val="center"/>
              <w:rPr>
                <w:color w:val="auto"/>
                <w:szCs w:val="21"/>
              </w:rPr>
            </w:pPr>
            <w:r>
              <w:rPr>
                <w:color w:val="auto"/>
                <w:szCs w:val="21"/>
              </w:rPr>
              <w:t>(2)</w:t>
            </w:r>
          </w:p>
        </w:tc>
        <w:tc>
          <w:tcPr>
            <w:tcW w:w="2705" w:type="dxa"/>
            <w:vAlign w:val="center"/>
          </w:tcPr>
          <w:p w14:paraId="5F4D21AF">
            <w:pPr>
              <w:rPr>
                <w:color w:val="auto"/>
                <w:szCs w:val="21"/>
              </w:rPr>
            </w:pPr>
            <w:r>
              <w:rPr>
                <w:rFonts w:hint="eastAsia"/>
                <w:color w:val="auto"/>
                <w:szCs w:val="21"/>
              </w:rPr>
              <w:t>密目式立网</w:t>
            </w:r>
          </w:p>
        </w:tc>
        <w:tc>
          <w:tcPr>
            <w:tcW w:w="902" w:type="dxa"/>
            <w:vAlign w:val="center"/>
          </w:tcPr>
          <w:p w14:paraId="4B550B2C">
            <w:pPr>
              <w:jc w:val="center"/>
              <w:rPr>
                <w:color w:val="auto"/>
                <w:szCs w:val="21"/>
              </w:rPr>
            </w:pPr>
            <w:r>
              <w:rPr>
                <w:color w:val="auto"/>
                <w:szCs w:val="21"/>
              </w:rPr>
              <w:t>m</w:t>
            </w:r>
            <w:r>
              <w:rPr>
                <w:color w:val="auto"/>
                <w:szCs w:val="21"/>
                <w:vertAlign w:val="superscript"/>
              </w:rPr>
              <w:t>2</w:t>
            </w:r>
          </w:p>
        </w:tc>
        <w:tc>
          <w:tcPr>
            <w:tcW w:w="902" w:type="dxa"/>
          </w:tcPr>
          <w:p w14:paraId="6C488B34">
            <w:pPr>
              <w:rPr>
                <w:color w:val="auto"/>
                <w:szCs w:val="21"/>
              </w:rPr>
            </w:pPr>
          </w:p>
        </w:tc>
        <w:tc>
          <w:tcPr>
            <w:tcW w:w="1082" w:type="dxa"/>
          </w:tcPr>
          <w:p w14:paraId="2D4D2F31">
            <w:pPr>
              <w:rPr>
                <w:color w:val="auto"/>
                <w:szCs w:val="21"/>
              </w:rPr>
            </w:pPr>
          </w:p>
        </w:tc>
        <w:tc>
          <w:tcPr>
            <w:tcW w:w="1082" w:type="dxa"/>
          </w:tcPr>
          <w:p w14:paraId="2CBE59F5">
            <w:pPr>
              <w:rPr>
                <w:color w:val="auto"/>
                <w:szCs w:val="21"/>
              </w:rPr>
            </w:pPr>
          </w:p>
        </w:tc>
        <w:tc>
          <w:tcPr>
            <w:tcW w:w="2164" w:type="dxa"/>
            <w:vAlign w:val="center"/>
          </w:tcPr>
          <w:p w14:paraId="024185CC">
            <w:pPr>
              <w:rPr>
                <w:color w:val="auto"/>
                <w:szCs w:val="21"/>
              </w:rPr>
            </w:pPr>
            <w:r>
              <w:rPr>
                <w:rFonts w:hint="eastAsia"/>
                <w:color w:val="auto"/>
                <w:szCs w:val="21"/>
              </w:rPr>
              <w:t>垂直立面</w:t>
            </w:r>
          </w:p>
        </w:tc>
      </w:tr>
      <w:tr w14:paraId="17AF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2F78AB6">
            <w:pPr>
              <w:jc w:val="center"/>
              <w:rPr>
                <w:color w:val="auto"/>
                <w:szCs w:val="21"/>
              </w:rPr>
            </w:pPr>
            <w:r>
              <w:rPr>
                <w:color w:val="auto"/>
                <w:szCs w:val="21"/>
              </w:rPr>
              <w:t>2</w:t>
            </w:r>
          </w:p>
        </w:tc>
        <w:tc>
          <w:tcPr>
            <w:tcW w:w="2705" w:type="dxa"/>
            <w:vAlign w:val="center"/>
          </w:tcPr>
          <w:p w14:paraId="55B64AC0">
            <w:pPr>
              <w:rPr>
                <w:color w:val="auto"/>
                <w:szCs w:val="21"/>
              </w:rPr>
            </w:pPr>
            <w:r>
              <w:rPr>
                <w:rFonts w:hint="eastAsia"/>
                <w:color w:val="auto"/>
                <w:szCs w:val="21"/>
              </w:rPr>
              <w:t>防护栏杆</w:t>
            </w:r>
          </w:p>
        </w:tc>
        <w:tc>
          <w:tcPr>
            <w:tcW w:w="902" w:type="dxa"/>
            <w:vAlign w:val="center"/>
          </w:tcPr>
          <w:p w14:paraId="65A55225">
            <w:pPr>
              <w:jc w:val="center"/>
              <w:rPr>
                <w:color w:val="auto"/>
                <w:szCs w:val="21"/>
              </w:rPr>
            </w:pPr>
          </w:p>
        </w:tc>
        <w:tc>
          <w:tcPr>
            <w:tcW w:w="902" w:type="dxa"/>
          </w:tcPr>
          <w:p w14:paraId="555774A7">
            <w:pPr>
              <w:rPr>
                <w:color w:val="auto"/>
                <w:szCs w:val="21"/>
              </w:rPr>
            </w:pPr>
          </w:p>
        </w:tc>
        <w:tc>
          <w:tcPr>
            <w:tcW w:w="1082" w:type="dxa"/>
          </w:tcPr>
          <w:p w14:paraId="6B63C265">
            <w:pPr>
              <w:rPr>
                <w:color w:val="auto"/>
                <w:szCs w:val="21"/>
              </w:rPr>
            </w:pPr>
          </w:p>
        </w:tc>
        <w:tc>
          <w:tcPr>
            <w:tcW w:w="1082" w:type="dxa"/>
          </w:tcPr>
          <w:p w14:paraId="0E6FC011">
            <w:pPr>
              <w:rPr>
                <w:color w:val="auto"/>
                <w:szCs w:val="21"/>
              </w:rPr>
            </w:pPr>
          </w:p>
        </w:tc>
        <w:tc>
          <w:tcPr>
            <w:tcW w:w="2164" w:type="dxa"/>
            <w:vAlign w:val="center"/>
          </w:tcPr>
          <w:p w14:paraId="00405DF9">
            <w:pPr>
              <w:rPr>
                <w:color w:val="auto"/>
                <w:szCs w:val="21"/>
              </w:rPr>
            </w:pPr>
            <w:r>
              <w:rPr>
                <w:rFonts w:hint="eastAsia"/>
                <w:color w:val="auto"/>
                <w:szCs w:val="21"/>
              </w:rPr>
              <w:t>按栏杆长度</w:t>
            </w:r>
          </w:p>
        </w:tc>
      </w:tr>
      <w:tr w14:paraId="2CEA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9BA71C5">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12BBA61D">
            <w:pPr>
              <w:rPr>
                <w:color w:val="auto"/>
                <w:szCs w:val="21"/>
              </w:rPr>
            </w:pPr>
            <w:r>
              <w:rPr>
                <w:rFonts w:hint="eastAsia"/>
                <w:color w:val="auto"/>
                <w:szCs w:val="21"/>
              </w:rPr>
              <w:t>高处作业临边防护栏杆</w:t>
            </w:r>
          </w:p>
        </w:tc>
        <w:tc>
          <w:tcPr>
            <w:tcW w:w="902" w:type="dxa"/>
            <w:vAlign w:val="center"/>
          </w:tcPr>
          <w:p w14:paraId="3F4D8B87">
            <w:pPr>
              <w:jc w:val="center"/>
              <w:rPr>
                <w:color w:val="auto"/>
                <w:szCs w:val="21"/>
              </w:rPr>
            </w:pPr>
            <w:r>
              <w:rPr>
                <w:color w:val="auto"/>
                <w:szCs w:val="21"/>
              </w:rPr>
              <w:t>m</w:t>
            </w:r>
          </w:p>
        </w:tc>
        <w:tc>
          <w:tcPr>
            <w:tcW w:w="902" w:type="dxa"/>
          </w:tcPr>
          <w:p w14:paraId="52008CF3">
            <w:pPr>
              <w:rPr>
                <w:color w:val="auto"/>
                <w:szCs w:val="21"/>
              </w:rPr>
            </w:pPr>
          </w:p>
        </w:tc>
        <w:tc>
          <w:tcPr>
            <w:tcW w:w="1082" w:type="dxa"/>
          </w:tcPr>
          <w:p w14:paraId="7B330AFF">
            <w:pPr>
              <w:rPr>
                <w:color w:val="auto"/>
                <w:szCs w:val="21"/>
              </w:rPr>
            </w:pPr>
          </w:p>
        </w:tc>
        <w:tc>
          <w:tcPr>
            <w:tcW w:w="1082" w:type="dxa"/>
          </w:tcPr>
          <w:p w14:paraId="7BB63BC1">
            <w:pPr>
              <w:rPr>
                <w:color w:val="auto"/>
                <w:szCs w:val="21"/>
              </w:rPr>
            </w:pPr>
          </w:p>
        </w:tc>
        <w:tc>
          <w:tcPr>
            <w:tcW w:w="2164" w:type="dxa"/>
            <w:vAlign w:val="center"/>
          </w:tcPr>
          <w:p w14:paraId="2A898FA3">
            <w:pPr>
              <w:rPr>
                <w:color w:val="auto"/>
                <w:szCs w:val="21"/>
              </w:rPr>
            </w:pPr>
          </w:p>
        </w:tc>
      </w:tr>
      <w:tr w14:paraId="46B5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8E64A4D">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14:paraId="5ED0B80D">
            <w:pPr>
              <w:rPr>
                <w:color w:val="auto"/>
                <w:szCs w:val="21"/>
              </w:rPr>
            </w:pPr>
            <w:r>
              <w:rPr>
                <w:rFonts w:hint="eastAsia"/>
                <w:color w:val="auto"/>
                <w:szCs w:val="21"/>
              </w:rPr>
              <w:t>深基坑（槽）临边护栏</w:t>
            </w:r>
          </w:p>
        </w:tc>
        <w:tc>
          <w:tcPr>
            <w:tcW w:w="902" w:type="dxa"/>
            <w:vAlign w:val="center"/>
          </w:tcPr>
          <w:p w14:paraId="3C9973AE">
            <w:pPr>
              <w:jc w:val="center"/>
              <w:rPr>
                <w:color w:val="auto"/>
                <w:szCs w:val="21"/>
              </w:rPr>
            </w:pPr>
            <w:r>
              <w:rPr>
                <w:color w:val="auto"/>
                <w:szCs w:val="21"/>
              </w:rPr>
              <w:t>m</w:t>
            </w:r>
          </w:p>
        </w:tc>
        <w:tc>
          <w:tcPr>
            <w:tcW w:w="902" w:type="dxa"/>
          </w:tcPr>
          <w:p w14:paraId="47EED36A">
            <w:pPr>
              <w:rPr>
                <w:color w:val="auto"/>
                <w:szCs w:val="21"/>
              </w:rPr>
            </w:pPr>
          </w:p>
        </w:tc>
        <w:tc>
          <w:tcPr>
            <w:tcW w:w="1082" w:type="dxa"/>
          </w:tcPr>
          <w:p w14:paraId="3525BC0D">
            <w:pPr>
              <w:rPr>
                <w:color w:val="auto"/>
                <w:szCs w:val="21"/>
              </w:rPr>
            </w:pPr>
          </w:p>
        </w:tc>
        <w:tc>
          <w:tcPr>
            <w:tcW w:w="1082" w:type="dxa"/>
          </w:tcPr>
          <w:p w14:paraId="77EA2534">
            <w:pPr>
              <w:rPr>
                <w:color w:val="auto"/>
                <w:szCs w:val="21"/>
              </w:rPr>
            </w:pPr>
          </w:p>
        </w:tc>
        <w:tc>
          <w:tcPr>
            <w:tcW w:w="2164" w:type="dxa"/>
            <w:vAlign w:val="center"/>
          </w:tcPr>
          <w:p w14:paraId="6B7CBD8A">
            <w:pPr>
              <w:rPr>
                <w:color w:val="auto"/>
                <w:szCs w:val="21"/>
              </w:rPr>
            </w:pPr>
          </w:p>
        </w:tc>
      </w:tr>
      <w:tr w14:paraId="5450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8A28B60">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14:paraId="5EE439E0">
            <w:pPr>
              <w:rPr>
                <w:color w:val="auto"/>
                <w:szCs w:val="21"/>
              </w:rPr>
            </w:pPr>
            <w:r>
              <w:rPr>
                <w:rFonts w:hint="eastAsia"/>
                <w:color w:val="auto"/>
                <w:szCs w:val="21"/>
              </w:rPr>
              <w:t>其他防护栏杆</w:t>
            </w:r>
          </w:p>
        </w:tc>
        <w:tc>
          <w:tcPr>
            <w:tcW w:w="902" w:type="dxa"/>
            <w:vAlign w:val="center"/>
          </w:tcPr>
          <w:p w14:paraId="2D00E124">
            <w:pPr>
              <w:jc w:val="center"/>
              <w:rPr>
                <w:color w:val="auto"/>
                <w:szCs w:val="21"/>
              </w:rPr>
            </w:pPr>
            <w:r>
              <w:rPr>
                <w:color w:val="auto"/>
                <w:szCs w:val="21"/>
              </w:rPr>
              <w:t>m</w:t>
            </w:r>
          </w:p>
        </w:tc>
        <w:tc>
          <w:tcPr>
            <w:tcW w:w="902" w:type="dxa"/>
          </w:tcPr>
          <w:p w14:paraId="52188F65">
            <w:pPr>
              <w:rPr>
                <w:color w:val="auto"/>
                <w:szCs w:val="21"/>
              </w:rPr>
            </w:pPr>
          </w:p>
        </w:tc>
        <w:tc>
          <w:tcPr>
            <w:tcW w:w="1082" w:type="dxa"/>
          </w:tcPr>
          <w:p w14:paraId="75FFFA10">
            <w:pPr>
              <w:rPr>
                <w:color w:val="auto"/>
                <w:szCs w:val="21"/>
              </w:rPr>
            </w:pPr>
          </w:p>
        </w:tc>
        <w:tc>
          <w:tcPr>
            <w:tcW w:w="1082" w:type="dxa"/>
          </w:tcPr>
          <w:p w14:paraId="32D4C384">
            <w:pPr>
              <w:rPr>
                <w:color w:val="auto"/>
                <w:szCs w:val="21"/>
              </w:rPr>
            </w:pPr>
          </w:p>
        </w:tc>
        <w:tc>
          <w:tcPr>
            <w:tcW w:w="2164" w:type="dxa"/>
            <w:vAlign w:val="center"/>
          </w:tcPr>
          <w:p w14:paraId="75D4657C">
            <w:pPr>
              <w:rPr>
                <w:color w:val="auto"/>
                <w:szCs w:val="21"/>
              </w:rPr>
            </w:pPr>
          </w:p>
        </w:tc>
      </w:tr>
      <w:tr w14:paraId="3AF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738E6FE">
            <w:pPr>
              <w:jc w:val="center"/>
              <w:rPr>
                <w:color w:val="auto"/>
                <w:szCs w:val="21"/>
              </w:rPr>
            </w:pPr>
            <w:r>
              <w:rPr>
                <w:color w:val="auto"/>
                <w:szCs w:val="21"/>
              </w:rPr>
              <w:t>3</w:t>
            </w:r>
          </w:p>
        </w:tc>
        <w:tc>
          <w:tcPr>
            <w:tcW w:w="2705" w:type="dxa"/>
            <w:vAlign w:val="center"/>
          </w:tcPr>
          <w:p w14:paraId="1A4839F6">
            <w:pPr>
              <w:rPr>
                <w:color w:val="auto"/>
                <w:szCs w:val="21"/>
              </w:rPr>
            </w:pPr>
            <w:r>
              <w:rPr>
                <w:rFonts w:hint="eastAsia"/>
                <w:color w:val="auto"/>
                <w:szCs w:val="21"/>
              </w:rPr>
              <w:t>防护门</w:t>
            </w:r>
          </w:p>
        </w:tc>
        <w:tc>
          <w:tcPr>
            <w:tcW w:w="902" w:type="dxa"/>
            <w:vAlign w:val="center"/>
          </w:tcPr>
          <w:p w14:paraId="1B80E815">
            <w:pPr>
              <w:jc w:val="center"/>
              <w:rPr>
                <w:color w:val="auto"/>
                <w:szCs w:val="21"/>
              </w:rPr>
            </w:pPr>
            <w:r>
              <w:rPr>
                <w:color w:val="auto"/>
                <w:szCs w:val="21"/>
              </w:rPr>
              <w:t>m</w:t>
            </w:r>
            <w:r>
              <w:rPr>
                <w:color w:val="auto"/>
                <w:szCs w:val="21"/>
                <w:vertAlign w:val="superscript"/>
              </w:rPr>
              <w:t>2</w:t>
            </w:r>
          </w:p>
        </w:tc>
        <w:tc>
          <w:tcPr>
            <w:tcW w:w="902" w:type="dxa"/>
          </w:tcPr>
          <w:p w14:paraId="51971CE7">
            <w:pPr>
              <w:rPr>
                <w:color w:val="auto"/>
                <w:szCs w:val="21"/>
              </w:rPr>
            </w:pPr>
          </w:p>
        </w:tc>
        <w:tc>
          <w:tcPr>
            <w:tcW w:w="1082" w:type="dxa"/>
          </w:tcPr>
          <w:p w14:paraId="10F15FD7">
            <w:pPr>
              <w:rPr>
                <w:color w:val="auto"/>
                <w:szCs w:val="21"/>
              </w:rPr>
            </w:pPr>
          </w:p>
        </w:tc>
        <w:tc>
          <w:tcPr>
            <w:tcW w:w="1082" w:type="dxa"/>
          </w:tcPr>
          <w:p w14:paraId="38F7411C">
            <w:pPr>
              <w:rPr>
                <w:color w:val="auto"/>
                <w:szCs w:val="21"/>
              </w:rPr>
            </w:pPr>
          </w:p>
        </w:tc>
        <w:tc>
          <w:tcPr>
            <w:tcW w:w="2164" w:type="dxa"/>
            <w:vAlign w:val="center"/>
          </w:tcPr>
          <w:p w14:paraId="43CA51A8">
            <w:pPr>
              <w:rPr>
                <w:color w:val="auto"/>
                <w:szCs w:val="21"/>
              </w:rPr>
            </w:pPr>
          </w:p>
        </w:tc>
      </w:tr>
      <w:tr w14:paraId="536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6864139">
            <w:pPr>
              <w:jc w:val="center"/>
              <w:rPr>
                <w:color w:val="auto"/>
                <w:szCs w:val="21"/>
              </w:rPr>
            </w:pPr>
            <w:r>
              <w:rPr>
                <w:color w:val="auto"/>
                <w:szCs w:val="21"/>
              </w:rPr>
              <w:t>4</w:t>
            </w:r>
          </w:p>
        </w:tc>
        <w:tc>
          <w:tcPr>
            <w:tcW w:w="2705" w:type="dxa"/>
            <w:vAlign w:val="center"/>
          </w:tcPr>
          <w:p w14:paraId="18772063">
            <w:pPr>
              <w:rPr>
                <w:color w:val="auto"/>
                <w:szCs w:val="21"/>
              </w:rPr>
            </w:pPr>
            <w:r>
              <w:rPr>
                <w:rFonts w:hint="eastAsia"/>
                <w:color w:val="auto"/>
                <w:szCs w:val="21"/>
              </w:rPr>
              <w:t>防护棚</w:t>
            </w:r>
          </w:p>
        </w:tc>
        <w:tc>
          <w:tcPr>
            <w:tcW w:w="902" w:type="dxa"/>
            <w:vAlign w:val="center"/>
          </w:tcPr>
          <w:p w14:paraId="50C2D308">
            <w:pPr>
              <w:jc w:val="center"/>
              <w:rPr>
                <w:color w:val="auto"/>
                <w:szCs w:val="21"/>
              </w:rPr>
            </w:pPr>
          </w:p>
        </w:tc>
        <w:tc>
          <w:tcPr>
            <w:tcW w:w="902" w:type="dxa"/>
          </w:tcPr>
          <w:p w14:paraId="4EFF86F0">
            <w:pPr>
              <w:rPr>
                <w:color w:val="auto"/>
                <w:szCs w:val="21"/>
              </w:rPr>
            </w:pPr>
          </w:p>
        </w:tc>
        <w:tc>
          <w:tcPr>
            <w:tcW w:w="1082" w:type="dxa"/>
          </w:tcPr>
          <w:p w14:paraId="3C7B05ED">
            <w:pPr>
              <w:rPr>
                <w:color w:val="auto"/>
                <w:szCs w:val="21"/>
              </w:rPr>
            </w:pPr>
          </w:p>
        </w:tc>
        <w:tc>
          <w:tcPr>
            <w:tcW w:w="1082" w:type="dxa"/>
          </w:tcPr>
          <w:p w14:paraId="041A0D89">
            <w:pPr>
              <w:rPr>
                <w:color w:val="auto"/>
                <w:szCs w:val="21"/>
              </w:rPr>
            </w:pPr>
          </w:p>
        </w:tc>
        <w:tc>
          <w:tcPr>
            <w:tcW w:w="2164" w:type="dxa"/>
            <w:vAlign w:val="center"/>
          </w:tcPr>
          <w:p w14:paraId="354290C6">
            <w:pPr>
              <w:rPr>
                <w:color w:val="auto"/>
                <w:szCs w:val="21"/>
              </w:rPr>
            </w:pPr>
            <w:r>
              <w:rPr>
                <w:rFonts w:hint="eastAsia"/>
                <w:color w:val="auto"/>
                <w:szCs w:val="21"/>
              </w:rPr>
              <w:t>按防护面积</w:t>
            </w:r>
          </w:p>
        </w:tc>
      </w:tr>
      <w:tr w14:paraId="37EE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FA7DBDB">
            <w:pPr>
              <w:jc w:val="center"/>
              <w:rPr>
                <w:color w:val="auto"/>
                <w:szCs w:val="21"/>
              </w:rPr>
            </w:pPr>
            <w:r>
              <w:rPr>
                <w:rFonts w:hint="eastAsia"/>
                <w:color w:val="auto"/>
                <w:szCs w:val="21"/>
              </w:rPr>
              <w:t>（</w:t>
            </w:r>
            <w:r>
              <w:rPr>
                <w:color w:val="auto"/>
                <w:szCs w:val="21"/>
              </w:rPr>
              <w:t>1</w:t>
            </w:r>
            <w:r>
              <w:rPr>
                <w:rFonts w:hint="eastAsia"/>
                <w:color w:val="auto"/>
                <w:szCs w:val="21"/>
              </w:rPr>
              <w:t>）</w:t>
            </w:r>
          </w:p>
        </w:tc>
        <w:tc>
          <w:tcPr>
            <w:tcW w:w="2705" w:type="dxa"/>
            <w:vAlign w:val="center"/>
          </w:tcPr>
          <w:p w14:paraId="7993B7E5">
            <w:pPr>
              <w:rPr>
                <w:color w:val="auto"/>
                <w:szCs w:val="21"/>
              </w:rPr>
            </w:pPr>
            <w:r>
              <w:rPr>
                <w:rFonts w:hint="eastAsia"/>
                <w:color w:val="auto"/>
                <w:szCs w:val="21"/>
              </w:rPr>
              <w:t>通道防护棚</w:t>
            </w:r>
          </w:p>
        </w:tc>
        <w:tc>
          <w:tcPr>
            <w:tcW w:w="902" w:type="dxa"/>
            <w:vAlign w:val="center"/>
          </w:tcPr>
          <w:p w14:paraId="0CCA5B8E">
            <w:pPr>
              <w:jc w:val="center"/>
              <w:rPr>
                <w:color w:val="auto"/>
                <w:szCs w:val="21"/>
              </w:rPr>
            </w:pPr>
            <w:r>
              <w:rPr>
                <w:color w:val="auto"/>
                <w:szCs w:val="21"/>
              </w:rPr>
              <w:t>m</w:t>
            </w:r>
            <w:r>
              <w:rPr>
                <w:color w:val="auto"/>
                <w:szCs w:val="21"/>
                <w:vertAlign w:val="superscript"/>
              </w:rPr>
              <w:t>2</w:t>
            </w:r>
          </w:p>
        </w:tc>
        <w:tc>
          <w:tcPr>
            <w:tcW w:w="902" w:type="dxa"/>
          </w:tcPr>
          <w:p w14:paraId="65D1F64E">
            <w:pPr>
              <w:rPr>
                <w:color w:val="auto"/>
                <w:szCs w:val="21"/>
              </w:rPr>
            </w:pPr>
          </w:p>
        </w:tc>
        <w:tc>
          <w:tcPr>
            <w:tcW w:w="1082" w:type="dxa"/>
          </w:tcPr>
          <w:p w14:paraId="1D340C60">
            <w:pPr>
              <w:rPr>
                <w:color w:val="auto"/>
                <w:szCs w:val="21"/>
              </w:rPr>
            </w:pPr>
          </w:p>
        </w:tc>
        <w:tc>
          <w:tcPr>
            <w:tcW w:w="1082" w:type="dxa"/>
          </w:tcPr>
          <w:p w14:paraId="7821222F">
            <w:pPr>
              <w:rPr>
                <w:color w:val="auto"/>
                <w:szCs w:val="21"/>
              </w:rPr>
            </w:pPr>
          </w:p>
        </w:tc>
        <w:tc>
          <w:tcPr>
            <w:tcW w:w="2164" w:type="dxa"/>
            <w:vAlign w:val="center"/>
          </w:tcPr>
          <w:p w14:paraId="3E75BD95">
            <w:pPr>
              <w:rPr>
                <w:color w:val="auto"/>
                <w:szCs w:val="21"/>
              </w:rPr>
            </w:pPr>
          </w:p>
        </w:tc>
      </w:tr>
      <w:tr w14:paraId="5CF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A956A47">
            <w:pPr>
              <w:jc w:val="center"/>
              <w:rPr>
                <w:color w:val="auto"/>
                <w:szCs w:val="21"/>
              </w:rPr>
            </w:pPr>
            <w:r>
              <w:rPr>
                <w:rFonts w:hint="eastAsia"/>
                <w:color w:val="auto"/>
                <w:szCs w:val="21"/>
              </w:rPr>
              <w:t>（</w:t>
            </w:r>
            <w:r>
              <w:rPr>
                <w:color w:val="auto"/>
                <w:szCs w:val="21"/>
              </w:rPr>
              <w:t>2</w:t>
            </w:r>
            <w:r>
              <w:rPr>
                <w:rFonts w:hint="eastAsia"/>
                <w:color w:val="auto"/>
                <w:szCs w:val="21"/>
              </w:rPr>
              <w:t>）</w:t>
            </w:r>
          </w:p>
        </w:tc>
        <w:tc>
          <w:tcPr>
            <w:tcW w:w="2705" w:type="dxa"/>
            <w:vAlign w:val="center"/>
          </w:tcPr>
          <w:p w14:paraId="2151F1C4">
            <w:pPr>
              <w:rPr>
                <w:color w:val="auto"/>
                <w:szCs w:val="21"/>
              </w:rPr>
            </w:pPr>
            <w:r>
              <w:rPr>
                <w:rFonts w:hint="eastAsia"/>
                <w:color w:val="auto"/>
                <w:szCs w:val="21"/>
              </w:rPr>
              <w:t>井架防护棚</w:t>
            </w:r>
          </w:p>
        </w:tc>
        <w:tc>
          <w:tcPr>
            <w:tcW w:w="902" w:type="dxa"/>
            <w:vAlign w:val="center"/>
          </w:tcPr>
          <w:p w14:paraId="029CE0F9">
            <w:pPr>
              <w:jc w:val="center"/>
              <w:rPr>
                <w:color w:val="auto"/>
                <w:szCs w:val="21"/>
              </w:rPr>
            </w:pPr>
            <w:r>
              <w:rPr>
                <w:color w:val="auto"/>
                <w:szCs w:val="21"/>
              </w:rPr>
              <w:t>m</w:t>
            </w:r>
            <w:r>
              <w:rPr>
                <w:color w:val="auto"/>
                <w:szCs w:val="21"/>
                <w:vertAlign w:val="superscript"/>
              </w:rPr>
              <w:t>2</w:t>
            </w:r>
          </w:p>
        </w:tc>
        <w:tc>
          <w:tcPr>
            <w:tcW w:w="902" w:type="dxa"/>
          </w:tcPr>
          <w:p w14:paraId="16AF0467">
            <w:pPr>
              <w:rPr>
                <w:color w:val="auto"/>
                <w:szCs w:val="21"/>
              </w:rPr>
            </w:pPr>
          </w:p>
        </w:tc>
        <w:tc>
          <w:tcPr>
            <w:tcW w:w="1082" w:type="dxa"/>
          </w:tcPr>
          <w:p w14:paraId="1005654D">
            <w:pPr>
              <w:rPr>
                <w:color w:val="auto"/>
                <w:szCs w:val="21"/>
              </w:rPr>
            </w:pPr>
          </w:p>
        </w:tc>
        <w:tc>
          <w:tcPr>
            <w:tcW w:w="1082" w:type="dxa"/>
          </w:tcPr>
          <w:p w14:paraId="1AD39E47">
            <w:pPr>
              <w:rPr>
                <w:color w:val="auto"/>
                <w:szCs w:val="21"/>
              </w:rPr>
            </w:pPr>
          </w:p>
        </w:tc>
        <w:tc>
          <w:tcPr>
            <w:tcW w:w="2164" w:type="dxa"/>
            <w:vAlign w:val="center"/>
          </w:tcPr>
          <w:p w14:paraId="2FC2211C">
            <w:pPr>
              <w:rPr>
                <w:color w:val="auto"/>
                <w:szCs w:val="21"/>
              </w:rPr>
            </w:pPr>
          </w:p>
        </w:tc>
      </w:tr>
      <w:tr w14:paraId="2448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064B23A">
            <w:pPr>
              <w:jc w:val="center"/>
              <w:rPr>
                <w:color w:val="auto"/>
                <w:szCs w:val="21"/>
              </w:rPr>
            </w:pPr>
            <w:r>
              <w:rPr>
                <w:rFonts w:hint="eastAsia"/>
                <w:color w:val="auto"/>
                <w:szCs w:val="21"/>
              </w:rPr>
              <w:t>（</w:t>
            </w:r>
            <w:r>
              <w:rPr>
                <w:color w:val="auto"/>
                <w:szCs w:val="21"/>
              </w:rPr>
              <w:t>3</w:t>
            </w:r>
            <w:r>
              <w:rPr>
                <w:rFonts w:hint="eastAsia"/>
                <w:color w:val="auto"/>
                <w:szCs w:val="21"/>
              </w:rPr>
              <w:t>）</w:t>
            </w:r>
          </w:p>
        </w:tc>
        <w:tc>
          <w:tcPr>
            <w:tcW w:w="2705" w:type="dxa"/>
            <w:vAlign w:val="center"/>
          </w:tcPr>
          <w:p w14:paraId="4EB12E6E">
            <w:pPr>
              <w:rPr>
                <w:color w:val="auto"/>
                <w:szCs w:val="21"/>
              </w:rPr>
            </w:pPr>
            <w:r>
              <w:rPr>
                <w:rFonts w:hint="eastAsia"/>
                <w:color w:val="auto"/>
                <w:szCs w:val="21"/>
              </w:rPr>
              <w:t>升降机防护棚</w:t>
            </w:r>
          </w:p>
        </w:tc>
        <w:tc>
          <w:tcPr>
            <w:tcW w:w="902" w:type="dxa"/>
            <w:vAlign w:val="center"/>
          </w:tcPr>
          <w:p w14:paraId="49B2E293">
            <w:pPr>
              <w:jc w:val="center"/>
              <w:rPr>
                <w:color w:val="auto"/>
                <w:szCs w:val="21"/>
              </w:rPr>
            </w:pPr>
            <w:r>
              <w:rPr>
                <w:color w:val="auto"/>
                <w:szCs w:val="21"/>
              </w:rPr>
              <w:t>m</w:t>
            </w:r>
            <w:r>
              <w:rPr>
                <w:color w:val="auto"/>
                <w:szCs w:val="21"/>
                <w:vertAlign w:val="superscript"/>
              </w:rPr>
              <w:t>2</w:t>
            </w:r>
          </w:p>
        </w:tc>
        <w:tc>
          <w:tcPr>
            <w:tcW w:w="902" w:type="dxa"/>
          </w:tcPr>
          <w:p w14:paraId="04765340">
            <w:pPr>
              <w:rPr>
                <w:color w:val="auto"/>
                <w:szCs w:val="21"/>
              </w:rPr>
            </w:pPr>
          </w:p>
        </w:tc>
        <w:tc>
          <w:tcPr>
            <w:tcW w:w="1082" w:type="dxa"/>
          </w:tcPr>
          <w:p w14:paraId="109C179E">
            <w:pPr>
              <w:rPr>
                <w:color w:val="auto"/>
                <w:szCs w:val="21"/>
              </w:rPr>
            </w:pPr>
          </w:p>
        </w:tc>
        <w:tc>
          <w:tcPr>
            <w:tcW w:w="1082" w:type="dxa"/>
          </w:tcPr>
          <w:p w14:paraId="3FFD3BE8">
            <w:pPr>
              <w:rPr>
                <w:color w:val="auto"/>
                <w:szCs w:val="21"/>
              </w:rPr>
            </w:pPr>
          </w:p>
        </w:tc>
        <w:tc>
          <w:tcPr>
            <w:tcW w:w="2164" w:type="dxa"/>
            <w:vAlign w:val="center"/>
          </w:tcPr>
          <w:p w14:paraId="5BBD7711">
            <w:pPr>
              <w:rPr>
                <w:color w:val="auto"/>
                <w:szCs w:val="21"/>
              </w:rPr>
            </w:pPr>
            <w:r>
              <w:rPr>
                <w:rFonts w:hint="eastAsia"/>
                <w:color w:val="auto"/>
                <w:szCs w:val="21"/>
              </w:rPr>
              <w:t>含人货两用升降机、货用升降机</w:t>
            </w:r>
          </w:p>
        </w:tc>
      </w:tr>
      <w:tr w14:paraId="7441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EA6DD1B">
            <w:pPr>
              <w:jc w:val="center"/>
              <w:rPr>
                <w:color w:val="auto"/>
                <w:szCs w:val="21"/>
              </w:rPr>
            </w:pPr>
            <w:r>
              <w:rPr>
                <w:color w:val="auto"/>
                <w:szCs w:val="21"/>
              </w:rPr>
              <w:t>5</w:t>
            </w:r>
          </w:p>
        </w:tc>
        <w:tc>
          <w:tcPr>
            <w:tcW w:w="2705" w:type="dxa"/>
            <w:vAlign w:val="center"/>
          </w:tcPr>
          <w:p w14:paraId="6B993D1A">
            <w:pPr>
              <w:rPr>
                <w:color w:val="auto"/>
                <w:szCs w:val="21"/>
              </w:rPr>
            </w:pPr>
            <w:r>
              <w:rPr>
                <w:rFonts w:hint="eastAsia"/>
                <w:color w:val="auto"/>
                <w:szCs w:val="21"/>
              </w:rPr>
              <w:t>断头路阻挡墙</w:t>
            </w:r>
          </w:p>
        </w:tc>
        <w:tc>
          <w:tcPr>
            <w:tcW w:w="902" w:type="dxa"/>
            <w:vAlign w:val="center"/>
          </w:tcPr>
          <w:p w14:paraId="6C18FDDB">
            <w:pPr>
              <w:jc w:val="center"/>
              <w:rPr>
                <w:color w:val="auto"/>
                <w:szCs w:val="21"/>
              </w:rPr>
            </w:pPr>
            <w:r>
              <w:rPr>
                <w:color w:val="auto"/>
                <w:szCs w:val="21"/>
              </w:rPr>
              <w:t>m</w:t>
            </w:r>
            <w:r>
              <w:rPr>
                <w:color w:val="auto"/>
                <w:szCs w:val="21"/>
                <w:vertAlign w:val="superscript"/>
              </w:rPr>
              <w:t>3</w:t>
            </w:r>
          </w:p>
        </w:tc>
        <w:tc>
          <w:tcPr>
            <w:tcW w:w="902" w:type="dxa"/>
          </w:tcPr>
          <w:p w14:paraId="1565AE28">
            <w:pPr>
              <w:rPr>
                <w:color w:val="auto"/>
                <w:szCs w:val="21"/>
              </w:rPr>
            </w:pPr>
          </w:p>
        </w:tc>
        <w:tc>
          <w:tcPr>
            <w:tcW w:w="1082" w:type="dxa"/>
          </w:tcPr>
          <w:p w14:paraId="094A0A21">
            <w:pPr>
              <w:rPr>
                <w:color w:val="auto"/>
                <w:szCs w:val="21"/>
              </w:rPr>
            </w:pPr>
          </w:p>
        </w:tc>
        <w:tc>
          <w:tcPr>
            <w:tcW w:w="1082" w:type="dxa"/>
          </w:tcPr>
          <w:p w14:paraId="21D11624">
            <w:pPr>
              <w:rPr>
                <w:color w:val="auto"/>
                <w:szCs w:val="21"/>
              </w:rPr>
            </w:pPr>
          </w:p>
        </w:tc>
        <w:tc>
          <w:tcPr>
            <w:tcW w:w="2164" w:type="dxa"/>
            <w:vAlign w:val="center"/>
          </w:tcPr>
          <w:p w14:paraId="73CC0A56">
            <w:pPr>
              <w:rPr>
                <w:color w:val="auto"/>
                <w:szCs w:val="21"/>
              </w:rPr>
            </w:pPr>
          </w:p>
        </w:tc>
      </w:tr>
      <w:tr w14:paraId="3602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71BCA6C">
            <w:pPr>
              <w:jc w:val="center"/>
              <w:rPr>
                <w:color w:val="auto"/>
                <w:szCs w:val="21"/>
              </w:rPr>
            </w:pPr>
            <w:r>
              <w:rPr>
                <w:color w:val="auto"/>
                <w:szCs w:val="21"/>
              </w:rPr>
              <w:t>6</w:t>
            </w:r>
          </w:p>
        </w:tc>
        <w:tc>
          <w:tcPr>
            <w:tcW w:w="2705" w:type="dxa"/>
            <w:vAlign w:val="center"/>
          </w:tcPr>
          <w:p w14:paraId="2FF6AFFD">
            <w:pPr>
              <w:rPr>
                <w:color w:val="auto"/>
                <w:szCs w:val="21"/>
              </w:rPr>
            </w:pPr>
            <w:r>
              <w:rPr>
                <w:rFonts w:hint="eastAsia"/>
                <w:color w:val="auto"/>
                <w:szCs w:val="21"/>
              </w:rPr>
              <w:t>安全隔离网</w:t>
            </w:r>
          </w:p>
        </w:tc>
        <w:tc>
          <w:tcPr>
            <w:tcW w:w="902" w:type="dxa"/>
            <w:vAlign w:val="center"/>
          </w:tcPr>
          <w:p w14:paraId="273D0169">
            <w:pPr>
              <w:jc w:val="center"/>
              <w:rPr>
                <w:color w:val="auto"/>
                <w:szCs w:val="21"/>
              </w:rPr>
            </w:pPr>
            <w:r>
              <w:rPr>
                <w:color w:val="auto"/>
                <w:szCs w:val="21"/>
              </w:rPr>
              <w:t>m</w:t>
            </w:r>
            <w:r>
              <w:rPr>
                <w:color w:val="auto"/>
                <w:szCs w:val="21"/>
                <w:vertAlign w:val="superscript"/>
              </w:rPr>
              <w:t>2</w:t>
            </w:r>
          </w:p>
        </w:tc>
        <w:tc>
          <w:tcPr>
            <w:tcW w:w="902" w:type="dxa"/>
          </w:tcPr>
          <w:p w14:paraId="46B00888">
            <w:pPr>
              <w:rPr>
                <w:color w:val="auto"/>
                <w:szCs w:val="21"/>
              </w:rPr>
            </w:pPr>
          </w:p>
        </w:tc>
        <w:tc>
          <w:tcPr>
            <w:tcW w:w="1082" w:type="dxa"/>
          </w:tcPr>
          <w:p w14:paraId="2B7D58C7">
            <w:pPr>
              <w:rPr>
                <w:color w:val="auto"/>
                <w:szCs w:val="21"/>
              </w:rPr>
            </w:pPr>
          </w:p>
        </w:tc>
        <w:tc>
          <w:tcPr>
            <w:tcW w:w="1082" w:type="dxa"/>
          </w:tcPr>
          <w:p w14:paraId="58751481">
            <w:pPr>
              <w:rPr>
                <w:color w:val="auto"/>
                <w:szCs w:val="21"/>
              </w:rPr>
            </w:pPr>
          </w:p>
        </w:tc>
        <w:tc>
          <w:tcPr>
            <w:tcW w:w="2164" w:type="dxa"/>
            <w:vAlign w:val="center"/>
          </w:tcPr>
          <w:p w14:paraId="5A2816E0">
            <w:pPr>
              <w:rPr>
                <w:color w:val="auto"/>
                <w:szCs w:val="21"/>
              </w:rPr>
            </w:pPr>
            <w:r>
              <w:rPr>
                <w:rFonts w:hint="eastAsia"/>
                <w:color w:val="auto"/>
                <w:szCs w:val="21"/>
              </w:rPr>
              <w:t>爆破工程</w:t>
            </w:r>
          </w:p>
        </w:tc>
      </w:tr>
      <w:tr w14:paraId="39FA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8A11B79">
            <w:pPr>
              <w:jc w:val="center"/>
              <w:rPr>
                <w:color w:val="auto"/>
                <w:szCs w:val="21"/>
              </w:rPr>
            </w:pPr>
            <w:r>
              <w:rPr>
                <w:color w:val="auto"/>
                <w:szCs w:val="21"/>
              </w:rPr>
              <w:t>7</w:t>
            </w:r>
          </w:p>
        </w:tc>
        <w:tc>
          <w:tcPr>
            <w:tcW w:w="2705" w:type="dxa"/>
            <w:vAlign w:val="center"/>
          </w:tcPr>
          <w:p w14:paraId="0200F65E">
            <w:pPr>
              <w:rPr>
                <w:color w:val="auto"/>
                <w:szCs w:val="21"/>
              </w:rPr>
            </w:pPr>
            <w:r>
              <w:rPr>
                <w:rFonts w:hint="eastAsia"/>
                <w:color w:val="auto"/>
                <w:szCs w:val="21"/>
              </w:rPr>
              <w:t>对讲机</w:t>
            </w:r>
          </w:p>
        </w:tc>
        <w:tc>
          <w:tcPr>
            <w:tcW w:w="902" w:type="dxa"/>
            <w:vAlign w:val="center"/>
          </w:tcPr>
          <w:p w14:paraId="31A60024">
            <w:pPr>
              <w:jc w:val="center"/>
              <w:rPr>
                <w:color w:val="auto"/>
                <w:szCs w:val="21"/>
              </w:rPr>
            </w:pPr>
            <w:r>
              <w:rPr>
                <w:rFonts w:hint="eastAsia"/>
                <w:color w:val="auto"/>
                <w:szCs w:val="21"/>
              </w:rPr>
              <w:t>套</w:t>
            </w:r>
          </w:p>
        </w:tc>
        <w:tc>
          <w:tcPr>
            <w:tcW w:w="902" w:type="dxa"/>
          </w:tcPr>
          <w:p w14:paraId="70198B33">
            <w:pPr>
              <w:rPr>
                <w:color w:val="auto"/>
                <w:szCs w:val="21"/>
              </w:rPr>
            </w:pPr>
          </w:p>
        </w:tc>
        <w:tc>
          <w:tcPr>
            <w:tcW w:w="1082" w:type="dxa"/>
          </w:tcPr>
          <w:p w14:paraId="0F9B4689">
            <w:pPr>
              <w:rPr>
                <w:color w:val="auto"/>
                <w:szCs w:val="21"/>
              </w:rPr>
            </w:pPr>
          </w:p>
        </w:tc>
        <w:tc>
          <w:tcPr>
            <w:tcW w:w="1082" w:type="dxa"/>
          </w:tcPr>
          <w:p w14:paraId="582A5EE8">
            <w:pPr>
              <w:rPr>
                <w:color w:val="auto"/>
                <w:szCs w:val="21"/>
              </w:rPr>
            </w:pPr>
          </w:p>
        </w:tc>
        <w:tc>
          <w:tcPr>
            <w:tcW w:w="2164" w:type="dxa"/>
            <w:vAlign w:val="center"/>
          </w:tcPr>
          <w:p w14:paraId="0523444C">
            <w:pPr>
              <w:rPr>
                <w:color w:val="auto"/>
                <w:szCs w:val="21"/>
              </w:rPr>
            </w:pPr>
          </w:p>
        </w:tc>
      </w:tr>
      <w:tr w14:paraId="503E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8AB9ABD">
            <w:pPr>
              <w:jc w:val="center"/>
              <w:rPr>
                <w:rFonts w:ascii="黑体"/>
                <w:b/>
                <w:bCs/>
                <w:iCs/>
                <w:color w:val="auto"/>
                <w:szCs w:val="21"/>
              </w:rPr>
            </w:pPr>
            <w:r>
              <w:rPr>
                <w:rFonts w:hint="eastAsia" w:ascii="黑体"/>
                <w:b/>
                <w:bCs/>
                <w:iCs/>
                <w:color w:val="auto"/>
                <w:szCs w:val="21"/>
              </w:rPr>
              <w:t>（二）</w:t>
            </w:r>
          </w:p>
        </w:tc>
        <w:tc>
          <w:tcPr>
            <w:tcW w:w="2705" w:type="dxa"/>
            <w:vAlign w:val="center"/>
          </w:tcPr>
          <w:p w14:paraId="08FC8F46">
            <w:pPr>
              <w:rPr>
                <w:b/>
                <w:bCs/>
                <w:iCs/>
                <w:color w:val="auto"/>
                <w:szCs w:val="21"/>
              </w:rPr>
            </w:pPr>
            <w:r>
              <w:rPr>
                <w:rFonts w:hint="eastAsia"/>
                <w:b/>
                <w:bCs/>
                <w:iCs/>
                <w:color w:val="auto"/>
                <w:szCs w:val="21"/>
              </w:rPr>
              <w:t>高处作业</w:t>
            </w:r>
          </w:p>
        </w:tc>
        <w:tc>
          <w:tcPr>
            <w:tcW w:w="902" w:type="dxa"/>
            <w:vAlign w:val="center"/>
          </w:tcPr>
          <w:p w14:paraId="343D5BCB">
            <w:pPr>
              <w:jc w:val="center"/>
              <w:rPr>
                <w:rFonts w:ascii="黑体" w:eastAsia="黑体"/>
                <w:b/>
                <w:bCs/>
                <w:iCs/>
                <w:color w:val="auto"/>
                <w:szCs w:val="21"/>
              </w:rPr>
            </w:pPr>
          </w:p>
        </w:tc>
        <w:tc>
          <w:tcPr>
            <w:tcW w:w="902" w:type="dxa"/>
          </w:tcPr>
          <w:p w14:paraId="3962D9E9">
            <w:pPr>
              <w:rPr>
                <w:rFonts w:ascii="黑体" w:eastAsia="黑体"/>
                <w:b/>
                <w:bCs/>
                <w:iCs/>
                <w:color w:val="auto"/>
                <w:szCs w:val="21"/>
              </w:rPr>
            </w:pPr>
          </w:p>
        </w:tc>
        <w:tc>
          <w:tcPr>
            <w:tcW w:w="1082" w:type="dxa"/>
          </w:tcPr>
          <w:p w14:paraId="70F37536">
            <w:pPr>
              <w:rPr>
                <w:rFonts w:ascii="黑体" w:eastAsia="黑体"/>
                <w:b/>
                <w:bCs/>
                <w:iCs/>
                <w:color w:val="auto"/>
                <w:szCs w:val="21"/>
              </w:rPr>
            </w:pPr>
          </w:p>
        </w:tc>
        <w:tc>
          <w:tcPr>
            <w:tcW w:w="1082" w:type="dxa"/>
          </w:tcPr>
          <w:p w14:paraId="79D7FFDD">
            <w:pPr>
              <w:rPr>
                <w:rFonts w:ascii="黑体" w:eastAsia="黑体"/>
                <w:b/>
                <w:bCs/>
                <w:iCs/>
                <w:color w:val="auto"/>
                <w:szCs w:val="21"/>
              </w:rPr>
            </w:pPr>
          </w:p>
        </w:tc>
        <w:tc>
          <w:tcPr>
            <w:tcW w:w="2164" w:type="dxa"/>
            <w:vAlign w:val="center"/>
          </w:tcPr>
          <w:p w14:paraId="234461DB">
            <w:pPr>
              <w:rPr>
                <w:rFonts w:ascii="黑体" w:eastAsia="黑体"/>
                <w:b/>
                <w:bCs/>
                <w:iCs/>
                <w:color w:val="auto"/>
                <w:szCs w:val="21"/>
              </w:rPr>
            </w:pPr>
          </w:p>
        </w:tc>
      </w:tr>
      <w:tr w14:paraId="7A55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A4142BF">
            <w:pPr>
              <w:jc w:val="center"/>
              <w:rPr>
                <w:color w:val="auto"/>
                <w:szCs w:val="21"/>
              </w:rPr>
            </w:pPr>
            <w:r>
              <w:rPr>
                <w:color w:val="auto"/>
                <w:szCs w:val="21"/>
              </w:rPr>
              <w:t>1</w:t>
            </w:r>
          </w:p>
        </w:tc>
        <w:tc>
          <w:tcPr>
            <w:tcW w:w="2705" w:type="dxa"/>
            <w:vAlign w:val="center"/>
          </w:tcPr>
          <w:p w14:paraId="4ACAB8FC">
            <w:pPr>
              <w:rPr>
                <w:color w:val="auto"/>
                <w:szCs w:val="21"/>
              </w:rPr>
            </w:pPr>
            <w:r>
              <w:rPr>
                <w:rFonts w:hint="eastAsia"/>
                <w:color w:val="auto"/>
                <w:szCs w:val="21"/>
              </w:rPr>
              <w:t>洞口水平隔离防护</w:t>
            </w:r>
          </w:p>
        </w:tc>
        <w:tc>
          <w:tcPr>
            <w:tcW w:w="902" w:type="dxa"/>
            <w:vAlign w:val="center"/>
          </w:tcPr>
          <w:p w14:paraId="0A87A1AB">
            <w:pPr>
              <w:jc w:val="center"/>
              <w:rPr>
                <w:color w:val="auto"/>
                <w:szCs w:val="21"/>
              </w:rPr>
            </w:pPr>
            <w:r>
              <w:rPr>
                <w:color w:val="auto"/>
                <w:szCs w:val="21"/>
              </w:rPr>
              <w:t>m</w:t>
            </w:r>
            <w:r>
              <w:rPr>
                <w:color w:val="auto"/>
                <w:szCs w:val="21"/>
                <w:vertAlign w:val="superscript"/>
              </w:rPr>
              <w:t>2</w:t>
            </w:r>
          </w:p>
        </w:tc>
        <w:tc>
          <w:tcPr>
            <w:tcW w:w="902" w:type="dxa"/>
          </w:tcPr>
          <w:p w14:paraId="39F17664">
            <w:pPr>
              <w:rPr>
                <w:color w:val="auto"/>
                <w:szCs w:val="21"/>
              </w:rPr>
            </w:pPr>
          </w:p>
        </w:tc>
        <w:tc>
          <w:tcPr>
            <w:tcW w:w="1082" w:type="dxa"/>
          </w:tcPr>
          <w:p w14:paraId="79862187">
            <w:pPr>
              <w:rPr>
                <w:color w:val="auto"/>
                <w:szCs w:val="21"/>
              </w:rPr>
            </w:pPr>
          </w:p>
        </w:tc>
        <w:tc>
          <w:tcPr>
            <w:tcW w:w="1082" w:type="dxa"/>
          </w:tcPr>
          <w:p w14:paraId="2E4B9D35">
            <w:pPr>
              <w:rPr>
                <w:color w:val="auto"/>
                <w:szCs w:val="21"/>
              </w:rPr>
            </w:pPr>
          </w:p>
        </w:tc>
        <w:tc>
          <w:tcPr>
            <w:tcW w:w="2164" w:type="dxa"/>
            <w:vAlign w:val="center"/>
          </w:tcPr>
          <w:p w14:paraId="51694653">
            <w:pPr>
              <w:rPr>
                <w:color w:val="auto"/>
                <w:szCs w:val="21"/>
              </w:rPr>
            </w:pPr>
            <w:r>
              <w:rPr>
                <w:rFonts w:hint="eastAsia"/>
                <w:color w:val="auto"/>
                <w:szCs w:val="21"/>
              </w:rPr>
              <w:t>按洞口水平面积</w:t>
            </w:r>
          </w:p>
        </w:tc>
      </w:tr>
      <w:tr w14:paraId="01DE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C10A1D0">
            <w:pPr>
              <w:jc w:val="center"/>
              <w:rPr>
                <w:color w:val="auto"/>
                <w:szCs w:val="21"/>
              </w:rPr>
            </w:pPr>
            <w:r>
              <w:rPr>
                <w:color w:val="auto"/>
                <w:szCs w:val="21"/>
              </w:rPr>
              <w:t>2</w:t>
            </w:r>
          </w:p>
        </w:tc>
        <w:tc>
          <w:tcPr>
            <w:tcW w:w="2705" w:type="dxa"/>
            <w:vAlign w:val="center"/>
          </w:tcPr>
          <w:p w14:paraId="15E9BB00">
            <w:pPr>
              <w:rPr>
                <w:color w:val="auto"/>
                <w:szCs w:val="21"/>
              </w:rPr>
            </w:pPr>
            <w:r>
              <w:rPr>
                <w:rFonts w:hint="eastAsia"/>
                <w:color w:val="auto"/>
                <w:szCs w:val="21"/>
              </w:rPr>
              <w:t>高压线安全措施</w:t>
            </w:r>
          </w:p>
        </w:tc>
        <w:tc>
          <w:tcPr>
            <w:tcW w:w="902" w:type="dxa"/>
            <w:vAlign w:val="center"/>
          </w:tcPr>
          <w:p w14:paraId="55DDDC7F">
            <w:pPr>
              <w:jc w:val="center"/>
              <w:rPr>
                <w:color w:val="auto"/>
                <w:szCs w:val="21"/>
              </w:rPr>
            </w:pPr>
            <w:r>
              <w:rPr>
                <w:rFonts w:hint="eastAsia"/>
                <w:color w:val="auto"/>
                <w:szCs w:val="21"/>
              </w:rPr>
              <w:t>元</w:t>
            </w:r>
          </w:p>
        </w:tc>
        <w:tc>
          <w:tcPr>
            <w:tcW w:w="902" w:type="dxa"/>
          </w:tcPr>
          <w:p w14:paraId="031BB712">
            <w:pPr>
              <w:rPr>
                <w:color w:val="auto"/>
                <w:szCs w:val="21"/>
              </w:rPr>
            </w:pPr>
          </w:p>
        </w:tc>
        <w:tc>
          <w:tcPr>
            <w:tcW w:w="1082" w:type="dxa"/>
          </w:tcPr>
          <w:p w14:paraId="7A804870">
            <w:pPr>
              <w:rPr>
                <w:color w:val="auto"/>
                <w:szCs w:val="21"/>
              </w:rPr>
            </w:pPr>
          </w:p>
        </w:tc>
        <w:tc>
          <w:tcPr>
            <w:tcW w:w="1082" w:type="dxa"/>
          </w:tcPr>
          <w:p w14:paraId="649805CC">
            <w:pPr>
              <w:rPr>
                <w:color w:val="auto"/>
                <w:szCs w:val="21"/>
              </w:rPr>
            </w:pPr>
          </w:p>
        </w:tc>
        <w:tc>
          <w:tcPr>
            <w:tcW w:w="2164" w:type="dxa"/>
            <w:vAlign w:val="center"/>
          </w:tcPr>
          <w:p w14:paraId="13BCF0D2">
            <w:pPr>
              <w:rPr>
                <w:color w:val="auto"/>
                <w:szCs w:val="21"/>
              </w:rPr>
            </w:pPr>
          </w:p>
        </w:tc>
      </w:tr>
      <w:tr w14:paraId="3B1B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05044DA">
            <w:pPr>
              <w:jc w:val="center"/>
              <w:rPr>
                <w:color w:val="auto"/>
                <w:szCs w:val="21"/>
              </w:rPr>
            </w:pPr>
            <w:r>
              <w:rPr>
                <w:color w:val="auto"/>
                <w:szCs w:val="21"/>
              </w:rPr>
              <w:t>3</w:t>
            </w:r>
          </w:p>
        </w:tc>
        <w:tc>
          <w:tcPr>
            <w:tcW w:w="2705" w:type="dxa"/>
            <w:vAlign w:val="center"/>
          </w:tcPr>
          <w:p w14:paraId="595433B6">
            <w:pPr>
              <w:rPr>
                <w:color w:val="auto"/>
                <w:szCs w:val="21"/>
              </w:rPr>
            </w:pPr>
            <w:r>
              <w:rPr>
                <w:rFonts w:hint="eastAsia"/>
                <w:color w:val="auto"/>
                <w:szCs w:val="21"/>
              </w:rPr>
              <w:t>起重设备防护措施</w:t>
            </w:r>
          </w:p>
        </w:tc>
        <w:tc>
          <w:tcPr>
            <w:tcW w:w="902" w:type="dxa"/>
            <w:vAlign w:val="center"/>
          </w:tcPr>
          <w:p w14:paraId="36AF69EE">
            <w:pPr>
              <w:jc w:val="center"/>
              <w:rPr>
                <w:color w:val="auto"/>
                <w:szCs w:val="21"/>
              </w:rPr>
            </w:pPr>
            <w:r>
              <w:rPr>
                <w:rFonts w:hint="eastAsia"/>
                <w:color w:val="auto"/>
                <w:szCs w:val="21"/>
              </w:rPr>
              <w:t>元</w:t>
            </w:r>
          </w:p>
        </w:tc>
        <w:tc>
          <w:tcPr>
            <w:tcW w:w="902" w:type="dxa"/>
          </w:tcPr>
          <w:p w14:paraId="3A961907">
            <w:pPr>
              <w:rPr>
                <w:color w:val="auto"/>
                <w:szCs w:val="21"/>
              </w:rPr>
            </w:pPr>
          </w:p>
        </w:tc>
        <w:tc>
          <w:tcPr>
            <w:tcW w:w="1082" w:type="dxa"/>
          </w:tcPr>
          <w:p w14:paraId="5A8DA1D3">
            <w:pPr>
              <w:rPr>
                <w:color w:val="auto"/>
                <w:szCs w:val="21"/>
              </w:rPr>
            </w:pPr>
          </w:p>
        </w:tc>
        <w:tc>
          <w:tcPr>
            <w:tcW w:w="1082" w:type="dxa"/>
          </w:tcPr>
          <w:p w14:paraId="16EBA3D2">
            <w:pPr>
              <w:rPr>
                <w:color w:val="auto"/>
                <w:szCs w:val="21"/>
              </w:rPr>
            </w:pPr>
          </w:p>
        </w:tc>
        <w:tc>
          <w:tcPr>
            <w:tcW w:w="2164" w:type="dxa"/>
            <w:vAlign w:val="center"/>
          </w:tcPr>
          <w:p w14:paraId="14E0787F">
            <w:pPr>
              <w:rPr>
                <w:color w:val="auto"/>
                <w:szCs w:val="21"/>
              </w:rPr>
            </w:pPr>
          </w:p>
        </w:tc>
      </w:tr>
      <w:tr w14:paraId="6910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F5672AB">
            <w:pPr>
              <w:jc w:val="center"/>
              <w:rPr>
                <w:color w:val="auto"/>
                <w:szCs w:val="21"/>
              </w:rPr>
            </w:pPr>
            <w:r>
              <w:rPr>
                <w:color w:val="auto"/>
                <w:szCs w:val="21"/>
              </w:rPr>
              <w:t>4</w:t>
            </w:r>
          </w:p>
        </w:tc>
        <w:tc>
          <w:tcPr>
            <w:tcW w:w="2705" w:type="dxa"/>
            <w:vAlign w:val="center"/>
          </w:tcPr>
          <w:p w14:paraId="03AC5742">
            <w:pPr>
              <w:rPr>
                <w:color w:val="auto"/>
                <w:szCs w:val="21"/>
              </w:rPr>
            </w:pPr>
            <w:r>
              <w:rPr>
                <w:rFonts w:hint="eastAsia"/>
                <w:color w:val="auto"/>
                <w:szCs w:val="21"/>
              </w:rPr>
              <w:t>楼层呼唤器</w:t>
            </w:r>
          </w:p>
        </w:tc>
        <w:tc>
          <w:tcPr>
            <w:tcW w:w="902" w:type="dxa"/>
            <w:vAlign w:val="center"/>
          </w:tcPr>
          <w:p w14:paraId="531D7FF5">
            <w:pPr>
              <w:jc w:val="center"/>
              <w:rPr>
                <w:color w:val="auto"/>
                <w:szCs w:val="21"/>
              </w:rPr>
            </w:pPr>
            <w:r>
              <w:rPr>
                <w:rFonts w:hint="eastAsia"/>
                <w:color w:val="auto"/>
                <w:szCs w:val="21"/>
              </w:rPr>
              <w:t>套</w:t>
            </w:r>
          </w:p>
        </w:tc>
        <w:tc>
          <w:tcPr>
            <w:tcW w:w="902" w:type="dxa"/>
          </w:tcPr>
          <w:p w14:paraId="343E7B68">
            <w:pPr>
              <w:rPr>
                <w:color w:val="auto"/>
                <w:szCs w:val="21"/>
              </w:rPr>
            </w:pPr>
          </w:p>
        </w:tc>
        <w:tc>
          <w:tcPr>
            <w:tcW w:w="1082" w:type="dxa"/>
          </w:tcPr>
          <w:p w14:paraId="798066E8">
            <w:pPr>
              <w:rPr>
                <w:color w:val="auto"/>
                <w:szCs w:val="21"/>
              </w:rPr>
            </w:pPr>
          </w:p>
        </w:tc>
        <w:tc>
          <w:tcPr>
            <w:tcW w:w="1082" w:type="dxa"/>
          </w:tcPr>
          <w:p w14:paraId="7BC36566">
            <w:pPr>
              <w:rPr>
                <w:color w:val="auto"/>
                <w:szCs w:val="21"/>
              </w:rPr>
            </w:pPr>
          </w:p>
        </w:tc>
        <w:tc>
          <w:tcPr>
            <w:tcW w:w="2164" w:type="dxa"/>
            <w:vAlign w:val="center"/>
          </w:tcPr>
          <w:p w14:paraId="548202F8">
            <w:pPr>
              <w:rPr>
                <w:color w:val="auto"/>
                <w:szCs w:val="21"/>
              </w:rPr>
            </w:pPr>
          </w:p>
        </w:tc>
      </w:tr>
      <w:tr w14:paraId="2187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38E316C">
            <w:pPr>
              <w:jc w:val="center"/>
              <w:rPr>
                <w:color w:val="auto"/>
                <w:szCs w:val="21"/>
              </w:rPr>
            </w:pPr>
            <w:r>
              <w:rPr>
                <w:color w:val="auto"/>
                <w:szCs w:val="21"/>
              </w:rPr>
              <w:t>5</w:t>
            </w:r>
          </w:p>
        </w:tc>
        <w:tc>
          <w:tcPr>
            <w:tcW w:w="2705" w:type="dxa"/>
            <w:vAlign w:val="center"/>
          </w:tcPr>
          <w:p w14:paraId="1D88F61F">
            <w:pPr>
              <w:rPr>
                <w:color w:val="auto"/>
                <w:szCs w:val="21"/>
              </w:rPr>
            </w:pPr>
            <w:r>
              <w:rPr>
                <w:rFonts w:hint="eastAsia"/>
                <w:color w:val="auto"/>
                <w:szCs w:val="21"/>
              </w:rPr>
              <w:t>其他</w:t>
            </w:r>
            <w:r>
              <w:rPr>
                <w:rFonts w:hint="eastAsia"/>
                <w:bCs/>
                <w:iCs/>
                <w:color w:val="auto"/>
                <w:szCs w:val="21"/>
              </w:rPr>
              <w:t>高处作业安全防护</w:t>
            </w:r>
          </w:p>
        </w:tc>
        <w:tc>
          <w:tcPr>
            <w:tcW w:w="902" w:type="dxa"/>
            <w:vAlign w:val="center"/>
          </w:tcPr>
          <w:p w14:paraId="7D3D6465">
            <w:pPr>
              <w:jc w:val="center"/>
              <w:rPr>
                <w:color w:val="auto"/>
                <w:szCs w:val="21"/>
              </w:rPr>
            </w:pPr>
          </w:p>
        </w:tc>
        <w:tc>
          <w:tcPr>
            <w:tcW w:w="902" w:type="dxa"/>
          </w:tcPr>
          <w:p w14:paraId="43B5B617">
            <w:pPr>
              <w:rPr>
                <w:color w:val="auto"/>
                <w:szCs w:val="21"/>
              </w:rPr>
            </w:pPr>
          </w:p>
        </w:tc>
        <w:tc>
          <w:tcPr>
            <w:tcW w:w="1082" w:type="dxa"/>
          </w:tcPr>
          <w:p w14:paraId="1002DC38">
            <w:pPr>
              <w:rPr>
                <w:color w:val="auto"/>
                <w:szCs w:val="21"/>
              </w:rPr>
            </w:pPr>
          </w:p>
        </w:tc>
        <w:tc>
          <w:tcPr>
            <w:tcW w:w="1082" w:type="dxa"/>
          </w:tcPr>
          <w:p w14:paraId="3E59D663">
            <w:pPr>
              <w:rPr>
                <w:color w:val="auto"/>
                <w:szCs w:val="21"/>
              </w:rPr>
            </w:pPr>
          </w:p>
        </w:tc>
        <w:tc>
          <w:tcPr>
            <w:tcW w:w="2164" w:type="dxa"/>
            <w:vAlign w:val="center"/>
          </w:tcPr>
          <w:p w14:paraId="1EA793CF">
            <w:pPr>
              <w:rPr>
                <w:color w:val="auto"/>
                <w:szCs w:val="21"/>
              </w:rPr>
            </w:pPr>
          </w:p>
        </w:tc>
      </w:tr>
      <w:tr w14:paraId="5EE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33EB5F6">
            <w:pPr>
              <w:jc w:val="center"/>
              <w:rPr>
                <w:b/>
                <w:bCs/>
                <w:iCs/>
                <w:color w:val="auto"/>
                <w:szCs w:val="21"/>
              </w:rPr>
            </w:pPr>
            <w:r>
              <w:rPr>
                <w:rFonts w:hint="eastAsia"/>
                <w:b/>
                <w:bCs/>
                <w:iCs/>
                <w:color w:val="auto"/>
                <w:szCs w:val="21"/>
              </w:rPr>
              <w:t>（三）</w:t>
            </w:r>
          </w:p>
        </w:tc>
        <w:tc>
          <w:tcPr>
            <w:tcW w:w="2705" w:type="dxa"/>
            <w:vAlign w:val="center"/>
          </w:tcPr>
          <w:p w14:paraId="7FFC4209">
            <w:pPr>
              <w:rPr>
                <w:b/>
                <w:bCs/>
                <w:iCs/>
                <w:color w:val="auto"/>
                <w:szCs w:val="21"/>
              </w:rPr>
            </w:pPr>
            <w:r>
              <w:rPr>
                <w:rFonts w:hint="eastAsia"/>
                <w:b/>
                <w:bCs/>
                <w:iCs/>
                <w:color w:val="auto"/>
                <w:szCs w:val="21"/>
              </w:rPr>
              <w:t>深基坑（槽）</w:t>
            </w:r>
          </w:p>
        </w:tc>
        <w:tc>
          <w:tcPr>
            <w:tcW w:w="902" w:type="dxa"/>
            <w:vAlign w:val="center"/>
          </w:tcPr>
          <w:p w14:paraId="21E7FB15">
            <w:pPr>
              <w:jc w:val="center"/>
              <w:rPr>
                <w:rFonts w:ascii="黑体" w:eastAsia="黑体"/>
                <w:b/>
                <w:bCs/>
                <w:iCs/>
                <w:color w:val="auto"/>
                <w:szCs w:val="21"/>
              </w:rPr>
            </w:pPr>
          </w:p>
        </w:tc>
        <w:tc>
          <w:tcPr>
            <w:tcW w:w="902" w:type="dxa"/>
          </w:tcPr>
          <w:p w14:paraId="4EF3EABE">
            <w:pPr>
              <w:rPr>
                <w:rFonts w:ascii="黑体" w:eastAsia="黑体"/>
                <w:b/>
                <w:bCs/>
                <w:iCs/>
                <w:color w:val="auto"/>
                <w:szCs w:val="21"/>
              </w:rPr>
            </w:pPr>
          </w:p>
        </w:tc>
        <w:tc>
          <w:tcPr>
            <w:tcW w:w="1082" w:type="dxa"/>
          </w:tcPr>
          <w:p w14:paraId="379154F5">
            <w:pPr>
              <w:rPr>
                <w:rFonts w:ascii="黑体" w:eastAsia="黑体"/>
                <w:b/>
                <w:bCs/>
                <w:iCs/>
                <w:color w:val="auto"/>
                <w:szCs w:val="21"/>
              </w:rPr>
            </w:pPr>
          </w:p>
        </w:tc>
        <w:tc>
          <w:tcPr>
            <w:tcW w:w="1082" w:type="dxa"/>
          </w:tcPr>
          <w:p w14:paraId="3C68B8E2">
            <w:pPr>
              <w:rPr>
                <w:rFonts w:ascii="黑体" w:eastAsia="黑体"/>
                <w:b/>
                <w:bCs/>
                <w:iCs/>
                <w:color w:val="auto"/>
                <w:szCs w:val="21"/>
              </w:rPr>
            </w:pPr>
          </w:p>
        </w:tc>
        <w:tc>
          <w:tcPr>
            <w:tcW w:w="2164" w:type="dxa"/>
            <w:vAlign w:val="center"/>
          </w:tcPr>
          <w:p w14:paraId="37D728CE">
            <w:pPr>
              <w:rPr>
                <w:rFonts w:ascii="黑体" w:eastAsia="黑体"/>
                <w:b/>
                <w:bCs/>
                <w:iCs/>
                <w:color w:val="auto"/>
                <w:szCs w:val="21"/>
              </w:rPr>
            </w:pPr>
          </w:p>
        </w:tc>
      </w:tr>
      <w:tr w14:paraId="7AC4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02B7D96">
            <w:pPr>
              <w:jc w:val="center"/>
              <w:rPr>
                <w:color w:val="auto"/>
                <w:szCs w:val="21"/>
              </w:rPr>
            </w:pPr>
            <w:r>
              <w:rPr>
                <w:color w:val="auto"/>
                <w:szCs w:val="21"/>
              </w:rPr>
              <w:t>1</w:t>
            </w:r>
          </w:p>
        </w:tc>
        <w:tc>
          <w:tcPr>
            <w:tcW w:w="2705" w:type="dxa"/>
            <w:vAlign w:val="center"/>
          </w:tcPr>
          <w:p w14:paraId="0F01698A">
            <w:pPr>
              <w:rPr>
                <w:color w:val="auto"/>
                <w:szCs w:val="21"/>
              </w:rPr>
            </w:pPr>
            <w:r>
              <w:rPr>
                <w:rFonts w:hint="eastAsia"/>
                <w:color w:val="auto"/>
                <w:szCs w:val="21"/>
              </w:rPr>
              <w:t>上下专用通道</w:t>
            </w:r>
          </w:p>
        </w:tc>
        <w:tc>
          <w:tcPr>
            <w:tcW w:w="902" w:type="dxa"/>
            <w:vAlign w:val="center"/>
          </w:tcPr>
          <w:p w14:paraId="29A565F3">
            <w:pPr>
              <w:jc w:val="center"/>
              <w:rPr>
                <w:color w:val="auto"/>
                <w:szCs w:val="21"/>
              </w:rPr>
            </w:pPr>
            <w:r>
              <w:rPr>
                <w:color w:val="auto"/>
                <w:szCs w:val="21"/>
              </w:rPr>
              <w:t>m</w:t>
            </w:r>
            <w:r>
              <w:rPr>
                <w:color w:val="auto"/>
                <w:szCs w:val="21"/>
                <w:vertAlign w:val="superscript"/>
              </w:rPr>
              <w:t>2</w:t>
            </w:r>
          </w:p>
        </w:tc>
        <w:tc>
          <w:tcPr>
            <w:tcW w:w="902" w:type="dxa"/>
          </w:tcPr>
          <w:p w14:paraId="500D7255">
            <w:pPr>
              <w:rPr>
                <w:color w:val="auto"/>
                <w:szCs w:val="21"/>
              </w:rPr>
            </w:pPr>
          </w:p>
        </w:tc>
        <w:tc>
          <w:tcPr>
            <w:tcW w:w="1082" w:type="dxa"/>
          </w:tcPr>
          <w:p w14:paraId="4D61E361">
            <w:pPr>
              <w:rPr>
                <w:color w:val="auto"/>
                <w:szCs w:val="21"/>
              </w:rPr>
            </w:pPr>
          </w:p>
        </w:tc>
        <w:tc>
          <w:tcPr>
            <w:tcW w:w="1082" w:type="dxa"/>
          </w:tcPr>
          <w:p w14:paraId="2DEF675E">
            <w:pPr>
              <w:rPr>
                <w:color w:val="auto"/>
                <w:szCs w:val="21"/>
              </w:rPr>
            </w:pPr>
          </w:p>
        </w:tc>
        <w:tc>
          <w:tcPr>
            <w:tcW w:w="2164" w:type="dxa"/>
            <w:vAlign w:val="center"/>
          </w:tcPr>
          <w:p w14:paraId="64108B43">
            <w:pPr>
              <w:rPr>
                <w:color w:val="auto"/>
                <w:szCs w:val="21"/>
              </w:rPr>
            </w:pPr>
            <w:r>
              <w:rPr>
                <w:rFonts w:hint="eastAsia"/>
                <w:color w:val="auto"/>
                <w:szCs w:val="21"/>
              </w:rPr>
              <w:t>含安全爬梯</w:t>
            </w:r>
          </w:p>
        </w:tc>
      </w:tr>
      <w:tr w14:paraId="7853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5FF7134">
            <w:pPr>
              <w:jc w:val="center"/>
              <w:rPr>
                <w:color w:val="auto"/>
                <w:szCs w:val="21"/>
              </w:rPr>
            </w:pPr>
            <w:r>
              <w:rPr>
                <w:color w:val="auto"/>
                <w:szCs w:val="21"/>
              </w:rPr>
              <w:t>2</w:t>
            </w:r>
          </w:p>
        </w:tc>
        <w:tc>
          <w:tcPr>
            <w:tcW w:w="2705" w:type="dxa"/>
            <w:vAlign w:val="center"/>
          </w:tcPr>
          <w:p w14:paraId="5954492A">
            <w:pPr>
              <w:rPr>
                <w:color w:val="auto"/>
                <w:szCs w:val="21"/>
              </w:rPr>
            </w:pPr>
            <w:r>
              <w:rPr>
                <w:rFonts w:hint="eastAsia"/>
                <w:color w:val="auto"/>
                <w:szCs w:val="21"/>
              </w:rPr>
              <w:t>基坑支护变形监测</w:t>
            </w:r>
          </w:p>
        </w:tc>
        <w:tc>
          <w:tcPr>
            <w:tcW w:w="902" w:type="dxa"/>
            <w:vAlign w:val="center"/>
          </w:tcPr>
          <w:p w14:paraId="07032860">
            <w:pPr>
              <w:jc w:val="center"/>
              <w:rPr>
                <w:color w:val="auto"/>
                <w:szCs w:val="21"/>
              </w:rPr>
            </w:pPr>
            <w:r>
              <w:rPr>
                <w:rFonts w:hint="eastAsia"/>
                <w:color w:val="auto"/>
                <w:szCs w:val="21"/>
              </w:rPr>
              <w:t>元</w:t>
            </w:r>
          </w:p>
        </w:tc>
        <w:tc>
          <w:tcPr>
            <w:tcW w:w="902" w:type="dxa"/>
          </w:tcPr>
          <w:p w14:paraId="7E91AC17">
            <w:pPr>
              <w:rPr>
                <w:color w:val="auto"/>
                <w:szCs w:val="21"/>
              </w:rPr>
            </w:pPr>
          </w:p>
        </w:tc>
        <w:tc>
          <w:tcPr>
            <w:tcW w:w="1082" w:type="dxa"/>
          </w:tcPr>
          <w:p w14:paraId="657425BC">
            <w:pPr>
              <w:rPr>
                <w:color w:val="auto"/>
                <w:szCs w:val="21"/>
              </w:rPr>
            </w:pPr>
          </w:p>
        </w:tc>
        <w:tc>
          <w:tcPr>
            <w:tcW w:w="1082" w:type="dxa"/>
          </w:tcPr>
          <w:p w14:paraId="286B7DCB">
            <w:pPr>
              <w:rPr>
                <w:color w:val="auto"/>
                <w:szCs w:val="21"/>
              </w:rPr>
            </w:pPr>
          </w:p>
        </w:tc>
        <w:tc>
          <w:tcPr>
            <w:tcW w:w="2164" w:type="dxa"/>
            <w:vAlign w:val="center"/>
          </w:tcPr>
          <w:p w14:paraId="03800DF5">
            <w:pPr>
              <w:rPr>
                <w:color w:val="auto"/>
                <w:szCs w:val="21"/>
              </w:rPr>
            </w:pPr>
          </w:p>
        </w:tc>
      </w:tr>
      <w:tr w14:paraId="1A56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610673B">
            <w:pPr>
              <w:jc w:val="center"/>
              <w:rPr>
                <w:color w:val="auto"/>
                <w:szCs w:val="21"/>
              </w:rPr>
            </w:pPr>
            <w:r>
              <w:rPr>
                <w:color w:val="auto"/>
                <w:szCs w:val="21"/>
              </w:rPr>
              <w:t>3</w:t>
            </w:r>
          </w:p>
        </w:tc>
        <w:tc>
          <w:tcPr>
            <w:tcW w:w="2705" w:type="dxa"/>
            <w:vAlign w:val="center"/>
          </w:tcPr>
          <w:p w14:paraId="40FD2762">
            <w:pPr>
              <w:rPr>
                <w:color w:val="auto"/>
                <w:szCs w:val="21"/>
              </w:rPr>
            </w:pPr>
            <w:r>
              <w:rPr>
                <w:rFonts w:hint="eastAsia"/>
                <w:color w:val="auto"/>
                <w:szCs w:val="21"/>
              </w:rPr>
              <w:t>其他深基坑安全防护</w:t>
            </w:r>
          </w:p>
        </w:tc>
        <w:tc>
          <w:tcPr>
            <w:tcW w:w="902" w:type="dxa"/>
            <w:vAlign w:val="center"/>
          </w:tcPr>
          <w:p w14:paraId="0163888F">
            <w:pPr>
              <w:jc w:val="center"/>
              <w:rPr>
                <w:color w:val="auto"/>
                <w:szCs w:val="21"/>
              </w:rPr>
            </w:pPr>
          </w:p>
        </w:tc>
        <w:tc>
          <w:tcPr>
            <w:tcW w:w="902" w:type="dxa"/>
          </w:tcPr>
          <w:p w14:paraId="427BEB76">
            <w:pPr>
              <w:rPr>
                <w:color w:val="auto"/>
                <w:szCs w:val="21"/>
              </w:rPr>
            </w:pPr>
          </w:p>
        </w:tc>
        <w:tc>
          <w:tcPr>
            <w:tcW w:w="1082" w:type="dxa"/>
          </w:tcPr>
          <w:p w14:paraId="436CB811">
            <w:pPr>
              <w:rPr>
                <w:color w:val="auto"/>
                <w:szCs w:val="21"/>
              </w:rPr>
            </w:pPr>
          </w:p>
        </w:tc>
        <w:tc>
          <w:tcPr>
            <w:tcW w:w="1082" w:type="dxa"/>
          </w:tcPr>
          <w:p w14:paraId="0DE532DE">
            <w:pPr>
              <w:rPr>
                <w:color w:val="auto"/>
                <w:szCs w:val="21"/>
              </w:rPr>
            </w:pPr>
          </w:p>
        </w:tc>
        <w:tc>
          <w:tcPr>
            <w:tcW w:w="2164" w:type="dxa"/>
            <w:vAlign w:val="center"/>
          </w:tcPr>
          <w:p w14:paraId="2005665C">
            <w:pPr>
              <w:rPr>
                <w:color w:val="auto"/>
                <w:szCs w:val="21"/>
              </w:rPr>
            </w:pPr>
          </w:p>
        </w:tc>
      </w:tr>
      <w:tr w14:paraId="22B8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2640DFB">
            <w:pPr>
              <w:jc w:val="center"/>
              <w:rPr>
                <w:b/>
                <w:bCs/>
                <w:iCs/>
                <w:color w:val="auto"/>
                <w:szCs w:val="21"/>
              </w:rPr>
            </w:pPr>
            <w:r>
              <w:rPr>
                <w:rFonts w:hint="eastAsia"/>
                <w:b/>
                <w:bCs/>
                <w:iCs/>
                <w:color w:val="auto"/>
                <w:szCs w:val="21"/>
              </w:rPr>
              <w:t>（四）</w:t>
            </w:r>
          </w:p>
        </w:tc>
        <w:tc>
          <w:tcPr>
            <w:tcW w:w="2705" w:type="dxa"/>
            <w:vAlign w:val="center"/>
          </w:tcPr>
          <w:p w14:paraId="6909FFBC">
            <w:pPr>
              <w:rPr>
                <w:b/>
                <w:bCs/>
                <w:iCs/>
                <w:color w:val="auto"/>
                <w:szCs w:val="21"/>
              </w:rPr>
            </w:pPr>
            <w:r>
              <w:rPr>
                <w:rFonts w:hint="eastAsia"/>
                <w:b/>
                <w:bCs/>
                <w:iCs/>
                <w:color w:val="auto"/>
                <w:szCs w:val="21"/>
              </w:rPr>
              <w:t>脚手架</w:t>
            </w:r>
          </w:p>
        </w:tc>
        <w:tc>
          <w:tcPr>
            <w:tcW w:w="902" w:type="dxa"/>
            <w:vAlign w:val="center"/>
          </w:tcPr>
          <w:p w14:paraId="3B179420">
            <w:pPr>
              <w:jc w:val="center"/>
              <w:rPr>
                <w:rFonts w:ascii="黑体" w:eastAsia="黑体"/>
                <w:b/>
                <w:bCs/>
                <w:iCs/>
                <w:color w:val="auto"/>
                <w:szCs w:val="21"/>
              </w:rPr>
            </w:pPr>
          </w:p>
        </w:tc>
        <w:tc>
          <w:tcPr>
            <w:tcW w:w="902" w:type="dxa"/>
          </w:tcPr>
          <w:p w14:paraId="3CC375FD">
            <w:pPr>
              <w:rPr>
                <w:rFonts w:ascii="黑体" w:eastAsia="黑体"/>
                <w:b/>
                <w:bCs/>
                <w:iCs/>
                <w:color w:val="auto"/>
                <w:szCs w:val="21"/>
              </w:rPr>
            </w:pPr>
          </w:p>
        </w:tc>
        <w:tc>
          <w:tcPr>
            <w:tcW w:w="1082" w:type="dxa"/>
          </w:tcPr>
          <w:p w14:paraId="1AD7C81E">
            <w:pPr>
              <w:rPr>
                <w:rFonts w:ascii="黑体" w:eastAsia="黑体"/>
                <w:b/>
                <w:bCs/>
                <w:iCs/>
                <w:color w:val="auto"/>
                <w:szCs w:val="21"/>
              </w:rPr>
            </w:pPr>
          </w:p>
        </w:tc>
        <w:tc>
          <w:tcPr>
            <w:tcW w:w="1082" w:type="dxa"/>
          </w:tcPr>
          <w:p w14:paraId="1CECBC66">
            <w:pPr>
              <w:rPr>
                <w:rFonts w:ascii="黑体" w:eastAsia="黑体"/>
                <w:b/>
                <w:bCs/>
                <w:iCs/>
                <w:color w:val="auto"/>
                <w:szCs w:val="21"/>
              </w:rPr>
            </w:pPr>
          </w:p>
        </w:tc>
        <w:tc>
          <w:tcPr>
            <w:tcW w:w="2164" w:type="dxa"/>
            <w:vAlign w:val="center"/>
          </w:tcPr>
          <w:p w14:paraId="769DA0DA">
            <w:pPr>
              <w:rPr>
                <w:rFonts w:ascii="黑体" w:eastAsia="黑体"/>
                <w:b/>
                <w:bCs/>
                <w:iCs/>
                <w:color w:val="auto"/>
                <w:szCs w:val="21"/>
              </w:rPr>
            </w:pPr>
          </w:p>
        </w:tc>
      </w:tr>
      <w:tr w14:paraId="68C3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51C53A8">
            <w:pPr>
              <w:jc w:val="center"/>
              <w:rPr>
                <w:color w:val="auto"/>
                <w:szCs w:val="21"/>
              </w:rPr>
            </w:pPr>
            <w:r>
              <w:rPr>
                <w:color w:val="auto"/>
                <w:szCs w:val="21"/>
              </w:rPr>
              <w:t>1</w:t>
            </w:r>
          </w:p>
        </w:tc>
        <w:tc>
          <w:tcPr>
            <w:tcW w:w="2705" w:type="dxa"/>
            <w:vAlign w:val="center"/>
          </w:tcPr>
          <w:p w14:paraId="7EDB85DF">
            <w:pPr>
              <w:rPr>
                <w:color w:val="auto"/>
                <w:szCs w:val="21"/>
              </w:rPr>
            </w:pPr>
            <w:r>
              <w:rPr>
                <w:rFonts w:hint="eastAsia"/>
                <w:color w:val="auto"/>
                <w:szCs w:val="21"/>
              </w:rPr>
              <w:t>水平隔离封闭设施</w:t>
            </w:r>
          </w:p>
        </w:tc>
        <w:tc>
          <w:tcPr>
            <w:tcW w:w="902" w:type="dxa"/>
            <w:vAlign w:val="center"/>
          </w:tcPr>
          <w:p w14:paraId="654700E1">
            <w:pPr>
              <w:jc w:val="center"/>
              <w:rPr>
                <w:color w:val="auto"/>
                <w:szCs w:val="21"/>
              </w:rPr>
            </w:pPr>
            <w:r>
              <w:rPr>
                <w:color w:val="auto"/>
                <w:szCs w:val="21"/>
              </w:rPr>
              <w:t>m</w:t>
            </w:r>
          </w:p>
        </w:tc>
        <w:tc>
          <w:tcPr>
            <w:tcW w:w="902" w:type="dxa"/>
          </w:tcPr>
          <w:p w14:paraId="220C7163">
            <w:pPr>
              <w:rPr>
                <w:color w:val="auto"/>
                <w:szCs w:val="21"/>
              </w:rPr>
            </w:pPr>
          </w:p>
        </w:tc>
        <w:tc>
          <w:tcPr>
            <w:tcW w:w="1082" w:type="dxa"/>
          </w:tcPr>
          <w:p w14:paraId="31D1CDEF">
            <w:pPr>
              <w:rPr>
                <w:color w:val="auto"/>
                <w:szCs w:val="21"/>
              </w:rPr>
            </w:pPr>
          </w:p>
        </w:tc>
        <w:tc>
          <w:tcPr>
            <w:tcW w:w="1082" w:type="dxa"/>
          </w:tcPr>
          <w:p w14:paraId="22D3C71B">
            <w:pPr>
              <w:rPr>
                <w:color w:val="auto"/>
                <w:szCs w:val="21"/>
              </w:rPr>
            </w:pPr>
          </w:p>
        </w:tc>
        <w:tc>
          <w:tcPr>
            <w:tcW w:w="2164" w:type="dxa"/>
            <w:vAlign w:val="center"/>
          </w:tcPr>
          <w:p w14:paraId="2C37B36C">
            <w:pPr>
              <w:rPr>
                <w:color w:val="auto"/>
                <w:szCs w:val="21"/>
              </w:rPr>
            </w:pPr>
          </w:p>
        </w:tc>
      </w:tr>
      <w:tr w14:paraId="688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B55CD1C">
            <w:pPr>
              <w:tabs>
                <w:tab w:val="left" w:pos="6120"/>
              </w:tabs>
              <w:jc w:val="center"/>
              <w:rPr>
                <w:color w:val="auto"/>
                <w:szCs w:val="21"/>
              </w:rPr>
            </w:pPr>
            <w:r>
              <w:rPr>
                <w:color w:val="auto"/>
                <w:szCs w:val="21"/>
              </w:rPr>
              <w:t>2</w:t>
            </w:r>
          </w:p>
        </w:tc>
        <w:tc>
          <w:tcPr>
            <w:tcW w:w="2705" w:type="dxa"/>
            <w:vAlign w:val="center"/>
          </w:tcPr>
          <w:p w14:paraId="06918D4C">
            <w:pPr>
              <w:tabs>
                <w:tab w:val="left" w:pos="6120"/>
              </w:tabs>
              <w:rPr>
                <w:color w:val="auto"/>
                <w:szCs w:val="21"/>
              </w:rPr>
            </w:pPr>
            <w:r>
              <w:rPr>
                <w:rFonts w:hint="eastAsia"/>
                <w:color w:val="auto"/>
                <w:szCs w:val="21"/>
              </w:rPr>
              <w:t>其他脚手架安全防护</w:t>
            </w:r>
          </w:p>
        </w:tc>
        <w:tc>
          <w:tcPr>
            <w:tcW w:w="902" w:type="dxa"/>
            <w:vAlign w:val="center"/>
          </w:tcPr>
          <w:p w14:paraId="1304C1AD">
            <w:pPr>
              <w:tabs>
                <w:tab w:val="left" w:pos="6120"/>
              </w:tabs>
              <w:jc w:val="center"/>
              <w:rPr>
                <w:color w:val="auto"/>
                <w:szCs w:val="21"/>
              </w:rPr>
            </w:pPr>
          </w:p>
        </w:tc>
        <w:tc>
          <w:tcPr>
            <w:tcW w:w="902" w:type="dxa"/>
          </w:tcPr>
          <w:p w14:paraId="09F8B42A">
            <w:pPr>
              <w:tabs>
                <w:tab w:val="left" w:pos="6120"/>
              </w:tabs>
              <w:jc w:val="center"/>
              <w:rPr>
                <w:color w:val="auto"/>
                <w:szCs w:val="21"/>
              </w:rPr>
            </w:pPr>
          </w:p>
        </w:tc>
        <w:tc>
          <w:tcPr>
            <w:tcW w:w="1082" w:type="dxa"/>
          </w:tcPr>
          <w:p w14:paraId="32E33302">
            <w:pPr>
              <w:tabs>
                <w:tab w:val="left" w:pos="6120"/>
              </w:tabs>
              <w:jc w:val="center"/>
              <w:rPr>
                <w:color w:val="auto"/>
                <w:szCs w:val="21"/>
              </w:rPr>
            </w:pPr>
          </w:p>
        </w:tc>
        <w:tc>
          <w:tcPr>
            <w:tcW w:w="1082" w:type="dxa"/>
          </w:tcPr>
          <w:p w14:paraId="67108EA3">
            <w:pPr>
              <w:tabs>
                <w:tab w:val="left" w:pos="6120"/>
              </w:tabs>
              <w:ind w:left="-288" w:leftChars="-137"/>
              <w:jc w:val="center"/>
              <w:rPr>
                <w:color w:val="auto"/>
                <w:szCs w:val="21"/>
              </w:rPr>
            </w:pPr>
          </w:p>
        </w:tc>
        <w:tc>
          <w:tcPr>
            <w:tcW w:w="2164" w:type="dxa"/>
            <w:vAlign w:val="center"/>
          </w:tcPr>
          <w:p w14:paraId="07857FD3">
            <w:pPr>
              <w:tabs>
                <w:tab w:val="left" w:pos="6120"/>
              </w:tabs>
              <w:rPr>
                <w:color w:val="auto"/>
                <w:szCs w:val="21"/>
              </w:rPr>
            </w:pPr>
          </w:p>
        </w:tc>
      </w:tr>
      <w:tr w14:paraId="3268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8DF2A13">
            <w:pPr>
              <w:jc w:val="center"/>
              <w:rPr>
                <w:b/>
                <w:bCs/>
                <w:iCs/>
                <w:color w:val="auto"/>
                <w:szCs w:val="21"/>
              </w:rPr>
            </w:pPr>
            <w:r>
              <w:rPr>
                <w:rFonts w:hint="eastAsia"/>
                <w:b/>
                <w:bCs/>
                <w:iCs/>
                <w:color w:val="auto"/>
                <w:szCs w:val="21"/>
              </w:rPr>
              <w:t>（五）</w:t>
            </w:r>
          </w:p>
        </w:tc>
        <w:tc>
          <w:tcPr>
            <w:tcW w:w="2705" w:type="dxa"/>
            <w:vAlign w:val="center"/>
          </w:tcPr>
          <w:p w14:paraId="78BD0D65">
            <w:pPr>
              <w:rPr>
                <w:b/>
                <w:bCs/>
                <w:iCs/>
                <w:color w:val="auto"/>
                <w:szCs w:val="21"/>
              </w:rPr>
            </w:pPr>
            <w:r>
              <w:rPr>
                <w:rFonts w:hint="eastAsia"/>
                <w:b/>
                <w:bCs/>
                <w:iCs/>
                <w:color w:val="auto"/>
                <w:szCs w:val="21"/>
              </w:rPr>
              <w:t>井架</w:t>
            </w:r>
          </w:p>
        </w:tc>
        <w:tc>
          <w:tcPr>
            <w:tcW w:w="902" w:type="dxa"/>
            <w:vAlign w:val="center"/>
          </w:tcPr>
          <w:p w14:paraId="70007F7D">
            <w:pPr>
              <w:jc w:val="center"/>
              <w:rPr>
                <w:rFonts w:ascii="黑体" w:eastAsia="黑体"/>
                <w:b/>
                <w:bCs/>
                <w:iCs/>
                <w:color w:val="auto"/>
                <w:szCs w:val="21"/>
              </w:rPr>
            </w:pPr>
          </w:p>
        </w:tc>
        <w:tc>
          <w:tcPr>
            <w:tcW w:w="902" w:type="dxa"/>
          </w:tcPr>
          <w:p w14:paraId="36F03441">
            <w:pPr>
              <w:rPr>
                <w:rFonts w:ascii="黑体" w:eastAsia="黑体"/>
                <w:b/>
                <w:bCs/>
                <w:iCs/>
                <w:color w:val="auto"/>
                <w:szCs w:val="21"/>
              </w:rPr>
            </w:pPr>
          </w:p>
        </w:tc>
        <w:tc>
          <w:tcPr>
            <w:tcW w:w="1082" w:type="dxa"/>
          </w:tcPr>
          <w:p w14:paraId="28701CEC">
            <w:pPr>
              <w:rPr>
                <w:rFonts w:ascii="黑体" w:eastAsia="黑体"/>
                <w:b/>
                <w:bCs/>
                <w:iCs/>
                <w:color w:val="auto"/>
                <w:szCs w:val="21"/>
              </w:rPr>
            </w:pPr>
          </w:p>
        </w:tc>
        <w:tc>
          <w:tcPr>
            <w:tcW w:w="1082" w:type="dxa"/>
          </w:tcPr>
          <w:p w14:paraId="7A4190E5">
            <w:pPr>
              <w:rPr>
                <w:rFonts w:ascii="黑体" w:eastAsia="黑体"/>
                <w:b/>
                <w:bCs/>
                <w:iCs/>
                <w:color w:val="auto"/>
                <w:szCs w:val="21"/>
              </w:rPr>
            </w:pPr>
          </w:p>
        </w:tc>
        <w:tc>
          <w:tcPr>
            <w:tcW w:w="2164" w:type="dxa"/>
            <w:vAlign w:val="center"/>
          </w:tcPr>
          <w:p w14:paraId="094CFDDB">
            <w:pPr>
              <w:rPr>
                <w:rFonts w:ascii="黑体" w:eastAsia="黑体"/>
                <w:b/>
                <w:bCs/>
                <w:iCs/>
                <w:color w:val="auto"/>
                <w:szCs w:val="21"/>
              </w:rPr>
            </w:pPr>
          </w:p>
        </w:tc>
      </w:tr>
      <w:tr w14:paraId="634B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EE0D954">
            <w:pPr>
              <w:jc w:val="center"/>
              <w:rPr>
                <w:color w:val="auto"/>
                <w:szCs w:val="21"/>
              </w:rPr>
            </w:pPr>
            <w:r>
              <w:rPr>
                <w:color w:val="auto"/>
                <w:szCs w:val="21"/>
              </w:rPr>
              <w:t>1</w:t>
            </w:r>
          </w:p>
        </w:tc>
        <w:tc>
          <w:tcPr>
            <w:tcW w:w="2705" w:type="dxa"/>
            <w:vAlign w:val="center"/>
          </w:tcPr>
          <w:p w14:paraId="6A299A6C">
            <w:pPr>
              <w:rPr>
                <w:color w:val="auto"/>
                <w:szCs w:val="21"/>
              </w:rPr>
            </w:pPr>
            <w:r>
              <w:rPr>
                <w:rFonts w:hint="eastAsia"/>
                <w:color w:val="auto"/>
                <w:szCs w:val="21"/>
              </w:rPr>
              <w:t>架体围护</w:t>
            </w:r>
          </w:p>
        </w:tc>
        <w:tc>
          <w:tcPr>
            <w:tcW w:w="902" w:type="dxa"/>
            <w:vAlign w:val="center"/>
          </w:tcPr>
          <w:p w14:paraId="79CAC604">
            <w:pPr>
              <w:jc w:val="center"/>
              <w:rPr>
                <w:color w:val="auto"/>
                <w:szCs w:val="21"/>
              </w:rPr>
            </w:pPr>
            <w:r>
              <w:rPr>
                <w:color w:val="auto"/>
                <w:szCs w:val="21"/>
              </w:rPr>
              <w:t>m</w:t>
            </w:r>
            <w:r>
              <w:rPr>
                <w:color w:val="auto"/>
                <w:szCs w:val="21"/>
                <w:vertAlign w:val="superscript"/>
              </w:rPr>
              <w:t>2</w:t>
            </w:r>
          </w:p>
        </w:tc>
        <w:tc>
          <w:tcPr>
            <w:tcW w:w="902" w:type="dxa"/>
          </w:tcPr>
          <w:p w14:paraId="5C14815B">
            <w:pPr>
              <w:rPr>
                <w:color w:val="auto"/>
                <w:szCs w:val="21"/>
              </w:rPr>
            </w:pPr>
          </w:p>
        </w:tc>
        <w:tc>
          <w:tcPr>
            <w:tcW w:w="1082" w:type="dxa"/>
          </w:tcPr>
          <w:p w14:paraId="20BA2DE7">
            <w:pPr>
              <w:rPr>
                <w:color w:val="auto"/>
                <w:szCs w:val="21"/>
              </w:rPr>
            </w:pPr>
          </w:p>
        </w:tc>
        <w:tc>
          <w:tcPr>
            <w:tcW w:w="1082" w:type="dxa"/>
          </w:tcPr>
          <w:p w14:paraId="7F55AED7">
            <w:pPr>
              <w:rPr>
                <w:color w:val="auto"/>
                <w:szCs w:val="21"/>
              </w:rPr>
            </w:pPr>
          </w:p>
        </w:tc>
        <w:tc>
          <w:tcPr>
            <w:tcW w:w="2164" w:type="dxa"/>
            <w:vAlign w:val="center"/>
          </w:tcPr>
          <w:p w14:paraId="0BC7B324">
            <w:pPr>
              <w:rPr>
                <w:color w:val="auto"/>
                <w:szCs w:val="21"/>
              </w:rPr>
            </w:pPr>
          </w:p>
        </w:tc>
      </w:tr>
      <w:tr w14:paraId="72A9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63408BD">
            <w:pPr>
              <w:jc w:val="center"/>
              <w:rPr>
                <w:color w:val="auto"/>
                <w:szCs w:val="21"/>
              </w:rPr>
            </w:pPr>
            <w:r>
              <w:rPr>
                <w:color w:val="auto"/>
                <w:szCs w:val="21"/>
              </w:rPr>
              <w:t>2</w:t>
            </w:r>
          </w:p>
        </w:tc>
        <w:tc>
          <w:tcPr>
            <w:tcW w:w="2705" w:type="dxa"/>
            <w:vAlign w:val="center"/>
          </w:tcPr>
          <w:p w14:paraId="6898FCC6">
            <w:pPr>
              <w:rPr>
                <w:color w:val="auto"/>
                <w:szCs w:val="21"/>
              </w:rPr>
            </w:pPr>
            <w:r>
              <w:rPr>
                <w:rFonts w:hint="eastAsia"/>
                <w:color w:val="auto"/>
                <w:szCs w:val="21"/>
              </w:rPr>
              <w:t>货用升降机操作室</w:t>
            </w:r>
          </w:p>
        </w:tc>
        <w:tc>
          <w:tcPr>
            <w:tcW w:w="902" w:type="dxa"/>
            <w:vAlign w:val="center"/>
          </w:tcPr>
          <w:p w14:paraId="71804268">
            <w:pPr>
              <w:jc w:val="center"/>
              <w:rPr>
                <w:color w:val="auto"/>
                <w:szCs w:val="21"/>
              </w:rPr>
            </w:pPr>
            <w:r>
              <w:rPr>
                <w:color w:val="auto"/>
                <w:szCs w:val="21"/>
              </w:rPr>
              <w:t>m</w:t>
            </w:r>
            <w:r>
              <w:rPr>
                <w:color w:val="auto"/>
                <w:szCs w:val="21"/>
                <w:vertAlign w:val="superscript"/>
              </w:rPr>
              <w:t>2</w:t>
            </w:r>
          </w:p>
        </w:tc>
        <w:tc>
          <w:tcPr>
            <w:tcW w:w="902" w:type="dxa"/>
          </w:tcPr>
          <w:p w14:paraId="0E627B28">
            <w:pPr>
              <w:rPr>
                <w:color w:val="auto"/>
                <w:szCs w:val="21"/>
              </w:rPr>
            </w:pPr>
          </w:p>
        </w:tc>
        <w:tc>
          <w:tcPr>
            <w:tcW w:w="1082" w:type="dxa"/>
          </w:tcPr>
          <w:p w14:paraId="7C583518">
            <w:pPr>
              <w:rPr>
                <w:color w:val="auto"/>
                <w:szCs w:val="21"/>
              </w:rPr>
            </w:pPr>
          </w:p>
        </w:tc>
        <w:tc>
          <w:tcPr>
            <w:tcW w:w="1082" w:type="dxa"/>
          </w:tcPr>
          <w:p w14:paraId="0D20C9F1">
            <w:pPr>
              <w:rPr>
                <w:color w:val="auto"/>
                <w:szCs w:val="21"/>
              </w:rPr>
            </w:pPr>
          </w:p>
        </w:tc>
        <w:tc>
          <w:tcPr>
            <w:tcW w:w="2164" w:type="dxa"/>
            <w:vAlign w:val="center"/>
          </w:tcPr>
          <w:p w14:paraId="00D2C40F">
            <w:pPr>
              <w:rPr>
                <w:color w:val="auto"/>
                <w:szCs w:val="21"/>
              </w:rPr>
            </w:pPr>
          </w:p>
        </w:tc>
      </w:tr>
      <w:tr w14:paraId="6564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A9EAC2C">
            <w:pPr>
              <w:jc w:val="center"/>
              <w:rPr>
                <w:color w:val="auto"/>
                <w:szCs w:val="21"/>
              </w:rPr>
            </w:pPr>
            <w:r>
              <w:rPr>
                <w:color w:val="auto"/>
                <w:szCs w:val="21"/>
              </w:rPr>
              <w:t>3</w:t>
            </w:r>
          </w:p>
        </w:tc>
        <w:tc>
          <w:tcPr>
            <w:tcW w:w="2705" w:type="dxa"/>
            <w:vAlign w:val="center"/>
          </w:tcPr>
          <w:p w14:paraId="0D4F1BDC">
            <w:pPr>
              <w:rPr>
                <w:color w:val="auto"/>
                <w:szCs w:val="21"/>
              </w:rPr>
            </w:pPr>
            <w:r>
              <w:rPr>
                <w:rFonts w:hint="eastAsia"/>
                <w:color w:val="auto"/>
                <w:szCs w:val="21"/>
              </w:rPr>
              <w:t>其他井架防护</w:t>
            </w:r>
          </w:p>
        </w:tc>
        <w:tc>
          <w:tcPr>
            <w:tcW w:w="902" w:type="dxa"/>
            <w:vAlign w:val="center"/>
          </w:tcPr>
          <w:p w14:paraId="63026FCC">
            <w:pPr>
              <w:jc w:val="center"/>
              <w:rPr>
                <w:color w:val="auto"/>
                <w:szCs w:val="21"/>
              </w:rPr>
            </w:pPr>
          </w:p>
        </w:tc>
        <w:tc>
          <w:tcPr>
            <w:tcW w:w="902" w:type="dxa"/>
          </w:tcPr>
          <w:p w14:paraId="56A032A0">
            <w:pPr>
              <w:rPr>
                <w:color w:val="auto"/>
                <w:szCs w:val="21"/>
              </w:rPr>
            </w:pPr>
          </w:p>
        </w:tc>
        <w:tc>
          <w:tcPr>
            <w:tcW w:w="1082" w:type="dxa"/>
          </w:tcPr>
          <w:p w14:paraId="433E3499">
            <w:pPr>
              <w:rPr>
                <w:color w:val="auto"/>
                <w:szCs w:val="21"/>
              </w:rPr>
            </w:pPr>
          </w:p>
        </w:tc>
        <w:tc>
          <w:tcPr>
            <w:tcW w:w="1082" w:type="dxa"/>
          </w:tcPr>
          <w:p w14:paraId="66513699">
            <w:pPr>
              <w:rPr>
                <w:color w:val="auto"/>
                <w:szCs w:val="21"/>
              </w:rPr>
            </w:pPr>
          </w:p>
        </w:tc>
        <w:tc>
          <w:tcPr>
            <w:tcW w:w="2164" w:type="dxa"/>
            <w:vAlign w:val="center"/>
          </w:tcPr>
          <w:p w14:paraId="3215B596">
            <w:pPr>
              <w:rPr>
                <w:color w:val="auto"/>
                <w:szCs w:val="21"/>
              </w:rPr>
            </w:pPr>
          </w:p>
        </w:tc>
      </w:tr>
      <w:tr w14:paraId="7E55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FF99A9C">
            <w:pPr>
              <w:jc w:val="center"/>
              <w:rPr>
                <w:b/>
                <w:bCs/>
                <w:iCs/>
                <w:color w:val="auto"/>
                <w:szCs w:val="21"/>
              </w:rPr>
            </w:pPr>
            <w:r>
              <w:rPr>
                <w:rFonts w:hint="eastAsia"/>
                <w:b/>
                <w:bCs/>
                <w:iCs/>
                <w:color w:val="auto"/>
                <w:szCs w:val="21"/>
              </w:rPr>
              <w:t>（六）</w:t>
            </w:r>
          </w:p>
        </w:tc>
        <w:tc>
          <w:tcPr>
            <w:tcW w:w="2705" w:type="dxa"/>
            <w:vAlign w:val="center"/>
          </w:tcPr>
          <w:p w14:paraId="473A786A">
            <w:pPr>
              <w:rPr>
                <w:b/>
                <w:bCs/>
                <w:iCs/>
                <w:color w:val="auto"/>
                <w:szCs w:val="21"/>
              </w:rPr>
            </w:pPr>
            <w:r>
              <w:rPr>
                <w:rFonts w:hint="eastAsia"/>
                <w:b/>
                <w:bCs/>
                <w:iCs/>
                <w:color w:val="auto"/>
                <w:szCs w:val="21"/>
              </w:rPr>
              <w:t>消防器材、设施</w:t>
            </w:r>
          </w:p>
        </w:tc>
        <w:tc>
          <w:tcPr>
            <w:tcW w:w="902" w:type="dxa"/>
            <w:vAlign w:val="center"/>
          </w:tcPr>
          <w:p w14:paraId="73EFCD34">
            <w:pPr>
              <w:jc w:val="center"/>
              <w:rPr>
                <w:rFonts w:ascii="黑体" w:eastAsia="黑体"/>
                <w:b/>
                <w:bCs/>
                <w:iCs/>
                <w:color w:val="auto"/>
                <w:szCs w:val="21"/>
              </w:rPr>
            </w:pPr>
          </w:p>
        </w:tc>
        <w:tc>
          <w:tcPr>
            <w:tcW w:w="902" w:type="dxa"/>
          </w:tcPr>
          <w:p w14:paraId="5E7B94D4">
            <w:pPr>
              <w:rPr>
                <w:rFonts w:ascii="黑体" w:eastAsia="黑体"/>
                <w:b/>
                <w:bCs/>
                <w:iCs/>
                <w:color w:val="auto"/>
                <w:szCs w:val="21"/>
              </w:rPr>
            </w:pPr>
          </w:p>
        </w:tc>
        <w:tc>
          <w:tcPr>
            <w:tcW w:w="1082" w:type="dxa"/>
          </w:tcPr>
          <w:p w14:paraId="45AA00F9">
            <w:pPr>
              <w:rPr>
                <w:rFonts w:ascii="黑体" w:eastAsia="黑体"/>
                <w:b/>
                <w:bCs/>
                <w:iCs/>
                <w:color w:val="auto"/>
                <w:szCs w:val="21"/>
              </w:rPr>
            </w:pPr>
          </w:p>
        </w:tc>
        <w:tc>
          <w:tcPr>
            <w:tcW w:w="1082" w:type="dxa"/>
          </w:tcPr>
          <w:p w14:paraId="4D34AC82">
            <w:pPr>
              <w:rPr>
                <w:rFonts w:ascii="黑体" w:eastAsia="黑体"/>
                <w:b/>
                <w:bCs/>
                <w:iCs/>
                <w:color w:val="auto"/>
                <w:szCs w:val="21"/>
              </w:rPr>
            </w:pPr>
          </w:p>
        </w:tc>
        <w:tc>
          <w:tcPr>
            <w:tcW w:w="2164" w:type="dxa"/>
            <w:vAlign w:val="center"/>
          </w:tcPr>
          <w:p w14:paraId="2AA20041">
            <w:pPr>
              <w:rPr>
                <w:rFonts w:ascii="黑体" w:eastAsia="黑体"/>
                <w:b/>
                <w:bCs/>
                <w:iCs/>
                <w:color w:val="auto"/>
                <w:szCs w:val="21"/>
              </w:rPr>
            </w:pPr>
          </w:p>
        </w:tc>
      </w:tr>
      <w:tr w14:paraId="323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F35EFBB">
            <w:pPr>
              <w:jc w:val="center"/>
              <w:rPr>
                <w:color w:val="auto"/>
                <w:szCs w:val="21"/>
              </w:rPr>
            </w:pPr>
            <w:r>
              <w:rPr>
                <w:color w:val="auto"/>
                <w:szCs w:val="21"/>
              </w:rPr>
              <w:t>1</w:t>
            </w:r>
          </w:p>
        </w:tc>
        <w:tc>
          <w:tcPr>
            <w:tcW w:w="2705" w:type="dxa"/>
            <w:vAlign w:val="center"/>
          </w:tcPr>
          <w:p w14:paraId="04907F61">
            <w:pPr>
              <w:rPr>
                <w:color w:val="auto"/>
                <w:szCs w:val="21"/>
              </w:rPr>
            </w:pPr>
            <w:r>
              <w:rPr>
                <w:rFonts w:hint="eastAsia"/>
                <w:color w:val="auto"/>
                <w:szCs w:val="21"/>
              </w:rPr>
              <w:t>灭火器</w:t>
            </w:r>
          </w:p>
        </w:tc>
        <w:tc>
          <w:tcPr>
            <w:tcW w:w="902" w:type="dxa"/>
            <w:vAlign w:val="center"/>
          </w:tcPr>
          <w:p w14:paraId="489A236C">
            <w:pPr>
              <w:jc w:val="center"/>
              <w:rPr>
                <w:color w:val="auto"/>
                <w:szCs w:val="21"/>
              </w:rPr>
            </w:pPr>
            <w:r>
              <w:rPr>
                <w:rFonts w:hint="eastAsia"/>
                <w:color w:val="auto"/>
                <w:szCs w:val="21"/>
              </w:rPr>
              <w:t>只</w:t>
            </w:r>
          </w:p>
        </w:tc>
        <w:tc>
          <w:tcPr>
            <w:tcW w:w="902" w:type="dxa"/>
          </w:tcPr>
          <w:p w14:paraId="075B8B35">
            <w:pPr>
              <w:rPr>
                <w:color w:val="auto"/>
                <w:szCs w:val="21"/>
              </w:rPr>
            </w:pPr>
          </w:p>
        </w:tc>
        <w:tc>
          <w:tcPr>
            <w:tcW w:w="1082" w:type="dxa"/>
          </w:tcPr>
          <w:p w14:paraId="42478617">
            <w:pPr>
              <w:rPr>
                <w:color w:val="auto"/>
                <w:szCs w:val="21"/>
              </w:rPr>
            </w:pPr>
          </w:p>
        </w:tc>
        <w:tc>
          <w:tcPr>
            <w:tcW w:w="1082" w:type="dxa"/>
          </w:tcPr>
          <w:p w14:paraId="5940A371">
            <w:pPr>
              <w:rPr>
                <w:color w:val="auto"/>
                <w:szCs w:val="21"/>
              </w:rPr>
            </w:pPr>
          </w:p>
        </w:tc>
        <w:tc>
          <w:tcPr>
            <w:tcW w:w="2164" w:type="dxa"/>
            <w:vAlign w:val="center"/>
          </w:tcPr>
          <w:p w14:paraId="177EF2AD">
            <w:pPr>
              <w:rPr>
                <w:color w:val="auto"/>
                <w:szCs w:val="21"/>
              </w:rPr>
            </w:pPr>
          </w:p>
        </w:tc>
      </w:tr>
      <w:tr w14:paraId="0DBE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49007FA">
            <w:pPr>
              <w:jc w:val="center"/>
              <w:rPr>
                <w:color w:val="auto"/>
                <w:szCs w:val="21"/>
              </w:rPr>
            </w:pPr>
            <w:r>
              <w:rPr>
                <w:color w:val="auto"/>
                <w:szCs w:val="21"/>
              </w:rPr>
              <w:t>2</w:t>
            </w:r>
          </w:p>
        </w:tc>
        <w:tc>
          <w:tcPr>
            <w:tcW w:w="2705" w:type="dxa"/>
            <w:vAlign w:val="center"/>
          </w:tcPr>
          <w:p w14:paraId="05E0D290">
            <w:pPr>
              <w:rPr>
                <w:color w:val="auto"/>
                <w:szCs w:val="21"/>
              </w:rPr>
            </w:pPr>
            <w:r>
              <w:rPr>
                <w:rFonts w:hint="eastAsia"/>
                <w:color w:val="auto"/>
                <w:szCs w:val="21"/>
              </w:rPr>
              <w:t>消防水泵</w:t>
            </w:r>
          </w:p>
        </w:tc>
        <w:tc>
          <w:tcPr>
            <w:tcW w:w="902" w:type="dxa"/>
            <w:vAlign w:val="center"/>
          </w:tcPr>
          <w:p w14:paraId="6C7722A7">
            <w:pPr>
              <w:jc w:val="center"/>
              <w:rPr>
                <w:color w:val="auto"/>
                <w:szCs w:val="21"/>
              </w:rPr>
            </w:pPr>
            <w:r>
              <w:rPr>
                <w:rFonts w:hint="eastAsia"/>
                <w:color w:val="auto"/>
                <w:szCs w:val="21"/>
              </w:rPr>
              <w:t>台</w:t>
            </w:r>
          </w:p>
        </w:tc>
        <w:tc>
          <w:tcPr>
            <w:tcW w:w="902" w:type="dxa"/>
          </w:tcPr>
          <w:p w14:paraId="49809CA3">
            <w:pPr>
              <w:rPr>
                <w:color w:val="auto"/>
                <w:szCs w:val="21"/>
              </w:rPr>
            </w:pPr>
          </w:p>
        </w:tc>
        <w:tc>
          <w:tcPr>
            <w:tcW w:w="1082" w:type="dxa"/>
          </w:tcPr>
          <w:p w14:paraId="0862BA12">
            <w:pPr>
              <w:rPr>
                <w:color w:val="auto"/>
                <w:szCs w:val="21"/>
              </w:rPr>
            </w:pPr>
          </w:p>
        </w:tc>
        <w:tc>
          <w:tcPr>
            <w:tcW w:w="1082" w:type="dxa"/>
          </w:tcPr>
          <w:p w14:paraId="360D8634">
            <w:pPr>
              <w:rPr>
                <w:color w:val="auto"/>
                <w:szCs w:val="21"/>
              </w:rPr>
            </w:pPr>
          </w:p>
        </w:tc>
        <w:tc>
          <w:tcPr>
            <w:tcW w:w="2164" w:type="dxa"/>
            <w:vAlign w:val="center"/>
          </w:tcPr>
          <w:p w14:paraId="78B36356">
            <w:pPr>
              <w:rPr>
                <w:color w:val="auto"/>
                <w:szCs w:val="21"/>
              </w:rPr>
            </w:pPr>
          </w:p>
        </w:tc>
      </w:tr>
      <w:tr w14:paraId="3B53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D49D76A">
            <w:pPr>
              <w:jc w:val="center"/>
              <w:rPr>
                <w:color w:val="auto"/>
                <w:szCs w:val="21"/>
              </w:rPr>
            </w:pPr>
            <w:r>
              <w:rPr>
                <w:color w:val="auto"/>
                <w:szCs w:val="21"/>
              </w:rPr>
              <w:t>3</w:t>
            </w:r>
          </w:p>
        </w:tc>
        <w:tc>
          <w:tcPr>
            <w:tcW w:w="2705" w:type="dxa"/>
            <w:vAlign w:val="center"/>
          </w:tcPr>
          <w:p w14:paraId="08EEA73C">
            <w:pPr>
              <w:rPr>
                <w:color w:val="auto"/>
                <w:szCs w:val="21"/>
              </w:rPr>
            </w:pPr>
            <w:r>
              <w:rPr>
                <w:rFonts w:hint="eastAsia"/>
                <w:color w:val="auto"/>
                <w:szCs w:val="21"/>
              </w:rPr>
              <w:t>水枪、水带</w:t>
            </w:r>
          </w:p>
        </w:tc>
        <w:tc>
          <w:tcPr>
            <w:tcW w:w="902" w:type="dxa"/>
            <w:vAlign w:val="center"/>
          </w:tcPr>
          <w:p w14:paraId="42CA7F4C">
            <w:pPr>
              <w:jc w:val="center"/>
              <w:rPr>
                <w:color w:val="auto"/>
                <w:szCs w:val="21"/>
              </w:rPr>
            </w:pPr>
            <w:r>
              <w:rPr>
                <w:rFonts w:hint="eastAsia"/>
                <w:color w:val="auto"/>
                <w:szCs w:val="21"/>
              </w:rPr>
              <w:t>套</w:t>
            </w:r>
          </w:p>
        </w:tc>
        <w:tc>
          <w:tcPr>
            <w:tcW w:w="902" w:type="dxa"/>
          </w:tcPr>
          <w:p w14:paraId="71A31094">
            <w:pPr>
              <w:rPr>
                <w:color w:val="auto"/>
                <w:szCs w:val="21"/>
              </w:rPr>
            </w:pPr>
          </w:p>
        </w:tc>
        <w:tc>
          <w:tcPr>
            <w:tcW w:w="1082" w:type="dxa"/>
          </w:tcPr>
          <w:p w14:paraId="78510827">
            <w:pPr>
              <w:rPr>
                <w:color w:val="auto"/>
                <w:szCs w:val="21"/>
              </w:rPr>
            </w:pPr>
          </w:p>
        </w:tc>
        <w:tc>
          <w:tcPr>
            <w:tcW w:w="1082" w:type="dxa"/>
          </w:tcPr>
          <w:p w14:paraId="3434E14F">
            <w:pPr>
              <w:rPr>
                <w:color w:val="auto"/>
                <w:szCs w:val="21"/>
              </w:rPr>
            </w:pPr>
          </w:p>
        </w:tc>
        <w:tc>
          <w:tcPr>
            <w:tcW w:w="2164" w:type="dxa"/>
            <w:vAlign w:val="center"/>
          </w:tcPr>
          <w:p w14:paraId="24D0C9B9">
            <w:pPr>
              <w:rPr>
                <w:color w:val="auto"/>
                <w:szCs w:val="21"/>
              </w:rPr>
            </w:pPr>
          </w:p>
        </w:tc>
      </w:tr>
      <w:tr w14:paraId="0903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C4FC56E">
            <w:pPr>
              <w:jc w:val="center"/>
              <w:rPr>
                <w:color w:val="auto"/>
                <w:szCs w:val="21"/>
              </w:rPr>
            </w:pPr>
            <w:r>
              <w:rPr>
                <w:color w:val="auto"/>
                <w:szCs w:val="21"/>
              </w:rPr>
              <w:t>4</w:t>
            </w:r>
          </w:p>
        </w:tc>
        <w:tc>
          <w:tcPr>
            <w:tcW w:w="2705" w:type="dxa"/>
            <w:vAlign w:val="center"/>
          </w:tcPr>
          <w:p w14:paraId="34226E14">
            <w:pPr>
              <w:rPr>
                <w:color w:val="auto"/>
                <w:szCs w:val="21"/>
              </w:rPr>
            </w:pPr>
            <w:r>
              <w:rPr>
                <w:rFonts w:hint="eastAsia"/>
                <w:color w:val="auto"/>
                <w:szCs w:val="21"/>
              </w:rPr>
              <w:t>消防箱</w:t>
            </w:r>
          </w:p>
        </w:tc>
        <w:tc>
          <w:tcPr>
            <w:tcW w:w="902" w:type="dxa"/>
            <w:vAlign w:val="center"/>
          </w:tcPr>
          <w:p w14:paraId="0E3DE837">
            <w:pPr>
              <w:jc w:val="center"/>
              <w:rPr>
                <w:color w:val="auto"/>
                <w:szCs w:val="21"/>
              </w:rPr>
            </w:pPr>
            <w:r>
              <w:rPr>
                <w:rFonts w:hint="eastAsia"/>
                <w:color w:val="auto"/>
                <w:szCs w:val="21"/>
              </w:rPr>
              <w:t>只</w:t>
            </w:r>
          </w:p>
        </w:tc>
        <w:tc>
          <w:tcPr>
            <w:tcW w:w="902" w:type="dxa"/>
          </w:tcPr>
          <w:p w14:paraId="707CCDE4">
            <w:pPr>
              <w:rPr>
                <w:color w:val="auto"/>
                <w:szCs w:val="21"/>
              </w:rPr>
            </w:pPr>
          </w:p>
        </w:tc>
        <w:tc>
          <w:tcPr>
            <w:tcW w:w="1082" w:type="dxa"/>
          </w:tcPr>
          <w:p w14:paraId="236FDE08">
            <w:pPr>
              <w:rPr>
                <w:color w:val="auto"/>
                <w:szCs w:val="21"/>
              </w:rPr>
            </w:pPr>
          </w:p>
        </w:tc>
        <w:tc>
          <w:tcPr>
            <w:tcW w:w="1082" w:type="dxa"/>
          </w:tcPr>
          <w:p w14:paraId="6579D386">
            <w:pPr>
              <w:rPr>
                <w:color w:val="auto"/>
                <w:szCs w:val="21"/>
              </w:rPr>
            </w:pPr>
          </w:p>
        </w:tc>
        <w:tc>
          <w:tcPr>
            <w:tcW w:w="2164" w:type="dxa"/>
            <w:vAlign w:val="center"/>
          </w:tcPr>
          <w:p w14:paraId="0F1925C3">
            <w:pPr>
              <w:rPr>
                <w:color w:val="auto"/>
                <w:szCs w:val="21"/>
              </w:rPr>
            </w:pPr>
          </w:p>
        </w:tc>
      </w:tr>
      <w:tr w14:paraId="50AE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7C7F1D1">
            <w:pPr>
              <w:jc w:val="center"/>
              <w:rPr>
                <w:color w:val="auto"/>
                <w:szCs w:val="21"/>
              </w:rPr>
            </w:pPr>
            <w:r>
              <w:rPr>
                <w:color w:val="auto"/>
                <w:szCs w:val="21"/>
              </w:rPr>
              <w:t>5</w:t>
            </w:r>
          </w:p>
        </w:tc>
        <w:tc>
          <w:tcPr>
            <w:tcW w:w="2705" w:type="dxa"/>
            <w:vAlign w:val="center"/>
          </w:tcPr>
          <w:p w14:paraId="3A66A94B">
            <w:pPr>
              <w:rPr>
                <w:color w:val="auto"/>
                <w:szCs w:val="21"/>
              </w:rPr>
            </w:pPr>
            <w:r>
              <w:rPr>
                <w:rFonts w:hint="eastAsia"/>
                <w:color w:val="auto"/>
                <w:szCs w:val="21"/>
              </w:rPr>
              <w:t>消防立管</w:t>
            </w:r>
          </w:p>
        </w:tc>
        <w:tc>
          <w:tcPr>
            <w:tcW w:w="902" w:type="dxa"/>
            <w:vAlign w:val="center"/>
          </w:tcPr>
          <w:p w14:paraId="469B8B1E">
            <w:pPr>
              <w:jc w:val="center"/>
              <w:rPr>
                <w:color w:val="auto"/>
                <w:szCs w:val="21"/>
              </w:rPr>
            </w:pPr>
            <w:r>
              <w:rPr>
                <w:color w:val="auto"/>
                <w:szCs w:val="21"/>
              </w:rPr>
              <w:t>m</w:t>
            </w:r>
          </w:p>
        </w:tc>
        <w:tc>
          <w:tcPr>
            <w:tcW w:w="902" w:type="dxa"/>
          </w:tcPr>
          <w:p w14:paraId="4F11374B">
            <w:pPr>
              <w:rPr>
                <w:color w:val="auto"/>
                <w:szCs w:val="21"/>
              </w:rPr>
            </w:pPr>
          </w:p>
        </w:tc>
        <w:tc>
          <w:tcPr>
            <w:tcW w:w="1082" w:type="dxa"/>
          </w:tcPr>
          <w:p w14:paraId="1DD12C1C">
            <w:pPr>
              <w:rPr>
                <w:color w:val="auto"/>
                <w:szCs w:val="21"/>
              </w:rPr>
            </w:pPr>
          </w:p>
        </w:tc>
        <w:tc>
          <w:tcPr>
            <w:tcW w:w="1082" w:type="dxa"/>
          </w:tcPr>
          <w:p w14:paraId="044CC831">
            <w:pPr>
              <w:rPr>
                <w:color w:val="auto"/>
                <w:szCs w:val="21"/>
              </w:rPr>
            </w:pPr>
          </w:p>
        </w:tc>
        <w:tc>
          <w:tcPr>
            <w:tcW w:w="2164" w:type="dxa"/>
            <w:vAlign w:val="center"/>
          </w:tcPr>
          <w:p w14:paraId="17D41E51">
            <w:pPr>
              <w:rPr>
                <w:color w:val="auto"/>
                <w:szCs w:val="21"/>
              </w:rPr>
            </w:pPr>
          </w:p>
        </w:tc>
      </w:tr>
      <w:tr w14:paraId="5904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597EAFA">
            <w:pPr>
              <w:tabs>
                <w:tab w:val="left" w:pos="6120"/>
              </w:tabs>
              <w:jc w:val="center"/>
              <w:rPr>
                <w:color w:val="auto"/>
                <w:szCs w:val="21"/>
              </w:rPr>
            </w:pPr>
            <w:r>
              <w:rPr>
                <w:color w:val="auto"/>
                <w:szCs w:val="21"/>
              </w:rPr>
              <w:t>6</w:t>
            </w:r>
          </w:p>
        </w:tc>
        <w:tc>
          <w:tcPr>
            <w:tcW w:w="2705" w:type="dxa"/>
            <w:vAlign w:val="center"/>
          </w:tcPr>
          <w:p w14:paraId="093F0234">
            <w:pPr>
              <w:tabs>
                <w:tab w:val="left" w:pos="6120"/>
              </w:tabs>
              <w:rPr>
                <w:color w:val="auto"/>
                <w:szCs w:val="21"/>
              </w:rPr>
            </w:pPr>
            <w:r>
              <w:rPr>
                <w:rFonts w:hint="eastAsia"/>
                <w:color w:val="auto"/>
                <w:szCs w:val="21"/>
              </w:rPr>
              <w:t>危险品仓库搭建</w:t>
            </w:r>
          </w:p>
        </w:tc>
        <w:tc>
          <w:tcPr>
            <w:tcW w:w="902" w:type="dxa"/>
            <w:vAlign w:val="center"/>
          </w:tcPr>
          <w:p w14:paraId="677D31F1">
            <w:pPr>
              <w:jc w:val="center"/>
              <w:rPr>
                <w:color w:val="auto"/>
                <w:szCs w:val="21"/>
              </w:rPr>
            </w:pPr>
            <w:r>
              <w:rPr>
                <w:color w:val="auto"/>
                <w:szCs w:val="21"/>
              </w:rPr>
              <w:t>m</w:t>
            </w:r>
            <w:r>
              <w:rPr>
                <w:color w:val="auto"/>
                <w:szCs w:val="21"/>
                <w:vertAlign w:val="superscript"/>
              </w:rPr>
              <w:t>2</w:t>
            </w:r>
          </w:p>
        </w:tc>
        <w:tc>
          <w:tcPr>
            <w:tcW w:w="902" w:type="dxa"/>
          </w:tcPr>
          <w:p w14:paraId="3EF0D82A">
            <w:pPr>
              <w:tabs>
                <w:tab w:val="left" w:pos="6120"/>
              </w:tabs>
              <w:rPr>
                <w:color w:val="auto"/>
                <w:szCs w:val="21"/>
              </w:rPr>
            </w:pPr>
          </w:p>
        </w:tc>
        <w:tc>
          <w:tcPr>
            <w:tcW w:w="1082" w:type="dxa"/>
          </w:tcPr>
          <w:p w14:paraId="397BF9C3">
            <w:pPr>
              <w:tabs>
                <w:tab w:val="left" w:pos="6120"/>
              </w:tabs>
              <w:rPr>
                <w:color w:val="auto"/>
                <w:szCs w:val="21"/>
              </w:rPr>
            </w:pPr>
          </w:p>
        </w:tc>
        <w:tc>
          <w:tcPr>
            <w:tcW w:w="1082" w:type="dxa"/>
          </w:tcPr>
          <w:p w14:paraId="68AFFA7B">
            <w:pPr>
              <w:tabs>
                <w:tab w:val="left" w:pos="6120"/>
              </w:tabs>
              <w:rPr>
                <w:color w:val="auto"/>
                <w:szCs w:val="21"/>
              </w:rPr>
            </w:pPr>
          </w:p>
        </w:tc>
        <w:tc>
          <w:tcPr>
            <w:tcW w:w="2164" w:type="dxa"/>
            <w:vAlign w:val="center"/>
          </w:tcPr>
          <w:p w14:paraId="7E22DEBB">
            <w:pPr>
              <w:tabs>
                <w:tab w:val="left" w:pos="6120"/>
              </w:tabs>
              <w:rPr>
                <w:color w:val="auto"/>
                <w:szCs w:val="21"/>
              </w:rPr>
            </w:pPr>
          </w:p>
        </w:tc>
      </w:tr>
      <w:tr w14:paraId="4356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7012415">
            <w:pPr>
              <w:tabs>
                <w:tab w:val="left" w:pos="6120"/>
              </w:tabs>
              <w:jc w:val="center"/>
              <w:rPr>
                <w:color w:val="auto"/>
                <w:szCs w:val="21"/>
              </w:rPr>
            </w:pPr>
            <w:r>
              <w:rPr>
                <w:color w:val="auto"/>
                <w:szCs w:val="21"/>
              </w:rPr>
              <w:t>7</w:t>
            </w:r>
          </w:p>
        </w:tc>
        <w:tc>
          <w:tcPr>
            <w:tcW w:w="2705" w:type="dxa"/>
            <w:vAlign w:val="center"/>
          </w:tcPr>
          <w:p w14:paraId="5BB2052A">
            <w:pPr>
              <w:tabs>
                <w:tab w:val="left" w:pos="6120"/>
              </w:tabs>
              <w:rPr>
                <w:color w:val="auto"/>
                <w:szCs w:val="21"/>
              </w:rPr>
            </w:pPr>
            <w:r>
              <w:rPr>
                <w:rFonts w:hint="eastAsia"/>
                <w:color w:val="auto"/>
                <w:szCs w:val="21"/>
              </w:rPr>
              <w:t>防雷设施</w:t>
            </w:r>
          </w:p>
        </w:tc>
        <w:tc>
          <w:tcPr>
            <w:tcW w:w="902" w:type="dxa"/>
            <w:vAlign w:val="center"/>
          </w:tcPr>
          <w:p w14:paraId="1CEE0E05">
            <w:pPr>
              <w:tabs>
                <w:tab w:val="left" w:pos="6120"/>
              </w:tabs>
              <w:jc w:val="center"/>
              <w:rPr>
                <w:color w:val="auto"/>
                <w:szCs w:val="21"/>
              </w:rPr>
            </w:pPr>
            <w:r>
              <w:rPr>
                <w:rFonts w:hint="eastAsia"/>
                <w:color w:val="auto"/>
                <w:szCs w:val="21"/>
              </w:rPr>
              <w:t>元</w:t>
            </w:r>
          </w:p>
        </w:tc>
        <w:tc>
          <w:tcPr>
            <w:tcW w:w="902" w:type="dxa"/>
          </w:tcPr>
          <w:p w14:paraId="000F47B1">
            <w:pPr>
              <w:tabs>
                <w:tab w:val="left" w:pos="6120"/>
              </w:tabs>
              <w:rPr>
                <w:color w:val="auto"/>
                <w:szCs w:val="21"/>
              </w:rPr>
            </w:pPr>
          </w:p>
        </w:tc>
        <w:tc>
          <w:tcPr>
            <w:tcW w:w="1082" w:type="dxa"/>
          </w:tcPr>
          <w:p w14:paraId="50BF1F78">
            <w:pPr>
              <w:tabs>
                <w:tab w:val="left" w:pos="6120"/>
              </w:tabs>
              <w:rPr>
                <w:color w:val="auto"/>
                <w:szCs w:val="21"/>
              </w:rPr>
            </w:pPr>
          </w:p>
        </w:tc>
        <w:tc>
          <w:tcPr>
            <w:tcW w:w="1082" w:type="dxa"/>
          </w:tcPr>
          <w:p w14:paraId="5694C04F">
            <w:pPr>
              <w:tabs>
                <w:tab w:val="left" w:pos="6120"/>
              </w:tabs>
              <w:ind w:left="-288" w:leftChars="-137"/>
              <w:jc w:val="center"/>
              <w:rPr>
                <w:color w:val="auto"/>
                <w:szCs w:val="21"/>
              </w:rPr>
            </w:pPr>
          </w:p>
        </w:tc>
        <w:tc>
          <w:tcPr>
            <w:tcW w:w="2164" w:type="dxa"/>
            <w:vAlign w:val="center"/>
          </w:tcPr>
          <w:p w14:paraId="0D3C7E27">
            <w:pPr>
              <w:tabs>
                <w:tab w:val="left" w:pos="6120"/>
              </w:tabs>
              <w:rPr>
                <w:color w:val="auto"/>
                <w:szCs w:val="21"/>
              </w:rPr>
            </w:pPr>
          </w:p>
        </w:tc>
      </w:tr>
      <w:tr w14:paraId="6E50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2E0B17E">
            <w:pPr>
              <w:tabs>
                <w:tab w:val="left" w:pos="6120"/>
              </w:tabs>
              <w:jc w:val="center"/>
              <w:rPr>
                <w:color w:val="auto"/>
                <w:szCs w:val="21"/>
              </w:rPr>
            </w:pPr>
            <w:r>
              <w:rPr>
                <w:color w:val="auto"/>
                <w:szCs w:val="21"/>
              </w:rPr>
              <w:t>8</w:t>
            </w:r>
          </w:p>
        </w:tc>
        <w:tc>
          <w:tcPr>
            <w:tcW w:w="2705" w:type="dxa"/>
            <w:vAlign w:val="center"/>
          </w:tcPr>
          <w:p w14:paraId="73F83DC4">
            <w:pPr>
              <w:tabs>
                <w:tab w:val="left" w:pos="6120"/>
              </w:tabs>
              <w:rPr>
                <w:color w:val="auto"/>
                <w:szCs w:val="21"/>
              </w:rPr>
            </w:pPr>
            <w:r>
              <w:rPr>
                <w:rFonts w:hint="eastAsia"/>
                <w:color w:val="auto"/>
                <w:szCs w:val="21"/>
              </w:rPr>
              <w:t>其他</w:t>
            </w:r>
          </w:p>
        </w:tc>
        <w:tc>
          <w:tcPr>
            <w:tcW w:w="902" w:type="dxa"/>
            <w:vAlign w:val="center"/>
          </w:tcPr>
          <w:p w14:paraId="5A767BE5">
            <w:pPr>
              <w:tabs>
                <w:tab w:val="left" w:pos="6120"/>
              </w:tabs>
              <w:jc w:val="center"/>
              <w:rPr>
                <w:color w:val="auto"/>
                <w:szCs w:val="21"/>
              </w:rPr>
            </w:pPr>
          </w:p>
        </w:tc>
        <w:tc>
          <w:tcPr>
            <w:tcW w:w="902" w:type="dxa"/>
          </w:tcPr>
          <w:p w14:paraId="4E383262">
            <w:pPr>
              <w:tabs>
                <w:tab w:val="left" w:pos="6120"/>
              </w:tabs>
              <w:rPr>
                <w:color w:val="auto"/>
                <w:szCs w:val="21"/>
              </w:rPr>
            </w:pPr>
          </w:p>
        </w:tc>
        <w:tc>
          <w:tcPr>
            <w:tcW w:w="1082" w:type="dxa"/>
          </w:tcPr>
          <w:p w14:paraId="495F07B6">
            <w:pPr>
              <w:tabs>
                <w:tab w:val="left" w:pos="6120"/>
              </w:tabs>
              <w:rPr>
                <w:color w:val="auto"/>
                <w:szCs w:val="21"/>
              </w:rPr>
            </w:pPr>
          </w:p>
        </w:tc>
        <w:tc>
          <w:tcPr>
            <w:tcW w:w="1082" w:type="dxa"/>
          </w:tcPr>
          <w:p w14:paraId="07F0638E">
            <w:pPr>
              <w:tabs>
                <w:tab w:val="left" w:pos="6120"/>
              </w:tabs>
              <w:ind w:left="-288" w:leftChars="-137"/>
              <w:jc w:val="center"/>
              <w:rPr>
                <w:color w:val="auto"/>
                <w:szCs w:val="21"/>
              </w:rPr>
            </w:pPr>
          </w:p>
        </w:tc>
        <w:tc>
          <w:tcPr>
            <w:tcW w:w="2164" w:type="dxa"/>
            <w:vAlign w:val="center"/>
          </w:tcPr>
          <w:p w14:paraId="26876F43">
            <w:pPr>
              <w:tabs>
                <w:tab w:val="left" w:pos="6120"/>
              </w:tabs>
              <w:rPr>
                <w:color w:val="auto"/>
                <w:szCs w:val="21"/>
              </w:rPr>
            </w:pPr>
          </w:p>
        </w:tc>
      </w:tr>
      <w:tr w14:paraId="6DE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8508EC0">
            <w:pPr>
              <w:tabs>
                <w:tab w:val="left" w:pos="6120"/>
              </w:tabs>
              <w:jc w:val="center"/>
              <w:rPr>
                <w:b/>
                <w:bCs/>
                <w:iCs/>
                <w:color w:val="auto"/>
                <w:szCs w:val="21"/>
              </w:rPr>
            </w:pPr>
            <w:r>
              <w:rPr>
                <w:rFonts w:hint="eastAsia"/>
                <w:b/>
                <w:bCs/>
                <w:iCs/>
                <w:color w:val="auto"/>
                <w:szCs w:val="21"/>
              </w:rPr>
              <w:t>（七）</w:t>
            </w:r>
          </w:p>
        </w:tc>
        <w:tc>
          <w:tcPr>
            <w:tcW w:w="2705" w:type="dxa"/>
            <w:vAlign w:val="center"/>
          </w:tcPr>
          <w:p w14:paraId="287260B1">
            <w:pPr>
              <w:tabs>
                <w:tab w:val="left" w:pos="6120"/>
              </w:tabs>
              <w:rPr>
                <w:b/>
                <w:bCs/>
                <w:iCs/>
                <w:color w:val="auto"/>
                <w:szCs w:val="21"/>
              </w:rPr>
            </w:pPr>
            <w:r>
              <w:rPr>
                <w:rFonts w:hint="eastAsia"/>
                <w:b/>
                <w:bCs/>
                <w:iCs/>
                <w:color w:val="auto"/>
                <w:szCs w:val="21"/>
              </w:rPr>
              <w:t>特殊工程安全措施</w:t>
            </w:r>
          </w:p>
        </w:tc>
        <w:tc>
          <w:tcPr>
            <w:tcW w:w="902" w:type="dxa"/>
            <w:vAlign w:val="center"/>
          </w:tcPr>
          <w:p w14:paraId="734BC7CD">
            <w:pPr>
              <w:tabs>
                <w:tab w:val="left" w:pos="6120"/>
              </w:tabs>
              <w:jc w:val="center"/>
              <w:rPr>
                <w:rFonts w:ascii="黑体" w:eastAsia="黑体"/>
                <w:b/>
                <w:bCs/>
                <w:iCs/>
                <w:color w:val="auto"/>
                <w:szCs w:val="21"/>
              </w:rPr>
            </w:pPr>
          </w:p>
        </w:tc>
        <w:tc>
          <w:tcPr>
            <w:tcW w:w="902" w:type="dxa"/>
          </w:tcPr>
          <w:p w14:paraId="17103552">
            <w:pPr>
              <w:tabs>
                <w:tab w:val="left" w:pos="6120"/>
              </w:tabs>
              <w:rPr>
                <w:rFonts w:ascii="黑体" w:eastAsia="黑体"/>
                <w:b/>
                <w:bCs/>
                <w:iCs/>
                <w:color w:val="auto"/>
                <w:szCs w:val="21"/>
              </w:rPr>
            </w:pPr>
          </w:p>
        </w:tc>
        <w:tc>
          <w:tcPr>
            <w:tcW w:w="1082" w:type="dxa"/>
          </w:tcPr>
          <w:p w14:paraId="1CB0AC57">
            <w:pPr>
              <w:tabs>
                <w:tab w:val="left" w:pos="6120"/>
              </w:tabs>
              <w:rPr>
                <w:rFonts w:ascii="黑体" w:eastAsia="黑体"/>
                <w:b/>
                <w:bCs/>
                <w:iCs/>
                <w:color w:val="auto"/>
                <w:szCs w:val="21"/>
              </w:rPr>
            </w:pPr>
          </w:p>
        </w:tc>
        <w:tc>
          <w:tcPr>
            <w:tcW w:w="1082" w:type="dxa"/>
          </w:tcPr>
          <w:p w14:paraId="33F3604A">
            <w:pPr>
              <w:tabs>
                <w:tab w:val="left" w:pos="6120"/>
              </w:tabs>
              <w:ind w:left="-288" w:leftChars="-137"/>
              <w:jc w:val="center"/>
              <w:rPr>
                <w:rFonts w:ascii="黑体" w:eastAsia="黑体"/>
                <w:b/>
                <w:bCs/>
                <w:iCs/>
                <w:color w:val="auto"/>
                <w:szCs w:val="21"/>
              </w:rPr>
            </w:pPr>
          </w:p>
        </w:tc>
        <w:tc>
          <w:tcPr>
            <w:tcW w:w="2164" w:type="dxa"/>
            <w:vAlign w:val="center"/>
          </w:tcPr>
          <w:p w14:paraId="2C5C16DA">
            <w:pPr>
              <w:tabs>
                <w:tab w:val="left" w:pos="6120"/>
              </w:tabs>
              <w:rPr>
                <w:rFonts w:ascii="黑体" w:eastAsia="黑体"/>
                <w:b/>
                <w:bCs/>
                <w:iCs/>
                <w:color w:val="auto"/>
                <w:szCs w:val="21"/>
              </w:rPr>
            </w:pPr>
          </w:p>
        </w:tc>
      </w:tr>
      <w:tr w14:paraId="3CDC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01164EED">
            <w:pPr>
              <w:tabs>
                <w:tab w:val="left" w:pos="6120"/>
              </w:tabs>
              <w:jc w:val="center"/>
              <w:rPr>
                <w:color w:val="auto"/>
                <w:szCs w:val="21"/>
              </w:rPr>
            </w:pPr>
            <w:r>
              <w:rPr>
                <w:color w:val="auto"/>
                <w:szCs w:val="21"/>
              </w:rPr>
              <w:t>1</w:t>
            </w:r>
          </w:p>
        </w:tc>
        <w:tc>
          <w:tcPr>
            <w:tcW w:w="2705" w:type="dxa"/>
            <w:vAlign w:val="center"/>
          </w:tcPr>
          <w:p w14:paraId="2F5974EB">
            <w:pPr>
              <w:tabs>
                <w:tab w:val="left" w:pos="6120"/>
              </w:tabs>
              <w:rPr>
                <w:color w:val="auto"/>
                <w:szCs w:val="21"/>
              </w:rPr>
            </w:pPr>
            <w:r>
              <w:rPr>
                <w:rFonts w:hint="eastAsia"/>
                <w:color w:val="auto"/>
                <w:szCs w:val="21"/>
              </w:rPr>
              <w:t>特殊作业防护用品</w:t>
            </w:r>
          </w:p>
        </w:tc>
        <w:tc>
          <w:tcPr>
            <w:tcW w:w="902" w:type="dxa"/>
            <w:vAlign w:val="center"/>
          </w:tcPr>
          <w:p w14:paraId="4377C2CF">
            <w:pPr>
              <w:tabs>
                <w:tab w:val="left" w:pos="6120"/>
              </w:tabs>
              <w:jc w:val="center"/>
              <w:rPr>
                <w:color w:val="auto"/>
                <w:szCs w:val="21"/>
              </w:rPr>
            </w:pPr>
            <w:r>
              <w:rPr>
                <w:rFonts w:hint="eastAsia"/>
                <w:color w:val="auto"/>
                <w:szCs w:val="21"/>
              </w:rPr>
              <w:t>元</w:t>
            </w:r>
          </w:p>
        </w:tc>
        <w:tc>
          <w:tcPr>
            <w:tcW w:w="902" w:type="dxa"/>
          </w:tcPr>
          <w:p w14:paraId="1B07565A">
            <w:pPr>
              <w:tabs>
                <w:tab w:val="left" w:pos="6120"/>
              </w:tabs>
              <w:rPr>
                <w:color w:val="auto"/>
                <w:szCs w:val="21"/>
              </w:rPr>
            </w:pPr>
          </w:p>
        </w:tc>
        <w:tc>
          <w:tcPr>
            <w:tcW w:w="1082" w:type="dxa"/>
          </w:tcPr>
          <w:p w14:paraId="62312F59">
            <w:pPr>
              <w:tabs>
                <w:tab w:val="left" w:pos="6120"/>
              </w:tabs>
              <w:rPr>
                <w:color w:val="auto"/>
                <w:szCs w:val="21"/>
              </w:rPr>
            </w:pPr>
          </w:p>
        </w:tc>
        <w:tc>
          <w:tcPr>
            <w:tcW w:w="1082" w:type="dxa"/>
          </w:tcPr>
          <w:p w14:paraId="01E1BD40">
            <w:pPr>
              <w:tabs>
                <w:tab w:val="left" w:pos="6120"/>
              </w:tabs>
              <w:ind w:left="-288" w:leftChars="-137"/>
              <w:jc w:val="center"/>
              <w:rPr>
                <w:color w:val="auto"/>
                <w:szCs w:val="21"/>
              </w:rPr>
            </w:pPr>
          </w:p>
        </w:tc>
        <w:tc>
          <w:tcPr>
            <w:tcW w:w="2164" w:type="dxa"/>
            <w:vAlign w:val="center"/>
          </w:tcPr>
          <w:p w14:paraId="177ABC75">
            <w:pPr>
              <w:tabs>
                <w:tab w:val="left" w:pos="6120"/>
              </w:tabs>
              <w:rPr>
                <w:color w:val="auto"/>
                <w:szCs w:val="21"/>
              </w:rPr>
            </w:pPr>
          </w:p>
        </w:tc>
      </w:tr>
      <w:tr w14:paraId="7C58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9C2E98A">
            <w:pPr>
              <w:tabs>
                <w:tab w:val="left" w:pos="6120"/>
              </w:tabs>
              <w:jc w:val="center"/>
              <w:rPr>
                <w:color w:val="auto"/>
                <w:szCs w:val="21"/>
              </w:rPr>
            </w:pPr>
            <w:r>
              <w:rPr>
                <w:color w:val="auto"/>
                <w:szCs w:val="21"/>
              </w:rPr>
              <w:t>2</w:t>
            </w:r>
          </w:p>
        </w:tc>
        <w:tc>
          <w:tcPr>
            <w:tcW w:w="2705" w:type="dxa"/>
            <w:vAlign w:val="center"/>
          </w:tcPr>
          <w:p w14:paraId="15ECC048">
            <w:pPr>
              <w:tabs>
                <w:tab w:val="left" w:pos="6120"/>
              </w:tabs>
              <w:rPr>
                <w:color w:val="auto"/>
                <w:szCs w:val="21"/>
              </w:rPr>
            </w:pPr>
            <w:r>
              <w:rPr>
                <w:rFonts w:hint="eastAsia"/>
                <w:color w:val="auto"/>
                <w:szCs w:val="21"/>
              </w:rPr>
              <w:t>救生设施</w:t>
            </w:r>
          </w:p>
        </w:tc>
        <w:tc>
          <w:tcPr>
            <w:tcW w:w="902" w:type="dxa"/>
            <w:vAlign w:val="center"/>
          </w:tcPr>
          <w:p w14:paraId="1475404D">
            <w:pPr>
              <w:tabs>
                <w:tab w:val="left" w:pos="6120"/>
              </w:tabs>
              <w:jc w:val="center"/>
              <w:rPr>
                <w:color w:val="auto"/>
                <w:szCs w:val="21"/>
              </w:rPr>
            </w:pPr>
            <w:r>
              <w:rPr>
                <w:rFonts w:hint="eastAsia"/>
                <w:color w:val="auto"/>
                <w:szCs w:val="21"/>
              </w:rPr>
              <w:t>元</w:t>
            </w:r>
          </w:p>
        </w:tc>
        <w:tc>
          <w:tcPr>
            <w:tcW w:w="902" w:type="dxa"/>
          </w:tcPr>
          <w:p w14:paraId="47BC5925">
            <w:pPr>
              <w:tabs>
                <w:tab w:val="left" w:pos="6120"/>
              </w:tabs>
              <w:rPr>
                <w:color w:val="auto"/>
                <w:szCs w:val="21"/>
              </w:rPr>
            </w:pPr>
          </w:p>
        </w:tc>
        <w:tc>
          <w:tcPr>
            <w:tcW w:w="1082" w:type="dxa"/>
          </w:tcPr>
          <w:p w14:paraId="302AEB8F">
            <w:pPr>
              <w:tabs>
                <w:tab w:val="left" w:pos="6120"/>
              </w:tabs>
              <w:rPr>
                <w:color w:val="auto"/>
                <w:szCs w:val="21"/>
              </w:rPr>
            </w:pPr>
          </w:p>
        </w:tc>
        <w:tc>
          <w:tcPr>
            <w:tcW w:w="1082" w:type="dxa"/>
          </w:tcPr>
          <w:p w14:paraId="77411034">
            <w:pPr>
              <w:tabs>
                <w:tab w:val="left" w:pos="6120"/>
              </w:tabs>
              <w:ind w:left="-288" w:leftChars="-137"/>
              <w:jc w:val="center"/>
              <w:rPr>
                <w:color w:val="auto"/>
                <w:szCs w:val="21"/>
              </w:rPr>
            </w:pPr>
          </w:p>
        </w:tc>
        <w:tc>
          <w:tcPr>
            <w:tcW w:w="2164" w:type="dxa"/>
            <w:vAlign w:val="center"/>
          </w:tcPr>
          <w:p w14:paraId="0403979D">
            <w:pPr>
              <w:tabs>
                <w:tab w:val="left" w:pos="6120"/>
              </w:tabs>
              <w:rPr>
                <w:color w:val="auto"/>
                <w:szCs w:val="21"/>
              </w:rPr>
            </w:pPr>
            <w:r>
              <w:rPr>
                <w:rFonts w:hint="eastAsia"/>
                <w:color w:val="auto"/>
                <w:szCs w:val="21"/>
              </w:rPr>
              <w:t>含救生衣、救生圈等</w:t>
            </w:r>
          </w:p>
        </w:tc>
      </w:tr>
      <w:tr w14:paraId="4672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B1E3277">
            <w:pPr>
              <w:tabs>
                <w:tab w:val="left" w:pos="6120"/>
              </w:tabs>
              <w:jc w:val="center"/>
              <w:rPr>
                <w:color w:val="auto"/>
                <w:szCs w:val="21"/>
              </w:rPr>
            </w:pPr>
            <w:r>
              <w:rPr>
                <w:color w:val="auto"/>
                <w:szCs w:val="21"/>
              </w:rPr>
              <w:t>3</w:t>
            </w:r>
          </w:p>
        </w:tc>
        <w:tc>
          <w:tcPr>
            <w:tcW w:w="2705" w:type="dxa"/>
            <w:vAlign w:val="center"/>
          </w:tcPr>
          <w:p w14:paraId="416BB499">
            <w:pPr>
              <w:tabs>
                <w:tab w:val="left" w:pos="6120"/>
              </w:tabs>
              <w:rPr>
                <w:color w:val="auto"/>
                <w:szCs w:val="21"/>
              </w:rPr>
            </w:pPr>
            <w:r>
              <w:rPr>
                <w:rFonts w:hint="eastAsia"/>
                <w:color w:val="auto"/>
                <w:szCs w:val="21"/>
              </w:rPr>
              <w:t>防毒面具</w:t>
            </w:r>
          </w:p>
        </w:tc>
        <w:tc>
          <w:tcPr>
            <w:tcW w:w="902" w:type="dxa"/>
            <w:vAlign w:val="center"/>
          </w:tcPr>
          <w:p w14:paraId="454AD75E">
            <w:pPr>
              <w:tabs>
                <w:tab w:val="left" w:pos="6120"/>
              </w:tabs>
              <w:jc w:val="center"/>
              <w:rPr>
                <w:color w:val="auto"/>
                <w:szCs w:val="21"/>
              </w:rPr>
            </w:pPr>
            <w:r>
              <w:rPr>
                <w:rFonts w:hint="eastAsia"/>
                <w:color w:val="auto"/>
                <w:szCs w:val="21"/>
              </w:rPr>
              <w:t>付</w:t>
            </w:r>
          </w:p>
        </w:tc>
        <w:tc>
          <w:tcPr>
            <w:tcW w:w="902" w:type="dxa"/>
          </w:tcPr>
          <w:p w14:paraId="61876ED0">
            <w:pPr>
              <w:tabs>
                <w:tab w:val="left" w:pos="6120"/>
              </w:tabs>
              <w:rPr>
                <w:color w:val="auto"/>
                <w:szCs w:val="21"/>
              </w:rPr>
            </w:pPr>
          </w:p>
        </w:tc>
        <w:tc>
          <w:tcPr>
            <w:tcW w:w="1082" w:type="dxa"/>
          </w:tcPr>
          <w:p w14:paraId="06BE0BD2">
            <w:pPr>
              <w:tabs>
                <w:tab w:val="left" w:pos="6120"/>
              </w:tabs>
              <w:rPr>
                <w:color w:val="auto"/>
                <w:szCs w:val="21"/>
              </w:rPr>
            </w:pPr>
          </w:p>
        </w:tc>
        <w:tc>
          <w:tcPr>
            <w:tcW w:w="1082" w:type="dxa"/>
          </w:tcPr>
          <w:p w14:paraId="194ABCE9">
            <w:pPr>
              <w:tabs>
                <w:tab w:val="left" w:pos="6120"/>
              </w:tabs>
              <w:ind w:left="-288" w:leftChars="-137"/>
              <w:jc w:val="center"/>
              <w:rPr>
                <w:color w:val="auto"/>
                <w:szCs w:val="21"/>
              </w:rPr>
            </w:pPr>
          </w:p>
        </w:tc>
        <w:tc>
          <w:tcPr>
            <w:tcW w:w="2164" w:type="dxa"/>
            <w:vAlign w:val="center"/>
          </w:tcPr>
          <w:p w14:paraId="02D09851">
            <w:pPr>
              <w:tabs>
                <w:tab w:val="left" w:pos="6120"/>
              </w:tabs>
              <w:rPr>
                <w:color w:val="auto"/>
                <w:szCs w:val="21"/>
              </w:rPr>
            </w:pPr>
          </w:p>
        </w:tc>
      </w:tr>
      <w:tr w14:paraId="607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D90B2A6">
            <w:pPr>
              <w:tabs>
                <w:tab w:val="left" w:pos="6120"/>
              </w:tabs>
              <w:jc w:val="center"/>
              <w:rPr>
                <w:color w:val="auto"/>
                <w:szCs w:val="21"/>
              </w:rPr>
            </w:pPr>
            <w:r>
              <w:rPr>
                <w:color w:val="auto"/>
                <w:szCs w:val="21"/>
              </w:rPr>
              <w:t>4</w:t>
            </w:r>
          </w:p>
        </w:tc>
        <w:tc>
          <w:tcPr>
            <w:tcW w:w="2705" w:type="dxa"/>
            <w:vAlign w:val="center"/>
          </w:tcPr>
          <w:p w14:paraId="3BA01A7C">
            <w:pPr>
              <w:tabs>
                <w:tab w:val="left" w:pos="6120"/>
              </w:tabs>
              <w:rPr>
                <w:color w:val="auto"/>
                <w:szCs w:val="21"/>
              </w:rPr>
            </w:pPr>
            <w:r>
              <w:rPr>
                <w:rFonts w:hint="eastAsia"/>
                <w:color w:val="auto"/>
                <w:szCs w:val="21"/>
              </w:rPr>
              <w:t>有毒气体检测仪器</w:t>
            </w:r>
          </w:p>
        </w:tc>
        <w:tc>
          <w:tcPr>
            <w:tcW w:w="902" w:type="dxa"/>
            <w:vAlign w:val="center"/>
          </w:tcPr>
          <w:p w14:paraId="51F4B2DC">
            <w:pPr>
              <w:tabs>
                <w:tab w:val="left" w:pos="6120"/>
              </w:tabs>
              <w:jc w:val="center"/>
              <w:rPr>
                <w:color w:val="auto"/>
                <w:szCs w:val="21"/>
              </w:rPr>
            </w:pPr>
            <w:r>
              <w:rPr>
                <w:rFonts w:hint="eastAsia"/>
                <w:color w:val="auto"/>
                <w:szCs w:val="21"/>
              </w:rPr>
              <w:t>套</w:t>
            </w:r>
          </w:p>
        </w:tc>
        <w:tc>
          <w:tcPr>
            <w:tcW w:w="902" w:type="dxa"/>
          </w:tcPr>
          <w:p w14:paraId="38CEE7B0">
            <w:pPr>
              <w:tabs>
                <w:tab w:val="left" w:pos="6120"/>
              </w:tabs>
              <w:rPr>
                <w:color w:val="auto"/>
                <w:szCs w:val="21"/>
              </w:rPr>
            </w:pPr>
          </w:p>
        </w:tc>
        <w:tc>
          <w:tcPr>
            <w:tcW w:w="1082" w:type="dxa"/>
          </w:tcPr>
          <w:p w14:paraId="597DCE93">
            <w:pPr>
              <w:tabs>
                <w:tab w:val="left" w:pos="6120"/>
              </w:tabs>
              <w:rPr>
                <w:color w:val="auto"/>
                <w:szCs w:val="21"/>
              </w:rPr>
            </w:pPr>
          </w:p>
        </w:tc>
        <w:tc>
          <w:tcPr>
            <w:tcW w:w="1082" w:type="dxa"/>
          </w:tcPr>
          <w:p w14:paraId="46EEF489">
            <w:pPr>
              <w:tabs>
                <w:tab w:val="left" w:pos="6120"/>
              </w:tabs>
              <w:ind w:left="-288" w:leftChars="-137"/>
              <w:jc w:val="center"/>
              <w:rPr>
                <w:color w:val="auto"/>
                <w:szCs w:val="21"/>
              </w:rPr>
            </w:pPr>
          </w:p>
        </w:tc>
        <w:tc>
          <w:tcPr>
            <w:tcW w:w="2164" w:type="dxa"/>
            <w:vAlign w:val="center"/>
          </w:tcPr>
          <w:p w14:paraId="6112F875">
            <w:pPr>
              <w:tabs>
                <w:tab w:val="left" w:pos="6120"/>
              </w:tabs>
              <w:rPr>
                <w:color w:val="auto"/>
                <w:szCs w:val="21"/>
              </w:rPr>
            </w:pPr>
          </w:p>
        </w:tc>
      </w:tr>
      <w:tr w14:paraId="1B36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5C509FD0">
            <w:pPr>
              <w:tabs>
                <w:tab w:val="left" w:pos="6120"/>
              </w:tabs>
              <w:jc w:val="center"/>
              <w:rPr>
                <w:color w:val="auto"/>
                <w:szCs w:val="21"/>
              </w:rPr>
            </w:pPr>
            <w:r>
              <w:rPr>
                <w:color w:val="auto"/>
                <w:szCs w:val="21"/>
              </w:rPr>
              <w:t>5</w:t>
            </w:r>
          </w:p>
        </w:tc>
        <w:tc>
          <w:tcPr>
            <w:tcW w:w="2705" w:type="dxa"/>
            <w:vAlign w:val="center"/>
          </w:tcPr>
          <w:p w14:paraId="4BEF92B6">
            <w:pPr>
              <w:tabs>
                <w:tab w:val="left" w:pos="6120"/>
              </w:tabs>
              <w:rPr>
                <w:color w:val="auto"/>
                <w:szCs w:val="21"/>
              </w:rPr>
            </w:pPr>
            <w:r>
              <w:rPr>
                <w:rFonts w:hint="eastAsia"/>
                <w:color w:val="auto"/>
                <w:szCs w:val="21"/>
              </w:rPr>
              <w:t>其他特殊安全防护</w:t>
            </w:r>
          </w:p>
        </w:tc>
        <w:tc>
          <w:tcPr>
            <w:tcW w:w="902" w:type="dxa"/>
            <w:vAlign w:val="center"/>
          </w:tcPr>
          <w:p w14:paraId="1CAA4989">
            <w:pPr>
              <w:tabs>
                <w:tab w:val="left" w:pos="6120"/>
              </w:tabs>
              <w:jc w:val="center"/>
              <w:rPr>
                <w:color w:val="auto"/>
                <w:szCs w:val="21"/>
              </w:rPr>
            </w:pPr>
          </w:p>
        </w:tc>
        <w:tc>
          <w:tcPr>
            <w:tcW w:w="902" w:type="dxa"/>
          </w:tcPr>
          <w:p w14:paraId="58611E68">
            <w:pPr>
              <w:tabs>
                <w:tab w:val="left" w:pos="6120"/>
              </w:tabs>
              <w:rPr>
                <w:color w:val="auto"/>
                <w:szCs w:val="21"/>
              </w:rPr>
            </w:pPr>
          </w:p>
        </w:tc>
        <w:tc>
          <w:tcPr>
            <w:tcW w:w="1082" w:type="dxa"/>
          </w:tcPr>
          <w:p w14:paraId="75321493">
            <w:pPr>
              <w:tabs>
                <w:tab w:val="left" w:pos="6120"/>
              </w:tabs>
              <w:rPr>
                <w:color w:val="auto"/>
                <w:szCs w:val="21"/>
              </w:rPr>
            </w:pPr>
          </w:p>
        </w:tc>
        <w:tc>
          <w:tcPr>
            <w:tcW w:w="1082" w:type="dxa"/>
          </w:tcPr>
          <w:p w14:paraId="5E724233">
            <w:pPr>
              <w:tabs>
                <w:tab w:val="left" w:pos="6120"/>
              </w:tabs>
              <w:ind w:left="-288" w:leftChars="-137"/>
              <w:jc w:val="center"/>
              <w:rPr>
                <w:color w:val="auto"/>
                <w:szCs w:val="21"/>
              </w:rPr>
            </w:pPr>
          </w:p>
        </w:tc>
        <w:tc>
          <w:tcPr>
            <w:tcW w:w="2164" w:type="dxa"/>
            <w:vAlign w:val="center"/>
          </w:tcPr>
          <w:p w14:paraId="2372E4B3">
            <w:pPr>
              <w:tabs>
                <w:tab w:val="left" w:pos="6120"/>
              </w:tabs>
              <w:rPr>
                <w:color w:val="auto"/>
                <w:szCs w:val="21"/>
              </w:rPr>
            </w:pPr>
          </w:p>
        </w:tc>
      </w:tr>
      <w:tr w14:paraId="2790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10842B7">
            <w:pPr>
              <w:tabs>
                <w:tab w:val="left" w:pos="6120"/>
              </w:tabs>
              <w:jc w:val="center"/>
              <w:rPr>
                <w:b/>
                <w:bCs/>
                <w:iCs/>
                <w:color w:val="auto"/>
                <w:szCs w:val="21"/>
              </w:rPr>
            </w:pPr>
            <w:r>
              <w:rPr>
                <w:rFonts w:hint="eastAsia"/>
                <w:b/>
                <w:bCs/>
                <w:iCs/>
                <w:color w:val="auto"/>
                <w:szCs w:val="21"/>
              </w:rPr>
              <w:t>（八）</w:t>
            </w:r>
          </w:p>
        </w:tc>
        <w:tc>
          <w:tcPr>
            <w:tcW w:w="2705" w:type="dxa"/>
            <w:vAlign w:val="center"/>
          </w:tcPr>
          <w:p w14:paraId="607B1F18">
            <w:pPr>
              <w:tabs>
                <w:tab w:val="left" w:pos="6120"/>
              </w:tabs>
              <w:rPr>
                <w:b/>
                <w:bCs/>
                <w:iCs/>
                <w:color w:val="auto"/>
                <w:szCs w:val="21"/>
              </w:rPr>
            </w:pPr>
            <w:r>
              <w:rPr>
                <w:rFonts w:hint="eastAsia"/>
                <w:b/>
                <w:bCs/>
                <w:iCs/>
                <w:color w:val="auto"/>
                <w:szCs w:val="21"/>
              </w:rPr>
              <w:t>安全标志</w:t>
            </w:r>
          </w:p>
        </w:tc>
        <w:tc>
          <w:tcPr>
            <w:tcW w:w="902" w:type="dxa"/>
            <w:vAlign w:val="center"/>
          </w:tcPr>
          <w:p w14:paraId="2917A36B">
            <w:pPr>
              <w:tabs>
                <w:tab w:val="left" w:pos="6120"/>
              </w:tabs>
              <w:jc w:val="center"/>
              <w:rPr>
                <w:rFonts w:ascii="黑体" w:eastAsia="黑体"/>
                <w:b/>
                <w:bCs/>
                <w:iCs/>
                <w:color w:val="auto"/>
                <w:szCs w:val="21"/>
              </w:rPr>
            </w:pPr>
          </w:p>
        </w:tc>
        <w:tc>
          <w:tcPr>
            <w:tcW w:w="902" w:type="dxa"/>
          </w:tcPr>
          <w:p w14:paraId="0B43148E">
            <w:pPr>
              <w:tabs>
                <w:tab w:val="left" w:pos="6120"/>
              </w:tabs>
              <w:jc w:val="center"/>
              <w:rPr>
                <w:rFonts w:ascii="黑体" w:eastAsia="黑体"/>
                <w:b/>
                <w:bCs/>
                <w:iCs/>
                <w:color w:val="auto"/>
                <w:szCs w:val="21"/>
              </w:rPr>
            </w:pPr>
          </w:p>
        </w:tc>
        <w:tc>
          <w:tcPr>
            <w:tcW w:w="1082" w:type="dxa"/>
          </w:tcPr>
          <w:p w14:paraId="09E80056">
            <w:pPr>
              <w:tabs>
                <w:tab w:val="left" w:pos="6120"/>
              </w:tabs>
              <w:jc w:val="center"/>
              <w:rPr>
                <w:rFonts w:ascii="黑体" w:eastAsia="黑体"/>
                <w:b/>
                <w:bCs/>
                <w:iCs/>
                <w:color w:val="auto"/>
                <w:szCs w:val="21"/>
              </w:rPr>
            </w:pPr>
          </w:p>
        </w:tc>
        <w:tc>
          <w:tcPr>
            <w:tcW w:w="1082" w:type="dxa"/>
          </w:tcPr>
          <w:p w14:paraId="5ADFE899">
            <w:pPr>
              <w:tabs>
                <w:tab w:val="left" w:pos="6120"/>
              </w:tabs>
              <w:ind w:left="-288" w:leftChars="-137"/>
              <w:jc w:val="center"/>
              <w:rPr>
                <w:rFonts w:ascii="黑体" w:eastAsia="黑体"/>
                <w:b/>
                <w:bCs/>
                <w:iCs/>
                <w:color w:val="auto"/>
                <w:szCs w:val="21"/>
              </w:rPr>
            </w:pPr>
          </w:p>
        </w:tc>
        <w:tc>
          <w:tcPr>
            <w:tcW w:w="2164" w:type="dxa"/>
            <w:vAlign w:val="center"/>
          </w:tcPr>
          <w:p w14:paraId="14F04C54">
            <w:pPr>
              <w:tabs>
                <w:tab w:val="left" w:pos="6120"/>
              </w:tabs>
              <w:rPr>
                <w:rFonts w:ascii="黑体" w:eastAsia="黑体"/>
                <w:b/>
                <w:bCs/>
                <w:iCs/>
                <w:color w:val="auto"/>
                <w:szCs w:val="21"/>
              </w:rPr>
            </w:pPr>
          </w:p>
        </w:tc>
      </w:tr>
      <w:tr w14:paraId="44EB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EFA9940">
            <w:pPr>
              <w:tabs>
                <w:tab w:val="left" w:pos="6120"/>
              </w:tabs>
              <w:jc w:val="center"/>
              <w:rPr>
                <w:color w:val="auto"/>
                <w:szCs w:val="21"/>
              </w:rPr>
            </w:pPr>
            <w:r>
              <w:rPr>
                <w:color w:val="auto"/>
                <w:szCs w:val="21"/>
              </w:rPr>
              <w:t>1</w:t>
            </w:r>
          </w:p>
        </w:tc>
        <w:tc>
          <w:tcPr>
            <w:tcW w:w="2705" w:type="dxa"/>
            <w:vAlign w:val="center"/>
          </w:tcPr>
          <w:p w14:paraId="567E7E84">
            <w:pPr>
              <w:tabs>
                <w:tab w:val="left" w:pos="6120"/>
              </w:tabs>
              <w:rPr>
                <w:color w:val="auto"/>
                <w:szCs w:val="21"/>
              </w:rPr>
            </w:pPr>
            <w:r>
              <w:rPr>
                <w:rFonts w:hint="eastAsia"/>
                <w:color w:val="auto"/>
                <w:szCs w:val="21"/>
              </w:rPr>
              <w:t>安全警示标牌、标识</w:t>
            </w:r>
          </w:p>
        </w:tc>
        <w:tc>
          <w:tcPr>
            <w:tcW w:w="902" w:type="dxa"/>
            <w:vAlign w:val="center"/>
          </w:tcPr>
          <w:p w14:paraId="5E34A917">
            <w:pPr>
              <w:tabs>
                <w:tab w:val="left" w:pos="6120"/>
              </w:tabs>
              <w:jc w:val="center"/>
              <w:rPr>
                <w:color w:val="auto"/>
                <w:szCs w:val="21"/>
              </w:rPr>
            </w:pPr>
            <w:r>
              <w:rPr>
                <w:rFonts w:hint="eastAsia"/>
                <w:color w:val="auto"/>
                <w:szCs w:val="21"/>
              </w:rPr>
              <w:t>元</w:t>
            </w:r>
          </w:p>
        </w:tc>
        <w:tc>
          <w:tcPr>
            <w:tcW w:w="902" w:type="dxa"/>
          </w:tcPr>
          <w:p w14:paraId="052D9E11">
            <w:pPr>
              <w:tabs>
                <w:tab w:val="left" w:pos="6120"/>
              </w:tabs>
              <w:jc w:val="center"/>
              <w:rPr>
                <w:color w:val="auto"/>
                <w:szCs w:val="21"/>
              </w:rPr>
            </w:pPr>
          </w:p>
        </w:tc>
        <w:tc>
          <w:tcPr>
            <w:tcW w:w="1082" w:type="dxa"/>
          </w:tcPr>
          <w:p w14:paraId="0F8615C8">
            <w:pPr>
              <w:tabs>
                <w:tab w:val="left" w:pos="6120"/>
              </w:tabs>
              <w:jc w:val="center"/>
              <w:rPr>
                <w:color w:val="auto"/>
                <w:szCs w:val="21"/>
              </w:rPr>
            </w:pPr>
          </w:p>
        </w:tc>
        <w:tc>
          <w:tcPr>
            <w:tcW w:w="1082" w:type="dxa"/>
          </w:tcPr>
          <w:p w14:paraId="0BFFB40B">
            <w:pPr>
              <w:tabs>
                <w:tab w:val="left" w:pos="6120"/>
              </w:tabs>
              <w:ind w:left="-288" w:leftChars="-137"/>
              <w:jc w:val="center"/>
              <w:rPr>
                <w:color w:val="auto"/>
                <w:szCs w:val="21"/>
              </w:rPr>
            </w:pPr>
          </w:p>
        </w:tc>
        <w:tc>
          <w:tcPr>
            <w:tcW w:w="2164" w:type="dxa"/>
            <w:vAlign w:val="center"/>
          </w:tcPr>
          <w:p w14:paraId="4C39AE3C">
            <w:pPr>
              <w:tabs>
                <w:tab w:val="left" w:pos="6120"/>
              </w:tabs>
              <w:rPr>
                <w:color w:val="auto"/>
                <w:szCs w:val="21"/>
              </w:rPr>
            </w:pPr>
          </w:p>
        </w:tc>
      </w:tr>
      <w:tr w14:paraId="5BA2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FC6DC00">
            <w:pPr>
              <w:jc w:val="center"/>
              <w:rPr>
                <w:color w:val="auto"/>
                <w:szCs w:val="21"/>
              </w:rPr>
            </w:pPr>
            <w:r>
              <w:rPr>
                <w:color w:val="auto"/>
                <w:szCs w:val="21"/>
              </w:rPr>
              <w:t>2</w:t>
            </w:r>
          </w:p>
        </w:tc>
        <w:tc>
          <w:tcPr>
            <w:tcW w:w="2705" w:type="dxa"/>
            <w:vAlign w:val="center"/>
          </w:tcPr>
          <w:p w14:paraId="1C344866">
            <w:pPr>
              <w:rPr>
                <w:color w:val="auto"/>
                <w:szCs w:val="21"/>
              </w:rPr>
            </w:pPr>
            <w:r>
              <w:rPr>
                <w:rFonts w:hint="eastAsia"/>
                <w:color w:val="auto"/>
                <w:szCs w:val="21"/>
              </w:rPr>
              <w:t>警示灯</w:t>
            </w:r>
          </w:p>
        </w:tc>
        <w:tc>
          <w:tcPr>
            <w:tcW w:w="902" w:type="dxa"/>
            <w:vAlign w:val="center"/>
          </w:tcPr>
          <w:p w14:paraId="4AE749AD">
            <w:pPr>
              <w:jc w:val="center"/>
              <w:rPr>
                <w:color w:val="auto"/>
                <w:szCs w:val="21"/>
              </w:rPr>
            </w:pPr>
            <w:r>
              <w:rPr>
                <w:rFonts w:hint="eastAsia"/>
                <w:color w:val="auto"/>
                <w:szCs w:val="21"/>
              </w:rPr>
              <w:t>处</w:t>
            </w:r>
          </w:p>
        </w:tc>
        <w:tc>
          <w:tcPr>
            <w:tcW w:w="902" w:type="dxa"/>
          </w:tcPr>
          <w:p w14:paraId="3BB56192">
            <w:pPr>
              <w:rPr>
                <w:color w:val="auto"/>
                <w:szCs w:val="21"/>
              </w:rPr>
            </w:pPr>
          </w:p>
        </w:tc>
        <w:tc>
          <w:tcPr>
            <w:tcW w:w="1082" w:type="dxa"/>
          </w:tcPr>
          <w:p w14:paraId="13ABDCD5">
            <w:pPr>
              <w:rPr>
                <w:color w:val="auto"/>
                <w:szCs w:val="21"/>
              </w:rPr>
            </w:pPr>
          </w:p>
        </w:tc>
        <w:tc>
          <w:tcPr>
            <w:tcW w:w="1082" w:type="dxa"/>
          </w:tcPr>
          <w:p w14:paraId="51A6FA5C">
            <w:pPr>
              <w:rPr>
                <w:color w:val="auto"/>
                <w:szCs w:val="21"/>
              </w:rPr>
            </w:pPr>
          </w:p>
        </w:tc>
        <w:tc>
          <w:tcPr>
            <w:tcW w:w="2164" w:type="dxa"/>
            <w:vAlign w:val="center"/>
          </w:tcPr>
          <w:p w14:paraId="2C94CA3B">
            <w:pPr>
              <w:rPr>
                <w:color w:val="auto"/>
                <w:szCs w:val="21"/>
              </w:rPr>
            </w:pPr>
          </w:p>
        </w:tc>
      </w:tr>
      <w:tr w14:paraId="26C7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31707E26">
            <w:pPr>
              <w:jc w:val="center"/>
              <w:rPr>
                <w:color w:val="auto"/>
                <w:szCs w:val="21"/>
              </w:rPr>
            </w:pPr>
            <w:r>
              <w:rPr>
                <w:color w:val="auto"/>
                <w:szCs w:val="21"/>
              </w:rPr>
              <w:t>3</w:t>
            </w:r>
          </w:p>
        </w:tc>
        <w:tc>
          <w:tcPr>
            <w:tcW w:w="2705" w:type="dxa"/>
            <w:vAlign w:val="center"/>
          </w:tcPr>
          <w:p w14:paraId="58AC4A82">
            <w:pPr>
              <w:rPr>
                <w:color w:val="auto"/>
                <w:szCs w:val="21"/>
              </w:rPr>
            </w:pPr>
            <w:r>
              <w:rPr>
                <w:rFonts w:hint="eastAsia"/>
                <w:color w:val="auto"/>
                <w:szCs w:val="21"/>
              </w:rPr>
              <w:t>航标灯</w:t>
            </w:r>
          </w:p>
        </w:tc>
        <w:tc>
          <w:tcPr>
            <w:tcW w:w="902" w:type="dxa"/>
            <w:vAlign w:val="center"/>
          </w:tcPr>
          <w:p w14:paraId="16A298BE">
            <w:pPr>
              <w:jc w:val="center"/>
              <w:rPr>
                <w:color w:val="auto"/>
                <w:szCs w:val="21"/>
              </w:rPr>
            </w:pPr>
            <w:r>
              <w:rPr>
                <w:rFonts w:hint="eastAsia"/>
                <w:color w:val="auto"/>
                <w:szCs w:val="21"/>
              </w:rPr>
              <w:t>处</w:t>
            </w:r>
          </w:p>
        </w:tc>
        <w:tc>
          <w:tcPr>
            <w:tcW w:w="902" w:type="dxa"/>
          </w:tcPr>
          <w:p w14:paraId="05C70F60">
            <w:pPr>
              <w:rPr>
                <w:color w:val="auto"/>
                <w:szCs w:val="21"/>
              </w:rPr>
            </w:pPr>
          </w:p>
        </w:tc>
        <w:tc>
          <w:tcPr>
            <w:tcW w:w="1082" w:type="dxa"/>
          </w:tcPr>
          <w:p w14:paraId="493F4901">
            <w:pPr>
              <w:rPr>
                <w:color w:val="auto"/>
                <w:szCs w:val="21"/>
              </w:rPr>
            </w:pPr>
          </w:p>
        </w:tc>
        <w:tc>
          <w:tcPr>
            <w:tcW w:w="1082" w:type="dxa"/>
          </w:tcPr>
          <w:p w14:paraId="245EA937">
            <w:pPr>
              <w:rPr>
                <w:color w:val="auto"/>
                <w:szCs w:val="21"/>
              </w:rPr>
            </w:pPr>
          </w:p>
        </w:tc>
        <w:tc>
          <w:tcPr>
            <w:tcW w:w="2164" w:type="dxa"/>
            <w:vAlign w:val="center"/>
          </w:tcPr>
          <w:p w14:paraId="05CE6F07">
            <w:pPr>
              <w:rPr>
                <w:color w:val="auto"/>
                <w:szCs w:val="21"/>
              </w:rPr>
            </w:pPr>
            <w:r>
              <w:rPr>
                <w:rFonts w:hint="eastAsia"/>
                <w:color w:val="auto"/>
                <w:szCs w:val="21"/>
              </w:rPr>
              <w:t>通航要求</w:t>
            </w:r>
          </w:p>
        </w:tc>
      </w:tr>
      <w:tr w14:paraId="4AA1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F731BD0">
            <w:pPr>
              <w:tabs>
                <w:tab w:val="left" w:pos="6120"/>
              </w:tabs>
              <w:jc w:val="center"/>
              <w:rPr>
                <w:rFonts w:eastAsia="黑体"/>
                <w:iCs/>
                <w:color w:val="auto"/>
                <w:szCs w:val="21"/>
              </w:rPr>
            </w:pPr>
            <w:r>
              <w:rPr>
                <w:rFonts w:eastAsia="黑体"/>
                <w:iCs/>
                <w:color w:val="auto"/>
                <w:szCs w:val="21"/>
              </w:rPr>
              <w:t>4</w:t>
            </w:r>
          </w:p>
        </w:tc>
        <w:tc>
          <w:tcPr>
            <w:tcW w:w="2705" w:type="dxa"/>
            <w:vAlign w:val="center"/>
          </w:tcPr>
          <w:p w14:paraId="3CA79D39">
            <w:pPr>
              <w:tabs>
                <w:tab w:val="left" w:pos="6120"/>
              </w:tabs>
              <w:rPr>
                <w:iCs/>
                <w:color w:val="auto"/>
                <w:szCs w:val="21"/>
              </w:rPr>
            </w:pPr>
            <w:r>
              <w:rPr>
                <w:rFonts w:hint="eastAsia"/>
                <w:iCs/>
                <w:color w:val="auto"/>
                <w:szCs w:val="21"/>
              </w:rPr>
              <w:t>其他安全标志</w:t>
            </w:r>
          </w:p>
        </w:tc>
        <w:tc>
          <w:tcPr>
            <w:tcW w:w="902" w:type="dxa"/>
            <w:vAlign w:val="center"/>
          </w:tcPr>
          <w:p w14:paraId="4E7B24A1">
            <w:pPr>
              <w:tabs>
                <w:tab w:val="left" w:pos="6120"/>
              </w:tabs>
              <w:jc w:val="center"/>
              <w:rPr>
                <w:rFonts w:ascii="黑体" w:eastAsia="黑体"/>
                <w:b/>
                <w:bCs/>
                <w:iCs/>
                <w:color w:val="auto"/>
                <w:szCs w:val="21"/>
              </w:rPr>
            </w:pPr>
          </w:p>
        </w:tc>
        <w:tc>
          <w:tcPr>
            <w:tcW w:w="902" w:type="dxa"/>
          </w:tcPr>
          <w:p w14:paraId="2633701D">
            <w:pPr>
              <w:tabs>
                <w:tab w:val="left" w:pos="6120"/>
              </w:tabs>
              <w:jc w:val="center"/>
              <w:rPr>
                <w:rFonts w:ascii="黑体" w:eastAsia="黑体"/>
                <w:b/>
                <w:bCs/>
                <w:iCs/>
                <w:color w:val="auto"/>
                <w:szCs w:val="21"/>
              </w:rPr>
            </w:pPr>
          </w:p>
        </w:tc>
        <w:tc>
          <w:tcPr>
            <w:tcW w:w="1082" w:type="dxa"/>
          </w:tcPr>
          <w:p w14:paraId="218AC70B">
            <w:pPr>
              <w:tabs>
                <w:tab w:val="left" w:pos="6120"/>
              </w:tabs>
              <w:jc w:val="center"/>
              <w:rPr>
                <w:rFonts w:ascii="黑体" w:eastAsia="黑体"/>
                <w:b/>
                <w:bCs/>
                <w:iCs/>
                <w:color w:val="auto"/>
                <w:szCs w:val="21"/>
              </w:rPr>
            </w:pPr>
          </w:p>
        </w:tc>
        <w:tc>
          <w:tcPr>
            <w:tcW w:w="1082" w:type="dxa"/>
          </w:tcPr>
          <w:p w14:paraId="259C2E81">
            <w:pPr>
              <w:tabs>
                <w:tab w:val="left" w:pos="6120"/>
              </w:tabs>
              <w:ind w:left="-288" w:leftChars="-137"/>
              <w:jc w:val="center"/>
              <w:rPr>
                <w:rFonts w:ascii="黑体" w:eastAsia="黑体"/>
                <w:b/>
                <w:bCs/>
                <w:iCs/>
                <w:color w:val="auto"/>
                <w:szCs w:val="21"/>
              </w:rPr>
            </w:pPr>
          </w:p>
        </w:tc>
        <w:tc>
          <w:tcPr>
            <w:tcW w:w="2164" w:type="dxa"/>
            <w:vAlign w:val="center"/>
          </w:tcPr>
          <w:p w14:paraId="3F32BDC6">
            <w:pPr>
              <w:tabs>
                <w:tab w:val="left" w:pos="6120"/>
              </w:tabs>
              <w:rPr>
                <w:rFonts w:ascii="黑体" w:eastAsia="黑体"/>
                <w:b/>
                <w:bCs/>
                <w:iCs/>
                <w:color w:val="auto"/>
                <w:szCs w:val="21"/>
              </w:rPr>
            </w:pPr>
          </w:p>
        </w:tc>
      </w:tr>
      <w:tr w14:paraId="02AB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A9C6BD4">
            <w:pPr>
              <w:tabs>
                <w:tab w:val="left" w:pos="6120"/>
              </w:tabs>
              <w:jc w:val="center"/>
              <w:rPr>
                <w:b/>
                <w:bCs/>
                <w:iCs/>
                <w:color w:val="auto"/>
                <w:szCs w:val="21"/>
              </w:rPr>
            </w:pPr>
            <w:r>
              <w:rPr>
                <w:rFonts w:hint="eastAsia"/>
                <w:b/>
                <w:bCs/>
                <w:iCs/>
                <w:color w:val="auto"/>
                <w:szCs w:val="21"/>
              </w:rPr>
              <w:t>（九）</w:t>
            </w:r>
          </w:p>
        </w:tc>
        <w:tc>
          <w:tcPr>
            <w:tcW w:w="2705" w:type="dxa"/>
            <w:vAlign w:val="center"/>
          </w:tcPr>
          <w:p w14:paraId="63B3C7F8">
            <w:pPr>
              <w:tabs>
                <w:tab w:val="left" w:pos="6120"/>
              </w:tabs>
              <w:rPr>
                <w:b/>
                <w:bCs/>
                <w:iCs/>
                <w:color w:val="auto"/>
                <w:szCs w:val="21"/>
              </w:rPr>
            </w:pPr>
            <w:r>
              <w:rPr>
                <w:rFonts w:hint="eastAsia"/>
                <w:b/>
                <w:bCs/>
                <w:iCs/>
                <w:color w:val="auto"/>
                <w:szCs w:val="21"/>
              </w:rPr>
              <w:t>安全专项检测</w:t>
            </w:r>
          </w:p>
        </w:tc>
        <w:tc>
          <w:tcPr>
            <w:tcW w:w="902" w:type="dxa"/>
            <w:vAlign w:val="center"/>
          </w:tcPr>
          <w:p w14:paraId="33A6BADD">
            <w:pPr>
              <w:tabs>
                <w:tab w:val="left" w:pos="6120"/>
              </w:tabs>
              <w:jc w:val="center"/>
              <w:rPr>
                <w:rFonts w:ascii="黑体" w:eastAsia="黑体"/>
                <w:b/>
                <w:bCs/>
                <w:iCs/>
                <w:color w:val="auto"/>
                <w:szCs w:val="21"/>
              </w:rPr>
            </w:pPr>
          </w:p>
        </w:tc>
        <w:tc>
          <w:tcPr>
            <w:tcW w:w="902" w:type="dxa"/>
          </w:tcPr>
          <w:p w14:paraId="359C7950">
            <w:pPr>
              <w:tabs>
                <w:tab w:val="left" w:pos="6120"/>
              </w:tabs>
              <w:jc w:val="center"/>
              <w:rPr>
                <w:rFonts w:ascii="黑体" w:eastAsia="黑体"/>
                <w:b/>
                <w:bCs/>
                <w:iCs/>
                <w:color w:val="auto"/>
                <w:szCs w:val="21"/>
              </w:rPr>
            </w:pPr>
          </w:p>
        </w:tc>
        <w:tc>
          <w:tcPr>
            <w:tcW w:w="1082" w:type="dxa"/>
          </w:tcPr>
          <w:p w14:paraId="3A626A26">
            <w:pPr>
              <w:tabs>
                <w:tab w:val="left" w:pos="6120"/>
              </w:tabs>
              <w:jc w:val="center"/>
              <w:rPr>
                <w:rFonts w:ascii="黑体" w:eastAsia="黑体"/>
                <w:b/>
                <w:bCs/>
                <w:iCs/>
                <w:color w:val="auto"/>
                <w:szCs w:val="21"/>
              </w:rPr>
            </w:pPr>
          </w:p>
        </w:tc>
        <w:tc>
          <w:tcPr>
            <w:tcW w:w="1082" w:type="dxa"/>
          </w:tcPr>
          <w:p w14:paraId="7BFC3565">
            <w:pPr>
              <w:tabs>
                <w:tab w:val="left" w:pos="6120"/>
              </w:tabs>
              <w:ind w:left="-288" w:leftChars="-137"/>
              <w:jc w:val="center"/>
              <w:rPr>
                <w:rFonts w:ascii="黑体" w:eastAsia="黑体"/>
                <w:b/>
                <w:bCs/>
                <w:iCs/>
                <w:color w:val="auto"/>
                <w:szCs w:val="21"/>
              </w:rPr>
            </w:pPr>
          </w:p>
        </w:tc>
        <w:tc>
          <w:tcPr>
            <w:tcW w:w="2164" w:type="dxa"/>
            <w:vAlign w:val="center"/>
          </w:tcPr>
          <w:p w14:paraId="4877CB0D">
            <w:pPr>
              <w:tabs>
                <w:tab w:val="left" w:pos="6120"/>
              </w:tabs>
              <w:rPr>
                <w:rFonts w:ascii="黑体" w:eastAsia="黑体"/>
                <w:b/>
                <w:bCs/>
                <w:iCs/>
                <w:color w:val="auto"/>
                <w:szCs w:val="21"/>
              </w:rPr>
            </w:pPr>
          </w:p>
        </w:tc>
      </w:tr>
      <w:tr w14:paraId="5953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1BFE069F">
            <w:pPr>
              <w:tabs>
                <w:tab w:val="left" w:pos="6120"/>
              </w:tabs>
              <w:jc w:val="center"/>
              <w:rPr>
                <w:color w:val="auto"/>
                <w:szCs w:val="21"/>
              </w:rPr>
            </w:pPr>
            <w:r>
              <w:rPr>
                <w:color w:val="auto"/>
                <w:szCs w:val="21"/>
              </w:rPr>
              <w:t>1</w:t>
            </w:r>
          </w:p>
        </w:tc>
        <w:tc>
          <w:tcPr>
            <w:tcW w:w="2705" w:type="dxa"/>
            <w:vAlign w:val="center"/>
          </w:tcPr>
          <w:p w14:paraId="6505387E">
            <w:pPr>
              <w:tabs>
                <w:tab w:val="left" w:pos="6120"/>
              </w:tabs>
              <w:rPr>
                <w:color w:val="auto"/>
                <w:szCs w:val="21"/>
              </w:rPr>
            </w:pPr>
            <w:r>
              <w:rPr>
                <w:rFonts w:hint="eastAsia"/>
                <w:color w:val="auto"/>
                <w:szCs w:val="21"/>
              </w:rPr>
              <w:t>起重机械检测费</w:t>
            </w:r>
          </w:p>
        </w:tc>
        <w:tc>
          <w:tcPr>
            <w:tcW w:w="902" w:type="dxa"/>
            <w:vAlign w:val="center"/>
          </w:tcPr>
          <w:p w14:paraId="6349CD4D">
            <w:pPr>
              <w:tabs>
                <w:tab w:val="left" w:pos="6120"/>
              </w:tabs>
              <w:jc w:val="center"/>
              <w:rPr>
                <w:color w:val="auto"/>
                <w:szCs w:val="21"/>
              </w:rPr>
            </w:pPr>
            <w:r>
              <w:rPr>
                <w:rFonts w:hint="eastAsia"/>
                <w:color w:val="auto"/>
                <w:szCs w:val="21"/>
              </w:rPr>
              <w:t>元</w:t>
            </w:r>
          </w:p>
        </w:tc>
        <w:tc>
          <w:tcPr>
            <w:tcW w:w="902" w:type="dxa"/>
          </w:tcPr>
          <w:p w14:paraId="1FB726D5">
            <w:pPr>
              <w:tabs>
                <w:tab w:val="left" w:pos="6120"/>
              </w:tabs>
              <w:jc w:val="center"/>
              <w:rPr>
                <w:color w:val="auto"/>
                <w:szCs w:val="21"/>
              </w:rPr>
            </w:pPr>
          </w:p>
        </w:tc>
        <w:tc>
          <w:tcPr>
            <w:tcW w:w="1082" w:type="dxa"/>
          </w:tcPr>
          <w:p w14:paraId="7A4C2667">
            <w:pPr>
              <w:tabs>
                <w:tab w:val="left" w:pos="6120"/>
              </w:tabs>
              <w:jc w:val="center"/>
              <w:rPr>
                <w:color w:val="auto"/>
                <w:szCs w:val="21"/>
              </w:rPr>
            </w:pPr>
          </w:p>
        </w:tc>
        <w:tc>
          <w:tcPr>
            <w:tcW w:w="1082" w:type="dxa"/>
          </w:tcPr>
          <w:p w14:paraId="652A902A">
            <w:pPr>
              <w:tabs>
                <w:tab w:val="left" w:pos="6120"/>
              </w:tabs>
              <w:ind w:left="-288" w:leftChars="-137"/>
              <w:jc w:val="center"/>
              <w:rPr>
                <w:color w:val="auto"/>
                <w:szCs w:val="21"/>
              </w:rPr>
            </w:pPr>
          </w:p>
        </w:tc>
        <w:tc>
          <w:tcPr>
            <w:tcW w:w="2164" w:type="dxa"/>
            <w:vAlign w:val="center"/>
          </w:tcPr>
          <w:p w14:paraId="04601B90">
            <w:pPr>
              <w:tabs>
                <w:tab w:val="left" w:pos="6120"/>
              </w:tabs>
              <w:rPr>
                <w:color w:val="auto"/>
                <w:szCs w:val="21"/>
              </w:rPr>
            </w:pPr>
            <w:r>
              <w:rPr>
                <w:rFonts w:hint="eastAsia"/>
                <w:color w:val="auto"/>
                <w:szCs w:val="21"/>
              </w:rPr>
              <w:t>塔吊、升降机等</w:t>
            </w:r>
          </w:p>
        </w:tc>
      </w:tr>
      <w:tr w14:paraId="5B99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7D0F11A0">
            <w:pPr>
              <w:tabs>
                <w:tab w:val="left" w:pos="6120"/>
              </w:tabs>
              <w:jc w:val="center"/>
              <w:rPr>
                <w:color w:val="auto"/>
                <w:szCs w:val="21"/>
              </w:rPr>
            </w:pPr>
            <w:r>
              <w:rPr>
                <w:color w:val="auto"/>
                <w:szCs w:val="21"/>
              </w:rPr>
              <w:t>2</w:t>
            </w:r>
          </w:p>
        </w:tc>
        <w:tc>
          <w:tcPr>
            <w:tcW w:w="2705" w:type="dxa"/>
            <w:vAlign w:val="center"/>
          </w:tcPr>
          <w:p w14:paraId="20447301">
            <w:pPr>
              <w:tabs>
                <w:tab w:val="left" w:pos="6120"/>
              </w:tabs>
              <w:rPr>
                <w:color w:val="auto"/>
                <w:szCs w:val="21"/>
              </w:rPr>
            </w:pPr>
            <w:r>
              <w:rPr>
                <w:rFonts w:hint="eastAsia"/>
                <w:color w:val="auto"/>
                <w:szCs w:val="21"/>
              </w:rPr>
              <w:t>钢管、扣件检测费</w:t>
            </w:r>
          </w:p>
        </w:tc>
        <w:tc>
          <w:tcPr>
            <w:tcW w:w="902" w:type="dxa"/>
            <w:vAlign w:val="center"/>
          </w:tcPr>
          <w:p w14:paraId="7373B564">
            <w:pPr>
              <w:tabs>
                <w:tab w:val="left" w:pos="6120"/>
              </w:tabs>
              <w:jc w:val="center"/>
              <w:rPr>
                <w:color w:val="auto"/>
                <w:szCs w:val="21"/>
              </w:rPr>
            </w:pPr>
            <w:r>
              <w:rPr>
                <w:rFonts w:hint="eastAsia"/>
                <w:color w:val="auto"/>
                <w:szCs w:val="21"/>
              </w:rPr>
              <w:t>元</w:t>
            </w:r>
          </w:p>
        </w:tc>
        <w:tc>
          <w:tcPr>
            <w:tcW w:w="902" w:type="dxa"/>
          </w:tcPr>
          <w:p w14:paraId="4C024B94">
            <w:pPr>
              <w:tabs>
                <w:tab w:val="left" w:pos="6120"/>
              </w:tabs>
              <w:jc w:val="center"/>
              <w:rPr>
                <w:color w:val="auto"/>
                <w:szCs w:val="21"/>
              </w:rPr>
            </w:pPr>
          </w:p>
        </w:tc>
        <w:tc>
          <w:tcPr>
            <w:tcW w:w="1082" w:type="dxa"/>
          </w:tcPr>
          <w:p w14:paraId="4F388D47">
            <w:pPr>
              <w:tabs>
                <w:tab w:val="left" w:pos="6120"/>
              </w:tabs>
              <w:jc w:val="center"/>
              <w:rPr>
                <w:color w:val="auto"/>
                <w:szCs w:val="21"/>
              </w:rPr>
            </w:pPr>
          </w:p>
        </w:tc>
        <w:tc>
          <w:tcPr>
            <w:tcW w:w="1082" w:type="dxa"/>
          </w:tcPr>
          <w:p w14:paraId="27C2A853">
            <w:pPr>
              <w:tabs>
                <w:tab w:val="left" w:pos="6120"/>
              </w:tabs>
              <w:ind w:left="-288" w:leftChars="-137"/>
              <w:jc w:val="center"/>
              <w:rPr>
                <w:color w:val="auto"/>
                <w:szCs w:val="21"/>
              </w:rPr>
            </w:pPr>
          </w:p>
        </w:tc>
        <w:tc>
          <w:tcPr>
            <w:tcW w:w="2164" w:type="dxa"/>
            <w:vAlign w:val="center"/>
          </w:tcPr>
          <w:p w14:paraId="330189EE">
            <w:pPr>
              <w:tabs>
                <w:tab w:val="left" w:pos="6120"/>
              </w:tabs>
              <w:rPr>
                <w:color w:val="auto"/>
                <w:szCs w:val="21"/>
              </w:rPr>
            </w:pPr>
          </w:p>
        </w:tc>
      </w:tr>
      <w:tr w14:paraId="572A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469A2EA4">
            <w:pPr>
              <w:tabs>
                <w:tab w:val="left" w:pos="6120"/>
              </w:tabs>
              <w:jc w:val="center"/>
              <w:rPr>
                <w:color w:val="auto"/>
                <w:szCs w:val="21"/>
              </w:rPr>
            </w:pPr>
            <w:r>
              <w:rPr>
                <w:color w:val="auto"/>
                <w:szCs w:val="21"/>
              </w:rPr>
              <w:t>3</w:t>
            </w:r>
          </w:p>
        </w:tc>
        <w:tc>
          <w:tcPr>
            <w:tcW w:w="2705" w:type="dxa"/>
            <w:vAlign w:val="center"/>
          </w:tcPr>
          <w:p w14:paraId="659BAE59">
            <w:pPr>
              <w:tabs>
                <w:tab w:val="left" w:pos="6120"/>
              </w:tabs>
              <w:rPr>
                <w:color w:val="auto"/>
                <w:szCs w:val="21"/>
              </w:rPr>
            </w:pPr>
            <w:r>
              <w:rPr>
                <w:rFonts w:hint="eastAsia"/>
                <w:color w:val="auto"/>
                <w:szCs w:val="21"/>
              </w:rPr>
              <w:t>高处作业吊篮检测费</w:t>
            </w:r>
          </w:p>
        </w:tc>
        <w:tc>
          <w:tcPr>
            <w:tcW w:w="902" w:type="dxa"/>
            <w:vAlign w:val="center"/>
          </w:tcPr>
          <w:p w14:paraId="6A88BA44">
            <w:pPr>
              <w:tabs>
                <w:tab w:val="left" w:pos="6120"/>
              </w:tabs>
              <w:jc w:val="center"/>
              <w:rPr>
                <w:color w:val="auto"/>
                <w:szCs w:val="21"/>
              </w:rPr>
            </w:pPr>
            <w:r>
              <w:rPr>
                <w:rFonts w:hint="eastAsia"/>
                <w:color w:val="auto"/>
                <w:szCs w:val="21"/>
              </w:rPr>
              <w:t>元</w:t>
            </w:r>
          </w:p>
        </w:tc>
        <w:tc>
          <w:tcPr>
            <w:tcW w:w="902" w:type="dxa"/>
          </w:tcPr>
          <w:p w14:paraId="3E1EFA5C">
            <w:pPr>
              <w:tabs>
                <w:tab w:val="left" w:pos="6120"/>
              </w:tabs>
              <w:jc w:val="center"/>
              <w:rPr>
                <w:color w:val="auto"/>
                <w:szCs w:val="21"/>
              </w:rPr>
            </w:pPr>
          </w:p>
        </w:tc>
        <w:tc>
          <w:tcPr>
            <w:tcW w:w="1082" w:type="dxa"/>
          </w:tcPr>
          <w:p w14:paraId="06D22901">
            <w:pPr>
              <w:tabs>
                <w:tab w:val="left" w:pos="6120"/>
              </w:tabs>
              <w:jc w:val="center"/>
              <w:rPr>
                <w:color w:val="auto"/>
                <w:szCs w:val="21"/>
              </w:rPr>
            </w:pPr>
          </w:p>
        </w:tc>
        <w:tc>
          <w:tcPr>
            <w:tcW w:w="1082" w:type="dxa"/>
          </w:tcPr>
          <w:p w14:paraId="772ACDA7">
            <w:pPr>
              <w:tabs>
                <w:tab w:val="left" w:pos="6120"/>
              </w:tabs>
              <w:ind w:left="-288" w:leftChars="-137"/>
              <w:jc w:val="center"/>
              <w:rPr>
                <w:color w:val="auto"/>
                <w:szCs w:val="21"/>
              </w:rPr>
            </w:pPr>
          </w:p>
        </w:tc>
        <w:tc>
          <w:tcPr>
            <w:tcW w:w="2164" w:type="dxa"/>
            <w:vAlign w:val="center"/>
          </w:tcPr>
          <w:p w14:paraId="4BACF860">
            <w:pPr>
              <w:tabs>
                <w:tab w:val="left" w:pos="6120"/>
              </w:tabs>
              <w:rPr>
                <w:color w:val="auto"/>
                <w:szCs w:val="21"/>
              </w:rPr>
            </w:pPr>
          </w:p>
        </w:tc>
      </w:tr>
      <w:tr w14:paraId="30AC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6BA871A6">
            <w:pPr>
              <w:tabs>
                <w:tab w:val="left" w:pos="6120"/>
              </w:tabs>
              <w:jc w:val="center"/>
              <w:rPr>
                <w:color w:val="auto"/>
                <w:szCs w:val="21"/>
              </w:rPr>
            </w:pPr>
            <w:r>
              <w:rPr>
                <w:color w:val="auto"/>
                <w:szCs w:val="21"/>
              </w:rPr>
              <w:t>4</w:t>
            </w:r>
          </w:p>
        </w:tc>
        <w:tc>
          <w:tcPr>
            <w:tcW w:w="2705" w:type="dxa"/>
            <w:vAlign w:val="center"/>
          </w:tcPr>
          <w:p w14:paraId="1F2CFDEC">
            <w:pPr>
              <w:tabs>
                <w:tab w:val="left" w:pos="6120"/>
              </w:tabs>
              <w:rPr>
                <w:color w:val="auto"/>
                <w:szCs w:val="21"/>
              </w:rPr>
            </w:pPr>
            <w:r>
              <w:rPr>
                <w:rFonts w:hint="eastAsia"/>
                <w:color w:val="auto"/>
                <w:szCs w:val="21"/>
              </w:rPr>
              <w:t>防坠器专项检测费</w:t>
            </w:r>
          </w:p>
        </w:tc>
        <w:tc>
          <w:tcPr>
            <w:tcW w:w="902" w:type="dxa"/>
            <w:vAlign w:val="center"/>
          </w:tcPr>
          <w:p w14:paraId="41541724">
            <w:pPr>
              <w:tabs>
                <w:tab w:val="left" w:pos="6120"/>
              </w:tabs>
              <w:jc w:val="center"/>
              <w:rPr>
                <w:color w:val="auto"/>
                <w:szCs w:val="21"/>
              </w:rPr>
            </w:pPr>
            <w:r>
              <w:rPr>
                <w:rFonts w:hint="eastAsia"/>
                <w:color w:val="auto"/>
                <w:szCs w:val="21"/>
              </w:rPr>
              <w:t>元</w:t>
            </w:r>
          </w:p>
        </w:tc>
        <w:tc>
          <w:tcPr>
            <w:tcW w:w="902" w:type="dxa"/>
          </w:tcPr>
          <w:p w14:paraId="0E17E37C">
            <w:pPr>
              <w:tabs>
                <w:tab w:val="left" w:pos="6120"/>
              </w:tabs>
              <w:jc w:val="center"/>
              <w:rPr>
                <w:color w:val="auto"/>
                <w:szCs w:val="21"/>
              </w:rPr>
            </w:pPr>
          </w:p>
        </w:tc>
        <w:tc>
          <w:tcPr>
            <w:tcW w:w="1082" w:type="dxa"/>
          </w:tcPr>
          <w:p w14:paraId="29D4F720">
            <w:pPr>
              <w:tabs>
                <w:tab w:val="left" w:pos="6120"/>
              </w:tabs>
              <w:jc w:val="center"/>
              <w:rPr>
                <w:color w:val="auto"/>
                <w:szCs w:val="21"/>
              </w:rPr>
            </w:pPr>
          </w:p>
        </w:tc>
        <w:tc>
          <w:tcPr>
            <w:tcW w:w="1082" w:type="dxa"/>
          </w:tcPr>
          <w:p w14:paraId="6545C895">
            <w:pPr>
              <w:tabs>
                <w:tab w:val="left" w:pos="6120"/>
              </w:tabs>
              <w:ind w:left="-288" w:leftChars="-137"/>
              <w:jc w:val="center"/>
              <w:rPr>
                <w:color w:val="auto"/>
                <w:szCs w:val="21"/>
              </w:rPr>
            </w:pPr>
          </w:p>
        </w:tc>
        <w:tc>
          <w:tcPr>
            <w:tcW w:w="2164" w:type="dxa"/>
            <w:vAlign w:val="center"/>
          </w:tcPr>
          <w:p w14:paraId="7F3482D4">
            <w:pPr>
              <w:tabs>
                <w:tab w:val="left" w:pos="6120"/>
              </w:tabs>
              <w:rPr>
                <w:color w:val="auto"/>
                <w:szCs w:val="21"/>
              </w:rPr>
            </w:pPr>
          </w:p>
        </w:tc>
      </w:tr>
      <w:tr w14:paraId="3FAE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vAlign w:val="center"/>
          </w:tcPr>
          <w:p w14:paraId="20EBC083">
            <w:pPr>
              <w:tabs>
                <w:tab w:val="left" w:pos="6120"/>
              </w:tabs>
              <w:jc w:val="center"/>
              <w:rPr>
                <w:color w:val="auto"/>
                <w:szCs w:val="21"/>
              </w:rPr>
            </w:pPr>
            <w:r>
              <w:rPr>
                <w:color w:val="auto"/>
                <w:szCs w:val="21"/>
              </w:rPr>
              <w:t>5</w:t>
            </w:r>
          </w:p>
        </w:tc>
        <w:tc>
          <w:tcPr>
            <w:tcW w:w="2705" w:type="dxa"/>
            <w:vAlign w:val="center"/>
          </w:tcPr>
          <w:p w14:paraId="2A95DB2D">
            <w:pPr>
              <w:tabs>
                <w:tab w:val="left" w:pos="6120"/>
              </w:tabs>
              <w:rPr>
                <w:color w:val="auto"/>
                <w:szCs w:val="21"/>
              </w:rPr>
            </w:pPr>
            <w:r>
              <w:rPr>
                <w:rFonts w:hint="eastAsia"/>
                <w:color w:val="auto"/>
                <w:szCs w:val="21"/>
              </w:rPr>
              <w:t>其他安全检测</w:t>
            </w:r>
          </w:p>
        </w:tc>
        <w:tc>
          <w:tcPr>
            <w:tcW w:w="902" w:type="dxa"/>
            <w:vAlign w:val="center"/>
          </w:tcPr>
          <w:p w14:paraId="3E011B7D">
            <w:pPr>
              <w:tabs>
                <w:tab w:val="left" w:pos="6120"/>
              </w:tabs>
              <w:jc w:val="center"/>
              <w:rPr>
                <w:color w:val="auto"/>
                <w:szCs w:val="21"/>
              </w:rPr>
            </w:pPr>
          </w:p>
        </w:tc>
        <w:tc>
          <w:tcPr>
            <w:tcW w:w="902" w:type="dxa"/>
          </w:tcPr>
          <w:p w14:paraId="1B8FFB5A">
            <w:pPr>
              <w:tabs>
                <w:tab w:val="left" w:pos="6120"/>
              </w:tabs>
              <w:jc w:val="center"/>
              <w:rPr>
                <w:color w:val="auto"/>
                <w:szCs w:val="21"/>
              </w:rPr>
            </w:pPr>
          </w:p>
        </w:tc>
        <w:tc>
          <w:tcPr>
            <w:tcW w:w="1082" w:type="dxa"/>
          </w:tcPr>
          <w:p w14:paraId="5BA8665A">
            <w:pPr>
              <w:tabs>
                <w:tab w:val="left" w:pos="6120"/>
              </w:tabs>
              <w:jc w:val="center"/>
              <w:rPr>
                <w:color w:val="auto"/>
                <w:szCs w:val="21"/>
              </w:rPr>
            </w:pPr>
          </w:p>
        </w:tc>
        <w:tc>
          <w:tcPr>
            <w:tcW w:w="1082" w:type="dxa"/>
          </w:tcPr>
          <w:p w14:paraId="7F6EFDB2">
            <w:pPr>
              <w:tabs>
                <w:tab w:val="left" w:pos="6120"/>
              </w:tabs>
              <w:ind w:left="-288" w:leftChars="-137"/>
              <w:jc w:val="center"/>
              <w:rPr>
                <w:color w:val="auto"/>
                <w:szCs w:val="21"/>
              </w:rPr>
            </w:pPr>
          </w:p>
        </w:tc>
        <w:tc>
          <w:tcPr>
            <w:tcW w:w="2164" w:type="dxa"/>
            <w:vAlign w:val="center"/>
          </w:tcPr>
          <w:p w14:paraId="04444C37">
            <w:pPr>
              <w:tabs>
                <w:tab w:val="left" w:pos="6120"/>
              </w:tabs>
              <w:rPr>
                <w:color w:val="auto"/>
                <w:szCs w:val="21"/>
              </w:rPr>
            </w:pPr>
          </w:p>
        </w:tc>
      </w:tr>
      <w:tr w14:paraId="7037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080DDE7">
            <w:pPr>
              <w:tabs>
                <w:tab w:val="left" w:pos="6120"/>
              </w:tabs>
              <w:jc w:val="center"/>
              <w:rPr>
                <w:b/>
                <w:color w:val="auto"/>
                <w:szCs w:val="21"/>
              </w:rPr>
            </w:pPr>
            <w:r>
              <w:rPr>
                <w:rFonts w:hint="eastAsia"/>
                <w:b/>
                <w:color w:val="auto"/>
                <w:szCs w:val="21"/>
              </w:rPr>
              <w:t>（十）</w:t>
            </w:r>
          </w:p>
        </w:tc>
        <w:tc>
          <w:tcPr>
            <w:tcW w:w="2705" w:type="dxa"/>
            <w:shd w:val="pct50" w:color="FFFFFF" w:fill="auto"/>
            <w:vAlign w:val="center"/>
          </w:tcPr>
          <w:p w14:paraId="74875771">
            <w:pPr>
              <w:tabs>
                <w:tab w:val="left" w:pos="6120"/>
              </w:tabs>
              <w:rPr>
                <w:b/>
                <w:color w:val="auto"/>
                <w:szCs w:val="21"/>
              </w:rPr>
            </w:pPr>
            <w:r>
              <w:rPr>
                <w:rFonts w:hint="eastAsia"/>
                <w:b/>
                <w:color w:val="auto"/>
                <w:szCs w:val="21"/>
              </w:rPr>
              <w:t>安全教育培训</w:t>
            </w:r>
          </w:p>
        </w:tc>
        <w:tc>
          <w:tcPr>
            <w:tcW w:w="902" w:type="dxa"/>
            <w:shd w:val="pct50" w:color="FFFFFF" w:fill="auto"/>
            <w:vAlign w:val="center"/>
          </w:tcPr>
          <w:p w14:paraId="5D507DE6">
            <w:pPr>
              <w:tabs>
                <w:tab w:val="left" w:pos="6120"/>
              </w:tabs>
              <w:jc w:val="center"/>
              <w:rPr>
                <w:color w:val="auto"/>
                <w:szCs w:val="21"/>
              </w:rPr>
            </w:pPr>
            <w:r>
              <w:rPr>
                <w:rFonts w:hint="eastAsia"/>
                <w:color w:val="auto"/>
                <w:szCs w:val="21"/>
              </w:rPr>
              <w:t>元</w:t>
            </w:r>
          </w:p>
        </w:tc>
        <w:tc>
          <w:tcPr>
            <w:tcW w:w="902" w:type="dxa"/>
            <w:shd w:val="pct50" w:color="FFFFFF" w:fill="auto"/>
          </w:tcPr>
          <w:p w14:paraId="64343EBC">
            <w:pPr>
              <w:tabs>
                <w:tab w:val="left" w:pos="6120"/>
              </w:tabs>
              <w:jc w:val="center"/>
              <w:rPr>
                <w:color w:val="auto"/>
                <w:szCs w:val="21"/>
              </w:rPr>
            </w:pPr>
          </w:p>
        </w:tc>
        <w:tc>
          <w:tcPr>
            <w:tcW w:w="1082" w:type="dxa"/>
            <w:shd w:val="pct50" w:color="FFFFFF" w:fill="auto"/>
          </w:tcPr>
          <w:p w14:paraId="00640580">
            <w:pPr>
              <w:tabs>
                <w:tab w:val="left" w:pos="6120"/>
              </w:tabs>
              <w:jc w:val="center"/>
              <w:rPr>
                <w:color w:val="auto"/>
                <w:szCs w:val="21"/>
              </w:rPr>
            </w:pPr>
          </w:p>
        </w:tc>
        <w:tc>
          <w:tcPr>
            <w:tcW w:w="1082" w:type="dxa"/>
            <w:shd w:val="pct50" w:color="FFFFFF" w:fill="auto"/>
          </w:tcPr>
          <w:p w14:paraId="06ED5DA8">
            <w:pPr>
              <w:tabs>
                <w:tab w:val="left" w:pos="6120"/>
              </w:tabs>
              <w:ind w:left="-288" w:leftChars="-137"/>
              <w:jc w:val="center"/>
              <w:rPr>
                <w:color w:val="auto"/>
                <w:szCs w:val="21"/>
              </w:rPr>
            </w:pPr>
          </w:p>
        </w:tc>
        <w:tc>
          <w:tcPr>
            <w:tcW w:w="2164" w:type="dxa"/>
            <w:shd w:val="pct50" w:color="FFFFFF" w:fill="auto"/>
            <w:vAlign w:val="center"/>
          </w:tcPr>
          <w:p w14:paraId="48B01883">
            <w:pPr>
              <w:tabs>
                <w:tab w:val="left" w:pos="6120"/>
              </w:tabs>
              <w:rPr>
                <w:color w:val="auto"/>
                <w:szCs w:val="21"/>
              </w:rPr>
            </w:pPr>
          </w:p>
        </w:tc>
      </w:tr>
      <w:tr w14:paraId="0568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A259D74">
            <w:pPr>
              <w:tabs>
                <w:tab w:val="left" w:pos="6120"/>
              </w:tabs>
              <w:rPr>
                <w:b/>
                <w:color w:val="auto"/>
                <w:szCs w:val="21"/>
              </w:rPr>
            </w:pPr>
            <w:r>
              <w:rPr>
                <w:rFonts w:hint="eastAsia"/>
                <w:b/>
                <w:color w:val="auto"/>
                <w:szCs w:val="21"/>
              </w:rPr>
              <w:t>（十一）</w:t>
            </w:r>
          </w:p>
        </w:tc>
        <w:tc>
          <w:tcPr>
            <w:tcW w:w="2705" w:type="dxa"/>
            <w:shd w:val="pct50" w:color="FFFFFF" w:fill="auto"/>
            <w:vAlign w:val="center"/>
          </w:tcPr>
          <w:p w14:paraId="21E2807C">
            <w:pPr>
              <w:tabs>
                <w:tab w:val="left" w:pos="6120"/>
              </w:tabs>
              <w:rPr>
                <w:b/>
                <w:color w:val="auto"/>
                <w:szCs w:val="21"/>
              </w:rPr>
            </w:pPr>
            <w:r>
              <w:rPr>
                <w:rFonts w:hint="eastAsia"/>
                <w:b/>
                <w:color w:val="auto"/>
                <w:szCs w:val="21"/>
              </w:rPr>
              <w:t>现场安全保卫</w:t>
            </w:r>
          </w:p>
        </w:tc>
        <w:tc>
          <w:tcPr>
            <w:tcW w:w="902" w:type="dxa"/>
            <w:shd w:val="pct50" w:color="FFFFFF" w:fill="auto"/>
            <w:vAlign w:val="center"/>
          </w:tcPr>
          <w:p w14:paraId="2DA683CF">
            <w:pPr>
              <w:tabs>
                <w:tab w:val="left" w:pos="6120"/>
              </w:tabs>
              <w:jc w:val="center"/>
              <w:rPr>
                <w:color w:val="auto"/>
                <w:szCs w:val="21"/>
              </w:rPr>
            </w:pPr>
            <w:r>
              <w:rPr>
                <w:rFonts w:hint="eastAsia"/>
                <w:color w:val="auto"/>
                <w:szCs w:val="21"/>
              </w:rPr>
              <w:t>元</w:t>
            </w:r>
          </w:p>
        </w:tc>
        <w:tc>
          <w:tcPr>
            <w:tcW w:w="902" w:type="dxa"/>
            <w:shd w:val="pct50" w:color="FFFFFF" w:fill="auto"/>
          </w:tcPr>
          <w:p w14:paraId="44F03D19">
            <w:pPr>
              <w:tabs>
                <w:tab w:val="left" w:pos="6120"/>
              </w:tabs>
              <w:jc w:val="center"/>
              <w:rPr>
                <w:color w:val="auto"/>
                <w:szCs w:val="21"/>
              </w:rPr>
            </w:pPr>
          </w:p>
        </w:tc>
        <w:tc>
          <w:tcPr>
            <w:tcW w:w="1082" w:type="dxa"/>
            <w:shd w:val="pct50" w:color="FFFFFF" w:fill="auto"/>
          </w:tcPr>
          <w:p w14:paraId="0EE1D1FE">
            <w:pPr>
              <w:tabs>
                <w:tab w:val="left" w:pos="6120"/>
              </w:tabs>
              <w:jc w:val="center"/>
              <w:rPr>
                <w:color w:val="auto"/>
                <w:szCs w:val="21"/>
              </w:rPr>
            </w:pPr>
          </w:p>
        </w:tc>
        <w:tc>
          <w:tcPr>
            <w:tcW w:w="1082" w:type="dxa"/>
            <w:shd w:val="pct50" w:color="FFFFFF" w:fill="auto"/>
          </w:tcPr>
          <w:p w14:paraId="60B9C7FB">
            <w:pPr>
              <w:tabs>
                <w:tab w:val="left" w:pos="6120"/>
              </w:tabs>
              <w:ind w:left="-288" w:leftChars="-137"/>
              <w:jc w:val="center"/>
              <w:rPr>
                <w:color w:val="auto"/>
                <w:szCs w:val="21"/>
              </w:rPr>
            </w:pPr>
          </w:p>
        </w:tc>
        <w:tc>
          <w:tcPr>
            <w:tcW w:w="2164" w:type="dxa"/>
            <w:shd w:val="pct50" w:color="FFFFFF" w:fill="auto"/>
            <w:vAlign w:val="center"/>
          </w:tcPr>
          <w:p w14:paraId="6B7244EC">
            <w:pPr>
              <w:tabs>
                <w:tab w:val="left" w:pos="6120"/>
              </w:tabs>
              <w:rPr>
                <w:color w:val="auto"/>
                <w:szCs w:val="21"/>
              </w:rPr>
            </w:pPr>
          </w:p>
        </w:tc>
      </w:tr>
      <w:tr w14:paraId="1044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089240B">
            <w:pPr>
              <w:tabs>
                <w:tab w:val="left" w:pos="6120"/>
              </w:tabs>
              <w:jc w:val="center"/>
              <w:rPr>
                <w:b/>
                <w:color w:val="auto"/>
                <w:szCs w:val="21"/>
              </w:rPr>
            </w:pPr>
            <w:r>
              <w:rPr>
                <w:rFonts w:hint="eastAsia"/>
                <w:b/>
                <w:color w:val="auto"/>
                <w:szCs w:val="21"/>
              </w:rPr>
              <w:t>（十二）</w:t>
            </w:r>
          </w:p>
        </w:tc>
        <w:tc>
          <w:tcPr>
            <w:tcW w:w="2705" w:type="dxa"/>
            <w:shd w:val="pct50" w:color="FFFFFF" w:fill="auto"/>
            <w:vAlign w:val="center"/>
          </w:tcPr>
          <w:p w14:paraId="02DC0887">
            <w:pPr>
              <w:tabs>
                <w:tab w:val="left" w:pos="6120"/>
              </w:tabs>
              <w:rPr>
                <w:b/>
                <w:color w:val="auto"/>
                <w:szCs w:val="21"/>
              </w:rPr>
            </w:pPr>
            <w:r>
              <w:rPr>
                <w:rFonts w:hint="eastAsia"/>
                <w:b/>
                <w:color w:val="auto"/>
                <w:szCs w:val="21"/>
              </w:rPr>
              <w:t>其他安全施工措施</w:t>
            </w:r>
          </w:p>
        </w:tc>
        <w:tc>
          <w:tcPr>
            <w:tcW w:w="902" w:type="dxa"/>
            <w:shd w:val="pct50" w:color="FFFFFF" w:fill="auto"/>
            <w:vAlign w:val="center"/>
          </w:tcPr>
          <w:p w14:paraId="2CB7E1EB">
            <w:pPr>
              <w:tabs>
                <w:tab w:val="left" w:pos="6120"/>
              </w:tabs>
              <w:jc w:val="center"/>
              <w:rPr>
                <w:color w:val="auto"/>
                <w:szCs w:val="21"/>
              </w:rPr>
            </w:pPr>
          </w:p>
        </w:tc>
        <w:tc>
          <w:tcPr>
            <w:tcW w:w="902" w:type="dxa"/>
            <w:shd w:val="pct50" w:color="FFFFFF" w:fill="auto"/>
          </w:tcPr>
          <w:p w14:paraId="3C519BBD">
            <w:pPr>
              <w:tabs>
                <w:tab w:val="left" w:pos="6120"/>
              </w:tabs>
              <w:jc w:val="center"/>
              <w:rPr>
                <w:color w:val="auto"/>
                <w:szCs w:val="21"/>
              </w:rPr>
            </w:pPr>
          </w:p>
        </w:tc>
        <w:tc>
          <w:tcPr>
            <w:tcW w:w="1082" w:type="dxa"/>
            <w:shd w:val="pct50" w:color="FFFFFF" w:fill="auto"/>
          </w:tcPr>
          <w:p w14:paraId="22262430">
            <w:pPr>
              <w:tabs>
                <w:tab w:val="left" w:pos="6120"/>
              </w:tabs>
              <w:jc w:val="center"/>
              <w:rPr>
                <w:color w:val="auto"/>
                <w:szCs w:val="21"/>
              </w:rPr>
            </w:pPr>
          </w:p>
        </w:tc>
        <w:tc>
          <w:tcPr>
            <w:tcW w:w="1082" w:type="dxa"/>
            <w:shd w:val="pct50" w:color="FFFFFF" w:fill="auto"/>
          </w:tcPr>
          <w:p w14:paraId="17E796AF">
            <w:pPr>
              <w:tabs>
                <w:tab w:val="left" w:pos="6120"/>
              </w:tabs>
              <w:ind w:left="-288" w:leftChars="-137"/>
              <w:jc w:val="center"/>
              <w:rPr>
                <w:color w:val="auto"/>
                <w:szCs w:val="21"/>
              </w:rPr>
            </w:pPr>
          </w:p>
        </w:tc>
        <w:tc>
          <w:tcPr>
            <w:tcW w:w="2164" w:type="dxa"/>
            <w:shd w:val="pct50" w:color="FFFFFF" w:fill="auto"/>
            <w:vAlign w:val="center"/>
          </w:tcPr>
          <w:p w14:paraId="124B9169">
            <w:pPr>
              <w:tabs>
                <w:tab w:val="left" w:pos="6120"/>
              </w:tabs>
              <w:rPr>
                <w:color w:val="auto"/>
                <w:szCs w:val="21"/>
              </w:rPr>
            </w:pPr>
          </w:p>
        </w:tc>
      </w:tr>
      <w:tr w14:paraId="458F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BF8A3ED">
            <w:pPr>
              <w:tabs>
                <w:tab w:val="left" w:pos="6120"/>
              </w:tabs>
              <w:jc w:val="center"/>
              <w:rPr>
                <w:rFonts w:ascii="黑体" w:eastAsia="黑体"/>
                <w:b/>
                <w:color w:val="auto"/>
                <w:szCs w:val="21"/>
              </w:rPr>
            </w:pPr>
            <w:r>
              <w:rPr>
                <w:rFonts w:hint="eastAsia" w:ascii="黑体" w:eastAsia="黑体"/>
                <w:b/>
                <w:color w:val="auto"/>
                <w:szCs w:val="21"/>
              </w:rPr>
              <w:t>二</w:t>
            </w:r>
          </w:p>
        </w:tc>
        <w:tc>
          <w:tcPr>
            <w:tcW w:w="2705" w:type="dxa"/>
            <w:shd w:val="pct50" w:color="FFFFFF" w:fill="auto"/>
            <w:vAlign w:val="center"/>
          </w:tcPr>
          <w:p w14:paraId="45A9108A">
            <w:pPr>
              <w:tabs>
                <w:tab w:val="left" w:pos="6120"/>
              </w:tabs>
              <w:jc w:val="center"/>
              <w:rPr>
                <w:rFonts w:ascii="黑体" w:eastAsia="黑体"/>
                <w:b/>
                <w:color w:val="auto"/>
                <w:szCs w:val="21"/>
              </w:rPr>
            </w:pPr>
            <w:r>
              <w:rPr>
                <w:rFonts w:hint="eastAsia" w:ascii="黑体" w:eastAsia="黑体"/>
                <w:b/>
                <w:color w:val="auto"/>
                <w:szCs w:val="21"/>
              </w:rPr>
              <w:t>文明施工措施项目</w:t>
            </w:r>
          </w:p>
        </w:tc>
        <w:tc>
          <w:tcPr>
            <w:tcW w:w="902" w:type="dxa"/>
            <w:shd w:val="pct50" w:color="FFFFFF" w:fill="auto"/>
            <w:vAlign w:val="center"/>
          </w:tcPr>
          <w:p w14:paraId="6E34878E">
            <w:pPr>
              <w:tabs>
                <w:tab w:val="left" w:pos="6120"/>
              </w:tabs>
              <w:jc w:val="center"/>
              <w:rPr>
                <w:color w:val="auto"/>
                <w:szCs w:val="21"/>
              </w:rPr>
            </w:pPr>
          </w:p>
        </w:tc>
        <w:tc>
          <w:tcPr>
            <w:tcW w:w="902" w:type="dxa"/>
            <w:shd w:val="pct50" w:color="FFFFFF" w:fill="auto"/>
          </w:tcPr>
          <w:p w14:paraId="7A6A1AFC">
            <w:pPr>
              <w:tabs>
                <w:tab w:val="left" w:pos="6120"/>
              </w:tabs>
              <w:jc w:val="center"/>
              <w:rPr>
                <w:color w:val="auto"/>
                <w:szCs w:val="21"/>
              </w:rPr>
            </w:pPr>
          </w:p>
        </w:tc>
        <w:tc>
          <w:tcPr>
            <w:tcW w:w="1082" w:type="dxa"/>
            <w:shd w:val="pct50" w:color="FFFFFF" w:fill="auto"/>
          </w:tcPr>
          <w:p w14:paraId="498A8F60">
            <w:pPr>
              <w:tabs>
                <w:tab w:val="left" w:pos="6120"/>
              </w:tabs>
              <w:jc w:val="center"/>
              <w:rPr>
                <w:color w:val="auto"/>
                <w:szCs w:val="21"/>
              </w:rPr>
            </w:pPr>
          </w:p>
        </w:tc>
        <w:tc>
          <w:tcPr>
            <w:tcW w:w="1082" w:type="dxa"/>
            <w:shd w:val="pct50" w:color="FFFFFF" w:fill="auto"/>
          </w:tcPr>
          <w:p w14:paraId="0F957760">
            <w:pPr>
              <w:tabs>
                <w:tab w:val="left" w:pos="6120"/>
              </w:tabs>
              <w:ind w:left="-288" w:leftChars="-137"/>
              <w:jc w:val="center"/>
              <w:rPr>
                <w:color w:val="auto"/>
                <w:szCs w:val="21"/>
              </w:rPr>
            </w:pPr>
          </w:p>
        </w:tc>
        <w:tc>
          <w:tcPr>
            <w:tcW w:w="2164" w:type="dxa"/>
            <w:shd w:val="pct50" w:color="FFFFFF" w:fill="auto"/>
            <w:vAlign w:val="center"/>
          </w:tcPr>
          <w:p w14:paraId="3286246D">
            <w:pPr>
              <w:tabs>
                <w:tab w:val="left" w:pos="6120"/>
              </w:tabs>
              <w:rPr>
                <w:color w:val="auto"/>
                <w:szCs w:val="21"/>
              </w:rPr>
            </w:pPr>
          </w:p>
        </w:tc>
      </w:tr>
      <w:tr w14:paraId="4737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EA1282E">
            <w:pPr>
              <w:tabs>
                <w:tab w:val="left" w:pos="6120"/>
              </w:tabs>
              <w:jc w:val="center"/>
              <w:rPr>
                <w:color w:val="auto"/>
                <w:szCs w:val="21"/>
              </w:rPr>
            </w:pPr>
            <w:r>
              <w:rPr>
                <w:color w:val="auto"/>
                <w:szCs w:val="21"/>
              </w:rPr>
              <w:t>1</w:t>
            </w:r>
          </w:p>
        </w:tc>
        <w:tc>
          <w:tcPr>
            <w:tcW w:w="2705" w:type="dxa"/>
            <w:shd w:val="pct50" w:color="FFFFFF" w:fill="auto"/>
            <w:vAlign w:val="center"/>
          </w:tcPr>
          <w:p w14:paraId="6BCF9986">
            <w:pPr>
              <w:tabs>
                <w:tab w:val="left" w:pos="6120"/>
              </w:tabs>
              <w:rPr>
                <w:color w:val="auto"/>
                <w:szCs w:val="21"/>
              </w:rPr>
            </w:pPr>
            <w:r>
              <w:rPr>
                <w:rFonts w:hint="eastAsia"/>
                <w:color w:val="auto"/>
                <w:szCs w:val="21"/>
              </w:rPr>
              <w:t>围墙</w:t>
            </w:r>
          </w:p>
        </w:tc>
        <w:tc>
          <w:tcPr>
            <w:tcW w:w="902" w:type="dxa"/>
            <w:shd w:val="pct50" w:color="FFFFFF" w:fill="auto"/>
            <w:vAlign w:val="center"/>
          </w:tcPr>
          <w:p w14:paraId="6C997F5D">
            <w:pPr>
              <w:tabs>
                <w:tab w:val="left" w:pos="6120"/>
              </w:tabs>
              <w:jc w:val="center"/>
              <w:rPr>
                <w:color w:val="auto"/>
                <w:szCs w:val="21"/>
              </w:rPr>
            </w:pPr>
            <w:r>
              <w:rPr>
                <w:color w:val="auto"/>
                <w:szCs w:val="21"/>
              </w:rPr>
              <w:t>m</w:t>
            </w:r>
          </w:p>
        </w:tc>
        <w:tc>
          <w:tcPr>
            <w:tcW w:w="902" w:type="dxa"/>
            <w:shd w:val="pct50" w:color="FFFFFF" w:fill="auto"/>
            <w:vAlign w:val="center"/>
          </w:tcPr>
          <w:p w14:paraId="736006D8">
            <w:pPr>
              <w:tabs>
                <w:tab w:val="left" w:pos="6120"/>
              </w:tabs>
              <w:jc w:val="center"/>
              <w:rPr>
                <w:color w:val="auto"/>
                <w:szCs w:val="21"/>
              </w:rPr>
            </w:pPr>
          </w:p>
        </w:tc>
        <w:tc>
          <w:tcPr>
            <w:tcW w:w="1082" w:type="dxa"/>
            <w:shd w:val="pct50" w:color="FFFFFF" w:fill="auto"/>
            <w:vAlign w:val="center"/>
          </w:tcPr>
          <w:p w14:paraId="1AF0959A">
            <w:pPr>
              <w:tabs>
                <w:tab w:val="left" w:pos="6120"/>
              </w:tabs>
              <w:jc w:val="center"/>
              <w:rPr>
                <w:color w:val="auto"/>
                <w:szCs w:val="21"/>
              </w:rPr>
            </w:pPr>
          </w:p>
        </w:tc>
        <w:tc>
          <w:tcPr>
            <w:tcW w:w="1082" w:type="dxa"/>
            <w:shd w:val="pct50" w:color="FFFFFF" w:fill="auto"/>
            <w:vAlign w:val="center"/>
          </w:tcPr>
          <w:p w14:paraId="2BA55830">
            <w:pPr>
              <w:tabs>
                <w:tab w:val="left" w:pos="6120"/>
              </w:tabs>
              <w:ind w:left="-288" w:leftChars="-137"/>
              <w:jc w:val="center"/>
              <w:rPr>
                <w:color w:val="auto"/>
                <w:szCs w:val="21"/>
              </w:rPr>
            </w:pPr>
          </w:p>
        </w:tc>
        <w:tc>
          <w:tcPr>
            <w:tcW w:w="2164" w:type="dxa"/>
            <w:shd w:val="pct50" w:color="FFFFFF" w:fill="auto"/>
            <w:vAlign w:val="center"/>
          </w:tcPr>
          <w:p w14:paraId="25B7BE68">
            <w:pPr>
              <w:tabs>
                <w:tab w:val="left" w:pos="6120"/>
              </w:tabs>
              <w:rPr>
                <w:color w:val="auto"/>
                <w:szCs w:val="21"/>
              </w:rPr>
            </w:pPr>
            <w:r>
              <w:rPr>
                <w:rFonts w:hint="eastAsia"/>
                <w:color w:val="auto"/>
                <w:szCs w:val="21"/>
              </w:rPr>
              <w:t>按标准设置</w:t>
            </w:r>
          </w:p>
        </w:tc>
      </w:tr>
      <w:tr w14:paraId="2813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6CF8B27">
            <w:pPr>
              <w:tabs>
                <w:tab w:val="left" w:pos="6120"/>
              </w:tabs>
              <w:jc w:val="center"/>
              <w:rPr>
                <w:color w:val="auto"/>
                <w:szCs w:val="21"/>
              </w:rPr>
            </w:pPr>
            <w:r>
              <w:rPr>
                <w:color w:val="auto"/>
                <w:szCs w:val="21"/>
              </w:rPr>
              <w:t>2</w:t>
            </w:r>
          </w:p>
        </w:tc>
        <w:tc>
          <w:tcPr>
            <w:tcW w:w="2705" w:type="dxa"/>
            <w:shd w:val="pct50" w:color="FFFFFF" w:fill="auto"/>
            <w:vAlign w:val="center"/>
          </w:tcPr>
          <w:p w14:paraId="737491E4">
            <w:pPr>
              <w:tabs>
                <w:tab w:val="left" w:pos="6120"/>
              </w:tabs>
              <w:rPr>
                <w:color w:val="auto"/>
                <w:szCs w:val="21"/>
              </w:rPr>
            </w:pPr>
            <w:r>
              <w:rPr>
                <w:rFonts w:hint="eastAsia"/>
                <w:color w:val="auto"/>
                <w:szCs w:val="21"/>
              </w:rPr>
              <w:t>大门、门楼</w:t>
            </w:r>
          </w:p>
        </w:tc>
        <w:tc>
          <w:tcPr>
            <w:tcW w:w="902" w:type="dxa"/>
            <w:shd w:val="pct50" w:color="FFFFFF" w:fill="auto"/>
            <w:vAlign w:val="center"/>
          </w:tcPr>
          <w:p w14:paraId="6885192F">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5E4F7583">
            <w:pPr>
              <w:tabs>
                <w:tab w:val="left" w:pos="6120"/>
              </w:tabs>
              <w:jc w:val="center"/>
              <w:rPr>
                <w:color w:val="auto"/>
                <w:szCs w:val="21"/>
              </w:rPr>
            </w:pPr>
          </w:p>
        </w:tc>
        <w:tc>
          <w:tcPr>
            <w:tcW w:w="1082" w:type="dxa"/>
            <w:shd w:val="pct50" w:color="FFFFFF" w:fill="auto"/>
            <w:vAlign w:val="center"/>
          </w:tcPr>
          <w:p w14:paraId="2F2A585A">
            <w:pPr>
              <w:tabs>
                <w:tab w:val="left" w:pos="6120"/>
              </w:tabs>
              <w:jc w:val="center"/>
              <w:rPr>
                <w:color w:val="auto"/>
                <w:szCs w:val="21"/>
              </w:rPr>
            </w:pPr>
          </w:p>
        </w:tc>
        <w:tc>
          <w:tcPr>
            <w:tcW w:w="1082" w:type="dxa"/>
            <w:shd w:val="pct50" w:color="FFFFFF" w:fill="auto"/>
            <w:vAlign w:val="center"/>
          </w:tcPr>
          <w:p w14:paraId="4C080EF1">
            <w:pPr>
              <w:tabs>
                <w:tab w:val="left" w:pos="6120"/>
              </w:tabs>
              <w:ind w:left="-288" w:leftChars="-137"/>
              <w:jc w:val="center"/>
              <w:rPr>
                <w:color w:val="auto"/>
                <w:szCs w:val="21"/>
              </w:rPr>
            </w:pPr>
          </w:p>
        </w:tc>
        <w:tc>
          <w:tcPr>
            <w:tcW w:w="2164" w:type="dxa"/>
            <w:shd w:val="pct50" w:color="FFFFFF" w:fill="auto"/>
            <w:vAlign w:val="center"/>
          </w:tcPr>
          <w:p w14:paraId="71881509">
            <w:pPr>
              <w:tabs>
                <w:tab w:val="left" w:pos="6120"/>
              </w:tabs>
              <w:rPr>
                <w:color w:val="auto"/>
                <w:szCs w:val="21"/>
              </w:rPr>
            </w:pPr>
          </w:p>
        </w:tc>
      </w:tr>
      <w:tr w14:paraId="25AD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E87062A">
            <w:pPr>
              <w:tabs>
                <w:tab w:val="left" w:pos="6120"/>
              </w:tabs>
              <w:jc w:val="center"/>
              <w:rPr>
                <w:color w:val="auto"/>
                <w:szCs w:val="21"/>
              </w:rPr>
            </w:pPr>
            <w:r>
              <w:rPr>
                <w:color w:val="auto"/>
                <w:szCs w:val="21"/>
              </w:rPr>
              <w:t>3</w:t>
            </w:r>
          </w:p>
        </w:tc>
        <w:tc>
          <w:tcPr>
            <w:tcW w:w="2705" w:type="dxa"/>
            <w:shd w:val="pct50" w:color="FFFFFF" w:fill="auto"/>
            <w:vAlign w:val="center"/>
          </w:tcPr>
          <w:p w14:paraId="7E4D26DC">
            <w:pPr>
              <w:tabs>
                <w:tab w:val="left" w:pos="6120"/>
              </w:tabs>
              <w:rPr>
                <w:color w:val="auto"/>
                <w:szCs w:val="21"/>
              </w:rPr>
            </w:pPr>
            <w:r>
              <w:rPr>
                <w:rFonts w:hint="eastAsia"/>
                <w:color w:val="auto"/>
                <w:szCs w:val="21"/>
              </w:rPr>
              <w:t>标牌</w:t>
            </w:r>
          </w:p>
        </w:tc>
        <w:tc>
          <w:tcPr>
            <w:tcW w:w="902" w:type="dxa"/>
            <w:shd w:val="pct50" w:color="FFFFFF" w:fill="auto"/>
            <w:vAlign w:val="center"/>
          </w:tcPr>
          <w:p w14:paraId="61AD902A">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5377626E">
            <w:pPr>
              <w:tabs>
                <w:tab w:val="left" w:pos="6120"/>
              </w:tabs>
              <w:jc w:val="center"/>
              <w:rPr>
                <w:color w:val="auto"/>
                <w:szCs w:val="21"/>
              </w:rPr>
            </w:pPr>
          </w:p>
        </w:tc>
        <w:tc>
          <w:tcPr>
            <w:tcW w:w="1082" w:type="dxa"/>
            <w:shd w:val="pct50" w:color="FFFFFF" w:fill="auto"/>
            <w:vAlign w:val="center"/>
          </w:tcPr>
          <w:p w14:paraId="0B95D364">
            <w:pPr>
              <w:tabs>
                <w:tab w:val="left" w:pos="6120"/>
              </w:tabs>
              <w:jc w:val="center"/>
              <w:rPr>
                <w:color w:val="auto"/>
                <w:szCs w:val="21"/>
              </w:rPr>
            </w:pPr>
          </w:p>
        </w:tc>
        <w:tc>
          <w:tcPr>
            <w:tcW w:w="1082" w:type="dxa"/>
            <w:shd w:val="pct50" w:color="FFFFFF" w:fill="auto"/>
            <w:vAlign w:val="center"/>
          </w:tcPr>
          <w:p w14:paraId="7C7FAADA">
            <w:pPr>
              <w:tabs>
                <w:tab w:val="left" w:pos="6120"/>
              </w:tabs>
              <w:ind w:left="-288" w:leftChars="-137"/>
              <w:jc w:val="center"/>
              <w:rPr>
                <w:color w:val="auto"/>
                <w:szCs w:val="21"/>
              </w:rPr>
            </w:pPr>
          </w:p>
        </w:tc>
        <w:tc>
          <w:tcPr>
            <w:tcW w:w="2164" w:type="dxa"/>
            <w:shd w:val="pct50" w:color="FFFFFF" w:fill="auto"/>
            <w:vAlign w:val="center"/>
          </w:tcPr>
          <w:p w14:paraId="5496610C">
            <w:pPr>
              <w:tabs>
                <w:tab w:val="left" w:pos="6120"/>
              </w:tabs>
              <w:rPr>
                <w:color w:val="auto"/>
                <w:szCs w:val="21"/>
              </w:rPr>
            </w:pPr>
          </w:p>
        </w:tc>
      </w:tr>
      <w:tr w14:paraId="4816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D15D26E">
            <w:pPr>
              <w:tabs>
                <w:tab w:val="left" w:pos="6120"/>
              </w:tabs>
              <w:jc w:val="center"/>
              <w:rPr>
                <w:color w:val="auto"/>
                <w:szCs w:val="21"/>
              </w:rPr>
            </w:pPr>
            <w:r>
              <w:rPr>
                <w:color w:val="auto"/>
                <w:szCs w:val="21"/>
              </w:rPr>
              <w:t>4</w:t>
            </w:r>
          </w:p>
        </w:tc>
        <w:tc>
          <w:tcPr>
            <w:tcW w:w="2705" w:type="dxa"/>
            <w:shd w:val="pct50" w:color="FFFFFF" w:fill="auto"/>
            <w:vAlign w:val="center"/>
          </w:tcPr>
          <w:p w14:paraId="08B085FD">
            <w:pPr>
              <w:tabs>
                <w:tab w:val="left" w:pos="6120"/>
              </w:tabs>
              <w:rPr>
                <w:color w:val="auto"/>
                <w:szCs w:val="21"/>
              </w:rPr>
            </w:pPr>
            <w:r>
              <w:rPr>
                <w:rFonts w:hint="eastAsia"/>
                <w:color w:val="auto"/>
                <w:szCs w:val="21"/>
              </w:rPr>
              <w:t>效果图</w:t>
            </w:r>
          </w:p>
        </w:tc>
        <w:tc>
          <w:tcPr>
            <w:tcW w:w="902" w:type="dxa"/>
            <w:shd w:val="pct50" w:color="FFFFFF" w:fill="auto"/>
            <w:vAlign w:val="center"/>
          </w:tcPr>
          <w:p w14:paraId="67F706BE">
            <w:pPr>
              <w:tabs>
                <w:tab w:val="left" w:pos="6120"/>
              </w:tabs>
              <w:jc w:val="center"/>
              <w:rPr>
                <w:color w:val="auto"/>
                <w:szCs w:val="21"/>
              </w:rPr>
            </w:pPr>
            <w:r>
              <w:rPr>
                <w:rFonts w:hint="eastAsia"/>
                <w:color w:val="auto"/>
                <w:szCs w:val="21"/>
              </w:rPr>
              <w:t>块</w:t>
            </w:r>
          </w:p>
        </w:tc>
        <w:tc>
          <w:tcPr>
            <w:tcW w:w="902" w:type="dxa"/>
            <w:shd w:val="pct50" w:color="FFFFFF" w:fill="auto"/>
            <w:vAlign w:val="center"/>
          </w:tcPr>
          <w:p w14:paraId="155536BD">
            <w:pPr>
              <w:tabs>
                <w:tab w:val="left" w:pos="6120"/>
              </w:tabs>
              <w:jc w:val="center"/>
              <w:rPr>
                <w:color w:val="auto"/>
                <w:szCs w:val="21"/>
              </w:rPr>
            </w:pPr>
          </w:p>
        </w:tc>
        <w:tc>
          <w:tcPr>
            <w:tcW w:w="1082" w:type="dxa"/>
            <w:shd w:val="pct50" w:color="FFFFFF" w:fill="auto"/>
            <w:vAlign w:val="center"/>
          </w:tcPr>
          <w:p w14:paraId="3A7A086F">
            <w:pPr>
              <w:tabs>
                <w:tab w:val="left" w:pos="6120"/>
              </w:tabs>
              <w:jc w:val="center"/>
              <w:rPr>
                <w:color w:val="auto"/>
                <w:szCs w:val="21"/>
              </w:rPr>
            </w:pPr>
          </w:p>
        </w:tc>
        <w:tc>
          <w:tcPr>
            <w:tcW w:w="1082" w:type="dxa"/>
            <w:shd w:val="pct50" w:color="FFFFFF" w:fill="auto"/>
            <w:vAlign w:val="center"/>
          </w:tcPr>
          <w:p w14:paraId="05C67464">
            <w:pPr>
              <w:tabs>
                <w:tab w:val="left" w:pos="6120"/>
              </w:tabs>
              <w:ind w:left="-288" w:leftChars="-137"/>
              <w:jc w:val="center"/>
              <w:rPr>
                <w:color w:val="auto"/>
                <w:szCs w:val="21"/>
              </w:rPr>
            </w:pPr>
          </w:p>
        </w:tc>
        <w:tc>
          <w:tcPr>
            <w:tcW w:w="2164" w:type="dxa"/>
            <w:shd w:val="pct50" w:color="FFFFFF" w:fill="auto"/>
            <w:vAlign w:val="center"/>
          </w:tcPr>
          <w:p w14:paraId="62F00AFA">
            <w:pPr>
              <w:tabs>
                <w:tab w:val="left" w:pos="6120"/>
              </w:tabs>
              <w:rPr>
                <w:color w:val="auto"/>
                <w:szCs w:val="21"/>
              </w:rPr>
            </w:pPr>
          </w:p>
        </w:tc>
      </w:tr>
      <w:tr w14:paraId="392E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E816042">
            <w:pPr>
              <w:tabs>
                <w:tab w:val="left" w:pos="6120"/>
              </w:tabs>
              <w:jc w:val="center"/>
              <w:rPr>
                <w:color w:val="auto"/>
                <w:szCs w:val="21"/>
              </w:rPr>
            </w:pPr>
            <w:r>
              <w:rPr>
                <w:color w:val="auto"/>
                <w:szCs w:val="21"/>
              </w:rPr>
              <w:t>5</w:t>
            </w:r>
          </w:p>
        </w:tc>
        <w:tc>
          <w:tcPr>
            <w:tcW w:w="2705" w:type="dxa"/>
            <w:shd w:val="pct50" w:color="FFFFFF" w:fill="auto"/>
            <w:vAlign w:val="center"/>
          </w:tcPr>
          <w:p w14:paraId="58DB25D7">
            <w:pPr>
              <w:tabs>
                <w:tab w:val="left" w:pos="6120"/>
              </w:tabs>
              <w:rPr>
                <w:color w:val="auto"/>
                <w:szCs w:val="21"/>
              </w:rPr>
            </w:pPr>
            <w:r>
              <w:rPr>
                <w:rFonts w:hint="eastAsia"/>
                <w:color w:val="auto"/>
                <w:szCs w:val="21"/>
              </w:rPr>
              <w:t>彩钢板围档</w:t>
            </w:r>
          </w:p>
        </w:tc>
        <w:tc>
          <w:tcPr>
            <w:tcW w:w="902" w:type="dxa"/>
            <w:shd w:val="pct50" w:color="FFFFFF" w:fill="auto"/>
            <w:vAlign w:val="center"/>
          </w:tcPr>
          <w:p w14:paraId="3EF54DD1">
            <w:pPr>
              <w:tabs>
                <w:tab w:val="left" w:pos="6120"/>
              </w:tabs>
              <w:jc w:val="center"/>
              <w:rPr>
                <w:color w:val="auto"/>
                <w:szCs w:val="21"/>
              </w:rPr>
            </w:pPr>
            <w:r>
              <w:rPr>
                <w:color w:val="auto"/>
                <w:szCs w:val="21"/>
              </w:rPr>
              <w:t>m</w:t>
            </w:r>
          </w:p>
        </w:tc>
        <w:tc>
          <w:tcPr>
            <w:tcW w:w="902" w:type="dxa"/>
            <w:shd w:val="pct50" w:color="FFFFFF" w:fill="auto"/>
            <w:vAlign w:val="center"/>
          </w:tcPr>
          <w:p w14:paraId="36B2C46B">
            <w:pPr>
              <w:tabs>
                <w:tab w:val="left" w:pos="6120"/>
              </w:tabs>
              <w:jc w:val="center"/>
              <w:rPr>
                <w:color w:val="auto"/>
                <w:szCs w:val="21"/>
              </w:rPr>
            </w:pPr>
          </w:p>
        </w:tc>
        <w:tc>
          <w:tcPr>
            <w:tcW w:w="1082" w:type="dxa"/>
            <w:shd w:val="pct50" w:color="FFFFFF" w:fill="auto"/>
            <w:vAlign w:val="center"/>
          </w:tcPr>
          <w:p w14:paraId="4255A6BE">
            <w:pPr>
              <w:tabs>
                <w:tab w:val="left" w:pos="6120"/>
              </w:tabs>
              <w:jc w:val="center"/>
              <w:rPr>
                <w:color w:val="auto"/>
                <w:szCs w:val="21"/>
              </w:rPr>
            </w:pPr>
          </w:p>
        </w:tc>
        <w:tc>
          <w:tcPr>
            <w:tcW w:w="1082" w:type="dxa"/>
            <w:shd w:val="pct50" w:color="FFFFFF" w:fill="auto"/>
            <w:vAlign w:val="center"/>
          </w:tcPr>
          <w:p w14:paraId="17961A86">
            <w:pPr>
              <w:tabs>
                <w:tab w:val="left" w:pos="6120"/>
              </w:tabs>
              <w:ind w:left="-288" w:leftChars="-137"/>
              <w:jc w:val="center"/>
              <w:rPr>
                <w:color w:val="auto"/>
                <w:szCs w:val="21"/>
              </w:rPr>
            </w:pPr>
          </w:p>
        </w:tc>
        <w:tc>
          <w:tcPr>
            <w:tcW w:w="2164" w:type="dxa"/>
            <w:shd w:val="pct50" w:color="FFFFFF" w:fill="auto"/>
            <w:vAlign w:val="center"/>
          </w:tcPr>
          <w:p w14:paraId="5F59D35E">
            <w:pPr>
              <w:tabs>
                <w:tab w:val="left" w:pos="6120"/>
              </w:tabs>
              <w:rPr>
                <w:color w:val="auto"/>
                <w:szCs w:val="21"/>
              </w:rPr>
            </w:pPr>
            <w:r>
              <w:rPr>
                <w:rFonts w:hint="eastAsia"/>
                <w:color w:val="auto"/>
                <w:szCs w:val="21"/>
              </w:rPr>
              <w:t>按标准设置</w:t>
            </w:r>
          </w:p>
        </w:tc>
      </w:tr>
      <w:tr w14:paraId="45FE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C294C88">
            <w:pPr>
              <w:tabs>
                <w:tab w:val="left" w:pos="6120"/>
              </w:tabs>
              <w:jc w:val="center"/>
              <w:rPr>
                <w:color w:val="auto"/>
                <w:szCs w:val="21"/>
              </w:rPr>
            </w:pPr>
            <w:r>
              <w:rPr>
                <w:color w:val="auto"/>
                <w:szCs w:val="21"/>
              </w:rPr>
              <w:t>6</w:t>
            </w:r>
          </w:p>
        </w:tc>
        <w:tc>
          <w:tcPr>
            <w:tcW w:w="2705" w:type="dxa"/>
            <w:shd w:val="pct50" w:color="FFFFFF" w:fill="auto"/>
            <w:vAlign w:val="center"/>
          </w:tcPr>
          <w:p w14:paraId="1294EBB3">
            <w:pPr>
              <w:tabs>
                <w:tab w:val="left" w:pos="6120"/>
              </w:tabs>
              <w:rPr>
                <w:color w:val="auto"/>
                <w:szCs w:val="21"/>
              </w:rPr>
            </w:pPr>
            <w:r>
              <w:rPr>
                <w:rFonts w:hint="eastAsia"/>
                <w:color w:val="auto"/>
                <w:szCs w:val="21"/>
              </w:rPr>
              <w:t>地坪硬化</w:t>
            </w:r>
          </w:p>
        </w:tc>
        <w:tc>
          <w:tcPr>
            <w:tcW w:w="902" w:type="dxa"/>
            <w:shd w:val="pct50" w:color="FFFFFF" w:fill="auto"/>
            <w:vAlign w:val="center"/>
          </w:tcPr>
          <w:p w14:paraId="2CA2C892">
            <w:pPr>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14:paraId="47D68F69">
            <w:pPr>
              <w:tabs>
                <w:tab w:val="left" w:pos="6120"/>
              </w:tabs>
              <w:jc w:val="center"/>
              <w:rPr>
                <w:color w:val="auto"/>
                <w:szCs w:val="21"/>
              </w:rPr>
            </w:pPr>
          </w:p>
        </w:tc>
        <w:tc>
          <w:tcPr>
            <w:tcW w:w="1082" w:type="dxa"/>
            <w:shd w:val="pct50" w:color="FFFFFF" w:fill="auto"/>
            <w:vAlign w:val="center"/>
          </w:tcPr>
          <w:p w14:paraId="138D92D0">
            <w:pPr>
              <w:tabs>
                <w:tab w:val="left" w:pos="6120"/>
              </w:tabs>
              <w:jc w:val="center"/>
              <w:rPr>
                <w:color w:val="auto"/>
                <w:szCs w:val="21"/>
              </w:rPr>
            </w:pPr>
          </w:p>
        </w:tc>
        <w:tc>
          <w:tcPr>
            <w:tcW w:w="1082" w:type="dxa"/>
            <w:shd w:val="pct50" w:color="FFFFFF" w:fill="auto"/>
            <w:vAlign w:val="center"/>
          </w:tcPr>
          <w:p w14:paraId="18406AAF">
            <w:pPr>
              <w:tabs>
                <w:tab w:val="left" w:pos="6120"/>
              </w:tabs>
              <w:jc w:val="center"/>
              <w:rPr>
                <w:color w:val="auto"/>
                <w:szCs w:val="21"/>
              </w:rPr>
            </w:pPr>
          </w:p>
        </w:tc>
        <w:tc>
          <w:tcPr>
            <w:tcW w:w="2164" w:type="dxa"/>
            <w:shd w:val="pct50" w:color="FFFFFF" w:fill="auto"/>
            <w:vAlign w:val="center"/>
          </w:tcPr>
          <w:p w14:paraId="628E6BD0">
            <w:pPr>
              <w:tabs>
                <w:tab w:val="left" w:pos="6120"/>
              </w:tabs>
              <w:rPr>
                <w:color w:val="auto"/>
                <w:szCs w:val="21"/>
              </w:rPr>
            </w:pPr>
          </w:p>
        </w:tc>
      </w:tr>
      <w:tr w14:paraId="0D75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4DE7AD2">
            <w:pPr>
              <w:tabs>
                <w:tab w:val="left" w:pos="6120"/>
              </w:tabs>
              <w:jc w:val="center"/>
              <w:rPr>
                <w:color w:val="auto"/>
                <w:szCs w:val="21"/>
              </w:rPr>
            </w:pPr>
            <w:r>
              <w:rPr>
                <w:color w:val="auto"/>
                <w:szCs w:val="21"/>
              </w:rPr>
              <w:t>7</w:t>
            </w:r>
          </w:p>
        </w:tc>
        <w:tc>
          <w:tcPr>
            <w:tcW w:w="2705" w:type="dxa"/>
            <w:shd w:val="pct50" w:color="FFFFFF" w:fill="auto"/>
            <w:vAlign w:val="center"/>
          </w:tcPr>
          <w:p w14:paraId="28D82A4B">
            <w:pPr>
              <w:tabs>
                <w:tab w:val="left" w:pos="6120"/>
              </w:tabs>
              <w:rPr>
                <w:color w:val="auto"/>
                <w:szCs w:val="21"/>
              </w:rPr>
            </w:pPr>
            <w:r>
              <w:rPr>
                <w:rFonts w:hint="eastAsia"/>
                <w:color w:val="auto"/>
                <w:szCs w:val="21"/>
              </w:rPr>
              <w:t>其他文明施工措施</w:t>
            </w:r>
          </w:p>
        </w:tc>
        <w:tc>
          <w:tcPr>
            <w:tcW w:w="902" w:type="dxa"/>
            <w:shd w:val="pct50" w:color="FFFFFF" w:fill="auto"/>
            <w:vAlign w:val="center"/>
          </w:tcPr>
          <w:p w14:paraId="38F888DE">
            <w:pPr>
              <w:tabs>
                <w:tab w:val="left" w:pos="6120"/>
              </w:tabs>
              <w:jc w:val="center"/>
              <w:rPr>
                <w:color w:val="auto"/>
                <w:szCs w:val="21"/>
              </w:rPr>
            </w:pPr>
          </w:p>
        </w:tc>
        <w:tc>
          <w:tcPr>
            <w:tcW w:w="902" w:type="dxa"/>
            <w:shd w:val="pct50" w:color="FFFFFF" w:fill="auto"/>
            <w:vAlign w:val="center"/>
          </w:tcPr>
          <w:p w14:paraId="5A627990">
            <w:pPr>
              <w:tabs>
                <w:tab w:val="left" w:pos="6120"/>
              </w:tabs>
              <w:jc w:val="center"/>
              <w:rPr>
                <w:color w:val="auto"/>
                <w:szCs w:val="21"/>
              </w:rPr>
            </w:pPr>
          </w:p>
        </w:tc>
        <w:tc>
          <w:tcPr>
            <w:tcW w:w="1082" w:type="dxa"/>
            <w:shd w:val="pct50" w:color="FFFFFF" w:fill="auto"/>
            <w:vAlign w:val="center"/>
          </w:tcPr>
          <w:p w14:paraId="550D6FEB">
            <w:pPr>
              <w:tabs>
                <w:tab w:val="left" w:pos="6120"/>
              </w:tabs>
              <w:jc w:val="center"/>
              <w:rPr>
                <w:color w:val="auto"/>
                <w:szCs w:val="21"/>
              </w:rPr>
            </w:pPr>
          </w:p>
        </w:tc>
        <w:tc>
          <w:tcPr>
            <w:tcW w:w="1082" w:type="dxa"/>
            <w:shd w:val="pct50" w:color="FFFFFF" w:fill="auto"/>
            <w:vAlign w:val="center"/>
          </w:tcPr>
          <w:p w14:paraId="6D4BDB14">
            <w:pPr>
              <w:tabs>
                <w:tab w:val="left" w:pos="6120"/>
              </w:tabs>
              <w:jc w:val="center"/>
              <w:rPr>
                <w:color w:val="auto"/>
                <w:szCs w:val="21"/>
              </w:rPr>
            </w:pPr>
          </w:p>
        </w:tc>
        <w:tc>
          <w:tcPr>
            <w:tcW w:w="2164" w:type="dxa"/>
            <w:shd w:val="pct50" w:color="FFFFFF" w:fill="auto"/>
            <w:vAlign w:val="center"/>
          </w:tcPr>
          <w:p w14:paraId="0CACA53D">
            <w:pPr>
              <w:tabs>
                <w:tab w:val="left" w:pos="6120"/>
              </w:tabs>
              <w:rPr>
                <w:color w:val="auto"/>
                <w:szCs w:val="21"/>
              </w:rPr>
            </w:pPr>
          </w:p>
        </w:tc>
      </w:tr>
      <w:tr w14:paraId="6FF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9412C5C">
            <w:pPr>
              <w:tabs>
                <w:tab w:val="left" w:pos="6120"/>
              </w:tabs>
              <w:jc w:val="center"/>
              <w:rPr>
                <w:rFonts w:ascii="黑体" w:eastAsia="黑体"/>
                <w:b/>
                <w:color w:val="auto"/>
                <w:szCs w:val="21"/>
              </w:rPr>
            </w:pPr>
            <w:r>
              <w:rPr>
                <w:rFonts w:hint="eastAsia" w:ascii="黑体" w:eastAsia="黑体"/>
                <w:b/>
                <w:color w:val="auto"/>
                <w:szCs w:val="21"/>
              </w:rPr>
              <w:t>三</w:t>
            </w:r>
          </w:p>
        </w:tc>
        <w:tc>
          <w:tcPr>
            <w:tcW w:w="2705" w:type="dxa"/>
            <w:shd w:val="pct50" w:color="FFFFFF" w:fill="auto"/>
            <w:vAlign w:val="center"/>
          </w:tcPr>
          <w:p w14:paraId="0B088F3A">
            <w:pPr>
              <w:tabs>
                <w:tab w:val="left" w:pos="6120"/>
              </w:tabs>
              <w:jc w:val="center"/>
              <w:rPr>
                <w:rFonts w:ascii="黑体" w:eastAsia="黑体"/>
                <w:b/>
                <w:color w:val="auto"/>
                <w:szCs w:val="21"/>
              </w:rPr>
            </w:pPr>
            <w:r>
              <w:rPr>
                <w:rFonts w:hint="eastAsia" w:ascii="黑体" w:eastAsia="黑体"/>
                <w:b/>
                <w:color w:val="auto"/>
                <w:szCs w:val="21"/>
              </w:rPr>
              <w:t>环境保护措施项目</w:t>
            </w:r>
          </w:p>
        </w:tc>
        <w:tc>
          <w:tcPr>
            <w:tcW w:w="902" w:type="dxa"/>
            <w:shd w:val="pct50" w:color="FFFFFF" w:fill="auto"/>
            <w:vAlign w:val="center"/>
          </w:tcPr>
          <w:p w14:paraId="0D82A8A4">
            <w:pPr>
              <w:tabs>
                <w:tab w:val="left" w:pos="6120"/>
              </w:tabs>
              <w:jc w:val="center"/>
              <w:rPr>
                <w:color w:val="auto"/>
                <w:szCs w:val="21"/>
              </w:rPr>
            </w:pPr>
          </w:p>
        </w:tc>
        <w:tc>
          <w:tcPr>
            <w:tcW w:w="902" w:type="dxa"/>
            <w:shd w:val="pct50" w:color="FFFFFF" w:fill="auto"/>
          </w:tcPr>
          <w:p w14:paraId="05BBA40F">
            <w:pPr>
              <w:tabs>
                <w:tab w:val="left" w:pos="6120"/>
              </w:tabs>
              <w:jc w:val="center"/>
              <w:rPr>
                <w:color w:val="auto"/>
                <w:szCs w:val="21"/>
              </w:rPr>
            </w:pPr>
          </w:p>
        </w:tc>
        <w:tc>
          <w:tcPr>
            <w:tcW w:w="1082" w:type="dxa"/>
            <w:shd w:val="pct50" w:color="FFFFFF" w:fill="auto"/>
          </w:tcPr>
          <w:p w14:paraId="6CA59DAE">
            <w:pPr>
              <w:tabs>
                <w:tab w:val="left" w:pos="6120"/>
              </w:tabs>
              <w:jc w:val="center"/>
              <w:rPr>
                <w:color w:val="auto"/>
                <w:szCs w:val="21"/>
              </w:rPr>
            </w:pPr>
          </w:p>
        </w:tc>
        <w:tc>
          <w:tcPr>
            <w:tcW w:w="1082" w:type="dxa"/>
            <w:shd w:val="pct50" w:color="FFFFFF" w:fill="auto"/>
          </w:tcPr>
          <w:p w14:paraId="5B3080BB">
            <w:pPr>
              <w:tabs>
                <w:tab w:val="left" w:pos="6120"/>
              </w:tabs>
              <w:ind w:left="-288" w:leftChars="-137"/>
              <w:jc w:val="center"/>
              <w:rPr>
                <w:color w:val="auto"/>
                <w:szCs w:val="21"/>
              </w:rPr>
            </w:pPr>
          </w:p>
        </w:tc>
        <w:tc>
          <w:tcPr>
            <w:tcW w:w="2164" w:type="dxa"/>
            <w:shd w:val="pct50" w:color="FFFFFF" w:fill="auto"/>
            <w:vAlign w:val="center"/>
          </w:tcPr>
          <w:p w14:paraId="49B3EAA2">
            <w:pPr>
              <w:tabs>
                <w:tab w:val="left" w:pos="6120"/>
              </w:tabs>
              <w:rPr>
                <w:color w:val="auto"/>
                <w:szCs w:val="21"/>
              </w:rPr>
            </w:pPr>
          </w:p>
        </w:tc>
      </w:tr>
      <w:tr w14:paraId="39A1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BDF4877">
            <w:pPr>
              <w:tabs>
                <w:tab w:val="left" w:pos="6120"/>
              </w:tabs>
              <w:jc w:val="center"/>
              <w:rPr>
                <w:color w:val="auto"/>
                <w:szCs w:val="21"/>
              </w:rPr>
            </w:pPr>
            <w:r>
              <w:rPr>
                <w:color w:val="auto"/>
                <w:szCs w:val="21"/>
              </w:rPr>
              <w:t>1</w:t>
            </w:r>
          </w:p>
        </w:tc>
        <w:tc>
          <w:tcPr>
            <w:tcW w:w="2705" w:type="dxa"/>
            <w:shd w:val="pct50" w:color="FFFFFF" w:fill="auto"/>
            <w:vAlign w:val="center"/>
          </w:tcPr>
          <w:p w14:paraId="46576438">
            <w:pPr>
              <w:tabs>
                <w:tab w:val="left" w:pos="6120"/>
              </w:tabs>
              <w:rPr>
                <w:color w:val="auto"/>
                <w:szCs w:val="21"/>
              </w:rPr>
            </w:pPr>
            <w:r>
              <w:rPr>
                <w:rFonts w:hint="eastAsia"/>
                <w:color w:val="auto"/>
                <w:szCs w:val="21"/>
              </w:rPr>
              <w:t>现场绿化</w:t>
            </w:r>
          </w:p>
        </w:tc>
        <w:tc>
          <w:tcPr>
            <w:tcW w:w="902" w:type="dxa"/>
            <w:shd w:val="pct50" w:color="FFFFFF" w:fill="auto"/>
            <w:vAlign w:val="center"/>
          </w:tcPr>
          <w:p w14:paraId="7D5EE35D">
            <w:pPr>
              <w:tabs>
                <w:tab w:val="left" w:pos="6120"/>
              </w:tabs>
              <w:jc w:val="center"/>
              <w:rPr>
                <w:color w:val="auto"/>
                <w:szCs w:val="21"/>
              </w:rPr>
            </w:pPr>
            <w:r>
              <w:rPr>
                <w:color w:val="auto"/>
                <w:szCs w:val="21"/>
              </w:rPr>
              <w:t>m</w:t>
            </w:r>
            <w:r>
              <w:rPr>
                <w:color w:val="auto"/>
                <w:szCs w:val="21"/>
                <w:vertAlign w:val="superscript"/>
              </w:rPr>
              <w:t>2</w:t>
            </w:r>
          </w:p>
        </w:tc>
        <w:tc>
          <w:tcPr>
            <w:tcW w:w="902" w:type="dxa"/>
            <w:shd w:val="pct50" w:color="FFFFFF" w:fill="auto"/>
            <w:vAlign w:val="center"/>
          </w:tcPr>
          <w:p w14:paraId="29E9825D">
            <w:pPr>
              <w:tabs>
                <w:tab w:val="left" w:pos="6120"/>
              </w:tabs>
              <w:jc w:val="center"/>
              <w:rPr>
                <w:color w:val="auto"/>
                <w:szCs w:val="21"/>
              </w:rPr>
            </w:pPr>
          </w:p>
        </w:tc>
        <w:tc>
          <w:tcPr>
            <w:tcW w:w="1082" w:type="dxa"/>
            <w:shd w:val="pct50" w:color="FFFFFF" w:fill="auto"/>
            <w:vAlign w:val="center"/>
          </w:tcPr>
          <w:p w14:paraId="1FE0821A">
            <w:pPr>
              <w:tabs>
                <w:tab w:val="left" w:pos="6120"/>
              </w:tabs>
              <w:jc w:val="center"/>
              <w:rPr>
                <w:color w:val="auto"/>
                <w:szCs w:val="21"/>
              </w:rPr>
            </w:pPr>
          </w:p>
        </w:tc>
        <w:tc>
          <w:tcPr>
            <w:tcW w:w="1082" w:type="dxa"/>
            <w:shd w:val="pct50" w:color="FFFFFF" w:fill="auto"/>
            <w:vAlign w:val="center"/>
          </w:tcPr>
          <w:p w14:paraId="10C19971">
            <w:pPr>
              <w:tabs>
                <w:tab w:val="left" w:pos="6120"/>
              </w:tabs>
              <w:ind w:left="-288" w:leftChars="-137"/>
              <w:jc w:val="center"/>
              <w:rPr>
                <w:color w:val="auto"/>
                <w:szCs w:val="21"/>
              </w:rPr>
            </w:pPr>
          </w:p>
        </w:tc>
        <w:tc>
          <w:tcPr>
            <w:tcW w:w="2164" w:type="dxa"/>
            <w:shd w:val="pct50" w:color="FFFFFF" w:fill="auto"/>
            <w:vAlign w:val="center"/>
          </w:tcPr>
          <w:p w14:paraId="3EB30C28">
            <w:pPr>
              <w:tabs>
                <w:tab w:val="left" w:pos="6120"/>
              </w:tabs>
              <w:rPr>
                <w:color w:val="auto"/>
                <w:szCs w:val="21"/>
              </w:rPr>
            </w:pPr>
          </w:p>
        </w:tc>
      </w:tr>
      <w:tr w14:paraId="3E97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9D7A10A">
            <w:pPr>
              <w:tabs>
                <w:tab w:val="left" w:pos="6120"/>
              </w:tabs>
              <w:jc w:val="center"/>
              <w:rPr>
                <w:color w:val="auto"/>
                <w:szCs w:val="21"/>
              </w:rPr>
            </w:pPr>
            <w:r>
              <w:rPr>
                <w:color w:val="auto"/>
                <w:szCs w:val="21"/>
              </w:rPr>
              <w:t>2</w:t>
            </w:r>
          </w:p>
        </w:tc>
        <w:tc>
          <w:tcPr>
            <w:tcW w:w="2705" w:type="dxa"/>
            <w:shd w:val="pct50" w:color="FFFFFF" w:fill="auto"/>
            <w:vAlign w:val="center"/>
          </w:tcPr>
          <w:p w14:paraId="4B263294">
            <w:pPr>
              <w:tabs>
                <w:tab w:val="left" w:pos="6120"/>
              </w:tabs>
              <w:rPr>
                <w:color w:val="auto"/>
                <w:szCs w:val="21"/>
              </w:rPr>
            </w:pPr>
            <w:r>
              <w:rPr>
                <w:rFonts w:hint="eastAsia"/>
                <w:color w:val="auto"/>
                <w:szCs w:val="21"/>
              </w:rPr>
              <w:t>冲洗设施</w:t>
            </w:r>
          </w:p>
        </w:tc>
        <w:tc>
          <w:tcPr>
            <w:tcW w:w="902" w:type="dxa"/>
            <w:shd w:val="pct50" w:color="FFFFFF" w:fill="auto"/>
            <w:vAlign w:val="center"/>
          </w:tcPr>
          <w:p w14:paraId="70A70484">
            <w:pPr>
              <w:tabs>
                <w:tab w:val="left" w:pos="6120"/>
              </w:tabs>
              <w:jc w:val="center"/>
              <w:rPr>
                <w:color w:val="auto"/>
                <w:szCs w:val="21"/>
              </w:rPr>
            </w:pPr>
            <w:r>
              <w:rPr>
                <w:rFonts w:hint="eastAsia"/>
                <w:color w:val="auto"/>
                <w:szCs w:val="21"/>
              </w:rPr>
              <w:t>套</w:t>
            </w:r>
          </w:p>
        </w:tc>
        <w:tc>
          <w:tcPr>
            <w:tcW w:w="902" w:type="dxa"/>
            <w:shd w:val="pct50" w:color="FFFFFF" w:fill="auto"/>
            <w:vAlign w:val="center"/>
          </w:tcPr>
          <w:p w14:paraId="1CEE5697">
            <w:pPr>
              <w:tabs>
                <w:tab w:val="left" w:pos="6120"/>
              </w:tabs>
              <w:jc w:val="center"/>
              <w:rPr>
                <w:color w:val="auto"/>
                <w:szCs w:val="21"/>
              </w:rPr>
            </w:pPr>
          </w:p>
        </w:tc>
        <w:tc>
          <w:tcPr>
            <w:tcW w:w="1082" w:type="dxa"/>
            <w:shd w:val="pct50" w:color="FFFFFF" w:fill="auto"/>
            <w:vAlign w:val="center"/>
          </w:tcPr>
          <w:p w14:paraId="1C547741">
            <w:pPr>
              <w:tabs>
                <w:tab w:val="left" w:pos="6120"/>
              </w:tabs>
              <w:jc w:val="center"/>
              <w:rPr>
                <w:color w:val="auto"/>
                <w:szCs w:val="21"/>
              </w:rPr>
            </w:pPr>
          </w:p>
        </w:tc>
        <w:tc>
          <w:tcPr>
            <w:tcW w:w="1082" w:type="dxa"/>
            <w:shd w:val="pct50" w:color="FFFFFF" w:fill="auto"/>
            <w:vAlign w:val="center"/>
          </w:tcPr>
          <w:p w14:paraId="7DDB06D9">
            <w:pPr>
              <w:tabs>
                <w:tab w:val="left" w:pos="6120"/>
              </w:tabs>
              <w:ind w:left="-288" w:leftChars="-137"/>
              <w:jc w:val="center"/>
              <w:rPr>
                <w:color w:val="auto"/>
                <w:szCs w:val="21"/>
              </w:rPr>
            </w:pPr>
          </w:p>
        </w:tc>
        <w:tc>
          <w:tcPr>
            <w:tcW w:w="2164" w:type="dxa"/>
            <w:shd w:val="pct50" w:color="FFFFFF" w:fill="auto"/>
            <w:vAlign w:val="center"/>
          </w:tcPr>
          <w:p w14:paraId="346C89C4">
            <w:pPr>
              <w:tabs>
                <w:tab w:val="left" w:pos="6120"/>
              </w:tabs>
              <w:rPr>
                <w:color w:val="auto"/>
                <w:szCs w:val="21"/>
              </w:rPr>
            </w:pPr>
          </w:p>
        </w:tc>
      </w:tr>
      <w:tr w14:paraId="6DDD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B69B23D">
            <w:pPr>
              <w:tabs>
                <w:tab w:val="left" w:pos="6120"/>
              </w:tabs>
              <w:jc w:val="center"/>
              <w:rPr>
                <w:color w:val="auto"/>
                <w:szCs w:val="21"/>
              </w:rPr>
            </w:pPr>
            <w:r>
              <w:rPr>
                <w:color w:val="auto"/>
                <w:szCs w:val="21"/>
              </w:rPr>
              <w:t>3</w:t>
            </w:r>
          </w:p>
        </w:tc>
        <w:tc>
          <w:tcPr>
            <w:tcW w:w="2705" w:type="dxa"/>
            <w:shd w:val="pct50" w:color="FFFFFF" w:fill="auto"/>
            <w:vAlign w:val="center"/>
          </w:tcPr>
          <w:p w14:paraId="61976FAE">
            <w:pPr>
              <w:tabs>
                <w:tab w:val="left" w:pos="6120"/>
              </w:tabs>
              <w:rPr>
                <w:color w:val="auto"/>
                <w:szCs w:val="21"/>
              </w:rPr>
            </w:pPr>
            <w:r>
              <w:rPr>
                <w:rFonts w:hint="eastAsia"/>
                <w:color w:val="auto"/>
                <w:szCs w:val="21"/>
              </w:rPr>
              <w:t>扬尘和噪声控制费用</w:t>
            </w:r>
          </w:p>
        </w:tc>
        <w:tc>
          <w:tcPr>
            <w:tcW w:w="902" w:type="dxa"/>
            <w:shd w:val="pct50" w:color="FFFFFF" w:fill="auto"/>
            <w:vAlign w:val="center"/>
          </w:tcPr>
          <w:p w14:paraId="5391B10D">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205069AA">
            <w:pPr>
              <w:tabs>
                <w:tab w:val="left" w:pos="6120"/>
              </w:tabs>
              <w:jc w:val="center"/>
              <w:rPr>
                <w:color w:val="auto"/>
                <w:szCs w:val="21"/>
              </w:rPr>
            </w:pPr>
          </w:p>
        </w:tc>
        <w:tc>
          <w:tcPr>
            <w:tcW w:w="1082" w:type="dxa"/>
            <w:shd w:val="pct50" w:color="FFFFFF" w:fill="auto"/>
            <w:vAlign w:val="center"/>
          </w:tcPr>
          <w:p w14:paraId="20075AED">
            <w:pPr>
              <w:tabs>
                <w:tab w:val="left" w:pos="6120"/>
              </w:tabs>
              <w:jc w:val="center"/>
              <w:rPr>
                <w:color w:val="auto"/>
                <w:szCs w:val="21"/>
              </w:rPr>
            </w:pPr>
          </w:p>
        </w:tc>
        <w:tc>
          <w:tcPr>
            <w:tcW w:w="1082" w:type="dxa"/>
            <w:shd w:val="pct50" w:color="FFFFFF" w:fill="auto"/>
            <w:vAlign w:val="center"/>
          </w:tcPr>
          <w:p w14:paraId="7FEB902E">
            <w:pPr>
              <w:tabs>
                <w:tab w:val="left" w:pos="6120"/>
              </w:tabs>
              <w:ind w:left="-288" w:leftChars="-137"/>
              <w:jc w:val="center"/>
              <w:rPr>
                <w:color w:val="auto"/>
                <w:szCs w:val="21"/>
              </w:rPr>
            </w:pPr>
          </w:p>
        </w:tc>
        <w:tc>
          <w:tcPr>
            <w:tcW w:w="2164" w:type="dxa"/>
            <w:shd w:val="pct50" w:color="FFFFFF" w:fill="auto"/>
            <w:vAlign w:val="center"/>
          </w:tcPr>
          <w:p w14:paraId="074192F7">
            <w:pPr>
              <w:tabs>
                <w:tab w:val="left" w:pos="6120"/>
              </w:tabs>
              <w:rPr>
                <w:color w:val="auto"/>
                <w:szCs w:val="21"/>
              </w:rPr>
            </w:pPr>
          </w:p>
        </w:tc>
      </w:tr>
      <w:tr w14:paraId="0EC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9352845">
            <w:pPr>
              <w:tabs>
                <w:tab w:val="left" w:pos="6120"/>
              </w:tabs>
              <w:jc w:val="center"/>
              <w:rPr>
                <w:color w:val="auto"/>
                <w:szCs w:val="21"/>
              </w:rPr>
            </w:pPr>
            <w:r>
              <w:rPr>
                <w:color w:val="auto"/>
                <w:szCs w:val="21"/>
              </w:rPr>
              <w:t>4</w:t>
            </w:r>
          </w:p>
        </w:tc>
        <w:tc>
          <w:tcPr>
            <w:tcW w:w="2705" w:type="dxa"/>
            <w:shd w:val="pct50" w:color="FFFFFF" w:fill="auto"/>
            <w:vAlign w:val="center"/>
          </w:tcPr>
          <w:p w14:paraId="6D8B9F82">
            <w:pPr>
              <w:tabs>
                <w:tab w:val="left" w:pos="6120"/>
              </w:tabs>
              <w:rPr>
                <w:color w:val="auto"/>
                <w:szCs w:val="21"/>
              </w:rPr>
            </w:pPr>
            <w:r>
              <w:rPr>
                <w:rFonts w:hint="eastAsia"/>
                <w:color w:val="auto"/>
                <w:szCs w:val="21"/>
              </w:rPr>
              <w:t>污水处理费用</w:t>
            </w:r>
          </w:p>
        </w:tc>
        <w:tc>
          <w:tcPr>
            <w:tcW w:w="902" w:type="dxa"/>
            <w:shd w:val="pct50" w:color="FFFFFF" w:fill="auto"/>
            <w:vAlign w:val="center"/>
          </w:tcPr>
          <w:p w14:paraId="1E0E9F55">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658FF0DA">
            <w:pPr>
              <w:tabs>
                <w:tab w:val="left" w:pos="6120"/>
              </w:tabs>
              <w:jc w:val="center"/>
              <w:rPr>
                <w:color w:val="auto"/>
                <w:szCs w:val="21"/>
              </w:rPr>
            </w:pPr>
          </w:p>
        </w:tc>
        <w:tc>
          <w:tcPr>
            <w:tcW w:w="1082" w:type="dxa"/>
            <w:shd w:val="pct50" w:color="FFFFFF" w:fill="auto"/>
            <w:vAlign w:val="center"/>
          </w:tcPr>
          <w:p w14:paraId="6E126512">
            <w:pPr>
              <w:tabs>
                <w:tab w:val="left" w:pos="6120"/>
              </w:tabs>
              <w:jc w:val="center"/>
              <w:rPr>
                <w:color w:val="auto"/>
                <w:szCs w:val="21"/>
              </w:rPr>
            </w:pPr>
          </w:p>
        </w:tc>
        <w:tc>
          <w:tcPr>
            <w:tcW w:w="1082" w:type="dxa"/>
            <w:shd w:val="pct50" w:color="FFFFFF" w:fill="auto"/>
            <w:vAlign w:val="center"/>
          </w:tcPr>
          <w:p w14:paraId="49BD35A5">
            <w:pPr>
              <w:tabs>
                <w:tab w:val="left" w:pos="6120"/>
              </w:tabs>
              <w:ind w:left="-288" w:leftChars="-137"/>
              <w:jc w:val="center"/>
              <w:rPr>
                <w:color w:val="auto"/>
                <w:szCs w:val="21"/>
              </w:rPr>
            </w:pPr>
          </w:p>
        </w:tc>
        <w:tc>
          <w:tcPr>
            <w:tcW w:w="2164" w:type="dxa"/>
            <w:shd w:val="pct50" w:color="FFFFFF" w:fill="auto"/>
            <w:vAlign w:val="center"/>
          </w:tcPr>
          <w:p w14:paraId="52DD3FD7">
            <w:pPr>
              <w:tabs>
                <w:tab w:val="left" w:pos="6120"/>
              </w:tabs>
              <w:rPr>
                <w:color w:val="auto"/>
                <w:szCs w:val="21"/>
              </w:rPr>
            </w:pPr>
            <w:r>
              <w:rPr>
                <w:rFonts w:hint="eastAsia"/>
                <w:color w:val="auto"/>
                <w:szCs w:val="21"/>
              </w:rPr>
              <w:t>特殊工程要求</w:t>
            </w:r>
          </w:p>
        </w:tc>
      </w:tr>
      <w:tr w14:paraId="3213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999030B">
            <w:pPr>
              <w:tabs>
                <w:tab w:val="left" w:pos="6120"/>
              </w:tabs>
              <w:jc w:val="center"/>
              <w:rPr>
                <w:color w:val="auto"/>
                <w:szCs w:val="21"/>
              </w:rPr>
            </w:pPr>
            <w:r>
              <w:rPr>
                <w:color w:val="auto"/>
                <w:szCs w:val="21"/>
              </w:rPr>
              <w:t>5</w:t>
            </w:r>
          </w:p>
        </w:tc>
        <w:tc>
          <w:tcPr>
            <w:tcW w:w="2705" w:type="dxa"/>
            <w:shd w:val="pct50" w:color="FFFFFF" w:fill="auto"/>
            <w:vAlign w:val="center"/>
          </w:tcPr>
          <w:p w14:paraId="4DE8EEB8">
            <w:pPr>
              <w:tabs>
                <w:tab w:val="left" w:pos="6120"/>
              </w:tabs>
              <w:rPr>
                <w:color w:val="auto"/>
                <w:szCs w:val="21"/>
              </w:rPr>
            </w:pPr>
            <w:r>
              <w:rPr>
                <w:rFonts w:hint="eastAsia"/>
                <w:color w:val="auto"/>
                <w:szCs w:val="21"/>
              </w:rPr>
              <w:t>车辆密封费用</w:t>
            </w:r>
          </w:p>
        </w:tc>
        <w:tc>
          <w:tcPr>
            <w:tcW w:w="902" w:type="dxa"/>
            <w:shd w:val="pct50" w:color="FFFFFF" w:fill="auto"/>
            <w:vAlign w:val="center"/>
          </w:tcPr>
          <w:p w14:paraId="5203EFE1">
            <w:pPr>
              <w:tabs>
                <w:tab w:val="left" w:pos="6120"/>
              </w:tabs>
              <w:jc w:val="center"/>
              <w:rPr>
                <w:color w:val="auto"/>
                <w:szCs w:val="21"/>
              </w:rPr>
            </w:pPr>
            <w:r>
              <w:rPr>
                <w:rFonts w:hint="eastAsia"/>
                <w:color w:val="auto"/>
                <w:szCs w:val="21"/>
              </w:rPr>
              <w:t>元</w:t>
            </w:r>
          </w:p>
        </w:tc>
        <w:tc>
          <w:tcPr>
            <w:tcW w:w="902" w:type="dxa"/>
            <w:shd w:val="pct50" w:color="FFFFFF" w:fill="auto"/>
            <w:vAlign w:val="center"/>
          </w:tcPr>
          <w:p w14:paraId="3A5F3955">
            <w:pPr>
              <w:tabs>
                <w:tab w:val="left" w:pos="6120"/>
              </w:tabs>
              <w:jc w:val="center"/>
              <w:rPr>
                <w:color w:val="auto"/>
                <w:szCs w:val="21"/>
              </w:rPr>
            </w:pPr>
          </w:p>
        </w:tc>
        <w:tc>
          <w:tcPr>
            <w:tcW w:w="1082" w:type="dxa"/>
            <w:shd w:val="pct50" w:color="FFFFFF" w:fill="auto"/>
            <w:vAlign w:val="center"/>
          </w:tcPr>
          <w:p w14:paraId="6EE37F45">
            <w:pPr>
              <w:tabs>
                <w:tab w:val="left" w:pos="6120"/>
              </w:tabs>
              <w:jc w:val="center"/>
              <w:rPr>
                <w:color w:val="auto"/>
                <w:szCs w:val="21"/>
              </w:rPr>
            </w:pPr>
          </w:p>
        </w:tc>
        <w:tc>
          <w:tcPr>
            <w:tcW w:w="1082" w:type="dxa"/>
            <w:shd w:val="pct50" w:color="FFFFFF" w:fill="auto"/>
            <w:vAlign w:val="center"/>
          </w:tcPr>
          <w:p w14:paraId="60CD9B19">
            <w:pPr>
              <w:tabs>
                <w:tab w:val="left" w:pos="6120"/>
              </w:tabs>
              <w:ind w:left="-288" w:leftChars="-137"/>
              <w:jc w:val="center"/>
              <w:rPr>
                <w:color w:val="auto"/>
                <w:szCs w:val="21"/>
              </w:rPr>
            </w:pPr>
          </w:p>
        </w:tc>
        <w:tc>
          <w:tcPr>
            <w:tcW w:w="2164" w:type="dxa"/>
            <w:shd w:val="pct50" w:color="FFFFFF" w:fill="auto"/>
            <w:vAlign w:val="center"/>
          </w:tcPr>
          <w:p w14:paraId="5A79ACFE">
            <w:pPr>
              <w:tabs>
                <w:tab w:val="left" w:pos="6120"/>
              </w:tabs>
              <w:rPr>
                <w:color w:val="auto"/>
                <w:szCs w:val="21"/>
              </w:rPr>
            </w:pPr>
          </w:p>
        </w:tc>
      </w:tr>
      <w:tr w14:paraId="09B8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935600B">
            <w:pPr>
              <w:tabs>
                <w:tab w:val="left" w:pos="6120"/>
              </w:tabs>
              <w:jc w:val="center"/>
              <w:rPr>
                <w:color w:val="auto"/>
                <w:szCs w:val="21"/>
              </w:rPr>
            </w:pPr>
            <w:r>
              <w:rPr>
                <w:color w:val="auto"/>
                <w:szCs w:val="21"/>
              </w:rPr>
              <w:t>6</w:t>
            </w:r>
          </w:p>
        </w:tc>
        <w:tc>
          <w:tcPr>
            <w:tcW w:w="2705" w:type="dxa"/>
            <w:shd w:val="pct50" w:color="FFFFFF" w:fill="auto"/>
            <w:vAlign w:val="center"/>
          </w:tcPr>
          <w:p w14:paraId="73DE7C64">
            <w:pPr>
              <w:tabs>
                <w:tab w:val="left" w:pos="6120"/>
              </w:tabs>
              <w:rPr>
                <w:color w:val="auto"/>
                <w:szCs w:val="21"/>
              </w:rPr>
            </w:pPr>
            <w:r>
              <w:rPr>
                <w:rFonts w:hint="eastAsia"/>
                <w:color w:val="auto"/>
                <w:szCs w:val="21"/>
              </w:rPr>
              <w:t>工地食堂油烟净化设备</w:t>
            </w:r>
          </w:p>
        </w:tc>
        <w:tc>
          <w:tcPr>
            <w:tcW w:w="902" w:type="dxa"/>
            <w:shd w:val="pct50" w:color="FFFFFF" w:fill="auto"/>
            <w:vAlign w:val="center"/>
          </w:tcPr>
          <w:p w14:paraId="023DD5D4">
            <w:pPr>
              <w:tabs>
                <w:tab w:val="left" w:pos="6120"/>
              </w:tabs>
              <w:jc w:val="center"/>
              <w:rPr>
                <w:color w:val="auto"/>
                <w:szCs w:val="21"/>
              </w:rPr>
            </w:pPr>
            <w:r>
              <w:rPr>
                <w:rFonts w:hint="eastAsia"/>
                <w:color w:val="auto"/>
                <w:szCs w:val="21"/>
              </w:rPr>
              <w:t>套</w:t>
            </w:r>
          </w:p>
        </w:tc>
        <w:tc>
          <w:tcPr>
            <w:tcW w:w="902" w:type="dxa"/>
            <w:shd w:val="pct50" w:color="FFFFFF" w:fill="auto"/>
            <w:vAlign w:val="center"/>
          </w:tcPr>
          <w:p w14:paraId="682B1F0B">
            <w:pPr>
              <w:tabs>
                <w:tab w:val="left" w:pos="6120"/>
              </w:tabs>
              <w:jc w:val="center"/>
              <w:rPr>
                <w:color w:val="auto"/>
                <w:szCs w:val="21"/>
              </w:rPr>
            </w:pPr>
          </w:p>
        </w:tc>
        <w:tc>
          <w:tcPr>
            <w:tcW w:w="1082" w:type="dxa"/>
            <w:shd w:val="pct50" w:color="FFFFFF" w:fill="auto"/>
            <w:vAlign w:val="center"/>
          </w:tcPr>
          <w:p w14:paraId="0805A53B">
            <w:pPr>
              <w:tabs>
                <w:tab w:val="left" w:pos="6120"/>
              </w:tabs>
              <w:jc w:val="center"/>
              <w:rPr>
                <w:color w:val="auto"/>
                <w:szCs w:val="21"/>
              </w:rPr>
            </w:pPr>
          </w:p>
        </w:tc>
        <w:tc>
          <w:tcPr>
            <w:tcW w:w="1082" w:type="dxa"/>
            <w:shd w:val="pct50" w:color="FFFFFF" w:fill="auto"/>
            <w:vAlign w:val="center"/>
          </w:tcPr>
          <w:p w14:paraId="78069213">
            <w:pPr>
              <w:tabs>
                <w:tab w:val="left" w:pos="6120"/>
              </w:tabs>
              <w:ind w:left="-288" w:leftChars="-137"/>
              <w:jc w:val="center"/>
              <w:rPr>
                <w:color w:val="auto"/>
                <w:szCs w:val="21"/>
              </w:rPr>
            </w:pPr>
          </w:p>
        </w:tc>
        <w:tc>
          <w:tcPr>
            <w:tcW w:w="2164" w:type="dxa"/>
            <w:shd w:val="pct50" w:color="FFFFFF" w:fill="auto"/>
            <w:vAlign w:val="center"/>
          </w:tcPr>
          <w:p w14:paraId="3C4A3F71">
            <w:pPr>
              <w:tabs>
                <w:tab w:val="left" w:pos="6120"/>
              </w:tabs>
              <w:rPr>
                <w:color w:val="auto"/>
                <w:szCs w:val="21"/>
              </w:rPr>
            </w:pPr>
          </w:p>
        </w:tc>
      </w:tr>
      <w:tr w14:paraId="697A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704C0ED">
            <w:pPr>
              <w:tabs>
                <w:tab w:val="left" w:pos="6120"/>
              </w:tabs>
              <w:jc w:val="center"/>
              <w:rPr>
                <w:color w:val="auto"/>
                <w:szCs w:val="21"/>
              </w:rPr>
            </w:pPr>
            <w:r>
              <w:rPr>
                <w:color w:val="auto"/>
                <w:szCs w:val="21"/>
              </w:rPr>
              <w:t>7</w:t>
            </w:r>
          </w:p>
        </w:tc>
        <w:tc>
          <w:tcPr>
            <w:tcW w:w="2705" w:type="dxa"/>
            <w:shd w:val="pct50" w:color="FFFFFF" w:fill="auto"/>
            <w:vAlign w:val="center"/>
          </w:tcPr>
          <w:p w14:paraId="74D9AF94">
            <w:pPr>
              <w:tabs>
                <w:tab w:val="left" w:pos="6120"/>
              </w:tabs>
              <w:rPr>
                <w:color w:val="auto"/>
                <w:szCs w:val="21"/>
              </w:rPr>
            </w:pPr>
            <w:r>
              <w:rPr>
                <w:rFonts w:hint="eastAsia"/>
                <w:color w:val="auto"/>
                <w:szCs w:val="21"/>
              </w:rPr>
              <w:t>其他环境保护措施</w:t>
            </w:r>
          </w:p>
        </w:tc>
        <w:tc>
          <w:tcPr>
            <w:tcW w:w="902" w:type="dxa"/>
            <w:shd w:val="pct50" w:color="FFFFFF" w:fill="auto"/>
            <w:vAlign w:val="center"/>
          </w:tcPr>
          <w:p w14:paraId="4EF18BE0">
            <w:pPr>
              <w:tabs>
                <w:tab w:val="left" w:pos="6120"/>
              </w:tabs>
              <w:jc w:val="center"/>
              <w:rPr>
                <w:color w:val="auto"/>
                <w:szCs w:val="21"/>
              </w:rPr>
            </w:pPr>
          </w:p>
        </w:tc>
        <w:tc>
          <w:tcPr>
            <w:tcW w:w="902" w:type="dxa"/>
            <w:shd w:val="pct50" w:color="FFFFFF" w:fill="auto"/>
            <w:vAlign w:val="center"/>
          </w:tcPr>
          <w:p w14:paraId="58EE3A5C">
            <w:pPr>
              <w:tabs>
                <w:tab w:val="left" w:pos="6120"/>
              </w:tabs>
              <w:jc w:val="center"/>
              <w:rPr>
                <w:color w:val="auto"/>
                <w:szCs w:val="21"/>
              </w:rPr>
            </w:pPr>
          </w:p>
        </w:tc>
        <w:tc>
          <w:tcPr>
            <w:tcW w:w="1082" w:type="dxa"/>
            <w:shd w:val="pct50" w:color="FFFFFF" w:fill="auto"/>
            <w:vAlign w:val="center"/>
          </w:tcPr>
          <w:p w14:paraId="06564FBA">
            <w:pPr>
              <w:tabs>
                <w:tab w:val="left" w:pos="6120"/>
              </w:tabs>
              <w:jc w:val="center"/>
              <w:rPr>
                <w:color w:val="auto"/>
                <w:szCs w:val="21"/>
              </w:rPr>
            </w:pPr>
          </w:p>
        </w:tc>
        <w:tc>
          <w:tcPr>
            <w:tcW w:w="1082" w:type="dxa"/>
            <w:shd w:val="pct50" w:color="FFFFFF" w:fill="auto"/>
            <w:vAlign w:val="center"/>
          </w:tcPr>
          <w:p w14:paraId="3A45CEB2">
            <w:pPr>
              <w:tabs>
                <w:tab w:val="left" w:pos="6120"/>
              </w:tabs>
              <w:ind w:left="-288" w:leftChars="-137"/>
              <w:jc w:val="center"/>
              <w:rPr>
                <w:color w:val="auto"/>
                <w:szCs w:val="21"/>
              </w:rPr>
            </w:pPr>
          </w:p>
        </w:tc>
        <w:tc>
          <w:tcPr>
            <w:tcW w:w="2164" w:type="dxa"/>
            <w:shd w:val="pct50" w:color="FFFFFF" w:fill="auto"/>
            <w:vAlign w:val="center"/>
          </w:tcPr>
          <w:p w14:paraId="4E83749B">
            <w:pPr>
              <w:tabs>
                <w:tab w:val="left" w:pos="6120"/>
              </w:tabs>
              <w:rPr>
                <w:color w:val="auto"/>
                <w:szCs w:val="21"/>
              </w:rPr>
            </w:pPr>
          </w:p>
        </w:tc>
      </w:tr>
      <w:tr w14:paraId="5711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7864BFD">
            <w:pPr>
              <w:tabs>
                <w:tab w:val="left" w:pos="6120"/>
              </w:tabs>
              <w:jc w:val="center"/>
              <w:rPr>
                <w:rFonts w:ascii="黑体" w:eastAsia="黑体"/>
                <w:b/>
                <w:color w:val="auto"/>
                <w:szCs w:val="21"/>
              </w:rPr>
            </w:pPr>
            <w:r>
              <w:rPr>
                <w:rFonts w:hint="eastAsia" w:ascii="黑体" w:eastAsia="黑体"/>
                <w:b/>
                <w:color w:val="auto"/>
                <w:szCs w:val="21"/>
              </w:rPr>
              <w:t>四</w:t>
            </w:r>
          </w:p>
        </w:tc>
        <w:tc>
          <w:tcPr>
            <w:tcW w:w="2705" w:type="dxa"/>
            <w:shd w:val="pct50" w:color="FFFFFF" w:fill="auto"/>
            <w:vAlign w:val="center"/>
          </w:tcPr>
          <w:p w14:paraId="432DAE49">
            <w:pPr>
              <w:tabs>
                <w:tab w:val="left" w:pos="6120"/>
              </w:tabs>
              <w:jc w:val="center"/>
              <w:rPr>
                <w:rFonts w:ascii="黑体" w:eastAsia="黑体"/>
                <w:b/>
                <w:color w:val="auto"/>
                <w:szCs w:val="21"/>
              </w:rPr>
            </w:pPr>
            <w:r>
              <w:rPr>
                <w:rFonts w:hint="eastAsia" w:ascii="黑体" w:eastAsia="黑体"/>
                <w:b/>
                <w:color w:val="auto"/>
                <w:szCs w:val="21"/>
              </w:rPr>
              <w:t>临时设施措施项目</w:t>
            </w:r>
          </w:p>
        </w:tc>
        <w:tc>
          <w:tcPr>
            <w:tcW w:w="902" w:type="dxa"/>
            <w:shd w:val="pct50" w:color="FFFFFF" w:fill="auto"/>
            <w:vAlign w:val="center"/>
          </w:tcPr>
          <w:p w14:paraId="0E7D35CC">
            <w:pPr>
              <w:tabs>
                <w:tab w:val="left" w:pos="6120"/>
              </w:tabs>
              <w:jc w:val="center"/>
              <w:rPr>
                <w:color w:val="auto"/>
                <w:szCs w:val="21"/>
              </w:rPr>
            </w:pPr>
          </w:p>
        </w:tc>
        <w:tc>
          <w:tcPr>
            <w:tcW w:w="902" w:type="dxa"/>
            <w:shd w:val="pct50" w:color="FFFFFF" w:fill="auto"/>
          </w:tcPr>
          <w:p w14:paraId="7BD54F8B">
            <w:pPr>
              <w:tabs>
                <w:tab w:val="left" w:pos="6120"/>
              </w:tabs>
              <w:jc w:val="center"/>
              <w:rPr>
                <w:color w:val="auto"/>
                <w:szCs w:val="21"/>
              </w:rPr>
            </w:pPr>
          </w:p>
        </w:tc>
        <w:tc>
          <w:tcPr>
            <w:tcW w:w="1082" w:type="dxa"/>
            <w:shd w:val="pct50" w:color="FFFFFF" w:fill="auto"/>
          </w:tcPr>
          <w:p w14:paraId="09C07363">
            <w:pPr>
              <w:tabs>
                <w:tab w:val="left" w:pos="6120"/>
              </w:tabs>
              <w:jc w:val="center"/>
              <w:rPr>
                <w:color w:val="auto"/>
                <w:szCs w:val="21"/>
              </w:rPr>
            </w:pPr>
          </w:p>
        </w:tc>
        <w:tc>
          <w:tcPr>
            <w:tcW w:w="1082" w:type="dxa"/>
            <w:shd w:val="pct50" w:color="FFFFFF" w:fill="auto"/>
          </w:tcPr>
          <w:p w14:paraId="1E0FCD9B">
            <w:pPr>
              <w:tabs>
                <w:tab w:val="left" w:pos="6120"/>
              </w:tabs>
              <w:ind w:left="-288" w:leftChars="-137"/>
              <w:jc w:val="center"/>
              <w:rPr>
                <w:color w:val="auto"/>
                <w:szCs w:val="21"/>
              </w:rPr>
            </w:pPr>
          </w:p>
        </w:tc>
        <w:tc>
          <w:tcPr>
            <w:tcW w:w="2164" w:type="dxa"/>
            <w:shd w:val="pct50" w:color="FFFFFF" w:fill="auto"/>
            <w:vAlign w:val="center"/>
          </w:tcPr>
          <w:p w14:paraId="19DBC7DF">
            <w:pPr>
              <w:tabs>
                <w:tab w:val="left" w:pos="6120"/>
              </w:tabs>
              <w:rPr>
                <w:color w:val="auto"/>
                <w:szCs w:val="21"/>
              </w:rPr>
            </w:pPr>
          </w:p>
        </w:tc>
      </w:tr>
      <w:tr w14:paraId="2A0D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335AC60">
            <w:pPr>
              <w:tabs>
                <w:tab w:val="left" w:pos="6120"/>
              </w:tabs>
              <w:spacing w:line="360" w:lineRule="auto"/>
              <w:jc w:val="center"/>
              <w:rPr>
                <w:b/>
                <w:color w:val="auto"/>
                <w:szCs w:val="21"/>
              </w:rPr>
            </w:pPr>
            <w:r>
              <w:rPr>
                <w:rFonts w:hint="eastAsia"/>
                <w:b/>
                <w:color w:val="auto"/>
                <w:szCs w:val="21"/>
              </w:rPr>
              <w:t>（一）</w:t>
            </w:r>
          </w:p>
        </w:tc>
        <w:tc>
          <w:tcPr>
            <w:tcW w:w="2705" w:type="dxa"/>
            <w:shd w:val="pct50" w:color="FFFFFF" w:fill="auto"/>
            <w:vAlign w:val="center"/>
          </w:tcPr>
          <w:p w14:paraId="3D315303">
            <w:pPr>
              <w:tabs>
                <w:tab w:val="left" w:pos="6120"/>
              </w:tabs>
              <w:spacing w:line="360" w:lineRule="auto"/>
              <w:rPr>
                <w:b/>
                <w:color w:val="auto"/>
                <w:szCs w:val="21"/>
              </w:rPr>
            </w:pPr>
            <w:r>
              <w:rPr>
                <w:rFonts w:hint="eastAsia"/>
                <w:b/>
                <w:color w:val="auto"/>
                <w:szCs w:val="21"/>
              </w:rPr>
              <w:t>办公用房</w:t>
            </w:r>
          </w:p>
        </w:tc>
        <w:tc>
          <w:tcPr>
            <w:tcW w:w="902" w:type="dxa"/>
            <w:shd w:val="pct50" w:color="FFFFFF" w:fill="auto"/>
            <w:vAlign w:val="center"/>
          </w:tcPr>
          <w:p w14:paraId="2534A9E5">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34204379">
            <w:pPr>
              <w:tabs>
                <w:tab w:val="left" w:pos="6120"/>
              </w:tabs>
              <w:spacing w:line="360" w:lineRule="auto"/>
              <w:jc w:val="center"/>
              <w:rPr>
                <w:color w:val="auto"/>
                <w:szCs w:val="21"/>
              </w:rPr>
            </w:pPr>
          </w:p>
        </w:tc>
        <w:tc>
          <w:tcPr>
            <w:tcW w:w="1082" w:type="dxa"/>
            <w:shd w:val="pct50" w:color="FFFFFF" w:fill="auto"/>
          </w:tcPr>
          <w:p w14:paraId="5A21060C">
            <w:pPr>
              <w:tabs>
                <w:tab w:val="left" w:pos="6120"/>
              </w:tabs>
              <w:spacing w:line="360" w:lineRule="auto"/>
              <w:jc w:val="center"/>
              <w:rPr>
                <w:color w:val="auto"/>
                <w:szCs w:val="21"/>
              </w:rPr>
            </w:pPr>
          </w:p>
        </w:tc>
        <w:tc>
          <w:tcPr>
            <w:tcW w:w="1082" w:type="dxa"/>
            <w:shd w:val="pct50" w:color="FFFFFF" w:fill="auto"/>
          </w:tcPr>
          <w:p w14:paraId="6E545746">
            <w:pPr>
              <w:tabs>
                <w:tab w:val="left" w:pos="6120"/>
              </w:tabs>
              <w:spacing w:line="360" w:lineRule="auto"/>
              <w:ind w:left="-288" w:leftChars="-137"/>
              <w:jc w:val="center"/>
              <w:rPr>
                <w:color w:val="auto"/>
                <w:szCs w:val="21"/>
              </w:rPr>
            </w:pPr>
          </w:p>
        </w:tc>
        <w:tc>
          <w:tcPr>
            <w:tcW w:w="2164" w:type="dxa"/>
            <w:shd w:val="pct50" w:color="FFFFFF" w:fill="auto"/>
            <w:vAlign w:val="center"/>
          </w:tcPr>
          <w:p w14:paraId="78877D9F">
            <w:pPr>
              <w:tabs>
                <w:tab w:val="left" w:pos="6120"/>
              </w:tabs>
              <w:spacing w:line="360" w:lineRule="auto"/>
              <w:rPr>
                <w:color w:val="auto"/>
                <w:szCs w:val="21"/>
              </w:rPr>
            </w:pPr>
          </w:p>
        </w:tc>
      </w:tr>
      <w:tr w14:paraId="41CD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6A8A273">
            <w:pPr>
              <w:tabs>
                <w:tab w:val="left" w:pos="6120"/>
              </w:tabs>
              <w:spacing w:line="360" w:lineRule="auto"/>
              <w:jc w:val="center"/>
              <w:rPr>
                <w:b/>
                <w:color w:val="auto"/>
                <w:szCs w:val="21"/>
              </w:rPr>
            </w:pPr>
            <w:r>
              <w:rPr>
                <w:rFonts w:hint="eastAsia"/>
                <w:b/>
                <w:color w:val="auto"/>
                <w:szCs w:val="21"/>
              </w:rPr>
              <w:t>（二）</w:t>
            </w:r>
          </w:p>
        </w:tc>
        <w:tc>
          <w:tcPr>
            <w:tcW w:w="2705" w:type="dxa"/>
            <w:shd w:val="pct50" w:color="FFFFFF" w:fill="auto"/>
            <w:vAlign w:val="center"/>
          </w:tcPr>
          <w:p w14:paraId="084ECA4C">
            <w:pPr>
              <w:tabs>
                <w:tab w:val="left" w:pos="6120"/>
              </w:tabs>
              <w:spacing w:line="360" w:lineRule="auto"/>
              <w:rPr>
                <w:b/>
                <w:color w:val="auto"/>
                <w:szCs w:val="21"/>
              </w:rPr>
            </w:pPr>
            <w:r>
              <w:rPr>
                <w:rFonts w:hint="eastAsia"/>
                <w:b/>
                <w:color w:val="auto"/>
                <w:szCs w:val="21"/>
              </w:rPr>
              <w:t>生活用房</w:t>
            </w:r>
          </w:p>
        </w:tc>
        <w:tc>
          <w:tcPr>
            <w:tcW w:w="902" w:type="dxa"/>
            <w:shd w:val="pct50" w:color="FFFFFF" w:fill="auto"/>
            <w:vAlign w:val="center"/>
          </w:tcPr>
          <w:p w14:paraId="6C46BC1D">
            <w:pPr>
              <w:tabs>
                <w:tab w:val="left" w:pos="6120"/>
              </w:tabs>
              <w:spacing w:line="360" w:lineRule="auto"/>
              <w:jc w:val="center"/>
              <w:rPr>
                <w:color w:val="auto"/>
                <w:szCs w:val="21"/>
              </w:rPr>
            </w:pPr>
          </w:p>
        </w:tc>
        <w:tc>
          <w:tcPr>
            <w:tcW w:w="902" w:type="dxa"/>
            <w:shd w:val="pct50" w:color="FFFFFF" w:fill="auto"/>
          </w:tcPr>
          <w:p w14:paraId="47DEE7E2">
            <w:pPr>
              <w:tabs>
                <w:tab w:val="left" w:pos="6120"/>
              </w:tabs>
              <w:spacing w:line="360" w:lineRule="auto"/>
              <w:ind w:left="-288" w:leftChars="-137"/>
              <w:jc w:val="center"/>
              <w:rPr>
                <w:color w:val="auto"/>
                <w:szCs w:val="21"/>
              </w:rPr>
            </w:pPr>
          </w:p>
        </w:tc>
        <w:tc>
          <w:tcPr>
            <w:tcW w:w="1082" w:type="dxa"/>
            <w:shd w:val="pct50" w:color="FFFFFF" w:fill="auto"/>
          </w:tcPr>
          <w:p w14:paraId="61774AE6">
            <w:pPr>
              <w:tabs>
                <w:tab w:val="left" w:pos="6120"/>
              </w:tabs>
              <w:spacing w:line="360" w:lineRule="auto"/>
              <w:jc w:val="center"/>
              <w:rPr>
                <w:color w:val="auto"/>
                <w:szCs w:val="21"/>
              </w:rPr>
            </w:pPr>
          </w:p>
        </w:tc>
        <w:tc>
          <w:tcPr>
            <w:tcW w:w="1082" w:type="dxa"/>
            <w:shd w:val="pct50" w:color="FFFFFF" w:fill="auto"/>
          </w:tcPr>
          <w:p w14:paraId="78191C0F">
            <w:pPr>
              <w:tabs>
                <w:tab w:val="left" w:pos="6120"/>
              </w:tabs>
              <w:ind w:left="-288" w:leftChars="-137"/>
              <w:jc w:val="center"/>
              <w:rPr>
                <w:color w:val="auto"/>
                <w:szCs w:val="21"/>
              </w:rPr>
            </w:pPr>
          </w:p>
        </w:tc>
        <w:tc>
          <w:tcPr>
            <w:tcW w:w="2164" w:type="dxa"/>
            <w:shd w:val="pct50" w:color="FFFFFF" w:fill="auto"/>
            <w:vAlign w:val="center"/>
          </w:tcPr>
          <w:p w14:paraId="6C07973C">
            <w:pPr>
              <w:tabs>
                <w:tab w:val="left" w:pos="6120"/>
              </w:tabs>
              <w:rPr>
                <w:color w:val="auto"/>
                <w:szCs w:val="21"/>
              </w:rPr>
            </w:pPr>
          </w:p>
        </w:tc>
      </w:tr>
      <w:tr w14:paraId="425A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01D53AC">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14:paraId="40240C06">
            <w:pPr>
              <w:tabs>
                <w:tab w:val="left" w:pos="6120"/>
              </w:tabs>
              <w:spacing w:line="360" w:lineRule="auto"/>
              <w:rPr>
                <w:color w:val="auto"/>
                <w:szCs w:val="21"/>
              </w:rPr>
            </w:pPr>
            <w:r>
              <w:rPr>
                <w:rFonts w:hint="eastAsia"/>
                <w:color w:val="auto"/>
                <w:szCs w:val="21"/>
              </w:rPr>
              <w:t>宿舍</w:t>
            </w:r>
          </w:p>
        </w:tc>
        <w:tc>
          <w:tcPr>
            <w:tcW w:w="902" w:type="dxa"/>
            <w:shd w:val="pct50" w:color="FFFFFF" w:fill="auto"/>
            <w:vAlign w:val="center"/>
          </w:tcPr>
          <w:p w14:paraId="3427973F">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1DDC6008">
            <w:pPr>
              <w:tabs>
                <w:tab w:val="left" w:pos="6120"/>
              </w:tabs>
              <w:spacing w:line="360" w:lineRule="auto"/>
              <w:jc w:val="center"/>
              <w:rPr>
                <w:color w:val="auto"/>
                <w:szCs w:val="21"/>
              </w:rPr>
            </w:pPr>
          </w:p>
        </w:tc>
        <w:tc>
          <w:tcPr>
            <w:tcW w:w="1082" w:type="dxa"/>
            <w:shd w:val="pct50" w:color="FFFFFF" w:fill="auto"/>
          </w:tcPr>
          <w:p w14:paraId="3FA2A41E">
            <w:pPr>
              <w:tabs>
                <w:tab w:val="left" w:pos="6120"/>
              </w:tabs>
              <w:spacing w:line="360" w:lineRule="auto"/>
              <w:jc w:val="center"/>
              <w:rPr>
                <w:color w:val="auto"/>
                <w:szCs w:val="21"/>
              </w:rPr>
            </w:pPr>
          </w:p>
        </w:tc>
        <w:tc>
          <w:tcPr>
            <w:tcW w:w="1082" w:type="dxa"/>
            <w:shd w:val="pct50" w:color="FFFFFF" w:fill="auto"/>
          </w:tcPr>
          <w:p w14:paraId="0FE502CB">
            <w:pPr>
              <w:tabs>
                <w:tab w:val="left" w:pos="6120"/>
              </w:tabs>
              <w:spacing w:line="360" w:lineRule="auto"/>
              <w:ind w:left="-288" w:leftChars="-137"/>
              <w:jc w:val="center"/>
              <w:rPr>
                <w:color w:val="auto"/>
                <w:szCs w:val="21"/>
              </w:rPr>
            </w:pPr>
          </w:p>
        </w:tc>
        <w:tc>
          <w:tcPr>
            <w:tcW w:w="2164" w:type="dxa"/>
            <w:shd w:val="pct50" w:color="FFFFFF" w:fill="auto"/>
            <w:vAlign w:val="center"/>
          </w:tcPr>
          <w:p w14:paraId="0C738527">
            <w:pPr>
              <w:tabs>
                <w:tab w:val="left" w:pos="6120"/>
              </w:tabs>
              <w:spacing w:line="360" w:lineRule="auto"/>
              <w:rPr>
                <w:color w:val="auto"/>
                <w:szCs w:val="21"/>
              </w:rPr>
            </w:pPr>
          </w:p>
        </w:tc>
      </w:tr>
      <w:tr w14:paraId="0A62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53674F7B">
            <w:pPr>
              <w:tabs>
                <w:tab w:val="left" w:pos="6120"/>
              </w:tabs>
              <w:spacing w:line="360" w:lineRule="auto"/>
              <w:jc w:val="center"/>
              <w:rPr>
                <w:color w:val="auto"/>
                <w:szCs w:val="21"/>
              </w:rPr>
            </w:pPr>
            <w:r>
              <w:rPr>
                <w:color w:val="auto"/>
                <w:szCs w:val="21"/>
              </w:rPr>
              <w:t>2</w:t>
            </w:r>
          </w:p>
        </w:tc>
        <w:tc>
          <w:tcPr>
            <w:tcW w:w="2705" w:type="dxa"/>
            <w:shd w:val="pct50" w:color="FFFFFF" w:fill="auto"/>
            <w:vAlign w:val="center"/>
          </w:tcPr>
          <w:p w14:paraId="1E101DBC">
            <w:pPr>
              <w:tabs>
                <w:tab w:val="left" w:pos="6120"/>
              </w:tabs>
              <w:spacing w:line="360" w:lineRule="auto"/>
              <w:rPr>
                <w:color w:val="auto"/>
                <w:szCs w:val="21"/>
              </w:rPr>
            </w:pPr>
            <w:r>
              <w:rPr>
                <w:rFonts w:hint="eastAsia"/>
                <w:color w:val="auto"/>
                <w:szCs w:val="21"/>
              </w:rPr>
              <w:t>食堂</w:t>
            </w:r>
          </w:p>
        </w:tc>
        <w:tc>
          <w:tcPr>
            <w:tcW w:w="902" w:type="dxa"/>
            <w:shd w:val="pct50" w:color="FFFFFF" w:fill="auto"/>
            <w:vAlign w:val="center"/>
          </w:tcPr>
          <w:p w14:paraId="720750CF">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6223A2E6">
            <w:pPr>
              <w:tabs>
                <w:tab w:val="left" w:pos="6120"/>
              </w:tabs>
              <w:spacing w:line="360" w:lineRule="auto"/>
              <w:jc w:val="center"/>
              <w:rPr>
                <w:color w:val="auto"/>
                <w:szCs w:val="21"/>
              </w:rPr>
            </w:pPr>
          </w:p>
        </w:tc>
        <w:tc>
          <w:tcPr>
            <w:tcW w:w="1082" w:type="dxa"/>
            <w:shd w:val="pct50" w:color="FFFFFF" w:fill="auto"/>
          </w:tcPr>
          <w:p w14:paraId="483EC645">
            <w:pPr>
              <w:tabs>
                <w:tab w:val="left" w:pos="6120"/>
              </w:tabs>
              <w:spacing w:line="360" w:lineRule="auto"/>
              <w:jc w:val="center"/>
              <w:rPr>
                <w:color w:val="auto"/>
                <w:szCs w:val="21"/>
              </w:rPr>
            </w:pPr>
          </w:p>
        </w:tc>
        <w:tc>
          <w:tcPr>
            <w:tcW w:w="1082" w:type="dxa"/>
            <w:shd w:val="pct50" w:color="FFFFFF" w:fill="auto"/>
          </w:tcPr>
          <w:p w14:paraId="28FEC8C3">
            <w:pPr>
              <w:tabs>
                <w:tab w:val="left" w:pos="6120"/>
              </w:tabs>
              <w:spacing w:line="360" w:lineRule="auto"/>
              <w:ind w:left="-288" w:leftChars="-137"/>
              <w:jc w:val="center"/>
              <w:rPr>
                <w:color w:val="auto"/>
                <w:szCs w:val="21"/>
              </w:rPr>
            </w:pPr>
          </w:p>
        </w:tc>
        <w:tc>
          <w:tcPr>
            <w:tcW w:w="2164" w:type="dxa"/>
            <w:shd w:val="pct50" w:color="FFFFFF" w:fill="auto"/>
            <w:vAlign w:val="center"/>
          </w:tcPr>
          <w:p w14:paraId="6E0C367D">
            <w:pPr>
              <w:tabs>
                <w:tab w:val="left" w:pos="6120"/>
              </w:tabs>
              <w:spacing w:line="360" w:lineRule="auto"/>
              <w:rPr>
                <w:color w:val="auto"/>
                <w:szCs w:val="21"/>
              </w:rPr>
            </w:pPr>
          </w:p>
        </w:tc>
      </w:tr>
      <w:tr w14:paraId="5C92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C6430F1">
            <w:pPr>
              <w:tabs>
                <w:tab w:val="left" w:pos="6120"/>
              </w:tabs>
              <w:spacing w:line="360" w:lineRule="auto"/>
              <w:jc w:val="center"/>
              <w:rPr>
                <w:color w:val="auto"/>
                <w:szCs w:val="21"/>
              </w:rPr>
            </w:pPr>
            <w:r>
              <w:rPr>
                <w:color w:val="auto"/>
                <w:szCs w:val="21"/>
              </w:rPr>
              <w:t>3</w:t>
            </w:r>
          </w:p>
        </w:tc>
        <w:tc>
          <w:tcPr>
            <w:tcW w:w="2705" w:type="dxa"/>
            <w:shd w:val="pct50" w:color="FFFFFF" w:fill="auto"/>
            <w:vAlign w:val="center"/>
          </w:tcPr>
          <w:p w14:paraId="3AA0320A">
            <w:pPr>
              <w:tabs>
                <w:tab w:val="left" w:pos="6120"/>
              </w:tabs>
              <w:spacing w:line="360" w:lineRule="auto"/>
              <w:rPr>
                <w:color w:val="auto"/>
                <w:szCs w:val="21"/>
              </w:rPr>
            </w:pPr>
            <w:r>
              <w:rPr>
                <w:rFonts w:hint="eastAsia"/>
                <w:color w:val="auto"/>
                <w:szCs w:val="21"/>
              </w:rPr>
              <w:t>厕所</w:t>
            </w:r>
          </w:p>
        </w:tc>
        <w:tc>
          <w:tcPr>
            <w:tcW w:w="902" w:type="dxa"/>
            <w:shd w:val="pct50" w:color="FFFFFF" w:fill="auto"/>
            <w:vAlign w:val="center"/>
          </w:tcPr>
          <w:p w14:paraId="65854811">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36CFCCAD">
            <w:pPr>
              <w:tabs>
                <w:tab w:val="left" w:pos="6120"/>
              </w:tabs>
              <w:spacing w:line="360" w:lineRule="auto"/>
              <w:jc w:val="center"/>
              <w:rPr>
                <w:color w:val="auto"/>
                <w:szCs w:val="21"/>
              </w:rPr>
            </w:pPr>
          </w:p>
        </w:tc>
        <w:tc>
          <w:tcPr>
            <w:tcW w:w="1082" w:type="dxa"/>
            <w:shd w:val="pct50" w:color="FFFFFF" w:fill="auto"/>
          </w:tcPr>
          <w:p w14:paraId="255CBBB6">
            <w:pPr>
              <w:tabs>
                <w:tab w:val="left" w:pos="6120"/>
              </w:tabs>
              <w:spacing w:line="360" w:lineRule="auto"/>
              <w:jc w:val="center"/>
              <w:rPr>
                <w:color w:val="auto"/>
                <w:szCs w:val="21"/>
              </w:rPr>
            </w:pPr>
          </w:p>
        </w:tc>
        <w:tc>
          <w:tcPr>
            <w:tcW w:w="1082" w:type="dxa"/>
            <w:shd w:val="pct50" w:color="FFFFFF" w:fill="auto"/>
          </w:tcPr>
          <w:p w14:paraId="15EFA378">
            <w:pPr>
              <w:tabs>
                <w:tab w:val="left" w:pos="6120"/>
              </w:tabs>
              <w:spacing w:line="360" w:lineRule="auto"/>
              <w:ind w:left="-288" w:leftChars="-137"/>
              <w:jc w:val="center"/>
              <w:rPr>
                <w:color w:val="auto"/>
                <w:szCs w:val="21"/>
              </w:rPr>
            </w:pPr>
          </w:p>
        </w:tc>
        <w:tc>
          <w:tcPr>
            <w:tcW w:w="2164" w:type="dxa"/>
            <w:shd w:val="pct50" w:color="FFFFFF" w:fill="auto"/>
            <w:vAlign w:val="center"/>
          </w:tcPr>
          <w:p w14:paraId="2909149C">
            <w:pPr>
              <w:tabs>
                <w:tab w:val="left" w:pos="6120"/>
              </w:tabs>
              <w:spacing w:line="360" w:lineRule="auto"/>
              <w:rPr>
                <w:color w:val="auto"/>
                <w:szCs w:val="21"/>
              </w:rPr>
            </w:pPr>
          </w:p>
        </w:tc>
      </w:tr>
      <w:tr w14:paraId="7B57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F057233">
            <w:pPr>
              <w:tabs>
                <w:tab w:val="left" w:pos="6120"/>
              </w:tabs>
              <w:spacing w:line="360" w:lineRule="auto"/>
              <w:jc w:val="center"/>
              <w:rPr>
                <w:color w:val="auto"/>
                <w:szCs w:val="21"/>
              </w:rPr>
            </w:pPr>
            <w:r>
              <w:rPr>
                <w:color w:val="auto"/>
                <w:szCs w:val="21"/>
              </w:rPr>
              <w:t>4</w:t>
            </w:r>
          </w:p>
        </w:tc>
        <w:tc>
          <w:tcPr>
            <w:tcW w:w="2705" w:type="dxa"/>
            <w:shd w:val="pct50" w:color="FFFFFF" w:fill="auto"/>
            <w:vAlign w:val="center"/>
          </w:tcPr>
          <w:p w14:paraId="1FD58112">
            <w:pPr>
              <w:tabs>
                <w:tab w:val="left" w:pos="6120"/>
              </w:tabs>
              <w:spacing w:line="360" w:lineRule="auto"/>
              <w:rPr>
                <w:color w:val="auto"/>
                <w:szCs w:val="21"/>
              </w:rPr>
            </w:pPr>
            <w:r>
              <w:rPr>
                <w:rFonts w:hint="eastAsia"/>
                <w:color w:val="auto"/>
                <w:szCs w:val="21"/>
              </w:rPr>
              <w:t>浴室</w:t>
            </w:r>
          </w:p>
        </w:tc>
        <w:tc>
          <w:tcPr>
            <w:tcW w:w="902" w:type="dxa"/>
            <w:shd w:val="pct50" w:color="FFFFFF" w:fill="auto"/>
            <w:vAlign w:val="center"/>
          </w:tcPr>
          <w:p w14:paraId="660DBDF0">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67FB639D">
            <w:pPr>
              <w:tabs>
                <w:tab w:val="left" w:pos="6120"/>
              </w:tabs>
              <w:spacing w:line="360" w:lineRule="auto"/>
              <w:jc w:val="center"/>
              <w:rPr>
                <w:color w:val="auto"/>
                <w:szCs w:val="21"/>
              </w:rPr>
            </w:pPr>
          </w:p>
        </w:tc>
        <w:tc>
          <w:tcPr>
            <w:tcW w:w="1082" w:type="dxa"/>
            <w:shd w:val="pct50" w:color="FFFFFF" w:fill="auto"/>
          </w:tcPr>
          <w:p w14:paraId="446D323C">
            <w:pPr>
              <w:tabs>
                <w:tab w:val="left" w:pos="6120"/>
              </w:tabs>
              <w:spacing w:line="360" w:lineRule="auto"/>
              <w:jc w:val="center"/>
              <w:rPr>
                <w:color w:val="auto"/>
                <w:szCs w:val="21"/>
              </w:rPr>
            </w:pPr>
          </w:p>
        </w:tc>
        <w:tc>
          <w:tcPr>
            <w:tcW w:w="1082" w:type="dxa"/>
            <w:shd w:val="pct50" w:color="FFFFFF" w:fill="auto"/>
          </w:tcPr>
          <w:p w14:paraId="79A8E228">
            <w:pPr>
              <w:tabs>
                <w:tab w:val="left" w:pos="6120"/>
              </w:tabs>
              <w:spacing w:line="360" w:lineRule="auto"/>
              <w:ind w:left="-288" w:leftChars="-137"/>
              <w:jc w:val="center"/>
              <w:rPr>
                <w:color w:val="auto"/>
                <w:szCs w:val="21"/>
              </w:rPr>
            </w:pPr>
          </w:p>
        </w:tc>
        <w:tc>
          <w:tcPr>
            <w:tcW w:w="2164" w:type="dxa"/>
            <w:shd w:val="pct50" w:color="FFFFFF" w:fill="auto"/>
            <w:vAlign w:val="center"/>
          </w:tcPr>
          <w:p w14:paraId="6F1763DA">
            <w:pPr>
              <w:tabs>
                <w:tab w:val="left" w:pos="6120"/>
              </w:tabs>
              <w:spacing w:line="360" w:lineRule="auto"/>
              <w:rPr>
                <w:color w:val="auto"/>
                <w:szCs w:val="21"/>
              </w:rPr>
            </w:pPr>
          </w:p>
        </w:tc>
      </w:tr>
      <w:tr w14:paraId="09C6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A13B42B">
            <w:pPr>
              <w:tabs>
                <w:tab w:val="left" w:pos="6120"/>
              </w:tabs>
              <w:spacing w:line="360" w:lineRule="auto"/>
              <w:jc w:val="center"/>
              <w:rPr>
                <w:color w:val="auto"/>
                <w:szCs w:val="21"/>
              </w:rPr>
            </w:pPr>
            <w:r>
              <w:rPr>
                <w:color w:val="auto"/>
                <w:szCs w:val="21"/>
              </w:rPr>
              <w:t>5</w:t>
            </w:r>
          </w:p>
        </w:tc>
        <w:tc>
          <w:tcPr>
            <w:tcW w:w="2705" w:type="dxa"/>
            <w:shd w:val="pct50" w:color="FFFFFF" w:fill="auto"/>
            <w:vAlign w:val="center"/>
          </w:tcPr>
          <w:p w14:paraId="20A1BBCA">
            <w:pPr>
              <w:tabs>
                <w:tab w:val="left" w:pos="6120"/>
              </w:tabs>
              <w:spacing w:line="360" w:lineRule="auto"/>
              <w:rPr>
                <w:color w:val="auto"/>
                <w:szCs w:val="21"/>
              </w:rPr>
            </w:pPr>
            <w:r>
              <w:rPr>
                <w:rFonts w:hint="eastAsia"/>
                <w:color w:val="auto"/>
                <w:szCs w:val="21"/>
              </w:rPr>
              <w:t>其他生活设施</w:t>
            </w:r>
          </w:p>
        </w:tc>
        <w:tc>
          <w:tcPr>
            <w:tcW w:w="902" w:type="dxa"/>
            <w:shd w:val="pct50" w:color="FFFFFF" w:fill="auto"/>
            <w:vAlign w:val="center"/>
          </w:tcPr>
          <w:p w14:paraId="15246D20">
            <w:pPr>
              <w:tabs>
                <w:tab w:val="left" w:pos="6120"/>
              </w:tabs>
              <w:spacing w:line="360" w:lineRule="auto"/>
              <w:jc w:val="center"/>
              <w:rPr>
                <w:color w:val="auto"/>
                <w:szCs w:val="21"/>
              </w:rPr>
            </w:pPr>
          </w:p>
        </w:tc>
        <w:tc>
          <w:tcPr>
            <w:tcW w:w="902" w:type="dxa"/>
            <w:shd w:val="pct50" w:color="FFFFFF" w:fill="auto"/>
          </w:tcPr>
          <w:p w14:paraId="11F30BE8">
            <w:pPr>
              <w:tabs>
                <w:tab w:val="left" w:pos="6120"/>
              </w:tabs>
              <w:spacing w:line="360" w:lineRule="auto"/>
              <w:jc w:val="center"/>
              <w:rPr>
                <w:color w:val="auto"/>
                <w:szCs w:val="21"/>
              </w:rPr>
            </w:pPr>
          </w:p>
        </w:tc>
        <w:tc>
          <w:tcPr>
            <w:tcW w:w="1082" w:type="dxa"/>
            <w:shd w:val="pct50" w:color="FFFFFF" w:fill="auto"/>
          </w:tcPr>
          <w:p w14:paraId="093EC296">
            <w:pPr>
              <w:tabs>
                <w:tab w:val="left" w:pos="6120"/>
              </w:tabs>
              <w:spacing w:line="360" w:lineRule="auto"/>
              <w:jc w:val="center"/>
              <w:rPr>
                <w:color w:val="auto"/>
                <w:szCs w:val="21"/>
              </w:rPr>
            </w:pPr>
          </w:p>
        </w:tc>
        <w:tc>
          <w:tcPr>
            <w:tcW w:w="1082" w:type="dxa"/>
            <w:shd w:val="pct50" w:color="FFFFFF" w:fill="auto"/>
          </w:tcPr>
          <w:p w14:paraId="2FD17183">
            <w:pPr>
              <w:tabs>
                <w:tab w:val="left" w:pos="6120"/>
              </w:tabs>
              <w:spacing w:line="360" w:lineRule="auto"/>
              <w:ind w:left="-288" w:leftChars="-137"/>
              <w:jc w:val="center"/>
              <w:rPr>
                <w:color w:val="auto"/>
                <w:szCs w:val="21"/>
              </w:rPr>
            </w:pPr>
          </w:p>
        </w:tc>
        <w:tc>
          <w:tcPr>
            <w:tcW w:w="2164" w:type="dxa"/>
            <w:shd w:val="pct50" w:color="FFFFFF" w:fill="auto"/>
            <w:vAlign w:val="center"/>
          </w:tcPr>
          <w:p w14:paraId="7C9D5B86">
            <w:pPr>
              <w:tabs>
                <w:tab w:val="left" w:pos="6120"/>
              </w:tabs>
              <w:rPr>
                <w:color w:val="auto"/>
                <w:szCs w:val="21"/>
              </w:rPr>
            </w:pPr>
            <w:r>
              <w:rPr>
                <w:rFonts w:hint="eastAsia"/>
                <w:color w:val="auto"/>
                <w:szCs w:val="21"/>
              </w:rPr>
              <w:t>休息场所、文化娱乐设施等</w:t>
            </w:r>
          </w:p>
        </w:tc>
      </w:tr>
      <w:tr w14:paraId="01AD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B40853E">
            <w:pPr>
              <w:tabs>
                <w:tab w:val="left" w:pos="6120"/>
              </w:tabs>
              <w:spacing w:line="360" w:lineRule="auto"/>
              <w:jc w:val="center"/>
              <w:rPr>
                <w:b/>
                <w:color w:val="auto"/>
                <w:szCs w:val="21"/>
              </w:rPr>
            </w:pPr>
            <w:r>
              <w:rPr>
                <w:rFonts w:hint="eastAsia"/>
                <w:b/>
                <w:color w:val="auto"/>
                <w:szCs w:val="21"/>
              </w:rPr>
              <w:t>（三）</w:t>
            </w:r>
          </w:p>
        </w:tc>
        <w:tc>
          <w:tcPr>
            <w:tcW w:w="2705" w:type="dxa"/>
            <w:shd w:val="pct50" w:color="FFFFFF" w:fill="auto"/>
            <w:vAlign w:val="center"/>
          </w:tcPr>
          <w:p w14:paraId="2F2B4930">
            <w:pPr>
              <w:tabs>
                <w:tab w:val="left" w:pos="6120"/>
              </w:tabs>
              <w:spacing w:line="360" w:lineRule="auto"/>
              <w:rPr>
                <w:b/>
                <w:color w:val="auto"/>
                <w:szCs w:val="21"/>
              </w:rPr>
            </w:pPr>
            <w:r>
              <w:rPr>
                <w:rFonts w:hint="eastAsia"/>
                <w:b/>
                <w:color w:val="auto"/>
                <w:szCs w:val="21"/>
              </w:rPr>
              <w:t>生产用房（仓库）</w:t>
            </w:r>
          </w:p>
        </w:tc>
        <w:tc>
          <w:tcPr>
            <w:tcW w:w="902" w:type="dxa"/>
            <w:shd w:val="pct50" w:color="FFFFFF" w:fill="auto"/>
            <w:vAlign w:val="center"/>
          </w:tcPr>
          <w:p w14:paraId="4E098325">
            <w:pPr>
              <w:tabs>
                <w:tab w:val="left" w:pos="6120"/>
              </w:tabs>
              <w:spacing w:line="360" w:lineRule="auto"/>
              <w:jc w:val="center"/>
              <w:rPr>
                <w:color w:val="auto"/>
                <w:szCs w:val="21"/>
              </w:rPr>
            </w:pPr>
            <w:r>
              <w:rPr>
                <w:color w:val="auto"/>
                <w:szCs w:val="21"/>
              </w:rPr>
              <w:t>m</w:t>
            </w:r>
            <w:r>
              <w:rPr>
                <w:color w:val="auto"/>
                <w:szCs w:val="21"/>
                <w:vertAlign w:val="superscript"/>
              </w:rPr>
              <w:t>2</w:t>
            </w:r>
          </w:p>
        </w:tc>
        <w:tc>
          <w:tcPr>
            <w:tcW w:w="902" w:type="dxa"/>
            <w:shd w:val="pct50" w:color="FFFFFF" w:fill="auto"/>
          </w:tcPr>
          <w:p w14:paraId="41AC875D">
            <w:pPr>
              <w:tabs>
                <w:tab w:val="left" w:pos="6120"/>
              </w:tabs>
              <w:spacing w:line="360" w:lineRule="auto"/>
              <w:ind w:left="-288" w:leftChars="-137"/>
              <w:jc w:val="center"/>
              <w:rPr>
                <w:color w:val="auto"/>
                <w:szCs w:val="21"/>
              </w:rPr>
            </w:pPr>
          </w:p>
        </w:tc>
        <w:tc>
          <w:tcPr>
            <w:tcW w:w="1082" w:type="dxa"/>
            <w:shd w:val="pct50" w:color="FFFFFF" w:fill="auto"/>
          </w:tcPr>
          <w:p w14:paraId="7A27DDD7">
            <w:pPr>
              <w:tabs>
                <w:tab w:val="left" w:pos="6120"/>
              </w:tabs>
              <w:spacing w:line="360" w:lineRule="auto"/>
              <w:ind w:left="-288" w:leftChars="-137"/>
              <w:jc w:val="center"/>
              <w:rPr>
                <w:color w:val="auto"/>
                <w:szCs w:val="21"/>
              </w:rPr>
            </w:pPr>
          </w:p>
        </w:tc>
        <w:tc>
          <w:tcPr>
            <w:tcW w:w="1082" w:type="dxa"/>
            <w:shd w:val="pct50" w:color="FFFFFF" w:fill="auto"/>
          </w:tcPr>
          <w:p w14:paraId="44622EAA">
            <w:pPr>
              <w:tabs>
                <w:tab w:val="left" w:pos="6120"/>
              </w:tabs>
              <w:spacing w:line="360" w:lineRule="auto"/>
              <w:ind w:left="-288" w:leftChars="-137"/>
              <w:jc w:val="center"/>
              <w:rPr>
                <w:color w:val="auto"/>
                <w:szCs w:val="21"/>
              </w:rPr>
            </w:pPr>
          </w:p>
        </w:tc>
        <w:tc>
          <w:tcPr>
            <w:tcW w:w="2164" w:type="dxa"/>
            <w:shd w:val="pct50" w:color="FFFFFF" w:fill="auto"/>
            <w:vAlign w:val="center"/>
          </w:tcPr>
          <w:p w14:paraId="00956912">
            <w:pPr>
              <w:tabs>
                <w:tab w:val="left" w:pos="6120"/>
              </w:tabs>
              <w:spacing w:line="360" w:lineRule="auto"/>
              <w:rPr>
                <w:color w:val="auto"/>
                <w:szCs w:val="21"/>
              </w:rPr>
            </w:pPr>
          </w:p>
        </w:tc>
      </w:tr>
      <w:tr w14:paraId="1A3B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F57D3C3">
            <w:pPr>
              <w:tabs>
                <w:tab w:val="left" w:pos="6120"/>
              </w:tabs>
              <w:spacing w:line="360" w:lineRule="auto"/>
              <w:jc w:val="center"/>
              <w:rPr>
                <w:rFonts w:hAnsi="宋体"/>
                <w:b/>
                <w:bCs/>
                <w:iCs/>
                <w:color w:val="auto"/>
                <w:szCs w:val="21"/>
              </w:rPr>
            </w:pPr>
            <w:r>
              <w:rPr>
                <w:rFonts w:hint="eastAsia" w:hAnsi="宋体"/>
                <w:b/>
                <w:bCs/>
                <w:iCs/>
                <w:color w:val="auto"/>
                <w:szCs w:val="21"/>
              </w:rPr>
              <w:t>（四）</w:t>
            </w:r>
          </w:p>
        </w:tc>
        <w:tc>
          <w:tcPr>
            <w:tcW w:w="2705" w:type="dxa"/>
            <w:shd w:val="pct50" w:color="FFFFFF" w:fill="auto"/>
            <w:vAlign w:val="center"/>
          </w:tcPr>
          <w:p w14:paraId="42353BBB">
            <w:pPr>
              <w:tabs>
                <w:tab w:val="left" w:pos="6120"/>
              </w:tabs>
              <w:spacing w:line="360" w:lineRule="auto"/>
              <w:rPr>
                <w:rFonts w:hAnsi="宋体"/>
                <w:b/>
                <w:bCs/>
                <w:iCs/>
                <w:color w:val="auto"/>
                <w:szCs w:val="21"/>
              </w:rPr>
            </w:pPr>
            <w:r>
              <w:rPr>
                <w:rFonts w:hint="eastAsia" w:hAnsi="宋体"/>
                <w:b/>
                <w:bCs/>
                <w:iCs/>
                <w:color w:val="auto"/>
                <w:szCs w:val="21"/>
              </w:rPr>
              <w:t>临时用电设施</w:t>
            </w:r>
          </w:p>
        </w:tc>
        <w:tc>
          <w:tcPr>
            <w:tcW w:w="902" w:type="dxa"/>
            <w:shd w:val="pct50" w:color="FFFFFF" w:fill="auto"/>
            <w:vAlign w:val="center"/>
          </w:tcPr>
          <w:p w14:paraId="7B7B1B5E">
            <w:pPr>
              <w:tabs>
                <w:tab w:val="left" w:pos="6120"/>
              </w:tabs>
              <w:spacing w:line="360" w:lineRule="auto"/>
              <w:jc w:val="center"/>
              <w:rPr>
                <w:rFonts w:ascii="黑体" w:eastAsia="黑体"/>
                <w:b/>
                <w:bCs/>
                <w:iCs/>
                <w:color w:val="auto"/>
                <w:szCs w:val="21"/>
              </w:rPr>
            </w:pPr>
          </w:p>
        </w:tc>
        <w:tc>
          <w:tcPr>
            <w:tcW w:w="902" w:type="dxa"/>
            <w:shd w:val="pct50" w:color="FFFFFF" w:fill="auto"/>
          </w:tcPr>
          <w:p w14:paraId="626B0ACB">
            <w:pPr>
              <w:tabs>
                <w:tab w:val="left" w:pos="6120"/>
              </w:tabs>
              <w:spacing w:line="360" w:lineRule="auto"/>
              <w:ind w:left="-288" w:leftChars="-137"/>
              <w:jc w:val="center"/>
              <w:rPr>
                <w:rFonts w:ascii="黑体" w:eastAsia="黑体"/>
                <w:b/>
                <w:bCs/>
                <w:iCs/>
                <w:color w:val="auto"/>
                <w:szCs w:val="21"/>
              </w:rPr>
            </w:pPr>
          </w:p>
        </w:tc>
        <w:tc>
          <w:tcPr>
            <w:tcW w:w="1082" w:type="dxa"/>
            <w:shd w:val="pct50" w:color="FFFFFF" w:fill="auto"/>
          </w:tcPr>
          <w:p w14:paraId="20AB41D4">
            <w:pPr>
              <w:tabs>
                <w:tab w:val="left" w:pos="6120"/>
              </w:tabs>
              <w:spacing w:line="360" w:lineRule="auto"/>
              <w:jc w:val="center"/>
              <w:rPr>
                <w:rFonts w:ascii="黑体" w:eastAsia="黑体"/>
                <w:b/>
                <w:bCs/>
                <w:iCs/>
                <w:color w:val="auto"/>
                <w:szCs w:val="21"/>
              </w:rPr>
            </w:pPr>
          </w:p>
        </w:tc>
        <w:tc>
          <w:tcPr>
            <w:tcW w:w="1082" w:type="dxa"/>
            <w:shd w:val="pct50" w:color="FFFFFF" w:fill="auto"/>
          </w:tcPr>
          <w:p w14:paraId="52B401D2">
            <w:pPr>
              <w:tabs>
                <w:tab w:val="left" w:pos="6120"/>
              </w:tabs>
              <w:ind w:left="-288" w:leftChars="-137"/>
              <w:jc w:val="center"/>
              <w:rPr>
                <w:color w:val="auto"/>
                <w:szCs w:val="21"/>
              </w:rPr>
            </w:pPr>
          </w:p>
        </w:tc>
        <w:tc>
          <w:tcPr>
            <w:tcW w:w="2164" w:type="dxa"/>
            <w:shd w:val="pct50" w:color="FFFFFF" w:fill="auto"/>
            <w:vAlign w:val="center"/>
          </w:tcPr>
          <w:p w14:paraId="562DBADD">
            <w:pPr>
              <w:tabs>
                <w:tab w:val="left" w:pos="6120"/>
              </w:tabs>
              <w:rPr>
                <w:color w:val="auto"/>
                <w:szCs w:val="21"/>
              </w:rPr>
            </w:pPr>
          </w:p>
        </w:tc>
      </w:tr>
      <w:tr w14:paraId="0772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44505427">
            <w:pPr>
              <w:tabs>
                <w:tab w:val="left" w:pos="6120"/>
              </w:tabs>
              <w:spacing w:line="360" w:lineRule="auto"/>
              <w:jc w:val="center"/>
              <w:rPr>
                <w:color w:val="auto"/>
                <w:szCs w:val="21"/>
              </w:rPr>
            </w:pPr>
            <w:r>
              <w:rPr>
                <w:color w:val="auto"/>
                <w:szCs w:val="21"/>
              </w:rPr>
              <w:t>1</w:t>
            </w:r>
          </w:p>
        </w:tc>
        <w:tc>
          <w:tcPr>
            <w:tcW w:w="2705" w:type="dxa"/>
            <w:shd w:val="pct50" w:color="FFFFFF" w:fill="auto"/>
            <w:vAlign w:val="center"/>
          </w:tcPr>
          <w:p w14:paraId="6EDFC76C">
            <w:pPr>
              <w:tabs>
                <w:tab w:val="left" w:pos="6120"/>
              </w:tabs>
              <w:spacing w:line="360" w:lineRule="auto"/>
              <w:rPr>
                <w:color w:val="auto"/>
                <w:szCs w:val="21"/>
              </w:rPr>
            </w:pPr>
            <w:r>
              <w:rPr>
                <w:rFonts w:hint="eastAsia"/>
                <w:color w:val="auto"/>
                <w:szCs w:val="21"/>
              </w:rPr>
              <w:t>总配电箱</w:t>
            </w:r>
          </w:p>
        </w:tc>
        <w:tc>
          <w:tcPr>
            <w:tcW w:w="902" w:type="dxa"/>
            <w:shd w:val="pct50" w:color="FFFFFF" w:fill="auto"/>
            <w:vAlign w:val="center"/>
          </w:tcPr>
          <w:p w14:paraId="55C8EC03">
            <w:pPr>
              <w:spacing w:line="360" w:lineRule="auto"/>
              <w:jc w:val="center"/>
              <w:rPr>
                <w:color w:val="auto"/>
                <w:szCs w:val="21"/>
              </w:rPr>
            </w:pPr>
            <w:r>
              <w:rPr>
                <w:rFonts w:hint="eastAsia"/>
                <w:color w:val="auto"/>
                <w:szCs w:val="21"/>
              </w:rPr>
              <w:t>只</w:t>
            </w:r>
          </w:p>
        </w:tc>
        <w:tc>
          <w:tcPr>
            <w:tcW w:w="902" w:type="dxa"/>
            <w:shd w:val="pct50" w:color="FFFFFF" w:fill="auto"/>
          </w:tcPr>
          <w:p w14:paraId="3D9B8671">
            <w:pPr>
              <w:tabs>
                <w:tab w:val="left" w:pos="6120"/>
              </w:tabs>
              <w:spacing w:line="360" w:lineRule="auto"/>
              <w:jc w:val="center"/>
              <w:rPr>
                <w:color w:val="auto"/>
                <w:szCs w:val="21"/>
              </w:rPr>
            </w:pPr>
          </w:p>
        </w:tc>
        <w:tc>
          <w:tcPr>
            <w:tcW w:w="1082" w:type="dxa"/>
            <w:shd w:val="pct50" w:color="FFFFFF" w:fill="auto"/>
          </w:tcPr>
          <w:p w14:paraId="0C1F55B4">
            <w:pPr>
              <w:tabs>
                <w:tab w:val="left" w:pos="6120"/>
              </w:tabs>
              <w:spacing w:line="360" w:lineRule="auto"/>
              <w:jc w:val="center"/>
              <w:rPr>
                <w:color w:val="auto"/>
                <w:szCs w:val="21"/>
              </w:rPr>
            </w:pPr>
          </w:p>
        </w:tc>
        <w:tc>
          <w:tcPr>
            <w:tcW w:w="1082" w:type="dxa"/>
            <w:shd w:val="pct50" w:color="FFFFFF" w:fill="auto"/>
          </w:tcPr>
          <w:p w14:paraId="19A9A908">
            <w:pPr>
              <w:tabs>
                <w:tab w:val="left" w:pos="6120"/>
              </w:tabs>
              <w:spacing w:line="360" w:lineRule="auto"/>
              <w:jc w:val="center"/>
              <w:rPr>
                <w:color w:val="auto"/>
                <w:szCs w:val="21"/>
              </w:rPr>
            </w:pPr>
          </w:p>
        </w:tc>
        <w:tc>
          <w:tcPr>
            <w:tcW w:w="2164" w:type="dxa"/>
            <w:shd w:val="pct50" w:color="FFFFFF" w:fill="auto"/>
            <w:vAlign w:val="center"/>
          </w:tcPr>
          <w:p w14:paraId="381AC890">
            <w:pPr>
              <w:tabs>
                <w:tab w:val="left" w:pos="6120"/>
              </w:tabs>
              <w:spacing w:line="360" w:lineRule="auto"/>
              <w:rPr>
                <w:color w:val="auto"/>
                <w:szCs w:val="21"/>
              </w:rPr>
            </w:pPr>
          </w:p>
        </w:tc>
      </w:tr>
      <w:tr w14:paraId="31B4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363C07F9">
            <w:pPr>
              <w:tabs>
                <w:tab w:val="left" w:pos="6120"/>
              </w:tabs>
              <w:jc w:val="center"/>
              <w:rPr>
                <w:color w:val="auto"/>
                <w:szCs w:val="21"/>
              </w:rPr>
            </w:pPr>
            <w:r>
              <w:rPr>
                <w:color w:val="auto"/>
                <w:szCs w:val="21"/>
              </w:rPr>
              <w:t>2</w:t>
            </w:r>
          </w:p>
        </w:tc>
        <w:tc>
          <w:tcPr>
            <w:tcW w:w="2705" w:type="dxa"/>
            <w:shd w:val="pct50" w:color="FFFFFF" w:fill="auto"/>
            <w:vAlign w:val="center"/>
          </w:tcPr>
          <w:p w14:paraId="7392E101">
            <w:pPr>
              <w:tabs>
                <w:tab w:val="left" w:pos="6120"/>
              </w:tabs>
              <w:rPr>
                <w:color w:val="auto"/>
                <w:szCs w:val="21"/>
              </w:rPr>
            </w:pPr>
            <w:r>
              <w:rPr>
                <w:rFonts w:hint="eastAsia"/>
                <w:color w:val="auto"/>
                <w:szCs w:val="21"/>
              </w:rPr>
              <w:t>分配电箱</w:t>
            </w:r>
          </w:p>
        </w:tc>
        <w:tc>
          <w:tcPr>
            <w:tcW w:w="902" w:type="dxa"/>
            <w:shd w:val="pct50" w:color="FFFFFF" w:fill="auto"/>
            <w:vAlign w:val="center"/>
          </w:tcPr>
          <w:p w14:paraId="4F6D1529">
            <w:pPr>
              <w:tabs>
                <w:tab w:val="left" w:pos="6120"/>
              </w:tabs>
              <w:jc w:val="center"/>
              <w:rPr>
                <w:color w:val="auto"/>
                <w:szCs w:val="21"/>
              </w:rPr>
            </w:pPr>
            <w:r>
              <w:rPr>
                <w:rFonts w:hint="eastAsia"/>
                <w:color w:val="auto"/>
                <w:szCs w:val="21"/>
              </w:rPr>
              <w:t>只</w:t>
            </w:r>
          </w:p>
        </w:tc>
        <w:tc>
          <w:tcPr>
            <w:tcW w:w="902" w:type="dxa"/>
            <w:shd w:val="pct50" w:color="FFFFFF" w:fill="auto"/>
          </w:tcPr>
          <w:p w14:paraId="1229E75B">
            <w:pPr>
              <w:tabs>
                <w:tab w:val="left" w:pos="6120"/>
              </w:tabs>
              <w:jc w:val="center"/>
              <w:rPr>
                <w:color w:val="auto"/>
                <w:szCs w:val="21"/>
              </w:rPr>
            </w:pPr>
          </w:p>
        </w:tc>
        <w:tc>
          <w:tcPr>
            <w:tcW w:w="1082" w:type="dxa"/>
            <w:shd w:val="pct50" w:color="FFFFFF" w:fill="auto"/>
          </w:tcPr>
          <w:p w14:paraId="735C7203">
            <w:pPr>
              <w:tabs>
                <w:tab w:val="left" w:pos="6120"/>
              </w:tabs>
              <w:jc w:val="center"/>
              <w:rPr>
                <w:color w:val="auto"/>
                <w:szCs w:val="21"/>
              </w:rPr>
            </w:pPr>
          </w:p>
        </w:tc>
        <w:tc>
          <w:tcPr>
            <w:tcW w:w="1082" w:type="dxa"/>
            <w:shd w:val="pct50" w:color="FFFFFF" w:fill="auto"/>
          </w:tcPr>
          <w:p w14:paraId="5861EBD1">
            <w:pPr>
              <w:tabs>
                <w:tab w:val="left" w:pos="6120"/>
              </w:tabs>
              <w:ind w:left="-288" w:leftChars="-137"/>
              <w:jc w:val="center"/>
              <w:rPr>
                <w:color w:val="auto"/>
                <w:szCs w:val="21"/>
              </w:rPr>
            </w:pPr>
          </w:p>
        </w:tc>
        <w:tc>
          <w:tcPr>
            <w:tcW w:w="2164" w:type="dxa"/>
            <w:shd w:val="pct50" w:color="FFFFFF" w:fill="auto"/>
            <w:vAlign w:val="center"/>
          </w:tcPr>
          <w:p w14:paraId="6BC2D5E6">
            <w:pPr>
              <w:tabs>
                <w:tab w:val="left" w:pos="6120"/>
              </w:tabs>
              <w:rPr>
                <w:color w:val="auto"/>
                <w:szCs w:val="21"/>
              </w:rPr>
            </w:pPr>
          </w:p>
        </w:tc>
      </w:tr>
      <w:tr w14:paraId="5696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8724FAD">
            <w:pPr>
              <w:tabs>
                <w:tab w:val="left" w:pos="6120"/>
              </w:tabs>
              <w:jc w:val="center"/>
              <w:rPr>
                <w:color w:val="auto"/>
                <w:szCs w:val="21"/>
              </w:rPr>
            </w:pPr>
            <w:r>
              <w:rPr>
                <w:color w:val="auto"/>
                <w:szCs w:val="21"/>
              </w:rPr>
              <w:t>3</w:t>
            </w:r>
          </w:p>
        </w:tc>
        <w:tc>
          <w:tcPr>
            <w:tcW w:w="2705" w:type="dxa"/>
            <w:shd w:val="pct50" w:color="FFFFFF" w:fill="auto"/>
            <w:vAlign w:val="center"/>
          </w:tcPr>
          <w:p w14:paraId="28477CBE">
            <w:pPr>
              <w:tabs>
                <w:tab w:val="left" w:pos="6120"/>
              </w:tabs>
              <w:rPr>
                <w:color w:val="auto"/>
                <w:szCs w:val="21"/>
              </w:rPr>
            </w:pPr>
            <w:r>
              <w:rPr>
                <w:rFonts w:hint="eastAsia"/>
                <w:color w:val="auto"/>
                <w:szCs w:val="21"/>
              </w:rPr>
              <w:t>开关箱</w:t>
            </w:r>
          </w:p>
        </w:tc>
        <w:tc>
          <w:tcPr>
            <w:tcW w:w="902" w:type="dxa"/>
            <w:shd w:val="pct50" w:color="FFFFFF" w:fill="auto"/>
            <w:vAlign w:val="center"/>
          </w:tcPr>
          <w:p w14:paraId="47AAAEC9">
            <w:pPr>
              <w:jc w:val="center"/>
              <w:rPr>
                <w:color w:val="auto"/>
                <w:szCs w:val="21"/>
              </w:rPr>
            </w:pPr>
            <w:r>
              <w:rPr>
                <w:rFonts w:hint="eastAsia"/>
                <w:color w:val="auto"/>
                <w:szCs w:val="21"/>
              </w:rPr>
              <w:t>只</w:t>
            </w:r>
          </w:p>
        </w:tc>
        <w:tc>
          <w:tcPr>
            <w:tcW w:w="902" w:type="dxa"/>
            <w:shd w:val="pct50" w:color="FFFFFF" w:fill="auto"/>
          </w:tcPr>
          <w:p w14:paraId="09541483">
            <w:pPr>
              <w:tabs>
                <w:tab w:val="left" w:pos="6120"/>
              </w:tabs>
              <w:jc w:val="center"/>
              <w:rPr>
                <w:color w:val="auto"/>
                <w:szCs w:val="21"/>
              </w:rPr>
            </w:pPr>
          </w:p>
        </w:tc>
        <w:tc>
          <w:tcPr>
            <w:tcW w:w="1082" w:type="dxa"/>
            <w:shd w:val="pct50" w:color="FFFFFF" w:fill="auto"/>
          </w:tcPr>
          <w:p w14:paraId="27F991B8">
            <w:pPr>
              <w:tabs>
                <w:tab w:val="left" w:pos="6120"/>
              </w:tabs>
              <w:jc w:val="center"/>
              <w:rPr>
                <w:color w:val="auto"/>
                <w:szCs w:val="21"/>
              </w:rPr>
            </w:pPr>
          </w:p>
        </w:tc>
        <w:tc>
          <w:tcPr>
            <w:tcW w:w="1082" w:type="dxa"/>
            <w:shd w:val="pct50" w:color="FFFFFF" w:fill="auto"/>
          </w:tcPr>
          <w:p w14:paraId="4AC64389">
            <w:pPr>
              <w:tabs>
                <w:tab w:val="left" w:pos="6120"/>
              </w:tabs>
              <w:jc w:val="center"/>
              <w:rPr>
                <w:color w:val="auto"/>
                <w:szCs w:val="21"/>
              </w:rPr>
            </w:pPr>
          </w:p>
        </w:tc>
        <w:tc>
          <w:tcPr>
            <w:tcW w:w="2164" w:type="dxa"/>
            <w:shd w:val="pct50" w:color="FFFFFF" w:fill="auto"/>
            <w:vAlign w:val="center"/>
          </w:tcPr>
          <w:p w14:paraId="41273396">
            <w:pPr>
              <w:tabs>
                <w:tab w:val="left" w:pos="6120"/>
              </w:tabs>
              <w:rPr>
                <w:color w:val="auto"/>
                <w:szCs w:val="21"/>
              </w:rPr>
            </w:pPr>
          </w:p>
        </w:tc>
      </w:tr>
      <w:tr w14:paraId="0006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C1E9AC7">
            <w:pPr>
              <w:tabs>
                <w:tab w:val="left" w:pos="6120"/>
              </w:tabs>
              <w:jc w:val="center"/>
              <w:rPr>
                <w:color w:val="auto"/>
                <w:szCs w:val="21"/>
              </w:rPr>
            </w:pPr>
            <w:r>
              <w:rPr>
                <w:color w:val="auto"/>
                <w:szCs w:val="21"/>
              </w:rPr>
              <w:t>4</w:t>
            </w:r>
          </w:p>
        </w:tc>
        <w:tc>
          <w:tcPr>
            <w:tcW w:w="2705" w:type="dxa"/>
            <w:shd w:val="pct50" w:color="FFFFFF" w:fill="auto"/>
            <w:vAlign w:val="center"/>
          </w:tcPr>
          <w:p w14:paraId="6026E7A3">
            <w:pPr>
              <w:tabs>
                <w:tab w:val="left" w:pos="6120"/>
              </w:tabs>
              <w:rPr>
                <w:color w:val="auto"/>
                <w:szCs w:val="21"/>
              </w:rPr>
            </w:pPr>
            <w:r>
              <w:rPr>
                <w:rFonts w:hint="eastAsia"/>
                <w:color w:val="auto"/>
                <w:szCs w:val="21"/>
              </w:rPr>
              <w:t>临时用电线路</w:t>
            </w:r>
          </w:p>
        </w:tc>
        <w:tc>
          <w:tcPr>
            <w:tcW w:w="902" w:type="dxa"/>
            <w:shd w:val="pct50" w:color="FFFFFF" w:fill="auto"/>
            <w:vAlign w:val="center"/>
          </w:tcPr>
          <w:p w14:paraId="5F287021">
            <w:pPr>
              <w:tabs>
                <w:tab w:val="left" w:pos="6120"/>
              </w:tabs>
              <w:jc w:val="center"/>
              <w:rPr>
                <w:color w:val="auto"/>
                <w:szCs w:val="21"/>
              </w:rPr>
            </w:pPr>
            <w:r>
              <w:rPr>
                <w:color w:val="auto"/>
                <w:szCs w:val="21"/>
              </w:rPr>
              <w:t>m</w:t>
            </w:r>
          </w:p>
        </w:tc>
        <w:tc>
          <w:tcPr>
            <w:tcW w:w="902" w:type="dxa"/>
            <w:shd w:val="pct50" w:color="FFFFFF" w:fill="auto"/>
          </w:tcPr>
          <w:p w14:paraId="3E5B7662">
            <w:pPr>
              <w:tabs>
                <w:tab w:val="left" w:pos="6120"/>
              </w:tabs>
              <w:jc w:val="center"/>
              <w:rPr>
                <w:color w:val="auto"/>
                <w:szCs w:val="21"/>
              </w:rPr>
            </w:pPr>
          </w:p>
        </w:tc>
        <w:tc>
          <w:tcPr>
            <w:tcW w:w="1082" w:type="dxa"/>
            <w:shd w:val="pct50" w:color="FFFFFF" w:fill="auto"/>
          </w:tcPr>
          <w:p w14:paraId="46CF4EED">
            <w:pPr>
              <w:tabs>
                <w:tab w:val="left" w:pos="6120"/>
              </w:tabs>
              <w:jc w:val="center"/>
              <w:rPr>
                <w:color w:val="auto"/>
                <w:szCs w:val="21"/>
              </w:rPr>
            </w:pPr>
          </w:p>
        </w:tc>
        <w:tc>
          <w:tcPr>
            <w:tcW w:w="1082" w:type="dxa"/>
            <w:shd w:val="pct50" w:color="FFFFFF" w:fill="auto"/>
          </w:tcPr>
          <w:p w14:paraId="5C13EDF7">
            <w:pPr>
              <w:tabs>
                <w:tab w:val="left" w:pos="6120"/>
              </w:tabs>
              <w:jc w:val="center"/>
              <w:rPr>
                <w:color w:val="auto"/>
                <w:szCs w:val="21"/>
              </w:rPr>
            </w:pPr>
          </w:p>
        </w:tc>
        <w:tc>
          <w:tcPr>
            <w:tcW w:w="2164" w:type="dxa"/>
            <w:shd w:val="pct50" w:color="FFFFFF" w:fill="auto"/>
            <w:vAlign w:val="center"/>
          </w:tcPr>
          <w:p w14:paraId="64AA7D83">
            <w:pPr>
              <w:tabs>
                <w:tab w:val="left" w:pos="6120"/>
              </w:tabs>
              <w:rPr>
                <w:color w:val="auto"/>
                <w:szCs w:val="21"/>
              </w:rPr>
            </w:pPr>
          </w:p>
        </w:tc>
      </w:tr>
      <w:tr w14:paraId="346E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7F3216ED">
            <w:pPr>
              <w:tabs>
                <w:tab w:val="left" w:pos="6120"/>
              </w:tabs>
              <w:jc w:val="center"/>
              <w:rPr>
                <w:color w:val="auto"/>
                <w:szCs w:val="21"/>
              </w:rPr>
            </w:pPr>
            <w:r>
              <w:rPr>
                <w:color w:val="auto"/>
                <w:szCs w:val="21"/>
              </w:rPr>
              <w:t>5</w:t>
            </w:r>
          </w:p>
        </w:tc>
        <w:tc>
          <w:tcPr>
            <w:tcW w:w="2705" w:type="dxa"/>
            <w:shd w:val="pct50" w:color="FFFFFF" w:fill="auto"/>
            <w:vAlign w:val="center"/>
          </w:tcPr>
          <w:p w14:paraId="33F7B37F">
            <w:pPr>
              <w:tabs>
                <w:tab w:val="left" w:pos="6120"/>
              </w:tabs>
              <w:rPr>
                <w:color w:val="auto"/>
                <w:szCs w:val="21"/>
              </w:rPr>
            </w:pPr>
            <w:r>
              <w:rPr>
                <w:rFonts w:hint="eastAsia"/>
                <w:color w:val="auto"/>
                <w:szCs w:val="21"/>
              </w:rPr>
              <w:t>用电保护装置</w:t>
            </w:r>
          </w:p>
        </w:tc>
        <w:tc>
          <w:tcPr>
            <w:tcW w:w="902" w:type="dxa"/>
            <w:shd w:val="pct50" w:color="FFFFFF" w:fill="auto"/>
            <w:vAlign w:val="center"/>
          </w:tcPr>
          <w:p w14:paraId="66A2733A">
            <w:pPr>
              <w:jc w:val="center"/>
              <w:rPr>
                <w:color w:val="auto"/>
                <w:szCs w:val="21"/>
              </w:rPr>
            </w:pPr>
            <w:r>
              <w:rPr>
                <w:rFonts w:hint="eastAsia"/>
                <w:color w:val="auto"/>
                <w:szCs w:val="21"/>
              </w:rPr>
              <w:t>处</w:t>
            </w:r>
          </w:p>
        </w:tc>
        <w:tc>
          <w:tcPr>
            <w:tcW w:w="902" w:type="dxa"/>
            <w:shd w:val="pct50" w:color="FFFFFF" w:fill="auto"/>
          </w:tcPr>
          <w:p w14:paraId="0C996F84">
            <w:pPr>
              <w:tabs>
                <w:tab w:val="left" w:pos="6120"/>
              </w:tabs>
              <w:jc w:val="center"/>
              <w:rPr>
                <w:color w:val="auto"/>
                <w:szCs w:val="21"/>
              </w:rPr>
            </w:pPr>
          </w:p>
        </w:tc>
        <w:tc>
          <w:tcPr>
            <w:tcW w:w="1082" w:type="dxa"/>
            <w:shd w:val="pct50" w:color="FFFFFF" w:fill="auto"/>
          </w:tcPr>
          <w:p w14:paraId="1DC4D6F0">
            <w:pPr>
              <w:tabs>
                <w:tab w:val="left" w:pos="6120"/>
              </w:tabs>
              <w:jc w:val="center"/>
              <w:rPr>
                <w:color w:val="auto"/>
                <w:szCs w:val="21"/>
              </w:rPr>
            </w:pPr>
          </w:p>
        </w:tc>
        <w:tc>
          <w:tcPr>
            <w:tcW w:w="1082" w:type="dxa"/>
            <w:shd w:val="pct50" w:color="FFFFFF" w:fill="auto"/>
          </w:tcPr>
          <w:p w14:paraId="26B8E1E9">
            <w:pPr>
              <w:tabs>
                <w:tab w:val="left" w:pos="6120"/>
              </w:tabs>
              <w:jc w:val="center"/>
              <w:rPr>
                <w:color w:val="auto"/>
                <w:szCs w:val="21"/>
              </w:rPr>
            </w:pPr>
          </w:p>
        </w:tc>
        <w:tc>
          <w:tcPr>
            <w:tcW w:w="2164" w:type="dxa"/>
            <w:shd w:val="pct50" w:color="FFFFFF" w:fill="auto"/>
            <w:vAlign w:val="center"/>
          </w:tcPr>
          <w:p w14:paraId="5C472A0E">
            <w:pPr>
              <w:tabs>
                <w:tab w:val="left" w:pos="6120"/>
              </w:tabs>
              <w:rPr>
                <w:color w:val="auto"/>
                <w:szCs w:val="21"/>
              </w:rPr>
            </w:pPr>
          </w:p>
        </w:tc>
      </w:tr>
      <w:tr w14:paraId="3EE8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3C30534">
            <w:pPr>
              <w:tabs>
                <w:tab w:val="left" w:pos="6120"/>
              </w:tabs>
              <w:jc w:val="center"/>
              <w:rPr>
                <w:color w:val="auto"/>
                <w:szCs w:val="21"/>
              </w:rPr>
            </w:pPr>
            <w:r>
              <w:rPr>
                <w:color w:val="auto"/>
                <w:szCs w:val="21"/>
              </w:rPr>
              <w:t>6</w:t>
            </w:r>
          </w:p>
        </w:tc>
        <w:tc>
          <w:tcPr>
            <w:tcW w:w="2705" w:type="dxa"/>
            <w:shd w:val="pct50" w:color="FFFFFF" w:fill="auto"/>
            <w:vAlign w:val="center"/>
          </w:tcPr>
          <w:p w14:paraId="402EE903">
            <w:pPr>
              <w:tabs>
                <w:tab w:val="left" w:pos="6120"/>
              </w:tabs>
              <w:rPr>
                <w:color w:val="auto"/>
                <w:szCs w:val="21"/>
              </w:rPr>
            </w:pPr>
            <w:r>
              <w:rPr>
                <w:rFonts w:hint="eastAsia"/>
                <w:color w:val="auto"/>
                <w:szCs w:val="21"/>
              </w:rPr>
              <w:t>发电机</w:t>
            </w:r>
          </w:p>
        </w:tc>
        <w:tc>
          <w:tcPr>
            <w:tcW w:w="902" w:type="dxa"/>
            <w:shd w:val="pct50" w:color="FFFFFF" w:fill="auto"/>
            <w:vAlign w:val="center"/>
          </w:tcPr>
          <w:p w14:paraId="76EAB2FF">
            <w:pPr>
              <w:tabs>
                <w:tab w:val="left" w:pos="6120"/>
              </w:tabs>
              <w:jc w:val="center"/>
              <w:rPr>
                <w:color w:val="auto"/>
                <w:szCs w:val="21"/>
              </w:rPr>
            </w:pPr>
            <w:r>
              <w:rPr>
                <w:rFonts w:hint="eastAsia"/>
                <w:color w:val="auto"/>
                <w:szCs w:val="21"/>
              </w:rPr>
              <w:t>台</w:t>
            </w:r>
          </w:p>
        </w:tc>
        <w:tc>
          <w:tcPr>
            <w:tcW w:w="902" w:type="dxa"/>
            <w:shd w:val="pct50" w:color="FFFFFF" w:fill="auto"/>
            <w:vAlign w:val="center"/>
          </w:tcPr>
          <w:p w14:paraId="0A2C8279">
            <w:pPr>
              <w:tabs>
                <w:tab w:val="left" w:pos="6120"/>
              </w:tabs>
              <w:jc w:val="center"/>
              <w:rPr>
                <w:color w:val="auto"/>
                <w:szCs w:val="21"/>
              </w:rPr>
            </w:pPr>
          </w:p>
        </w:tc>
        <w:tc>
          <w:tcPr>
            <w:tcW w:w="1082" w:type="dxa"/>
            <w:shd w:val="pct50" w:color="FFFFFF" w:fill="auto"/>
            <w:vAlign w:val="center"/>
          </w:tcPr>
          <w:p w14:paraId="4FB874B9">
            <w:pPr>
              <w:tabs>
                <w:tab w:val="left" w:pos="6120"/>
              </w:tabs>
              <w:jc w:val="center"/>
              <w:rPr>
                <w:color w:val="auto"/>
                <w:szCs w:val="21"/>
              </w:rPr>
            </w:pPr>
          </w:p>
        </w:tc>
        <w:tc>
          <w:tcPr>
            <w:tcW w:w="1082" w:type="dxa"/>
            <w:shd w:val="pct50" w:color="FFFFFF" w:fill="auto"/>
            <w:vAlign w:val="center"/>
          </w:tcPr>
          <w:p w14:paraId="4EB9B60E">
            <w:pPr>
              <w:tabs>
                <w:tab w:val="left" w:pos="6120"/>
              </w:tabs>
              <w:jc w:val="center"/>
              <w:rPr>
                <w:color w:val="auto"/>
                <w:szCs w:val="21"/>
              </w:rPr>
            </w:pPr>
          </w:p>
        </w:tc>
        <w:tc>
          <w:tcPr>
            <w:tcW w:w="2164" w:type="dxa"/>
            <w:shd w:val="pct50" w:color="FFFFFF" w:fill="auto"/>
            <w:vAlign w:val="center"/>
          </w:tcPr>
          <w:p w14:paraId="6B55DAF2">
            <w:pPr>
              <w:tabs>
                <w:tab w:val="left" w:pos="6120"/>
              </w:tabs>
              <w:rPr>
                <w:color w:val="auto"/>
                <w:szCs w:val="21"/>
              </w:rPr>
            </w:pPr>
          </w:p>
        </w:tc>
      </w:tr>
      <w:tr w14:paraId="267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0773B630">
            <w:pPr>
              <w:tabs>
                <w:tab w:val="left" w:pos="6120"/>
              </w:tabs>
              <w:jc w:val="center"/>
              <w:rPr>
                <w:color w:val="auto"/>
                <w:szCs w:val="21"/>
              </w:rPr>
            </w:pPr>
            <w:r>
              <w:rPr>
                <w:color w:val="auto"/>
                <w:szCs w:val="21"/>
              </w:rPr>
              <w:t>7</w:t>
            </w:r>
          </w:p>
        </w:tc>
        <w:tc>
          <w:tcPr>
            <w:tcW w:w="2705" w:type="dxa"/>
            <w:shd w:val="pct50" w:color="FFFFFF" w:fill="auto"/>
            <w:vAlign w:val="center"/>
          </w:tcPr>
          <w:p w14:paraId="70AD9ED3">
            <w:pPr>
              <w:tabs>
                <w:tab w:val="left" w:pos="6120"/>
              </w:tabs>
              <w:rPr>
                <w:color w:val="auto"/>
                <w:szCs w:val="21"/>
              </w:rPr>
            </w:pPr>
            <w:r>
              <w:rPr>
                <w:rFonts w:hint="eastAsia"/>
                <w:color w:val="auto"/>
                <w:szCs w:val="21"/>
              </w:rPr>
              <w:t>其他临时用电设施</w:t>
            </w:r>
          </w:p>
        </w:tc>
        <w:tc>
          <w:tcPr>
            <w:tcW w:w="902" w:type="dxa"/>
            <w:shd w:val="pct50" w:color="FFFFFF" w:fill="auto"/>
            <w:vAlign w:val="center"/>
          </w:tcPr>
          <w:p w14:paraId="6359435A">
            <w:pPr>
              <w:tabs>
                <w:tab w:val="left" w:pos="6120"/>
              </w:tabs>
              <w:jc w:val="center"/>
              <w:rPr>
                <w:color w:val="auto"/>
                <w:szCs w:val="21"/>
              </w:rPr>
            </w:pPr>
          </w:p>
        </w:tc>
        <w:tc>
          <w:tcPr>
            <w:tcW w:w="902" w:type="dxa"/>
            <w:shd w:val="pct50" w:color="FFFFFF" w:fill="auto"/>
            <w:vAlign w:val="center"/>
          </w:tcPr>
          <w:p w14:paraId="02F8790A">
            <w:pPr>
              <w:tabs>
                <w:tab w:val="left" w:pos="6120"/>
              </w:tabs>
              <w:jc w:val="center"/>
              <w:rPr>
                <w:color w:val="auto"/>
                <w:szCs w:val="21"/>
              </w:rPr>
            </w:pPr>
          </w:p>
        </w:tc>
        <w:tc>
          <w:tcPr>
            <w:tcW w:w="1082" w:type="dxa"/>
            <w:shd w:val="pct50" w:color="FFFFFF" w:fill="auto"/>
            <w:vAlign w:val="center"/>
          </w:tcPr>
          <w:p w14:paraId="17FDBD09">
            <w:pPr>
              <w:tabs>
                <w:tab w:val="left" w:pos="6120"/>
              </w:tabs>
              <w:jc w:val="center"/>
              <w:rPr>
                <w:color w:val="auto"/>
                <w:szCs w:val="21"/>
              </w:rPr>
            </w:pPr>
          </w:p>
        </w:tc>
        <w:tc>
          <w:tcPr>
            <w:tcW w:w="1082" w:type="dxa"/>
            <w:shd w:val="pct50" w:color="FFFFFF" w:fill="auto"/>
            <w:vAlign w:val="center"/>
          </w:tcPr>
          <w:p w14:paraId="523632A1">
            <w:pPr>
              <w:tabs>
                <w:tab w:val="left" w:pos="6120"/>
              </w:tabs>
              <w:jc w:val="center"/>
              <w:rPr>
                <w:color w:val="auto"/>
                <w:szCs w:val="21"/>
              </w:rPr>
            </w:pPr>
          </w:p>
        </w:tc>
        <w:tc>
          <w:tcPr>
            <w:tcW w:w="2164" w:type="dxa"/>
            <w:shd w:val="pct50" w:color="FFFFFF" w:fill="auto"/>
            <w:vAlign w:val="center"/>
          </w:tcPr>
          <w:p w14:paraId="4D7AD64E">
            <w:pPr>
              <w:tabs>
                <w:tab w:val="left" w:pos="6120"/>
              </w:tabs>
              <w:rPr>
                <w:color w:val="auto"/>
                <w:szCs w:val="21"/>
              </w:rPr>
            </w:pPr>
            <w:r>
              <w:rPr>
                <w:rFonts w:hint="eastAsia"/>
                <w:color w:val="auto"/>
                <w:szCs w:val="21"/>
              </w:rPr>
              <w:t>附近外电线路防护设施等</w:t>
            </w:r>
          </w:p>
        </w:tc>
      </w:tr>
      <w:tr w14:paraId="301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1A597C5B">
            <w:pPr>
              <w:tabs>
                <w:tab w:val="left" w:pos="6120"/>
              </w:tabs>
              <w:jc w:val="center"/>
              <w:rPr>
                <w:b/>
                <w:color w:val="auto"/>
                <w:szCs w:val="21"/>
              </w:rPr>
            </w:pPr>
            <w:r>
              <w:rPr>
                <w:rFonts w:hint="eastAsia"/>
                <w:b/>
                <w:color w:val="auto"/>
                <w:szCs w:val="21"/>
              </w:rPr>
              <w:t>（五）</w:t>
            </w:r>
          </w:p>
        </w:tc>
        <w:tc>
          <w:tcPr>
            <w:tcW w:w="2705" w:type="dxa"/>
            <w:shd w:val="pct50" w:color="FFFFFF" w:fill="auto"/>
            <w:vAlign w:val="center"/>
          </w:tcPr>
          <w:p w14:paraId="367B1D5E">
            <w:pPr>
              <w:tabs>
                <w:tab w:val="left" w:pos="6120"/>
              </w:tabs>
              <w:rPr>
                <w:b/>
                <w:color w:val="auto"/>
                <w:szCs w:val="21"/>
              </w:rPr>
            </w:pPr>
            <w:r>
              <w:rPr>
                <w:rFonts w:hint="eastAsia"/>
                <w:b/>
                <w:color w:val="auto"/>
                <w:szCs w:val="21"/>
              </w:rPr>
              <w:t>临时供水</w:t>
            </w:r>
          </w:p>
        </w:tc>
        <w:tc>
          <w:tcPr>
            <w:tcW w:w="902" w:type="dxa"/>
            <w:shd w:val="pct50" w:color="FFFFFF" w:fill="auto"/>
            <w:vAlign w:val="center"/>
          </w:tcPr>
          <w:p w14:paraId="6B18C0B8">
            <w:pPr>
              <w:tabs>
                <w:tab w:val="left" w:pos="6120"/>
              </w:tabs>
              <w:jc w:val="center"/>
              <w:rPr>
                <w:color w:val="auto"/>
                <w:szCs w:val="21"/>
              </w:rPr>
            </w:pPr>
            <w:r>
              <w:rPr>
                <w:color w:val="auto"/>
                <w:szCs w:val="21"/>
              </w:rPr>
              <w:t>m</w:t>
            </w:r>
          </w:p>
        </w:tc>
        <w:tc>
          <w:tcPr>
            <w:tcW w:w="902" w:type="dxa"/>
            <w:shd w:val="pct50" w:color="FFFFFF" w:fill="auto"/>
            <w:vAlign w:val="center"/>
          </w:tcPr>
          <w:p w14:paraId="309A1CE9">
            <w:pPr>
              <w:tabs>
                <w:tab w:val="left" w:pos="6120"/>
              </w:tabs>
              <w:jc w:val="center"/>
              <w:rPr>
                <w:color w:val="auto"/>
                <w:szCs w:val="21"/>
              </w:rPr>
            </w:pPr>
          </w:p>
        </w:tc>
        <w:tc>
          <w:tcPr>
            <w:tcW w:w="1082" w:type="dxa"/>
            <w:shd w:val="pct50" w:color="FFFFFF" w:fill="auto"/>
            <w:vAlign w:val="center"/>
          </w:tcPr>
          <w:p w14:paraId="48C5D2E4">
            <w:pPr>
              <w:tabs>
                <w:tab w:val="left" w:pos="6120"/>
              </w:tabs>
              <w:jc w:val="center"/>
              <w:rPr>
                <w:color w:val="auto"/>
                <w:szCs w:val="21"/>
              </w:rPr>
            </w:pPr>
          </w:p>
        </w:tc>
        <w:tc>
          <w:tcPr>
            <w:tcW w:w="1082" w:type="dxa"/>
            <w:shd w:val="pct50" w:color="FFFFFF" w:fill="auto"/>
            <w:vAlign w:val="center"/>
          </w:tcPr>
          <w:p w14:paraId="5DA7FA8C">
            <w:pPr>
              <w:tabs>
                <w:tab w:val="left" w:pos="6120"/>
              </w:tabs>
              <w:jc w:val="center"/>
              <w:rPr>
                <w:color w:val="auto"/>
                <w:szCs w:val="21"/>
              </w:rPr>
            </w:pPr>
          </w:p>
        </w:tc>
        <w:tc>
          <w:tcPr>
            <w:tcW w:w="2164" w:type="dxa"/>
            <w:shd w:val="pct50" w:color="FFFFFF" w:fill="auto"/>
            <w:vAlign w:val="center"/>
          </w:tcPr>
          <w:p w14:paraId="04789404">
            <w:pPr>
              <w:tabs>
                <w:tab w:val="left" w:pos="6120"/>
              </w:tabs>
              <w:rPr>
                <w:color w:val="auto"/>
                <w:szCs w:val="21"/>
              </w:rPr>
            </w:pPr>
            <w:r>
              <w:rPr>
                <w:rFonts w:hint="eastAsia"/>
                <w:color w:val="auto"/>
                <w:szCs w:val="21"/>
              </w:rPr>
              <w:t>按管道长度</w:t>
            </w:r>
          </w:p>
        </w:tc>
      </w:tr>
      <w:tr w14:paraId="2528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1EEAD92">
            <w:pPr>
              <w:tabs>
                <w:tab w:val="left" w:pos="6120"/>
              </w:tabs>
              <w:jc w:val="center"/>
              <w:rPr>
                <w:b/>
                <w:color w:val="auto"/>
                <w:szCs w:val="21"/>
              </w:rPr>
            </w:pPr>
            <w:r>
              <w:rPr>
                <w:rFonts w:hint="eastAsia"/>
                <w:b/>
                <w:color w:val="auto"/>
                <w:szCs w:val="21"/>
              </w:rPr>
              <w:t>（六）</w:t>
            </w:r>
          </w:p>
        </w:tc>
        <w:tc>
          <w:tcPr>
            <w:tcW w:w="2705" w:type="dxa"/>
            <w:shd w:val="pct50" w:color="FFFFFF" w:fill="auto"/>
            <w:vAlign w:val="center"/>
          </w:tcPr>
          <w:p w14:paraId="2FA3B2BF">
            <w:pPr>
              <w:tabs>
                <w:tab w:val="left" w:pos="6120"/>
              </w:tabs>
              <w:rPr>
                <w:b/>
                <w:color w:val="auto"/>
                <w:szCs w:val="21"/>
              </w:rPr>
            </w:pPr>
            <w:r>
              <w:rPr>
                <w:rFonts w:hint="eastAsia"/>
                <w:b/>
                <w:color w:val="auto"/>
                <w:szCs w:val="21"/>
              </w:rPr>
              <w:t>临时排水</w:t>
            </w:r>
          </w:p>
        </w:tc>
        <w:tc>
          <w:tcPr>
            <w:tcW w:w="902" w:type="dxa"/>
            <w:shd w:val="pct50" w:color="FFFFFF" w:fill="auto"/>
            <w:vAlign w:val="center"/>
          </w:tcPr>
          <w:p w14:paraId="1567A9BC">
            <w:pPr>
              <w:tabs>
                <w:tab w:val="left" w:pos="6120"/>
              </w:tabs>
              <w:jc w:val="center"/>
              <w:rPr>
                <w:color w:val="auto"/>
                <w:szCs w:val="21"/>
              </w:rPr>
            </w:pPr>
            <w:r>
              <w:rPr>
                <w:color w:val="auto"/>
                <w:szCs w:val="21"/>
              </w:rPr>
              <w:t>m</w:t>
            </w:r>
          </w:p>
        </w:tc>
        <w:tc>
          <w:tcPr>
            <w:tcW w:w="902" w:type="dxa"/>
            <w:shd w:val="pct50" w:color="FFFFFF" w:fill="auto"/>
            <w:vAlign w:val="center"/>
          </w:tcPr>
          <w:p w14:paraId="51514D54">
            <w:pPr>
              <w:tabs>
                <w:tab w:val="left" w:pos="6120"/>
              </w:tabs>
              <w:jc w:val="center"/>
              <w:rPr>
                <w:color w:val="auto"/>
                <w:szCs w:val="21"/>
              </w:rPr>
            </w:pPr>
          </w:p>
        </w:tc>
        <w:tc>
          <w:tcPr>
            <w:tcW w:w="1082" w:type="dxa"/>
            <w:shd w:val="pct50" w:color="FFFFFF" w:fill="auto"/>
            <w:vAlign w:val="center"/>
          </w:tcPr>
          <w:p w14:paraId="092E8761">
            <w:pPr>
              <w:tabs>
                <w:tab w:val="left" w:pos="6120"/>
              </w:tabs>
              <w:jc w:val="center"/>
              <w:rPr>
                <w:color w:val="auto"/>
                <w:szCs w:val="21"/>
              </w:rPr>
            </w:pPr>
          </w:p>
        </w:tc>
        <w:tc>
          <w:tcPr>
            <w:tcW w:w="1082" w:type="dxa"/>
            <w:shd w:val="pct50" w:color="FFFFFF" w:fill="auto"/>
            <w:vAlign w:val="center"/>
          </w:tcPr>
          <w:p w14:paraId="38108873">
            <w:pPr>
              <w:tabs>
                <w:tab w:val="left" w:pos="6120"/>
              </w:tabs>
              <w:jc w:val="center"/>
              <w:rPr>
                <w:color w:val="auto"/>
                <w:szCs w:val="21"/>
              </w:rPr>
            </w:pPr>
          </w:p>
        </w:tc>
        <w:tc>
          <w:tcPr>
            <w:tcW w:w="2164" w:type="dxa"/>
            <w:shd w:val="pct50" w:color="FFFFFF" w:fill="auto"/>
            <w:vAlign w:val="center"/>
          </w:tcPr>
          <w:p w14:paraId="1BDE8EB1">
            <w:pPr>
              <w:tabs>
                <w:tab w:val="left" w:pos="6120"/>
              </w:tabs>
              <w:rPr>
                <w:color w:val="auto"/>
                <w:szCs w:val="21"/>
              </w:rPr>
            </w:pPr>
            <w:r>
              <w:rPr>
                <w:rFonts w:hint="eastAsia"/>
                <w:color w:val="auto"/>
                <w:szCs w:val="21"/>
              </w:rPr>
              <w:t>按管道长度</w:t>
            </w:r>
          </w:p>
        </w:tc>
      </w:tr>
      <w:tr w14:paraId="5DE0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6949E828">
            <w:pPr>
              <w:tabs>
                <w:tab w:val="left" w:pos="6120"/>
              </w:tabs>
              <w:jc w:val="center"/>
              <w:rPr>
                <w:b/>
                <w:color w:val="auto"/>
                <w:szCs w:val="21"/>
              </w:rPr>
            </w:pPr>
            <w:r>
              <w:rPr>
                <w:rFonts w:hint="eastAsia"/>
                <w:b/>
                <w:color w:val="auto"/>
                <w:szCs w:val="21"/>
              </w:rPr>
              <w:t>（七）</w:t>
            </w:r>
          </w:p>
        </w:tc>
        <w:tc>
          <w:tcPr>
            <w:tcW w:w="2705" w:type="dxa"/>
            <w:shd w:val="pct50" w:color="FFFFFF" w:fill="auto"/>
            <w:vAlign w:val="center"/>
          </w:tcPr>
          <w:p w14:paraId="03398146">
            <w:pPr>
              <w:tabs>
                <w:tab w:val="left" w:pos="6120"/>
              </w:tabs>
              <w:rPr>
                <w:b/>
                <w:color w:val="auto"/>
                <w:szCs w:val="21"/>
              </w:rPr>
            </w:pPr>
            <w:r>
              <w:rPr>
                <w:rFonts w:hint="eastAsia"/>
                <w:b/>
                <w:color w:val="auto"/>
                <w:szCs w:val="21"/>
              </w:rPr>
              <w:t>其他临时设施</w:t>
            </w:r>
          </w:p>
        </w:tc>
        <w:tc>
          <w:tcPr>
            <w:tcW w:w="902" w:type="dxa"/>
            <w:shd w:val="pct50" w:color="FFFFFF" w:fill="auto"/>
            <w:vAlign w:val="center"/>
          </w:tcPr>
          <w:p w14:paraId="6A7AFB40">
            <w:pPr>
              <w:tabs>
                <w:tab w:val="left" w:pos="6120"/>
              </w:tabs>
              <w:jc w:val="center"/>
              <w:rPr>
                <w:color w:val="auto"/>
                <w:szCs w:val="21"/>
              </w:rPr>
            </w:pPr>
          </w:p>
        </w:tc>
        <w:tc>
          <w:tcPr>
            <w:tcW w:w="902" w:type="dxa"/>
            <w:shd w:val="pct50" w:color="FFFFFF" w:fill="auto"/>
            <w:vAlign w:val="center"/>
          </w:tcPr>
          <w:p w14:paraId="3D0A792D">
            <w:pPr>
              <w:tabs>
                <w:tab w:val="left" w:pos="6120"/>
              </w:tabs>
              <w:jc w:val="center"/>
              <w:rPr>
                <w:color w:val="auto"/>
                <w:szCs w:val="21"/>
              </w:rPr>
            </w:pPr>
          </w:p>
        </w:tc>
        <w:tc>
          <w:tcPr>
            <w:tcW w:w="1082" w:type="dxa"/>
            <w:shd w:val="pct50" w:color="FFFFFF" w:fill="auto"/>
            <w:vAlign w:val="center"/>
          </w:tcPr>
          <w:p w14:paraId="4490EBA6">
            <w:pPr>
              <w:tabs>
                <w:tab w:val="left" w:pos="6120"/>
              </w:tabs>
              <w:jc w:val="center"/>
              <w:rPr>
                <w:color w:val="auto"/>
                <w:szCs w:val="21"/>
              </w:rPr>
            </w:pPr>
          </w:p>
        </w:tc>
        <w:tc>
          <w:tcPr>
            <w:tcW w:w="1082" w:type="dxa"/>
            <w:shd w:val="pct50" w:color="FFFFFF" w:fill="auto"/>
            <w:vAlign w:val="center"/>
          </w:tcPr>
          <w:p w14:paraId="592B31AD">
            <w:pPr>
              <w:tabs>
                <w:tab w:val="left" w:pos="6120"/>
              </w:tabs>
              <w:jc w:val="center"/>
              <w:rPr>
                <w:color w:val="auto"/>
                <w:szCs w:val="21"/>
              </w:rPr>
            </w:pPr>
          </w:p>
        </w:tc>
        <w:tc>
          <w:tcPr>
            <w:tcW w:w="2164" w:type="dxa"/>
            <w:shd w:val="pct50" w:color="FFFFFF" w:fill="auto"/>
            <w:vAlign w:val="center"/>
          </w:tcPr>
          <w:p w14:paraId="3ADA8091">
            <w:pPr>
              <w:tabs>
                <w:tab w:val="left" w:pos="6120"/>
              </w:tabs>
              <w:rPr>
                <w:color w:val="auto"/>
                <w:szCs w:val="21"/>
              </w:rPr>
            </w:pPr>
          </w:p>
        </w:tc>
      </w:tr>
      <w:tr w14:paraId="2F4A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60" w:type="dxa"/>
            <w:shd w:val="pct50" w:color="FFFFFF" w:fill="auto"/>
            <w:vAlign w:val="center"/>
          </w:tcPr>
          <w:p w14:paraId="2D46EB32">
            <w:pPr>
              <w:tabs>
                <w:tab w:val="left" w:pos="6120"/>
              </w:tabs>
              <w:jc w:val="center"/>
              <w:rPr>
                <w:rFonts w:ascii="黑体" w:eastAsia="黑体"/>
                <w:color w:val="auto"/>
                <w:szCs w:val="21"/>
              </w:rPr>
            </w:pPr>
          </w:p>
        </w:tc>
        <w:tc>
          <w:tcPr>
            <w:tcW w:w="2705" w:type="dxa"/>
            <w:shd w:val="pct50" w:color="FFFFFF" w:fill="auto"/>
            <w:vAlign w:val="center"/>
          </w:tcPr>
          <w:p w14:paraId="6575F55D">
            <w:pPr>
              <w:tabs>
                <w:tab w:val="left" w:pos="6120"/>
              </w:tabs>
              <w:jc w:val="center"/>
              <w:rPr>
                <w:rFonts w:ascii="黑体" w:eastAsia="黑体"/>
                <w:color w:val="auto"/>
                <w:szCs w:val="21"/>
              </w:rPr>
            </w:pPr>
          </w:p>
        </w:tc>
        <w:tc>
          <w:tcPr>
            <w:tcW w:w="902" w:type="dxa"/>
            <w:shd w:val="pct50" w:color="FFFFFF" w:fill="auto"/>
            <w:vAlign w:val="center"/>
          </w:tcPr>
          <w:p w14:paraId="29AFF9FC">
            <w:pPr>
              <w:tabs>
                <w:tab w:val="left" w:pos="6120"/>
              </w:tabs>
              <w:jc w:val="center"/>
              <w:rPr>
                <w:color w:val="auto"/>
                <w:szCs w:val="21"/>
              </w:rPr>
            </w:pPr>
          </w:p>
        </w:tc>
        <w:tc>
          <w:tcPr>
            <w:tcW w:w="902" w:type="dxa"/>
            <w:shd w:val="pct50" w:color="FFFFFF" w:fill="auto"/>
          </w:tcPr>
          <w:p w14:paraId="17B67D6C">
            <w:pPr>
              <w:tabs>
                <w:tab w:val="left" w:pos="6120"/>
              </w:tabs>
              <w:jc w:val="center"/>
              <w:rPr>
                <w:color w:val="auto"/>
                <w:szCs w:val="21"/>
              </w:rPr>
            </w:pPr>
          </w:p>
        </w:tc>
        <w:tc>
          <w:tcPr>
            <w:tcW w:w="1082" w:type="dxa"/>
            <w:shd w:val="pct50" w:color="FFFFFF" w:fill="auto"/>
          </w:tcPr>
          <w:p w14:paraId="6B110234">
            <w:pPr>
              <w:tabs>
                <w:tab w:val="left" w:pos="6120"/>
              </w:tabs>
              <w:jc w:val="center"/>
              <w:rPr>
                <w:color w:val="auto"/>
                <w:szCs w:val="21"/>
              </w:rPr>
            </w:pPr>
          </w:p>
        </w:tc>
        <w:tc>
          <w:tcPr>
            <w:tcW w:w="1082" w:type="dxa"/>
            <w:shd w:val="pct50" w:color="FFFFFF" w:fill="auto"/>
          </w:tcPr>
          <w:p w14:paraId="4BC63B89">
            <w:pPr>
              <w:tabs>
                <w:tab w:val="left" w:pos="6120"/>
              </w:tabs>
              <w:ind w:left="-288" w:leftChars="-137"/>
              <w:jc w:val="center"/>
              <w:rPr>
                <w:color w:val="auto"/>
                <w:szCs w:val="21"/>
              </w:rPr>
            </w:pPr>
          </w:p>
        </w:tc>
        <w:tc>
          <w:tcPr>
            <w:tcW w:w="2164" w:type="dxa"/>
            <w:shd w:val="pct50" w:color="FFFFFF" w:fill="auto"/>
            <w:vAlign w:val="center"/>
          </w:tcPr>
          <w:p w14:paraId="04209F7B">
            <w:pPr>
              <w:tabs>
                <w:tab w:val="left" w:pos="6120"/>
              </w:tabs>
              <w:rPr>
                <w:color w:val="auto"/>
                <w:szCs w:val="21"/>
              </w:rPr>
            </w:pPr>
          </w:p>
        </w:tc>
      </w:tr>
      <w:tr w14:paraId="6398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51" w:type="dxa"/>
            <w:gridSpan w:val="5"/>
            <w:shd w:val="pct50" w:color="FFFFFF" w:fill="auto"/>
            <w:vAlign w:val="center"/>
          </w:tcPr>
          <w:p w14:paraId="1DE7C18E">
            <w:pPr>
              <w:tabs>
                <w:tab w:val="left" w:pos="6120"/>
              </w:tabs>
              <w:jc w:val="center"/>
              <w:rPr>
                <w:color w:val="auto"/>
                <w:szCs w:val="21"/>
              </w:rPr>
            </w:pPr>
            <w:r>
              <w:rPr>
                <w:rFonts w:hint="eastAsia"/>
                <w:color w:val="auto"/>
                <w:szCs w:val="21"/>
              </w:rPr>
              <w:t>合</w:t>
            </w:r>
            <w:r>
              <w:rPr>
                <w:color w:val="auto"/>
                <w:szCs w:val="21"/>
              </w:rPr>
              <w:t xml:space="preserve">   </w:t>
            </w:r>
            <w:r>
              <w:rPr>
                <w:rFonts w:hint="eastAsia"/>
                <w:color w:val="auto"/>
                <w:szCs w:val="21"/>
              </w:rPr>
              <w:t>计</w:t>
            </w:r>
          </w:p>
        </w:tc>
        <w:tc>
          <w:tcPr>
            <w:tcW w:w="1082" w:type="dxa"/>
            <w:shd w:val="pct50" w:color="FFFFFF" w:fill="auto"/>
          </w:tcPr>
          <w:p w14:paraId="699C787B">
            <w:pPr>
              <w:tabs>
                <w:tab w:val="left" w:pos="6120"/>
              </w:tabs>
              <w:ind w:left="-288" w:leftChars="-137"/>
              <w:jc w:val="center"/>
              <w:rPr>
                <w:color w:val="auto"/>
                <w:szCs w:val="21"/>
              </w:rPr>
            </w:pPr>
          </w:p>
        </w:tc>
        <w:tc>
          <w:tcPr>
            <w:tcW w:w="2164" w:type="dxa"/>
            <w:shd w:val="pct50" w:color="FFFFFF" w:fill="auto"/>
            <w:vAlign w:val="center"/>
          </w:tcPr>
          <w:p w14:paraId="613ADDFD">
            <w:pPr>
              <w:tabs>
                <w:tab w:val="left" w:pos="6120"/>
              </w:tabs>
              <w:rPr>
                <w:color w:val="auto"/>
                <w:szCs w:val="21"/>
              </w:rPr>
            </w:pPr>
          </w:p>
        </w:tc>
      </w:tr>
    </w:tbl>
    <w:p w14:paraId="7E913AB2">
      <w:pPr>
        <w:widowControl/>
        <w:tabs>
          <w:tab w:val="center" w:pos="4755"/>
          <w:tab w:val="right" w:pos="9380"/>
        </w:tabs>
        <w:adjustRightInd w:val="0"/>
        <w:snapToGrid w:val="0"/>
        <w:ind w:right="-420" w:rightChars="-200"/>
        <w:jc w:val="left"/>
        <w:rPr>
          <w:rFonts w:hAnsi="宋体"/>
          <w:color w:val="auto"/>
          <w:kern w:val="0"/>
          <w:sz w:val="24"/>
        </w:rPr>
      </w:pPr>
    </w:p>
    <w:p w14:paraId="3CD7C29A">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3</w:t>
      </w:r>
      <w:r>
        <w:rPr>
          <w:rFonts w:hint="eastAsia" w:hAnsi="宋体"/>
          <w:color w:val="auto"/>
          <w:kern w:val="0"/>
          <w:szCs w:val="21"/>
        </w:rPr>
        <w:t>）栏由招标人根据具体工程特点提供，投标人可补充。安全文明施工措施项目及费用应按招标项目整体报价。</w:t>
      </w:r>
    </w:p>
    <w:p w14:paraId="19B25FB1">
      <w:pPr>
        <w:rPr>
          <w:rFonts w:hAnsi="宋体"/>
          <w:b/>
          <w:bCs/>
          <w:color w:val="auto"/>
          <w:szCs w:val="21"/>
        </w:rPr>
      </w:pPr>
    </w:p>
    <w:p w14:paraId="4C369EB9">
      <w:pPr>
        <w:rPr>
          <w:rFonts w:hAnsi="宋体"/>
          <w:b/>
          <w:bCs/>
          <w:color w:val="auto"/>
          <w:szCs w:val="21"/>
        </w:rPr>
      </w:pPr>
    </w:p>
    <w:p w14:paraId="66CD9B98">
      <w:pPr>
        <w:rPr>
          <w:rFonts w:hAnsi="宋体"/>
          <w:b/>
          <w:bCs/>
          <w:color w:val="auto"/>
          <w:szCs w:val="21"/>
        </w:rPr>
      </w:pPr>
    </w:p>
    <w:p w14:paraId="6AA378BE">
      <w:pPr>
        <w:rPr>
          <w:rFonts w:hAnsi="宋体"/>
          <w:b/>
          <w:bCs/>
          <w:color w:val="auto"/>
          <w:szCs w:val="21"/>
        </w:rPr>
      </w:pPr>
      <w:r>
        <w:rPr>
          <w:rFonts w:hAnsi="宋体"/>
          <w:b/>
          <w:bCs/>
          <w:color w:val="auto"/>
          <w:szCs w:val="21"/>
        </w:rPr>
        <w:br w:type="page"/>
      </w:r>
    </w:p>
    <w:p w14:paraId="77FBA1CB">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t xml:space="preserve">1-4  </w:t>
      </w:r>
      <w:r>
        <w:rPr>
          <w:rFonts w:hint="eastAsia" w:hAnsi="宋体"/>
          <w:b/>
          <w:color w:val="auto"/>
          <w:kern w:val="0"/>
          <w:sz w:val="32"/>
          <w:szCs w:val="32"/>
        </w:rPr>
        <w:t>其他项目清单及计价表</w:t>
      </w:r>
    </w:p>
    <w:p w14:paraId="7604F900">
      <w:pPr>
        <w:widowControl/>
        <w:tabs>
          <w:tab w:val="center" w:pos="4755"/>
          <w:tab w:val="right" w:pos="9070"/>
        </w:tabs>
        <w:ind w:firstLine="210" w:firstLineChars="100"/>
        <w:rPr>
          <w:color w:val="auto"/>
          <w:kern w:val="0"/>
          <w:szCs w:val="21"/>
        </w:rPr>
      </w:pPr>
      <w:r>
        <w:rPr>
          <w:rFonts w:hint="eastAsia" w:hAnsi="宋体"/>
          <w:color w:val="auto"/>
          <w:kern w:val="0"/>
          <w:szCs w:val="21"/>
        </w:rPr>
        <w:t>工程名称</w:t>
      </w:r>
      <w:r>
        <w:rPr>
          <w:rFonts w:hAnsi="宋体"/>
          <w:color w:val="auto"/>
          <w:kern w:val="0"/>
          <w:szCs w:val="21"/>
        </w:rPr>
        <w:t xml:space="preserve">: </w:t>
      </w:r>
    </w:p>
    <w:p w14:paraId="3BA641F5">
      <w:pPr>
        <w:widowControl/>
        <w:tabs>
          <w:tab w:val="center" w:pos="4755"/>
          <w:tab w:val="right" w:pos="9070"/>
        </w:tabs>
        <w:ind w:firstLine="210" w:firstLineChars="100"/>
        <w:rPr>
          <w:color w:val="auto"/>
          <w:kern w:val="0"/>
          <w:szCs w:val="21"/>
        </w:rPr>
      </w:pPr>
      <w:r>
        <w:rPr>
          <w:rFonts w:hint="eastAsia" w:hAnsi="宋体"/>
          <w:color w:val="auto"/>
          <w:kern w:val="0"/>
          <w:szCs w:val="21"/>
        </w:rPr>
        <w:t>单位工程名称：</w:t>
      </w:r>
      <w:r>
        <w:rPr>
          <w:rFonts w:hAnsi="宋体"/>
          <w:color w:val="auto"/>
          <w:kern w:val="0"/>
          <w:szCs w:val="21"/>
        </w:rPr>
        <w:t xml:space="preserve">                                     </w:t>
      </w:r>
      <w:r>
        <w:rPr>
          <w:rFonts w:hint="eastAsia" w:hAnsi="宋体"/>
          <w:color w:val="auto"/>
          <w:kern w:val="0"/>
          <w:szCs w:val="21"/>
        </w:rPr>
        <w:t>第</w:t>
      </w:r>
      <w:r>
        <w:rPr>
          <w:rFonts w:hAnsi="宋体"/>
          <w:color w:val="auto"/>
          <w:kern w:val="0"/>
          <w:szCs w:val="21"/>
        </w:rPr>
        <w:t xml:space="preserve">  </w:t>
      </w:r>
      <w:r>
        <w:rPr>
          <w:rFonts w:hint="eastAsia" w:hAnsi="宋体"/>
          <w:color w:val="auto"/>
          <w:kern w:val="0"/>
          <w:szCs w:val="21"/>
        </w:rPr>
        <w:t>页共</w:t>
      </w:r>
      <w:r>
        <w:rPr>
          <w:rFonts w:hAnsi="宋体"/>
          <w:color w:val="auto"/>
          <w:kern w:val="0"/>
          <w:szCs w:val="21"/>
        </w:rPr>
        <w:t xml:space="preserve">  </w:t>
      </w:r>
      <w:r>
        <w:rPr>
          <w:rFonts w:hint="eastAsia" w:hAnsi="宋体"/>
          <w:color w:val="auto"/>
          <w:kern w:val="0"/>
          <w:szCs w:val="21"/>
        </w:rPr>
        <w:t>页</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5EE6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0745F677">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序号</w:t>
            </w:r>
          </w:p>
        </w:tc>
        <w:tc>
          <w:tcPr>
            <w:tcW w:w="2687" w:type="dxa"/>
            <w:noWrap w:val="0"/>
            <w:vAlign w:val="center"/>
          </w:tcPr>
          <w:p w14:paraId="725C62AF">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项</w:t>
            </w:r>
            <w:r>
              <w:rPr>
                <w:rFonts w:hAnsi="宋体"/>
                <w:color w:val="auto"/>
                <w:kern w:val="0"/>
                <w:szCs w:val="21"/>
              </w:rPr>
              <w:t xml:space="preserve">  </w:t>
            </w:r>
            <w:r>
              <w:rPr>
                <w:rFonts w:hint="eastAsia" w:hAnsi="宋体"/>
                <w:color w:val="auto"/>
                <w:kern w:val="0"/>
                <w:szCs w:val="21"/>
              </w:rPr>
              <w:t>目</w:t>
            </w:r>
            <w:r>
              <w:rPr>
                <w:rFonts w:hAnsi="宋体"/>
                <w:color w:val="auto"/>
                <w:kern w:val="0"/>
                <w:szCs w:val="21"/>
              </w:rPr>
              <w:t xml:space="preserve"> </w:t>
            </w:r>
            <w:r>
              <w:rPr>
                <w:rFonts w:hint="eastAsia" w:hAnsi="宋体"/>
                <w:color w:val="auto"/>
                <w:kern w:val="0"/>
                <w:szCs w:val="21"/>
              </w:rPr>
              <w:t>名</w:t>
            </w:r>
            <w:r>
              <w:rPr>
                <w:rFonts w:hAnsi="宋体"/>
                <w:color w:val="auto"/>
                <w:kern w:val="0"/>
                <w:szCs w:val="21"/>
              </w:rPr>
              <w:t xml:space="preserve"> </w:t>
            </w:r>
            <w:r>
              <w:rPr>
                <w:rFonts w:hint="eastAsia" w:hAnsi="宋体"/>
                <w:color w:val="auto"/>
                <w:kern w:val="0"/>
                <w:szCs w:val="21"/>
              </w:rPr>
              <w:t>称</w:t>
            </w:r>
          </w:p>
        </w:tc>
        <w:tc>
          <w:tcPr>
            <w:tcW w:w="3178" w:type="dxa"/>
            <w:noWrap w:val="0"/>
            <w:vAlign w:val="center"/>
          </w:tcPr>
          <w:p w14:paraId="4DDE576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金</w:t>
            </w:r>
            <w:r>
              <w:rPr>
                <w:rFonts w:hAnsi="宋体"/>
                <w:color w:val="auto"/>
                <w:kern w:val="0"/>
                <w:szCs w:val="21"/>
              </w:rPr>
              <w:t xml:space="preserve"> </w:t>
            </w:r>
            <w:r>
              <w:rPr>
                <w:rFonts w:hint="eastAsia" w:hAnsi="宋体"/>
                <w:color w:val="auto"/>
                <w:kern w:val="0"/>
                <w:szCs w:val="21"/>
              </w:rPr>
              <w:t>额</w:t>
            </w:r>
            <w:r>
              <w:rPr>
                <w:rFonts w:hAnsi="宋体"/>
                <w:color w:val="auto"/>
                <w:kern w:val="0"/>
                <w:szCs w:val="21"/>
              </w:rPr>
              <w:t>(</w:t>
            </w:r>
            <w:r>
              <w:rPr>
                <w:rFonts w:hint="eastAsia" w:hAnsi="宋体"/>
                <w:color w:val="auto"/>
                <w:kern w:val="0"/>
                <w:szCs w:val="21"/>
              </w:rPr>
              <w:t>元</w:t>
            </w:r>
            <w:r>
              <w:rPr>
                <w:rFonts w:hAnsi="宋体"/>
                <w:color w:val="auto"/>
                <w:kern w:val="0"/>
                <w:szCs w:val="21"/>
              </w:rPr>
              <w:t>)</w:t>
            </w:r>
          </w:p>
        </w:tc>
        <w:tc>
          <w:tcPr>
            <w:tcW w:w="2546" w:type="dxa"/>
            <w:noWrap w:val="0"/>
            <w:vAlign w:val="center"/>
          </w:tcPr>
          <w:p w14:paraId="582980D4">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14:paraId="47D8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270BA7AD">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1</w:t>
            </w:r>
          </w:p>
        </w:tc>
        <w:tc>
          <w:tcPr>
            <w:tcW w:w="2687" w:type="dxa"/>
            <w:noWrap w:val="0"/>
            <w:vAlign w:val="center"/>
          </w:tcPr>
          <w:p w14:paraId="33A6D5E8">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暂列金额</w:t>
            </w:r>
          </w:p>
        </w:tc>
        <w:tc>
          <w:tcPr>
            <w:tcW w:w="3178" w:type="dxa"/>
            <w:noWrap w:val="0"/>
            <w:vAlign w:val="center"/>
          </w:tcPr>
          <w:p w14:paraId="018A1B60">
            <w:pPr>
              <w:widowControl/>
              <w:tabs>
                <w:tab w:val="left" w:pos="1000"/>
              </w:tabs>
              <w:spacing w:before="100" w:beforeAutospacing="1" w:after="100" w:afterAutospacing="1"/>
              <w:jc w:val="center"/>
              <w:rPr>
                <w:color w:val="auto"/>
                <w:kern w:val="0"/>
                <w:szCs w:val="21"/>
              </w:rPr>
            </w:pPr>
          </w:p>
        </w:tc>
        <w:tc>
          <w:tcPr>
            <w:tcW w:w="2546" w:type="dxa"/>
            <w:noWrap w:val="0"/>
            <w:vAlign w:val="center"/>
          </w:tcPr>
          <w:p w14:paraId="48AA5FFD">
            <w:pPr>
              <w:widowControl/>
              <w:tabs>
                <w:tab w:val="left" w:pos="1000"/>
              </w:tabs>
              <w:spacing w:before="100" w:beforeAutospacing="1" w:after="100" w:afterAutospacing="1"/>
              <w:jc w:val="center"/>
              <w:rPr>
                <w:color w:val="auto"/>
                <w:kern w:val="0"/>
                <w:szCs w:val="21"/>
              </w:rPr>
            </w:pPr>
          </w:p>
        </w:tc>
      </w:tr>
      <w:tr w14:paraId="3C4E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60F91DDE">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2</w:t>
            </w:r>
          </w:p>
        </w:tc>
        <w:tc>
          <w:tcPr>
            <w:tcW w:w="2687" w:type="dxa"/>
            <w:noWrap w:val="0"/>
            <w:vAlign w:val="center"/>
          </w:tcPr>
          <w:p w14:paraId="6C361DD3">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计日工</w:t>
            </w:r>
          </w:p>
        </w:tc>
        <w:tc>
          <w:tcPr>
            <w:tcW w:w="3178" w:type="dxa"/>
            <w:noWrap w:val="0"/>
            <w:vAlign w:val="center"/>
          </w:tcPr>
          <w:p w14:paraId="26960DF1">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065A06F0">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1-4-1</w:t>
            </w:r>
          </w:p>
        </w:tc>
      </w:tr>
      <w:tr w14:paraId="2FB9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6C91C9BE">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3</w:t>
            </w:r>
          </w:p>
        </w:tc>
        <w:tc>
          <w:tcPr>
            <w:tcW w:w="2687" w:type="dxa"/>
            <w:noWrap w:val="0"/>
            <w:vAlign w:val="center"/>
          </w:tcPr>
          <w:p w14:paraId="527A83B2">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总承包服务费</w:t>
            </w:r>
          </w:p>
        </w:tc>
        <w:tc>
          <w:tcPr>
            <w:tcW w:w="3178" w:type="dxa"/>
            <w:noWrap w:val="0"/>
            <w:vAlign w:val="center"/>
          </w:tcPr>
          <w:p w14:paraId="05A0C6BC">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7D16B633">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明细表详见</w:t>
            </w:r>
            <w:r>
              <w:rPr>
                <w:rFonts w:hAnsi="宋体"/>
                <w:color w:val="auto"/>
                <w:kern w:val="0"/>
                <w:szCs w:val="21"/>
              </w:rPr>
              <w:t>1-4-2</w:t>
            </w:r>
          </w:p>
        </w:tc>
      </w:tr>
      <w:tr w14:paraId="2E98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69CBC6E0">
            <w:pPr>
              <w:widowControl/>
              <w:tabs>
                <w:tab w:val="center" w:pos="4755"/>
                <w:tab w:val="right" w:pos="9070"/>
              </w:tabs>
              <w:spacing w:before="100" w:beforeAutospacing="1" w:after="100" w:afterAutospacing="1"/>
              <w:jc w:val="center"/>
              <w:rPr>
                <w:rFonts w:hAnsi="宋体"/>
                <w:color w:val="auto"/>
                <w:kern w:val="0"/>
                <w:szCs w:val="21"/>
              </w:rPr>
            </w:pPr>
            <w:r>
              <w:rPr>
                <w:rFonts w:hAnsi="宋体"/>
                <w:color w:val="auto"/>
                <w:kern w:val="0"/>
                <w:szCs w:val="21"/>
              </w:rPr>
              <w:t>4</w:t>
            </w:r>
          </w:p>
        </w:tc>
        <w:tc>
          <w:tcPr>
            <w:tcW w:w="2687" w:type="dxa"/>
            <w:noWrap w:val="0"/>
            <w:vAlign w:val="center"/>
          </w:tcPr>
          <w:p w14:paraId="063ECD3D">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创标化工地增加费</w:t>
            </w:r>
          </w:p>
        </w:tc>
        <w:tc>
          <w:tcPr>
            <w:tcW w:w="3178" w:type="dxa"/>
            <w:noWrap w:val="0"/>
            <w:vAlign w:val="center"/>
          </w:tcPr>
          <w:p w14:paraId="7497CD33">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64B10C3F">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暂定费用</w:t>
            </w:r>
          </w:p>
        </w:tc>
      </w:tr>
      <w:tr w14:paraId="71A5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693CE88E">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6A49B652">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14:paraId="2D4673F2">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56782216">
            <w:pPr>
              <w:widowControl/>
              <w:tabs>
                <w:tab w:val="center" w:pos="4755"/>
                <w:tab w:val="right" w:pos="9070"/>
              </w:tabs>
              <w:spacing w:before="100" w:beforeAutospacing="1" w:after="100" w:afterAutospacing="1"/>
              <w:jc w:val="center"/>
              <w:rPr>
                <w:color w:val="auto"/>
                <w:kern w:val="0"/>
                <w:szCs w:val="21"/>
              </w:rPr>
            </w:pPr>
          </w:p>
        </w:tc>
      </w:tr>
      <w:tr w14:paraId="4B30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095C5415">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583809F4">
            <w:pPr>
              <w:widowControl/>
              <w:tabs>
                <w:tab w:val="center" w:pos="4755"/>
                <w:tab w:val="right" w:pos="9070"/>
              </w:tabs>
              <w:spacing w:before="100" w:beforeAutospacing="1" w:after="100" w:afterAutospacing="1"/>
              <w:jc w:val="center"/>
              <w:rPr>
                <w:color w:val="auto"/>
                <w:kern w:val="0"/>
                <w:szCs w:val="21"/>
              </w:rPr>
            </w:pPr>
          </w:p>
        </w:tc>
        <w:tc>
          <w:tcPr>
            <w:tcW w:w="3178" w:type="dxa"/>
            <w:noWrap w:val="0"/>
            <w:vAlign w:val="center"/>
          </w:tcPr>
          <w:p w14:paraId="366E65DB">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3F4AF378">
            <w:pPr>
              <w:widowControl/>
              <w:tabs>
                <w:tab w:val="center" w:pos="4755"/>
                <w:tab w:val="right" w:pos="9070"/>
              </w:tabs>
              <w:spacing w:before="100" w:beforeAutospacing="1" w:after="100" w:afterAutospacing="1"/>
              <w:jc w:val="center"/>
              <w:rPr>
                <w:color w:val="auto"/>
                <w:kern w:val="0"/>
                <w:szCs w:val="21"/>
              </w:rPr>
            </w:pPr>
          </w:p>
        </w:tc>
      </w:tr>
      <w:tr w14:paraId="1622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0"/>
            <w:vAlign w:val="center"/>
          </w:tcPr>
          <w:p w14:paraId="5C4D1186">
            <w:pPr>
              <w:widowControl/>
              <w:tabs>
                <w:tab w:val="center" w:pos="4755"/>
                <w:tab w:val="right" w:pos="9070"/>
              </w:tabs>
              <w:spacing w:before="100" w:beforeAutospacing="1" w:after="100" w:afterAutospacing="1"/>
              <w:jc w:val="center"/>
              <w:rPr>
                <w:color w:val="auto"/>
                <w:kern w:val="0"/>
                <w:szCs w:val="21"/>
              </w:rPr>
            </w:pPr>
          </w:p>
        </w:tc>
        <w:tc>
          <w:tcPr>
            <w:tcW w:w="2687" w:type="dxa"/>
            <w:noWrap w:val="0"/>
            <w:vAlign w:val="center"/>
          </w:tcPr>
          <w:p w14:paraId="5E557F1A">
            <w:pPr>
              <w:widowControl/>
              <w:tabs>
                <w:tab w:val="center" w:pos="4755"/>
                <w:tab w:val="right" w:pos="9070"/>
              </w:tabs>
              <w:spacing w:before="100" w:beforeAutospacing="1" w:after="100" w:afterAutospacing="1"/>
              <w:jc w:val="center"/>
              <w:rPr>
                <w:color w:val="auto"/>
                <w:kern w:val="0"/>
                <w:szCs w:val="21"/>
              </w:rPr>
            </w:pPr>
            <w:r>
              <w:rPr>
                <w:rFonts w:hint="eastAsia" w:hAnsi="宋体"/>
                <w:color w:val="auto"/>
                <w:kern w:val="0"/>
                <w:szCs w:val="21"/>
              </w:rPr>
              <w:t>合计</w:t>
            </w:r>
          </w:p>
        </w:tc>
        <w:tc>
          <w:tcPr>
            <w:tcW w:w="3178" w:type="dxa"/>
            <w:noWrap w:val="0"/>
            <w:vAlign w:val="center"/>
          </w:tcPr>
          <w:p w14:paraId="38324272">
            <w:pPr>
              <w:widowControl/>
              <w:tabs>
                <w:tab w:val="center" w:pos="4755"/>
                <w:tab w:val="right" w:pos="9070"/>
              </w:tabs>
              <w:spacing w:before="100" w:beforeAutospacing="1" w:after="100" w:afterAutospacing="1"/>
              <w:jc w:val="center"/>
              <w:rPr>
                <w:color w:val="auto"/>
                <w:kern w:val="0"/>
                <w:szCs w:val="21"/>
              </w:rPr>
            </w:pPr>
          </w:p>
        </w:tc>
        <w:tc>
          <w:tcPr>
            <w:tcW w:w="2546" w:type="dxa"/>
            <w:noWrap w:val="0"/>
            <w:vAlign w:val="center"/>
          </w:tcPr>
          <w:p w14:paraId="4F8B4094">
            <w:pPr>
              <w:widowControl/>
              <w:tabs>
                <w:tab w:val="center" w:pos="4755"/>
                <w:tab w:val="right" w:pos="9070"/>
              </w:tabs>
              <w:spacing w:before="100" w:beforeAutospacing="1" w:after="100" w:afterAutospacing="1"/>
              <w:jc w:val="center"/>
              <w:rPr>
                <w:color w:val="auto"/>
                <w:kern w:val="0"/>
                <w:szCs w:val="21"/>
              </w:rPr>
            </w:pPr>
          </w:p>
        </w:tc>
      </w:tr>
    </w:tbl>
    <w:p w14:paraId="573523D0">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Ansi="宋体"/>
          <w:b/>
          <w:color w:val="auto"/>
          <w:kern w:val="0"/>
          <w:sz w:val="32"/>
          <w:szCs w:val="32"/>
        </w:rPr>
        <w:br w:type="page"/>
      </w:r>
      <w:r>
        <w:rPr>
          <w:rFonts w:hint="eastAsia" w:hAnsi="宋体"/>
          <w:b/>
          <w:color w:val="auto"/>
          <w:kern w:val="0"/>
          <w:sz w:val="32"/>
          <w:szCs w:val="32"/>
        </w:rPr>
        <w:t>表</w:t>
      </w:r>
      <w:r>
        <w:rPr>
          <w:rFonts w:hAnsi="宋体"/>
          <w:b/>
          <w:color w:val="auto"/>
          <w:kern w:val="0"/>
          <w:sz w:val="32"/>
          <w:szCs w:val="32"/>
        </w:rPr>
        <w:t xml:space="preserve">1-4-1  </w:t>
      </w:r>
      <w:r>
        <w:rPr>
          <w:rFonts w:hint="eastAsia" w:hAnsi="宋体"/>
          <w:b/>
          <w:color w:val="auto"/>
          <w:kern w:val="0"/>
          <w:sz w:val="32"/>
          <w:szCs w:val="32"/>
        </w:rPr>
        <w:t>计日工表</w:t>
      </w:r>
    </w:p>
    <w:p w14:paraId="10872C5A">
      <w:pPr>
        <w:widowControl/>
        <w:tabs>
          <w:tab w:val="center" w:pos="4755"/>
          <w:tab w:val="right" w:pos="9070"/>
        </w:tabs>
        <w:spacing w:line="360" w:lineRule="auto"/>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p>
    <w:p w14:paraId="10D432BB">
      <w:pPr>
        <w:widowControl/>
        <w:tabs>
          <w:tab w:val="center" w:pos="4755"/>
          <w:tab w:val="right" w:pos="9070"/>
        </w:tabs>
        <w:spacing w:line="360" w:lineRule="auto"/>
        <w:rPr>
          <w:rFonts w:hAnsi="宋体"/>
          <w:color w:val="auto"/>
          <w:kern w:val="0"/>
          <w:sz w:val="24"/>
        </w:rPr>
      </w:pPr>
      <w:r>
        <w:rPr>
          <w:rFonts w:hint="eastAsia" w:hAnsi="宋体"/>
          <w:color w:val="auto"/>
          <w:kern w:val="0"/>
          <w:sz w:val="24"/>
        </w:rPr>
        <w:t>单位工程名称：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63"/>
        <w:tblW w:w="97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1"/>
        <w:gridCol w:w="2673"/>
        <w:gridCol w:w="1301"/>
        <w:gridCol w:w="1479"/>
        <w:gridCol w:w="1493"/>
        <w:gridCol w:w="1493"/>
      </w:tblGrid>
      <w:tr w14:paraId="5BBB2A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tcBorders>
              <w:top w:val="single" w:color="auto" w:sz="8" w:space="0"/>
            </w:tcBorders>
            <w:vAlign w:val="center"/>
          </w:tcPr>
          <w:p w14:paraId="37941637">
            <w:pPr>
              <w:tabs>
                <w:tab w:val="left" w:pos="3780"/>
              </w:tabs>
              <w:ind w:left="560"/>
              <w:jc w:val="center"/>
              <w:rPr>
                <w:rFonts w:hAnsi="宋体"/>
                <w:color w:val="auto"/>
                <w:szCs w:val="21"/>
              </w:rPr>
            </w:pPr>
            <w:r>
              <w:rPr>
                <w:rFonts w:hint="eastAsia" w:hAnsi="宋体"/>
                <w:color w:val="auto"/>
                <w:szCs w:val="21"/>
              </w:rPr>
              <w:t>编号</w:t>
            </w:r>
          </w:p>
        </w:tc>
        <w:tc>
          <w:tcPr>
            <w:tcW w:w="2673" w:type="dxa"/>
            <w:tcBorders>
              <w:top w:val="single" w:color="auto" w:sz="8" w:space="0"/>
            </w:tcBorders>
            <w:vAlign w:val="center"/>
          </w:tcPr>
          <w:p w14:paraId="32433EA1">
            <w:pPr>
              <w:tabs>
                <w:tab w:val="left" w:pos="3780"/>
              </w:tabs>
              <w:ind w:left="560"/>
              <w:jc w:val="center"/>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301" w:type="dxa"/>
            <w:tcBorders>
              <w:top w:val="single" w:color="auto" w:sz="8" w:space="0"/>
            </w:tcBorders>
            <w:vAlign w:val="center"/>
          </w:tcPr>
          <w:p w14:paraId="1198B9E6">
            <w:pPr>
              <w:tabs>
                <w:tab w:val="left" w:pos="3780"/>
              </w:tabs>
              <w:ind w:left="560"/>
              <w:jc w:val="center"/>
              <w:rPr>
                <w:rFonts w:hAnsi="宋体"/>
                <w:color w:val="auto"/>
                <w:szCs w:val="21"/>
              </w:rPr>
            </w:pPr>
            <w:r>
              <w:rPr>
                <w:rFonts w:hint="eastAsia" w:hAnsi="宋体"/>
                <w:color w:val="auto"/>
                <w:szCs w:val="21"/>
              </w:rPr>
              <w:t>单位</w:t>
            </w:r>
          </w:p>
        </w:tc>
        <w:tc>
          <w:tcPr>
            <w:tcW w:w="1479" w:type="dxa"/>
            <w:tcBorders>
              <w:top w:val="single" w:color="auto" w:sz="8" w:space="0"/>
            </w:tcBorders>
            <w:vAlign w:val="center"/>
          </w:tcPr>
          <w:p w14:paraId="61C506AC">
            <w:pPr>
              <w:tabs>
                <w:tab w:val="left" w:pos="3780"/>
              </w:tabs>
              <w:ind w:left="560"/>
              <w:jc w:val="center"/>
              <w:rPr>
                <w:rFonts w:hAnsi="宋体"/>
                <w:color w:val="auto"/>
                <w:szCs w:val="21"/>
              </w:rPr>
            </w:pPr>
            <w:r>
              <w:rPr>
                <w:rFonts w:hint="eastAsia" w:hAnsi="宋体"/>
                <w:color w:val="auto"/>
                <w:szCs w:val="21"/>
              </w:rPr>
              <w:t>数量</w:t>
            </w:r>
          </w:p>
        </w:tc>
        <w:tc>
          <w:tcPr>
            <w:tcW w:w="1493" w:type="dxa"/>
            <w:tcBorders>
              <w:top w:val="single" w:color="auto" w:sz="8" w:space="0"/>
            </w:tcBorders>
            <w:vAlign w:val="center"/>
          </w:tcPr>
          <w:p w14:paraId="6CCC0F27">
            <w:pPr>
              <w:tabs>
                <w:tab w:val="left" w:pos="3780"/>
              </w:tabs>
              <w:ind w:left="560"/>
              <w:jc w:val="center"/>
              <w:rPr>
                <w:rFonts w:hAnsi="宋体"/>
                <w:color w:val="auto"/>
                <w:szCs w:val="21"/>
              </w:rPr>
            </w:pPr>
            <w:r>
              <w:rPr>
                <w:rFonts w:hint="eastAsia" w:hAnsi="宋体"/>
                <w:color w:val="auto"/>
                <w:szCs w:val="21"/>
              </w:rPr>
              <w:t>综合单价（元）</w:t>
            </w:r>
          </w:p>
        </w:tc>
        <w:tc>
          <w:tcPr>
            <w:tcW w:w="1493" w:type="dxa"/>
            <w:tcBorders>
              <w:top w:val="single" w:color="auto" w:sz="8" w:space="0"/>
            </w:tcBorders>
            <w:vAlign w:val="center"/>
          </w:tcPr>
          <w:p w14:paraId="24BC9B05">
            <w:pPr>
              <w:tabs>
                <w:tab w:val="left" w:pos="3780"/>
              </w:tabs>
              <w:ind w:left="560"/>
              <w:jc w:val="center"/>
              <w:rPr>
                <w:rFonts w:hAnsi="宋体"/>
                <w:color w:val="auto"/>
                <w:szCs w:val="21"/>
              </w:rPr>
            </w:pPr>
            <w:r>
              <w:rPr>
                <w:rFonts w:hint="eastAsia" w:hAnsi="宋体"/>
                <w:color w:val="auto"/>
                <w:szCs w:val="21"/>
              </w:rPr>
              <w:t>合价（元）</w:t>
            </w:r>
          </w:p>
        </w:tc>
      </w:tr>
      <w:tr w14:paraId="396132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7857574">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673" w:type="dxa"/>
            <w:vAlign w:val="center"/>
          </w:tcPr>
          <w:p w14:paraId="1A37E78D">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301" w:type="dxa"/>
            <w:vAlign w:val="center"/>
          </w:tcPr>
          <w:p w14:paraId="6964733F">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479" w:type="dxa"/>
            <w:vAlign w:val="center"/>
          </w:tcPr>
          <w:p w14:paraId="7E806D06">
            <w:pPr>
              <w:tabs>
                <w:tab w:val="left" w:pos="3780"/>
              </w:tabs>
              <w:ind w:left="560"/>
              <w:jc w:val="center"/>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93" w:type="dxa"/>
            <w:vAlign w:val="center"/>
          </w:tcPr>
          <w:p w14:paraId="36458BCE">
            <w:pPr>
              <w:tabs>
                <w:tab w:val="left" w:pos="3780"/>
              </w:tabs>
              <w:ind w:left="560"/>
              <w:jc w:val="center"/>
              <w:rPr>
                <w:rFonts w:hAnsi="宋体"/>
                <w:color w:val="auto"/>
                <w:szCs w:val="21"/>
              </w:rPr>
            </w:pPr>
          </w:p>
        </w:tc>
        <w:tc>
          <w:tcPr>
            <w:tcW w:w="1493" w:type="dxa"/>
            <w:vAlign w:val="center"/>
          </w:tcPr>
          <w:p w14:paraId="2184E0D8">
            <w:pPr>
              <w:tabs>
                <w:tab w:val="left" w:pos="3780"/>
              </w:tabs>
              <w:ind w:left="560"/>
              <w:jc w:val="center"/>
              <w:rPr>
                <w:rFonts w:hAnsi="宋体"/>
                <w:color w:val="auto"/>
                <w:szCs w:val="21"/>
              </w:rPr>
            </w:pPr>
          </w:p>
        </w:tc>
      </w:tr>
      <w:tr w14:paraId="59D1F1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8868269">
            <w:pPr>
              <w:tabs>
                <w:tab w:val="left" w:pos="3780"/>
              </w:tabs>
              <w:ind w:left="560"/>
              <w:jc w:val="center"/>
              <w:rPr>
                <w:rFonts w:hAnsi="宋体"/>
                <w:color w:val="auto"/>
                <w:szCs w:val="21"/>
              </w:rPr>
            </w:pPr>
            <w:r>
              <w:rPr>
                <w:rFonts w:hint="eastAsia" w:hAnsi="宋体"/>
                <w:color w:val="auto"/>
                <w:szCs w:val="21"/>
              </w:rPr>
              <w:t>一</w:t>
            </w:r>
          </w:p>
        </w:tc>
        <w:tc>
          <w:tcPr>
            <w:tcW w:w="2673" w:type="dxa"/>
            <w:vAlign w:val="center"/>
          </w:tcPr>
          <w:p w14:paraId="74DCA472">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p>
        </w:tc>
        <w:tc>
          <w:tcPr>
            <w:tcW w:w="1301" w:type="dxa"/>
            <w:vAlign w:val="center"/>
          </w:tcPr>
          <w:p w14:paraId="24CD1D92">
            <w:pPr>
              <w:tabs>
                <w:tab w:val="left" w:pos="3780"/>
              </w:tabs>
              <w:ind w:left="560"/>
              <w:jc w:val="center"/>
              <w:rPr>
                <w:rFonts w:hAnsi="宋体"/>
                <w:color w:val="auto"/>
                <w:szCs w:val="21"/>
              </w:rPr>
            </w:pPr>
          </w:p>
        </w:tc>
        <w:tc>
          <w:tcPr>
            <w:tcW w:w="1479" w:type="dxa"/>
            <w:vAlign w:val="center"/>
          </w:tcPr>
          <w:p w14:paraId="51B76C68">
            <w:pPr>
              <w:tabs>
                <w:tab w:val="left" w:pos="3780"/>
              </w:tabs>
              <w:ind w:left="560"/>
              <w:jc w:val="center"/>
              <w:rPr>
                <w:rFonts w:hAnsi="宋体"/>
                <w:color w:val="auto"/>
                <w:szCs w:val="21"/>
              </w:rPr>
            </w:pPr>
          </w:p>
        </w:tc>
        <w:tc>
          <w:tcPr>
            <w:tcW w:w="1493" w:type="dxa"/>
            <w:vAlign w:val="center"/>
          </w:tcPr>
          <w:p w14:paraId="6A885AFA">
            <w:pPr>
              <w:tabs>
                <w:tab w:val="left" w:pos="3780"/>
              </w:tabs>
              <w:ind w:left="560"/>
              <w:jc w:val="center"/>
              <w:rPr>
                <w:rFonts w:hAnsi="宋体"/>
                <w:color w:val="auto"/>
                <w:szCs w:val="21"/>
              </w:rPr>
            </w:pPr>
          </w:p>
        </w:tc>
        <w:tc>
          <w:tcPr>
            <w:tcW w:w="1493" w:type="dxa"/>
            <w:vAlign w:val="center"/>
          </w:tcPr>
          <w:p w14:paraId="361F2208">
            <w:pPr>
              <w:tabs>
                <w:tab w:val="left" w:pos="3780"/>
              </w:tabs>
              <w:ind w:left="560"/>
              <w:jc w:val="center"/>
              <w:rPr>
                <w:rFonts w:hAnsi="宋体"/>
                <w:color w:val="auto"/>
                <w:szCs w:val="21"/>
              </w:rPr>
            </w:pPr>
          </w:p>
        </w:tc>
      </w:tr>
      <w:tr w14:paraId="652E7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151EA8B7">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6E6EA45F">
            <w:pPr>
              <w:tabs>
                <w:tab w:val="left" w:pos="3780"/>
              </w:tabs>
              <w:ind w:left="560"/>
              <w:jc w:val="center"/>
              <w:rPr>
                <w:rFonts w:hAnsi="宋体"/>
                <w:color w:val="auto"/>
                <w:szCs w:val="21"/>
              </w:rPr>
            </w:pPr>
          </w:p>
        </w:tc>
        <w:tc>
          <w:tcPr>
            <w:tcW w:w="1301" w:type="dxa"/>
            <w:vAlign w:val="center"/>
          </w:tcPr>
          <w:p w14:paraId="49884064">
            <w:pPr>
              <w:tabs>
                <w:tab w:val="left" w:pos="3780"/>
              </w:tabs>
              <w:ind w:left="560"/>
              <w:jc w:val="center"/>
              <w:rPr>
                <w:rFonts w:hAnsi="宋体"/>
                <w:color w:val="auto"/>
                <w:szCs w:val="21"/>
              </w:rPr>
            </w:pPr>
          </w:p>
        </w:tc>
        <w:tc>
          <w:tcPr>
            <w:tcW w:w="1479" w:type="dxa"/>
            <w:vAlign w:val="center"/>
          </w:tcPr>
          <w:p w14:paraId="7B28F568">
            <w:pPr>
              <w:tabs>
                <w:tab w:val="left" w:pos="3780"/>
              </w:tabs>
              <w:ind w:left="560"/>
              <w:jc w:val="center"/>
              <w:rPr>
                <w:rFonts w:hAnsi="宋体"/>
                <w:color w:val="auto"/>
                <w:szCs w:val="21"/>
              </w:rPr>
            </w:pPr>
          </w:p>
        </w:tc>
        <w:tc>
          <w:tcPr>
            <w:tcW w:w="1493" w:type="dxa"/>
            <w:vAlign w:val="center"/>
          </w:tcPr>
          <w:p w14:paraId="43A607B9">
            <w:pPr>
              <w:tabs>
                <w:tab w:val="left" w:pos="3780"/>
              </w:tabs>
              <w:ind w:left="560"/>
              <w:jc w:val="center"/>
              <w:rPr>
                <w:rFonts w:hAnsi="宋体"/>
                <w:color w:val="auto"/>
                <w:szCs w:val="21"/>
              </w:rPr>
            </w:pPr>
          </w:p>
        </w:tc>
        <w:tc>
          <w:tcPr>
            <w:tcW w:w="1493" w:type="dxa"/>
            <w:vAlign w:val="center"/>
          </w:tcPr>
          <w:p w14:paraId="59E79DC6">
            <w:pPr>
              <w:tabs>
                <w:tab w:val="left" w:pos="3780"/>
              </w:tabs>
              <w:ind w:left="560"/>
              <w:jc w:val="center"/>
              <w:rPr>
                <w:rFonts w:hAnsi="宋体"/>
                <w:color w:val="auto"/>
                <w:szCs w:val="21"/>
              </w:rPr>
            </w:pPr>
          </w:p>
        </w:tc>
      </w:tr>
      <w:tr w14:paraId="70E3C8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1A85585">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39EA177D">
            <w:pPr>
              <w:tabs>
                <w:tab w:val="left" w:pos="3780"/>
              </w:tabs>
              <w:ind w:left="560"/>
              <w:jc w:val="center"/>
              <w:rPr>
                <w:rFonts w:hAnsi="宋体"/>
                <w:color w:val="auto"/>
                <w:szCs w:val="21"/>
              </w:rPr>
            </w:pPr>
          </w:p>
        </w:tc>
        <w:tc>
          <w:tcPr>
            <w:tcW w:w="1301" w:type="dxa"/>
            <w:vAlign w:val="center"/>
          </w:tcPr>
          <w:p w14:paraId="7B3754BA">
            <w:pPr>
              <w:tabs>
                <w:tab w:val="left" w:pos="3780"/>
              </w:tabs>
              <w:ind w:left="560"/>
              <w:jc w:val="center"/>
              <w:rPr>
                <w:rFonts w:hAnsi="宋体"/>
                <w:color w:val="auto"/>
                <w:szCs w:val="21"/>
              </w:rPr>
            </w:pPr>
          </w:p>
        </w:tc>
        <w:tc>
          <w:tcPr>
            <w:tcW w:w="1479" w:type="dxa"/>
            <w:vAlign w:val="center"/>
          </w:tcPr>
          <w:p w14:paraId="0BDF73D0">
            <w:pPr>
              <w:tabs>
                <w:tab w:val="left" w:pos="3780"/>
              </w:tabs>
              <w:ind w:left="560"/>
              <w:jc w:val="center"/>
              <w:rPr>
                <w:rFonts w:hAnsi="宋体"/>
                <w:color w:val="auto"/>
                <w:szCs w:val="21"/>
              </w:rPr>
            </w:pPr>
          </w:p>
        </w:tc>
        <w:tc>
          <w:tcPr>
            <w:tcW w:w="1493" w:type="dxa"/>
            <w:vAlign w:val="center"/>
          </w:tcPr>
          <w:p w14:paraId="3A1B94F6">
            <w:pPr>
              <w:tabs>
                <w:tab w:val="left" w:pos="3780"/>
              </w:tabs>
              <w:ind w:left="560"/>
              <w:jc w:val="center"/>
              <w:rPr>
                <w:rFonts w:hAnsi="宋体"/>
                <w:color w:val="auto"/>
                <w:szCs w:val="21"/>
              </w:rPr>
            </w:pPr>
          </w:p>
        </w:tc>
        <w:tc>
          <w:tcPr>
            <w:tcW w:w="1493" w:type="dxa"/>
            <w:vAlign w:val="center"/>
          </w:tcPr>
          <w:p w14:paraId="69BD6E7C">
            <w:pPr>
              <w:tabs>
                <w:tab w:val="left" w:pos="3780"/>
              </w:tabs>
              <w:ind w:left="560"/>
              <w:jc w:val="center"/>
              <w:rPr>
                <w:rFonts w:hAnsi="宋体"/>
                <w:color w:val="auto"/>
                <w:szCs w:val="21"/>
              </w:rPr>
            </w:pPr>
          </w:p>
        </w:tc>
      </w:tr>
      <w:tr w14:paraId="126233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88CD31E">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44EA0BBF">
            <w:pPr>
              <w:tabs>
                <w:tab w:val="left" w:pos="3780"/>
              </w:tabs>
              <w:ind w:left="560"/>
              <w:jc w:val="center"/>
              <w:rPr>
                <w:rFonts w:hAnsi="宋体"/>
                <w:color w:val="auto"/>
                <w:szCs w:val="21"/>
              </w:rPr>
            </w:pPr>
          </w:p>
        </w:tc>
        <w:tc>
          <w:tcPr>
            <w:tcW w:w="1301" w:type="dxa"/>
            <w:vAlign w:val="center"/>
          </w:tcPr>
          <w:p w14:paraId="5710C9FC">
            <w:pPr>
              <w:tabs>
                <w:tab w:val="left" w:pos="3780"/>
              </w:tabs>
              <w:ind w:left="560"/>
              <w:jc w:val="center"/>
              <w:rPr>
                <w:rFonts w:hAnsi="宋体"/>
                <w:color w:val="auto"/>
                <w:szCs w:val="21"/>
              </w:rPr>
            </w:pPr>
          </w:p>
        </w:tc>
        <w:tc>
          <w:tcPr>
            <w:tcW w:w="1479" w:type="dxa"/>
            <w:vAlign w:val="center"/>
          </w:tcPr>
          <w:p w14:paraId="62A7B9FC">
            <w:pPr>
              <w:tabs>
                <w:tab w:val="left" w:pos="3780"/>
              </w:tabs>
              <w:ind w:left="560"/>
              <w:jc w:val="center"/>
              <w:rPr>
                <w:rFonts w:hAnsi="宋体"/>
                <w:color w:val="auto"/>
                <w:szCs w:val="21"/>
              </w:rPr>
            </w:pPr>
          </w:p>
        </w:tc>
        <w:tc>
          <w:tcPr>
            <w:tcW w:w="1493" w:type="dxa"/>
            <w:vAlign w:val="center"/>
          </w:tcPr>
          <w:p w14:paraId="3423AD7B">
            <w:pPr>
              <w:tabs>
                <w:tab w:val="left" w:pos="3780"/>
              </w:tabs>
              <w:ind w:left="560"/>
              <w:jc w:val="center"/>
              <w:rPr>
                <w:rFonts w:hAnsi="宋体"/>
                <w:color w:val="auto"/>
                <w:szCs w:val="21"/>
              </w:rPr>
            </w:pPr>
          </w:p>
        </w:tc>
        <w:tc>
          <w:tcPr>
            <w:tcW w:w="1493" w:type="dxa"/>
            <w:vAlign w:val="center"/>
          </w:tcPr>
          <w:p w14:paraId="52F52824">
            <w:pPr>
              <w:tabs>
                <w:tab w:val="left" w:pos="3780"/>
              </w:tabs>
              <w:ind w:left="560"/>
              <w:jc w:val="center"/>
              <w:rPr>
                <w:rFonts w:hAnsi="宋体"/>
                <w:color w:val="auto"/>
                <w:szCs w:val="21"/>
              </w:rPr>
            </w:pPr>
          </w:p>
        </w:tc>
      </w:tr>
      <w:tr w14:paraId="0C8EE1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C6B9444">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266E4F8E">
            <w:pPr>
              <w:tabs>
                <w:tab w:val="left" w:pos="3780"/>
              </w:tabs>
              <w:ind w:left="560"/>
              <w:jc w:val="center"/>
              <w:rPr>
                <w:rFonts w:hAnsi="宋体"/>
                <w:color w:val="auto"/>
                <w:szCs w:val="21"/>
              </w:rPr>
            </w:pPr>
          </w:p>
        </w:tc>
        <w:tc>
          <w:tcPr>
            <w:tcW w:w="1301" w:type="dxa"/>
            <w:vAlign w:val="center"/>
          </w:tcPr>
          <w:p w14:paraId="583D8847">
            <w:pPr>
              <w:tabs>
                <w:tab w:val="left" w:pos="3780"/>
              </w:tabs>
              <w:ind w:left="560"/>
              <w:jc w:val="center"/>
              <w:rPr>
                <w:rFonts w:hAnsi="宋体"/>
                <w:color w:val="auto"/>
                <w:szCs w:val="21"/>
              </w:rPr>
            </w:pPr>
          </w:p>
        </w:tc>
        <w:tc>
          <w:tcPr>
            <w:tcW w:w="1479" w:type="dxa"/>
            <w:vAlign w:val="center"/>
          </w:tcPr>
          <w:p w14:paraId="6C7148F7">
            <w:pPr>
              <w:tabs>
                <w:tab w:val="left" w:pos="3780"/>
              </w:tabs>
              <w:ind w:left="560"/>
              <w:jc w:val="center"/>
              <w:rPr>
                <w:rFonts w:hAnsi="宋体"/>
                <w:color w:val="auto"/>
                <w:szCs w:val="21"/>
              </w:rPr>
            </w:pPr>
          </w:p>
        </w:tc>
        <w:tc>
          <w:tcPr>
            <w:tcW w:w="1493" w:type="dxa"/>
            <w:vAlign w:val="center"/>
          </w:tcPr>
          <w:p w14:paraId="774394B0">
            <w:pPr>
              <w:tabs>
                <w:tab w:val="left" w:pos="3780"/>
              </w:tabs>
              <w:ind w:left="560"/>
              <w:jc w:val="center"/>
              <w:rPr>
                <w:rFonts w:hAnsi="宋体"/>
                <w:color w:val="auto"/>
                <w:szCs w:val="21"/>
              </w:rPr>
            </w:pPr>
          </w:p>
        </w:tc>
        <w:tc>
          <w:tcPr>
            <w:tcW w:w="1493" w:type="dxa"/>
            <w:vAlign w:val="center"/>
          </w:tcPr>
          <w:p w14:paraId="7D5831BB">
            <w:pPr>
              <w:tabs>
                <w:tab w:val="left" w:pos="3780"/>
              </w:tabs>
              <w:ind w:left="560"/>
              <w:jc w:val="center"/>
              <w:rPr>
                <w:rFonts w:hAnsi="宋体"/>
                <w:color w:val="auto"/>
                <w:szCs w:val="21"/>
              </w:rPr>
            </w:pPr>
          </w:p>
        </w:tc>
      </w:tr>
      <w:tr w14:paraId="20C1A5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7E2A90CA">
            <w:pPr>
              <w:tabs>
                <w:tab w:val="left" w:pos="3780"/>
              </w:tabs>
              <w:ind w:left="560"/>
              <w:jc w:val="center"/>
              <w:rPr>
                <w:rFonts w:hAnsi="宋体"/>
                <w:color w:val="auto"/>
                <w:szCs w:val="21"/>
              </w:rPr>
            </w:pPr>
            <w:r>
              <w:rPr>
                <w:rFonts w:hint="eastAsia" w:hAnsi="宋体"/>
                <w:color w:val="auto"/>
                <w:szCs w:val="21"/>
              </w:rPr>
              <w:t>人</w:t>
            </w:r>
            <w:r>
              <w:rPr>
                <w:rFonts w:hAnsi="宋体"/>
                <w:color w:val="auto"/>
                <w:szCs w:val="21"/>
              </w:rPr>
              <w:t xml:space="preserve"> </w:t>
            </w:r>
            <w:r>
              <w:rPr>
                <w:rFonts w:hint="eastAsia" w:hAnsi="宋体"/>
                <w:color w:val="auto"/>
                <w:szCs w:val="21"/>
              </w:rPr>
              <w:t>工</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14:paraId="5134965B">
            <w:pPr>
              <w:tabs>
                <w:tab w:val="left" w:pos="3780"/>
              </w:tabs>
              <w:ind w:left="560"/>
              <w:jc w:val="center"/>
              <w:rPr>
                <w:rFonts w:hAnsi="宋体"/>
                <w:color w:val="auto"/>
                <w:szCs w:val="21"/>
              </w:rPr>
            </w:pPr>
          </w:p>
        </w:tc>
      </w:tr>
      <w:tr w14:paraId="227E3D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B5E8190">
            <w:pPr>
              <w:tabs>
                <w:tab w:val="left" w:pos="3780"/>
              </w:tabs>
              <w:ind w:left="560"/>
              <w:jc w:val="center"/>
              <w:rPr>
                <w:rFonts w:hAnsi="宋体"/>
                <w:color w:val="auto"/>
                <w:szCs w:val="21"/>
              </w:rPr>
            </w:pPr>
            <w:r>
              <w:rPr>
                <w:rFonts w:hint="eastAsia" w:hAnsi="宋体"/>
                <w:color w:val="auto"/>
                <w:szCs w:val="21"/>
              </w:rPr>
              <w:t>二</w:t>
            </w:r>
          </w:p>
        </w:tc>
        <w:tc>
          <w:tcPr>
            <w:tcW w:w="2673" w:type="dxa"/>
            <w:vAlign w:val="center"/>
          </w:tcPr>
          <w:p w14:paraId="0C7B8DB5">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p>
        </w:tc>
        <w:tc>
          <w:tcPr>
            <w:tcW w:w="1301" w:type="dxa"/>
            <w:vAlign w:val="center"/>
          </w:tcPr>
          <w:p w14:paraId="19CB55EE">
            <w:pPr>
              <w:tabs>
                <w:tab w:val="left" w:pos="3780"/>
              </w:tabs>
              <w:ind w:left="560"/>
              <w:jc w:val="center"/>
              <w:rPr>
                <w:rFonts w:hAnsi="宋体"/>
                <w:color w:val="auto"/>
                <w:szCs w:val="21"/>
              </w:rPr>
            </w:pPr>
          </w:p>
        </w:tc>
        <w:tc>
          <w:tcPr>
            <w:tcW w:w="1479" w:type="dxa"/>
            <w:vAlign w:val="center"/>
          </w:tcPr>
          <w:p w14:paraId="14883194">
            <w:pPr>
              <w:tabs>
                <w:tab w:val="left" w:pos="3780"/>
              </w:tabs>
              <w:ind w:left="560"/>
              <w:jc w:val="center"/>
              <w:rPr>
                <w:rFonts w:hAnsi="宋体"/>
                <w:color w:val="auto"/>
                <w:szCs w:val="21"/>
              </w:rPr>
            </w:pPr>
          </w:p>
        </w:tc>
        <w:tc>
          <w:tcPr>
            <w:tcW w:w="1493" w:type="dxa"/>
            <w:vAlign w:val="center"/>
          </w:tcPr>
          <w:p w14:paraId="3B620E73">
            <w:pPr>
              <w:tabs>
                <w:tab w:val="left" w:pos="3780"/>
              </w:tabs>
              <w:ind w:left="560"/>
              <w:jc w:val="center"/>
              <w:rPr>
                <w:rFonts w:hAnsi="宋体"/>
                <w:color w:val="auto"/>
                <w:szCs w:val="21"/>
              </w:rPr>
            </w:pPr>
          </w:p>
        </w:tc>
        <w:tc>
          <w:tcPr>
            <w:tcW w:w="1493" w:type="dxa"/>
            <w:vAlign w:val="center"/>
          </w:tcPr>
          <w:p w14:paraId="0F38D16D">
            <w:pPr>
              <w:tabs>
                <w:tab w:val="left" w:pos="3780"/>
              </w:tabs>
              <w:ind w:left="560"/>
              <w:jc w:val="center"/>
              <w:rPr>
                <w:rFonts w:hAnsi="宋体"/>
                <w:color w:val="auto"/>
                <w:szCs w:val="21"/>
              </w:rPr>
            </w:pPr>
          </w:p>
        </w:tc>
      </w:tr>
      <w:tr w14:paraId="11E614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18425192">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4C608083">
            <w:pPr>
              <w:tabs>
                <w:tab w:val="left" w:pos="3780"/>
              </w:tabs>
              <w:ind w:left="560"/>
              <w:jc w:val="center"/>
              <w:rPr>
                <w:rFonts w:hAnsi="宋体"/>
                <w:color w:val="auto"/>
                <w:szCs w:val="21"/>
              </w:rPr>
            </w:pPr>
          </w:p>
        </w:tc>
        <w:tc>
          <w:tcPr>
            <w:tcW w:w="1301" w:type="dxa"/>
            <w:vAlign w:val="center"/>
          </w:tcPr>
          <w:p w14:paraId="071AD0D4">
            <w:pPr>
              <w:tabs>
                <w:tab w:val="left" w:pos="3780"/>
              </w:tabs>
              <w:ind w:left="560"/>
              <w:jc w:val="center"/>
              <w:rPr>
                <w:rFonts w:hAnsi="宋体"/>
                <w:color w:val="auto"/>
                <w:szCs w:val="21"/>
              </w:rPr>
            </w:pPr>
          </w:p>
        </w:tc>
        <w:tc>
          <w:tcPr>
            <w:tcW w:w="1479" w:type="dxa"/>
            <w:vAlign w:val="center"/>
          </w:tcPr>
          <w:p w14:paraId="067E4696">
            <w:pPr>
              <w:tabs>
                <w:tab w:val="left" w:pos="3780"/>
              </w:tabs>
              <w:ind w:left="560"/>
              <w:jc w:val="center"/>
              <w:rPr>
                <w:rFonts w:hAnsi="宋体"/>
                <w:color w:val="auto"/>
                <w:szCs w:val="21"/>
              </w:rPr>
            </w:pPr>
          </w:p>
        </w:tc>
        <w:tc>
          <w:tcPr>
            <w:tcW w:w="1493" w:type="dxa"/>
            <w:vAlign w:val="center"/>
          </w:tcPr>
          <w:p w14:paraId="32ECD351">
            <w:pPr>
              <w:tabs>
                <w:tab w:val="left" w:pos="3780"/>
              </w:tabs>
              <w:ind w:left="560"/>
              <w:jc w:val="center"/>
              <w:rPr>
                <w:rFonts w:hAnsi="宋体"/>
                <w:color w:val="auto"/>
                <w:szCs w:val="21"/>
              </w:rPr>
            </w:pPr>
          </w:p>
        </w:tc>
        <w:tc>
          <w:tcPr>
            <w:tcW w:w="1493" w:type="dxa"/>
            <w:vAlign w:val="center"/>
          </w:tcPr>
          <w:p w14:paraId="41BB5D03">
            <w:pPr>
              <w:tabs>
                <w:tab w:val="left" w:pos="3780"/>
              </w:tabs>
              <w:ind w:left="560"/>
              <w:jc w:val="center"/>
              <w:rPr>
                <w:rFonts w:hAnsi="宋体"/>
                <w:color w:val="auto"/>
                <w:szCs w:val="21"/>
              </w:rPr>
            </w:pPr>
          </w:p>
        </w:tc>
      </w:tr>
      <w:tr w14:paraId="42F999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3BB05AED">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18B6A257">
            <w:pPr>
              <w:tabs>
                <w:tab w:val="left" w:pos="3780"/>
              </w:tabs>
              <w:ind w:left="560"/>
              <w:jc w:val="center"/>
              <w:rPr>
                <w:rFonts w:hAnsi="宋体"/>
                <w:color w:val="auto"/>
                <w:szCs w:val="21"/>
              </w:rPr>
            </w:pPr>
          </w:p>
        </w:tc>
        <w:tc>
          <w:tcPr>
            <w:tcW w:w="1301" w:type="dxa"/>
            <w:vAlign w:val="center"/>
          </w:tcPr>
          <w:p w14:paraId="767EE727">
            <w:pPr>
              <w:tabs>
                <w:tab w:val="left" w:pos="3780"/>
              </w:tabs>
              <w:ind w:left="560"/>
              <w:jc w:val="center"/>
              <w:rPr>
                <w:rFonts w:hAnsi="宋体"/>
                <w:color w:val="auto"/>
                <w:szCs w:val="21"/>
              </w:rPr>
            </w:pPr>
          </w:p>
        </w:tc>
        <w:tc>
          <w:tcPr>
            <w:tcW w:w="1479" w:type="dxa"/>
            <w:vAlign w:val="center"/>
          </w:tcPr>
          <w:p w14:paraId="7A3A801D">
            <w:pPr>
              <w:tabs>
                <w:tab w:val="left" w:pos="3780"/>
              </w:tabs>
              <w:ind w:left="560"/>
              <w:jc w:val="center"/>
              <w:rPr>
                <w:rFonts w:hAnsi="宋体"/>
                <w:color w:val="auto"/>
                <w:szCs w:val="21"/>
              </w:rPr>
            </w:pPr>
          </w:p>
        </w:tc>
        <w:tc>
          <w:tcPr>
            <w:tcW w:w="1493" w:type="dxa"/>
            <w:vAlign w:val="center"/>
          </w:tcPr>
          <w:p w14:paraId="031617F0">
            <w:pPr>
              <w:tabs>
                <w:tab w:val="left" w:pos="3780"/>
              </w:tabs>
              <w:ind w:left="560"/>
              <w:jc w:val="center"/>
              <w:rPr>
                <w:rFonts w:hAnsi="宋体"/>
                <w:color w:val="auto"/>
                <w:szCs w:val="21"/>
              </w:rPr>
            </w:pPr>
          </w:p>
        </w:tc>
        <w:tc>
          <w:tcPr>
            <w:tcW w:w="1493" w:type="dxa"/>
            <w:vAlign w:val="center"/>
          </w:tcPr>
          <w:p w14:paraId="78371537">
            <w:pPr>
              <w:tabs>
                <w:tab w:val="left" w:pos="3780"/>
              </w:tabs>
              <w:ind w:left="560"/>
              <w:jc w:val="center"/>
              <w:rPr>
                <w:rFonts w:hAnsi="宋体"/>
                <w:color w:val="auto"/>
                <w:szCs w:val="21"/>
              </w:rPr>
            </w:pPr>
          </w:p>
        </w:tc>
      </w:tr>
      <w:tr w14:paraId="7B0CE4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7CC13FC">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3B6F3885">
            <w:pPr>
              <w:tabs>
                <w:tab w:val="left" w:pos="3780"/>
              </w:tabs>
              <w:ind w:left="560"/>
              <w:jc w:val="center"/>
              <w:rPr>
                <w:rFonts w:hAnsi="宋体"/>
                <w:color w:val="auto"/>
                <w:szCs w:val="21"/>
              </w:rPr>
            </w:pPr>
          </w:p>
        </w:tc>
        <w:tc>
          <w:tcPr>
            <w:tcW w:w="1301" w:type="dxa"/>
            <w:vAlign w:val="center"/>
          </w:tcPr>
          <w:p w14:paraId="6FF0663E">
            <w:pPr>
              <w:tabs>
                <w:tab w:val="left" w:pos="3780"/>
              </w:tabs>
              <w:ind w:left="560"/>
              <w:jc w:val="center"/>
              <w:rPr>
                <w:rFonts w:hAnsi="宋体"/>
                <w:color w:val="auto"/>
                <w:szCs w:val="21"/>
              </w:rPr>
            </w:pPr>
          </w:p>
        </w:tc>
        <w:tc>
          <w:tcPr>
            <w:tcW w:w="1479" w:type="dxa"/>
            <w:vAlign w:val="center"/>
          </w:tcPr>
          <w:p w14:paraId="60B562CD">
            <w:pPr>
              <w:tabs>
                <w:tab w:val="left" w:pos="3780"/>
              </w:tabs>
              <w:ind w:left="560"/>
              <w:jc w:val="center"/>
              <w:rPr>
                <w:rFonts w:hAnsi="宋体"/>
                <w:color w:val="auto"/>
                <w:szCs w:val="21"/>
              </w:rPr>
            </w:pPr>
          </w:p>
        </w:tc>
        <w:tc>
          <w:tcPr>
            <w:tcW w:w="1493" w:type="dxa"/>
            <w:vAlign w:val="center"/>
          </w:tcPr>
          <w:p w14:paraId="069CB31C">
            <w:pPr>
              <w:tabs>
                <w:tab w:val="left" w:pos="3780"/>
              </w:tabs>
              <w:ind w:left="560"/>
              <w:jc w:val="center"/>
              <w:rPr>
                <w:rFonts w:hAnsi="宋体"/>
                <w:color w:val="auto"/>
                <w:szCs w:val="21"/>
              </w:rPr>
            </w:pPr>
          </w:p>
        </w:tc>
        <w:tc>
          <w:tcPr>
            <w:tcW w:w="1493" w:type="dxa"/>
            <w:vAlign w:val="center"/>
          </w:tcPr>
          <w:p w14:paraId="20BB2DF2">
            <w:pPr>
              <w:tabs>
                <w:tab w:val="left" w:pos="3780"/>
              </w:tabs>
              <w:ind w:left="560"/>
              <w:jc w:val="center"/>
              <w:rPr>
                <w:rFonts w:hAnsi="宋体"/>
                <w:color w:val="auto"/>
                <w:szCs w:val="21"/>
              </w:rPr>
            </w:pPr>
          </w:p>
        </w:tc>
      </w:tr>
      <w:tr w14:paraId="0FE0C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171C510B">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0BE1AAB9">
            <w:pPr>
              <w:tabs>
                <w:tab w:val="left" w:pos="3780"/>
              </w:tabs>
              <w:ind w:left="560"/>
              <w:jc w:val="center"/>
              <w:rPr>
                <w:rFonts w:hAnsi="宋体"/>
                <w:color w:val="auto"/>
                <w:szCs w:val="21"/>
              </w:rPr>
            </w:pPr>
          </w:p>
        </w:tc>
        <w:tc>
          <w:tcPr>
            <w:tcW w:w="1301" w:type="dxa"/>
            <w:vAlign w:val="center"/>
          </w:tcPr>
          <w:p w14:paraId="5FB25F34">
            <w:pPr>
              <w:tabs>
                <w:tab w:val="left" w:pos="3780"/>
              </w:tabs>
              <w:ind w:left="560"/>
              <w:jc w:val="center"/>
              <w:rPr>
                <w:rFonts w:hAnsi="宋体"/>
                <w:color w:val="auto"/>
                <w:szCs w:val="21"/>
              </w:rPr>
            </w:pPr>
          </w:p>
        </w:tc>
        <w:tc>
          <w:tcPr>
            <w:tcW w:w="1479" w:type="dxa"/>
            <w:vAlign w:val="center"/>
          </w:tcPr>
          <w:p w14:paraId="62DA7C77">
            <w:pPr>
              <w:tabs>
                <w:tab w:val="left" w:pos="3780"/>
              </w:tabs>
              <w:ind w:left="560"/>
              <w:jc w:val="center"/>
              <w:rPr>
                <w:rFonts w:hAnsi="宋体"/>
                <w:color w:val="auto"/>
                <w:szCs w:val="21"/>
              </w:rPr>
            </w:pPr>
          </w:p>
        </w:tc>
        <w:tc>
          <w:tcPr>
            <w:tcW w:w="1493" w:type="dxa"/>
            <w:vAlign w:val="center"/>
          </w:tcPr>
          <w:p w14:paraId="170A7B41">
            <w:pPr>
              <w:tabs>
                <w:tab w:val="left" w:pos="3780"/>
              </w:tabs>
              <w:ind w:left="560"/>
              <w:jc w:val="center"/>
              <w:rPr>
                <w:rFonts w:hAnsi="宋体"/>
                <w:color w:val="auto"/>
                <w:szCs w:val="21"/>
              </w:rPr>
            </w:pPr>
          </w:p>
        </w:tc>
        <w:tc>
          <w:tcPr>
            <w:tcW w:w="1493" w:type="dxa"/>
            <w:vAlign w:val="center"/>
          </w:tcPr>
          <w:p w14:paraId="0DA89550">
            <w:pPr>
              <w:tabs>
                <w:tab w:val="left" w:pos="3780"/>
              </w:tabs>
              <w:ind w:left="560"/>
              <w:jc w:val="center"/>
              <w:rPr>
                <w:rFonts w:hAnsi="宋体"/>
                <w:color w:val="auto"/>
                <w:szCs w:val="21"/>
              </w:rPr>
            </w:pPr>
          </w:p>
        </w:tc>
      </w:tr>
      <w:tr w14:paraId="04980C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74AB162D">
            <w:pPr>
              <w:tabs>
                <w:tab w:val="left" w:pos="3780"/>
              </w:tabs>
              <w:ind w:left="560"/>
              <w:jc w:val="center"/>
              <w:rPr>
                <w:rFonts w:hAnsi="宋体"/>
                <w:color w:val="auto"/>
                <w:szCs w:val="21"/>
              </w:rPr>
            </w:pPr>
            <w:r>
              <w:rPr>
                <w:rFonts w:hint="eastAsia" w:hAnsi="宋体"/>
                <w:color w:val="auto"/>
                <w:szCs w:val="21"/>
              </w:rPr>
              <w:t>材</w:t>
            </w:r>
            <w:r>
              <w:rPr>
                <w:rFonts w:hAnsi="宋体"/>
                <w:color w:val="auto"/>
                <w:szCs w:val="21"/>
              </w:rPr>
              <w:t xml:space="preserve"> </w:t>
            </w:r>
            <w:r>
              <w:rPr>
                <w:rFonts w:hint="eastAsia" w:hAnsi="宋体"/>
                <w:color w:val="auto"/>
                <w:szCs w:val="21"/>
              </w:rPr>
              <w:t>料</w:t>
            </w:r>
            <w:r>
              <w:rPr>
                <w:rFonts w:hAnsi="宋体"/>
                <w:color w:val="auto"/>
                <w:szCs w:val="21"/>
              </w:rPr>
              <w:t xml:space="preserve"> </w:t>
            </w:r>
            <w:r>
              <w:rPr>
                <w:rFonts w:hint="eastAsia" w:hAnsi="宋体"/>
                <w:color w:val="auto"/>
                <w:szCs w:val="21"/>
              </w:rPr>
              <w:t>小</w:t>
            </w:r>
            <w:r>
              <w:rPr>
                <w:rFonts w:hAnsi="宋体"/>
                <w:color w:val="auto"/>
                <w:szCs w:val="21"/>
              </w:rPr>
              <w:t xml:space="preserve"> </w:t>
            </w:r>
            <w:r>
              <w:rPr>
                <w:rFonts w:hint="eastAsia" w:hAnsi="宋体"/>
                <w:color w:val="auto"/>
                <w:szCs w:val="21"/>
              </w:rPr>
              <w:t>计</w:t>
            </w:r>
          </w:p>
        </w:tc>
        <w:tc>
          <w:tcPr>
            <w:tcW w:w="1493" w:type="dxa"/>
            <w:vAlign w:val="center"/>
          </w:tcPr>
          <w:p w14:paraId="5FA20A48">
            <w:pPr>
              <w:tabs>
                <w:tab w:val="left" w:pos="3780"/>
              </w:tabs>
              <w:ind w:left="560"/>
              <w:jc w:val="center"/>
              <w:rPr>
                <w:rFonts w:hAnsi="宋体"/>
                <w:color w:val="auto"/>
                <w:szCs w:val="21"/>
              </w:rPr>
            </w:pPr>
          </w:p>
        </w:tc>
      </w:tr>
      <w:tr w14:paraId="15076E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5FF548CD">
            <w:pPr>
              <w:tabs>
                <w:tab w:val="left" w:pos="3780"/>
              </w:tabs>
              <w:ind w:left="560"/>
              <w:jc w:val="center"/>
              <w:rPr>
                <w:rFonts w:hAnsi="宋体"/>
                <w:color w:val="auto"/>
                <w:szCs w:val="21"/>
              </w:rPr>
            </w:pPr>
            <w:r>
              <w:rPr>
                <w:rFonts w:hint="eastAsia" w:hAnsi="宋体"/>
                <w:color w:val="auto"/>
                <w:szCs w:val="21"/>
              </w:rPr>
              <w:t>三</w:t>
            </w:r>
          </w:p>
        </w:tc>
        <w:tc>
          <w:tcPr>
            <w:tcW w:w="2673" w:type="dxa"/>
            <w:vAlign w:val="center"/>
          </w:tcPr>
          <w:p w14:paraId="703BB78B">
            <w:pPr>
              <w:tabs>
                <w:tab w:val="left" w:pos="3780"/>
              </w:tabs>
              <w:ind w:left="560"/>
              <w:jc w:val="center"/>
              <w:rPr>
                <w:rFonts w:hAnsi="宋体"/>
                <w:color w:val="auto"/>
                <w:szCs w:val="21"/>
              </w:rPr>
            </w:pPr>
            <w:r>
              <w:rPr>
                <w:rFonts w:hint="eastAsia" w:hAnsi="宋体"/>
                <w:color w:val="auto"/>
                <w:szCs w:val="21"/>
              </w:rPr>
              <w:t>施工机械</w:t>
            </w:r>
          </w:p>
        </w:tc>
        <w:tc>
          <w:tcPr>
            <w:tcW w:w="1301" w:type="dxa"/>
            <w:vAlign w:val="center"/>
          </w:tcPr>
          <w:p w14:paraId="10F0ADAE">
            <w:pPr>
              <w:tabs>
                <w:tab w:val="left" w:pos="3780"/>
              </w:tabs>
              <w:ind w:left="560"/>
              <w:jc w:val="center"/>
              <w:rPr>
                <w:rFonts w:hAnsi="宋体"/>
                <w:color w:val="auto"/>
                <w:szCs w:val="21"/>
              </w:rPr>
            </w:pPr>
          </w:p>
        </w:tc>
        <w:tc>
          <w:tcPr>
            <w:tcW w:w="1479" w:type="dxa"/>
            <w:vAlign w:val="center"/>
          </w:tcPr>
          <w:p w14:paraId="25F9CE4B">
            <w:pPr>
              <w:tabs>
                <w:tab w:val="left" w:pos="3780"/>
              </w:tabs>
              <w:ind w:left="560"/>
              <w:jc w:val="center"/>
              <w:rPr>
                <w:rFonts w:hAnsi="宋体"/>
                <w:color w:val="auto"/>
                <w:szCs w:val="21"/>
              </w:rPr>
            </w:pPr>
          </w:p>
        </w:tc>
        <w:tc>
          <w:tcPr>
            <w:tcW w:w="1493" w:type="dxa"/>
            <w:vAlign w:val="center"/>
          </w:tcPr>
          <w:p w14:paraId="68331E94">
            <w:pPr>
              <w:tabs>
                <w:tab w:val="left" w:pos="3780"/>
              </w:tabs>
              <w:ind w:left="560"/>
              <w:jc w:val="center"/>
              <w:rPr>
                <w:rFonts w:hAnsi="宋体"/>
                <w:color w:val="auto"/>
                <w:szCs w:val="21"/>
              </w:rPr>
            </w:pPr>
          </w:p>
        </w:tc>
        <w:tc>
          <w:tcPr>
            <w:tcW w:w="1493" w:type="dxa"/>
            <w:vAlign w:val="center"/>
          </w:tcPr>
          <w:p w14:paraId="36752801">
            <w:pPr>
              <w:tabs>
                <w:tab w:val="left" w:pos="3780"/>
              </w:tabs>
              <w:ind w:left="560"/>
              <w:jc w:val="center"/>
              <w:rPr>
                <w:rFonts w:hAnsi="宋体"/>
                <w:color w:val="auto"/>
                <w:szCs w:val="21"/>
              </w:rPr>
            </w:pPr>
          </w:p>
        </w:tc>
      </w:tr>
      <w:tr w14:paraId="0249EB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A68A185">
            <w:pPr>
              <w:tabs>
                <w:tab w:val="left" w:pos="3780"/>
              </w:tabs>
              <w:ind w:left="560"/>
              <w:jc w:val="center"/>
              <w:rPr>
                <w:rFonts w:hAnsi="宋体"/>
                <w:color w:val="auto"/>
                <w:szCs w:val="21"/>
              </w:rPr>
            </w:pPr>
            <w:r>
              <w:rPr>
                <w:rFonts w:hAnsi="宋体"/>
                <w:color w:val="auto"/>
                <w:szCs w:val="21"/>
              </w:rPr>
              <w:t>1</w:t>
            </w:r>
          </w:p>
        </w:tc>
        <w:tc>
          <w:tcPr>
            <w:tcW w:w="2673" w:type="dxa"/>
            <w:vAlign w:val="center"/>
          </w:tcPr>
          <w:p w14:paraId="3BF0EE9E">
            <w:pPr>
              <w:tabs>
                <w:tab w:val="left" w:pos="3780"/>
              </w:tabs>
              <w:ind w:left="560"/>
              <w:jc w:val="center"/>
              <w:rPr>
                <w:rFonts w:hAnsi="宋体"/>
                <w:color w:val="auto"/>
                <w:szCs w:val="21"/>
              </w:rPr>
            </w:pPr>
          </w:p>
        </w:tc>
        <w:tc>
          <w:tcPr>
            <w:tcW w:w="1301" w:type="dxa"/>
            <w:vAlign w:val="center"/>
          </w:tcPr>
          <w:p w14:paraId="07545091">
            <w:pPr>
              <w:tabs>
                <w:tab w:val="left" w:pos="3780"/>
              </w:tabs>
              <w:ind w:left="560"/>
              <w:jc w:val="center"/>
              <w:rPr>
                <w:rFonts w:hAnsi="宋体"/>
                <w:color w:val="auto"/>
                <w:szCs w:val="21"/>
              </w:rPr>
            </w:pPr>
          </w:p>
        </w:tc>
        <w:tc>
          <w:tcPr>
            <w:tcW w:w="1479" w:type="dxa"/>
            <w:vAlign w:val="center"/>
          </w:tcPr>
          <w:p w14:paraId="4D871999">
            <w:pPr>
              <w:tabs>
                <w:tab w:val="left" w:pos="3780"/>
              </w:tabs>
              <w:ind w:left="560"/>
              <w:jc w:val="center"/>
              <w:rPr>
                <w:rFonts w:hAnsi="宋体"/>
                <w:color w:val="auto"/>
                <w:szCs w:val="21"/>
              </w:rPr>
            </w:pPr>
          </w:p>
        </w:tc>
        <w:tc>
          <w:tcPr>
            <w:tcW w:w="1493" w:type="dxa"/>
            <w:vAlign w:val="center"/>
          </w:tcPr>
          <w:p w14:paraId="3629AD14">
            <w:pPr>
              <w:tabs>
                <w:tab w:val="left" w:pos="3780"/>
              </w:tabs>
              <w:ind w:left="560"/>
              <w:jc w:val="center"/>
              <w:rPr>
                <w:rFonts w:hAnsi="宋体"/>
                <w:color w:val="auto"/>
                <w:szCs w:val="21"/>
              </w:rPr>
            </w:pPr>
          </w:p>
        </w:tc>
        <w:tc>
          <w:tcPr>
            <w:tcW w:w="1493" w:type="dxa"/>
            <w:vAlign w:val="center"/>
          </w:tcPr>
          <w:p w14:paraId="18D351AC">
            <w:pPr>
              <w:tabs>
                <w:tab w:val="left" w:pos="3780"/>
              </w:tabs>
              <w:ind w:left="560"/>
              <w:jc w:val="center"/>
              <w:rPr>
                <w:rFonts w:hAnsi="宋体"/>
                <w:color w:val="auto"/>
                <w:szCs w:val="21"/>
              </w:rPr>
            </w:pPr>
          </w:p>
        </w:tc>
      </w:tr>
      <w:tr w14:paraId="7E623B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72088C24">
            <w:pPr>
              <w:tabs>
                <w:tab w:val="left" w:pos="3780"/>
              </w:tabs>
              <w:ind w:left="560"/>
              <w:jc w:val="center"/>
              <w:rPr>
                <w:rFonts w:hAnsi="宋体"/>
                <w:color w:val="auto"/>
                <w:szCs w:val="21"/>
              </w:rPr>
            </w:pPr>
            <w:r>
              <w:rPr>
                <w:rFonts w:hAnsi="宋体"/>
                <w:color w:val="auto"/>
                <w:szCs w:val="21"/>
              </w:rPr>
              <w:t>2</w:t>
            </w:r>
          </w:p>
        </w:tc>
        <w:tc>
          <w:tcPr>
            <w:tcW w:w="2673" w:type="dxa"/>
            <w:vAlign w:val="center"/>
          </w:tcPr>
          <w:p w14:paraId="504BF370">
            <w:pPr>
              <w:tabs>
                <w:tab w:val="left" w:pos="3780"/>
              </w:tabs>
              <w:ind w:left="560"/>
              <w:jc w:val="center"/>
              <w:rPr>
                <w:rFonts w:hAnsi="宋体"/>
                <w:color w:val="auto"/>
                <w:szCs w:val="21"/>
              </w:rPr>
            </w:pPr>
          </w:p>
        </w:tc>
        <w:tc>
          <w:tcPr>
            <w:tcW w:w="1301" w:type="dxa"/>
            <w:vAlign w:val="center"/>
          </w:tcPr>
          <w:p w14:paraId="693C9FD1">
            <w:pPr>
              <w:tabs>
                <w:tab w:val="left" w:pos="3780"/>
              </w:tabs>
              <w:ind w:left="560"/>
              <w:jc w:val="center"/>
              <w:rPr>
                <w:rFonts w:hAnsi="宋体"/>
                <w:color w:val="auto"/>
                <w:szCs w:val="21"/>
              </w:rPr>
            </w:pPr>
          </w:p>
        </w:tc>
        <w:tc>
          <w:tcPr>
            <w:tcW w:w="1479" w:type="dxa"/>
            <w:vAlign w:val="center"/>
          </w:tcPr>
          <w:p w14:paraId="59DE4B0B">
            <w:pPr>
              <w:tabs>
                <w:tab w:val="left" w:pos="3780"/>
              </w:tabs>
              <w:ind w:left="560"/>
              <w:jc w:val="center"/>
              <w:rPr>
                <w:rFonts w:hAnsi="宋体"/>
                <w:color w:val="auto"/>
                <w:szCs w:val="21"/>
              </w:rPr>
            </w:pPr>
          </w:p>
        </w:tc>
        <w:tc>
          <w:tcPr>
            <w:tcW w:w="1493" w:type="dxa"/>
            <w:vAlign w:val="center"/>
          </w:tcPr>
          <w:p w14:paraId="223C0E9F">
            <w:pPr>
              <w:tabs>
                <w:tab w:val="left" w:pos="3780"/>
              </w:tabs>
              <w:ind w:left="560"/>
              <w:jc w:val="center"/>
              <w:rPr>
                <w:rFonts w:hAnsi="宋体"/>
                <w:color w:val="auto"/>
                <w:szCs w:val="21"/>
              </w:rPr>
            </w:pPr>
          </w:p>
        </w:tc>
        <w:tc>
          <w:tcPr>
            <w:tcW w:w="1493" w:type="dxa"/>
            <w:vAlign w:val="center"/>
          </w:tcPr>
          <w:p w14:paraId="13E5505A">
            <w:pPr>
              <w:tabs>
                <w:tab w:val="left" w:pos="3780"/>
              </w:tabs>
              <w:ind w:left="560"/>
              <w:jc w:val="center"/>
              <w:rPr>
                <w:rFonts w:hAnsi="宋体"/>
                <w:color w:val="auto"/>
                <w:szCs w:val="21"/>
              </w:rPr>
            </w:pPr>
          </w:p>
        </w:tc>
      </w:tr>
      <w:tr w14:paraId="5BF34E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03BDED5E">
            <w:pPr>
              <w:tabs>
                <w:tab w:val="left" w:pos="3780"/>
              </w:tabs>
              <w:ind w:left="560"/>
              <w:jc w:val="center"/>
              <w:rPr>
                <w:rFonts w:hAnsi="宋体"/>
                <w:color w:val="auto"/>
                <w:szCs w:val="21"/>
              </w:rPr>
            </w:pPr>
            <w:r>
              <w:rPr>
                <w:rFonts w:hAnsi="宋体"/>
                <w:color w:val="auto"/>
                <w:szCs w:val="21"/>
              </w:rPr>
              <w:t>3</w:t>
            </w:r>
          </w:p>
        </w:tc>
        <w:tc>
          <w:tcPr>
            <w:tcW w:w="2673" w:type="dxa"/>
            <w:vAlign w:val="center"/>
          </w:tcPr>
          <w:p w14:paraId="4567B5F1">
            <w:pPr>
              <w:tabs>
                <w:tab w:val="left" w:pos="3780"/>
              </w:tabs>
              <w:ind w:left="560"/>
              <w:jc w:val="center"/>
              <w:rPr>
                <w:rFonts w:hAnsi="宋体"/>
                <w:color w:val="auto"/>
                <w:szCs w:val="21"/>
              </w:rPr>
            </w:pPr>
          </w:p>
        </w:tc>
        <w:tc>
          <w:tcPr>
            <w:tcW w:w="1301" w:type="dxa"/>
            <w:vAlign w:val="center"/>
          </w:tcPr>
          <w:p w14:paraId="63CE25D4">
            <w:pPr>
              <w:tabs>
                <w:tab w:val="left" w:pos="3780"/>
              </w:tabs>
              <w:ind w:left="560"/>
              <w:jc w:val="center"/>
              <w:rPr>
                <w:rFonts w:hAnsi="宋体"/>
                <w:color w:val="auto"/>
                <w:szCs w:val="21"/>
              </w:rPr>
            </w:pPr>
          </w:p>
        </w:tc>
        <w:tc>
          <w:tcPr>
            <w:tcW w:w="1479" w:type="dxa"/>
            <w:vAlign w:val="center"/>
          </w:tcPr>
          <w:p w14:paraId="5A8E044A">
            <w:pPr>
              <w:tabs>
                <w:tab w:val="left" w:pos="3780"/>
              </w:tabs>
              <w:ind w:left="560"/>
              <w:jc w:val="center"/>
              <w:rPr>
                <w:rFonts w:hAnsi="宋体"/>
                <w:color w:val="auto"/>
                <w:szCs w:val="21"/>
              </w:rPr>
            </w:pPr>
          </w:p>
        </w:tc>
        <w:tc>
          <w:tcPr>
            <w:tcW w:w="1493" w:type="dxa"/>
            <w:vAlign w:val="center"/>
          </w:tcPr>
          <w:p w14:paraId="7FEE22A1">
            <w:pPr>
              <w:tabs>
                <w:tab w:val="left" w:pos="3780"/>
              </w:tabs>
              <w:ind w:left="560"/>
              <w:jc w:val="center"/>
              <w:rPr>
                <w:rFonts w:hAnsi="宋体"/>
                <w:color w:val="auto"/>
                <w:szCs w:val="21"/>
              </w:rPr>
            </w:pPr>
          </w:p>
        </w:tc>
        <w:tc>
          <w:tcPr>
            <w:tcW w:w="1493" w:type="dxa"/>
            <w:vAlign w:val="center"/>
          </w:tcPr>
          <w:p w14:paraId="26AD5E9B">
            <w:pPr>
              <w:tabs>
                <w:tab w:val="left" w:pos="3780"/>
              </w:tabs>
              <w:ind w:left="560"/>
              <w:jc w:val="center"/>
              <w:rPr>
                <w:rFonts w:hAnsi="宋体"/>
                <w:color w:val="auto"/>
                <w:szCs w:val="21"/>
              </w:rPr>
            </w:pPr>
          </w:p>
        </w:tc>
      </w:tr>
      <w:tr w14:paraId="46BAD4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01" w:type="dxa"/>
            <w:vAlign w:val="center"/>
          </w:tcPr>
          <w:p w14:paraId="2EC29524">
            <w:pPr>
              <w:tabs>
                <w:tab w:val="left" w:pos="3780"/>
              </w:tabs>
              <w:ind w:left="560"/>
              <w:jc w:val="center"/>
              <w:rPr>
                <w:rFonts w:hAnsi="宋体"/>
                <w:color w:val="auto"/>
                <w:szCs w:val="21"/>
              </w:rPr>
            </w:pPr>
            <w:r>
              <w:rPr>
                <w:rFonts w:hAnsi="宋体"/>
                <w:color w:val="auto"/>
                <w:szCs w:val="21"/>
              </w:rPr>
              <w:t>4</w:t>
            </w:r>
          </w:p>
        </w:tc>
        <w:tc>
          <w:tcPr>
            <w:tcW w:w="2673" w:type="dxa"/>
            <w:vAlign w:val="center"/>
          </w:tcPr>
          <w:p w14:paraId="126A22BC">
            <w:pPr>
              <w:tabs>
                <w:tab w:val="left" w:pos="3780"/>
              </w:tabs>
              <w:ind w:left="560"/>
              <w:jc w:val="center"/>
              <w:rPr>
                <w:rFonts w:hAnsi="宋体"/>
                <w:color w:val="auto"/>
                <w:szCs w:val="21"/>
              </w:rPr>
            </w:pPr>
          </w:p>
        </w:tc>
        <w:tc>
          <w:tcPr>
            <w:tcW w:w="1301" w:type="dxa"/>
            <w:vAlign w:val="center"/>
          </w:tcPr>
          <w:p w14:paraId="1F8FE60F">
            <w:pPr>
              <w:tabs>
                <w:tab w:val="left" w:pos="3780"/>
              </w:tabs>
              <w:ind w:left="560"/>
              <w:jc w:val="center"/>
              <w:rPr>
                <w:rFonts w:hAnsi="宋体"/>
                <w:color w:val="auto"/>
                <w:szCs w:val="21"/>
              </w:rPr>
            </w:pPr>
          </w:p>
        </w:tc>
        <w:tc>
          <w:tcPr>
            <w:tcW w:w="1479" w:type="dxa"/>
            <w:vAlign w:val="center"/>
          </w:tcPr>
          <w:p w14:paraId="582016C1">
            <w:pPr>
              <w:tabs>
                <w:tab w:val="left" w:pos="3780"/>
              </w:tabs>
              <w:ind w:left="560"/>
              <w:jc w:val="center"/>
              <w:rPr>
                <w:rFonts w:hAnsi="宋体"/>
                <w:color w:val="auto"/>
                <w:szCs w:val="21"/>
              </w:rPr>
            </w:pPr>
          </w:p>
        </w:tc>
        <w:tc>
          <w:tcPr>
            <w:tcW w:w="1493" w:type="dxa"/>
            <w:vAlign w:val="center"/>
          </w:tcPr>
          <w:p w14:paraId="31E3EA53">
            <w:pPr>
              <w:tabs>
                <w:tab w:val="left" w:pos="3780"/>
              </w:tabs>
              <w:ind w:left="560"/>
              <w:jc w:val="center"/>
              <w:rPr>
                <w:rFonts w:hAnsi="宋体"/>
                <w:color w:val="auto"/>
                <w:szCs w:val="21"/>
              </w:rPr>
            </w:pPr>
          </w:p>
        </w:tc>
        <w:tc>
          <w:tcPr>
            <w:tcW w:w="1493" w:type="dxa"/>
            <w:vAlign w:val="center"/>
          </w:tcPr>
          <w:p w14:paraId="7EE685F0">
            <w:pPr>
              <w:tabs>
                <w:tab w:val="left" w:pos="3780"/>
              </w:tabs>
              <w:ind w:left="560"/>
              <w:jc w:val="center"/>
              <w:rPr>
                <w:rFonts w:hAnsi="宋体"/>
                <w:color w:val="auto"/>
                <w:szCs w:val="21"/>
              </w:rPr>
            </w:pPr>
          </w:p>
        </w:tc>
      </w:tr>
      <w:tr w14:paraId="5980D8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vAlign w:val="center"/>
          </w:tcPr>
          <w:p w14:paraId="302EE2CB">
            <w:pPr>
              <w:tabs>
                <w:tab w:val="left" w:pos="3780"/>
              </w:tabs>
              <w:ind w:left="560"/>
              <w:jc w:val="center"/>
              <w:rPr>
                <w:rFonts w:hAnsi="宋体"/>
                <w:color w:val="auto"/>
                <w:szCs w:val="21"/>
              </w:rPr>
            </w:pPr>
            <w:r>
              <w:rPr>
                <w:rFonts w:hint="eastAsia" w:hAnsi="宋体"/>
                <w:color w:val="auto"/>
                <w:szCs w:val="21"/>
              </w:rPr>
              <w:t>施工机械小计</w:t>
            </w:r>
          </w:p>
        </w:tc>
        <w:tc>
          <w:tcPr>
            <w:tcW w:w="1493" w:type="dxa"/>
            <w:vAlign w:val="center"/>
          </w:tcPr>
          <w:p w14:paraId="02EB4A5F">
            <w:pPr>
              <w:tabs>
                <w:tab w:val="left" w:pos="3780"/>
              </w:tabs>
              <w:ind w:left="560"/>
              <w:jc w:val="center"/>
              <w:rPr>
                <w:rFonts w:hAnsi="宋体"/>
                <w:color w:val="auto"/>
                <w:szCs w:val="21"/>
              </w:rPr>
            </w:pPr>
          </w:p>
        </w:tc>
      </w:tr>
      <w:tr w14:paraId="084100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47" w:type="dxa"/>
            <w:gridSpan w:val="5"/>
            <w:tcBorders>
              <w:bottom w:val="single" w:color="auto" w:sz="8" w:space="0"/>
            </w:tcBorders>
            <w:vAlign w:val="center"/>
          </w:tcPr>
          <w:p w14:paraId="4423902D">
            <w:pPr>
              <w:tabs>
                <w:tab w:val="left" w:pos="3780"/>
              </w:tabs>
              <w:ind w:left="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93" w:type="dxa"/>
            <w:tcBorders>
              <w:bottom w:val="single" w:color="auto" w:sz="8" w:space="0"/>
            </w:tcBorders>
            <w:vAlign w:val="center"/>
          </w:tcPr>
          <w:p w14:paraId="74F9F4B9">
            <w:pPr>
              <w:tabs>
                <w:tab w:val="left" w:pos="3780"/>
              </w:tabs>
              <w:ind w:left="560"/>
              <w:jc w:val="center"/>
              <w:rPr>
                <w:rFonts w:hAnsi="宋体"/>
                <w:color w:val="auto"/>
                <w:szCs w:val="21"/>
              </w:rPr>
            </w:pPr>
          </w:p>
        </w:tc>
      </w:tr>
    </w:tbl>
    <w:p w14:paraId="527C4047">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）由招标人按需要提出，其中第（</w:t>
      </w:r>
      <w:r>
        <w:rPr>
          <w:rFonts w:hAnsi="宋体"/>
          <w:color w:val="auto"/>
          <w:kern w:val="0"/>
          <w:szCs w:val="21"/>
        </w:rPr>
        <w:t>4</w:t>
      </w:r>
      <w:r>
        <w:rPr>
          <w:rFonts w:hint="eastAsia" w:hAnsi="宋体"/>
          <w:color w:val="auto"/>
          <w:kern w:val="0"/>
          <w:szCs w:val="21"/>
        </w:rPr>
        <w:t>）栏数量为暂定。</w:t>
      </w:r>
    </w:p>
    <w:p w14:paraId="0E5D2DBF">
      <w:pPr>
        <w:widowControl/>
        <w:tabs>
          <w:tab w:val="center" w:pos="4755"/>
          <w:tab w:val="right" w:pos="9070"/>
        </w:tabs>
        <w:ind w:firstLine="210" w:firstLineChars="100"/>
        <w:jc w:val="left"/>
        <w:rPr>
          <w:rFonts w:hAnsi="宋体"/>
          <w:color w:val="auto"/>
          <w:kern w:val="0"/>
          <w:szCs w:val="28"/>
        </w:rPr>
      </w:pPr>
    </w:p>
    <w:p w14:paraId="7DCE83AE">
      <w:pPr>
        <w:tabs>
          <w:tab w:val="left" w:pos="3780"/>
        </w:tabs>
        <w:jc w:val="center"/>
        <w:rPr>
          <w:rFonts w:hAnsi="宋体"/>
          <w:b/>
          <w:color w:val="auto"/>
          <w:sz w:val="32"/>
          <w:szCs w:val="32"/>
        </w:rPr>
      </w:pPr>
      <w:r>
        <w:rPr>
          <w:rFonts w:hAnsi="宋体"/>
          <w:color w:val="auto"/>
          <w:kern w:val="0"/>
          <w:sz w:val="24"/>
        </w:rPr>
        <w:br w:type="page"/>
      </w:r>
      <w:r>
        <w:rPr>
          <w:rFonts w:hAnsi="宋体"/>
          <w:b/>
          <w:color w:val="auto"/>
          <w:kern w:val="0"/>
          <w:sz w:val="32"/>
          <w:szCs w:val="32"/>
        </w:rPr>
        <w:t xml:space="preserve">1-4-2   </w:t>
      </w:r>
      <w:r>
        <w:rPr>
          <w:rFonts w:hint="eastAsia" w:hAnsi="宋体"/>
          <w:b/>
          <w:color w:val="auto"/>
          <w:sz w:val="32"/>
          <w:szCs w:val="32"/>
        </w:rPr>
        <w:t>总承包服务费项目及计价表</w:t>
      </w:r>
    </w:p>
    <w:p w14:paraId="63A665D0">
      <w:pPr>
        <w:tabs>
          <w:tab w:val="left" w:pos="3780"/>
        </w:tabs>
        <w:spacing w:after="78" w:afterLines="25"/>
        <w:rPr>
          <w:rFonts w:hAnsi="宋体"/>
          <w:color w:val="auto"/>
          <w:sz w:val="24"/>
        </w:rPr>
      </w:pPr>
      <w:r>
        <w:rPr>
          <w:rFonts w:hint="eastAsia" w:hAnsi="宋体"/>
          <w:color w:val="auto"/>
          <w:sz w:val="24"/>
        </w:rPr>
        <w:t>工程名称：</w:t>
      </w:r>
      <w:r>
        <w:rPr>
          <w:rFonts w:hAnsi="宋体"/>
          <w:color w:val="auto"/>
          <w:sz w:val="24"/>
        </w:rPr>
        <w:t xml:space="preserve">                                                  </w:t>
      </w:r>
      <w:r>
        <w:rPr>
          <w:rFonts w:hint="eastAsia" w:hAnsi="宋体"/>
          <w:color w:val="auto"/>
          <w:sz w:val="24"/>
        </w:rPr>
        <w:t>第</w:t>
      </w:r>
      <w:r>
        <w:rPr>
          <w:rFonts w:hAnsi="宋体"/>
          <w:color w:val="auto"/>
          <w:sz w:val="24"/>
        </w:rPr>
        <w:t xml:space="preserve">   </w:t>
      </w:r>
      <w:r>
        <w:rPr>
          <w:rFonts w:hint="eastAsia" w:hAnsi="宋体"/>
          <w:color w:val="auto"/>
          <w:sz w:val="24"/>
        </w:rPr>
        <w:t>页</w:t>
      </w:r>
      <w:r>
        <w:rPr>
          <w:rFonts w:hAnsi="宋体"/>
          <w:color w:val="auto"/>
          <w:sz w:val="24"/>
        </w:rPr>
        <w:t xml:space="preserve"> </w:t>
      </w:r>
      <w:r>
        <w:rPr>
          <w:rFonts w:hint="eastAsia" w:hAnsi="宋体"/>
          <w:color w:val="auto"/>
          <w:sz w:val="24"/>
        </w:rPr>
        <w:t>共</w:t>
      </w:r>
      <w:r>
        <w:rPr>
          <w:rFonts w:hAnsi="宋体"/>
          <w:color w:val="auto"/>
          <w:sz w:val="24"/>
        </w:rPr>
        <w:t xml:space="preserve">   </w:t>
      </w:r>
      <w:r>
        <w:rPr>
          <w:rFonts w:hint="eastAsia" w:hAnsi="宋体"/>
          <w:color w:val="auto"/>
          <w:sz w:val="24"/>
        </w:rPr>
        <w:t>页</w:t>
      </w:r>
    </w:p>
    <w:tbl>
      <w:tblPr>
        <w:tblStyle w:val="63"/>
        <w:tblW w:w="964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721"/>
        <w:gridCol w:w="1511"/>
        <w:gridCol w:w="1440"/>
        <w:gridCol w:w="1440"/>
      </w:tblGrid>
      <w:tr w14:paraId="0FD2CE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8" w:space="0"/>
            </w:tcBorders>
            <w:vAlign w:val="center"/>
          </w:tcPr>
          <w:p w14:paraId="15F4EA9E">
            <w:pPr>
              <w:tabs>
                <w:tab w:val="left" w:pos="3780"/>
              </w:tabs>
              <w:ind w:firstLine="105" w:firstLineChars="50"/>
              <w:jc w:val="left"/>
              <w:rPr>
                <w:rFonts w:hAnsi="宋体"/>
                <w:color w:val="auto"/>
                <w:szCs w:val="21"/>
              </w:rPr>
            </w:pPr>
            <w:r>
              <w:rPr>
                <w:rFonts w:hint="eastAsia" w:hAnsi="宋体"/>
                <w:color w:val="auto"/>
                <w:szCs w:val="21"/>
              </w:rPr>
              <w:t>序号</w:t>
            </w:r>
          </w:p>
        </w:tc>
        <w:tc>
          <w:tcPr>
            <w:tcW w:w="2709" w:type="dxa"/>
            <w:tcBorders>
              <w:top w:val="single" w:color="auto" w:sz="8" w:space="0"/>
            </w:tcBorders>
            <w:vAlign w:val="center"/>
          </w:tcPr>
          <w:p w14:paraId="0194DCF0">
            <w:pPr>
              <w:tabs>
                <w:tab w:val="left" w:pos="3780"/>
              </w:tabs>
              <w:ind w:firstLine="420" w:firstLineChars="200"/>
              <w:jc w:val="left"/>
              <w:rPr>
                <w:rFonts w:hAnsi="宋体"/>
                <w:color w:val="auto"/>
                <w:szCs w:val="21"/>
              </w:rPr>
            </w:pPr>
            <w:r>
              <w:rPr>
                <w:rFonts w:hint="eastAsia" w:hAnsi="宋体"/>
                <w:color w:val="auto"/>
                <w:szCs w:val="21"/>
              </w:rPr>
              <w:t>项</w:t>
            </w:r>
            <w:r>
              <w:rPr>
                <w:rFonts w:hAnsi="宋体"/>
                <w:color w:val="auto"/>
                <w:szCs w:val="21"/>
              </w:rPr>
              <w:t xml:space="preserve"> </w:t>
            </w:r>
            <w:r>
              <w:rPr>
                <w:rFonts w:hint="eastAsia" w:hAnsi="宋体"/>
                <w:color w:val="auto"/>
                <w:szCs w:val="21"/>
              </w:rPr>
              <w:t>目</w:t>
            </w:r>
            <w:r>
              <w:rPr>
                <w:rFonts w:hAnsi="宋体"/>
                <w:color w:val="auto"/>
                <w:szCs w:val="21"/>
              </w:rPr>
              <w:t xml:space="preserve"> </w:t>
            </w:r>
            <w:r>
              <w:rPr>
                <w:rFonts w:hint="eastAsia" w:hAnsi="宋体"/>
                <w:color w:val="auto"/>
                <w:szCs w:val="21"/>
              </w:rPr>
              <w:t>名</w:t>
            </w:r>
            <w:r>
              <w:rPr>
                <w:rFonts w:hAnsi="宋体"/>
                <w:color w:val="auto"/>
                <w:szCs w:val="21"/>
              </w:rPr>
              <w:t xml:space="preserve"> </w:t>
            </w:r>
            <w:r>
              <w:rPr>
                <w:rFonts w:hint="eastAsia" w:hAnsi="宋体"/>
                <w:color w:val="auto"/>
                <w:szCs w:val="21"/>
              </w:rPr>
              <w:t>称</w:t>
            </w:r>
          </w:p>
        </w:tc>
        <w:tc>
          <w:tcPr>
            <w:tcW w:w="1721" w:type="dxa"/>
            <w:tcBorders>
              <w:top w:val="single" w:color="auto" w:sz="8" w:space="0"/>
            </w:tcBorders>
            <w:vAlign w:val="center"/>
          </w:tcPr>
          <w:p w14:paraId="38C7F132">
            <w:pPr>
              <w:tabs>
                <w:tab w:val="left" w:pos="3780"/>
              </w:tabs>
              <w:jc w:val="left"/>
              <w:rPr>
                <w:rFonts w:hAnsi="宋体"/>
                <w:color w:val="auto"/>
                <w:szCs w:val="21"/>
              </w:rPr>
            </w:pPr>
            <w:r>
              <w:rPr>
                <w:rFonts w:hint="eastAsia" w:hAnsi="宋体"/>
                <w:color w:val="auto"/>
                <w:szCs w:val="21"/>
              </w:rPr>
              <w:t>项目价值（元）</w:t>
            </w:r>
          </w:p>
        </w:tc>
        <w:tc>
          <w:tcPr>
            <w:tcW w:w="1511" w:type="dxa"/>
            <w:tcBorders>
              <w:top w:val="single" w:color="auto" w:sz="8" w:space="0"/>
            </w:tcBorders>
            <w:vAlign w:val="center"/>
          </w:tcPr>
          <w:p w14:paraId="5FCFFDA5">
            <w:pPr>
              <w:tabs>
                <w:tab w:val="left" w:pos="3780"/>
              </w:tabs>
              <w:ind w:firstLine="210" w:firstLineChars="100"/>
              <w:jc w:val="left"/>
              <w:rPr>
                <w:rFonts w:hAnsi="宋体"/>
                <w:color w:val="auto"/>
                <w:szCs w:val="21"/>
              </w:rPr>
            </w:pPr>
            <w:r>
              <w:rPr>
                <w:rFonts w:hint="eastAsia" w:hAnsi="宋体"/>
                <w:color w:val="auto"/>
                <w:szCs w:val="21"/>
              </w:rPr>
              <w:t>服务内容</w:t>
            </w:r>
          </w:p>
        </w:tc>
        <w:tc>
          <w:tcPr>
            <w:tcW w:w="1440" w:type="dxa"/>
            <w:tcBorders>
              <w:top w:val="single" w:color="auto" w:sz="8" w:space="0"/>
            </w:tcBorders>
            <w:vAlign w:val="center"/>
          </w:tcPr>
          <w:p w14:paraId="7F03AD1A">
            <w:pPr>
              <w:tabs>
                <w:tab w:val="left" w:pos="3780"/>
              </w:tabs>
              <w:jc w:val="left"/>
              <w:rPr>
                <w:rFonts w:hAnsi="宋体"/>
                <w:color w:val="auto"/>
                <w:szCs w:val="21"/>
              </w:rPr>
            </w:pPr>
            <w:r>
              <w:rPr>
                <w:rFonts w:hint="eastAsia" w:hAnsi="宋体"/>
                <w:color w:val="auto"/>
                <w:szCs w:val="21"/>
              </w:rPr>
              <w:t>费率（</w:t>
            </w:r>
            <w:r>
              <w:rPr>
                <w:rFonts w:hAnsi="宋体"/>
                <w:color w:val="auto"/>
                <w:szCs w:val="21"/>
              </w:rPr>
              <w:t>%</w:t>
            </w:r>
            <w:r>
              <w:rPr>
                <w:rFonts w:hint="eastAsia" w:hAnsi="宋体"/>
                <w:color w:val="auto"/>
                <w:szCs w:val="21"/>
              </w:rPr>
              <w:t>）</w:t>
            </w:r>
          </w:p>
        </w:tc>
        <w:tc>
          <w:tcPr>
            <w:tcW w:w="1440" w:type="dxa"/>
            <w:tcBorders>
              <w:top w:val="single" w:color="auto" w:sz="8" w:space="0"/>
            </w:tcBorders>
            <w:vAlign w:val="center"/>
          </w:tcPr>
          <w:p w14:paraId="26320ACB">
            <w:pPr>
              <w:tabs>
                <w:tab w:val="left" w:pos="3780"/>
              </w:tabs>
              <w:jc w:val="left"/>
              <w:rPr>
                <w:rFonts w:hAnsi="宋体"/>
                <w:color w:val="auto"/>
                <w:szCs w:val="21"/>
              </w:rPr>
            </w:pPr>
            <w:r>
              <w:rPr>
                <w:rFonts w:hint="eastAsia" w:hAnsi="宋体"/>
                <w:color w:val="auto"/>
                <w:szCs w:val="21"/>
              </w:rPr>
              <w:t>金额（元）</w:t>
            </w:r>
          </w:p>
        </w:tc>
      </w:tr>
      <w:tr w14:paraId="5F675E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819" w:type="dxa"/>
            <w:vAlign w:val="center"/>
          </w:tcPr>
          <w:p w14:paraId="7A0EEF51">
            <w:pPr>
              <w:tabs>
                <w:tab w:val="left" w:pos="3780"/>
              </w:tabs>
              <w:rPr>
                <w:rFonts w:hAnsi="宋体"/>
                <w:color w:val="auto"/>
                <w:szCs w:val="21"/>
              </w:rPr>
            </w:pPr>
            <w:r>
              <w:rPr>
                <w:rFonts w:hint="eastAsia" w:hAnsi="宋体"/>
                <w:color w:val="auto"/>
                <w:szCs w:val="21"/>
              </w:rPr>
              <w:t>（</w:t>
            </w:r>
            <w:r>
              <w:rPr>
                <w:rFonts w:hAnsi="宋体"/>
                <w:color w:val="auto"/>
                <w:szCs w:val="21"/>
              </w:rPr>
              <w:t>1</w:t>
            </w:r>
            <w:r>
              <w:rPr>
                <w:rFonts w:hint="eastAsia" w:hAnsi="宋体"/>
                <w:color w:val="auto"/>
                <w:szCs w:val="21"/>
              </w:rPr>
              <w:t>）</w:t>
            </w:r>
          </w:p>
        </w:tc>
        <w:tc>
          <w:tcPr>
            <w:tcW w:w="2709" w:type="dxa"/>
            <w:vAlign w:val="center"/>
          </w:tcPr>
          <w:p w14:paraId="4A1A9FA0">
            <w:pPr>
              <w:tabs>
                <w:tab w:val="left" w:pos="3780"/>
              </w:tabs>
              <w:ind w:left="560" w:firstLine="315" w:firstLineChars="150"/>
              <w:rPr>
                <w:rFonts w:hAnsi="宋体"/>
                <w:color w:val="auto"/>
                <w:szCs w:val="21"/>
              </w:rPr>
            </w:pPr>
            <w:r>
              <w:rPr>
                <w:rFonts w:hint="eastAsia" w:hAnsi="宋体"/>
                <w:color w:val="auto"/>
                <w:szCs w:val="21"/>
              </w:rPr>
              <w:t>（</w:t>
            </w:r>
            <w:r>
              <w:rPr>
                <w:rFonts w:hAnsi="宋体"/>
                <w:color w:val="auto"/>
                <w:szCs w:val="21"/>
              </w:rPr>
              <w:t>2</w:t>
            </w:r>
            <w:r>
              <w:rPr>
                <w:rFonts w:hint="eastAsia" w:hAnsi="宋体"/>
                <w:color w:val="auto"/>
                <w:szCs w:val="21"/>
              </w:rPr>
              <w:t>）</w:t>
            </w:r>
          </w:p>
        </w:tc>
        <w:tc>
          <w:tcPr>
            <w:tcW w:w="1721" w:type="dxa"/>
            <w:vAlign w:val="center"/>
          </w:tcPr>
          <w:p w14:paraId="019B024C">
            <w:pPr>
              <w:tabs>
                <w:tab w:val="left" w:pos="3780"/>
              </w:tabs>
              <w:ind w:left="560" w:firstLine="420"/>
              <w:rPr>
                <w:rFonts w:hAnsi="宋体"/>
                <w:color w:val="auto"/>
                <w:szCs w:val="21"/>
              </w:rPr>
            </w:pPr>
            <w:r>
              <w:rPr>
                <w:rFonts w:hint="eastAsia" w:hAnsi="宋体"/>
                <w:color w:val="auto"/>
                <w:szCs w:val="21"/>
              </w:rPr>
              <w:t>（</w:t>
            </w:r>
            <w:r>
              <w:rPr>
                <w:rFonts w:hAnsi="宋体"/>
                <w:color w:val="auto"/>
                <w:szCs w:val="21"/>
              </w:rPr>
              <w:t>3</w:t>
            </w:r>
            <w:r>
              <w:rPr>
                <w:rFonts w:hint="eastAsia" w:hAnsi="宋体"/>
                <w:color w:val="auto"/>
                <w:szCs w:val="21"/>
              </w:rPr>
              <w:t>）</w:t>
            </w:r>
          </w:p>
        </w:tc>
        <w:tc>
          <w:tcPr>
            <w:tcW w:w="1511" w:type="dxa"/>
            <w:vAlign w:val="center"/>
          </w:tcPr>
          <w:p w14:paraId="48029AEE">
            <w:pPr>
              <w:tabs>
                <w:tab w:val="left" w:pos="3780"/>
              </w:tabs>
              <w:ind w:left="560" w:firstLine="210" w:firstLineChars="100"/>
              <w:rPr>
                <w:rFonts w:hAnsi="宋体"/>
                <w:color w:val="auto"/>
                <w:szCs w:val="21"/>
              </w:rPr>
            </w:pPr>
            <w:r>
              <w:rPr>
                <w:rFonts w:hint="eastAsia" w:hAnsi="宋体"/>
                <w:color w:val="auto"/>
                <w:szCs w:val="21"/>
              </w:rPr>
              <w:t>（</w:t>
            </w:r>
            <w:r>
              <w:rPr>
                <w:rFonts w:hAnsi="宋体"/>
                <w:color w:val="auto"/>
                <w:szCs w:val="21"/>
              </w:rPr>
              <w:t>4</w:t>
            </w:r>
            <w:r>
              <w:rPr>
                <w:rFonts w:hint="eastAsia" w:hAnsi="宋体"/>
                <w:color w:val="auto"/>
                <w:szCs w:val="21"/>
              </w:rPr>
              <w:t>）</w:t>
            </w:r>
          </w:p>
        </w:tc>
        <w:tc>
          <w:tcPr>
            <w:tcW w:w="1440" w:type="dxa"/>
            <w:vAlign w:val="center"/>
          </w:tcPr>
          <w:p w14:paraId="7B253A15">
            <w:pPr>
              <w:tabs>
                <w:tab w:val="left" w:pos="3780"/>
              </w:tabs>
              <w:ind w:left="560" w:firstLine="420"/>
              <w:jc w:val="center"/>
              <w:rPr>
                <w:rFonts w:hAnsi="宋体"/>
                <w:color w:val="auto"/>
                <w:szCs w:val="21"/>
              </w:rPr>
            </w:pPr>
          </w:p>
        </w:tc>
        <w:tc>
          <w:tcPr>
            <w:tcW w:w="1440" w:type="dxa"/>
            <w:vAlign w:val="center"/>
          </w:tcPr>
          <w:p w14:paraId="253B23D0">
            <w:pPr>
              <w:tabs>
                <w:tab w:val="left" w:pos="3780"/>
              </w:tabs>
              <w:ind w:left="560" w:firstLine="420"/>
              <w:jc w:val="center"/>
              <w:rPr>
                <w:rFonts w:hAnsi="宋体"/>
                <w:color w:val="auto"/>
                <w:szCs w:val="21"/>
              </w:rPr>
            </w:pPr>
          </w:p>
        </w:tc>
      </w:tr>
      <w:tr w14:paraId="031E7C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3997AD60">
            <w:pPr>
              <w:tabs>
                <w:tab w:val="left" w:pos="3780"/>
              </w:tabs>
              <w:jc w:val="center"/>
              <w:rPr>
                <w:rFonts w:hAnsi="宋体"/>
                <w:color w:val="auto"/>
                <w:szCs w:val="21"/>
              </w:rPr>
            </w:pPr>
            <w:r>
              <w:rPr>
                <w:rFonts w:hAnsi="宋体"/>
                <w:color w:val="auto"/>
                <w:szCs w:val="21"/>
              </w:rPr>
              <w:t>1</w:t>
            </w:r>
          </w:p>
        </w:tc>
        <w:tc>
          <w:tcPr>
            <w:tcW w:w="2709" w:type="dxa"/>
            <w:vAlign w:val="center"/>
          </w:tcPr>
          <w:p w14:paraId="165E715A">
            <w:pPr>
              <w:tabs>
                <w:tab w:val="left" w:pos="3780"/>
              </w:tabs>
              <w:ind w:firstLine="315" w:firstLineChars="150"/>
              <w:rPr>
                <w:rFonts w:hAnsi="宋体"/>
                <w:color w:val="auto"/>
                <w:szCs w:val="21"/>
              </w:rPr>
            </w:pPr>
            <w:r>
              <w:rPr>
                <w:rFonts w:hint="eastAsia" w:hAnsi="宋体"/>
                <w:color w:val="auto"/>
                <w:szCs w:val="21"/>
              </w:rPr>
              <w:t>发包人分包专业工程</w:t>
            </w:r>
          </w:p>
        </w:tc>
        <w:tc>
          <w:tcPr>
            <w:tcW w:w="1721" w:type="dxa"/>
            <w:vAlign w:val="center"/>
          </w:tcPr>
          <w:p w14:paraId="4B080E75">
            <w:pPr>
              <w:tabs>
                <w:tab w:val="left" w:pos="3780"/>
              </w:tabs>
              <w:ind w:left="560" w:firstLine="420"/>
              <w:rPr>
                <w:rFonts w:hAnsi="宋体"/>
                <w:color w:val="auto"/>
                <w:szCs w:val="21"/>
              </w:rPr>
            </w:pPr>
          </w:p>
        </w:tc>
        <w:tc>
          <w:tcPr>
            <w:tcW w:w="1511" w:type="dxa"/>
            <w:vAlign w:val="center"/>
          </w:tcPr>
          <w:p w14:paraId="6AF1C5DC">
            <w:pPr>
              <w:tabs>
                <w:tab w:val="left" w:pos="3780"/>
              </w:tabs>
              <w:ind w:left="560" w:firstLine="420"/>
              <w:jc w:val="center"/>
              <w:rPr>
                <w:rFonts w:hAnsi="宋体"/>
                <w:color w:val="auto"/>
                <w:szCs w:val="21"/>
              </w:rPr>
            </w:pPr>
          </w:p>
        </w:tc>
        <w:tc>
          <w:tcPr>
            <w:tcW w:w="1440" w:type="dxa"/>
            <w:vAlign w:val="center"/>
          </w:tcPr>
          <w:p w14:paraId="151A8FF2">
            <w:pPr>
              <w:tabs>
                <w:tab w:val="left" w:pos="3780"/>
              </w:tabs>
              <w:ind w:left="560" w:firstLine="420"/>
              <w:jc w:val="center"/>
              <w:rPr>
                <w:rFonts w:hAnsi="宋体"/>
                <w:color w:val="auto"/>
                <w:szCs w:val="21"/>
              </w:rPr>
            </w:pPr>
          </w:p>
        </w:tc>
        <w:tc>
          <w:tcPr>
            <w:tcW w:w="1440" w:type="dxa"/>
            <w:vAlign w:val="center"/>
          </w:tcPr>
          <w:p w14:paraId="0945EFA7">
            <w:pPr>
              <w:tabs>
                <w:tab w:val="left" w:pos="3780"/>
              </w:tabs>
              <w:ind w:left="560" w:firstLine="420"/>
              <w:jc w:val="center"/>
              <w:rPr>
                <w:rFonts w:hAnsi="宋体"/>
                <w:color w:val="auto"/>
                <w:szCs w:val="21"/>
              </w:rPr>
            </w:pPr>
          </w:p>
        </w:tc>
      </w:tr>
      <w:tr w14:paraId="6C90D5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07E4B9C4">
            <w:pPr>
              <w:tabs>
                <w:tab w:val="left" w:pos="3780"/>
              </w:tabs>
              <w:jc w:val="center"/>
              <w:rPr>
                <w:rFonts w:hAnsi="宋体"/>
                <w:color w:val="auto"/>
                <w:szCs w:val="21"/>
              </w:rPr>
            </w:pPr>
            <w:r>
              <w:rPr>
                <w:rFonts w:hAnsi="宋体"/>
                <w:color w:val="auto"/>
                <w:szCs w:val="21"/>
              </w:rPr>
              <w:t>2</w:t>
            </w:r>
          </w:p>
        </w:tc>
        <w:tc>
          <w:tcPr>
            <w:tcW w:w="2709" w:type="dxa"/>
            <w:vAlign w:val="center"/>
          </w:tcPr>
          <w:p w14:paraId="2830C17E">
            <w:pPr>
              <w:tabs>
                <w:tab w:val="left" w:pos="3780"/>
              </w:tabs>
              <w:ind w:firstLine="315" w:firstLineChars="150"/>
              <w:rPr>
                <w:rFonts w:hAnsi="宋体"/>
                <w:color w:val="auto"/>
                <w:szCs w:val="21"/>
              </w:rPr>
            </w:pPr>
            <w:r>
              <w:rPr>
                <w:rFonts w:hint="eastAsia" w:hAnsi="宋体"/>
                <w:color w:val="auto"/>
                <w:szCs w:val="21"/>
              </w:rPr>
              <w:t>发包人供应材料</w:t>
            </w:r>
          </w:p>
        </w:tc>
        <w:tc>
          <w:tcPr>
            <w:tcW w:w="1721" w:type="dxa"/>
            <w:vAlign w:val="center"/>
          </w:tcPr>
          <w:p w14:paraId="3B1462E3">
            <w:pPr>
              <w:tabs>
                <w:tab w:val="left" w:pos="3780"/>
              </w:tabs>
              <w:ind w:left="210" w:leftChars="100" w:firstLine="420"/>
              <w:rPr>
                <w:rFonts w:hAnsi="宋体"/>
                <w:color w:val="auto"/>
                <w:szCs w:val="21"/>
              </w:rPr>
            </w:pPr>
          </w:p>
        </w:tc>
        <w:tc>
          <w:tcPr>
            <w:tcW w:w="1511" w:type="dxa"/>
            <w:vAlign w:val="center"/>
          </w:tcPr>
          <w:p w14:paraId="2155C327">
            <w:pPr>
              <w:tabs>
                <w:tab w:val="left" w:pos="3780"/>
              </w:tabs>
              <w:ind w:left="560" w:firstLine="420"/>
              <w:jc w:val="center"/>
              <w:rPr>
                <w:rFonts w:hAnsi="宋体"/>
                <w:color w:val="auto"/>
                <w:szCs w:val="21"/>
              </w:rPr>
            </w:pPr>
          </w:p>
        </w:tc>
        <w:tc>
          <w:tcPr>
            <w:tcW w:w="1440" w:type="dxa"/>
            <w:vAlign w:val="center"/>
          </w:tcPr>
          <w:p w14:paraId="383C92DD">
            <w:pPr>
              <w:tabs>
                <w:tab w:val="left" w:pos="3780"/>
              </w:tabs>
              <w:ind w:left="560" w:firstLine="420"/>
              <w:jc w:val="center"/>
              <w:rPr>
                <w:rFonts w:hAnsi="宋体"/>
                <w:color w:val="auto"/>
                <w:szCs w:val="21"/>
              </w:rPr>
            </w:pPr>
          </w:p>
        </w:tc>
        <w:tc>
          <w:tcPr>
            <w:tcW w:w="1440" w:type="dxa"/>
            <w:vAlign w:val="center"/>
          </w:tcPr>
          <w:p w14:paraId="663B4380">
            <w:pPr>
              <w:tabs>
                <w:tab w:val="left" w:pos="3780"/>
              </w:tabs>
              <w:ind w:left="560" w:firstLine="420"/>
              <w:jc w:val="center"/>
              <w:rPr>
                <w:rFonts w:hAnsi="宋体"/>
                <w:color w:val="auto"/>
                <w:szCs w:val="21"/>
              </w:rPr>
            </w:pPr>
          </w:p>
        </w:tc>
      </w:tr>
      <w:tr w14:paraId="5A93BE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5F22982A">
            <w:pPr>
              <w:tabs>
                <w:tab w:val="left" w:pos="3780"/>
              </w:tabs>
              <w:jc w:val="center"/>
              <w:rPr>
                <w:rFonts w:hAnsi="宋体"/>
                <w:color w:val="auto"/>
                <w:szCs w:val="21"/>
              </w:rPr>
            </w:pPr>
          </w:p>
        </w:tc>
        <w:tc>
          <w:tcPr>
            <w:tcW w:w="2709" w:type="dxa"/>
            <w:vAlign w:val="center"/>
          </w:tcPr>
          <w:p w14:paraId="40006872">
            <w:pPr>
              <w:tabs>
                <w:tab w:val="left" w:pos="3780"/>
              </w:tabs>
              <w:ind w:firstLine="315" w:firstLineChars="150"/>
              <w:rPr>
                <w:rFonts w:hAnsi="宋体"/>
                <w:color w:val="auto"/>
                <w:szCs w:val="21"/>
              </w:rPr>
            </w:pPr>
          </w:p>
        </w:tc>
        <w:tc>
          <w:tcPr>
            <w:tcW w:w="1721" w:type="dxa"/>
            <w:vAlign w:val="center"/>
          </w:tcPr>
          <w:p w14:paraId="293C1188">
            <w:pPr>
              <w:tabs>
                <w:tab w:val="left" w:pos="3780"/>
              </w:tabs>
              <w:ind w:firstLine="315" w:firstLineChars="150"/>
              <w:rPr>
                <w:rFonts w:hAnsi="宋体"/>
                <w:color w:val="auto"/>
                <w:szCs w:val="21"/>
              </w:rPr>
            </w:pPr>
          </w:p>
        </w:tc>
        <w:tc>
          <w:tcPr>
            <w:tcW w:w="1511" w:type="dxa"/>
            <w:vAlign w:val="center"/>
          </w:tcPr>
          <w:p w14:paraId="49A4804A">
            <w:pPr>
              <w:tabs>
                <w:tab w:val="left" w:pos="3780"/>
              </w:tabs>
              <w:ind w:right="-48" w:rightChars="-23" w:firstLine="81"/>
              <w:jc w:val="center"/>
              <w:rPr>
                <w:rFonts w:hAnsi="宋体"/>
                <w:color w:val="auto"/>
                <w:szCs w:val="21"/>
              </w:rPr>
            </w:pPr>
          </w:p>
        </w:tc>
        <w:tc>
          <w:tcPr>
            <w:tcW w:w="1440" w:type="dxa"/>
            <w:vAlign w:val="center"/>
          </w:tcPr>
          <w:p w14:paraId="2915C451">
            <w:pPr>
              <w:tabs>
                <w:tab w:val="left" w:pos="3780"/>
              </w:tabs>
              <w:ind w:left="560" w:firstLine="420"/>
              <w:jc w:val="center"/>
              <w:rPr>
                <w:rFonts w:hAnsi="宋体"/>
                <w:color w:val="auto"/>
                <w:szCs w:val="21"/>
              </w:rPr>
            </w:pPr>
          </w:p>
        </w:tc>
        <w:tc>
          <w:tcPr>
            <w:tcW w:w="1440" w:type="dxa"/>
            <w:vAlign w:val="center"/>
          </w:tcPr>
          <w:p w14:paraId="66CDA29A">
            <w:pPr>
              <w:tabs>
                <w:tab w:val="left" w:pos="3780"/>
              </w:tabs>
              <w:ind w:left="560" w:firstLine="420"/>
              <w:jc w:val="center"/>
              <w:rPr>
                <w:rFonts w:hAnsi="宋体"/>
                <w:color w:val="auto"/>
                <w:szCs w:val="21"/>
              </w:rPr>
            </w:pPr>
          </w:p>
        </w:tc>
      </w:tr>
      <w:tr w14:paraId="60C63C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7104C8D8">
            <w:pPr>
              <w:tabs>
                <w:tab w:val="left" w:pos="3780"/>
              </w:tabs>
              <w:ind w:left="560" w:firstLine="560"/>
              <w:jc w:val="center"/>
              <w:rPr>
                <w:rFonts w:hAnsi="宋体"/>
                <w:color w:val="auto"/>
                <w:szCs w:val="21"/>
              </w:rPr>
            </w:pPr>
          </w:p>
        </w:tc>
        <w:tc>
          <w:tcPr>
            <w:tcW w:w="2709" w:type="dxa"/>
            <w:vAlign w:val="center"/>
          </w:tcPr>
          <w:p w14:paraId="040424BF">
            <w:pPr>
              <w:tabs>
                <w:tab w:val="left" w:pos="3780"/>
              </w:tabs>
              <w:ind w:left="560" w:firstLine="420"/>
              <w:rPr>
                <w:rFonts w:hAnsi="宋体"/>
                <w:color w:val="auto"/>
                <w:szCs w:val="21"/>
              </w:rPr>
            </w:pPr>
          </w:p>
        </w:tc>
        <w:tc>
          <w:tcPr>
            <w:tcW w:w="1721" w:type="dxa"/>
            <w:vAlign w:val="center"/>
          </w:tcPr>
          <w:p w14:paraId="6F86A1AC">
            <w:pPr>
              <w:tabs>
                <w:tab w:val="left" w:pos="3780"/>
              </w:tabs>
              <w:ind w:left="560" w:firstLine="420"/>
              <w:rPr>
                <w:rFonts w:hAnsi="宋体"/>
                <w:color w:val="auto"/>
                <w:szCs w:val="21"/>
              </w:rPr>
            </w:pPr>
          </w:p>
        </w:tc>
        <w:tc>
          <w:tcPr>
            <w:tcW w:w="1511" w:type="dxa"/>
            <w:vAlign w:val="center"/>
          </w:tcPr>
          <w:p w14:paraId="2270CBF5">
            <w:pPr>
              <w:tabs>
                <w:tab w:val="left" w:pos="3780"/>
              </w:tabs>
              <w:ind w:left="560" w:firstLine="420"/>
              <w:jc w:val="center"/>
              <w:rPr>
                <w:rFonts w:hAnsi="宋体"/>
                <w:color w:val="auto"/>
                <w:szCs w:val="21"/>
              </w:rPr>
            </w:pPr>
          </w:p>
        </w:tc>
        <w:tc>
          <w:tcPr>
            <w:tcW w:w="1440" w:type="dxa"/>
            <w:vAlign w:val="center"/>
          </w:tcPr>
          <w:p w14:paraId="61C6C0E4">
            <w:pPr>
              <w:tabs>
                <w:tab w:val="left" w:pos="3780"/>
              </w:tabs>
              <w:ind w:left="560" w:firstLine="420"/>
              <w:jc w:val="center"/>
              <w:rPr>
                <w:rFonts w:hAnsi="宋体"/>
                <w:color w:val="auto"/>
                <w:szCs w:val="21"/>
              </w:rPr>
            </w:pPr>
          </w:p>
        </w:tc>
        <w:tc>
          <w:tcPr>
            <w:tcW w:w="1440" w:type="dxa"/>
            <w:vAlign w:val="center"/>
          </w:tcPr>
          <w:p w14:paraId="4F9E2346">
            <w:pPr>
              <w:tabs>
                <w:tab w:val="left" w:pos="3780"/>
              </w:tabs>
              <w:ind w:left="560" w:firstLine="420"/>
              <w:jc w:val="center"/>
              <w:rPr>
                <w:rFonts w:hAnsi="宋体"/>
                <w:color w:val="auto"/>
                <w:szCs w:val="21"/>
              </w:rPr>
            </w:pPr>
          </w:p>
        </w:tc>
      </w:tr>
      <w:tr w14:paraId="2BE7A1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vAlign w:val="center"/>
          </w:tcPr>
          <w:p w14:paraId="235B91D7">
            <w:pPr>
              <w:tabs>
                <w:tab w:val="left" w:pos="3780"/>
              </w:tabs>
              <w:ind w:left="560" w:firstLine="560"/>
              <w:jc w:val="center"/>
              <w:rPr>
                <w:rFonts w:hAnsi="宋体"/>
                <w:color w:val="auto"/>
                <w:szCs w:val="21"/>
              </w:rPr>
            </w:pPr>
          </w:p>
        </w:tc>
        <w:tc>
          <w:tcPr>
            <w:tcW w:w="2709" w:type="dxa"/>
            <w:vAlign w:val="center"/>
          </w:tcPr>
          <w:p w14:paraId="35E1DF87">
            <w:pPr>
              <w:tabs>
                <w:tab w:val="left" w:pos="3780"/>
              </w:tabs>
              <w:ind w:left="560" w:firstLine="420"/>
              <w:rPr>
                <w:rFonts w:hAnsi="宋体"/>
                <w:color w:val="auto"/>
                <w:szCs w:val="21"/>
              </w:rPr>
            </w:pPr>
          </w:p>
        </w:tc>
        <w:tc>
          <w:tcPr>
            <w:tcW w:w="1721" w:type="dxa"/>
            <w:vAlign w:val="center"/>
          </w:tcPr>
          <w:p w14:paraId="5B1A9843">
            <w:pPr>
              <w:tabs>
                <w:tab w:val="left" w:pos="3780"/>
              </w:tabs>
              <w:ind w:left="560" w:firstLine="420"/>
              <w:rPr>
                <w:rFonts w:hAnsi="宋体"/>
                <w:color w:val="auto"/>
                <w:szCs w:val="21"/>
              </w:rPr>
            </w:pPr>
          </w:p>
        </w:tc>
        <w:tc>
          <w:tcPr>
            <w:tcW w:w="1511" w:type="dxa"/>
            <w:vAlign w:val="center"/>
          </w:tcPr>
          <w:p w14:paraId="1CB4133A">
            <w:pPr>
              <w:tabs>
                <w:tab w:val="left" w:pos="3780"/>
              </w:tabs>
              <w:ind w:left="560" w:firstLine="420"/>
              <w:jc w:val="center"/>
              <w:rPr>
                <w:rFonts w:hAnsi="宋体"/>
                <w:color w:val="auto"/>
                <w:szCs w:val="21"/>
              </w:rPr>
            </w:pPr>
          </w:p>
        </w:tc>
        <w:tc>
          <w:tcPr>
            <w:tcW w:w="1440" w:type="dxa"/>
            <w:vAlign w:val="center"/>
          </w:tcPr>
          <w:p w14:paraId="6360F06B">
            <w:pPr>
              <w:tabs>
                <w:tab w:val="left" w:pos="3780"/>
              </w:tabs>
              <w:ind w:left="560" w:firstLine="420"/>
              <w:jc w:val="center"/>
              <w:rPr>
                <w:rFonts w:hAnsi="宋体"/>
                <w:color w:val="auto"/>
                <w:szCs w:val="21"/>
              </w:rPr>
            </w:pPr>
          </w:p>
        </w:tc>
        <w:tc>
          <w:tcPr>
            <w:tcW w:w="1440" w:type="dxa"/>
            <w:vAlign w:val="center"/>
          </w:tcPr>
          <w:p w14:paraId="5F5FEAA9">
            <w:pPr>
              <w:tabs>
                <w:tab w:val="left" w:pos="3780"/>
              </w:tabs>
              <w:ind w:left="560" w:firstLine="420"/>
              <w:jc w:val="center"/>
              <w:rPr>
                <w:rFonts w:hAnsi="宋体"/>
                <w:color w:val="auto"/>
                <w:szCs w:val="21"/>
              </w:rPr>
            </w:pPr>
          </w:p>
        </w:tc>
      </w:tr>
      <w:tr w14:paraId="7724B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200" w:type="dxa"/>
            <w:gridSpan w:val="5"/>
            <w:tcBorders>
              <w:bottom w:val="single" w:color="auto" w:sz="8" w:space="0"/>
            </w:tcBorders>
            <w:vAlign w:val="center"/>
          </w:tcPr>
          <w:p w14:paraId="4BD61AB2">
            <w:pPr>
              <w:tabs>
                <w:tab w:val="left" w:pos="3780"/>
              </w:tabs>
              <w:ind w:left="560" w:firstLine="560"/>
              <w:jc w:val="center"/>
              <w:rPr>
                <w:rFonts w:hAnsi="宋体"/>
                <w:color w:val="auto"/>
                <w:szCs w:val="21"/>
              </w:rPr>
            </w:pPr>
            <w:r>
              <w:rPr>
                <w:rFonts w:hint="eastAsia" w:hAnsi="宋体"/>
                <w:color w:val="auto"/>
                <w:szCs w:val="21"/>
              </w:rPr>
              <w:t>合</w:t>
            </w:r>
            <w:r>
              <w:rPr>
                <w:rFonts w:hAnsi="宋体"/>
                <w:color w:val="auto"/>
                <w:szCs w:val="21"/>
              </w:rPr>
              <w:t xml:space="preserve">    </w:t>
            </w:r>
            <w:r>
              <w:rPr>
                <w:rFonts w:hint="eastAsia" w:hAnsi="宋体"/>
                <w:color w:val="auto"/>
                <w:szCs w:val="21"/>
              </w:rPr>
              <w:t>计</w:t>
            </w:r>
          </w:p>
        </w:tc>
        <w:tc>
          <w:tcPr>
            <w:tcW w:w="1440" w:type="dxa"/>
            <w:tcBorders>
              <w:bottom w:val="single" w:color="auto" w:sz="8" w:space="0"/>
            </w:tcBorders>
            <w:vAlign w:val="center"/>
          </w:tcPr>
          <w:p w14:paraId="411A934B">
            <w:pPr>
              <w:tabs>
                <w:tab w:val="left" w:pos="3780"/>
              </w:tabs>
              <w:ind w:left="560" w:firstLine="420"/>
              <w:jc w:val="center"/>
              <w:rPr>
                <w:rFonts w:hAnsi="宋体"/>
                <w:color w:val="auto"/>
                <w:szCs w:val="21"/>
              </w:rPr>
            </w:pPr>
          </w:p>
        </w:tc>
      </w:tr>
    </w:tbl>
    <w:p w14:paraId="37032AD3">
      <w:pPr>
        <w:widowControl/>
        <w:tabs>
          <w:tab w:val="center" w:pos="4755"/>
          <w:tab w:val="right" w:pos="9070"/>
        </w:tabs>
        <w:jc w:val="left"/>
        <w:rPr>
          <w:rFonts w:hAnsi="宋体"/>
          <w:color w:val="auto"/>
          <w:kern w:val="0"/>
          <w:szCs w:val="21"/>
        </w:rPr>
      </w:pPr>
      <w:r>
        <w:rPr>
          <w:rFonts w:hint="eastAsia" w:hAnsi="宋体"/>
          <w:color w:val="auto"/>
          <w:kern w:val="0"/>
          <w:szCs w:val="21"/>
        </w:rPr>
        <w:t>注：表中（</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4</w:t>
      </w:r>
      <w:r>
        <w:rPr>
          <w:rFonts w:hint="eastAsia" w:hAnsi="宋体"/>
          <w:color w:val="auto"/>
          <w:kern w:val="0"/>
          <w:szCs w:val="21"/>
        </w:rPr>
        <w:t>）由招标人按需要提出。</w:t>
      </w:r>
    </w:p>
    <w:p w14:paraId="49505861">
      <w:pPr>
        <w:widowControl/>
        <w:tabs>
          <w:tab w:val="center" w:pos="4755"/>
          <w:tab w:val="right" w:pos="9070"/>
        </w:tabs>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1-5  </w:t>
      </w:r>
      <w:r>
        <w:rPr>
          <w:rFonts w:hint="eastAsia" w:hAnsi="宋体"/>
          <w:b/>
          <w:color w:val="auto"/>
          <w:kern w:val="0"/>
          <w:sz w:val="32"/>
          <w:szCs w:val="32"/>
        </w:rPr>
        <w:t>主要工日价格表</w:t>
      </w:r>
    </w:p>
    <w:p w14:paraId="20689B5E">
      <w:pPr>
        <w:widowControl/>
        <w:tabs>
          <w:tab w:val="center" w:pos="4755"/>
          <w:tab w:val="right" w:pos="9070"/>
        </w:tabs>
        <w:ind w:firstLine="420" w:firstLineChars="2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3"/>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303"/>
        <w:gridCol w:w="1333"/>
        <w:gridCol w:w="1928"/>
        <w:gridCol w:w="3126"/>
      </w:tblGrid>
      <w:tr w14:paraId="2FE9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38" w:type="dxa"/>
            <w:vAlign w:val="center"/>
          </w:tcPr>
          <w:p w14:paraId="03CD280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2303" w:type="dxa"/>
            <w:vAlign w:val="center"/>
          </w:tcPr>
          <w:p w14:paraId="4985B9C3">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w:t>
            </w:r>
            <w:r>
              <w:rPr>
                <w:rFonts w:hAnsi="宋体"/>
                <w:color w:val="auto"/>
                <w:kern w:val="0"/>
                <w:szCs w:val="21"/>
              </w:rPr>
              <w:t xml:space="preserve">  </w:t>
            </w:r>
            <w:r>
              <w:rPr>
                <w:rFonts w:hint="eastAsia" w:hAnsi="宋体"/>
                <w:color w:val="auto"/>
                <w:kern w:val="0"/>
                <w:szCs w:val="21"/>
              </w:rPr>
              <w:t>种</w:t>
            </w:r>
          </w:p>
        </w:tc>
        <w:tc>
          <w:tcPr>
            <w:tcW w:w="1333" w:type="dxa"/>
            <w:vAlign w:val="center"/>
          </w:tcPr>
          <w:p w14:paraId="6801A10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928" w:type="dxa"/>
            <w:vAlign w:val="center"/>
          </w:tcPr>
          <w:p w14:paraId="58E9703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w:t>
            </w:r>
            <w:r>
              <w:rPr>
                <w:rFonts w:hAnsi="宋体"/>
                <w:color w:val="auto"/>
                <w:kern w:val="0"/>
                <w:szCs w:val="21"/>
              </w:rPr>
              <w:t xml:space="preserve"> </w:t>
            </w:r>
            <w:r>
              <w:rPr>
                <w:rFonts w:hint="eastAsia" w:hAnsi="宋体"/>
                <w:color w:val="auto"/>
                <w:kern w:val="0"/>
                <w:szCs w:val="21"/>
              </w:rPr>
              <w:t>量</w:t>
            </w:r>
          </w:p>
        </w:tc>
        <w:tc>
          <w:tcPr>
            <w:tcW w:w="3126" w:type="dxa"/>
            <w:vAlign w:val="center"/>
          </w:tcPr>
          <w:p w14:paraId="74E13A36">
            <w:pPr>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w:t>
            </w:r>
            <w:r>
              <w:rPr>
                <w:rFonts w:hAnsi="宋体"/>
                <w:color w:val="auto"/>
                <w:kern w:val="0"/>
                <w:szCs w:val="21"/>
              </w:rPr>
              <w:t xml:space="preserve"> </w:t>
            </w:r>
            <w:r>
              <w:rPr>
                <w:rFonts w:hint="eastAsia" w:hAnsi="宋体"/>
                <w:color w:val="auto"/>
                <w:kern w:val="0"/>
                <w:szCs w:val="21"/>
              </w:rPr>
              <w:t>价（元）</w:t>
            </w:r>
          </w:p>
        </w:tc>
      </w:tr>
      <w:tr w14:paraId="6A43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38" w:type="dxa"/>
          </w:tcPr>
          <w:p w14:paraId="68DFF215">
            <w:pPr>
              <w:widowControl/>
              <w:tabs>
                <w:tab w:val="center" w:pos="4755"/>
                <w:tab w:val="right" w:pos="9070"/>
              </w:tabs>
              <w:spacing w:before="100" w:beforeAutospacing="1" w:after="100" w:afterAutospacing="1"/>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2303" w:type="dxa"/>
          </w:tcPr>
          <w:p w14:paraId="78B0E08B">
            <w:pPr>
              <w:widowControl/>
              <w:tabs>
                <w:tab w:val="center" w:pos="4755"/>
                <w:tab w:val="right" w:pos="9070"/>
              </w:tabs>
              <w:spacing w:before="100" w:beforeAutospacing="1" w:after="100" w:afterAutospacing="1"/>
              <w:ind w:firstLine="315" w:firstLineChars="150"/>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333" w:type="dxa"/>
          </w:tcPr>
          <w:p w14:paraId="5A5BD1E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工日</w:t>
            </w:r>
          </w:p>
        </w:tc>
        <w:tc>
          <w:tcPr>
            <w:tcW w:w="1928" w:type="dxa"/>
          </w:tcPr>
          <w:p w14:paraId="662F50D2">
            <w:pPr>
              <w:widowControl/>
              <w:tabs>
                <w:tab w:val="center" w:pos="4755"/>
                <w:tab w:val="right" w:pos="9070"/>
              </w:tabs>
              <w:spacing w:before="100" w:beforeAutospacing="1" w:after="100" w:afterAutospacing="1"/>
              <w:rPr>
                <w:rFonts w:hAnsi="宋体"/>
                <w:color w:val="auto"/>
                <w:kern w:val="0"/>
                <w:szCs w:val="21"/>
              </w:rPr>
            </w:pPr>
          </w:p>
        </w:tc>
        <w:tc>
          <w:tcPr>
            <w:tcW w:w="3126" w:type="dxa"/>
          </w:tcPr>
          <w:p w14:paraId="72884527">
            <w:pPr>
              <w:widowControl/>
              <w:tabs>
                <w:tab w:val="center" w:pos="4755"/>
                <w:tab w:val="right" w:pos="9070"/>
              </w:tabs>
              <w:spacing w:before="100" w:beforeAutospacing="1" w:after="100" w:afterAutospacing="1"/>
              <w:rPr>
                <w:rFonts w:hAnsi="宋体"/>
                <w:color w:val="auto"/>
                <w:kern w:val="0"/>
                <w:szCs w:val="21"/>
              </w:rPr>
            </w:pPr>
          </w:p>
        </w:tc>
      </w:tr>
      <w:tr w14:paraId="794C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051E2680">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7A25E09E">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685E8678">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6FC63ADD">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0ED59C4B">
            <w:pPr>
              <w:widowControl/>
              <w:tabs>
                <w:tab w:val="center" w:pos="4755"/>
                <w:tab w:val="right" w:pos="9070"/>
              </w:tabs>
              <w:spacing w:before="100" w:beforeAutospacing="1" w:after="100" w:afterAutospacing="1"/>
              <w:rPr>
                <w:rFonts w:hAnsi="宋体"/>
                <w:color w:val="auto"/>
                <w:kern w:val="0"/>
                <w:szCs w:val="28"/>
              </w:rPr>
            </w:pPr>
          </w:p>
        </w:tc>
      </w:tr>
      <w:tr w14:paraId="5118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003558C8">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5EBC09E5">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18D55CFB">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60CD6B5E">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73D1BC8C">
            <w:pPr>
              <w:widowControl/>
              <w:tabs>
                <w:tab w:val="center" w:pos="4755"/>
                <w:tab w:val="right" w:pos="9070"/>
              </w:tabs>
              <w:spacing w:before="100" w:beforeAutospacing="1" w:after="100" w:afterAutospacing="1"/>
              <w:rPr>
                <w:rFonts w:hAnsi="宋体"/>
                <w:color w:val="auto"/>
                <w:kern w:val="0"/>
                <w:szCs w:val="28"/>
              </w:rPr>
            </w:pPr>
          </w:p>
        </w:tc>
      </w:tr>
      <w:tr w14:paraId="42AB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6A34DD2D">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173D779E">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705502D8">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594AA38D">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2329794D">
            <w:pPr>
              <w:widowControl/>
              <w:tabs>
                <w:tab w:val="center" w:pos="4755"/>
                <w:tab w:val="right" w:pos="9070"/>
              </w:tabs>
              <w:spacing w:before="100" w:beforeAutospacing="1" w:after="100" w:afterAutospacing="1"/>
              <w:rPr>
                <w:rFonts w:hAnsi="宋体"/>
                <w:color w:val="auto"/>
                <w:kern w:val="0"/>
                <w:szCs w:val="28"/>
              </w:rPr>
            </w:pPr>
          </w:p>
        </w:tc>
      </w:tr>
      <w:tr w14:paraId="3AFD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50430749">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2253E3F6">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15801840">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2857E1A7">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0A1AD8C4">
            <w:pPr>
              <w:widowControl/>
              <w:tabs>
                <w:tab w:val="center" w:pos="4755"/>
                <w:tab w:val="right" w:pos="9070"/>
              </w:tabs>
              <w:spacing w:before="100" w:beforeAutospacing="1" w:after="100" w:afterAutospacing="1"/>
              <w:rPr>
                <w:rFonts w:hAnsi="宋体"/>
                <w:color w:val="auto"/>
                <w:kern w:val="0"/>
                <w:szCs w:val="28"/>
              </w:rPr>
            </w:pPr>
          </w:p>
        </w:tc>
      </w:tr>
      <w:tr w14:paraId="4375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38" w:type="dxa"/>
          </w:tcPr>
          <w:p w14:paraId="705FC063">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2F330728">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19236832">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2A8E600D">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3C31DDC2">
            <w:pPr>
              <w:widowControl/>
              <w:tabs>
                <w:tab w:val="center" w:pos="4755"/>
                <w:tab w:val="right" w:pos="9070"/>
              </w:tabs>
              <w:spacing w:before="100" w:beforeAutospacing="1" w:after="100" w:afterAutospacing="1"/>
              <w:rPr>
                <w:rFonts w:hAnsi="宋体"/>
                <w:color w:val="auto"/>
                <w:kern w:val="0"/>
                <w:szCs w:val="28"/>
              </w:rPr>
            </w:pPr>
          </w:p>
        </w:tc>
      </w:tr>
      <w:tr w14:paraId="66C5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38" w:type="dxa"/>
          </w:tcPr>
          <w:p w14:paraId="7F5A335F">
            <w:pPr>
              <w:widowControl/>
              <w:tabs>
                <w:tab w:val="center" w:pos="4755"/>
                <w:tab w:val="right" w:pos="9070"/>
              </w:tabs>
              <w:spacing w:before="100" w:beforeAutospacing="1" w:after="100" w:afterAutospacing="1"/>
              <w:rPr>
                <w:rFonts w:hAnsi="宋体"/>
                <w:color w:val="auto"/>
                <w:kern w:val="0"/>
                <w:szCs w:val="28"/>
              </w:rPr>
            </w:pPr>
          </w:p>
        </w:tc>
        <w:tc>
          <w:tcPr>
            <w:tcW w:w="2303" w:type="dxa"/>
          </w:tcPr>
          <w:p w14:paraId="1A2AE6E2">
            <w:pPr>
              <w:widowControl/>
              <w:tabs>
                <w:tab w:val="center" w:pos="4755"/>
                <w:tab w:val="right" w:pos="9070"/>
              </w:tabs>
              <w:spacing w:before="100" w:beforeAutospacing="1" w:after="100" w:afterAutospacing="1"/>
              <w:rPr>
                <w:rFonts w:hAnsi="宋体"/>
                <w:color w:val="auto"/>
                <w:kern w:val="0"/>
                <w:szCs w:val="28"/>
              </w:rPr>
            </w:pPr>
          </w:p>
        </w:tc>
        <w:tc>
          <w:tcPr>
            <w:tcW w:w="1333" w:type="dxa"/>
          </w:tcPr>
          <w:p w14:paraId="6F57DCE6">
            <w:pPr>
              <w:widowControl/>
              <w:tabs>
                <w:tab w:val="center" w:pos="4755"/>
                <w:tab w:val="right" w:pos="9070"/>
              </w:tabs>
              <w:spacing w:before="100" w:beforeAutospacing="1" w:after="100" w:afterAutospacing="1"/>
              <w:rPr>
                <w:rFonts w:hAnsi="宋体"/>
                <w:color w:val="auto"/>
                <w:kern w:val="0"/>
                <w:szCs w:val="28"/>
              </w:rPr>
            </w:pPr>
          </w:p>
        </w:tc>
        <w:tc>
          <w:tcPr>
            <w:tcW w:w="1928" w:type="dxa"/>
          </w:tcPr>
          <w:p w14:paraId="550F4A3B">
            <w:pPr>
              <w:widowControl/>
              <w:tabs>
                <w:tab w:val="center" w:pos="4755"/>
                <w:tab w:val="right" w:pos="9070"/>
              </w:tabs>
              <w:spacing w:before="100" w:beforeAutospacing="1" w:after="100" w:afterAutospacing="1"/>
              <w:rPr>
                <w:rFonts w:hAnsi="宋体"/>
                <w:color w:val="auto"/>
                <w:kern w:val="0"/>
                <w:szCs w:val="28"/>
              </w:rPr>
            </w:pPr>
          </w:p>
        </w:tc>
        <w:tc>
          <w:tcPr>
            <w:tcW w:w="3126" w:type="dxa"/>
          </w:tcPr>
          <w:p w14:paraId="31095F18">
            <w:pPr>
              <w:widowControl/>
              <w:tabs>
                <w:tab w:val="center" w:pos="4755"/>
                <w:tab w:val="right" w:pos="9070"/>
              </w:tabs>
              <w:spacing w:before="100" w:beforeAutospacing="1" w:after="100" w:afterAutospacing="1"/>
              <w:rPr>
                <w:rFonts w:hAnsi="宋体"/>
                <w:color w:val="auto"/>
                <w:kern w:val="0"/>
                <w:szCs w:val="28"/>
              </w:rPr>
            </w:pPr>
          </w:p>
        </w:tc>
      </w:tr>
    </w:tbl>
    <w:p w14:paraId="43A39E41">
      <w:pPr>
        <w:widowControl/>
        <w:tabs>
          <w:tab w:val="center" w:pos="4755"/>
          <w:tab w:val="right" w:pos="9070"/>
        </w:tabs>
        <w:ind w:firstLine="525" w:firstLineChars="250"/>
        <w:jc w:val="left"/>
        <w:rPr>
          <w:rFonts w:hAnsi="宋体"/>
          <w:color w:val="auto"/>
          <w:kern w:val="0"/>
          <w:szCs w:val="21"/>
        </w:rPr>
      </w:pPr>
      <w:r>
        <w:rPr>
          <w:rFonts w:hint="eastAsia" w:hAnsi="宋体"/>
          <w:color w:val="auto"/>
          <w:kern w:val="0"/>
          <w:szCs w:val="21"/>
        </w:rPr>
        <w:t>注：本表（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）栏由招标人按需要提出。</w:t>
      </w:r>
    </w:p>
    <w:p w14:paraId="7D01B710">
      <w:pPr>
        <w:widowControl/>
        <w:tabs>
          <w:tab w:val="center" w:pos="4755"/>
          <w:tab w:val="right" w:pos="9070"/>
        </w:tabs>
        <w:ind w:firstLine="240" w:firstLineChars="100"/>
        <w:jc w:val="left"/>
        <w:rPr>
          <w:rFonts w:hAnsi="宋体"/>
          <w:color w:val="auto"/>
          <w:kern w:val="0"/>
          <w:sz w:val="24"/>
        </w:rPr>
      </w:pPr>
    </w:p>
    <w:p w14:paraId="719260A4">
      <w:pPr>
        <w:widowControl/>
        <w:tabs>
          <w:tab w:val="center" w:pos="4755"/>
          <w:tab w:val="right" w:pos="9070"/>
        </w:tabs>
        <w:ind w:firstLine="210" w:firstLineChars="100"/>
        <w:jc w:val="left"/>
        <w:rPr>
          <w:rFonts w:hAnsi="宋体"/>
          <w:color w:val="auto"/>
          <w:kern w:val="0"/>
          <w:szCs w:val="28"/>
        </w:rPr>
      </w:pPr>
    </w:p>
    <w:p w14:paraId="477D4751">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sectPr>
          <w:pgSz w:w="11906" w:h="16838"/>
          <w:pgMar w:top="1134" w:right="1191" w:bottom="1134" w:left="1191" w:header="851" w:footer="737" w:gutter="0"/>
          <w:pgBorders>
            <w:top w:val="none" w:sz="0" w:space="0"/>
            <w:left w:val="none" w:sz="0" w:space="0"/>
            <w:bottom w:val="none" w:sz="0" w:space="0"/>
            <w:right w:val="none" w:sz="0" w:space="0"/>
          </w:pgBorders>
          <w:cols w:space="720" w:num="1"/>
          <w:docGrid w:type="lines" w:linePitch="312" w:charSpace="0"/>
        </w:sectPr>
      </w:pPr>
    </w:p>
    <w:p w14:paraId="3BC83083">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1-6  </w:t>
      </w:r>
      <w:r>
        <w:rPr>
          <w:rFonts w:hint="eastAsia" w:hAnsi="宋体"/>
          <w:b/>
          <w:color w:val="auto"/>
          <w:kern w:val="0"/>
          <w:sz w:val="32"/>
          <w:szCs w:val="32"/>
        </w:rPr>
        <w:t>主要材料价格表</w:t>
      </w:r>
    </w:p>
    <w:p w14:paraId="6C954E14">
      <w:pPr>
        <w:widowControl/>
        <w:tabs>
          <w:tab w:val="center" w:pos="4755"/>
          <w:tab w:val="right" w:pos="9070"/>
        </w:tabs>
        <w:ind w:left="-359" w:leftChars="-171" w:firstLine="210" w:firstLineChars="100"/>
        <w:rPr>
          <w:rFonts w:hAnsi="宋体"/>
          <w:b/>
          <w:color w:val="auto"/>
          <w:kern w:val="0"/>
          <w:sz w:val="32"/>
          <w:szCs w:val="32"/>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620"/>
        <w:gridCol w:w="1440"/>
        <w:gridCol w:w="1260"/>
        <w:gridCol w:w="1260"/>
        <w:gridCol w:w="1260"/>
        <w:gridCol w:w="1260"/>
      </w:tblGrid>
      <w:tr w14:paraId="01F0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0" w:type="dxa"/>
            <w:vAlign w:val="center"/>
          </w:tcPr>
          <w:p w14:paraId="5F35CFD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1080" w:type="dxa"/>
            <w:vAlign w:val="center"/>
          </w:tcPr>
          <w:p w14:paraId="41A8231C">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编码</w:t>
            </w:r>
          </w:p>
        </w:tc>
        <w:tc>
          <w:tcPr>
            <w:tcW w:w="1620" w:type="dxa"/>
            <w:vAlign w:val="center"/>
          </w:tcPr>
          <w:p w14:paraId="7BE25CCF">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材料名称</w:t>
            </w:r>
          </w:p>
        </w:tc>
        <w:tc>
          <w:tcPr>
            <w:tcW w:w="1440" w:type="dxa"/>
            <w:vAlign w:val="center"/>
          </w:tcPr>
          <w:p w14:paraId="2E80BC1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规格、型号</w:t>
            </w:r>
          </w:p>
        </w:tc>
        <w:tc>
          <w:tcPr>
            <w:tcW w:w="1260" w:type="dxa"/>
            <w:vAlign w:val="center"/>
          </w:tcPr>
          <w:p w14:paraId="54B3CC8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260" w:type="dxa"/>
            <w:vAlign w:val="center"/>
          </w:tcPr>
          <w:p w14:paraId="48FF3D7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1260" w:type="dxa"/>
            <w:vAlign w:val="center"/>
          </w:tcPr>
          <w:p w14:paraId="0B3E0163">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c>
          <w:tcPr>
            <w:tcW w:w="1260" w:type="dxa"/>
            <w:vAlign w:val="center"/>
          </w:tcPr>
          <w:p w14:paraId="3287C3D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备</w:t>
            </w:r>
            <w:r>
              <w:rPr>
                <w:rFonts w:hAnsi="宋体"/>
                <w:color w:val="auto"/>
                <w:kern w:val="0"/>
                <w:szCs w:val="21"/>
              </w:rPr>
              <w:t xml:space="preserve"> </w:t>
            </w:r>
            <w:r>
              <w:rPr>
                <w:rFonts w:hint="eastAsia" w:hAnsi="宋体"/>
                <w:color w:val="auto"/>
                <w:kern w:val="0"/>
                <w:szCs w:val="21"/>
              </w:rPr>
              <w:t>注</w:t>
            </w:r>
          </w:p>
        </w:tc>
      </w:tr>
      <w:tr w14:paraId="3D71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00" w:type="dxa"/>
            <w:vAlign w:val="center"/>
          </w:tcPr>
          <w:p w14:paraId="7FD04429">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1080" w:type="dxa"/>
            <w:vAlign w:val="center"/>
          </w:tcPr>
          <w:p w14:paraId="48560D3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620" w:type="dxa"/>
            <w:vAlign w:val="center"/>
          </w:tcPr>
          <w:p w14:paraId="4FBFF17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p>
        </w:tc>
        <w:tc>
          <w:tcPr>
            <w:tcW w:w="1440" w:type="dxa"/>
            <w:vAlign w:val="center"/>
          </w:tcPr>
          <w:p w14:paraId="095C0CA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4</w:t>
            </w:r>
            <w:r>
              <w:rPr>
                <w:rFonts w:hint="eastAsia" w:hAnsi="宋体"/>
                <w:color w:val="auto"/>
                <w:kern w:val="0"/>
                <w:szCs w:val="21"/>
              </w:rPr>
              <w:t>）</w:t>
            </w:r>
          </w:p>
        </w:tc>
        <w:tc>
          <w:tcPr>
            <w:tcW w:w="1260" w:type="dxa"/>
            <w:vAlign w:val="center"/>
          </w:tcPr>
          <w:p w14:paraId="0792FDF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5</w:t>
            </w:r>
            <w:r>
              <w:rPr>
                <w:rFonts w:hint="eastAsia" w:hAnsi="宋体"/>
                <w:color w:val="auto"/>
                <w:kern w:val="0"/>
                <w:szCs w:val="21"/>
              </w:rPr>
              <w:t>）</w:t>
            </w:r>
          </w:p>
        </w:tc>
        <w:tc>
          <w:tcPr>
            <w:tcW w:w="1260" w:type="dxa"/>
            <w:vAlign w:val="center"/>
          </w:tcPr>
          <w:p w14:paraId="0CDEE53A">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p>
        </w:tc>
        <w:tc>
          <w:tcPr>
            <w:tcW w:w="1260" w:type="dxa"/>
            <w:vAlign w:val="center"/>
          </w:tcPr>
          <w:p w14:paraId="551D768B">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p>
        </w:tc>
        <w:tc>
          <w:tcPr>
            <w:tcW w:w="1260" w:type="dxa"/>
            <w:vAlign w:val="center"/>
          </w:tcPr>
          <w:p w14:paraId="578E650D">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8</w:t>
            </w:r>
            <w:r>
              <w:rPr>
                <w:rFonts w:hint="eastAsia" w:hAnsi="宋体"/>
                <w:color w:val="auto"/>
                <w:kern w:val="0"/>
                <w:szCs w:val="21"/>
              </w:rPr>
              <w:t>）</w:t>
            </w:r>
          </w:p>
        </w:tc>
      </w:tr>
      <w:tr w14:paraId="7370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6806ECA">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277086BD">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1FB3ED6D">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4AA1B526">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0360DC99">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2E999E1B">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AEDE31A">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9E7EEA3">
            <w:pPr>
              <w:widowControl/>
              <w:tabs>
                <w:tab w:val="center" w:pos="4755"/>
                <w:tab w:val="right" w:pos="9070"/>
              </w:tabs>
              <w:spacing w:before="100" w:beforeAutospacing="1" w:after="100" w:afterAutospacing="1"/>
              <w:rPr>
                <w:rFonts w:hAnsi="宋体"/>
                <w:color w:val="auto"/>
                <w:kern w:val="0"/>
                <w:szCs w:val="28"/>
              </w:rPr>
            </w:pPr>
          </w:p>
        </w:tc>
      </w:tr>
      <w:tr w14:paraId="5F5F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5AFC7BF4">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79F7D354">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35A83701">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13D1388E">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3F0E7BEE">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6025DF4C">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0AEB5428">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87B5345">
            <w:pPr>
              <w:widowControl/>
              <w:tabs>
                <w:tab w:val="center" w:pos="4755"/>
                <w:tab w:val="right" w:pos="9070"/>
              </w:tabs>
              <w:spacing w:before="100" w:beforeAutospacing="1" w:after="100" w:afterAutospacing="1"/>
              <w:rPr>
                <w:rFonts w:hAnsi="宋体"/>
                <w:color w:val="auto"/>
                <w:kern w:val="0"/>
                <w:szCs w:val="28"/>
              </w:rPr>
            </w:pPr>
          </w:p>
        </w:tc>
      </w:tr>
      <w:tr w14:paraId="0C5A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26471072">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41DBFAB5">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19A30595">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671ABCA9">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22E171DE">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3F56F61">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08DF11F">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C16F0F6">
            <w:pPr>
              <w:widowControl/>
              <w:tabs>
                <w:tab w:val="center" w:pos="4755"/>
                <w:tab w:val="right" w:pos="9070"/>
              </w:tabs>
              <w:spacing w:before="100" w:beforeAutospacing="1" w:after="100" w:afterAutospacing="1"/>
              <w:rPr>
                <w:rFonts w:hAnsi="宋体"/>
                <w:color w:val="auto"/>
                <w:kern w:val="0"/>
                <w:szCs w:val="28"/>
              </w:rPr>
            </w:pPr>
          </w:p>
        </w:tc>
      </w:tr>
      <w:tr w14:paraId="55C4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8ECBBE2">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07AA1904">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3BD88708">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53A7C294">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5F223E1">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3802DE23">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82ED86F">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85E6066">
            <w:pPr>
              <w:widowControl/>
              <w:tabs>
                <w:tab w:val="center" w:pos="4755"/>
                <w:tab w:val="right" w:pos="9070"/>
              </w:tabs>
              <w:spacing w:before="100" w:beforeAutospacing="1" w:after="100" w:afterAutospacing="1"/>
              <w:rPr>
                <w:rFonts w:hAnsi="宋体"/>
                <w:color w:val="auto"/>
                <w:kern w:val="0"/>
                <w:szCs w:val="28"/>
              </w:rPr>
            </w:pPr>
          </w:p>
        </w:tc>
      </w:tr>
      <w:tr w14:paraId="765F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0159A7E7">
            <w:pPr>
              <w:widowControl/>
              <w:tabs>
                <w:tab w:val="center" w:pos="4755"/>
                <w:tab w:val="right" w:pos="9070"/>
              </w:tabs>
              <w:spacing w:before="100" w:beforeAutospacing="1" w:after="100" w:afterAutospacing="1"/>
              <w:rPr>
                <w:rFonts w:hAnsi="宋体"/>
                <w:color w:val="auto"/>
                <w:kern w:val="0"/>
                <w:szCs w:val="28"/>
              </w:rPr>
            </w:pPr>
          </w:p>
        </w:tc>
        <w:tc>
          <w:tcPr>
            <w:tcW w:w="1080" w:type="dxa"/>
          </w:tcPr>
          <w:p w14:paraId="3233F738">
            <w:pPr>
              <w:widowControl/>
              <w:tabs>
                <w:tab w:val="center" w:pos="4755"/>
                <w:tab w:val="right" w:pos="9070"/>
              </w:tabs>
              <w:spacing w:before="100" w:beforeAutospacing="1" w:after="100" w:afterAutospacing="1"/>
              <w:rPr>
                <w:rFonts w:hAnsi="宋体"/>
                <w:color w:val="auto"/>
                <w:kern w:val="0"/>
                <w:szCs w:val="28"/>
              </w:rPr>
            </w:pPr>
          </w:p>
        </w:tc>
        <w:tc>
          <w:tcPr>
            <w:tcW w:w="1620" w:type="dxa"/>
          </w:tcPr>
          <w:p w14:paraId="425619B2">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6FFD253F">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324D9961">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4CAFD8F7">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59F54E4B">
            <w:pPr>
              <w:widowControl/>
              <w:tabs>
                <w:tab w:val="center" w:pos="4755"/>
                <w:tab w:val="right" w:pos="9070"/>
              </w:tabs>
              <w:spacing w:before="100" w:beforeAutospacing="1" w:after="100" w:afterAutospacing="1"/>
              <w:rPr>
                <w:rFonts w:hAnsi="宋体"/>
                <w:color w:val="auto"/>
                <w:kern w:val="0"/>
                <w:szCs w:val="28"/>
              </w:rPr>
            </w:pPr>
          </w:p>
        </w:tc>
        <w:tc>
          <w:tcPr>
            <w:tcW w:w="1260" w:type="dxa"/>
          </w:tcPr>
          <w:p w14:paraId="1A6C6FB9">
            <w:pPr>
              <w:widowControl/>
              <w:tabs>
                <w:tab w:val="center" w:pos="4755"/>
                <w:tab w:val="right" w:pos="9070"/>
              </w:tabs>
              <w:spacing w:before="100" w:beforeAutospacing="1" w:after="100" w:afterAutospacing="1"/>
              <w:rPr>
                <w:rFonts w:hAnsi="宋体"/>
                <w:color w:val="auto"/>
                <w:kern w:val="0"/>
                <w:szCs w:val="28"/>
              </w:rPr>
            </w:pPr>
          </w:p>
        </w:tc>
      </w:tr>
    </w:tbl>
    <w:p w14:paraId="6F11A8C9">
      <w:pPr>
        <w:widowControl/>
        <w:tabs>
          <w:tab w:val="left" w:pos="1470"/>
        </w:tabs>
        <w:ind w:left="420" w:hanging="420" w:hangingChars="200"/>
        <w:jc w:val="left"/>
        <w:rPr>
          <w:rFonts w:hAnsi="宋体"/>
          <w:color w:val="auto"/>
          <w:kern w:val="0"/>
          <w:szCs w:val="21"/>
        </w:rPr>
      </w:pPr>
      <w:r>
        <w:rPr>
          <w:rFonts w:hint="eastAsia" w:hAnsi="宋体"/>
          <w:color w:val="auto"/>
          <w:kern w:val="0"/>
          <w:szCs w:val="21"/>
        </w:rPr>
        <w:t>注：</w:t>
      </w:r>
      <w:r>
        <w:rPr>
          <w:rFonts w:hAnsi="宋体"/>
          <w:color w:val="auto"/>
          <w:kern w:val="0"/>
          <w:szCs w:val="21"/>
        </w:rPr>
        <w:t>1</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r>
        <w:rPr>
          <w:rFonts w:hAnsi="宋体"/>
          <w:color w:val="auto"/>
          <w:kern w:val="0"/>
          <w:szCs w:val="21"/>
        </w:rPr>
        <w:t>3</w:t>
      </w:r>
      <w:r>
        <w:rPr>
          <w:rFonts w:hint="eastAsia" w:hAnsi="宋体"/>
          <w:color w:val="auto"/>
          <w:kern w:val="0"/>
          <w:szCs w:val="21"/>
        </w:rPr>
        <w:t>）（</w:t>
      </w:r>
      <w:r>
        <w:rPr>
          <w:rFonts w:hAnsi="宋体"/>
          <w:color w:val="auto"/>
          <w:kern w:val="0"/>
          <w:szCs w:val="21"/>
        </w:rPr>
        <w:t>5</w:t>
      </w:r>
      <w:r>
        <w:rPr>
          <w:rFonts w:hint="eastAsia" w:hAnsi="宋体"/>
          <w:color w:val="auto"/>
          <w:kern w:val="0"/>
          <w:szCs w:val="21"/>
        </w:rPr>
        <w:t>）栏由招标人按需要提出，投标人可补充；（</w:t>
      </w:r>
      <w:r>
        <w:rPr>
          <w:rFonts w:hAnsi="宋体"/>
          <w:color w:val="auto"/>
          <w:kern w:val="0"/>
          <w:szCs w:val="21"/>
        </w:rPr>
        <w:t>4</w:t>
      </w:r>
      <w:r>
        <w:rPr>
          <w:rFonts w:hint="eastAsia" w:hAnsi="宋体"/>
          <w:color w:val="auto"/>
          <w:kern w:val="0"/>
          <w:szCs w:val="21"/>
        </w:rPr>
        <w:t>）（</w:t>
      </w:r>
      <w:r>
        <w:rPr>
          <w:rFonts w:hAnsi="宋体"/>
          <w:color w:val="auto"/>
          <w:kern w:val="0"/>
          <w:szCs w:val="21"/>
        </w:rPr>
        <w:t>6</w:t>
      </w:r>
      <w:r>
        <w:rPr>
          <w:rFonts w:hint="eastAsia" w:hAnsi="宋体"/>
          <w:color w:val="auto"/>
          <w:kern w:val="0"/>
          <w:szCs w:val="21"/>
        </w:rPr>
        <w:t>）（</w:t>
      </w:r>
      <w:r>
        <w:rPr>
          <w:rFonts w:hAnsi="宋体"/>
          <w:color w:val="auto"/>
          <w:kern w:val="0"/>
          <w:szCs w:val="21"/>
        </w:rPr>
        <w:t>7</w:t>
      </w:r>
      <w:r>
        <w:rPr>
          <w:rFonts w:hint="eastAsia" w:hAnsi="宋体"/>
          <w:color w:val="auto"/>
          <w:kern w:val="0"/>
          <w:szCs w:val="21"/>
        </w:rPr>
        <w:t>）（</w:t>
      </w:r>
      <w:r>
        <w:rPr>
          <w:rFonts w:hAnsi="宋体"/>
          <w:color w:val="auto"/>
          <w:kern w:val="0"/>
          <w:szCs w:val="21"/>
        </w:rPr>
        <w:t>8</w:t>
      </w:r>
      <w:r>
        <w:rPr>
          <w:rFonts w:hint="eastAsia" w:hAnsi="宋体"/>
          <w:color w:val="auto"/>
          <w:kern w:val="0"/>
          <w:szCs w:val="21"/>
        </w:rPr>
        <w:t>）栏由投标人填写。</w:t>
      </w:r>
      <w:r>
        <w:rPr>
          <w:rFonts w:hAnsi="宋体"/>
          <w:color w:val="auto"/>
          <w:kern w:val="0"/>
          <w:szCs w:val="21"/>
        </w:rPr>
        <w:tab/>
      </w:r>
    </w:p>
    <w:p w14:paraId="6795407E">
      <w:pPr>
        <w:widowControl/>
        <w:tabs>
          <w:tab w:val="center" w:pos="4755"/>
          <w:tab w:val="right" w:pos="9070"/>
        </w:tabs>
        <w:ind w:firstLine="420" w:firstLineChars="200"/>
        <w:jc w:val="left"/>
        <w:rPr>
          <w:rFonts w:hAnsi="宋体"/>
          <w:color w:val="auto"/>
          <w:kern w:val="0"/>
          <w:szCs w:val="21"/>
        </w:rPr>
      </w:pPr>
      <w:r>
        <w:rPr>
          <w:rFonts w:hAnsi="宋体"/>
          <w:color w:val="auto"/>
          <w:kern w:val="0"/>
          <w:szCs w:val="21"/>
        </w:rPr>
        <w:t>2</w:t>
      </w:r>
      <w:r>
        <w:rPr>
          <w:rFonts w:hint="eastAsia" w:hAnsi="宋体"/>
          <w:color w:val="auto"/>
          <w:kern w:val="0"/>
          <w:szCs w:val="21"/>
        </w:rPr>
        <w:t>、材料包括原材料、燃料、构配件以及按规定应计入建筑安装工程造价的设备。</w:t>
      </w:r>
    </w:p>
    <w:p w14:paraId="7B025098">
      <w:pPr>
        <w:widowControl/>
        <w:tabs>
          <w:tab w:val="center" w:pos="4755"/>
          <w:tab w:val="right" w:pos="9070"/>
        </w:tabs>
        <w:ind w:firstLine="420" w:firstLineChars="200"/>
        <w:jc w:val="left"/>
        <w:rPr>
          <w:rFonts w:hAnsi="宋体"/>
          <w:color w:val="auto"/>
          <w:kern w:val="0"/>
          <w:sz w:val="24"/>
        </w:rPr>
      </w:pPr>
      <w:r>
        <w:rPr>
          <w:rFonts w:hAnsi="宋体"/>
          <w:color w:val="auto"/>
          <w:kern w:val="0"/>
          <w:szCs w:val="21"/>
        </w:rPr>
        <w:t>3</w:t>
      </w:r>
      <w:r>
        <w:rPr>
          <w:rFonts w:hint="eastAsia" w:hAnsi="宋体"/>
          <w:color w:val="auto"/>
          <w:kern w:val="0"/>
          <w:szCs w:val="21"/>
        </w:rPr>
        <w:t>、招标人指定、提供或暂定的材料和设备，按杭州市工程量清单计价实施细则的规定填写。</w:t>
      </w:r>
    </w:p>
    <w:p w14:paraId="24575D72">
      <w:pPr>
        <w:widowControl/>
        <w:tabs>
          <w:tab w:val="center" w:pos="4755"/>
          <w:tab w:val="right" w:pos="9070"/>
        </w:tabs>
        <w:spacing w:before="100" w:beforeAutospacing="1" w:after="100" w:afterAutospacing="1"/>
        <w:ind w:firstLine="321" w:firstLineChars="100"/>
        <w:jc w:val="center"/>
        <w:rPr>
          <w:rFonts w:hAnsi="宋体"/>
          <w:b/>
          <w:color w:val="auto"/>
          <w:kern w:val="0"/>
          <w:sz w:val="32"/>
          <w:szCs w:val="32"/>
        </w:rPr>
      </w:pPr>
      <w:r>
        <w:rPr>
          <w:rFonts w:hint="eastAsia" w:hAnsi="宋体"/>
          <w:b/>
          <w:color w:val="auto"/>
          <w:kern w:val="0"/>
          <w:sz w:val="32"/>
          <w:szCs w:val="32"/>
        </w:rPr>
        <w:t>表</w:t>
      </w:r>
      <w:r>
        <w:rPr>
          <w:rFonts w:hAnsi="宋体"/>
          <w:b/>
          <w:color w:val="auto"/>
          <w:kern w:val="0"/>
          <w:sz w:val="32"/>
          <w:szCs w:val="32"/>
        </w:rPr>
        <w:t xml:space="preserve">1-7  </w:t>
      </w:r>
      <w:r>
        <w:rPr>
          <w:rFonts w:hint="eastAsia" w:hAnsi="宋体"/>
          <w:b/>
          <w:color w:val="auto"/>
          <w:kern w:val="0"/>
          <w:sz w:val="32"/>
          <w:szCs w:val="32"/>
        </w:rPr>
        <w:t>主要机械台班价格表</w:t>
      </w:r>
    </w:p>
    <w:p w14:paraId="56038D84">
      <w:pPr>
        <w:widowControl/>
        <w:tabs>
          <w:tab w:val="center" w:pos="4755"/>
          <w:tab w:val="right" w:pos="9070"/>
        </w:tabs>
        <w:ind w:firstLine="210" w:firstLineChars="100"/>
        <w:rPr>
          <w:rFonts w:hAnsi="宋体"/>
          <w:color w:val="auto"/>
          <w:kern w:val="0"/>
          <w:szCs w:val="28"/>
        </w:rPr>
      </w:pPr>
      <w:r>
        <w:rPr>
          <w:rFonts w:hint="eastAsia" w:hAnsi="宋体"/>
          <w:color w:val="auto"/>
          <w:kern w:val="0"/>
          <w:szCs w:val="28"/>
        </w:rPr>
        <w:t>工程名称：</w:t>
      </w:r>
      <w:r>
        <w:rPr>
          <w:rFonts w:hAnsi="宋体"/>
          <w:color w:val="auto"/>
          <w:kern w:val="0"/>
          <w:szCs w:val="28"/>
        </w:rPr>
        <w:t xml:space="preserve">                                   </w:t>
      </w:r>
      <w:r>
        <w:rPr>
          <w:rFonts w:hint="eastAsia" w:hAnsi="宋体"/>
          <w:color w:val="auto"/>
          <w:kern w:val="0"/>
          <w:szCs w:val="28"/>
        </w:rPr>
        <w:t>第</w:t>
      </w:r>
      <w:r>
        <w:rPr>
          <w:rFonts w:hAnsi="宋体"/>
          <w:color w:val="auto"/>
          <w:kern w:val="0"/>
          <w:szCs w:val="28"/>
        </w:rPr>
        <w:t xml:space="preserve">  </w:t>
      </w:r>
      <w:r>
        <w:rPr>
          <w:rFonts w:hint="eastAsia" w:hAnsi="宋体"/>
          <w:color w:val="auto"/>
          <w:kern w:val="0"/>
          <w:szCs w:val="28"/>
        </w:rPr>
        <w:t>页共</w:t>
      </w:r>
      <w:r>
        <w:rPr>
          <w:rFonts w:hAnsi="宋体"/>
          <w:color w:val="auto"/>
          <w:kern w:val="0"/>
          <w:szCs w:val="28"/>
        </w:rPr>
        <w:t xml:space="preserve">  </w:t>
      </w:r>
      <w:r>
        <w:rPr>
          <w:rFonts w:hint="eastAsia" w:hAnsi="宋体"/>
          <w:color w:val="auto"/>
          <w:kern w:val="0"/>
          <w:szCs w:val="28"/>
        </w:rPr>
        <w:t>页</w:t>
      </w:r>
    </w:p>
    <w:tbl>
      <w:tblPr>
        <w:tblStyle w:val="63"/>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499"/>
        <w:gridCol w:w="1423"/>
        <w:gridCol w:w="1440"/>
        <w:gridCol w:w="2675"/>
      </w:tblGrid>
      <w:tr w14:paraId="4111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47" w:type="dxa"/>
            <w:vAlign w:val="center"/>
          </w:tcPr>
          <w:p w14:paraId="4FD863A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序号</w:t>
            </w:r>
          </w:p>
        </w:tc>
        <w:tc>
          <w:tcPr>
            <w:tcW w:w="3499" w:type="dxa"/>
            <w:vAlign w:val="center"/>
          </w:tcPr>
          <w:p w14:paraId="6D552788">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机械设备名称</w:t>
            </w:r>
          </w:p>
        </w:tc>
        <w:tc>
          <w:tcPr>
            <w:tcW w:w="1423" w:type="dxa"/>
            <w:vAlign w:val="center"/>
          </w:tcPr>
          <w:p w14:paraId="3667F77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单位</w:t>
            </w:r>
          </w:p>
        </w:tc>
        <w:tc>
          <w:tcPr>
            <w:tcW w:w="1440" w:type="dxa"/>
            <w:vAlign w:val="center"/>
          </w:tcPr>
          <w:p w14:paraId="6E195933">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数量</w:t>
            </w:r>
          </w:p>
        </w:tc>
        <w:tc>
          <w:tcPr>
            <w:tcW w:w="2675" w:type="dxa"/>
            <w:vAlign w:val="center"/>
          </w:tcPr>
          <w:p w14:paraId="542FAFE1">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单价（元）</w:t>
            </w:r>
          </w:p>
        </w:tc>
      </w:tr>
      <w:tr w14:paraId="17FA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47" w:type="dxa"/>
            <w:vAlign w:val="center"/>
          </w:tcPr>
          <w:p w14:paraId="0031CD95">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1</w:t>
            </w:r>
            <w:r>
              <w:rPr>
                <w:rFonts w:hint="eastAsia" w:hAnsi="宋体"/>
                <w:color w:val="auto"/>
                <w:kern w:val="0"/>
                <w:szCs w:val="21"/>
              </w:rPr>
              <w:t>）</w:t>
            </w:r>
          </w:p>
        </w:tc>
        <w:tc>
          <w:tcPr>
            <w:tcW w:w="3499" w:type="dxa"/>
            <w:vAlign w:val="center"/>
          </w:tcPr>
          <w:p w14:paraId="6B576212">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w:t>
            </w:r>
            <w:r>
              <w:rPr>
                <w:rFonts w:hAnsi="宋体"/>
                <w:color w:val="auto"/>
                <w:kern w:val="0"/>
                <w:szCs w:val="21"/>
              </w:rPr>
              <w:t>2</w:t>
            </w:r>
            <w:r>
              <w:rPr>
                <w:rFonts w:hint="eastAsia" w:hAnsi="宋体"/>
                <w:color w:val="auto"/>
                <w:kern w:val="0"/>
                <w:szCs w:val="21"/>
              </w:rPr>
              <w:t>）</w:t>
            </w:r>
          </w:p>
        </w:tc>
        <w:tc>
          <w:tcPr>
            <w:tcW w:w="1423" w:type="dxa"/>
            <w:vAlign w:val="center"/>
          </w:tcPr>
          <w:p w14:paraId="7EC23C04">
            <w:pPr>
              <w:widowControl/>
              <w:tabs>
                <w:tab w:val="center" w:pos="4755"/>
                <w:tab w:val="right" w:pos="9070"/>
              </w:tabs>
              <w:spacing w:before="100" w:beforeAutospacing="1" w:after="100" w:afterAutospacing="1"/>
              <w:jc w:val="center"/>
              <w:rPr>
                <w:rFonts w:hAnsi="宋体"/>
                <w:color w:val="auto"/>
                <w:kern w:val="0"/>
                <w:szCs w:val="21"/>
              </w:rPr>
            </w:pPr>
            <w:r>
              <w:rPr>
                <w:rFonts w:hint="eastAsia" w:hAnsi="宋体"/>
                <w:color w:val="auto"/>
                <w:kern w:val="0"/>
                <w:szCs w:val="21"/>
              </w:rPr>
              <w:t>台班</w:t>
            </w:r>
          </w:p>
        </w:tc>
        <w:tc>
          <w:tcPr>
            <w:tcW w:w="1440" w:type="dxa"/>
          </w:tcPr>
          <w:p w14:paraId="6829166D">
            <w:pPr>
              <w:widowControl/>
              <w:tabs>
                <w:tab w:val="center" w:pos="4755"/>
                <w:tab w:val="right" w:pos="9070"/>
              </w:tabs>
              <w:spacing w:before="100" w:beforeAutospacing="1" w:after="100" w:afterAutospacing="1"/>
              <w:jc w:val="center"/>
              <w:rPr>
                <w:rFonts w:hAnsi="宋体"/>
                <w:color w:val="auto"/>
                <w:kern w:val="0"/>
                <w:szCs w:val="21"/>
              </w:rPr>
            </w:pPr>
          </w:p>
        </w:tc>
        <w:tc>
          <w:tcPr>
            <w:tcW w:w="2675" w:type="dxa"/>
          </w:tcPr>
          <w:p w14:paraId="31C857C7">
            <w:pPr>
              <w:widowControl/>
              <w:tabs>
                <w:tab w:val="center" w:pos="4755"/>
                <w:tab w:val="right" w:pos="9070"/>
              </w:tabs>
              <w:spacing w:before="100" w:beforeAutospacing="1" w:after="100" w:afterAutospacing="1"/>
              <w:jc w:val="center"/>
              <w:rPr>
                <w:rFonts w:hAnsi="宋体"/>
                <w:color w:val="auto"/>
                <w:kern w:val="0"/>
                <w:szCs w:val="21"/>
              </w:rPr>
            </w:pPr>
          </w:p>
        </w:tc>
      </w:tr>
      <w:tr w14:paraId="021B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54F7668B">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7521279E">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194C8896">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5897758F">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6E4693FC">
            <w:pPr>
              <w:widowControl/>
              <w:tabs>
                <w:tab w:val="center" w:pos="4755"/>
                <w:tab w:val="right" w:pos="9070"/>
              </w:tabs>
              <w:spacing w:before="100" w:beforeAutospacing="1" w:after="100" w:afterAutospacing="1"/>
              <w:rPr>
                <w:rFonts w:hAnsi="宋体"/>
                <w:color w:val="auto"/>
                <w:kern w:val="0"/>
                <w:szCs w:val="28"/>
              </w:rPr>
            </w:pPr>
          </w:p>
        </w:tc>
      </w:tr>
      <w:tr w14:paraId="4D6C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6C7E96CF">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005E36E1">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1ED791A1">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6E255A8E">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692C6A5F">
            <w:pPr>
              <w:widowControl/>
              <w:tabs>
                <w:tab w:val="center" w:pos="4755"/>
                <w:tab w:val="right" w:pos="9070"/>
              </w:tabs>
              <w:spacing w:before="100" w:beforeAutospacing="1" w:after="100" w:afterAutospacing="1"/>
              <w:rPr>
                <w:rFonts w:hAnsi="宋体"/>
                <w:color w:val="auto"/>
                <w:kern w:val="0"/>
                <w:szCs w:val="28"/>
              </w:rPr>
            </w:pPr>
          </w:p>
        </w:tc>
      </w:tr>
      <w:tr w14:paraId="0E42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7" w:type="dxa"/>
          </w:tcPr>
          <w:p w14:paraId="1D8AFCE3">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05DBDCDD">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08F9516D">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1D40E89F">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0CFA55AC">
            <w:pPr>
              <w:widowControl/>
              <w:tabs>
                <w:tab w:val="center" w:pos="4755"/>
                <w:tab w:val="right" w:pos="9070"/>
              </w:tabs>
              <w:spacing w:before="100" w:beforeAutospacing="1" w:after="100" w:afterAutospacing="1"/>
              <w:rPr>
                <w:rFonts w:hAnsi="宋体"/>
                <w:color w:val="auto"/>
                <w:kern w:val="0"/>
                <w:szCs w:val="28"/>
              </w:rPr>
            </w:pPr>
          </w:p>
        </w:tc>
      </w:tr>
      <w:tr w14:paraId="6AC9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5271AD18">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34239039">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3DFDB82F">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5D113827">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1CBCD922">
            <w:pPr>
              <w:widowControl/>
              <w:tabs>
                <w:tab w:val="center" w:pos="4755"/>
                <w:tab w:val="right" w:pos="9070"/>
              </w:tabs>
              <w:spacing w:before="100" w:beforeAutospacing="1" w:after="100" w:afterAutospacing="1"/>
              <w:rPr>
                <w:rFonts w:hAnsi="宋体"/>
                <w:color w:val="auto"/>
                <w:kern w:val="0"/>
                <w:szCs w:val="28"/>
              </w:rPr>
            </w:pPr>
          </w:p>
        </w:tc>
      </w:tr>
      <w:tr w14:paraId="23A4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47" w:type="dxa"/>
          </w:tcPr>
          <w:p w14:paraId="7E3A5E0C">
            <w:pPr>
              <w:widowControl/>
              <w:tabs>
                <w:tab w:val="center" w:pos="4755"/>
                <w:tab w:val="right" w:pos="9070"/>
              </w:tabs>
              <w:spacing w:before="100" w:beforeAutospacing="1" w:after="100" w:afterAutospacing="1"/>
              <w:rPr>
                <w:rFonts w:hAnsi="宋体"/>
                <w:color w:val="auto"/>
                <w:kern w:val="0"/>
                <w:szCs w:val="28"/>
              </w:rPr>
            </w:pPr>
          </w:p>
        </w:tc>
        <w:tc>
          <w:tcPr>
            <w:tcW w:w="3499" w:type="dxa"/>
          </w:tcPr>
          <w:p w14:paraId="755A42DD">
            <w:pPr>
              <w:widowControl/>
              <w:tabs>
                <w:tab w:val="center" w:pos="4755"/>
                <w:tab w:val="right" w:pos="9070"/>
              </w:tabs>
              <w:spacing w:before="100" w:beforeAutospacing="1" w:after="100" w:afterAutospacing="1"/>
              <w:rPr>
                <w:rFonts w:hAnsi="宋体"/>
                <w:color w:val="auto"/>
                <w:kern w:val="0"/>
                <w:szCs w:val="28"/>
              </w:rPr>
            </w:pPr>
          </w:p>
        </w:tc>
        <w:tc>
          <w:tcPr>
            <w:tcW w:w="1423" w:type="dxa"/>
          </w:tcPr>
          <w:p w14:paraId="7D40C3F9">
            <w:pPr>
              <w:widowControl/>
              <w:tabs>
                <w:tab w:val="center" w:pos="4755"/>
                <w:tab w:val="right" w:pos="9070"/>
              </w:tabs>
              <w:spacing w:before="100" w:beforeAutospacing="1" w:after="100" w:afterAutospacing="1"/>
              <w:rPr>
                <w:rFonts w:hAnsi="宋体"/>
                <w:color w:val="auto"/>
                <w:kern w:val="0"/>
                <w:szCs w:val="28"/>
              </w:rPr>
            </w:pPr>
          </w:p>
        </w:tc>
        <w:tc>
          <w:tcPr>
            <w:tcW w:w="1440" w:type="dxa"/>
          </w:tcPr>
          <w:p w14:paraId="73A42AB2">
            <w:pPr>
              <w:widowControl/>
              <w:tabs>
                <w:tab w:val="center" w:pos="4755"/>
                <w:tab w:val="right" w:pos="9070"/>
              </w:tabs>
              <w:spacing w:before="100" w:beforeAutospacing="1" w:after="100" w:afterAutospacing="1"/>
              <w:rPr>
                <w:rFonts w:hAnsi="宋体"/>
                <w:color w:val="auto"/>
                <w:kern w:val="0"/>
                <w:szCs w:val="28"/>
              </w:rPr>
            </w:pPr>
          </w:p>
        </w:tc>
        <w:tc>
          <w:tcPr>
            <w:tcW w:w="2675" w:type="dxa"/>
          </w:tcPr>
          <w:p w14:paraId="686E0996">
            <w:pPr>
              <w:widowControl/>
              <w:tabs>
                <w:tab w:val="center" w:pos="4755"/>
                <w:tab w:val="right" w:pos="9070"/>
              </w:tabs>
              <w:spacing w:before="100" w:beforeAutospacing="1" w:after="100" w:afterAutospacing="1"/>
              <w:rPr>
                <w:rFonts w:hAnsi="宋体"/>
                <w:color w:val="auto"/>
                <w:kern w:val="0"/>
                <w:szCs w:val="28"/>
              </w:rPr>
            </w:pPr>
          </w:p>
        </w:tc>
      </w:tr>
    </w:tbl>
    <w:p w14:paraId="15484390">
      <w:pPr>
        <w:widowControl/>
        <w:tabs>
          <w:tab w:val="center" w:pos="4755"/>
          <w:tab w:val="right" w:pos="9070"/>
        </w:tabs>
        <w:ind w:firstLine="210" w:firstLineChars="100"/>
        <w:jc w:val="left"/>
        <w:rPr>
          <w:rFonts w:hAnsi="宋体"/>
          <w:color w:val="auto"/>
          <w:kern w:val="0"/>
          <w:szCs w:val="21"/>
        </w:rPr>
      </w:pPr>
      <w:r>
        <w:rPr>
          <w:rFonts w:hint="eastAsia" w:hAnsi="宋体"/>
          <w:color w:val="auto"/>
          <w:kern w:val="0"/>
          <w:szCs w:val="21"/>
        </w:rPr>
        <w:t>注：表（</w:t>
      </w:r>
      <w:r>
        <w:rPr>
          <w:rFonts w:hAnsi="宋体"/>
          <w:color w:val="auto"/>
          <w:kern w:val="0"/>
          <w:szCs w:val="21"/>
        </w:rPr>
        <w:t>1</w:t>
      </w:r>
      <w:r>
        <w:rPr>
          <w:rFonts w:hint="eastAsia" w:hAnsi="宋体"/>
          <w:color w:val="auto"/>
          <w:kern w:val="0"/>
          <w:szCs w:val="21"/>
        </w:rPr>
        <w:t>）（</w:t>
      </w:r>
      <w:r>
        <w:rPr>
          <w:rFonts w:hAnsi="宋体"/>
          <w:color w:val="auto"/>
          <w:kern w:val="0"/>
          <w:szCs w:val="21"/>
        </w:rPr>
        <w:t>2</w:t>
      </w:r>
      <w:r>
        <w:rPr>
          <w:rFonts w:hint="eastAsia" w:hAnsi="宋体"/>
          <w:color w:val="auto"/>
          <w:kern w:val="0"/>
          <w:szCs w:val="21"/>
        </w:rPr>
        <w:t>）由招标人按需要提出，投标人可补充。</w:t>
      </w:r>
    </w:p>
    <w:p w14:paraId="7E41A967">
      <w:pPr>
        <w:widowControl/>
        <w:tabs>
          <w:tab w:val="center" w:pos="4755"/>
          <w:tab w:val="right" w:pos="9070"/>
        </w:tabs>
        <w:ind w:firstLine="210" w:firstLineChars="100"/>
        <w:jc w:val="left"/>
        <w:rPr>
          <w:rFonts w:hAnsi="宋体"/>
          <w:color w:val="auto"/>
          <w:kern w:val="0"/>
          <w:szCs w:val="28"/>
        </w:rPr>
        <w:sectPr>
          <w:pgSz w:w="11906" w:h="16838"/>
          <w:pgMar w:top="1814" w:right="1191" w:bottom="1361" w:left="1191" w:header="851" w:footer="992" w:gutter="0"/>
          <w:pgBorders>
            <w:top w:val="none" w:sz="0" w:space="0"/>
            <w:left w:val="none" w:sz="0" w:space="0"/>
            <w:bottom w:val="none" w:sz="0" w:space="0"/>
            <w:right w:val="none" w:sz="0" w:space="0"/>
          </w:pgBorders>
          <w:cols w:space="720" w:num="1"/>
          <w:docGrid w:type="lines" w:linePitch="312" w:charSpace="0"/>
        </w:sectPr>
      </w:pPr>
    </w:p>
    <w:p w14:paraId="652963BB">
      <w:pPr>
        <w:widowControl/>
        <w:tabs>
          <w:tab w:val="center" w:pos="4755"/>
          <w:tab w:val="right" w:pos="9070"/>
        </w:tabs>
        <w:spacing w:before="100" w:beforeAutospacing="1" w:after="100" w:afterAutospacing="1"/>
        <w:jc w:val="center"/>
        <w:rPr>
          <w:b/>
          <w:color w:val="auto"/>
          <w:kern w:val="0"/>
          <w:sz w:val="32"/>
        </w:rPr>
      </w:pPr>
      <w:r>
        <w:rPr>
          <w:rFonts w:hint="eastAsia"/>
          <w:b/>
          <w:color w:val="auto"/>
          <w:kern w:val="0"/>
          <w:sz w:val="32"/>
        </w:rPr>
        <w:t>表</w:t>
      </w:r>
      <w:r>
        <w:rPr>
          <w:b/>
          <w:color w:val="auto"/>
          <w:kern w:val="0"/>
          <w:sz w:val="32"/>
        </w:rPr>
        <w:t xml:space="preserve">2-1  </w:t>
      </w:r>
      <w:r>
        <w:rPr>
          <w:rFonts w:hint="eastAsia"/>
          <w:b/>
          <w:color w:val="auto"/>
          <w:kern w:val="0"/>
          <w:sz w:val="32"/>
        </w:rPr>
        <w:t>分部分项工程量清单综合单价分析表</w:t>
      </w:r>
    </w:p>
    <w:p w14:paraId="00C2354D">
      <w:pPr>
        <w:widowControl/>
        <w:tabs>
          <w:tab w:val="center" w:pos="4755"/>
          <w:tab w:val="right" w:pos="9070"/>
        </w:tabs>
        <w:rPr>
          <w:color w:val="auto"/>
          <w:kern w:val="0"/>
          <w:sz w:val="24"/>
        </w:rPr>
      </w:pPr>
    </w:p>
    <w:p w14:paraId="4C2DC8B1">
      <w:pPr>
        <w:widowControl/>
        <w:tabs>
          <w:tab w:val="center" w:pos="4755"/>
          <w:tab w:val="right" w:pos="9070"/>
        </w:tabs>
        <w:rPr>
          <w:color w:val="auto"/>
          <w:kern w:val="0"/>
          <w:sz w:val="24"/>
        </w:rPr>
      </w:pPr>
      <w:r>
        <w:rPr>
          <w:rFonts w:hint="eastAsia"/>
          <w:color w:val="auto"/>
          <w:kern w:val="0"/>
          <w:sz w:val="24"/>
        </w:rPr>
        <w:t>工程名称：</w:t>
      </w:r>
      <w:r>
        <w:rPr>
          <w:color w:val="auto"/>
          <w:kern w:val="0"/>
          <w:sz w:val="24"/>
        </w:rPr>
        <w:t xml:space="preserve">                                          </w:t>
      </w:r>
      <w:r>
        <w:rPr>
          <w:rFonts w:hint="eastAsia"/>
          <w:color w:val="auto"/>
          <w:kern w:val="0"/>
          <w:sz w:val="24"/>
        </w:rPr>
        <w:t>清单号：</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3"/>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6CA0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193BC10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14:paraId="795C013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14:paraId="381DEAC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14:paraId="4A392E3A">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14:paraId="05E31B1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14:paraId="75D838D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14:paraId="3E454C4A">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14:paraId="0466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15A4A609">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4CC8D575">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7DFA7593">
            <w:pPr>
              <w:widowControl/>
              <w:tabs>
                <w:tab w:val="center" w:pos="4755"/>
                <w:tab w:val="right" w:pos="9070"/>
              </w:tabs>
              <w:spacing w:before="100" w:beforeAutospacing="1" w:after="100" w:afterAutospacing="1"/>
              <w:rPr>
                <w:color w:val="auto"/>
                <w:kern w:val="0"/>
                <w:sz w:val="24"/>
              </w:rPr>
            </w:pPr>
          </w:p>
        </w:tc>
        <w:tc>
          <w:tcPr>
            <w:tcW w:w="798" w:type="dxa"/>
            <w:vMerge w:val="continue"/>
          </w:tcPr>
          <w:p w14:paraId="2320D973">
            <w:pPr>
              <w:widowControl/>
              <w:tabs>
                <w:tab w:val="center" w:pos="4755"/>
                <w:tab w:val="right" w:pos="9070"/>
              </w:tabs>
              <w:spacing w:before="100" w:beforeAutospacing="1" w:after="100" w:afterAutospacing="1"/>
              <w:rPr>
                <w:color w:val="auto"/>
                <w:kern w:val="0"/>
                <w:sz w:val="24"/>
              </w:rPr>
            </w:pPr>
          </w:p>
        </w:tc>
        <w:tc>
          <w:tcPr>
            <w:tcW w:w="966" w:type="dxa"/>
            <w:vMerge w:val="continue"/>
          </w:tcPr>
          <w:p w14:paraId="2EFC47B8">
            <w:pPr>
              <w:widowControl/>
              <w:tabs>
                <w:tab w:val="center" w:pos="4755"/>
                <w:tab w:val="right" w:pos="9070"/>
              </w:tabs>
              <w:spacing w:before="100" w:beforeAutospacing="1" w:after="100" w:afterAutospacing="1"/>
              <w:rPr>
                <w:color w:val="auto"/>
                <w:kern w:val="0"/>
                <w:sz w:val="24"/>
              </w:rPr>
            </w:pPr>
          </w:p>
        </w:tc>
        <w:tc>
          <w:tcPr>
            <w:tcW w:w="993" w:type="dxa"/>
            <w:vAlign w:val="center"/>
          </w:tcPr>
          <w:p w14:paraId="30D3B04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14:paraId="444439CD">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14:paraId="0E965E76">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14:paraId="66BDF140">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14:paraId="7260454C">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14:paraId="118C2A7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14:paraId="14D48EE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14:paraId="5DF8F54D">
            <w:pPr>
              <w:widowControl/>
              <w:tabs>
                <w:tab w:val="center" w:pos="4755"/>
                <w:tab w:val="right" w:pos="9070"/>
              </w:tabs>
              <w:spacing w:before="100" w:beforeAutospacing="1" w:after="100" w:afterAutospacing="1"/>
              <w:rPr>
                <w:color w:val="auto"/>
                <w:kern w:val="0"/>
                <w:sz w:val="24"/>
              </w:rPr>
            </w:pPr>
          </w:p>
        </w:tc>
      </w:tr>
      <w:tr w14:paraId="53A8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6A5FE136">
            <w:pPr>
              <w:widowControl/>
              <w:tabs>
                <w:tab w:val="center" w:pos="4755"/>
                <w:tab w:val="right" w:pos="9070"/>
              </w:tabs>
              <w:spacing w:before="100" w:beforeAutospacing="1" w:after="100" w:afterAutospacing="1"/>
              <w:jc w:val="center"/>
              <w:rPr>
                <w:color w:val="auto"/>
                <w:kern w:val="0"/>
                <w:sz w:val="24"/>
              </w:rPr>
            </w:pPr>
          </w:p>
        </w:tc>
        <w:tc>
          <w:tcPr>
            <w:tcW w:w="1561" w:type="dxa"/>
          </w:tcPr>
          <w:p w14:paraId="4C39877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14:paraId="6A8FDEA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14:paraId="38EB2D9B">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14:paraId="360A56F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14:paraId="5F83A1F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14:paraId="699428F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14:paraId="3DF86519">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14:paraId="52963A8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14:paraId="1B599CAB">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14:paraId="091651D8">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14:paraId="6DFFAFF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14:paraId="58CB304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14:paraId="634F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98CD039">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14:paraId="5682B640">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72BFA611">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03F847F1">
            <w:pPr>
              <w:widowControl/>
              <w:tabs>
                <w:tab w:val="center" w:pos="4755"/>
                <w:tab w:val="right" w:pos="9070"/>
              </w:tabs>
              <w:spacing w:before="100" w:beforeAutospacing="1" w:after="100" w:afterAutospacing="1"/>
              <w:rPr>
                <w:color w:val="auto"/>
                <w:kern w:val="0"/>
                <w:sz w:val="24"/>
              </w:rPr>
            </w:pPr>
          </w:p>
        </w:tc>
        <w:tc>
          <w:tcPr>
            <w:tcW w:w="966" w:type="dxa"/>
          </w:tcPr>
          <w:p w14:paraId="1DFB7B91">
            <w:pPr>
              <w:widowControl/>
              <w:tabs>
                <w:tab w:val="center" w:pos="4755"/>
                <w:tab w:val="right" w:pos="9070"/>
              </w:tabs>
              <w:spacing w:before="100" w:beforeAutospacing="1" w:after="100" w:afterAutospacing="1"/>
              <w:jc w:val="center"/>
              <w:rPr>
                <w:color w:val="auto"/>
                <w:kern w:val="0"/>
                <w:sz w:val="24"/>
              </w:rPr>
            </w:pPr>
          </w:p>
        </w:tc>
        <w:tc>
          <w:tcPr>
            <w:tcW w:w="993" w:type="dxa"/>
          </w:tcPr>
          <w:p w14:paraId="47542303">
            <w:pPr>
              <w:widowControl/>
              <w:tabs>
                <w:tab w:val="center" w:pos="4755"/>
                <w:tab w:val="right" w:pos="9070"/>
              </w:tabs>
              <w:spacing w:before="100" w:beforeAutospacing="1" w:after="100" w:afterAutospacing="1"/>
              <w:jc w:val="center"/>
              <w:rPr>
                <w:color w:val="auto"/>
                <w:kern w:val="0"/>
                <w:sz w:val="24"/>
              </w:rPr>
            </w:pPr>
          </w:p>
        </w:tc>
        <w:tc>
          <w:tcPr>
            <w:tcW w:w="1022" w:type="dxa"/>
          </w:tcPr>
          <w:p w14:paraId="3A936C36">
            <w:pPr>
              <w:widowControl/>
              <w:tabs>
                <w:tab w:val="center" w:pos="4755"/>
                <w:tab w:val="right" w:pos="9070"/>
              </w:tabs>
              <w:spacing w:before="100" w:beforeAutospacing="1" w:after="100" w:afterAutospacing="1"/>
              <w:jc w:val="center"/>
              <w:rPr>
                <w:color w:val="auto"/>
                <w:kern w:val="0"/>
                <w:sz w:val="24"/>
              </w:rPr>
            </w:pPr>
          </w:p>
        </w:tc>
        <w:tc>
          <w:tcPr>
            <w:tcW w:w="1059" w:type="dxa"/>
          </w:tcPr>
          <w:p w14:paraId="1D64E8DD">
            <w:pPr>
              <w:widowControl/>
              <w:tabs>
                <w:tab w:val="center" w:pos="4755"/>
                <w:tab w:val="right" w:pos="9070"/>
              </w:tabs>
              <w:spacing w:before="100" w:beforeAutospacing="1" w:after="100" w:afterAutospacing="1"/>
              <w:jc w:val="center"/>
              <w:rPr>
                <w:color w:val="auto"/>
                <w:kern w:val="0"/>
                <w:sz w:val="24"/>
              </w:rPr>
            </w:pPr>
          </w:p>
        </w:tc>
        <w:tc>
          <w:tcPr>
            <w:tcW w:w="1080" w:type="dxa"/>
          </w:tcPr>
          <w:p w14:paraId="5374E4D3">
            <w:pPr>
              <w:widowControl/>
              <w:tabs>
                <w:tab w:val="center" w:pos="4755"/>
                <w:tab w:val="right" w:pos="9070"/>
              </w:tabs>
              <w:spacing w:before="100" w:beforeAutospacing="1" w:after="100" w:afterAutospacing="1"/>
              <w:jc w:val="center"/>
              <w:rPr>
                <w:color w:val="auto"/>
                <w:kern w:val="0"/>
                <w:sz w:val="24"/>
              </w:rPr>
            </w:pPr>
          </w:p>
        </w:tc>
        <w:tc>
          <w:tcPr>
            <w:tcW w:w="900" w:type="dxa"/>
          </w:tcPr>
          <w:p w14:paraId="3766228C">
            <w:pPr>
              <w:widowControl/>
              <w:tabs>
                <w:tab w:val="center" w:pos="4755"/>
                <w:tab w:val="right" w:pos="9070"/>
              </w:tabs>
              <w:spacing w:before="100" w:beforeAutospacing="1" w:after="100" w:afterAutospacing="1"/>
              <w:rPr>
                <w:color w:val="auto"/>
                <w:kern w:val="0"/>
                <w:sz w:val="24"/>
              </w:rPr>
            </w:pPr>
          </w:p>
        </w:tc>
        <w:tc>
          <w:tcPr>
            <w:tcW w:w="1260" w:type="dxa"/>
          </w:tcPr>
          <w:p w14:paraId="05878ABE">
            <w:pPr>
              <w:widowControl/>
              <w:tabs>
                <w:tab w:val="center" w:pos="4755"/>
                <w:tab w:val="right" w:pos="9070"/>
              </w:tabs>
              <w:spacing w:before="100" w:beforeAutospacing="1" w:after="100" w:afterAutospacing="1"/>
              <w:jc w:val="center"/>
              <w:rPr>
                <w:color w:val="auto"/>
                <w:kern w:val="0"/>
                <w:sz w:val="24"/>
              </w:rPr>
            </w:pPr>
          </w:p>
        </w:tc>
        <w:tc>
          <w:tcPr>
            <w:tcW w:w="980" w:type="dxa"/>
          </w:tcPr>
          <w:p w14:paraId="0B4B3017">
            <w:pPr>
              <w:widowControl/>
              <w:tabs>
                <w:tab w:val="center" w:pos="4755"/>
                <w:tab w:val="right" w:pos="9070"/>
              </w:tabs>
              <w:spacing w:before="100" w:beforeAutospacing="1" w:after="100" w:afterAutospacing="1"/>
              <w:jc w:val="center"/>
              <w:rPr>
                <w:color w:val="auto"/>
                <w:kern w:val="0"/>
                <w:sz w:val="24"/>
              </w:rPr>
            </w:pPr>
          </w:p>
        </w:tc>
        <w:tc>
          <w:tcPr>
            <w:tcW w:w="2080" w:type="dxa"/>
          </w:tcPr>
          <w:p w14:paraId="7B0E57E9">
            <w:pPr>
              <w:widowControl/>
              <w:tabs>
                <w:tab w:val="center" w:pos="4755"/>
                <w:tab w:val="right" w:pos="9070"/>
              </w:tabs>
              <w:spacing w:before="100" w:beforeAutospacing="1" w:after="100" w:afterAutospacing="1"/>
              <w:jc w:val="center"/>
              <w:rPr>
                <w:color w:val="auto"/>
                <w:kern w:val="0"/>
                <w:sz w:val="24"/>
              </w:rPr>
            </w:pPr>
          </w:p>
        </w:tc>
      </w:tr>
      <w:tr w14:paraId="453C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3089C98">
            <w:pPr>
              <w:widowControl/>
              <w:tabs>
                <w:tab w:val="center" w:pos="4755"/>
                <w:tab w:val="right" w:pos="9070"/>
              </w:tabs>
              <w:spacing w:before="100" w:beforeAutospacing="1" w:after="100" w:afterAutospacing="1"/>
              <w:jc w:val="center"/>
              <w:rPr>
                <w:color w:val="auto"/>
                <w:kern w:val="0"/>
                <w:sz w:val="24"/>
              </w:rPr>
            </w:pPr>
          </w:p>
        </w:tc>
        <w:tc>
          <w:tcPr>
            <w:tcW w:w="1561" w:type="dxa"/>
          </w:tcPr>
          <w:p w14:paraId="50AFE31E">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50C3D957">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1F384FB0">
            <w:pPr>
              <w:widowControl/>
              <w:tabs>
                <w:tab w:val="center" w:pos="4755"/>
                <w:tab w:val="right" w:pos="9070"/>
              </w:tabs>
              <w:spacing w:before="100" w:beforeAutospacing="1" w:after="100" w:afterAutospacing="1"/>
              <w:rPr>
                <w:color w:val="auto"/>
                <w:kern w:val="0"/>
                <w:sz w:val="24"/>
              </w:rPr>
            </w:pPr>
          </w:p>
        </w:tc>
        <w:tc>
          <w:tcPr>
            <w:tcW w:w="966" w:type="dxa"/>
          </w:tcPr>
          <w:p w14:paraId="38895FD9">
            <w:pPr>
              <w:widowControl/>
              <w:tabs>
                <w:tab w:val="center" w:pos="4755"/>
                <w:tab w:val="right" w:pos="9070"/>
              </w:tabs>
              <w:spacing w:before="100" w:beforeAutospacing="1" w:after="100" w:afterAutospacing="1"/>
              <w:jc w:val="center"/>
              <w:rPr>
                <w:color w:val="auto"/>
                <w:kern w:val="0"/>
                <w:sz w:val="24"/>
              </w:rPr>
            </w:pPr>
          </w:p>
        </w:tc>
        <w:tc>
          <w:tcPr>
            <w:tcW w:w="993" w:type="dxa"/>
          </w:tcPr>
          <w:p w14:paraId="656748B2">
            <w:pPr>
              <w:widowControl/>
              <w:tabs>
                <w:tab w:val="center" w:pos="4755"/>
                <w:tab w:val="right" w:pos="9070"/>
              </w:tabs>
              <w:spacing w:before="100" w:beforeAutospacing="1" w:after="100" w:afterAutospacing="1"/>
              <w:jc w:val="center"/>
              <w:rPr>
                <w:color w:val="auto"/>
                <w:kern w:val="0"/>
                <w:sz w:val="24"/>
              </w:rPr>
            </w:pPr>
          </w:p>
        </w:tc>
        <w:tc>
          <w:tcPr>
            <w:tcW w:w="1022" w:type="dxa"/>
          </w:tcPr>
          <w:p w14:paraId="55282D87">
            <w:pPr>
              <w:widowControl/>
              <w:tabs>
                <w:tab w:val="center" w:pos="4755"/>
                <w:tab w:val="right" w:pos="9070"/>
              </w:tabs>
              <w:spacing w:before="100" w:beforeAutospacing="1" w:after="100" w:afterAutospacing="1"/>
              <w:jc w:val="center"/>
              <w:rPr>
                <w:color w:val="auto"/>
                <w:kern w:val="0"/>
                <w:sz w:val="24"/>
              </w:rPr>
            </w:pPr>
          </w:p>
        </w:tc>
        <w:tc>
          <w:tcPr>
            <w:tcW w:w="1059" w:type="dxa"/>
          </w:tcPr>
          <w:p w14:paraId="1F955ED3">
            <w:pPr>
              <w:widowControl/>
              <w:tabs>
                <w:tab w:val="center" w:pos="4755"/>
                <w:tab w:val="right" w:pos="9070"/>
              </w:tabs>
              <w:spacing w:before="100" w:beforeAutospacing="1" w:after="100" w:afterAutospacing="1"/>
              <w:jc w:val="center"/>
              <w:rPr>
                <w:color w:val="auto"/>
                <w:kern w:val="0"/>
                <w:sz w:val="24"/>
              </w:rPr>
            </w:pPr>
          </w:p>
        </w:tc>
        <w:tc>
          <w:tcPr>
            <w:tcW w:w="1080" w:type="dxa"/>
          </w:tcPr>
          <w:p w14:paraId="486BC023">
            <w:pPr>
              <w:widowControl/>
              <w:tabs>
                <w:tab w:val="center" w:pos="4755"/>
                <w:tab w:val="right" w:pos="9070"/>
              </w:tabs>
              <w:spacing w:before="100" w:beforeAutospacing="1" w:after="100" w:afterAutospacing="1"/>
              <w:jc w:val="center"/>
              <w:rPr>
                <w:color w:val="auto"/>
                <w:kern w:val="0"/>
                <w:sz w:val="24"/>
              </w:rPr>
            </w:pPr>
          </w:p>
        </w:tc>
        <w:tc>
          <w:tcPr>
            <w:tcW w:w="900" w:type="dxa"/>
          </w:tcPr>
          <w:p w14:paraId="2BE39DE9">
            <w:pPr>
              <w:widowControl/>
              <w:tabs>
                <w:tab w:val="center" w:pos="4755"/>
                <w:tab w:val="right" w:pos="9070"/>
              </w:tabs>
              <w:spacing w:before="100" w:beforeAutospacing="1" w:after="100" w:afterAutospacing="1"/>
              <w:rPr>
                <w:color w:val="auto"/>
                <w:kern w:val="0"/>
                <w:sz w:val="24"/>
              </w:rPr>
            </w:pPr>
          </w:p>
        </w:tc>
        <w:tc>
          <w:tcPr>
            <w:tcW w:w="1260" w:type="dxa"/>
          </w:tcPr>
          <w:p w14:paraId="673C4FC4">
            <w:pPr>
              <w:widowControl/>
              <w:tabs>
                <w:tab w:val="center" w:pos="4755"/>
                <w:tab w:val="right" w:pos="9070"/>
              </w:tabs>
              <w:spacing w:before="100" w:beforeAutospacing="1" w:after="100" w:afterAutospacing="1"/>
              <w:jc w:val="center"/>
              <w:rPr>
                <w:color w:val="auto"/>
                <w:kern w:val="0"/>
                <w:sz w:val="24"/>
              </w:rPr>
            </w:pPr>
          </w:p>
        </w:tc>
        <w:tc>
          <w:tcPr>
            <w:tcW w:w="980" w:type="dxa"/>
          </w:tcPr>
          <w:p w14:paraId="2F0B4450">
            <w:pPr>
              <w:widowControl/>
              <w:tabs>
                <w:tab w:val="center" w:pos="4755"/>
                <w:tab w:val="right" w:pos="9070"/>
              </w:tabs>
              <w:spacing w:before="100" w:beforeAutospacing="1" w:after="100" w:afterAutospacing="1"/>
              <w:jc w:val="center"/>
              <w:rPr>
                <w:color w:val="auto"/>
                <w:kern w:val="0"/>
                <w:sz w:val="24"/>
              </w:rPr>
            </w:pPr>
          </w:p>
        </w:tc>
        <w:tc>
          <w:tcPr>
            <w:tcW w:w="2080" w:type="dxa"/>
          </w:tcPr>
          <w:p w14:paraId="7A0D21B2">
            <w:pPr>
              <w:widowControl/>
              <w:tabs>
                <w:tab w:val="center" w:pos="4755"/>
                <w:tab w:val="right" w:pos="9070"/>
              </w:tabs>
              <w:spacing w:before="100" w:beforeAutospacing="1" w:after="100" w:afterAutospacing="1"/>
              <w:jc w:val="center"/>
              <w:rPr>
                <w:color w:val="auto"/>
                <w:kern w:val="0"/>
                <w:sz w:val="24"/>
              </w:rPr>
            </w:pPr>
          </w:p>
        </w:tc>
      </w:tr>
      <w:tr w14:paraId="661A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5097197B">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5DFA4D7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67DF8D24">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4984B48D">
            <w:pPr>
              <w:widowControl/>
              <w:tabs>
                <w:tab w:val="center" w:pos="4755"/>
                <w:tab w:val="right" w:pos="9070"/>
              </w:tabs>
              <w:spacing w:before="100" w:beforeAutospacing="1" w:after="100" w:afterAutospacing="1"/>
              <w:rPr>
                <w:color w:val="auto"/>
                <w:kern w:val="0"/>
                <w:sz w:val="24"/>
              </w:rPr>
            </w:pPr>
          </w:p>
        </w:tc>
        <w:tc>
          <w:tcPr>
            <w:tcW w:w="966" w:type="dxa"/>
          </w:tcPr>
          <w:p w14:paraId="7EEDC947">
            <w:pPr>
              <w:widowControl/>
              <w:tabs>
                <w:tab w:val="center" w:pos="4755"/>
                <w:tab w:val="right" w:pos="9070"/>
              </w:tabs>
              <w:spacing w:before="100" w:beforeAutospacing="1" w:after="100" w:afterAutospacing="1"/>
              <w:jc w:val="center"/>
              <w:rPr>
                <w:color w:val="auto"/>
                <w:kern w:val="0"/>
                <w:sz w:val="24"/>
              </w:rPr>
            </w:pPr>
          </w:p>
        </w:tc>
        <w:tc>
          <w:tcPr>
            <w:tcW w:w="993" w:type="dxa"/>
          </w:tcPr>
          <w:p w14:paraId="3277E376">
            <w:pPr>
              <w:widowControl/>
              <w:tabs>
                <w:tab w:val="center" w:pos="4755"/>
                <w:tab w:val="right" w:pos="9070"/>
              </w:tabs>
              <w:spacing w:before="100" w:beforeAutospacing="1" w:after="100" w:afterAutospacing="1"/>
              <w:jc w:val="center"/>
              <w:rPr>
                <w:color w:val="auto"/>
                <w:kern w:val="0"/>
                <w:sz w:val="24"/>
              </w:rPr>
            </w:pPr>
          </w:p>
        </w:tc>
        <w:tc>
          <w:tcPr>
            <w:tcW w:w="1022" w:type="dxa"/>
          </w:tcPr>
          <w:p w14:paraId="3B41EB4E">
            <w:pPr>
              <w:widowControl/>
              <w:tabs>
                <w:tab w:val="center" w:pos="4755"/>
                <w:tab w:val="right" w:pos="9070"/>
              </w:tabs>
              <w:spacing w:before="100" w:beforeAutospacing="1" w:after="100" w:afterAutospacing="1"/>
              <w:jc w:val="center"/>
              <w:rPr>
                <w:color w:val="auto"/>
                <w:kern w:val="0"/>
                <w:sz w:val="24"/>
              </w:rPr>
            </w:pPr>
          </w:p>
        </w:tc>
        <w:tc>
          <w:tcPr>
            <w:tcW w:w="1059" w:type="dxa"/>
          </w:tcPr>
          <w:p w14:paraId="4B95BF11">
            <w:pPr>
              <w:widowControl/>
              <w:tabs>
                <w:tab w:val="center" w:pos="4755"/>
                <w:tab w:val="right" w:pos="9070"/>
              </w:tabs>
              <w:spacing w:before="100" w:beforeAutospacing="1" w:after="100" w:afterAutospacing="1"/>
              <w:jc w:val="center"/>
              <w:rPr>
                <w:color w:val="auto"/>
                <w:kern w:val="0"/>
                <w:sz w:val="24"/>
              </w:rPr>
            </w:pPr>
          </w:p>
        </w:tc>
        <w:tc>
          <w:tcPr>
            <w:tcW w:w="1080" w:type="dxa"/>
          </w:tcPr>
          <w:p w14:paraId="126E82B2">
            <w:pPr>
              <w:widowControl/>
              <w:tabs>
                <w:tab w:val="center" w:pos="4755"/>
                <w:tab w:val="right" w:pos="9070"/>
              </w:tabs>
              <w:spacing w:before="100" w:beforeAutospacing="1" w:after="100" w:afterAutospacing="1"/>
              <w:jc w:val="center"/>
              <w:rPr>
                <w:color w:val="auto"/>
                <w:kern w:val="0"/>
                <w:sz w:val="24"/>
              </w:rPr>
            </w:pPr>
          </w:p>
        </w:tc>
        <w:tc>
          <w:tcPr>
            <w:tcW w:w="900" w:type="dxa"/>
          </w:tcPr>
          <w:p w14:paraId="30395CD1">
            <w:pPr>
              <w:widowControl/>
              <w:tabs>
                <w:tab w:val="center" w:pos="4755"/>
                <w:tab w:val="right" w:pos="9070"/>
              </w:tabs>
              <w:spacing w:before="100" w:beforeAutospacing="1" w:after="100" w:afterAutospacing="1"/>
              <w:rPr>
                <w:color w:val="auto"/>
                <w:kern w:val="0"/>
                <w:sz w:val="24"/>
              </w:rPr>
            </w:pPr>
          </w:p>
        </w:tc>
        <w:tc>
          <w:tcPr>
            <w:tcW w:w="1260" w:type="dxa"/>
          </w:tcPr>
          <w:p w14:paraId="5CA7A36B">
            <w:pPr>
              <w:widowControl/>
              <w:tabs>
                <w:tab w:val="center" w:pos="4755"/>
                <w:tab w:val="right" w:pos="9070"/>
              </w:tabs>
              <w:spacing w:before="100" w:beforeAutospacing="1" w:after="100" w:afterAutospacing="1"/>
              <w:jc w:val="center"/>
              <w:rPr>
                <w:color w:val="auto"/>
                <w:kern w:val="0"/>
                <w:sz w:val="24"/>
              </w:rPr>
            </w:pPr>
          </w:p>
        </w:tc>
        <w:tc>
          <w:tcPr>
            <w:tcW w:w="980" w:type="dxa"/>
          </w:tcPr>
          <w:p w14:paraId="17AE1978">
            <w:pPr>
              <w:widowControl/>
              <w:tabs>
                <w:tab w:val="center" w:pos="4755"/>
                <w:tab w:val="right" w:pos="9070"/>
              </w:tabs>
              <w:spacing w:before="100" w:beforeAutospacing="1" w:after="100" w:afterAutospacing="1"/>
              <w:jc w:val="center"/>
              <w:rPr>
                <w:color w:val="auto"/>
                <w:kern w:val="0"/>
                <w:sz w:val="24"/>
              </w:rPr>
            </w:pPr>
          </w:p>
        </w:tc>
        <w:tc>
          <w:tcPr>
            <w:tcW w:w="2080" w:type="dxa"/>
          </w:tcPr>
          <w:p w14:paraId="3A7F1D59">
            <w:pPr>
              <w:widowControl/>
              <w:tabs>
                <w:tab w:val="center" w:pos="4755"/>
                <w:tab w:val="right" w:pos="9070"/>
              </w:tabs>
              <w:spacing w:before="100" w:beforeAutospacing="1" w:after="100" w:afterAutospacing="1"/>
              <w:jc w:val="center"/>
              <w:rPr>
                <w:color w:val="auto"/>
                <w:kern w:val="0"/>
                <w:sz w:val="24"/>
              </w:rPr>
            </w:pPr>
          </w:p>
        </w:tc>
      </w:tr>
      <w:tr w14:paraId="2FA7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20985F3">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14:paraId="2310768C">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6B2F60E4">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551E8210">
            <w:pPr>
              <w:widowControl/>
              <w:tabs>
                <w:tab w:val="center" w:pos="4755"/>
                <w:tab w:val="right" w:pos="9070"/>
              </w:tabs>
              <w:spacing w:before="100" w:beforeAutospacing="1" w:after="100" w:afterAutospacing="1"/>
              <w:rPr>
                <w:color w:val="auto"/>
                <w:kern w:val="0"/>
                <w:sz w:val="24"/>
              </w:rPr>
            </w:pPr>
          </w:p>
        </w:tc>
        <w:tc>
          <w:tcPr>
            <w:tcW w:w="966" w:type="dxa"/>
          </w:tcPr>
          <w:p w14:paraId="2808F9B1">
            <w:pPr>
              <w:widowControl/>
              <w:tabs>
                <w:tab w:val="center" w:pos="4755"/>
                <w:tab w:val="right" w:pos="9070"/>
              </w:tabs>
              <w:spacing w:before="100" w:beforeAutospacing="1" w:after="100" w:afterAutospacing="1"/>
              <w:jc w:val="center"/>
              <w:rPr>
                <w:color w:val="auto"/>
                <w:kern w:val="0"/>
                <w:sz w:val="24"/>
              </w:rPr>
            </w:pPr>
          </w:p>
        </w:tc>
        <w:tc>
          <w:tcPr>
            <w:tcW w:w="993" w:type="dxa"/>
          </w:tcPr>
          <w:p w14:paraId="44DFF345">
            <w:pPr>
              <w:widowControl/>
              <w:tabs>
                <w:tab w:val="center" w:pos="4755"/>
                <w:tab w:val="right" w:pos="9070"/>
              </w:tabs>
              <w:spacing w:before="100" w:beforeAutospacing="1" w:after="100" w:afterAutospacing="1"/>
              <w:jc w:val="center"/>
              <w:rPr>
                <w:color w:val="auto"/>
                <w:kern w:val="0"/>
                <w:sz w:val="24"/>
              </w:rPr>
            </w:pPr>
          </w:p>
        </w:tc>
        <w:tc>
          <w:tcPr>
            <w:tcW w:w="1022" w:type="dxa"/>
          </w:tcPr>
          <w:p w14:paraId="7BA81669">
            <w:pPr>
              <w:widowControl/>
              <w:tabs>
                <w:tab w:val="center" w:pos="4755"/>
                <w:tab w:val="right" w:pos="9070"/>
              </w:tabs>
              <w:spacing w:before="100" w:beforeAutospacing="1" w:after="100" w:afterAutospacing="1"/>
              <w:jc w:val="center"/>
              <w:rPr>
                <w:color w:val="auto"/>
                <w:kern w:val="0"/>
                <w:sz w:val="24"/>
              </w:rPr>
            </w:pPr>
          </w:p>
        </w:tc>
        <w:tc>
          <w:tcPr>
            <w:tcW w:w="1059" w:type="dxa"/>
          </w:tcPr>
          <w:p w14:paraId="423F6868">
            <w:pPr>
              <w:widowControl/>
              <w:tabs>
                <w:tab w:val="center" w:pos="4755"/>
                <w:tab w:val="right" w:pos="9070"/>
              </w:tabs>
              <w:spacing w:before="100" w:beforeAutospacing="1" w:after="100" w:afterAutospacing="1"/>
              <w:jc w:val="center"/>
              <w:rPr>
                <w:color w:val="auto"/>
                <w:kern w:val="0"/>
                <w:sz w:val="24"/>
              </w:rPr>
            </w:pPr>
          </w:p>
        </w:tc>
        <w:tc>
          <w:tcPr>
            <w:tcW w:w="1080" w:type="dxa"/>
          </w:tcPr>
          <w:p w14:paraId="01D3AE41">
            <w:pPr>
              <w:widowControl/>
              <w:tabs>
                <w:tab w:val="center" w:pos="4755"/>
                <w:tab w:val="right" w:pos="9070"/>
              </w:tabs>
              <w:spacing w:before="100" w:beforeAutospacing="1" w:after="100" w:afterAutospacing="1"/>
              <w:jc w:val="center"/>
              <w:rPr>
                <w:color w:val="auto"/>
                <w:kern w:val="0"/>
                <w:sz w:val="24"/>
              </w:rPr>
            </w:pPr>
          </w:p>
        </w:tc>
        <w:tc>
          <w:tcPr>
            <w:tcW w:w="900" w:type="dxa"/>
          </w:tcPr>
          <w:p w14:paraId="487A411C">
            <w:pPr>
              <w:widowControl/>
              <w:tabs>
                <w:tab w:val="center" w:pos="4755"/>
                <w:tab w:val="right" w:pos="9070"/>
              </w:tabs>
              <w:spacing w:before="100" w:beforeAutospacing="1" w:after="100" w:afterAutospacing="1"/>
              <w:rPr>
                <w:color w:val="auto"/>
                <w:kern w:val="0"/>
                <w:sz w:val="24"/>
              </w:rPr>
            </w:pPr>
          </w:p>
        </w:tc>
        <w:tc>
          <w:tcPr>
            <w:tcW w:w="1260" w:type="dxa"/>
          </w:tcPr>
          <w:p w14:paraId="28852830">
            <w:pPr>
              <w:widowControl/>
              <w:tabs>
                <w:tab w:val="center" w:pos="4755"/>
                <w:tab w:val="right" w:pos="9070"/>
              </w:tabs>
              <w:spacing w:before="100" w:beforeAutospacing="1" w:after="100" w:afterAutospacing="1"/>
              <w:jc w:val="center"/>
              <w:rPr>
                <w:color w:val="auto"/>
                <w:kern w:val="0"/>
                <w:sz w:val="24"/>
              </w:rPr>
            </w:pPr>
          </w:p>
        </w:tc>
        <w:tc>
          <w:tcPr>
            <w:tcW w:w="980" w:type="dxa"/>
          </w:tcPr>
          <w:p w14:paraId="3148932E">
            <w:pPr>
              <w:widowControl/>
              <w:tabs>
                <w:tab w:val="center" w:pos="4755"/>
                <w:tab w:val="right" w:pos="9070"/>
              </w:tabs>
              <w:spacing w:before="100" w:beforeAutospacing="1" w:after="100" w:afterAutospacing="1"/>
              <w:jc w:val="center"/>
              <w:rPr>
                <w:color w:val="auto"/>
                <w:kern w:val="0"/>
                <w:sz w:val="24"/>
              </w:rPr>
            </w:pPr>
          </w:p>
        </w:tc>
        <w:tc>
          <w:tcPr>
            <w:tcW w:w="2080" w:type="dxa"/>
          </w:tcPr>
          <w:p w14:paraId="1EFD0981">
            <w:pPr>
              <w:widowControl/>
              <w:tabs>
                <w:tab w:val="center" w:pos="4755"/>
                <w:tab w:val="right" w:pos="9070"/>
              </w:tabs>
              <w:spacing w:before="100" w:beforeAutospacing="1" w:after="100" w:afterAutospacing="1"/>
              <w:jc w:val="center"/>
              <w:rPr>
                <w:color w:val="auto"/>
                <w:kern w:val="0"/>
                <w:sz w:val="24"/>
              </w:rPr>
            </w:pPr>
          </w:p>
        </w:tc>
      </w:tr>
      <w:tr w14:paraId="223B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D56B2B6">
            <w:pPr>
              <w:widowControl/>
              <w:tabs>
                <w:tab w:val="center" w:pos="4755"/>
                <w:tab w:val="right" w:pos="9070"/>
              </w:tabs>
              <w:spacing w:before="100" w:beforeAutospacing="1" w:after="100" w:afterAutospacing="1"/>
              <w:jc w:val="center"/>
              <w:rPr>
                <w:color w:val="auto"/>
                <w:kern w:val="0"/>
                <w:sz w:val="24"/>
              </w:rPr>
            </w:pPr>
          </w:p>
        </w:tc>
        <w:tc>
          <w:tcPr>
            <w:tcW w:w="1561" w:type="dxa"/>
          </w:tcPr>
          <w:p w14:paraId="7953D55D">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638A782B">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4AE9FAB5">
            <w:pPr>
              <w:widowControl/>
              <w:tabs>
                <w:tab w:val="center" w:pos="4755"/>
                <w:tab w:val="right" w:pos="9070"/>
              </w:tabs>
              <w:spacing w:before="100" w:beforeAutospacing="1" w:after="100" w:afterAutospacing="1"/>
              <w:rPr>
                <w:color w:val="auto"/>
                <w:kern w:val="0"/>
                <w:sz w:val="24"/>
              </w:rPr>
            </w:pPr>
          </w:p>
        </w:tc>
        <w:tc>
          <w:tcPr>
            <w:tcW w:w="966" w:type="dxa"/>
          </w:tcPr>
          <w:p w14:paraId="491EDFE4">
            <w:pPr>
              <w:widowControl/>
              <w:tabs>
                <w:tab w:val="center" w:pos="4755"/>
                <w:tab w:val="right" w:pos="9070"/>
              </w:tabs>
              <w:spacing w:before="100" w:beforeAutospacing="1" w:after="100" w:afterAutospacing="1"/>
              <w:jc w:val="center"/>
              <w:rPr>
                <w:color w:val="auto"/>
                <w:kern w:val="0"/>
                <w:sz w:val="24"/>
              </w:rPr>
            </w:pPr>
          </w:p>
        </w:tc>
        <w:tc>
          <w:tcPr>
            <w:tcW w:w="993" w:type="dxa"/>
          </w:tcPr>
          <w:p w14:paraId="0D197C3D">
            <w:pPr>
              <w:widowControl/>
              <w:tabs>
                <w:tab w:val="center" w:pos="4755"/>
                <w:tab w:val="right" w:pos="9070"/>
              </w:tabs>
              <w:spacing w:before="100" w:beforeAutospacing="1" w:after="100" w:afterAutospacing="1"/>
              <w:jc w:val="center"/>
              <w:rPr>
                <w:color w:val="auto"/>
                <w:kern w:val="0"/>
                <w:sz w:val="24"/>
              </w:rPr>
            </w:pPr>
          </w:p>
        </w:tc>
        <w:tc>
          <w:tcPr>
            <w:tcW w:w="1022" w:type="dxa"/>
          </w:tcPr>
          <w:p w14:paraId="039813E2">
            <w:pPr>
              <w:widowControl/>
              <w:tabs>
                <w:tab w:val="center" w:pos="4755"/>
                <w:tab w:val="right" w:pos="9070"/>
              </w:tabs>
              <w:spacing w:before="100" w:beforeAutospacing="1" w:after="100" w:afterAutospacing="1"/>
              <w:jc w:val="center"/>
              <w:rPr>
                <w:color w:val="auto"/>
                <w:kern w:val="0"/>
                <w:sz w:val="24"/>
              </w:rPr>
            </w:pPr>
          </w:p>
        </w:tc>
        <w:tc>
          <w:tcPr>
            <w:tcW w:w="1059" w:type="dxa"/>
          </w:tcPr>
          <w:p w14:paraId="58123FEE">
            <w:pPr>
              <w:widowControl/>
              <w:tabs>
                <w:tab w:val="center" w:pos="4755"/>
                <w:tab w:val="right" w:pos="9070"/>
              </w:tabs>
              <w:spacing w:before="100" w:beforeAutospacing="1" w:after="100" w:afterAutospacing="1"/>
              <w:jc w:val="center"/>
              <w:rPr>
                <w:color w:val="auto"/>
                <w:kern w:val="0"/>
                <w:sz w:val="24"/>
              </w:rPr>
            </w:pPr>
          </w:p>
        </w:tc>
        <w:tc>
          <w:tcPr>
            <w:tcW w:w="1080" w:type="dxa"/>
          </w:tcPr>
          <w:p w14:paraId="1C4415F8">
            <w:pPr>
              <w:widowControl/>
              <w:tabs>
                <w:tab w:val="center" w:pos="4755"/>
                <w:tab w:val="right" w:pos="9070"/>
              </w:tabs>
              <w:spacing w:before="100" w:beforeAutospacing="1" w:after="100" w:afterAutospacing="1"/>
              <w:jc w:val="center"/>
              <w:rPr>
                <w:color w:val="auto"/>
                <w:kern w:val="0"/>
                <w:sz w:val="24"/>
              </w:rPr>
            </w:pPr>
          </w:p>
        </w:tc>
        <w:tc>
          <w:tcPr>
            <w:tcW w:w="900" w:type="dxa"/>
          </w:tcPr>
          <w:p w14:paraId="0F039571">
            <w:pPr>
              <w:widowControl/>
              <w:tabs>
                <w:tab w:val="center" w:pos="4755"/>
                <w:tab w:val="right" w:pos="9070"/>
              </w:tabs>
              <w:spacing w:before="100" w:beforeAutospacing="1" w:after="100" w:afterAutospacing="1"/>
              <w:rPr>
                <w:color w:val="auto"/>
                <w:kern w:val="0"/>
                <w:sz w:val="24"/>
              </w:rPr>
            </w:pPr>
          </w:p>
        </w:tc>
        <w:tc>
          <w:tcPr>
            <w:tcW w:w="1260" w:type="dxa"/>
          </w:tcPr>
          <w:p w14:paraId="6CBBBD0D">
            <w:pPr>
              <w:widowControl/>
              <w:tabs>
                <w:tab w:val="center" w:pos="4755"/>
                <w:tab w:val="right" w:pos="9070"/>
              </w:tabs>
              <w:spacing w:before="100" w:beforeAutospacing="1" w:after="100" w:afterAutospacing="1"/>
              <w:jc w:val="center"/>
              <w:rPr>
                <w:color w:val="auto"/>
                <w:kern w:val="0"/>
                <w:sz w:val="24"/>
              </w:rPr>
            </w:pPr>
          </w:p>
        </w:tc>
        <w:tc>
          <w:tcPr>
            <w:tcW w:w="980" w:type="dxa"/>
          </w:tcPr>
          <w:p w14:paraId="7E012BB8">
            <w:pPr>
              <w:widowControl/>
              <w:tabs>
                <w:tab w:val="center" w:pos="4755"/>
                <w:tab w:val="right" w:pos="9070"/>
              </w:tabs>
              <w:spacing w:before="100" w:beforeAutospacing="1" w:after="100" w:afterAutospacing="1"/>
              <w:jc w:val="center"/>
              <w:rPr>
                <w:color w:val="auto"/>
                <w:kern w:val="0"/>
                <w:sz w:val="24"/>
              </w:rPr>
            </w:pPr>
          </w:p>
        </w:tc>
        <w:tc>
          <w:tcPr>
            <w:tcW w:w="2080" w:type="dxa"/>
          </w:tcPr>
          <w:p w14:paraId="70DCA358">
            <w:pPr>
              <w:widowControl/>
              <w:tabs>
                <w:tab w:val="center" w:pos="4755"/>
                <w:tab w:val="right" w:pos="9070"/>
              </w:tabs>
              <w:spacing w:before="100" w:beforeAutospacing="1" w:after="100" w:afterAutospacing="1"/>
              <w:jc w:val="center"/>
              <w:rPr>
                <w:color w:val="auto"/>
                <w:kern w:val="0"/>
                <w:sz w:val="24"/>
              </w:rPr>
            </w:pPr>
          </w:p>
        </w:tc>
      </w:tr>
      <w:tr w14:paraId="7C2D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3F71181E">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7E6B99E9">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7B34DE96">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4D221B03">
            <w:pPr>
              <w:widowControl/>
              <w:tabs>
                <w:tab w:val="center" w:pos="4755"/>
                <w:tab w:val="right" w:pos="9070"/>
              </w:tabs>
              <w:spacing w:before="100" w:beforeAutospacing="1" w:after="100" w:afterAutospacing="1"/>
              <w:rPr>
                <w:color w:val="auto"/>
                <w:kern w:val="0"/>
                <w:sz w:val="24"/>
              </w:rPr>
            </w:pPr>
          </w:p>
        </w:tc>
        <w:tc>
          <w:tcPr>
            <w:tcW w:w="966" w:type="dxa"/>
          </w:tcPr>
          <w:p w14:paraId="12C5BB66">
            <w:pPr>
              <w:widowControl/>
              <w:tabs>
                <w:tab w:val="center" w:pos="4755"/>
                <w:tab w:val="right" w:pos="9070"/>
              </w:tabs>
              <w:spacing w:before="100" w:beforeAutospacing="1" w:after="100" w:afterAutospacing="1"/>
              <w:jc w:val="center"/>
              <w:rPr>
                <w:color w:val="auto"/>
                <w:kern w:val="0"/>
                <w:sz w:val="24"/>
              </w:rPr>
            </w:pPr>
          </w:p>
        </w:tc>
        <w:tc>
          <w:tcPr>
            <w:tcW w:w="993" w:type="dxa"/>
          </w:tcPr>
          <w:p w14:paraId="17E25CF3">
            <w:pPr>
              <w:widowControl/>
              <w:tabs>
                <w:tab w:val="center" w:pos="4755"/>
                <w:tab w:val="right" w:pos="9070"/>
              </w:tabs>
              <w:spacing w:before="100" w:beforeAutospacing="1" w:after="100" w:afterAutospacing="1"/>
              <w:jc w:val="center"/>
              <w:rPr>
                <w:color w:val="auto"/>
                <w:kern w:val="0"/>
                <w:sz w:val="24"/>
              </w:rPr>
            </w:pPr>
          </w:p>
        </w:tc>
        <w:tc>
          <w:tcPr>
            <w:tcW w:w="1022" w:type="dxa"/>
          </w:tcPr>
          <w:p w14:paraId="329BE83B">
            <w:pPr>
              <w:widowControl/>
              <w:tabs>
                <w:tab w:val="center" w:pos="4755"/>
                <w:tab w:val="right" w:pos="9070"/>
              </w:tabs>
              <w:spacing w:before="100" w:beforeAutospacing="1" w:after="100" w:afterAutospacing="1"/>
              <w:jc w:val="center"/>
              <w:rPr>
                <w:color w:val="auto"/>
                <w:kern w:val="0"/>
                <w:sz w:val="24"/>
              </w:rPr>
            </w:pPr>
          </w:p>
        </w:tc>
        <w:tc>
          <w:tcPr>
            <w:tcW w:w="1059" w:type="dxa"/>
          </w:tcPr>
          <w:p w14:paraId="55C78D0A">
            <w:pPr>
              <w:widowControl/>
              <w:tabs>
                <w:tab w:val="center" w:pos="4755"/>
                <w:tab w:val="right" w:pos="9070"/>
              </w:tabs>
              <w:spacing w:before="100" w:beforeAutospacing="1" w:after="100" w:afterAutospacing="1"/>
              <w:jc w:val="center"/>
              <w:rPr>
                <w:color w:val="auto"/>
                <w:kern w:val="0"/>
                <w:sz w:val="24"/>
              </w:rPr>
            </w:pPr>
          </w:p>
        </w:tc>
        <w:tc>
          <w:tcPr>
            <w:tcW w:w="1080" w:type="dxa"/>
          </w:tcPr>
          <w:p w14:paraId="36BC95D5">
            <w:pPr>
              <w:widowControl/>
              <w:tabs>
                <w:tab w:val="center" w:pos="4755"/>
                <w:tab w:val="right" w:pos="9070"/>
              </w:tabs>
              <w:spacing w:before="100" w:beforeAutospacing="1" w:after="100" w:afterAutospacing="1"/>
              <w:jc w:val="center"/>
              <w:rPr>
                <w:color w:val="auto"/>
                <w:kern w:val="0"/>
                <w:sz w:val="24"/>
              </w:rPr>
            </w:pPr>
          </w:p>
        </w:tc>
        <w:tc>
          <w:tcPr>
            <w:tcW w:w="900" w:type="dxa"/>
          </w:tcPr>
          <w:p w14:paraId="39331C69">
            <w:pPr>
              <w:widowControl/>
              <w:tabs>
                <w:tab w:val="center" w:pos="4755"/>
                <w:tab w:val="right" w:pos="9070"/>
              </w:tabs>
              <w:spacing w:before="100" w:beforeAutospacing="1" w:after="100" w:afterAutospacing="1"/>
              <w:rPr>
                <w:color w:val="auto"/>
                <w:kern w:val="0"/>
                <w:sz w:val="24"/>
              </w:rPr>
            </w:pPr>
          </w:p>
        </w:tc>
        <w:tc>
          <w:tcPr>
            <w:tcW w:w="1260" w:type="dxa"/>
          </w:tcPr>
          <w:p w14:paraId="2504653E">
            <w:pPr>
              <w:widowControl/>
              <w:tabs>
                <w:tab w:val="center" w:pos="4755"/>
                <w:tab w:val="right" w:pos="9070"/>
              </w:tabs>
              <w:spacing w:before="100" w:beforeAutospacing="1" w:after="100" w:afterAutospacing="1"/>
              <w:jc w:val="center"/>
              <w:rPr>
                <w:color w:val="auto"/>
                <w:kern w:val="0"/>
                <w:sz w:val="24"/>
              </w:rPr>
            </w:pPr>
          </w:p>
        </w:tc>
        <w:tc>
          <w:tcPr>
            <w:tcW w:w="980" w:type="dxa"/>
          </w:tcPr>
          <w:p w14:paraId="3A61CC94">
            <w:pPr>
              <w:widowControl/>
              <w:tabs>
                <w:tab w:val="center" w:pos="4755"/>
                <w:tab w:val="right" w:pos="9070"/>
              </w:tabs>
              <w:spacing w:before="100" w:beforeAutospacing="1" w:after="100" w:afterAutospacing="1"/>
              <w:jc w:val="center"/>
              <w:rPr>
                <w:color w:val="auto"/>
                <w:kern w:val="0"/>
                <w:sz w:val="24"/>
              </w:rPr>
            </w:pPr>
          </w:p>
        </w:tc>
        <w:tc>
          <w:tcPr>
            <w:tcW w:w="2080" w:type="dxa"/>
          </w:tcPr>
          <w:p w14:paraId="78EDFC7C">
            <w:pPr>
              <w:widowControl/>
              <w:tabs>
                <w:tab w:val="center" w:pos="4755"/>
                <w:tab w:val="right" w:pos="9070"/>
              </w:tabs>
              <w:spacing w:before="100" w:beforeAutospacing="1" w:after="100" w:afterAutospacing="1"/>
              <w:jc w:val="center"/>
              <w:rPr>
                <w:color w:val="auto"/>
                <w:kern w:val="0"/>
                <w:sz w:val="24"/>
              </w:rPr>
            </w:pPr>
          </w:p>
        </w:tc>
      </w:tr>
      <w:tr w14:paraId="51AF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5FCC54C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14:paraId="64910460">
            <w:pPr>
              <w:widowControl/>
              <w:tabs>
                <w:tab w:val="center" w:pos="4755"/>
                <w:tab w:val="right" w:pos="9070"/>
              </w:tabs>
              <w:spacing w:before="100" w:beforeAutospacing="1" w:after="100" w:afterAutospacing="1"/>
              <w:jc w:val="center"/>
              <w:rPr>
                <w:color w:val="auto"/>
                <w:kern w:val="0"/>
                <w:sz w:val="24"/>
              </w:rPr>
            </w:pPr>
          </w:p>
        </w:tc>
      </w:tr>
    </w:tbl>
    <w:p w14:paraId="0E982F3B">
      <w:pPr>
        <w:widowControl/>
        <w:tabs>
          <w:tab w:val="center" w:pos="4755"/>
          <w:tab w:val="right" w:pos="9070"/>
        </w:tabs>
        <w:ind w:left="-91" w:leftChars="-171" w:hanging="268" w:hangingChars="128"/>
        <w:jc w:val="left"/>
        <w:rPr>
          <w:color w:val="auto"/>
          <w:kern w:val="0"/>
          <w:sz w:val="24"/>
        </w:rPr>
      </w:pPr>
      <w:r>
        <w:rPr>
          <w:rFonts w:hint="eastAsia" w:hAnsi="宋体"/>
          <w:color w:val="auto"/>
          <w:kern w:val="0"/>
          <w:szCs w:val="21"/>
        </w:rPr>
        <w:t>注：</w:t>
      </w:r>
      <w:r>
        <w:rPr>
          <w:rFonts w:hAnsi="宋体"/>
          <w:color w:val="auto"/>
          <w:kern w:val="0"/>
          <w:szCs w:val="21"/>
        </w:rPr>
        <w:t xml:space="preserve"> </w:t>
      </w:r>
      <w:r>
        <w:rPr>
          <w:rFonts w:hint="eastAsia" w:hAnsi="宋体"/>
          <w:color w:val="auto"/>
          <w:kern w:val="0"/>
          <w:szCs w:val="21"/>
        </w:rPr>
        <w:t>表（</w:t>
      </w:r>
      <w:r>
        <w:rPr>
          <w:rFonts w:hAnsi="宋体"/>
          <w:color w:val="auto"/>
          <w:kern w:val="0"/>
          <w:szCs w:val="21"/>
        </w:rPr>
        <w:t>1</w:t>
      </w:r>
      <w:r>
        <w:rPr>
          <w:rFonts w:hint="eastAsia" w:hAnsi="宋体"/>
          <w:color w:val="auto"/>
          <w:kern w:val="0"/>
          <w:szCs w:val="21"/>
        </w:rPr>
        <w:t>）～（</w:t>
      </w:r>
      <w:r>
        <w:rPr>
          <w:rFonts w:hAnsi="宋体"/>
          <w:color w:val="auto"/>
          <w:kern w:val="0"/>
          <w:szCs w:val="21"/>
        </w:rPr>
        <w:t>4</w:t>
      </w:r>
      <w:r>
        <w:rPr>
          <w:rFonts w:hint="eastAsia" w:hAnsi="宋体"/>
          <w:color w:val="auto"/>
          <w:kern w:val="0"/>
          <w:szCs w:val="21"/>
        </w:rPr>
        <w:t>）栏中的清单编号、清单名称、清单计量单位和数量由招标人按需要提出。</w:t>
      </w:r>
    </w:p>
    <w:p w14:paraId="5CFF20CB">
      <w:pPr>
        <w:widowControl/>
        <w:tabs>
          <w:tab w:val="center" w:pos="4755"/>
          <w:tab w:val="right" w:pos="9070"/>
        </w:tabs>
        <w:spacing w:before="100" w:beforeAutospacing="1" w:after="100" w:afterAutospacing="1"/>
        <w:ind w:firstLine="320" w:firstLineChars="100"/>
        <w:jc w:val="center"/>
        <w:rPr>
          <w:b/>
          <w:color w:val="auto"/>
          <w:kern w:val="0"/>
          <w:sz w:val="32"/>
        </w:rPr>
      </w:pPr>
      <w:r>
        <w:rPr>
          <w:rFonts w:hint="eastAsia"/>
          <w:b/>
          <w:color w:val="auto"/>
          <w:kern w:val="0"/>
          <w:sz w:val="32"/>
        </w:rPr>
        <w:t>表</w:t>
      </w:r>
      <w:r>
        <w:rPr>
          <w:b/>
          <w:color w:val="auto"/>
          <w:kern w:val="0"/>
          <w:sz w:val="32"/>
        </w:rPr>
        <w:t xml:space="preserve">2-2  </w:t>
      </w:r>
      <w:r>
        <w:rPr>
          <w:rFonts w:hint="eastAsia" w:hAnsi="宋体"/>
          <w:b/>
          <w:color w:val="auto"/>
          <w:kern w:val="0"/>
          <w:sz w:val="32"/>
        </w:rPr>
        <w:t>措施项目清单分析表</w:t>
      </w:r>
    </w:p>
    <w:p w14:paraId="61243DD8">
      <w:pPr>
        <w:widowControl/>
        <w:tabs>
          <w:tab w:val="center" w:pos="4755"/>
          <w:tab w:val="right" w:pos="9070"/>
        </w:tabs>
        <w:ind w:left="-52" w:leftChars="-171" w:hanging="307" w:hangingChars="128"/>
        <w:rPr>
          <w:color w:val="auto"/>
          <w:kern w:val="0"/>
          <w:sz w:val="24"/>
        </w:rPr>
      </w:pPr>
    </w:p>
    <w:p w14:paraId="3CAFDE38">
      <w:pPr>
        <w:widowControl/>
        <w:tabs>
          <w:tab w:val="center" w:pos="4755"/>
          <w:tab w:val="right" w:pos="9070"/>
        </w:tabs>
        <w:ind w:left="-52" w:leftChars="-171" w:hanging="307" w:hangingChars="128"/>
        <w:rPr>
          <w:color w:val="auto"/>
          <w:kern w:val="0"/>
          <w:sz w:val="24"/>
        </w:rPr>
      </w:pPr>
      <w:r>
        <w:rPr>
          <w:rFonts w:hint="eastAsia"/>
          <w:color w:val="auto"/>
          <w:kern w:val="0"/>
          <w:sz w:val="24"/>
        </w:rPr>
        <w:t>工程名称：</w:t>
      </w:r>
    </w:p>
    <w:p w14:paraId="6F9FDE17">
      <w:pPr>
        <w:widowControl/>
        <w:tabs>
          <w:tab w:val="center" w:pos="4755"/>
          <w:tab w:val="right" w:pos="9070"/>
        </w:tabs>
        <w:ind w:left="-52" w:leftChars="-171" w:hanging="307" w:hangingChars="128"/>
        <w:rPr>
          <w:color w:val="auto"/>
          <w:kern w:val="0"/>
          <w:sz w:val="24"/>
        </w:rPr>
      </w:pPr>
      <w:r>
        <w:rPr>
          <w:rFonts w:hint="eastAsia"/>
          <w:color w:val="auto"/>
          <w:kern w:val="0"/>
          <w:sz w:val="24"/>
        </w:rPr>
        <w:t>单位工程名称：</w:t>
      </w:r>
      <w:r>
        <w:rPr>
          <w:color w:val="auto"/>
          <w:kern w:val="0"/>
          <w:sz w:val="24"/>
        </w:rPr>
        <w:t xml:space="preserve">                                                                                           </w:t>
      </w:r>
      <w:r>
        <w:rPr>
          <w:rFonts w:hint="eastAsia"/>
          <w:color w:val="auto"/>
          <w:kern w:val="0"/>
          <w:sz w:val="24"/>
        </w:rPr>
        <w:t>第</w:t>
      </w:r>
      <w:r>
        <w:rPr>
          <w:color w:val="auto"/>
          <w:kern w:val="0"/>
          <w:sz w:val="24"/>
        </w:rPr>
        <w:t xml:space="preserve">   </w:t>
      </w:r>
      <w:r>
        <w:rPr>
          <w:rFonts w:hint="eastAsia"/>
          <w:color w:val="auto"/>
          <w:kern w:val="0"/>
          <w:sz w:val="24"/>
        </w:rPr>
        <w:t>页共</w:t>
      </w:r>
      <w:r>
        <w:rPr>
          <w:color w:val="auto"/>
          <w:kern w:val="0"/>
          <w:sz w:val="24"/>
        </w:rPr>
        <w:t xml:space="preserve">   </w:t>
      </w:r>
      <w:r>
        <w:rPr>
          <w:rFonts w:hint="eastAsia"/>
          <w:color w:val="auto"/>
          <w:kern w:val="0"/>
          <w:sz w:val="24"/>
        </w:rPr>
        <w:t>页</w:t>
      </w:r>
    </w:p>
    <w:tbl>
      <w:tblPr>
        <w:tblStyle w:val="63"/>
        <w:tblW w:w="15100"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61"/>
        <w:gridCol w:w="1561"/>
        <w:gridCol w:w="798"/>
        <w:gridCol w:w="966"/>
        <w:gridCol w:w="993"/>
        <w:gridCol w:w="1022"/>
        <w:gridCol w:w="1059"/>
        <w:gridCol w:w="1080"/>
        <w:gridCol w:w="900"/>
        <w:gridCol w:w="1260"/>
        <w:gridCol w:w="980"/>
        <w:gridCol w:w="2080"/>
      </w:tblGrid>
      <w:tr w14:paraId="3AF1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restart"/>
            <w:vAlign w:val="center"/>
          </w:tcPr>
          <w:p w14:paraId="697E7FA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序号</w:t>
            </w:r>
          </w:p>
        </w:tc>
        <w:tc>
          <w:tcPr>
            <w:tcW w:w="1561" w:type="dxa"/>
            <w:vMerge w:val="restart"/>
            <w:vAlign w:val="center"/>
          </w:tcPr>
          <w:p w14:paraId="139A079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编号</w:t>
            </w:r>
          </w:p>
        </w:tc>
        <w:tc>
          <w:tcPr>
            <w:tcW w:w="1561" w:type="dxa"/>
            <w:vMerge w:val="restart"/>
            <w:vAlign w:val="center"/>
          </w:tcPr>
          <w:p w14:paraId="7DB8866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名称</w:t>
            </w:r>
          </w:p>
        </w:tc>
        <w:tc>
          <w:tcPr>
            <w:tcW w:w="798" w:type="dxa"/>
            <w:vMerge w:val="restart"/>
            <w:vAlign w:val="center"/>
          </w:tcPr>
          <w:p w14:paraId="5982C098">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计量单位</w:t>
            </w:r>
          </w:p>
        </w:tc>
        <w:tc>
          <w:tcPr>
            <w:tcW w:w="966" w:type="dxa"/>
            <w:vMerge w:val="restart"/>
            <w:vAlign w:val="center"/>
          </w:tcPr>
          <w:p w14:paraId="66C9FCC6">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数量</w:t>
            </w:r>
          </w:p>
        </w:tc>
        <w:tc>
          <w:tcPr>
            <w:tcW w:w="7294" w:type="dxa"/>
            <w:gridSpan w:val="7"/>
            <w:vAlign w:val="center"/>
          </w:tcPr>
          <w:p w14:paraId="1185A27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综</w:t>
            </w:r>
            <w:r>
              <w:rPr>
                <w:color w:val="auto"/>
                <w:kern w:val="0"/>
                <w:sz w:val="24"/>
              </w:rPr>
              <w:t xml:space="preserve">  </w:t>
            </w:r>
            <w:r>
              <w:rPr>
                <w:rFonts w:hint="eastAsia"/>
                <w:color w:val="auto"/>
                <w:kern w:val="0"/>
                <w:sz w:val="24"/>
              </w:rPr>
              <w:t>合</w:t>
            </w:r>
            <w:r>
              <w:rPr>
                <w:color w:val="auto"/>
                <w:kern w:val="0"/>
                <w:sz w:val="24"/>
              </w:rPr>
              <w:t xml:space="preserve">  </w:t>
            </w:r>
            <w:r>
              <w:rPr>
                <w:rFonts w:hint="eastAsia"/>
                <w:color w:val="auto"/>
                <w:kern w:val="0"/>
                <w:sz w:val="24"/>
              </w:rPr>
              <w:t>单</w:t>
            </w:r>
            <w:r>
              <w:rPr>
                <w:color w:val="auto"/>
                <w:kern w:val="0"/>
                <w:sz w:val="24"/>
              </w:rPr>
              <w:t xml:space="preserve">  </w:t>
            </w:r>
            <w:r>
              <w:rPr>
                <w:rFonts w:hint="eastAsia"/>
                <w:color w:val="auto"/>
                <w:kern w:val="0"/>
                <w:sz w:val="24"/>
              </w:rPr>
              <w:t>价（元）</w:t>
            </w:r>
          </w:p>
        </w:tc>
        <w:tc>
          <w:tcPr>
            <w:tcW w:w="2080" w:type="dxa"/>
            <w:vMerge w:val="restart"/>
            <w:vAlign w:val="center"/>
          </w:tcPr>
          <w:p w14:paraId="29DF0AEA">
            <w:pPr>
              <w:tabs>
                <w:tab w:val="center" w:pos="4755"/>
                <w:tab w:val="right" w:pos="9070"/>
              </w:tabs>
              <w:spacing w:before="100" w:beforeAutospacing="1" w:after="100" w:afterAutospacing="1"/>
              <w:jc w:val="center"/>
              <w:rPr>
                <w:color w:val="auto"/>
                <w:kern w:val="0"/>
                <w:sz w:val="24"/>
              </w:rPr>
            </w:pPr>
            <w:r>
              <w:rPr>
                <w:rFonts w:hint="eastAsia"/>
                <w:color w:val="auto"/>
                <w:kern w:val="0"/>
                <w:sz w:val="24"/>
              </w:rPr>
              <w:t>合计（元）</w:t>
            </w:r>
          </w:p>
        </w:tc>
      </w:tr>
      <w:tr w14:paraId="648E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40" w:type="dxa"/>
            <w:vMerge w:val="continue"/>
          </w:tcPr>
          <w:p w14:paraId="77C19093">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2470F3AA">
            <w:pPr>
              <w:widowControl/>
              <w:tabs>
                <w:tab w:val="center" w:pos="4755"/>
                <w:tab w:val="right" w:pos="9070"/>
              </w:tabs>
              <w:spacing w:before="100" w:beforeAutospacing="1" w:after="100" w:afterAutospacing="1"/>
              <w:rPr>
                <w:color w:val="auto"/>
                <w:kern w:val="0"/>
                <w:sz w:val="24"/>
              </w:rPr>
            </w:pPr>
          </w:p>
        </w:tc>
        <w:tc>
          <w:tcPr>
            <w:tcW w:w="1561" w:type="dxa"/>
            <w:vMerge w:val="continue"/>
          </w:tcPr>
          <w:p w14:paraId="0EEECC0F">
            <w:pPr>
              <w:widowControl/>
              <w:tabs>
                <w:tab w:val="center" w:pos="4755"/>
                <w:tab w:val="right" w:pos="9070"/>
              </w:tabs>
              <w:spacing w:before="100" w:beforeAutospacing="1" w:after="100" w:afterAutospacing="1"/>
              <w:rPr>
                <w:color w:val="auto"/>
                <w:kern w:val="0"/>
                <w:sz w:val="24"/>
              </w:rPr>
            </w:pPr>
          </w:p>
        </w:tc>
        <w:tc>
          <w:tcPr>
            <w:tcW w:w="798" w:type="dxa"/>
            <w:vMerge w:val="continue"/>
          </w:tcPr>
          <w:p w14:paraId="315BEE79">
            <w:pPr>
              <w:widowControl/>
              <w:tabs>
                <w:tab w:val="center" w:pos="4755"/>
                <w:tab w:val="right" w:pos="9070"/>
              </w:tabs>
              <w:spacing w:before="100" w:beforeAutospacing="1" w:after="100" w:afterAutospacing="1"/>
              <w:rPr>
                <w:color w:val="auto"/>
                <w:kern w:val="0"/>
                <w:sz w:val="24"/>
              </w:rPr>
            </w:pPr>
          </w:p>
        </w:tc>
        <w:tc>
          <w:tcPr>
            <w:tcW w:w="966" w:type="dxa"/>
            <w:vMerge w:val="continue"/>
          </w:tcPr>
          <w:p w14:paraId="0D7A10E2">
            <w:pPr>
              <w:widowControl/>
              <w:tabs>
                <w:tab w:val="center" w:pos="4755"/>
                <w:tab w:val="right" w:pos="9070"/>
              </w:tabs>
              <w:spacing w:before="100" w:beforeAutospacing="1" w:after="100" w:afterAutospacing="1"/>
              <w:rPr>
                <w:color w:val="auto"/>
                <w:kern w:val="0"/>
                <w:sz w:val="24"/>
              </w:rPr>
            </w:pPr>
          </w:p>
        </w:tc>
        <w:tc>
          <w:tcPr>
            <w:tcW w:w="993" w:type="dxa"/>
            <w:vAlign w:val="center"/>
          </w:tcPr>
          <w:p w14:paraId="0E158CF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人工费</w:t>
            </w:r>
          </w:p>
        </w:tc>
        <w:tc>
          <w:tcPr>
            <w:tcW w:w="1022" w:type="dxa"/>
            <w:vAlign w:val="center"/>
          </w:tcPr>
          <w:p w14:paraId="595BB45F">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材料费</w:t>
            </w:r>
          </w:p>
        </w:tc>
        <w:tc>
          <w:tcPr>
            <w:tcW w:w="1059" w:type="dxa"/>
            <w:vAlign w:val="center"/>
          </w:tcPr>
          <w:p w14:paraId="5E91818A">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机械费</w:t>
            </w:r>
          </w:p>
        </w:tc>
        <w:tc>
          <w:tcPr>
            <w:tcW w:w="1080" w:type="dxa"/>
            <w:vAlign w:val="center"/>
          </w:tcPr>
          <w:p w14:paraId="6B5869D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管理费</w:t>
            </w:r>
          </w:p>
        </w:tc>
        <w:tc>
          <w:tcPr>
            <w:tcW w:w="900" w:type="dxa"/>
            <w:vAlign w:val="center"/>
          </w:tcPr>
          <w:p w14:paraId="6578447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利润</w:t>
            </w:r>
          </w:p>
        </w:tc>
        <w:tc>
          <w:tcPr>
            <w:tcW w:w="1260" w:type="dxa"/>
            <w:vAlign w:val="center"/>
          </w:tcPr>
          <w:p w14:paraId="5EFC534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风险费用</w:t>
            </w:r>
          </w:p>
        </w:tc>
        <w:tc>
          <w:tcPr>
            <w:tcW w:w="980" w:type="dxa"/>
            <w:vAlign w:val="center"/>
          </w:tcPr>
          <w:p w14:paraId="4FE681D8">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小计</w:t>
            </w:r>
          </w:p>
        </w:tc>
        <w:tc>
          <w:tcPr>
            <w:tcW w:w="2080" w:type="dxa"/>
            <w:vMerge w:val="continue"/>
          </w:tcPr>
          <w:p w14:paraId="7A53BABB">
            <w:pPr>
              <w:widowControl/>
              <w:tabs>
                <w:tab w:val="center" w:pos="4755"/>
                <w:tab w:val="right" w:pos="9070"/>
              </w:tabs>
              <w:spacing w:before="100" w:beforeAutospacing="1" w:after="100" w:afterAutospacing="1"/>
              <w:rPr>
                <w:color w:val="auto"/>
                <w:kern w:val="0"/>
                <w:sz w:val="24"/>
              </w:rPr>
            </w:pPr>
          </w:p>
        </w:tc>
      </w:tr>
      <w:tr w14:paraId="2889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0" w:type="dxa"/>
            <w:vAlign w:val="center"/>
          </w:tcPr>
          <w:p w14:paraId="75B4D4CE">
            <w:pPr>
              <w:widowControl/>
              <w:tabs>
                <w:tab w:val="center" w:pos="4755"/>
                <w:tab w:val="right" w:pos="9070"/>
              </w:tabs>
              <w:spacing w:before="100" w:beforeAutospacing="1" w:after="100" w:afterAutospacing="1"/>
              <w:jc w:val="center"/>
              <w:rPr>
                <w:color w:val="auto"/>
                <w:kern w:val="0"/>
                <w:sz w:val="24"/>
              </w:rPr>
            </w:pPr>
          </w:p>
        </w:tc>
        <w:tc>
          <w:tcPr>
            <w:tcW w:w="1561" w:type="dxa"/>
          </w:tcPr>
          <w:p w14:paraId="27BB51B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w:t>
            </w:r>
            <w:r>
              <w:rPr>
                <w:rFonts w:hint="eastAsia"/>
                <w:color w:val="auto"/>
                <w:kern w:val="0"/>
                <w:sz w:val="24"/>
              </w:rPr>
              <w:t>）</w:t>
            </w:r>
          </w:p>
        </w:tc>
        <w:tc>
          <w:tcPr>
            <w:tcW w:w="1561" w:type="dxa"/>
          </w:tcPr>
          <w:p w14:paraId="2675125B">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2</w:t>
            </w:r>
            <w:r>
              <w:rPr>
                <w:rFonts w:hint="eastAsia"/>
                <w:color w:val="auto"/>
                <w:kern w:val="0"/>
                <w:sz w:val="24"/>
              </w:rPr>
              <w:t>）</w:t>
            </w:r>
          </w:p>
        </w:tc>
        <w:tc>
          <w:tcPr>
            <w:tcW w:w="798" w:type="dxa"/>
          </w:tcPr>
          <w:p w14:paraId="305CE61D">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3</w:t>
            </w:r>
            <w:r>
              <w:rPr>
                <w:rFonts w:hint="eastAsia"/>
                <w:color w:val="auto"/>
                <w:kern w:val="0"/>
                <w:sz w:val="24"/>
              </w:rPr>
              <w:t>）</w:t>
            </w:r>
          </w:p>
        </w:tc>
        <w:tc>
          <w:tcPr>
            <w:tcW w:w="966" w:type="dxa"/>
          </w:tcPr>
          <w:p w14:paraId="7966DA9E">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p>
        </w:tc>
        <w:tc>
          <w:tcPr>
            <w:tcW w:w="993" w:type="dxa"/>
          </w:tcPr>
          <w:p w14:paraId="3272BC4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5</w:t>
            </w:r>
            <w:r>
              <w:rPr>
                <w:rFonts w:hint="eastAsia"/>
                <w:color w:val="auto"/>
                <w:kern w:val="0"/>
                <w:sz w:val="24"/>
              </w:rPr>
              <w:t>）</w:t>
            </w:r>
          </w:p>
        </w:tc>
        <w:tc>
          <w:tcPr>
            <w:tcW w:w="1022" w:type="dxa"/>
          </w:tcPr>
          <w:p w14:paraId="50AC3665">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6</w:t>
            </w:r>
            <w:r>
              <w:rPr>
                <w:rFonts w:hint="eastAsia"/>
                <w:color w:val="auto"/>
                <w:kern w:val="0"/>
                <w:sz w:val="24"/>
              </w:rPr>
              <w:t>）</w:t>
            </w:r>
          </w:p>
        </w:tc>
        <w:tc>
          <w:tcPr>
            <w:tcW w:w="1059" w:type="dxa"/>
          </w:tcPr>
          <w:p w14:paraId="13591A9D">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7</w:t>
            </w:r>
            <w:r>
              <w:rPr>
                <w:rFonts w:hint="eastAsia"/>
                <w:color w:val="auto"/>
                <w:kern w:val="0"/>
                <w:sz w:val="24"/>
              </w:rPr>
              <w:t>）</w:t>
            </w:r>
          </w:p>
        </w:tc>
        <w:tc>
          <w:tcPr>
            <w:tcW w:w="1080" w:type="dxa"/>
          </w:tcPr>
          <w:p w14:paraId="026DD114">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8</w:t>
            </w:r>
            <w:r>
              <w:rPr>
                <w:rFonts w:hint="eastAsia"/>
                <w:color w:val="auto"/>
                <w:kern w:val="0"/>
                <w:sz w:val="24"/>
              </w:rPr>
              <w:t>）</w:t>
            </w:r>
          </w:p>
        </w:tc>
        <w:tc>
          <w:tcPr>
            <w:tcW w:w="900" w:type="dxa"/>
          </w:tcPr>
          <w:p w14:paraId="6DA35DF4">
            <w:pPr>
              <w:widowControl/>
              <w:tabs>
                <w:tab w:val="center" w:pos="4755"/>
                <w:tab w:val="right" w:pos="9070"/>
              </w:tabs>
              <w:spacing w:before="100" w:beforeAutospacing="1" w:after="100" w:afterAutospacing="1"/>
              <w:rPr>
                <w:color w:val="auto"/>
                <w:kern w:val="0"/>
                <w:sz w:val="24"/>
              </w:rPr>
            </w:pPr>
            <w:r>
              <w:rPr>
                <w:rFonts w:hint="eastAsia"/>
                <w:color w:val="auto"/>
                <w:kern w:val="0"/>
                <w:sz w:val="24"/>
              </w:rPr>
              <w:t>（</w:t>
            </w:r>
            <w:r>
              <w:rPr>
                <w:color w:val="auto"/>
                <w:kern w:val="0"/>
                <w:sz w:val="24"/>
              </w:rPr>
              <w:t>9</w:t>
            </w:r>
            <w:r>
              <w:rPr>
                <w:rFonts w:hint="eastAsia"/>
                <w:color w:val="auto"/>
                <w:kern w:val="0"/>
                <w:sz w:val="24"/>
              </w:rPr>
              <w:t>）</w:t>
            </w:r>
          </w:p>
        </w:tc>
        <w:tc>
          <w:tcPr>
            <w:tcW w:w="1260" w:type="dxa"/>
          </w:tcPr>
          <w:p w14:paraId="23B02767">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10</w:t>
            </w:r>
            <w:r>
              <w:rPr>
                <w:rFonts w:hint="eastAsia"/>
                <w:color w:val="auto"/>
                <w:kern w:val="0"/>
                <w:sz w:val="24"/>
              </w:rPr>
              <w:t>）</w:t>
            </w:r>
          </w:p>
        </w:tc>
        <w:tc>
          <w:tcPr>
            <w:tcW w:w="980" w:type="dxa"/>
          </w:tcPr>
          <w:p w14:paraId="1DAF4463">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11</w:t>
            </w:r>
            <w:r>
              <w:rPr>
                <w:rFonts w:hint="eastAsia"/>
                <w:color w:val="auto"/>
                <w:kern w:val="0"/>
                <w:sz w:val="24"/>
              </w:rPr>
              <w:t>）</w:t>
            </w:r>
          </w:p>
        </w:tc>
        <w:tc>
          <w:tcPr>
            <w:tcW w:w="2080" w:type="dxa"/>
          </w:tcPr>
          <w:p w14:paraId="557AB452">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w:t>
            </w:r>
            <w:r>
              <w:rPr>
                <w:color w:val="auto"/>
                <w:kern w:val="0"/>
                <w:sz w:val="24"/>
              </w:rPr>
              <w:t>4</w:t>
            </w:r>
            <w:r>
              <w:rPr>
                <w:rFonts w:hint="eastAsia"/>
                <w:color w:val="auto"/>
                <w:kern w:val="0"/>
                <w:sz w:val="24"/>
              </w:rPr>
              <w:t>）</w:t>
            </w:r>
            <w:r>
              <w:rPr>
                <w:color w:val="auto"/>
                <w:kern w:val="0"/>
                <w:sz w:val="24"/>
              </w:rPr>
              <w:t>*</w:t>
            </w:r>
            <w:r>
              <w:rPr>
                <w:rFonts w:hint="eastAsia"/>
                <w:color w:val="auto"/>
                <w:kern w:val="0"/>
                <w:sz w:val="24"/>
              </w:rPr>
              <w:t>（</w:t>
            </w:r>
            <w:r>
              <w:rPr>
                <w:color w:val="auto"/>
                <w:kern w:val="0"/>
                <w:sz w:val="24"/>
              </w:rPr>
              <w:t>11</w:t>
            </w:r>
            <w:r>
              <w:rPr>
                <w:rFonts w:hint="eastAsia"/>
                <w:color w:val="auto"/>
                <w:kern w:val="0"/>
                <w:sz w:val="24"/>
              </w:rPr>
              <w:t>）</w:t>
            </w:r>
          </w:p>
        </w:tc>
      </w:tr>
      <w:tr w14:paraId="6193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5613C0B4">
            <w:pPr>
              <w:widowControl/>
              <w:tabs>
                <w:tab w:val="center" w:pos="4755"/>
                <w:tab w:val="right" w:pos="9070"/>
              </w:tabs>
              <w:spacing w:before="100" w:beforeAutospacing="1" w:after="100" w:afterAutospacing="1"/>
              <w:jc w:val="center"/>
              <w:rPr>
                <w:color w:val="auto"/>
                <w:kern w:val="0"/>
                <w:sz w:val="24"/>
              </w:rPr>
            </w:pPr>
            <w:r>
              <w:rPr>
                <w:color w:val="auto"/>
                <w:kern w:val="0"/>
                <w:sz w:val="24"/>
              </w:rPr>
              <w:t>1</w:t>
            </w:r>
          </w:p>
        </w:tc>
        <w:tc>
          <w:tcPr>
            <w:tcW w:w="1561" w:type="dxa"/>
          </w:tcPr>
          <w:p w14:paraId="129E5684">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2DD9B74A">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5F6FCE56">
            <w:pPr>
              <w:widowControl/>
              <w:tabs>
                <w:tab w:val="center" w:pos="4755"/>
                <w:tab w:val="right" w:pos="9070"/>
              </w:tabs>
              <w:spacing w:before="100" w:beforeAutospacing="1" w:after="100" w:afterAutospacing="1"/>
              <w:rPr>
                <w:color w:val="auto"/>
                <w:kern w:val="0"/>
                <w:sz w:val="24"/>
              </w:rPr>
            </w:pPr>
          </w:p>
        </w:tc>
        <w:tc>
          <w:tcPr>
            <w:tcW w:w="966" w:type="dxa"/>
          </w:tcPr>
          <w:p w14:paraId="4DB89D85">
            <w:pPr>
              <w:widowControl/>
              <w:tabs>
                <w:tab w:val="center" w:pos="4755"/>
                <w:tab w:val="right" w:pos="9070"/>
              </w:tabs>
              <w:spacing w:before="100" w:beforeAutospacing="1" w:after="100" w:afterAutospacing="1"/>
              <w:jc w:val="center"/>
              <w:rPr>
                <w:color w:val="auto"/>
                <w:kern w:val="0"/>
                <w:sz w:val="24"/>
              </w:rPr>
            </w:pPr>
          </w:p>
        </w:tc>
        <w:tc>
          <w:tcPr>
            <w:tcW w:w="993" w:type="dxa"/>
          </w:tcPr>
          <w:p w14:paraId="1FA6308D">
            <w:pPr>
              <w:widowControl/>
              <w:tabs>
                <w:tab w:val="center" w:pos="4755"/>
                <w:tab w:val="right" w:pos="9070"/>
              </w:tabs>
              <w:spacing w:before="100" w:beforeAutospacing="1" w:after="100" w:afterAutospacing="1"/>
              <w:jc w:val="center"/>
              <w:rPr>
                <w:color w:val="auto"/>
                <w:kern w:val="0"/>
                <w:sz w:val="24"/>
              </w:rPr>
            </w:pPr>
          </w:p>
        </w:tc>
        <w:tc>
          <w:tcPr>
            <w:tcW w:w="1022" w:type="dxa"/>
          </w:tcPr>
          <w:p w14:paraId="1A59E354">
            <w:pPr>
              <w:widowControl/>
              <w:tabs>
                <w:tab w:val="center" w:pos="4755"/>
                <w:tab w:val="right" w:pos="9070"/>
              </w:tabs>
              <w:spacing w:before="100" w:beforeAutospacing="1" w:after="100" w:afterAutospacing="1"/>
              <w:jc w:val="center"/>
              <w:rPr>
                <w:color w:val="auto"/>
                <w:kern w:val="0"/>
                <w:sz w:val="24"/>
              </w:rPr>
            </w:pPr>
          </w:p>
        </w:tc>
        <w:tc>
          <w:tcPr>
            <w:tcW w:w="1059" w:type="dxa"/>
          </w:tcPr>
          <w:p w14:paraId="37B04797">
            <w:pPr>
              <w:widowControl/>
              <w:tabs>
                <w:tab w:val="center" w:pos="4755"/>
                <w:tab w:val="right" w:pos="9070"/>
              </w:tabs>
              <w:spacing w:before="100" w:beforeAutospacing="1" w:after="100" w:afterAutospacing="1"/>
              <w:jc w:val="center"/>
              <w:rPr>
                <w:color w:val="auto"/>
                <w:kern w:val="0"/>
                <w:sz w:val="24"/>
              </w:rPr>
            </w:pPr>
          </w:p>
        </w:tc>
        <w:tc>
          <w:tcPr>
            <w:tcW w:w="1080" w:type="dxa"/>
          </w:tcPr>
          <w:p w14:paraId="5083E5E0">
            <w:pPr>
              <w:widowControl/>
              <w:tabs>
                <w:tab w:val="center" w:pos="4755"/>
                <w:tab w:val="right" w:pos="9070"/>
              </w:tabs>
              <w:spacing w:before="100" w:beforeAutospacing="1" w:after="100" w:afterAutospacing="1"/>
              <w:jc w:val="center"/>
              <w:rPr>
                <w:color w:val="auto"/>
                <w:kern w:val="0"/>
                <w:sz w:val="24"/>
              </w:rPr>
            </w:pPr>
          </w:p>
        </w:tc>
        <w:tc>
          <w:tcPr>
            <w:tcW w:w="900" w:type="dxa"/>
          </w:tcPr>
          <w:p w14:paraId="2438D2DE">
            <w:pPr>
              <w:widowControl/>
              <w:tabs>
                <w:tab w:val="center" w:pos="4755"/>
                <w:tab w:val="right" w:pos="9070"/>
              </w:tabs>
              <w:spacing w:before="100" w:beforeAutospacing="1" w:after="100" w:afterAutospacing="1"/>
              <w:rPr>
                <w:color w:val="auto"/>
                <w:kern w:val="0"/>
                <w:sz w:val="24"/>
              </w:rPr>
            </w:pPr>
          </w:p>
        </w:tc>
        <w:tc>
          <w:tcPr>
            <w:tcW w:w="1260" w:type="dxa"/>
          </w:tcPr>
          <w:p w14:paraId="578548C9">
            <w:pPr>
              <w:widowControl/>
              <w:tabs>
                <w:tab w:val="center" w:pos="4755"/>
                <w:tab w:val="right" w:pos="9070"/>
              </w:tabs>
              <w:spacing w:before="100" w:beforeAutospacing="1" w:after="100" w:afterAutospacing="1"/>
              <w:jc w:val="center"/>
              <w:rPr>
                <w:color w:val="auto"/>
                <w:kern w:val="0"/>
                <w:sz w:val="24"/>
              </w:rPr>
            </w:pPr>
          </w:p>
        </w:tc>
        <w:tc>
          <w:tcPr>
            <w:tcW w:w="980" w:type="dxa"/>
          </w:tcPr>
          <w:p w14:paraId="488D935E">
            <w:pPr>
              <w:widowControl/>
              <w:tabs>
                <w:tab w:val="center" w:pos="4755"/>
                <w:tab w:val="right" w:pos="9070"/>
              </w:tabs>
              <w:spacing w:before="100" w:beforeAutospacing="1" w:after="100" w:afterAutospacing="1"/>
              <w:jc w:val="center"/>
              <w:rPr>
                <w:color w:val="auto"/>
                <w:kern w:val="0"/>
                <w:sz w:val="24"/>
              </w:rPr>
            </w:pPr>
          </w:p>
        </w:tc>
        <w:tc>
          <w:tcPr>
            <w:tcW w:w="2080" w:type="dxa"/>
          </w:tcPr>
          <w:p w14:paraId="673B9730">
            <w:pPr>
              <w:widowControl/>
              <w:tabs>
                <w:tab w:val="center" w:pos="4755"/>
                <w:tab w:val="right" w:pos="9070"/>
              </w:tabs>
              <w:spacing w:before="100" w:beforeAutospacing="1" w:after="100" w:afterAutospacing="1"/>
              <w:jc w:val="center"/>
              <w:rPr>
                <w:color w:val="auto"/>
                <w:kern w:val="0"/>
                <w:sz w:val="24"/>
              </w:rPr>
            </w:pPr>
          </w:p>
        </w:tc>
      </w:tr>
      <w:tr w14:paraId="22FD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1639FF30">
            <w:pPr>
              <w:widowControl/>
              <w:tabs>
                <w:tab w:val="center" w:pos="4755"/>
                <w:tab w:val="right" w:pos="9070"/>
              </w:tabs>
              <w:spacing w:before="100" w:beforeAutospacing="1" w:after="100" w:afterAutospacing="1"/>
              <w:jc w:val="center"/>
              <w:rPr>
                <w:color w:val="auto"/>
                <w:kern w:val="0"/>
                <w:sz w:val="24"/>
              </w:rPr>
            </w:pPr>
          </w:p>
        </w:tc>
        <w:tc>
          <w:tcPr>
            <w:tcW w:w="1561" w:type="dxa"/>
          </w:tcPr>
          <w:p w14:paraId="0B7D71F5">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4DDFD6FB">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31BC0623">
            <w:pPr>
              <w:widowControl/>
              <w:tabs>
                <w:tab w:val="center" w:pos="4755"/>
                <w:tab w:val="right" w:pos="9070"/>
              </w:tabs>
              <w:spacing w:before="100" w:beforeAutospacing="1" w:after="100" w:afterAutospacing="1"/>
              <w:rPr>
                <w:color w:val="auto"/>
                <w:kern w:val="0"/>
                <w:sz w:val="24"/>
              </w:rPr>
            </w:pPr>
          </w:p>
        </w:tc>
        <w:tc>
          <w:tcPr>
            <w:tcW w:w="966" w:type="dxa"/>
          </w:tcPr>
          <w:p w14:paraId="74237D9E">
            <w:pPr>
              <w:widowControl/>
              <w:tabs>
                <w:tab w:val="center" w:pos="4755"/>
                <w:tab w:val="right" w:pos="9070"/>
              </w:tabs>
              <w:spacing w:before="100" w:beforeAutospacing="1" w:after="100" w:afterAutospacing="1"/>
              <w:jc w:val="center"/>
              <w:rPr>
                <w:color w:val="auto"/>
                <w:kern w:val="0"/>
                <w:sz w:val="24"/>
              </w:rPr>
            </w:pPr>
          </w:p>
        </w:tc>
        <w:tc>
          <w:tcPr>
            <w:tcW w:w="993" w:type="dxa"/>
          </w:tcPr>
          <w:p w14:paraId="189935BA">
            <w:pPr>
              <w:widowControl/>
              <w:tabs>
                <w:tab w:val="center" w:pos="4755"/>
                <w:tab w:val="right" w:pos="9070"/>
              </w:tabs>
              <w:spacing w:before="100" w:beforeAutospacing="1" w:after="100" w:afterAutospacing="1"/>
              <w:jc w:val="center"/>
              <w:rPr>
                <w:color w:val="auto"/>
                <w:kern w:val="0"/>
                <w:sz w:val="24"/>
              </w:rPr>
            </w:pPr>
          </w:p>
        </w:tc>
        <w:tc>
          <w:tcPr>
            <w:tcW w:w="1022" w:type="dxa"/>
          </w:tcPr>
          <w:p w14:paraId="616C5577">
            <w:pPr>
              <w:widowControl/>
              <w:tabs>
                <w:tab w:val="center" w:pos="4755"/>
                <w:tab w:val="right" w:pos="9070"/>
              </w:tabs>
              <w:spacing w:before="100" w:beforeAutospacing="1" w:after="100" w:afterAutospacing="1"/>
              <w:jc w:val="center"/>
              <w:rPr>
                <w:color w:val="auto"/>
                <w:kern w:val="0"/>
                <w:sz w:val="24"/>
              </w:rPr>
            </w:pPr>
          </w:p>
        </w:tc>
        <w:tc>
          <w:tcPr>
            <w:tcW w:w="1059" w:type="dxa"/>
          </w:tcPr>
          <w:p w14:paraId="305BCEC0">
            <w:pPr>
              <w:widowControl/>
              <w:tabs>
                <w:tab w:val="center" w:pos="4755"/>
                <w:tab w:val="right" w:pos="9070"/>
              </w:tabs>
              <w:spacing w:before="100" w:beforeAutospacing="1" w:after="100" w:afterAutospacing="1"/>
              <w:jc w:val="center"/>
              <w:rPr>
                <w:color w:val="auto"/>
                <w:kern w:val="0"/>
                <w:sz w:val="24"/>
              </w:rPr>
            </w:pPr>
          </w:p>
        </w:tc>
        <w:tc>
          <w:tcPr>
            <w:tcW w:w="1080" w:type="dxa"/>
          </w:tcPr>
          <w:p w14:paraId="57BE252D">
            <w:pPr>
              <w:widowControl/>
              <w:tabs>
                <w:tab w:val="center" w:pos="4755"/>
                <w:tab w:val="right" w:pos="9070"/>
              </w:tabs>
              <w:spacing w:before="100" w:beforeAutospacing="1" w:after="100" w:afterAutospacing="1"/>
              <w:jc w:val="center"/>
              <w:rPr>
                <w:color w:val="auto"/>
                <w:kern w:val="0"/>
                <w:sz w:val="24"/>
              </w:rPr>
            </w:pPr>
          </w:p>
        </w:tc>
        <w:tc>
          <w:tcPr>
            <w:tcW w:w="900" w:type="dxa"/>
          </w:tcPr>
          <w:p w14:paraId="4CBA3749">
            <w:pPr>
              <w:widowControl/>
              <w:tabs>
                <w:tab w:val="center" w:pos="4755"/>
                <w:tab w:val="right" w:pos="9070"/>
              </w:tabs>
              <w:spacing w:before="100" w:beforeAutospacing="1" w:after="100" w:afterAutospacing="1"/>
              <w:rPr>
                <w:color w:val="auto"/>
                <w:kern w:val="0"/>
                <w:sz w:val="24"/>
              </w:rPr>
            </w:pPr>
          </w:p>
        </w:tc>
        <w:tc>
          <w:tcPr>
            <w:tcW w:w="1260" w:type="dxa"/>
          </w:tcPr>
          <w:p w14:paraId="7884E3B5">
            <w:pPr>
              <w:widowControl/>
              <w:tabs>
                <w:tab w:val="center" w:pos="4755"/>
                <w:tab w:val="right" w:pos="9070"/>
              </w:tabs>
              <w:spacing w:before="100" w:beforeAutospacing="1" w:after="100" w:afterAutospacing="1"/>
              <w:jc w:val="center"/>
              <w:rPr>
                <w:color w:val="auto"/>
                <w:kern w:val="0"/>
                <w:sz w:val="24"/>
              </w:rPr>
            </w:pPr>
          </w:p>
        </w:tc>
        <w:tc>
          <w:tcPr>
            <w:tcW w:w="980" w:type="dxa"/>
          </w:tcPr>
          <w:p w14:paraId="2CDDEF59">
            <w:pPr>
              <w:widowControl/>
              <w:tabs>
                <w:tab w:val="center" w:pos="4755"/>
                <w:tab w:val="right" w:pos="9070"/>
              </w:tabs>
              <w:spacing w:before="100" w:beforeAutospacing="1" w:after="100" w:afterAutospacing="1"/>
              <w:jc w:val="center"/>
              <w:rPr>
                <w:color w:val="auto"/>
                <w:kern w:val="0"/>
                <w:sz w:val="24"/>
              </w:rPr>
            </w:pPr>
          </w:p>
        </w:tc>
        <w:tc>
          <w:tcPr>
            <w:tcW w:w="2080" w:type="dxa"/>
          </w:tcPr>
          <w:p w14:paraId="038386AE">
            <w:pPr>
              <w:widowControl/>
              <w:tabs>
                <w:tab w:val="center" w:pos="4755"/>
                <w:tab w:val="right" w:pos="9070"/>
              </w:tabs>
              <w:spacing w:before="100" w:beforeAutospacing="1" w:after="100" w:afterAutospacing="1"/>
              <w:jc w:val="center"/>
              <w:rPr>
                <w:color w:val="auto"/>
                <w:kern w:val="0"/>
                <w:sz w:val="24"/>
              </w:rPr>
            </w:pPr>
          </w:p>
        </w:tc>
      </w:tr>
      <w:tr w14:paraId="542D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451F1EAF">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048585D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1055AAE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63B65E5C">
            <w:pPr>
              <w:widowControl/>
              <w:tabs>
                <w:tab w:val="center" w:pos="4755"/>
                <w:tab w:val="right" w:pos="9070"/>
              </w:tabs>
              <w:spacing w:before="100" w:beforeAutospacing="1" w:after="100" w:afterAutospacing="1"/>
              <w:rPr>
                <w:color w:val="auto"/>
                <w:kern w:val="0"/>
                <w:sz w:val="24"/>
              </w:rPr>
            </w:pPr>
          </w:p>
        </w:tc>
        <w:tc>
          <w:tcPr>
            <w:tcW w:w="966" w:type="dxa"/>
          </w:tcPr>
          <w:p w14:paraId="715C7950">
            <w:pPr>
              <w:widowControl/>
              <w:tabs>
                <w:tab w:val="center" w:pos="4755"/>
                <w:tab w:val="right" w:pos="9070"/>
              </w:tabs>
              <w:spacing w:before="100" w:beforeAutospacing="1" w:after="100" w:afterAutospacing="1"/>
              <w:jc w:val="center"/>
              <w:rPr>
                <w:color w:val="auto"/>
                <w:kern w:val="0"/>
                <w:sz w:val="24"/>
              </w:rPr>
            </w:pPr>
          </w:p>
        </w:tc>
        <w:tc>
          <w:tcPr>
            <w:tcW w:w="993" w:type="dxa"/>
          </w:tcPr>
          <w:p w14:paraId="65A6E876">
            <w:pPr>
              <w:widowControl/>
              <w:tabs>
                <w:tab w:val="center" w:pos="4755"/>
                <w:tab w:val="right" w:pos="9070"/>
              </w:tabs>
              <w:spacing w:before="100" w:beforeAutospacing="1" w:after="100" w:afterAutospacing="1"/>
              <w:jc w:val="center"/>
              <w:rPr>
                <w:color w:val="auto"/>
                <w:kern w:val="0"/>
                <w:sz w:val="24"/>
              </w:rPr>
            </w:pPr>
          </w:p>
        </w:tc>
        <w:tc>
          <w:tcPr>
            <w:tcW w:w="1022" w:type="dxa"/>
          </w:tcPr>
          <w:p w14:paraId="6FE1D51F">
            <w:pPr>
              <w:widowControl/>
              <w:tabs>
                <w:tab w:val="center" w:pos="4755"/>
                <w:tab w:val="right" w:pos="9070"/>
              </w:tabs>
              <w:spacing w:before="100" w:beforeAutospacing="1" w:after="100" w:afterAutospacing="1"/>
              <w:jc w:val="center"/>
              <w:rPr>
                <w:color w:val="auto"/>
                <w:kern w:val="0"/>
                <w:sz w:val="24"/>
              </w:rPr>
            </w:pPr>
          </w:p>
        </w:tc>
        <w:tc>
          <w:tcPr>
            <w:tcW w:w="1059" w:type="dxa"/>
          </w:tcPr>
          <w:p w14:paraId="414B7195">
            <w:pPr>
              <w:widowControl/>
              <w:tabs>
                <w:tab w:val="center" w:pos="4755"/>
                <w:tab w:val="right" w:pos="9070"/>
              </w:tabs>
              <w:spacing w:before="100" w:beforeAutospacing="1" w:after="100" w:afterAutospacing="1"/>
              <w:jc w:val="center"/>
              <w:rPr>
                <w:color w:val="auto"/>
                <w:kern w:val="0"/>
                <w:sz w:val="24"/>
              </w:rPr>
            </w:pPr>
          </w:p>
        </w:tc>
        <w:tc>
          <w:tcPr>
            <w:tcW w:w="1080" w:type="dxa"/>
          </w:tcPr>
          <w:p w14:paraId="009817E8">
            <w:pPr>
              <w:widowControl/>
              <w:tabs>
                <w:tab w:val="center" w:pos="4755"/>
                <w:tab w:val="right" w:pos="9070"/>
              </w:tabs>
              <w:spacing w:before="100" w:beforeAutospacing="1" w:after="100" w:afterAutospacing="1"/>
              <w:jc w:val="center"/>
              <w:rPr>
                <w:color w:val="auto"/>
                <w:kern w:val="0"/>
                <w:sz w:val="24"/>
              </w:rPr>
            </w:pPr>
          </w:p>
        </w:tc>
        <w:tc>
          <w:tcPr>
            <w:tcW w:w="900" w:type="dxa"/>
          </w:tcPr>
          <w:p w14:paraId="20460676">
            <w:pPr>
              <w:widowControl/>
              <w:tabs>
                <w:tab w:val="center" w:pos="4755"/>
                <w:tab w:val="right" w:pos="9070"/>
              </w:tabs>
              <w:spacing w:before="100" w:beforeAutospacing="1" w:after="100" w:afterAutospacing="1"/>
              <w:rPr>
                <w:color w:val="auto"/>
                <w:kern w:val="0"/>
                <w:sz w:val="24"/>
              </w:rPr>
            </w:pPr>
          </w:p>
        </w:tc>
        <w:tc>
          <w:tcPr>
            <w:tcW w:w="1260" w:type="dxa"/>
          </w:tcPr>
          <w:p w14:paraId="4554859C">
            <w:pPr>
              <w:widowControl/>
              <w:tabs>
                <w:tab w:val="center" w:pos="4755"/>
                <w:tab w:val="right" w:pos="9070"/>
              </w:tabs>
              <w:spacing w:before="100" w:beforeAutospacing="1" w:after="100" w:afterAutospacing="1"/>
              <w:jc w:val="center"/>
              <w:rPr>
                <w:color w:val="auto"/>
                <w:kern w:val="0"/>
                <w:sz w:val="24"/>
              </w:rPr>
            </w:pPr>
          </w:p>
        </w:tc>
        <w:tc>
          <w:tcPr>
            <w:tcW w:w="980" w:type="dxa"/>
          </w:tcPr>
          <w:p w14:paraId="680EF7CF">
            <w:pPr>
              <w:widowControl/>
              <w:tabs>
                <w:tab w:val="center" w:pos="4755"/>
                <w:tab w:val="right" w:pos="9070"/>
              </w:tabs>
              <w:spacing w:before="100" w:beforeAutospacing="1" w:after="100" w:afterAutospacing="1"/>
              <w:jc w:val="center"/>
              <w:rPr>
                <w:color w:val="auto"/>
                <w:kern w:val="0"/>
                <w:sz w:val="24"/>
              </w:rPr>
            </w:pPr>
          </w:p>
        </w:tc>
        <w:tc>
          <w:tcPr>
            <w:tcW w:w="2080" w:type="dxa"/>
          </w:tcPr>
          <w:p w14:paraId="609657F8">
            <w:pPr>
              <w:widowControl/>
              <w:tabs>
                <w:tab w:val="center" w:pos="4755"/>
                <w:tab w:val="right" w:pos="9070"/>
              </w:tabs>
              <w:spacing w:before="100" w:beforeAutospacing="1" w:after="100" w:afterAutospacing="1"/>
              <w:jc w:val="center"/>
              <w:rPr>
                <w:color w:val="auto"/>
                <w:kern w:val="0"/>
                <w:sz w:val="24"/>
              </w:rPr>
            </w:pPr>
          </w:p>
        </w:tc>
      </w:tr>
      <w:tr w14:paraId="02A8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1668F51E">
            <w:pPr>
              <w:widowControl/>
              <w:tabs>
                <w:tab w:val="center" w:pos="4755"/>
                <w:tab w:val="right" w:pos="9070"/>
              </w:tabs>
              <w:spacing w:before="100" w:beforeAutospacing="1" w:after="100" w:afterAutospacing="1"/>
              <w:jc w:val="center"/>
              <w:rPr>
                <w:color w:val="auto"/>
                <w:kern w:val="0"/>
                <w:sz w:val="24"/>
              </w:rPr>
            </w:pPr>
            <w:r>
              <w:rPr>
                <w:color w:val="auto"/>
                <w:kern w:val="0"/>
                <w:sz w:val="24"/>
              </w:rPr>
              <w:t>2</w:t>
            </w:r>
          </w:p>
        </w:tc>
        <w:tc>
          <w:tcPr>
            <w:tcW w:w="1561" w:type="dxa"/>
          </w:tcPr>
          <w:p w14:paraId="7A895077">
            <w:pPr>
              <w:widowControl/>
              <w:tabs>
                <w:tab w:val="center" w:pos="4755"/>
                <w:tab w:val="right" w:pos="9070"/>
              </w:tabs>
              <w:spacing w:before="100" w:beforeAutospacing="1" w:after="100" w:afterAutospacing="1"/>
              <w:ind w:left="17" w:leftChars="-24" w:hanging="67" w:hangingChars="28"/>
              <w:jc w:val="center"/>
              <w:rPr>
                <w:color w:val="auto"/>
                <w:kern w:val="0"/>
                <w:sz w:val="24"/>
              </w:rPr>
            </w:pPr>
            <w:r>
              <w:rPr>
                <w:rFonts w:hint="eastAsia" w:hAnsi="宋体"/>
                <w:color w:val="auto"/>
                <w:kern w:val="0"/>
                <w:sz w:val="24"/>
              </w:rPr>
              <w:t>（清单编码）</w:t>
            </w:r>
          </w:p>
        </w:tc>
        <w:tc>
          <w:tcPr>
            <w:tcW w:w="1561" w:type="dxa"/>
          </w:tcPr>
          <w:p w14:paraId="456E2DEA">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（清单名称）</w:t>
            </w:r>
          </w:p>
        </w:tc>
        <w:tc>
          <w:tcPr>
            <w:tcW w:w="798" w:type="dxa"/>
          </w:tcPr>
          <w:p w14:paraId="6739EAC1">
            <w:pPr>
              <w:widowControl/>
              <w:tabs>
                <w:tab w:val="center" w:pos="4755"/>
                <w:tab w:val="right" w:pos="9070"/>
              </w:tabs>
              <w:spacing w:before="100" w:beforeAutospacing="1" w:after="100" w:afterAutospacing="1"/>
              <w:rPr>
                <w:color w:val="auto"/>
                <w:kern w:val="0"/>
                <w:sz w:val="24"/>
              </w:rPr>
            </w:pPr>
          </w:p>
        </w:tc>
        <w:tc>
          <w:tcPr>
            <w:tcW w:w="966" w:type="dxa"/>
          </w:tcPr>
          <w:p w14:paraId="7C593F93">
            <w:pPr>
              <w:widowControl/>
              <w:tabs>
                <w:tab w:val="center" w:pos="4755"/>
                <w:tab w:val="right" w:pos="9070"/>
              </w:tabs>
              <w:spacing w:before="100" w:beforeAutospacing="1" w:after="100" w:afterAutospacing="1"/>
              <w:jc w:val="center"/>
              <w:rPr>
                <w:color w:val="auto"/>
                <w:kern w:val="0"/>
                <w:sz w:val="24"/>
              </w:rPr>
            </w:pPr>
          </w:p>
        </w:tc>
        <w:tc>
          <w:tcPr>
            <w:tcW w:w="993" w:type="dxa"/>
          </w:tcPr>
          <w:p w14:paraId="5B16E7F2">
            <w:pPr>
              <w:widowControl/>
              <w:tabs>
                <w:tab w:val="center" w:pos="4755"/>
                <w:tab w:val="right" w:pos="9070"/>
              </w:tabs>
              <w:spacing w:before="100" w:beforeAutospacing="1" w:after="100" w:afterAutospacing="1"/>
              <w:jc w:val="center"/>
              <w:rPr>
                <w:color w:val="auto"/>
                <w:kern w:val="0"/>
                <w:sz w:val="24"/>
              </w:rPr>
            </w:pPr>
          </w:p>
        </w:tc>
        <w:tc>
          <w:tcPr>
            <w:tcW w:w="1022" w:type="dxa"/>
          </w:tcPr>
          <w:p w14:paraId="79EC86AA">
            <w:pPr>
              <w:widowControl/>
              <w:tabs>
                <w:tab w:val="center" w:pos="4755"/>
                <w:tab w:val="right" w:pos="9070"/>
              </w:tabs>
              <w:spacing w:before="100" w:beforeAutospacing="1" w:after="100" w:afterAutospacing="1"/>
              <w:jc w:val="center"/>
              <w:rPr>
                <w:color w:val="auto"/>
                <w:kern w:val="0"/>
                <w:sz w:val="24"/>
              </w:rPr>
            </w:pPr>
          </w:p>
        </w:tc>
        <w:tc>
          <w:tcPr>
            <w:tcW w:w="1059" w:type="dxa"/>
          </w:tcPr>
          <w:p w14:paraId="7FA02175">
            <w:pPr>
              <w:widowControl/>
              <w:tabs>
                <w:tab w:val="center" w:pos="4755"/>
                <w:tab w:val="right" w:pos="9070"/>
              </w:tabs>
              <w:spacing w:before="100" w:beforeAutospacing="1" w:after="100" w:afterAutospacing="1"/>
              <w:jc w:val="center"/>
              <w:rPr>
                <w:color w:val="auto"/>
                <w:kern w:val="0"/>
                <w:sz w:val="24"/>
              </w:rPr>
            </w:pPr>
          </w:p>
        </w:tc>
        <w:tc>
          <w:tcPr>
            <w:tcW w:w="1080" w:type="dxa"/>
          </w:tcPr>
          <w:p w14:paraId="22C4DC0B">
            <w:pPr>
              <w:widowControl/>
              <w:tabs>
                <w:tab w:val="center" w:pos="4755"/>
                <w:tab w:val="right" w:pos="9070"/>
              </w:tabs>
              <w:spacing w:before="100" w:beforeAutospacing="1" w:after="100" w:afterAutospacing="1"/>
              <w:jc w:val="center"/>
              <w:rPr>
                <w:color w:val="auto"/>
                <w:kern w:val="0"/>
                <w:sz w:val="24"/>
              </w:rPr>
            </w:pPr>
          </w:p>
        </w:tc>
        <w:tc>
          <w:tcPr>
            <w:tcW w:w="900" w:type="dxa"/>
          </w:tcPr>
          <w:p w14:paraId="06A3ABA4">
            <w:pPr>
              <w:widowControl/>
              <w:tabs>
                <w:tab w:val="center" w:pos="4755"/>
                <w:tab w:val="right" w:pos="9070"/>
              </w:tabs>
              <w:spacing w:before="100" w:beforeAutospacing="1" w:after="100" w:afterAutospacing="1"/>
              <w:rPr>
                <w:color w:val="auto"/>
                <w:kern w:val="0"/>
                <w:sz w:val="24"/>
              </w:rPr>
            </w:pPr>
          </w:p>
        </w:tc>
        <w:tc>
          <w:tcPr>
            <w:tcW w:w="1260" w:type="dxa"/>
          </w:tcPr>
          <w:p w14:paraId="2CE6F757">
            <w:pPr>
              <w:widowControl/>
              <w:tabs>
                <w:tab w:val="center" w:pos="4755"/>
                <w:tab w:val="right" w:pos="9070"/>
              </w:tabs>
              <w:spacing w:before="100" w:beforeAutospacing="1" w:after="100" w:afterAutospacing="1"/>
              <w:jc w:val="center"/>
              <w:rPr>
                <w:color w:val="auto"/>
                <w:kern w:val="0"/>
                <w:sz w:val="24"/>
              </w:rPr>
            </w:pPr>
          </w:p>
        </w:tc>
        <w:tc>
          <w:tcPr>
            <w:tcW w:w="980" w:type="dxa"/>
          </w:tcPr>
          <w:p w14:paraId="0CF3A50C">
            <w:pPr>
              <w:widowControl/>
              <w:tabs>
                <w:tab w:val="center" w:pos="4755"/>
                <w:tab w:val="right" w:pos="9070"/>
              </w:tabs>
              <w:spacing w:before="100" w:beforeAutospacing="1" w:after="100" w:afterAutospacing="1"/>
              <w:jc w:val="center"/>
              <w:rPr>
                <w:color w:val="auto"/>
                <w:kern w:val="0"/>
                <w:sz w:val="24"/>
              </w:rPr>
            </w:pPr>
          </w:p>
        </w:tc>
        <w:tc>
          <w:tcPr>
            <w:tcW w:w="2080" w:type="dxa"/>
          </w:tcPr>
          <w:p w14:paraId="26AFA793">
            <w:pPr>
              <w:widowControl/>
              <w:tabs>
                <w:tab w:val="center" w:pos="4755"/>
                <w:tab w:val="right" w:pos="9070"/>
              </w:tabs>
              <w:spacing w:before="100" w:beforeAutospacing="1" w:after="100" w:afterAutospacing="1"/>
              <w:jc w:val="center"/>
              <w:rPr>
                <w:color w:val="auto"/>
                <w:kern w:val="0"/>
                <w:sz w:val="24"/>
              </w:rPr>
            </w:pPr>
          </w:p>
        </w:tc>
      </w:tr>
      <w:tr w14:paraId="6CAC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71A3F9BE">
            <w:pPr>
              <w:widowControl/>
              <w:tabs>
                <w:tab w:val="center" w:pos="4755"/>
                <w:tab w:val="right" w:pos="9070"/>
              </w:tabs>
              <w:spacing w:before="100" w:beforeAutospacing="1" w:after="100" w:afterAutospacing="1"/>
              <w:jc w:val="center"/>
              <w:rPr>
                <w:color w:val="auto"/>
                <w:kern w:val="0"/>
                <w:sz w:val="24"/>
              </w:rPr>
            </w:pPr>
          </w:p>
        </w:tc>
        <w:tc>
          <w:tcPr>
            <w:tcW w:w="1561" w:type="dxa"/>
          </w:tcPr>
          <w:p w14:paraId="1F941B00">
            <w:pPr>
              <w:widowControl/>
              <w:tabs>
                <w:tab w:val="center" w:pos="4755"/>
                <w:tab w:val="right" w:pos="9070"/>
              </w:tabs>
              <w:spacing w:before="100" w:beforeAutospacing="1" w:after="100" w:afterAutospacing="1"/>
              <w:rPr>
                <w:color w:val="auto"/>
                <w:kern w:val="0"/>
                <w:sz w:val="24"/>
              </w:rPr>
            </w:pPr>
            <w:r>
              <w:rPr>
                <w:rFonts w:hint="eastAsia" w:hAnsi="宋体"/>
                <w:color w:val="auto"/>
                <w:kern w:val="0"/>
                <w:sz w:val="24"/>
              </w:rPr>
              <w:t>（定额编号）</w:t>
            </w:r>
          </w:p>
        </w:tc>
        <w:tc>
          <w:tcPr>
            <w:tcW w:w="1561" w:type="dxa"/>
          </w:tcPr>
          <w:p w14:paraId="49D7BE4A">
            <w:pPr>
              <w:widowControl/>
              <w:tabs>
                <w:tab w:val="center" w:pos="4755"/>
                <w:tab w:val="right" w:pos="9070"/>
              </w:tabs>
              <w:spacing w:before="100" w:beforeAutospacing="1" w:after="100" w:afterAutospacing="1"/>
              <w:jc w:val="center"/>
              <w:rPr>
                <w:color w:val="auto"/>
                <w:kern w:val="0"/>
                <w:sz w:val="24"/>
              </w:rPr>
            </w:pPr>
            <w:r>
              <w:rPr>
                <w:rFonts w:hint="eastAsia" w:hAnsi="宋体"/>
                <w:color w:val="auto"/>
                <w:kern w:val="0"/>
                <w:sz w:val="24"/>
              </w:rPr>
              <w:t>（定额名称）</w:t>
            </w:r>
          </w:p>
        </w:tc>
        <w:tc>
          <w:tcPr>
            <w:tcW w:w="798" w:type="dxa"/>
          </w:tcPr>
          <w:p w14:paraId="57097865">
            <w:pPr>
              <w:widowControl/>
              <w:tabs>
                <w:tab w:val="center" w:pos="4755"/>
                <w:tab w:val="right" w:pos="9070"/>
              </w:tabs>
              <w:spacing w:before="100" w:beforeAutospacing="1" w:after="100" w:afterAutospacing="1"/>
              <w:rPr>
                <w:color w:val="auto"/>
                <w:kern w:val="0"/>
                <w:sz w:val="24"/>
              </w:rPr>
            </w:pPr>
          </w:p>
        </w:tc>
        <w:tc>
          <w:tcPr>
            <w:tcW w:w="966" w:type="dxa"/>
          </w:tcPr>
          <w:p w14:paraId="3DDEB825">
            <w:pPr>
              <w:widowControl/>
              <w:tabs>
                <w:tab w:val="center" w:pos="4755"/>
                <w:tab w:val="right" w:pos="9070"/>
              </w:tabs>
              <w:spacing w:before="100" w:beforeAutospacing="1" w:after="100" w:afterAutospacing="1"/>
              <w:jc w:val="center"/>
              <w:rPr>
                <w:color w:val="auto"/>
                <w:kern w:val="0"/>
                <w:sz w:val="24"/>
              </w:rPr>
            </w:pPr>
          </w:p>
        </w:tc>
        <w:tc>
          <w:tcPr>
            <w:tcW w:w="993" w:type="dxa"/>
          </w:tcPr>
          <w:p w14:paraId="7BF1B46F">
            <w:pPr>
              <w:widowControl/>
              <w:tabs>
                <w:tab w:val="center" w:pos="4755"/>
                <w:tab w:val="right" w:pos="9070"/>
              </w:tabs>
              <w:spacing w:before="100" w:beforeAutospacing="1" w:after="100" w:afterAutospacing="1"/>
              <w:jc w:val="center"/>
              <w:rPr>
                <w:color w:val="auto"/>
                <w:kern w:val="0"/>
                <w:sz w:val="24"/>
              </w:rPr>
            </w:pPr>
          </w:p>
        </w:tc>
        <w:tc>
          <w:tcPr>
            <w:tcW w:w="1022" w:type="dxa"/>
          </w:tcPr>
          <w:p w14:paraId="135D838A">
            <w:pPr>
              <w:widowControl/>
              <w:tabs>
                <w:tab w:val="center" w:pos="4755"/>
                <w:tab w:val="right" w:pos="9070"/>
              </w:tabs>
              <w:spacing w:before="100" w:beforeAutospacing="1" w:after="100" w:afterAutospacing="1"/>
              <w:jc w:val="center"/>
              <w:rPr>
                <w:color w:val="auto"/>
                <w:kern w:val="0"/>
                <w:sz w:val="24"/>
              </w:rPr>
            </w:pPr>
          </w:p>
        </w:tc>
        <w:tc>
          <w:tcPr>
            <w:tcW w:w="1059" w:type="dxa"/>
          </w:tcPr>
          <w:p w14:paraId="00765F73">
            <w:pPr>
              <w:widowControl/>
              <w:tabs>
                <w:tab w:val="center" w:pos="4755"/>
                <w:tab w:val="right" w:pos="9070"/>
              </w:tabs>
              <w:spacing w:before="100" w:beforeAutospacing="1" w:after="100" w:afterAutospacing="1"/>
              <w:jc w:val="center"/>
              <w:rPr>
                <w:color w:val="auto"/>
                <w:kern w:val="0"/>
                <w:sz w:val="24"/>
              </w:rPr>
            </w:pPr>
          </w:p>
        </w:tc>
        <w:tc>
          <w:tcPr>
            <w:tcW w:w="1080" w:type="dxa"/>
          </w:tcPr>
          <w:p w14:paraId="5928B6EE">
            <w:pPr>
              <w:widowControl/>
              <w:tabs>
                <w:tab w:val="center" w:pos="4755"/>
                <w:tab w:val="right" w:pos="9070"/>
              </w:tabs>
              <w:spacing w:before="100" w:beforeAutospacing="1" w:after="100" w:afterAutospacing="1"/>
              <w:jc w:val="center"/>
              <w:rPr>
                <w:color w:val="auto"/>
                <w:kern w:val="0"/>
                <w:sz w:val="24"/>
              </w:rPr>
            </w:pPr>
          </w:p>
        </w:tc>
        <w:tc>
          <w:tcPr>
            <w:tcW w:w="900" w:type="dxa"/>
          </w:tcPr>
          <w:p w14:paraId="7B4B9D40">
            <w:pPr>
              <w:widowControl/>
              <w:tabs>
                <w:tab w:val="center" w:pos="4755"/>
                <w:tab w:val="right" w:pos="9070"/>
              </w:tabs>
              <w:spacing w:before="100" w:beforeAutospacing="1" w:after="100" w:afterAutospacing="1"/>
              <w:rPr>
                <w:color w:val="auto"/>
                <w:kern w:val="0"/>
                <w:sz w:val="24"/>
              </w:rPr>
            </w:pPr>
          </w:p>
        </w:tc>
        <w:tc>
          <w:tcPr>
            <w:tcW w:w="1260" w:type="dxa"/>
          </w:tcPr>
          <w:p w14:paraId="218F4862">
            <w:pPr>
              <w:widowControl/>
              <w:tabs>
                <w:tab w:val="center" w:pos="4755"/>
                <w:tab w:val="right" w:pos="9070"/>
              </w:tabs>
              <w:spacing w:before="100" w:beforeAutospacing="1" w:after="100" w:afterAutospacing="1"/>
              <w:jc w:val="center"/>
              <w:rPr>
                <w:color w:val="auto"/>
                <w:kern w:val="0"/>
                <w:sz w:val="24"/>
              </w:rPr>
            </w:pPr>
          </w:p>
        </w:tc>
        <w:tc>
          <w:tcPr>
            <w:tcW w:w="980" w:type="dxa"/>
          </w:tcPr>
          <w:p w14:paraId="041BA628">
            <w:pPr>
              <w:widowControl/>
              <w:tabs>
                <w:tab w:val="center" w:pos="4755"/>
                <w:tab w:val="right" w:pos="9070"/>
              </w:tabs>
              <w:spacing w:before="100" w:beforeAutospacing="1" w:after="100" w:afterAutospacing="1"/>
              <w:jc w:val="center"/>
              <w:rPr>
                <w:color w:val="auto"/>
                <w:kern w:val="0"/>
                <w:sz w:val="24"/>
              </w:rPr>
            </w:pPr>
          </w:p>
        </w:tc>
        <w:tc>
          <w:tcPr>
            <w:tcW w:w="2080" w:type="dxa"/>
          </w:tcPr>
          <w:p w14:paraId="56ACD496">
            <w:pPr>
              <w:widowControl/>
              <w:tabs>
                <w:tab w:val="center" w:pos="4755"/>
                <w:tab w:val="right" w:pos="9070"/>
              </w:tabs>
              <w:spacing w:before="100" w:beforeAutospacing="1" w:after="100" w:afterAutospacing="1"/>
              <w:jc w:val="center"/>
              <w:rPr>
                <w:color w:val="auto"/>
                <w:kern w:val="0"/>
                <w:sz w:val="24"/>
              </w:rPr>
            </w:pPr>
          </w:p>
        </w:tc>
      </w:tr>
      <w:tr w14:paraId="60A9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0" w:type="dxa"/>
            <w:vAlign w:val="center"/>
          </w:tcPr>
          <w:p w14:paraId="2BAA5724">
            <w:pPr>
              <w:widowControl/>
              <w:tabs>
                <w:tab w:val="center" w:pos="4755"/>
                <w:tab w:val="right" w:pos="9070"/>
              </w:tabs>
              <w:spacing w:before="100" w:beforeAutospacing="1" w:after="100" w:afterAutospacing="1"/>
              <w:jc w:val="center"/>
              <w:rPr>
                <w:color w:val="auto"/>
                <w:kern w:val="0"/>
                <w:sz w:val="24"/>
              </w:rPr>
            </w:pPr>
          </w:p>
        </w:tc>
        <w:tc>
          <w:tcPr>
            <w:tcW w:w="1561" w:type="dxa"/>
            <w:vAlign w:val="center"/>
          </w:tcPr>
          <w:p w14:paraId="4C07CF55">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1561" w:type="dxa"/>
            <w:vAlign w:val="center"/>
          </w:tcPr>
          <w:p w14:paraId="4578C07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w:t>
            </w:r>
          </w:p>
        </w:tc>
        <w:tc>
          <w:tcPr>
            <w:tcW w:w="798" w:type="dxa"/>
          </w:tcPr>
          <w:p w14:paraId="52225831">
            <w:pPr>
              <w:widowControl/>
              <w:tabs>
                <w:tab w:val="center" w:pos="4755"/>
                <w:tab w:val="right" w:pos="9070"/>
              </w:tabs>
              <w:spacing w:before="100" w:beforeAutospacing="1" w:after="100" w:afterAutospacing="1"/>
              <w:rPr>
                <w:color w:val="auto"/>
                <w:kern w:val="0"/>
                <w:sz w:val="24"/>
              </w:rPr>
            </w:pPr>
          </w:p>
        </w:tc>
        <w:tc>
          <w:tcPr>
            <w:tcW w:w="966" w:type="dxa"/>
          </w:tcPr>
          <w:p w14:paraId="673E51E6">
            <w:pPr>
              <w:widowControl/>
              <w:tabs>
                <w:tab w:val="center" w:pos="4755"/>
                <w:tab w:val="right" w:pos="9070"/>
              </w:tabs>
              <w:spacing w:before="100" w:beforeAutospacing="1" w:after="100" w:afterAutospacing="1"/>
              <w:jc w:val="center"/>
              <w:rPr>
                <w:color w:val="auto"/>
                <w:kern w:val="0"/>
                <w:sz w:val="24"/>
              </w:rPr>
            </w:pPr>
          </w:p>
        </w:tc>
        <w:tc>
          <w:tcPr>
            <w:tcW w:w="993" w:type="dxa"/>
          </w:tcPr>
          <w:p w14:paraId="3BBC4E0B">
            <w:pPr>
              <w:widowControl/>
              <w:tabs>
                <w:tab w:val="center" w:pos="4755"/>
                <w:tab w:val="right" w:pos="9070"/>
              </w:tabs>
              <w:spacing w:before="100" w:beforeAutospacing="1" w:after="100" w:afterAutospacing="1"/>
              <w:jc w:val="center"/>
              <w:rPr>
                <w:color w:val="auto"/>
                <w:kern w:val="0"/>
                <w:sz w:val="24"/>
              </w:rPr>
            </w:pPr>
          </w:p>
        </w:tc>
        <w:tc>
          <w:tcPr>
            <w:tcW w:w="1022" w:type="dxa"/>
          </w:tcPr>
          <w:p w14:paraId="6A260F7E">
            <w:pPr>
              <w:widowControl/>
              <w:tabs>
                <w:tab w:val="center" w:pos="4755"/>
                <w:tab w:val="right" w:pos="9070"/>
              </w:tabs>
              <w:spacing w:before="100" w:beforeAutospacing="1" w:after="100" w:afterAutospacing="1"/>
              <w:jc w:val="center"/>
              <w:rPr>
                <w:color w:val="auto"/>
                <w:kern w:val="0"/>
                <w:sz w:val="24"/>
              </w:rPr>
            </w:pPr>
          </w:p>
        </w:tc>
        <w:tc>
          <w:tcPr>
            <w:tcW w:w="1059" w:type="dxa"/>
          </w:tcPr>
          <w:p w14:paraId="3A2D11AB">
            <w:pPr>
              <w:widowControl/>
              <w:tabs>
                <w:tab w:val="center" w:pos="4755"/>
                <w:tab w:val="right" w:pos="9070"/>
              </w:tabs>
              <w:spacing w:before="100" w:beforeAutospacing="1" w:after="100" w:afterAutospacing="1"/>
              <w:jc w:val="center"/>
              <w:rPr>
                <w:color w:val="auto"/>
                <w:kern w:val="0"/>
                <w:sz w:val="24"/>
              </w:rPr>
            </w:pPr>
          </w:p>
        </w:tc>
        <w:tc>
          <w:tcPr>
            <w:tcW w:w="1080" w:type="dxa"/>
          </w:tcPr>
          <w:p w14:paraId="5471ACD5">
            <w:pPr>
              <w:widowControl/>
              <w:tabs>
                <w:tab w:val="center" w:pos="4755"/>
                <w:tab w:val="right" w:pos="9070"/>
              </w:tabs>
              <w:spacing w:before="100" w:beforeAutospacing="1" w:after="100" w:afterAutospacing="1"/>
              <w:jc w:val="center"/>
              <w:rPr>
                <w:color w:val="auto"/>
                <w:kern w:val="0"/>
                <w:sz w:val="24"/>
              </w:rPr>
            </w:pPr>
          </w:p>
        </w:tc>
        <w:tc>
          <w:tcPr>
            <w:tcW w:w="900" w:type="dxa"/>
          </w:tcPr>
          <w:p w14:paraId="0434D1FC">
            <w:pPr>
              <w:widowControl/>
              <w:tabs>
                <w:tab w:val="center" w:pos="4755"/>
                <w:tab w:val="right" w:pos="9070"/>
              </w:tabs>
              <w:spacing w:before="100" w:beforeAutospacing="1" w:after="100" w:afterAutospacing="1"/>
              <w:rPr>
                <w:color w:val="auto"/>
                <w:kern w:val="0"/>
                <w:sz w:val="24"/>
              </w:rPr>
            </w:pPr>
          </w:p>
        </w:tc>
        <w:tc>
          <w:tcPr>
            <w:tcW w:w="1260" w:type="dxa"/>
          </w:tcPr>
          <w:p w14:paraId="302FE5A2">
            <w:pPr>
              <w:widowControl/>
              <w:tabs>
                <w:tab w:val="center" w:pos="4755"/>
                <w:tab w:val="right" w:pos="9070"/>
              </w:tabs>
              <w:spacing w:before="100" w:beforeAutospacing="1" w:after="100" w:afterAutospacing="1"/>
              <w:jc w:val="center"/>
              <w:rPr>
                <w:color w:val="auto"/>
                <w:kern w:val="0"/>
                <w:sz w:val="24"/>
              </w:rPr>
            </w:pPr>
          </w:p>
        </w:tc>
        <w:tc>
          <w:tcPr>
            <w:tcW w:w="980" w:type="dxa"/>
          </w:tcPr>
          <w:p w14:paraId="321AB794">
            <w:pPr>
              <w:widowControl/>
              <w:tabs>
                <w:tab w:val="center" w:pos="4755"/>
                <w:tab w:val="right" w:pos="9070"/>
              </w:tabs>
              <w:spacing w:before="100" w:beforeAutospacing="1" w:after="100" w:afterAutospacing="1"/>
              <w:jc w:val="center"/>
              <w:rPr>
                <w:color w:val="auto"/>
                <w:kern w:val="0"/>
                <w:sz w:val="24"/>
              </w:rPr>
            </w:pPr>
          </w:p>
        </w:tc>
        <w:tc>
          <w:tcPr>
            <w:tcW w:w="2080" w:type="dxa"/>
          </w:tcPr>
          <w:p w14:paraId="10E1E3FC">
            <w:pPr>
              <w:widowControl/>
              <w:tabs>
                <w:tab w:val="center" w:pos="4755"/>
                <w:tab w:val="right" w:pos="9070"/>
              </w:tabs>
              <w:spacing w:before="100" w:beforeAutospacing="1" w:after="100" w:afterAutospacing="1"/>
              <w:jc w:val="center"/>
              <w:rPr>
                <w:color w:val="auto"/>
                <w:kern w:val="0"/>
                <w:sz w:val="24"/>
              </w:rPr>
            </w:pPr>
          </w:p>
        </w:tc>
      </w:tr>
      <w:tr w14:paraId="26C7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3020" w:type="dxa"/>
            <w:gridSpan w:val="12"/>
            <w:vAlign w:val="center"/>
          </w:tcPr>
          <w:p w14:paraId="0AD68871">
            <w:pPr>
              <w:widowControl/>
              <w:tabs>
                <w:tab w:val="center" w:pos="4755"/>
                <w:tab w:val="right" w:pos="9070"/>
              </w:tabs>
              <w:spacing w:before="100" w:beforeAutospacing="1" w:after="100" w:afterAutospacing="1"/>
              <w:jc w:val="center"/>
              <w:rPr>
                <w:color w:val="auto"/>
                <w:kern w:val="0"/>
                <w:sz w:val="24"/>
              </w:rPr>
            </w:pPr>
            <w:r>
              <w:rPr>
                <w:rFonts w:hint="eastAsia"/>
                <w:color w:val="auto"/>
                <w:kern w:val="0"/>
                <w:sz w:val="24"/>
              </w:rPr>
              <w:t>合</w:t>
            </w:r>
            <w:r>
              <w:rPr>
                <w:color w:val="auto"/>
                <w:kern w:val="0"/>
                <w:sz w:val="24"/>
              </w:rPr>
              <w:t xml:space="preserve">  </w:t>
            </w:r>
            <w:r>
              <w:rPr>
                <w:rFonts w:hint="eastAsia"/>
                <w:color w:val="auto"/>
                <w:kern w:val="0"/>
                <w:sz w:val="24"/>
              </w:rPr>
              <w:t>计</w:t>
            </w:r>
          </w:p>
        </w:tc>
        <w:tc>
          <w:tcPr>
            <w:tcW w:w="2080" w:type="dxa"/>
          </w:tcPr>
          <w:p w14:paraId="3A3EB883">
            <w:pPr>
              <w:widowControl/>
              <w:tabs>
                <w:tab w:val="center" w:pos="4755"/>
                <w:tab w:val="right" w:pos="9070"/>
              </w:tabs>
              <w:spacing w:before="100" w:beforeAutospacing="1" w:after="100" w:afterAutospacing="1"/>
              <w:jc w:val="center"/>
              <w:rPr>
                <w:color w:val="auto"/>
                <w:kern w:val="0"/>
                <w:sz w:val="24"/>
              </w:rPr>
            </w:pPr>
          </w:p>
        </w:tc>
      </w:tr>
    </w:tbl>
    <w:p w14:paraId="4E1BB5B8">
      <w:pPr>
        <w:widowControl/>
        <w:tabs>
          <w:tab w:val="center" w:pos="4755"/>
          <w:tab w:val="right" w:pos="9070"/>
        </w:tabs>
        <w:ind w:left="-52" w:leftChars="-171" w:hanging="307" w:hangingChars="128"/>
        <w:jc w:val="left"/>
        <w:rPr>
          <w:color w:val="auto"/>
          <w:kern w:val="0"/>
          <w:sz w:val="24"/>
        </w:rPr>
      </w:pPr>
      <w:r>
        <w:rPr>
          <w:rFonts w:hint="eastAsia"/>
          <w:color w:val="auto"/>
          <w:kern w:val="0"/>
          <w:sz w:val="24"/>
        </w:rPr>
        <w:t>注：</w:t>
      </w:r>
      <w:r>
        <w:rPr>
          <w:color w:val="auto"/>
          <w:kern w:val="0"/>
          <w:sz w:val="24"/>
        </w:rPr>
        <w:t xml:space="preserve"> </w:t>
      </w:r>
      <w:r>
        <w:rPr>
          <w:rFonts w:hint="eastAsia"/>
          <w:color w:val="auto"/>
          <w:kern w:val="0"/>
          <w:sz w:val="24"/>
        </w:rPr>
        <w:t>表（</w:t>
      </w:r>
      <w:r>
        <w:rPr>
          <w:color w:val="auto"/>
          <w:kern w:val="0"/>
          <w:sz w:val="24"/>
        </w:rPr>
        <w:t>1</w:t>
      </w:r>
      <w:r>
        <w:rPr>
          <w:rFonts w:hint="eastAsia"/>
          <w:color w:val="auto"/>
          <w:kern w:val="0"/>
          <w:sz w:val="24"/>
        </w:rPr>
        <w:t>）（</w:t>
      </w:r>
      <w:r>
        <w:rPr>
          <w:color w:val="auto"/>
          <w:kern w:val="0"/>
          <w:sz w:val="24"/>
        </w:rPr>
        <w:t>2</w:t>
      </w:r>
      <w:r>
        <w:rPr>
          <w:rFonts w:hint="eastAsia"/>
          <w:color w:val="auto"/>
          <w:kern w:val="0"/>
          <w:sz w:val="24"/>
        </w:rPr>
        <w:t>）栏中清单编号和清单名称由招标人按需要提出。</w:t>
      </w:r>
    </w:p>
    <w:p w14:paraId="71FDB371">
      <w:pPr>
        <w:widowControl/>
        <w:tabs>
          <w:tab w:val="center" w:pos="4755"/>
          <w:tab w:val="right" w:pos="9070"/>
        </w:tabs>
        <w:spacing w:before="100" w:beforeAutospacing="1" w:after="100" w:afterAutospacing="1"/>
        <w:ind w:firstLine="320" w:firstLineChars="100"/>
        <w:rPr>
          <w:rFonts w:hAnsi="宋体"/>
          <w:b/>
          <w:color w:val="auto"/>
          <w:kern w:val="0"/>
          <w:sz w:val="32"/>
          <w:szCs w:val="32"/>
        </w:rPr>
        <w:sectPr>
          <w:pgSz w:w="16838" w:h="11906" w:orient="landscape"/>
          <w:pgMar w:top="1418" w:right="1440" w:bottom="1418" w:left="1440" w:header="851" w:footer="992" w:gutter="0"/>
          <w:pgBorders>
            <w:top w:val="none" w:sz="0" w:space="0"/>
            <w:left w:val="none" w:sz="0" w:space="0"/>
            <w:bottom w:val="none" w:sz="0" w:space="0"/>
            <w:right w:val="none" w:sz="0" w:space="0"/>
          </w:pgBorders>
          <w:cols w:space="720" w:num="1"/>
          <w:docGrid w:type="linesAndChars" w:linePitch="312" w:charSpace="0"/>
        </w:sectPr>
      </w:pPr>
    </w:p>
    <w:p w14:paraId="64190AA2">
      <w:pPr>
        <w:widowControl/>
        <w:tabs>
          <w:tab w:val="center" w:pos="4755"/>
          <w:tab w:val="right" w:pos="9070"/>
        </w:tabs>
        <w:jc w:val="center"/>
        <w:rPr>
          <w:b/>
          <w:color w:val="auto"/>
          <w:kern w:val="0"/>
          <w:sz w:val="32"/>
        </w:rPr>
      </w:pPr>
      <w:r>
        <w:rPr>
          <w:rFonts w:hint="eastAsia" w:hAnsi="宋体"/>
          <w:b/>
          <w:color w:val="auto"/>
          <w:kern w:val="0"/>
          <w:sz w:val="32"/>
        </w:rPr>
        <w:t>表</w:t>
      </w:r>
      <w:r>
        <w:rPr>
          <w:b/>
          <w:color w:val="auto"/>
          <w:kern w:val="0"/>
          <w:sz w:val="32"/>
        </w:rPr>
        <w:t xml:space="preserve">2-3  </w:t>
      </w:r>
      <w:r>
        <w:rPr>
          <w:rFonts w:hint="eastAsia" w:hAnsi="宋体"/>
          <w:b/>
          <w:color w:val="auto"/>
          <w:kern w:val="0"/>
          <w:sz w:val="32"/>
        </w:rPr>
        <w:t>综合单价工料机分析表</w:t>
      </w:r>
    </w:p>
    <w:p w14:paraId="72E68C52">
      <w:pPr>
        <w:widowControl/>
        <w:tabs>
          <w:tab w:val="center" w:pos="4755"/>
          <w:tab w:val="right" w:pos="9070"/>
        </w:tabs>
        <w:rPr>
          <w:b/>
          <w:color w:val="auto"/>
          <w:kern w:val="0"/>
          <w:sz w:val="32"/>
        </w:rPr>
      </w:pPr>
    </w:p>
    <w:p w14:paraId="4614B47B">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14:paraId="4829B251">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3"/>
        <w:tblW w:w="91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717"/>
        <w:gridCol w:w="1708"/>
      </w:tblGrid>
      <w:tr w14:paraId="27D0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trPr>
        <w:tc>
          <w:tcPr>
            <w:tcW w:w="828" w:type="dxa"/>
            <w:vMerge w:val="restart"/>
            <w:vAlign w:val="center"/>
          </w:tcPr>
          <w:p w14:paraId="5B25D6F5">
            <w:pPr>
              <w:widowControl/>
              <w:tabs>
                <w:tab w:val="center" w:pos="4755"/>
                <w:tab w:val="right" w:pos="9070"/>
              </w:tabs>
              <w:spacing w:line="300" w:lineRule="exact"/>
              <w:jc w:val="center"/>
              <w:rPr>
                <w:color w:val="auto"/>
                <w:kern w:val="0"/>
                <w:sz w:val="24"/>
              </w:rPr>
            </w:pPr>
            <w:r>
              <w:rPr>
                <w:rFonts w:hint="eastAsia" w:hAnsi="宋体"/>
                <w:color w:val="auto"/>
                <w:kern w:val="0"/>
                <w:sz w:val="24"/>
              </w:rPr>
              <w:t>序号</w:t>
            </w:r>
          </w:p>
        </w:tc>
        <w:tc>
          <w:tcPr>
            <w:tcW w:w="2160" w:type="dxa"/>
            <w:gridSpan w:val="2"/>
            <w:vMerge w:val="restart"/>
            <w:vAlign w:val="center"/>
          </w:tcPr>
          <w:p w14:paraId="2ABA1F13">
            <w:pPr>
              <w:widowControl/>
              <w:tabs>
                <w:tab w:val="center" w:pos="4755"/>
                <w:tab w:val="right" w:pos="9070"/>
              </w:tabs>
              <w:spacing w:line="300" w:lineRule="exact"/>
              <w:jc w:val="center"/>
              <w:rPr>
                <w:color w:val="auto"/>
                <w:kern w:val="0"/>
                <w:sz w:val="24"/>
              </w:rPr>
            </w:pPr>
            <w:r>
              <w:rPr>
                <w:rFonts w:hint="eastAsia" w:hAnsi="宋体"/>
                <w:color w:val="auto"/>
                <w:kern w:val="0"/>
                <w:sz w:val="24"/>
              </w:rPr>
              <w:t>名称及规格</w:t>
            </w:r>
          </w:p>
        </w:tc>
        <w:tc>
          <w:tcPr>
            <w:tcW w:w="1260" w:type="dxa"/>
            <w:vMerge w:val="restart"/>
            <w:vAlign w:val="center"/>
          </w:tcPr>
          <w:p w14:paraId="7F2EBCAF">
            <w:pPr>
              <w:widowControl/>
              <w:tabs>
                <w:tab w:val="center" w:pos="4755"/>
                <w:tab w:val="right" w:pos="9070"/>
              </w:tabs>
              <w:spacing w:line="300" w:lineRule="exact"/>
              <w:jc w:val="center"/>
              <w:rPr>
                <w:color w:val="auto"/>
                <w:kern w:val="0"/>
                <w:sz w:val="24"/>
              </w:rPr>
            </w:pPr>
            <w:r>
              <w:rPr>
                <w:rFonts w:hint="eastAsia" w:hAnsi="宋体"/>
                <w:color w:val="auto"/>
                <w:kern w:val="0"/>
                <w:sz w:val="24"/>
              </w:rPr>
              <w:t>单位</w:t>
            </w:r>
          </w:p>
        </w:tc>
        <w:tc>
          <w:tcPr>
            <w:tcW w:w="1440" w:type="dxa"/>
            <w:vMerge w:val="restart"/>
            <w:vAlign w:val="center"/>
          </w:tcPr>
          <w:p w14:paraId="2828E990">
            <w:pPr>
              <w:widowControl/>
              <w:tabs>
                <w:tab w:val="center" w:pos="4755"/>
                <w:tab w:val="right" w:pos="9070"/>
              </w:tabs>
              <w:spacing w:line="300" w:lineRule="exact"/>
              <w:jc w:val="center"/>
              <w:rPr>
                <w:color w:val="auto"/>
                <w:kern w:val="0"/>
                <w:sz w:val="24"/>
              </w:rPr>
            </w:pPr>
            <w:r>
              <w:rPr>
                <w:rFonts w:hint="eastAsia" w:hAnsi="宋体"/>
                <w:color w:val="auto"/>
                <w:kern w:val="0"/>
                <w:sz w:val="24"/>
              </w:rPr>
              <w:t>数量</w:t>
            </w:r>
          </w:p>
        </w:tc>
        <w:tc>
          <w:tcPr>
            <w:tcW w:w="3425" w:type="dxa"/>
            <w:gridSpan w:val="2"/>
            <w:vAlign w:val="center"/>
          </w:tcPr>
          <w:p w14:paraId="243BADC5">
            <w:pPr>
              <w:widowControl/>
              <w:tabs>
                <w:tab w:val="center" w:pos="4755"/>
                <w:tab w:val="right" w:pos="9070"/>
              </w:tabs>
              <w:spacing w:line="300" w:lineRule="exact"/>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14:paraId="70F3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3BF7DEA4">
            <w:pPr>
              <w:widowControl/>
              <w:spacing w:line="300" w:lineRule="exact"/>
              <w:jc w:val="left"/>
              <w:rPr>
                <w:color w:val="auto"/>
                <w:kern w:val="0"/>
                <w:sz w:val="24"/>
              </w:rPr>
            </w:pPr>
          </w:p>
        </w:tc>
        <w:tc>
          <w:tcPr>
            <w:tcW w:w="2160" w:type="dxa"/>
            <w:gridSpan w:val="2"/>
            <w:vMerge w:val="continue"/>
            <w:vAlign w:val="center"/>
          </w:tcPr>
          <w:p w14:paraId="52A60809">
            <w:pPr>
              <w:widowControl/>
              <w:spacing w:line="300" w:lineRule="exact"/>
              <w:jc w:val="left"/>
              <w:rPr>
                <w:color w:val="auto"/>
                <w:kern w:val="0"/>
                <w:sz w:val="24"/>
              </w:rPr>
            </w:pPr>
          </w:p>
        </w:tc>
        <w:tc>
          <w:tcPr>
            <w:tcW w:w="1260" w:type="dxa"/>
            <w:vMerge w:val="continue"/>
            <w:vAlign w:val="center"/>
          </w:tcPr>
          <w:p w14:paraId="47F6F28D">
            <w:pPr>
              <w:widowControl/>
              <w:spacing w:line="300" w:lineRule="exact"/>
              <w:jc w:val="left"/>
              <w:rPr>
                <w:color w:val="auto"/>
                <w:kern w:val="0"/>
                <w:sz w:val="24"/>
              </w:rPr>
            </w:pPr>
          </w:p>
        </w:tc>
        <w:tc>
          <w:tcPr>
            <w:tcW w:w="1440" w:type="dxa"/>
            <w:vMerge w:val="continue"/>
            <w:vAlign w:val="center"/>
          </w:tcPr>
          <w:p w14:paraId="29F5799E">
            <w:pPr>
              <w:widowControl/>
              <w:spacing w:line="300" w:lineRule="exact"/>
              <w:jc w:val="left"/>
              <w:rPr>
                <w:color w:val="auto"/>
                <w:kern w:val="0"/>
                <w:sz w:val="24"/>
              </w:rPr>
            </w:pPr>
          </w:p>
        </w:tc>
        <w:tc>
          <w:tcPr>
            <w:tcW w:w="1717" w:type="dxa"/>
            <w:vAlign w:val="center"/>
          </w:tcPr>
          <w:p w14:paraId="7D252645">
            <w:pPr>
              <w:widowControl/>
              <w:tabs>
                <w:tab w:val="center" w:pos="4755"/>
                <w:tab w:val="right" w:pos="9070"/>
              </w:tabs>
              <w:spacing w:line="300" w:lineRule="exact"/>
              <w:jc w:val="center"/>
              <w:rPr>
                <w:color w:val="auto"/>
                <w:kern w:val="0"/>
                <w:sz w:val="24"/>
              </w:rPr>
            </w:pPr>
            <w:r>
              <w:rPr>
                <w:rFonts w:hint="eastAsia" w:hAnsi="宋体"/>
                <w:color w:val="auto"/>
                <w:kern w:val="0"/>
                <w:sz w:val="24"/>
              </w:rPr>
              <w:t>单价</w:t>
            </w:r>
          </w:p>
        </w:tc>
        <w:tc>
          <w:tcPr>
            <w:tcW w:w="1708" w:type="dxa"/>
            <w:vAlign w:val="center"/>
          </w:tcPr>
          <w:p w14:paraId="0E28737D">
            <w:pPr>
              <w:widowControl/>
              <w:tabs>
                <w:tab w:val="center" w:pos="4755"/>
                <w:tab w:val="right" w:pos="9070"/>
              </w:tabs>
              <w:spacing w:line="300" w:lineRule="exact"/>
              <w:jc w:val="center"/>
              <w:rPr>
                <w:color w:val="auto"/>
                <w:kern w:val="0"/>
                <w:sz w:val="24"/>
              </w:rPr>
            </w:pPr>
            <w:r>
              <w:rPr>
                <w:rFonts w:hint="eastAsia" w:hAnsi="宋体"/>
                <w:color w:val="auto"/>
                <w:kern w:val="0"/>
                <w:sz w:val="24"/>
              </w:rPr>
              <w:t>合价</w:t>
            </w:r>
          </w:p>
        </w:tc>
      </w:tr>
      <w:tr w14:paraId="01AC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7626F2D7">
            <w:pPr>
              <w:widowControl/>
              <w:tabs>
                <w:tab w:val="center" w:pos="4755"/>
                <w:tab w:val="right" w:pos="9070"/>
              </w:tabs>
              <w:spacing w:line="300" w:lineRule="exact"/>
              <w:jc w:val="left"/>
              <w:rPr>
                <w:color w:val="auto"/>
                <w:kern w:val="0"/>
                <w:sz w:val="24"/>
              </w:rPr>
            </w:pPr>
          </w:p>
        </w:tc>
        <w:tc>
          <w:tcPr>
            <w:tcW w:w="900" w:type="dxa"/>
            <w:vMerge w:val="restart"/>
            <w:vAlign w:val="center"/>
          </w:tcPr>
          <w:p w14:paraId="347504EB">
            <w:pPr>
              <w:widowControl/>
              <w:tabs>
                <w:tab w:val="center" w:pos="4755"/>
                <w:tab w:val="right" w:pos="9070"/>
              </w:tabs>
              <w:spacing w:line="300" w:lineRule="exact"/>
              <w:jc w:val="center"/>
              <w:rPr>
                <w:color w:val="auto"/>
                <w:kern w:val="0"/>
                <w:sz w:val="24"/>
              </w:rPr>
            </w:pPr>
            <w:r>
              <w:rPr>
                <w:rFonts w:hint="eastAsia" w:hAnsi="宋体"/>
                <w:color w:val="auto"/>
                <w:kern w:val="0"/>
                <w:sz w:val="24"/>
              </w:rPr>
              <w:t>人工</w:t>
            </w:r>
          </w:p>
        </w:tc>
        <w:tc>
          <w:tcPr>
            <w:tcW w:w="1260" w:type="dxa"/>
            <w:vAlign w:val="center"/>
          </w:tcPr>
          <w:p w14:paraId="55D738C7">
            <w:pPr>
              <w:widowControl/>
              <w:tabs>
                <w:tab w:val="center" w:pos="4755"/>
                <w:tab w:val="right" w:pos="9070"/>
              </w:tabs>
              <w:spacing w:line="300" w:lineRule="exact"/>
              <w:jc w:val="center"/>
              <w:rPr>
                <w:color w:val="auto"/>
                <w:kern w:val="0"/>
                <w:sz w:val="24"/>
              </w:rPr>
            </w:pPr>
            <w:r>
              <w:rPr>
                <w:rFonts w:hint="eastAsia" w:hAnsi="宋体"/>
                <w:color w:val="auto"/>
                <w:kern w:val="0"/>
                <w:sz w:val="24"/>
              </w:rPr>
              <w:t>一类</w:t>
            </w:r>
          </w:p>
        </w:tc>
        <w:tc>
          <w:tcPr>
            <w:tcW w:w="1260" w:type="dxa"/>
            <w:vAlign w:val="center"/>
          </w:tcPr>
          <w:p w14:paraId="7715A799">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0EEC79F8">
            <w:pPr>
              <w:widowControl/>
              <w:tabs>
                <w:tab w:val="center" w:pos="4755"/>
                <w:tab w:val="right" w:pos="9070"/>
              </w:tabs>
              <w:spacing w:line="300" w:lineRule="exact"/>
              <w:jc w:val="left"/>
              <w:rPr>
                <w:color w:val="auto"/>
                <w:kern w:val="0"/>
                <w:sz w:val="24"/>
              </w:rPr>
            </w:pPr>
          </w:p>
        </w:tc>
        <w:tc>
          <w:tcPr>
            <w:tcW w:w="1717" w:type="dxa"/>
          </w:tcPr>
          <w:p w14:paraId="7F66152C">
            <w:pPr>
              <w:widowControl/>
              <w:tabs>
                <w:tab w:val="center" w:pos="4755"/>
                <w:tab w:val="right" w:pos="9070"/>
              </w:tabs>
              <w:spacing w:line="300" w:lineRule="exact"/>
              <w:jc w:val="left"/>
              <w:rPr>
                <w:color w:val="auto"/>
                <w:kern w:val="0"/>
                <w:sz w:val="24"/>
              </w:rPr>
            </w:pPr>
          </w:p>
        </w:tc>
        <w:tc>
          <w:tcPr>
            <w:tcW w:w="1708" w:type="dxa"/>
          </w:tcPr>
          <w:p w14:paraId="5FA20A42">
            <w:pPr>
              <w:widowControl/>
              <w:tabs>
                <w:tab w:val="center" w:pos="4755"/>
                <w:tab w:val="right" w:pos="9070"/>
              </w:tabs>
              <w:spacing w:line="300" w:lineRule="exact"/>
              <w:jc w:val="left"/>
              <w:rPr>
                <w:color w:val="auto"/>
                <w:kern w:val="0"/>
                <w:sz w:val="24"/>
              </w:rPr>
            </w:pPr>
          </w:p>
        </w:tc>
      </w:tr>
      <w:tr w14:paraId="147D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29B6F800">
            <w:pPr>
              <w:widowControl/>
              <w:spacing w:line="300" w:lineRule="exact"/>
              <w:jc w:val="left"/>
              <w:rPr>
                <w:color w:val="auto"/>
                <w:kern w:val="0"/>
                <w:sz w:val="24"/>
              </w:rPr>
            </w:pPr>
          </w:p>
        </w:tc>
        <w:tc>
          <w:tcPr>
            <w:tcW w:w="900" w:type="dxa"/>
            <w:vMerge w:val="continue"/>
            <w:vAlign w:val="center"/>
          </w:tcPr>
          <w:p w14:paraId="3B78FA3D">
            <w:pPr>
              <w:widowControl/>
              <w:spacing w:line="300" w:lineRule="exact"/>
              <w:jc w:val="left"/>
              <w:rPr>
                <w:color w:val="auto"/>
                <w:kern w:val="0"/>
                <w:sz w:val="24"/>
              </w:rPr>
            </w:pPr>
          </w:p>
        </w:tc>
        <w:tc>
          <w:tcPr>
            <w:tcW w:w="1260" w:type="dxa"/>
            <w:vAlign w:val="center"/>
          </w:tcPr>
          <w:p w14:paraId="50ECF19D">
            <w:pPr>
              <w:widowControl/>
              <w:tabs>
                <w:tab w:val="center" w:pos="4755"/>
                <w:tab w:val="right" w:pos="9070"/>
              </w:tabs>
              <w:spacing w:line="300" w:lineRule="exact"/>
              <w:jc w:val="center"/>
              <w:rPr>
                <w:color w:val="auto"/>
                <w:kern w:val="0"/>
                <w:sz w:val="24"/>
              </w:rPr>
            </w:pPr>
            <w:r>
              <w:rPr>
                <w:rFonts w:hint="eastAsia" w:hAnsi="宋体"/>
                <w:color w:val="auto"/>
                <w:kern w:val="0"/>
                <w:sz w:val="24"/>
              </w:rPr>
              <w:t>二类</w:t>
            </w:r>
          </w:p>
        </w:tc>
        <w:tc>
          <w:tcPr>
            <w:tcW w:w="1260" w:type="dxa"/>
            <w:vAlign w:val="center"/>
          </w:tcPr>
          <w:p w14:paraId="07600D64">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445C5D97">
            <w:pPr>
              <w:widowControl/>
              <w:tabs>
                <w:tab w:val="center" w:pos="4755"/>
                <w:tab w:val="right" w:pos="9070"/>
              </w:tabs>
              <w:spacing w:line="300" w:lineRule="exact"/>
              <w:jc w:val="left"/>
              <w:rPr>
                <w:color w:val="auto"/>
                <w:kern w:val="0"/>
                <w:sz w:val="24"/>
              </w:rPr>
            </w:pPr>
          </w:p>
        </w:tc>
        <w:tc>
          <w:tcPr>
            <w:tcW w:w="1717" w:type="dxa"/>
          </w:tcPr>
          <w:p w14:paraId="2D2DFC07">
            <w:pPr>
              <w:widowControl/>
              <w:tabs>
                <w:tab w:val="center" w:pos="4755"/>
                <w:tab w:val="right" w:pos="9070"/>
              </w:tabs>
              <w:spacing w:line="300" w:lineRule="exact"/>
              <w:jc w:val="left"/>
              <w:rPr>
                <w:color w:val="auto"/>
                <w:kern w:val="0"/>
                <w:sz w:val="24"/>
              </w:rPr>
            </w:pPr>
          </w:p>
        </w:tc>
        <w:tc>
          <w:tcPr>
            <w:tcW w:w="1708" w:type="dxa"/>
          </w:tcPr>
          <w:p w14:paraId="03D58A4C">
            <w:pPr>
              <w:widowControl/>
              <w:tabs>
                <w:tab w:val="center" w:pos="4755"/>
                <w:tab w:val="right" w:pos="9070"/>
              </w:tabs>
              <w:spacing w:line="300" w:lineRule="exact"/>
              <w:jc w:val="left"/>
              <w:rPr>
                <w:color w:val="auto"/>
                <w:kern w:val="0"/>
                <w:sz w:val="24"/>
              </w:rPr>
            </w:pPr>
          </w:p>
        </w:tc>
      </w:tr>
      <w:tr w14:paraId="7F28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5F5F731A">
            <w:pPr>
              <w:widowControl/>
              <w:spacing w:line="300" w:lineRule="exact"/>
              <w:jc w:val="left"/>
              <w:rPr>
                <w:color w:val="auto"/>
                <w:kern w:val="0"/>
                <w:sz w:val="24"/>
              </w:rPr>
            </w:pPr>
          </w:p>
        </w:tc>
        <w:tc>
          <w:tcPr>
            <w:tcW w:w="900" w:type="dxa"/>
            <w:vMerge w:val="continue"/>
            <w:vAlign w:val="center"/>
          </w:tcPr>
          <w:p w14:paraId="21FCD26B">
            <w:pPr>
              <w:widowControl/>
              <w:spacing w:line="300" w:lineRule="exact"/>
              <w:jc w:val="left"/>
              <w:rPr>
                <w:color w:val="auto"/>
                <w:kern w:val="0"/>
                <w:sz w:val="24"/>
              </w:rPr>
            </w:pPr>
          </w:p>
        </w:tc>
        <w:tc>
          <w:tcPr>
            <w:tcW w:w="1260" w:type="dxa"/>
            <w:vAlign w:val="center"/>
          </w:tcPr>
          <w:p w14:paraId="6A52E49B">
            <w:pPr>
              <w:widowControl/>
              <w:tabs>
                <w:tab w:val="center" w:pos="4755"/>
                <w:tab w:val="right" w:pos="9070"/>
              </w:tabs>
              <w:spacing w:line="300" w:lineRule="exact"/>
              <w:jc w:val="center"/>
              <w:rPr>
                <w:color w:val="auto"/>
                <w:kern w:val="0"/>
                <w:sz w:val="24"/>
              </w:rPr>
            </w:pPr>
            <w:r>
              <w:rPr>
                <w:rFonts w:hint="eastAsia" w:hAnsi="宋体"/>
                <w:color w:val="auto"/>
                <w:kern w:val="0"/>
                <w:sz w:val="24"/>
              </w:rPr>
              <w:t>三类</w:t>
            </w:r>
          </w:p>
        </w:tc>
        <w:tc>
          <w:tcPr>
            <w:tcW w:w="1260" w:type="dxa"/>
            <w:vAlign w:val="center"/>
          </w:tcPr>
          <w:p w14:paraId="78DDD09F">
            <w:pPr>
              <w:widowControl/>
              <w:tabs>
                <w:tab w:val="center" w:pos="4755"/>
                <w:tab w:val="right" w:pos="9070"/>
              </w:tabs>
              <w:spacing w:line="300" w:lineRule="exact"/>
              <w:jc w:val="center"/>
              <w:rPr>
                <w:color w:val="auto"/>
                <w:kern w:val="0"/>
                <w:sz w:val="24"/>
              </w:rPr>
            </w:pPr>
            <w:r>
              <w:rPr>
                <w:rFonts w:hint="eastAsia" w:hAnsi="宋体"/>
                <w:color w:val="auto"/>
                <w:kern w:val="0"/>
                <w:sz w:val="24"/>
              </w:rPr>
              <w:t>工日</w:t>
            </w:r>
          </w:p>
        </w:tc>
        <w:tc>
          <w:tcPr>
            <w:tcW w:w="1440" w:type="dxa"/>
          </w:tcPr>
          <w:p w14:paraId="2531BF98">
            <w:pPr>
              <w:widowControl/>
              <w:tabs>
                <w:tab w:val="center" w:pos="4755"/>
                <w:tab w:val="right" w:pos="9070"/>
              </w:tabs>
              <w:spacing w:line="300" w:lineRule="exact"/>
              <w:jc w:val="left"/>
              <w:rPr>
                <w:color w:val="auto"/>
                <w:kern w:val="0"/>
                <w:sz w:val="24"/>
              </w:rPr>
            </w:pPr>
          </w:p>
        </w:tc>
        <w:tc>
          <w:tcPr>
            <w:tcW w:w="1717" w:type="dxa"/>
          </w:tcPr>
          <w:p w14:paraId="2ECFD831">
            <w:pPr>
              <w:widowControl/>
              <w:tabs>
                <w:tab w:val="center" w:pos="4755"/>
                <w:tab w:val="right" w:pos="9070"/>
              </w:tabs>
              <w:spacing w:line="300" w:lineRule="exact"/>
              <w:jc w:val="left"/>
              <w:rPr>
                <w:color w:val="auto"/>
                <w:kern w:val="0"/>
                <w:sz w:val="24"/>
              </w:rPr>
            </w:pPr>
          </w:p>
        </w:tc>
        <w:tc>
          <w:tcPr>
            <w:tcW w:w="1708" w:type="dxa"/>
          </w:tcPr>
          <w:p w14:paraId="6EDFB629">
            <w:pPr>
              <w:widowControl/>
              <w:tabs>
                <w:tab w:val="center" w:pos="4755"/>
                <w:tab w:val="right" w:pos="9070"/>
              </w:tabs>
              <w:spacing w:line="300" w:lineRule="exact"/>
              <w:jc w:val="left"/>
              <w:rPr>
                <w:color w:val="auto"/>
                <w:kern w:val="0"/>
                <w:sz w:val="24"/>
              </w:rPr>
            </w:pPr>
          </w:p>
        </w:tc>
      </w:tr>
      <w:tr w14:paraId="0B0F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49EB3D2B">
            <w:pPr>
              <w:widowControl/>
              <w:tabs>
                <w:tab w:val="center" w:pos="4755"/>
                <w:tab w:val="right" w:pos="9070"/>
              </w:tabs>
              <w:spacing w:line="300" w:lineRule="exact"/>
              <w:jc w:val="center"/>
              <w:rPr>
                <w:color w:val="auto"/>
                <w:kern w:val="0"/>
                <w:sz w:val="24"/>
              </w:rPr>
            </w:pPr>
            <w:r>
              <w:rPr>
                <w:color w:val="auto"/>
                <w:kern w:val="0"/>
                <w:sz w:val="24"/>
              </w:rPr>
              <w:t>1</w:t>
            </w:r>
          </w:p>
        </w:tc>
        <w:tc>
          <w:tcPr>
            <w:tcW w:w="6577" w:type="dxa"/>
            <w:gridSpan w:val="5"/>
            <w:vAlign w:val="center"/>
          </w:tcPr>
          <w:p w14:paraId="5CCDB1A9">
            <w:pPr>
              <w:widowControl/>
              <w:tabs>
                <w:tab w:val="center" w:pos="4755"/>
                <w:tab w:val="right" w:pos="9070"/>
              </w:tabs>
              <w:spacing w:line="300" w:lineRule="exact"/>
              <w:rPr>
                <w:color w:val="auto"/>
                <w:kern w:val="0"/>
                <w:sz w:val="24"/>
              </w:rPr>
            </w:pPr>
            <w:r>
              <w:rPr>
                <w:rFonts w:hint="eastAsia" w:hAnsi="宋体"/>
                <w:color w:val="auto"/>
                <w:kern w:val="0"/>
                <w:sz w:val="24"/>
              </w:rPr>
              <w:t>人工费小计</w:t>
            </w:r>
          </w:p>
        </w:tc>
        <w:tc>
          <w:tcPr>
            <w:tcW w:w="1708" w:type="dxa"/>
          </w:tcPr>
          <w:p w14:paraId="666569F9">
            <w:pPr>
              <w:widowControl/>
              <w:tabs>
                <w:tab w:val="center" w:pos="4755"/>
                <w:tab w:val="right" w:pos="9070"/>
              </w:tabs>
              <w:spacing w:line="300" w:lineRule="exact"/>
              <w:jc w:val="left"/>
              <w:rPr>
                <w:color w:val="auto"/>
                <w:kern w:val="0"/>
                <w:sz w:val="24"/>
              </w:rPr>
            </w:pPr>
          </w:p>
        </w:tc>
      </w:tr>
      <w:tr w14:paraId="70B5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tcPr>
          <w:p w14:paraId="01567C7C">
            <w:pPr>
              <w:widowControl/>
              <w:tabs>
                <w:tab w:val="center" w:pos="4755"/>
                <w:tab w:val="right" w:pos="9070"/>
              </w:tabs>
              <w:spacing w:line="300" w:lineRule="exact"/>
              <w:jc w:val="center"/>
              <w:rPr>
                <w:color w:val="auto"/>
                <w:kern w:val="0"/>
                <w:sz w:val="24"/>
              </w:rPr>
            </w:pPr>
          </w:p>
        </w:tc>
        <w:tc>
          <w:tcPr>
            <w:tcW w:w="900" w:type="dxa"/>
            <w:vMerge w:val="restart"/>
            <w:vAlign w:val="center"/>
          </w:tcPr>
          <w:p w14:paraId="1A733D24">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14:paraId="4B32BCF6">
            <w:pPr>
              <w:widowControl/>
              <w:tabs>
                <w:tab w:val="center" w:pos="4755"/>
                <w:tab w:val="right" w:pos="9070"/>
              </w:tabs>
              <w:spacing w:line="300" w:lineRule="exact"/>
              <w:jc w:val="center"/>
              <w:rPr>
                <w:color w:val="auto"/>
                <w:kern w:val="0"/>
                <w:sz w:val="24"/>
              </w:rPr>
            </w:pPr>
            <w:r>
              <w:rPr>
                <w:rFonts w:hint="eastAsia" w:hAnsi="宋体"/>
                <w:color w:val="auto"/>
                <w:kern w:val="0"/>
                <w:sz w:val="24"/>
              </w:rPr>
              <w:t>材料</w:t>
            </w:r>
          </w:p>
        </w:tc>
        <w:tc>
          <w:tcPr>
            <w:tcW w:w="1260" w:type="dxa"/>
          </w:tcPr>
          <w:p w14:paraId="36E35D8C">
            <w:pPr>
              <w:widowControl/>
              <w:tabs>
                <w:tab w:val="center" w:pos="4755"/>
                <w:tab w:val="right" w:pos="9070"/>
              </w:tabs>
              <w:spacing w:line="300" w:lineRule="exact"/>
              <w:jc w:val="left"/>
              <w:rPr>
                <w:color w:val="auto"/>
                <w:kern w:val="0"/>
                <w:sz w:val="24"/>
              </w:rPr>
            </w:pPr>
          </w:p>
        </w:tc>
        <w:tc>
          <w:tcPr>
            <w:tcW w:w="1260" w:type="dxa"/>
          </w:tcPr>
          <w:p w14:paraId="48716505">
            <w:pPr>
              <w:widowControl/>
              <w:tabs>
                <w:tab w:val="center" w:pos="4755"/>
                <w:tab w:val="right" w:pos="9070"/>
              </w:tabs>
              <w:spacing w:line="300" w:lineRule="exact"/>
              <w:jc w:val="left"/>
              <w:rPr>
                <w:color w:val="auto"/>
                <w:kern w:val="0"/>
                <w:sz w:val="24"/>
              </w:rPr>
            </w:pPr>
          </w:p>
        </w:tc>
        <w:tc>
          <w:tcPr>
            <w:tcW w:w="1440" w:type="dxa"/>
          </w:tcPr>
          <w:p w14:paraId="62401F35">
            <w:pPr>
              <w:widowControl/>
              <w:tabs>
                <w:tab w:val="center" w:pos="4755"/>
                <w:tab w:val="right" w:pos="9070"/>
              </w:tabs>
              <w:spacing w:line="300" w:lineRule="exact"/>
              <w:jc w:val="left"/>
              <w:rPr>
                <w:color w:val="auto"/>
                <w:kern w:val="0"/>
                <w:sz w:val="24"/>
              </w:rPr>
            </w:pPr>
          </w:p>
        </w:tc>
        <w:tc>
          <w:tcPr>
            <w:tcW w:w="1717" w:type="dxa"/>
          </w:tcPr>
          <w:p w14:paraId="5435B136">
            <w:pPr>
              <w:widowControl/>
              <w:tabs>
                <w:tab w:val="center" w:pos="4755"/>
                <w:tab w:val="right" w:pos="9070"/>
              </w:tabs>
              <w:spacing w:line="300" w:lineRule="exact"/>
              <w:jc w:val="left"/>
              <w:rPr>
                <w:color w:val="auto"/>
                <w:kern w:val="0"/>
                <w:sz w:val="24"/>
              </w:rPr>
            </w:pPr>
          </w:p>
        </w:tc>
        <w:tc>
          <w:tcPr>
            <w:tcW w:w="1708" w:type="dxa"/>
          </w:tcPr>
          <w:p w14:paraId="6DEE37FF">
            <w:pPr>
              <w:widowControl/>
              <w:tabs>
                <w:tab w:val="center" w:pos="4755"/>
                <w:tab w:val="right" w:pos="9070"/>
              </w:tabs>
              <w:spacing w:line="300" w:lineRule="exact"/>
              <w:jc w:val="left"/>
              <w:rPr>
                <w:color w:val="auto"/>
                <w:kern w:val="0"/>
                <w:sz w:val="24"/>
              </w:rPr>
            </w:pPr>
          </w:p>
        </w:tc>
      </w:tr>
      <w:tr w14:paraId="4F34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3AEBE3FA">
            <w:pPr>
              <w:widowControl/>
              <w:spacing w:line="300" w:lineRule="exact"/>
              <w:jc w:val="left"/>
              <w:rPr>
                <w:color w:val="auto"/>
                <w:kern w:val="0"/>
                <w:sz w:val="24"/>
              </w:rPr>
            </w:pPr>
          </w:p>
        </w:tc>
        <w:tc>
          <w:tcPr>
            <w:tcW w:w="900" w:type="dxa"/>
            <w:vMerge w:val="continue"/>
            <w:vAlign w:val="center"/>
          </w:tcPr>
          <w:p w14:paraId="643BF482">
            <w:pPr>
              <w:widowControl/>
              <w:spacing w:line="300" w:lineRule="exact"/>
              <w:jc w:val="left"/>
              <w:rPr>
                <w:color w:val="auto"/>
                <w:kern w:val="0"/>
                <w:sz w:val="24"/>
              </w:rPr>
            </w:pPr>
          </w:p>
        </w:tc>
        <w:tc>
          <w:tcPr>
            <w:tcW w:w="1260" w:type="dxa"/>
          </w:tcPr>
          <w:p w14:paraId="2E75FD8D">
            <w:pPr>
              <w:widowControl/>
              <w:tabs>
                <w:tab w:val="center" w:pos="4755"/>
                <w:tab w:val="right" w:pos="9070"/>
              </w:tabs>
              <w:spacing w:line="300" w:lineRule="exact"/>
              <w:jc w:val="left"/>
              <w:rPr>
                <w:color w:val="auto"/>
                <w:kern w:val="0"/>
                <w:sz w:val="24"/>
              </w:rPr>
            </w:pPr>
          </w:p>
        </w:tc>
        <w:tc>
          <w:tcPr>
            <w:tcW w:w="1260" w:type="dxa"/>
          </w:tcPr>
          <w:p w14:paraId="3E15DAB3">
            <w:pPr>
              <w:widowControl/>
              <w:tabs>
                <w:tab w:val="center" w:pos="4755"/>
                <w:tab w:val="right" w:pos="9070"/>
              </w:tabs>
              <w:spacing w:line="300" w:lineRule="exact"/>
              <w:jc w:val="left"/>
              <w:rPr>
                <w:color w:val="auto"/>
                <w:kern w:val="0"/>
                <w:sz w:val="24"/>
              </w:rPr>
            </w:pPr>
          </w:p>
        </w:tc>
        <w:tc>
          <w:tcPr>
            <w:tcW w:w="1440" w:type="dxa"/>
          </w:tcPr>
          <w:p w14:paraId="03D9BB63">
            <w:pPr>
              <w:widowControl/>
              <w:tabs>
                <w:tab w:val="center" w:pos="4755"/>
                <w:tab w:val="right" w:pos="9070"/>
              </w:tabs>
              <w:spacing w:line="300" w:lineRule="exact"/>
              <w:jc w:val="left"/>
              <w:rPr>
                <w:color w:val="auto"/>
                <w:kern w:val="0"/>
                <w:sz w:val="24"/>
              </w:rPr>
            </w:pPr>
          </w:p>
        </w:tc>
        <w:tc>
          <w:tcPr>
            <w:tcW w:w="1717" w:type="dxa"/>
          </w:tcPr>
          <w:p w14:paraId="761A49CC">
            <w:pPr>
              <w:widowControl/>
              <w:tabs>
                <w:tab w:val="center" w:pos="4755"/>
                <w:tab w:val="right" w:pos="9070"/>
              </w:tabs>
              <w:spacing w:line="300" w:lineRule="exact"/>
              <w:jc w:val="left"/>
              <w:rPr>
                <w:color w:val="auto"/>
                <w:kern w:val="0"/>
                <w:sz w:val="24"/>
              </w:rPr>
            </w:pPr>
          </w:p>
        </w:tc>
        <w:tc>
          <w:tcPr>
            <w:tcW w:w="1708" w:type="dxa"/>
          </w:tcPr>
          <w:p w14:paraId="66319746">
            <w:pPr>
              <w:widowControl/>
              <w:tabs>
                <w:tab w:val="center" w:pos="4755"/>
                <w:tab w:val="right" w:pos="9070"/>
              </w:tabs>
              <w:spacing w:line="300" w:lineRule="exact"/>
              <w:jc w:val="left"/>
              <w:rPr>
                <w:color w:val="auto"/>
                <w:kern w:val="0"/>
                <w:sz w:val="24"/>
              </w:rPr>
            </w:pPr>
          </w:p>
        </w:tc>
      </w:tr>
      <w:tr w14:paraId="4EDA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5C71E15E">
            <w:pPr>
              <w:widowControl/>
              <w:spacing w:line="300" w:lineRule="exact"/>
              <w:jc w:val="left"/>
              <w:rPr>
                <w:color w:val="auto"/>
                <w:kern w:val="0"/>
                <w:sz w:val="24"/>
              </w:rPr>
            </w:pPr>
          </w:p>
        </w:tc>
        <w:tc>
          <w:tcPr>
            <w:tcW w:w="900" w:type="dxa"/>
            <w:vMerge w:val="continue"/>
            <w:vAlign w:val="center"/>
          </w:tcPr>
          <w:p w14:paraId="05C3655B">
            <w:pPr>
              <w:widowControl/>
              <w:spacing w:line="300" w:lineRule="exact"/>
              <w:jc w:val="left"/>
              <w:rPr>
                <w:color w:val="auto"/>
                <w:kern w:val="0"/>
                <w:sz w:val="24"/>
              </w:rPr>
            </w:pPr>
          </w:p>
        </w:tc>
        <w:tc>
          <w:tcPr>
            <w:tcW w:w="1260" w:type="dxa"/>
          </w:tcPr>
          <w:p w14:paraId="3E755486">
            <w:pPr>
              <w:widowControl/>
              <w:tabs>
                <w:tab w:val="center" w:pos="4755"/>
                <w:tab w:val="right" w:pos="9070"/>
              </w:tabs>
              <w:spacing w:line="300" w:lineRule="exact"/>
              <w:jc w:val="left"/>
              <w:rPr>
                <w:color w:val="auto"/>
                <w:kern w:val="0"/>
                <w:sz w:val="24"/>
              </w:rPr>
            </w:pPr>
          </w:p>
        </w:tc>
        <w:tc>
          <w:tcPr>
            <w:tcW w:w="1260" w:type="dxa"/>
          </w:tcPr>
          <w:p w14:paraId="0BC6977E">
            <w:pPr>
              <w:widowControl/>
              <w:tabs>
                <w:tab w:val="center" w:pos="4755"/>
                <w:tab w:val="right" w:pos="9070"/>
              </w:tabs>
              <w:spacing w:line="300" w:lineRule="exact"/>
              <w:jc w:val="left"/>
              <w:rPr>
                <w:color w:val="auto"/>
                <w:kern w:val="0"/>
                <w:sz w:val="24"/>
              </w:rPr>
            </w:pPr>
          </w:p>
        </w:tc>
        <w:tc>
          <w:tcPr>
            <w:tcW w:w="1440" w:type="dxa"/>
          </w:tcPr>
          <w:p w14:paraId="11D2AB64">
            <w:pPr>
              <w:widowControl/>
              <w:tabs>
                <w:tab w:val="center" w:pos="4755"/>
                <w:tab w:val="right" w:pos="9070"/>
              </w:tabs>
              <w:spacing w:line="300" w:lineRule="exact"/>
              <w:jc w:val="left"/>
              <w:rPr>
                <w:color w:val="auto"/>
                <w:kern w:val="0"/>
                <w:sz w:val="24"/>
              </w:rPr>
            </w:pPr>
          </w:p>
        </w:tc>
        <w:tc>
          <w:tcPr>
            <w:tcW w:w="1717" w:type="dxa"/>
          </w:tcPr>
          <w:p w14:paraId="16D98F6B">
            <w:pPr>
              <w:widowControl/>
              <w:tabs>
                <w:tab w:val="center" w:pos="4755"/>
                <w:tab w:val="right" w:pos="9070"/>
              </w:tabs>
              <w:spacing w:line="300" w:lineRule="exact"/>
              <w:jc w:val="left"/>
              <w:rPr>
                <w:color w:val="auto"/>
                <w:kern w:val="0"/>
                <w:sz w:val="24"/>
              </w:rPr>
            </w:pPr>
          </w:p>
        </w:tc>
        <w:tc>
          <w:tcPr>
            <w:tcW w:w="1708" w:type="dxa"/>
          </w:tcPr>
          <w:p w14:paraId="1B9C80AD">
            <w:pPr>
              <w:widowControl/>
              <w:tabs>
                <w:tab w:val="center" w:pos="4755"/>
                <w:tab w:val="right" w:pos="9070"/>
              </w:tabs>
              <w:spacing w:line="300" w:lineRule="exact"/>
              <w:jc w:val="left"/>
              <w:rPr>
                <w:color w:val="auto"/>
                <w:kern w:val="0"/>
                <w:sz w:val="24"/>
              </w:rPr>
            </w:pPr>
          </w:p>
        </w:tc>
      </w:tr>
      <w:tr w14:paraId="261C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12D2CB93">
            <w:pPr>
              <w:widowControl/>
              <w:spacing w:line="300" w:lineRule="exact"/>
              <w:jc w:val="center"/>
              <w:rPr>
                <w:color w:val="auto"/>
                <w:kern w:val="0"/>
                <w:sz w:val="24"/>
              </w:rPr>
            </w:pPr>
          </w:p>
        </w:tc>
        <w:tc>
          <w:tcPr>
            <w:tcW w:w="6577" w:type="dxa"/>
            <w:gridSpan w:val="5"/>
            <w:vAlign w:val="center"/>
          </w:tcPr>
          <w:p w14:paraId="4DAAC7A7">
            <w:pPr>
              <w:widowControl/>
              <w:tabs>
                <w:tab w:val="center" w:pos="4755"/>
                <w:tab w:val="right" w:pos="9070"/>
              </w:tabs>
              <w:spacing w:line="300" w:lineRule="exact"/>
              <w:rPr>
                <w:color w:val="auto"/>
                <w:kern w:val="0"/>
                <w:sz w:val="24"/>
              </w:rPr>
            </w:pPr>
            <w:r>
              <w:rPr>
                <w:rFonts w:hint="eastAsia" w:hAnsi="宋体"/>
                <w:color w:val="auto"/>
                <w:kern w:val="0"/>
                <w:sz w:val="24"/>
              </w:rPr>
              <w:t>其他材料费</w:t>
            </w:r>
          </w:p>
        </w:tc>
        <w:tc>
          <w:tcPr>
            <w:tcW w:w="1708" w:type="dxa"/>
          </w:tcPr>
          <w:p w14:paraId="107F207B">
            <w:pPr>
              <w:widowControl/>
              <w:tabs>
                <w:tab w:val="center" w:pos="4755"/>
                <w:tab w:val="right" w:pos="9070"/>
              </w:tabs>
              <w:spacing w:line="300" w:lineRule="exact"/>
              <w:jc w:val="left"/>
              <w:rPr>
                <w:color w:val="auto"/>
                <w:kern w:val="0"/>
                <w:sz w:val="24"/>
              </w:rPr>
            </w:pPr>
          </w:p>
        </w:tc>
      </w:tr>
      <w:tr w14:paraId="1F52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6784E75C">
            <w:pPr>
              <w:widowControl/>
              <w:tabs>
                <w:tab w:val="center" w:pos="4755"/>
                <w:tab w:val="right" w:pos="9070"/>
              </w:tabs>
              <w:spacing w:line="300" w:lineRule="exact"/>
              <w:jc w:val="center"/>
              <w:rPr>
                <w:color w:val="auto"/>
                <w:kern w:val="0"/>
                <w:sz w:val="24"/>
              </w:rPr>
            </w:pPr>
            <w:r>
              <w:rPr>
                <w:color w:val="auto"/>
                <w:kern w:val="0"/>
                <w:sz w:val="24"/>
              </w:rPr>
              <w:t>2</w:t>
            </w:r>
          </w:p>
        </w:tc>
        <w:tc>
          <w:tcPr>
            <w:tcW w:w="6577" w:type="dxa"/>
            <w:gridSpan w:val="5"/>
            <w:vAlign w:val="center"/>
          </w:tcPr>
          <w:p w14:paraId="229EE711">
            <w:pPr>
              <w:widowControl/>
              <w:tabs>
                <w:tab w:val="center" w:pos="4755"/>
                <w:tab w:val="right" w:pos="9070"/>
              </w:tabs>
              <w:spacing w:line="300" w:lineRule="exact"/>
              <w:rPr>
                <w:color w:val="auto"/>
                <w:kern w:val="0"/>
                <w:sz w:val="24"/>
              </w:rPr>
            </w:pPr>
            <w:r>
              <w:rPr>
                <w:rFonts w:hint="eastAsia" w:hAnsi="宋体"/>
                <w:color w:val="auto"/>
                <w:kern w:val="0"/>
                <w:sz w:val="24"/>
              </w:rPr>
              <w:t>材料费小计</w:t>
            </w:r>
          </w:p>
        </w:tc>
        <w:tc>
          <w:tcPr>
            <w:tcW w:w="1708" w:type="dxa"/>
          </w:tcPr>
          <w:p w14:paraId="0627E4AB">
            <w:pPr>
              <w:widowControl/>
              <w:tabs>
                <w:tab w:val="center" w:pos="4755"/>
                <w:tab w:val="right" w:pos="9070"/>
              </w:tabs>
              <w:spacing w:line="300" w:lineRule="exact"/>
              <w:jc w:val="left"/>
              <w:rPr>
                <w:color w:val="auto"/>
                <w:kern w:val="0"/>
                <w:sz w:val="24"/>
              </w:rPr>
            </w:pPr>
          </w:p>
        </w:tc>
      </w:tr>
      <w:tr w14:paraId="73CE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restart"/>
            <w:vAlign w:val="center"/>
          </w:tcPr>
          <w:p w14:paraId="4C248361">
            <w:pPr>
              <w:widowControl/>
              <w:tabs>
                <w:tab w:val="center" w:pos="4755"/>
                <w:tab w:val="right" w:pos="9070"/>
              </w:tabs>
              <w:spacing w:line="300" w:lineRule="exact"/>
              <w:jc w:val="center"/>
              <w:rPr>
                <w:color w:val="auto"/>
                <w:kern w:val="0"/>
                <w:sz w:val="24"/>
              </w:rPr>
            </w:pPr>
          </w:p>
        </w:tc>
        <w:tc>
          <w:tcPr>
            <w:tcW w:w="900" w:type="dxa"/>
            <w:vMerge w:val="restart"/>
            <w:vAlign w:val="center"/>
          </w:tcPr>
          <w:p w14:paraId="5CECDAD6">
            <w:pPr>
              <w:widowControl/>
              <w:tabs>
                <w:tab w:val="center" w:pos="4755"/>
                <w:tab w:val="right" w:pos="9070"/>
              </w:tabs>
              <w:spacing w:line="300" w:lineRule="exact"/>
              <w:jc w:val="center"/>
              <w:rPr>
                <w:color w:val="auto"/>
                <w:kern w:val="0"/>
                <w:sz w:val="24"/>
              </w:rPr>
            </w:pPr>
            <w:r>
              <w:rPr>
                <w:rFonts w:hint="eastAsia" w:hAnsi="宋体"/>
                <w:color w:val="auto"/>
                <w:kern w:val="0"/>
                <w:sz w:val="24"/>
              </w:rPr>
              <w:t>主要</w:t>
            </w:r>
          </w:p>
          <w:p w14:paraId="33EC202E">
            <w:pPr>
              <w:widowControl/>
              <w:tabs>
                <w:tab w:val="center" w:pos="4755"/>
                <w:tab w:val="right" w:pos="9070"/>
              </w:tabs>
              <w:spacing w:line="300" w:lineRule="exact"/>
              <w:jc w:val="center"/>
              <w:rPr>
                <w:color w:val="auto"/>
                <w:kern w:val="0"/>
                <w:sz w:val="24"/>
              </w:rPr>
            </w:pPr>
            <w:r>
              <w:rPr>
                <w:rFonts w:hint="eastAsia" w:hAnsi="宋体"/>
                <w:color w:val="auto"/>
                <w:kern w:val="0"/>
                <w:sz w:val="24"/>
              </w:rPr>
              <w:t>机械</w:t>
            </w:r>
          </w:p>
        </w:tc>
        <w:tc>
          <w:tcPr>
            <w:tcW w:w="1260" w:type="dxa"/>
            <w:vAlign w:val="center"/>
          </w:tcPr>
          <w:p w14:paraId="7699100C">
            <w:pPr>
              <w:widowControl/>
              <w:tabs>
                <w:tab w:val="center" w:pos="4755"/>
                <w:tab w:val="right" w:pos="9070"/>
              </w:tabs>
              <w:spacing w:line="300" w:lineRule="exact"/>
              <w:rPr>
                <w:color w:val="auto"/>
                <w:kern w:val="0"/>
                <w:sz w:val="24"/>
              </w:rPr>
            </w:pPr>
          </w:p>
        </w:tc>
        <w:tc>
          <w:tcPr>
            <w:tcW w:w="1260" w:type="dxa"/>
            <w:vAlign w:val="center"/>
          </w:tcPr>
          <w:p w14:paraId="7868D41F">
            <w:pPr>
              <w:widowControl/>
              <w:tabs>
                <w:tab w:val="center" w:pos="4755"/>
                <w:tab w:val="right" w:pos="9070"/>
              </w:tabs>
              <w:spacing w:line="300" w:lineRule="exact"/>
              <w:rPr>
                <w:color w:val="auto"/>
                <w:kern w:val="0"/>
                <w:sz w:val="24"/>
              </w:rPr>
            </w:pPr>
          </w:p>
        </w:tc>
        <w:tc>
          <w:tcPr>
            <w:tcW w:w="1440" w:type="dxa"/>
            <w:vAlign w:val="center"/>
          </w:tcPr>
          <w:p w14:paraId="78F160EE">
            <w:pPr>
              <w:widowControl/>
              <w:tabs>
                <w:tab w:val="center" w:pos="4755"/>
                <w:tab w:val="right" w:pos="9070"/>
              </w:tabs>
              <w:spacing w:line="300" w:lineRule="exact"/>
              <w:rPr>
                <w:color w:val="auto"/>
                <w:kern w:val="0"/>
                <w:sz w:val="24"/>
              </w:rPr>
            </w:pPr>
          </w:p>
        </w:tc>
        <w:tc>
          <w:tcPr>
            <w:tcW w:w="1717" w:type="dxa"/>
            <w:vAlign w:val="center"/>
          </w:tcPr>
          <w:p w14:paraId="09AB96AF">
            <w:pPr>
              <w:widowControl/>
              <w:tabs>
                <w:tab w:val="center" w:pos="4755"/>
                <w:tab w:val="right" w:pos="9070"/>
              </w:tabs>
              <w:spacing w:line="300" w:lineRule="exact"/>
              <w:rPr>
                <w:color w:val="auto"/>
                <w:kern w:val="0"/>
                <w:sz w:val="24"/>
              </w:rPr>
            </w:pPr>
          </w:p>
        </w:tc>
        <w:tc>
          <w:tcPr>
            <w:tcW w:w="1708" w:type="dxa"/>
          </w:tcPr>
          <w:p w14:paraId="2019D858">
            <w:pPr>
              <w:widowControl/>
              <w:tabs>
                <w:tab w:val="center" w:pos="4755"/>
                <w:tab w:val="right" w:pos="9070"/>
              </w:tabs>
              <w:spacing w:line="300" w:lineRule="exact"/>
              <w:jc w:val="left"/>
              <w:rPr>
                <w:color w:val="auto"/>
                <w:kern w:val="0"/>
                <w:sz w:val="24"/>
              </w:rPr>
            </w:pPr>
          </w:p>
        </w:tc>
      </w:tr>
      <w:tr w14:paraId="4E92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6FFB6F70">
            <w:pPr>
              <w:widowControl/>
              <w:spacing w:line="300" w:lineRule="exact"/>
              <w:jc w:val="center"/>
              <w:rPr>
                <w:color w:val="auto"/>
                <w:kern w:val="0"/>
                <w:sz w:val="24"/>
              </w:rPr>
            </w:pPr>
          </w:p>
        </w:tc>
        <w:tc>
          <w:tcPr>
            <w:tcW w:w="900" w:type="dxa"/>
            <w:vMerge w:val="continue"/>
            <w:vAlign w:val="center"/>
          </w:tcPr>
          <w:p w14:paraId="40B09435">
            <w:pPr>
              <w:widowControl/>
              <w:spacing w:line="300" w:lineRule="exact"/>
              <w:rPr>
                <w:color w:val="auto"/>
                <w:kern w:val="0"/>
                <w:sz w:val="24"/>
              </w:rPr>
            </w:pPr>
          </w:p>
        </w:tc>
        <w:tc>
          <w:tcPr>
            <w:tcW w:w="1260" w:type="dxa"/>
            <w:vAlign w:val="center"/>
          </w:tcPr>
          <w:p w14:paraId="4561C230">
            <w:pPr>
              <w:widowControl/>
              <w:tabs>
                <w:tab w:val="center" w:pos="4755"/>
                <w:tab w:val="right" w:pos="9070"/>
              </w:tabs>
              <w:spacing w:line="300" w:lineRule="exact"/>
              <w:rPr>
                <w:color w:val="auto"/>
                <w:kern w:val="0"/>
                <w:sz w:val="24"/>
              </w:rPr>
            </w:pPr>
          </w:p>
        </w:tc>
        <w:tc>
          <w:tcPr>
            <w:tcW w:w="1260" w:type="dxa"/>
            <w:vAlign w:val="center"/>
          </w:tcPr>
          <w:p w14:paraId="33D1542E">
            <w:pPr>
              <w:widowControl/>
              <w:tabs>
                <w:tab w:val="center" w:pos="4755"/>
                <w:tab w:val="right" w:pos="9070"/>
              </w:tabs>
              <w:spacing w:line="300" w:lineRule="exact"/>
              <w:rPr>
                <w:color w:val="auto"/>
                <w:kern w:val="0"/>
                <w:sz w:val="24"/>
              </w:rPr>
            </w:pPr>
          </w:p>
        </w:tc>
        <w:tc>
          <w:tcPr>
            <w:tcW w:w="1440" w:type="dxa"/>
            <w:vAlign w:val="center"/>
          </w:tcPr>
          <w:p w14:paraId="78CC2CC1">
            <w:pPr>
              <w:widowControl/>
              <w:tabs>
                <w:tab w:val="center" w:pos="4755"/>
                <w:tab w:val="right" w:pos="9070"/>
              </w:tabs>
              <w:spacing w:line="300" w:lineRule="exact"/>
              <w:rPr>
                <w:color w:val="auto"/>
                <w:kern w:val="0"/>
                <w:sz w:val="24"/>
              </w:rPr>
            </w:pPr>
          </w:p>
        </w:tc>
        <w:tc>
          <w:tcPr>
            <w:tcW w:w="1717" w:type="dxa"/>
            <w:vAlign w:val="center"/>
          </w:tcPr>
          <w:p w14:paraId="529F1A4E">
            <w:pPr>
              <w:widowControl/>
              <w:tabs>
                <w:tab w:val="center" w:pos="4755"/>
                <w:tab w:val="right" w:pos="9070"/>
              </w:tabs>
              <w:spacing w:line="300" w:lineRule="exact"/>
              <w:rPr>
                <w:color w:val="auto"/>
                <w:kern w:val="0"/>
                <w:sz w:val="24"/>
              </w:rPr>
            </w:pPr>
          </w:p>
        </w:tc>
        <w:tc>
          <w:tcPr>
            <w:tcW w:w="1708" w:type="dxa"/>
          </w:tcPr>
          <w:p w14:paraId="0577EAD0">
            <w:pPr>
              <w:widowControl/>
              <w:tabs>
                <w:tab w:val="center" w:pos="4755"/>
                <w:tab w:val="right" w:pos="9070"/>
              </w:tabs>
              <w:spacing w:line="300" w:lineRule="exact"/>
              <w:jc w:val="left"/>
              <w:rPr>
                <w:color w:val="auto"/>
                <w:kern w:val="0"/>
                <w:sz w:val="24"/>
              </w:rPr>
            </w:pPr>
          </w:p>
        </w:tc>
      </w:tr>
      <w:tr w14:paraId="4F3C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2E020F5C">
            <w:pPr>
              <w:widowControl/>
              <w:spacing w:line="300" w:lineRule="exact"/>
              <w:jc w:val="center"/>
              <w:rPr>
                <w:color w:val="auto"/>
                <w:kern w:val="0"/>
                <w:sz w:val="24"/>
              </w:rPr>
            </w:pPr>
          </w:p>
        </w:tc>
        <w:tc>
          <w:tcPr>
            <w:tcW w:w="900" w:type="dxa"/>
            <w:vMerge w:val="continue"/>
            <w:vAlign w:val="center"/>
          </w:tcPr>
          <w:p w14:paraId="4B991EA6">
            <w:pPr>
              <w:widowControl/>
              <w:spacing w:line="300" w:lineRule="exact"/>
              <w:rPr>
                <w:color w:val="auto"/>
                <w:kern w:val="0"/>
                <w:sz w:val="24"/>
              </w:rPr>
            </w:pPr>
          </w:p>
        </w:tc>
        <w:tc>
          <w:tcPr>
            <w:tcW w:w="1260" w:type="dxa"/>
            <w:vAlign w:val="center"/>
          </w:tcPr>
          <w:p w14:paraId="51FD4DEE">
            <w:pPr>
              <w:widowControl/>
              <w:tabs>
                <w:tab w:val="center" w:pos="4755"/>
                <w:tab w:val="right" w:pos="9070"/>
              </w:tabs>
              <w:spacing w:line="300" w:lineRule="exact"/>
              <w:rPr>
                <w:color w:val="auto"/>
                <w:kern w:val="0"/>
                <w:sz w:val="24"/>
              </w:rPr>
            </w:pPr>
          </w:p>
        </w:tc>
        <w:tc>
          <w:tcPr>
            <w:tcW w:w="1260" w:type="dxa"/>
            <w:vAlign w:val="center"/>
          </w:tcPr>
          <w:p w14:paraId="01B0E59F">
            <w:pPr>
              <w:widowControl/>
              <w:tabs>
                <w:tab w:val="center" w:pos="4755"/>
                <w:tab w:val="right" w:pos="9070"/>
              </w:tabs>
              <w:spacing w:line="300" w:lineRule="exact"/>
              <w:rPr>
                <w:color w:val="auto"/>
                <w:kern w:val="0"/>
                <w:sz w:val="24"/>
              </w:rPr>
            </w:pPr>
          </w:p>
        </w:tc>
        <w:tc>
          <w:tcPr>
            <w:tcW w:w="1440" w:type="dxa"/>
            <w:vAlign w:val="center"/>
          </w:tcPr>
          <w:p w14:paraId="69CC9D22">
            <w:pPr>
              <w:widowControl/>
              <w:tabs>
                <w:tab w:val="center" w:pos="4755"/>
                <w:tab w:val="right" w:pos="9070"/>
              </w:tabs>
              <w:spacing w:line="300" w:lineRule="exact"/>
              <w:rPr>
                <w:color w:val="auto"/>
                <w:kern w:val="0"/>
                <w:sz w:val="24"/>
              </w:rPr>
            </w:pPr>
          </w:p>
        </w:tc>
        <w:tc>
          <w:tcPr>
            <w:tcW w:w="1717" w:type="dxa"/>
            <w:vAlign w:val="center"/>
          </w:tcPr>
          <w:p w14:paraId="5FB8955E">
            <w:pPr>
              <w:widowControl/>
              <w:tabs>
                <w:tab w:val="center" w:pos="4755"/>
                <w:tab w:val="right" w:pos="9070"/>
              </w:tabs>
              <w:spacing w:line="300" w:lineRule="exact"/>
              <w:rPr>
                <w:color w:val="auto"/>
                <w:kern w:val="0"/>
                <w:sz w:val="24"/>
              </w:rPr>
            </w:pPr>
          </w:p>
        </w:tc>
        <w:tc>
          <w:tcPr>
            <w:tcW w:w="1708" w:type="dxa"/>
          </w:tcPr>
          <w:p w14:paraId="29A6ECF8">
            <w:pPr>
              <w:widowControl/>
              <w:tabs>
                <w:tab w:val="center" w:pos="4755"/>
                <w:tab w:val="right" w:pos="9070"/>
              </w:tabs>
              <w:spacing w:line="300" w:lineRule="exact"/>
              <w:jc w:val="left"/>
              <w:rPr>
                <w:color w:val="auto"/>
                <w:kern w:val="0"/>
                <w:sz w:val="24"/>
              </w:rPr>
            </w:pPr>
          </w:p>
        </w:tc>
      </w:tr>
      <w:tr w14:paraId="22B6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vAlign w:val="center"/>
          </w:tcPr>
          <w:p w14:paraId="5E22C140">
            <w:pPr>
              <w:widowControl/>
              <w:spacing w:line="300" w:lineRule="exact"/>
              <w:jc w:val="center"/>
              <w:rPr>
                <w:color w:val="auto"/>
                <w:kern w:val="0"/>
                <w:sz w:val="24"/>
              </w:rPr>
            </w:pPr>
          </w:p>
        </w:tc>
        <w:tc>
          <w:tcPr>
            <w:tcW w:w="6577" w:type="dxa"/>
            <w:gridSpan w:val="5"/>
            <w:vAlign w:val="center"/>
          </w:tcPr>
          <w:p w14:paraId="0B077573">
            <w:pPr>
              <w:widowControl/>
              <w:tabs>
                <w:tab w:val="center" w:pos="4755"/>
                <w:tab w:val="right" w:pos="9070"/>
              </w:tabs>
              <w:spacing w:line="300" w:lineRule="exact"/>
              <w:rPr>
                <w:color w:val="auto"/>
                <w:kern w:val="0"/>
                <w:sz w:val="24"/>
              </w:rPr>
            </w:pPr>
            <w:r>
              <w:rPr>
                <w:rFonts w:hint="eastAsia" w:hAnsi="宋体"/>
                <w:color w:val="auto"/>
                <w:kern w:val="0"/>
                <w:sz w:val="24"/>
              </w:rPr>
              <w:t>其他机械费</w:t>
            </w:r>
          </w:p>
        </w:tc>
        <w:tc>
          <w:tcPr>
            <w:tcW w:w="1708" w:type="dxa"/>
          </w:tcPr>
          <w:p w14:paraId="7A930066">
            <w:pPr>
              <w:widowControl/>
              <w:tabs>
                <w:tab w:val="center" w:pos="4755"/>
                <w:tab w:val="right" w:pos="9070"/>
              </w:tabs>
              <w:spacing w:line="300" w:lineRule="exact"/>
              <w:jc w:val="left"/>
              <w:rPr>
                <w:color w:val="auto"/>
                <w:kern w:val="0"/>
                <w:sz w:val="24"/>
              </w:rPr>
            </w:pPr>
          </w:p>
        </w:tc>
      </w:tr>
      <w:tr w14:paraId="631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03C66704">
            <w:pPr>
              <w:widowControl/>
              <w:tabs>
                <w:tab w:val="center" w:pos="4755"/>
                <w:tab w:val="right" w:pos="9070"/>
              </w:tabs>
              <w:spacing w:line="300" w:lineRule="exact"/>
              <w:jc w:val="center"/>
              <w:rPr>
                <w:color w:val="auto"/>
                <w:kern w:val="0"/>
                <w:sz w:val="24"/>
              </w:rPr>
            </w:pPr>
            <w:r>
              <w:rPr>
                <w:color w:val="auto"/>
                <w:kern w:val="0"/>
                <w:sz w:val="24"/>
              </w:rPr>
              <w:t>3</w:t>
            </w:r>
          </w:p>
        </w:tc>
        <w:tc>
          <w:tcPr>
            <w:tcW w:w="6577" w:type="dxa"/>
            <w:gridSpan w:val="5"/>
            <w:vAlign w:val="center"/>
          </w:tcPr>
          <w:p w14:paraId="5DC1DE32">
            <w:pPr>
              <w:widowControl/>
              <w:tabs>
                <w:tab w:val="center" w:pos="4755"/>
                <w:tab w:val="right" w:pos="9070"/>
              </w:tabs>
              <w:spacing w:line="300" w:lineRule="exact"/>
              <w:rPr>
                <w:color w:val="auto"/>
                <w:kern w:val="0"/>
                <w:sz w:val="24"/>
              </w:rPr>
            </w:pPr>
            <w:r>
              <w:rPr>
                <w:rFonts w:hint="eastAsia" w:hAnsi="宋体"/>
                <w:color w:val="auto"/>
                <w:kern w:val="0"/>
                <w:sz w:val="24"/>
              </w:rPr>
              <w:t>机械费小计</w:t>
            </w:r>
          </w:p>
        </w:tc>
        <w:tc>
          <w:tcPr>
            <w:tcW w:w="1708" w:type="dxa"/>
          </w:tcPr>
          <w:p w14:paraId="0F881AEF">
            <w:pPr>
              <w:widowControl/>
              <w:tabs>
                <w:tab w:val="center" w:pos="4755"/>
                <w:tab w:val="right" w:pos="9070"/>
              </w:tabs>
              <w:spacing w:line="300" w:lineRule="exact"/>
              <w:jc w:val="left"/>
              <w:rPr>
                <w:color w:val="auto"/>
                <w:kern w:val="0"/>
                <w:sz w:val="24"/>
              </w:rPr>
            </w:pPr>
          </w:p>
        </w:tc>
      </w:tr>
      <w:tr w14:paraId="1FB8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7BA014F8">
            <w:pPr>
              <w:widowControl/>
              <w:tabs>
                <w:tab w:val="center" w:pos="4755"/>
                <w:tab w:val="right" w:pos="9070"/>
              </w:tabs>
              <w:spacing w:line="300" w:lineRule="exact"/>
              <w:jc w:val="center"/>
              <w:rPr>
                <w:color w:val="auto"/>
                <w:kern w:val="0"/>
                <w:sz w:val="24"/>
              </w:rPr>
            </w:pPr>
            <w:r>
              <w:rPr>
                <w:color w:val="auto"/>
                <w:kern w:val="0"/>
                <w:sz w:val="24"/>
              </w:rPr>
              <w:t>4</w:t>
            </w:r>
          </w:p>
        </w:tc>
        <w:tc>
          <w:tcPr>
            <w:tcW w:w="6577" w:type="dxa"/>
            <w:gridSpan w:val="5"/>
            <w:vAlign w:val="center"/>
          </w:tcPr>
          <w:p w14:paraId="6C5CBA3D">
            <w:pPr>
              <w:widowControl/>
              <w:tabs>
                <w:tab w:val="center" w:pos="4755"/>
                <w:tab w:val="right" w:pos="9070"/>
              </w:tabs>
              <w:spacing w:line="300" w:lineRule="exact"/>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708" w:type="dxa"/>
          </w:tcPr>
          <w:p w14:paraId="7841AFF8">
            <w:pPr>
              <w:widowControl/>
              <w:tabs>
                <w:tab w:val="center" w:pos="4755"/>
                <w:tab w:val="right" w:pos="9070"/>
              </w:tabs>
              <w:spacing w:line="300" w:lineRule="exact"/>
              <w:jc w:val="left"/>
              <w:rPr>
                <w:color w:val="auto"/>
                <w:kern w:val="0"/>
                <w:sz w:val="24"/>
              </w:rPr>
            </w:pPr>
          </w:p>
        </w:tc>
      </w:tr>
      <w:tr w14:paraId="4FEF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005E2482">
            <w:pPr>
              <w:widowControl/>
              <w:tabs>
                <w:tab w:val="center" w:pos="4755"/>
                <w:tab w:val="right" w:pos="9070"/>
              </w:tabs>
              <w:spacing w:line="300" w:lineRule="exact"/>
              <w:jc w:val="center"/>
              <w:rPr>
                <w:color w:val="auto"/>
                <w:kern w:val="0"/>
                <w:sz w:val="24"/>
              </w:rPr>
            </w:pPr>
            <w:r>
              <w:rPr>
                <w:color w:val="auto"/>
                <w:kern w:val="0"/>
                <w:sz w:val="24"/>
              </w:rPr>
              <w:t>5</w:t>
            </w:r>
          </w:p>
        </w:tc>
        <w:tc>
          <w:tcPr>
            <w:tcW w:w="6577" w:type="dxa"/>
            <w:gridSpan w:val="5"/>
            <w:vAlign w:val="center"/>
          </w:tcPr>
          <w:p w14:paraId="257C0967">
            <w:pPr>
              <w:widowControl/>
              <w:tabs>
                <w:tab w:val="center" w:pos="4755"/>
                <w:tab w:val="right" w:pos="9070"/>
              </w:tabs>
              <w:spacing w:line="300" w:lineRule="exact"/>
              <w:rPr>
                <w:color w:val="auto"/>
                <w:kern w:val="0"/>
                <w:sz w:val="24"/>
              </w:rPr>
            </w:pPr>
            <w:r>
              <w:rPr>
                <w:rFonts w:hint="eastAsia" w:hAnsi="宋体"/>
                <w:color w:val="auto"/>
                <w:kern w:val="0"/>
                <w:sz w:val="24"/>
              </w:rPr>
              <w:t>管理费</w:t>
            </w:r>
          </w:p>
        </w:tc>
        <w:tc>
          <w:tcPr>
            <w:tcW w:w="1708" w:type="dxa"/>
          </w:tcPr>
          <w:p w14:paraId="4B9CCF5D">
            <w:pPr>
              <w:widowControl/>
              <w:tabs>
                <w:tab w:val="center" w:pos="4755"/>
                <w:tab w:val="right" w:pos="9070"/>
              </w:tabs>
              <w:spacing w:line="300" w:lineRule="exact"/>
              <w:jc w:val="left"/>
              <w:rPr>
                <w:color w:val="auto"/>
                <w:kern w:val="0"/>
                <w:sz w:val="24"/>
              </w:rPr>
            </w:pPr>
          </w:p>
        </w:tc>
      </w:tr>
      <w:tr w14:paraId="5544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5CDDDED6">
            <w:pPr>
              <w:widowControl/>
              <w:tabs>
                <w:tab w:val="center" w:pos="4755"/>
                <w:tab w:val="right" w:pos="9070"/>
              </w:tabs>
              <w:spacing w:line="300" w:lineRule="exact"/>
              <w:jc w:val="center"/>
              <w:rPr>
                <w:color w:val="auto"/>
                <w:kern w:val="0"/>
                <w:sz w:val="24"/>
              </w:rPr>
            </w:pPr>
            <w:r>
              <w:rPr>
                <w:color w:val="auto"/>
                <w:kern w:val="0"/>
                <w:sz w:val="24"/>
              </w:rPr>
              <w:t>6</w:t>
            </w:r>
          </w:p>
        </w:tc>
        <w:tc>
          <w:tcPr>
            <w:tcW w:w="6577" w:type="dxa"/>
            <w:gridSpan w:val="5"/>
            <w:vAlign w:val="center"/>
          </w:tcPr>
          <w:p w14:paraId="1A2895AA">
            <w:pPr>
              <w:widowControl/>
              <w:tabs>
                <w:tab w:val="center" w:pos="4755"/>
                <w:tab w:val="right" w:pos="9070"/>
              </w:tabs>
              <w:spacing w:line="300" w:lineRule="exact"/>
              <w:rPr>
                <w:color w:val="auto"/>
                <w:kern w:val="0"/>
                <w:sz w:val="24"/>
              </w:rPr>
            </w:pPr>
            <w:r>
              <w:rPr>
                <w:rFonts w:hint="eastAsia" w:hAnsi="宋体"/>
                <w:color w:val="auto"/>
                <w:kern w:val="0"/>
                <w:sz w:val="24"/>
              </w:rPr>
              <w:t>利润</w:t>
            </w:r>
          </w:p>
        </w:tc>
        <w:tc>
          <w:tcPr>
            <w:tcW w:w="1708" w:type="dxa"/>
          </w:tcPr>
          <w:p w14:paraId="59959457">
            <w:pPr>
              <w:widowControl/>
              <w:tabs>
                <w:tab w:val="center" w:pos="4755"/>
                <w:tab w:val="right" w:pos="9070"/>
              </w:tabs>
              <w:spacing w:line="300" w:lineRule="exact"/>
              <w:jc w:val="left"/>
              <w:rPr>
                <w:color w:val="auto"/>
                <w:kern w:val="0"/>
                <w:sz w:val="24"/>
              </w:rPr>
            </w:pPr>
          </w:p>
        </w:tc>
      </w:tr>
      <w:tr w14:paraId="06C1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3B84F22E">
            <w:pPr>
              <w:widowControl/>
              <w:tabs>
                <w:tab w:val="center" w:pos="4755"/>
                <w:tab w:val="right" w:pos="9070"/>
              </w:tabs>
              <w:spacing w:line="300" w:lineRule="exact"/>
              <w:jc w:val="center"/>
              <w:rPr>
                <w:color w:val="auto"/>
                <w:kern w:val="0"/>
                <w:sz w:val="24"/>
              </w:rPr>
            </w:pPr>
            <w:r>
              <w:rPr>
                <w:color w:val="auto"/>
                <w:kern w:val="0"/>
                <w:sz w:val="24"/>
              </w:rPr>
              <w:t>7</w:t>
            </w:r>
          </w:p>
        </w:tc>
        <w:tc>
          <w:tcPr>
            <w:tcW w:w="6577" w:type="dxa"/>
            <w:gridSpan w:val="5"/>
            <w:vAlign w:val="center"/>
          </w:tcPr>
          <w:p w14:paraId="14D26E4C">
            <w:pPr>
              <w:widowControl/>
              <w:tabs>
                <w:tab w:val="center" w:pos="4755"/>
                <w:tab w:val="right" w:pos="9070"/>
              </w:tabs>
              <w:spacing w:line="300" w:lineRule="exact"/>
              <w:rPr>
                <w:color w:val="auto"/>
                <w:kern w:val="0"/>
                <w:sz w:val="24"/>
              </w:rPr>
            </w:pPr>
            <w:r>
              <w:rPr>
                <w:rFonts w:hint="eastAsia" w:hAnsi="宋体"/>
                <w:color w:val="auto"/>
                <w:kern w:val="0"/>
                <w:sz w:val="24"/>
              </w:rPr>
              <w:t>风险费用</w:t>
            </w:r>
          </w:p>
        </w:tc>
        <w:tc>
          <w:tcPr>
            <w:tcW w:w="1708" w:type="dxa"/>
          </w:tcPr>
          <w:p w14:paraId="3B311B90">
            <w:pPr>
              <w:widowControl/>
              <w:tabs>
                <w:tab w:val="center" w:pos="4755"/>
                <w:tab w:val="right" w:pos="9070"/>
              </w:tabs>
              <w:spacing w:line="300" w:lineRule="exact"/>
              <w:jc w:val="left"/>
              <w:rPr>
                <w:color w:val="auto"/>
                <w:kern w:val="0"/>
                <w:sz w:val="24"/>
              </w:rPr>
            </w:pPr>
          </w:p>
        </w:tc>
      </w:tr>
      <w:tr w14:paraId="3EF0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Align w:val="center"/>
          </w:tcPr>
          <w:p w14:paraId="419EF37E">
            <w:pPr>
              <w:widowControl/>
              <w:tabs>
                <w:tab w:val="center" w:pos="4755"/>
                <w:tab w:val="right" w:pos="9070"/>
              </w:tabs>
              <w:spacing w:line="300" w:lineRule="exact"/>
              <w:jc w:val="center"/>
              <w:rPr>
                <w:color w:val="auto"/>
                <w:kern w:val="0"/>
                <w:sz w:val="24"/>
              </w:rPr>
            </w:pPr>
            <w:r>
              <w:rPr>
                <w:color w:val="auto"/>
                <w:kern w:val="0"/>
                <w:sz w:val="24"/>
              </w:rPr>
              <w:t>8</w:t>
            </w:r>
          </w:p>
        </w:tc>
        <w:tc>
          <w:tcPr>
            <w:tcW w:w="6577" w:type="dxa"/>
            <w:gridSpan w:val="5"/>
            <w:vAlign w:val="center"/>
          </w:tcPr>
          <w:p w14:paraId="37D9FDE3">
            <w:pPr>
              <w:widowControl/>
              <w:tabs>
                <w:tab w:val="center" w:pos="4755"/>
                <w:tab w:val="right" w:pos="9070"/>
              </w:tabs>
              <w:spacing w:line="300" w:lineRule="exact"/>
              <w:rPr>
                <w:color w:val="auto"/>
                <w:kern w:val="0"/>
                <w:sz w:val="24"/>
              </w:rPr>
            </w:pPr>
            <w:r>
              <w:rPr>
                <w:rFonts w:hint="eastAsia" w:hAnsi="宋体"/>
                <w:color w:val="auto"/>
                <w:kern w:val="0"/>
                <w:sz w:val="24"/>
              </w:rPr>
              <w:t>综合单价（</w:t>
            </w:r>
            <w:r>
              <w:rPr>
                <w:color w:val="auto"/>
                <w:kern w:val="0"/>
                <w:sz w:val="24"/>
              </w:rPr>
              <w:t>4+5+6+7</w:t>
            </w:r>
            <w:r>
              <w:rPr>
                <w:rFonts w:hint="eastAsia" w:hAnsi="宋体"/>
                <w:color w:val="auto"/>
                <w:kern w:val="0"/>
                <w:sz w:val="24"/>
              </w:rPr>
              <w:t>）</w:t>
            </w:r>
          </w:p>
        </w:tc>
        <w:tc>
          <w:tcPr>
            <w:tcW w:w="1708" w:type="dxa"/>
          </w:tcPr>
          <w:p w14:paraId="77BBCC68">
            <w:pPr>
              <w:widowControl/>
              <w:tabs>
                <w:tab w:val="center" w:pos="4755"/>
                <w:tab w:val="right" w:pos="9070"/>
              </w:tabs>
              <w:spacing w:line="300" w:lineRule="exact"/>
              <w:jc w:val="left"/>
              <w:rPr>
                <w:color w:val="auto"/>
                <w:kern w:val="0"/>
                <w:sz w:val="24"/>
              </w:rPr>
            </w:pPr>
          </w:p>
        </w:tc>
      </w:tr>
    </w:tbl>
    <w:p w14:paraId="05BB220E">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14:paraId="203A82BF">
      <w:pPr>
        <w:widowControl/>
        <w:tabs>
          <w:tab w:val="center" w:pos="4755"/>
          <w:tab w:val="right" w:pos="9070"/>
        </w:tabs>
        <w:jc w:val="left"/>
        <w:rPr>
          <w:color w:val="auto"/>
          <w:kern w:val="0"/>
          <w:sz w:val="24"/>
        </w:rPr>
      </w:pPr>
      <w:r>
        <w:rPr>
          <w:color w:val="auto"/>
          <w:kern w:val="0"/>
          <w:sz w:val="24"/>
        </w:rPr>
        <w:br w:type="page"/>
      </w:r>
    </w:p>
    <w:p w14:paraId="26354E44">
      <w:pPr>
        <w:widowControl/>
        <w:tabs>
          <w:tab w:val="center" w:pos="4755"/>
          <w:tab w:val="right" w:pos="9070"/>
        </w:tabs>
        <w:jc w:val="left"/>
        <w:rPr>
          <w:color w:val="auto"/>
          <w:kern w:val="0"/>
          <w:sz w:val="24"/>
        </w:rPr>
      </w:pPr>
    </w:p>
    <w:p w14:paraId="25831705">
      <w:pPr>
        <w:widowControl/>
        <w:jc w:val="center"/>
        <w:rPr>
          <w:b/>
          <w:color w:val="auto"/>
          <w:kern w:val="0"/>
          <w:sz w:val="32"/>
        </w:rPr>
      </w:pPr>
      <w:r>
        <w:rPr>
          <w:rFonts w:hint="eastAsia" w:hAnsi="宋体"/>
          <w:b/>
          <w:color w:val="auto"/>
          <w:kern w:val="0"/>
          <w:sz w:val="32"/>
        </w:rPr>
        <w:t>表</w:t>
      </w:r>
      <w:r>
        <w:rPr>
          <w:b/>
          <w:color w:val="auto"/>
          <w:kern w:val="0"/>
          <w:sz w:val="32"/>
        </w:rPr>
        <w:t xml:space="preserve">2-4  </w:t>
      </w:r>
      <w:r>
        <w:rPr>
          <w:rFonts w:hint="eastAsia" w:hAnsi="宋体"/>
          <w:b/>
          <w:color w:val="auto"/>
          <w:kern w:val="0"/>
          <w:sz w:val="32"/>
        </w:rPr>
        <w:t>措施项目工料机分析表</w:t>
      </w:r>
    </w:p>
    <w:p w14:paraId="475D0B99">
      <w:pPr>
        <w:widowControl/>
        <w:tabs>
          <w:tab w:val="center" w:pos="4755"/>
          <w:tab w:val="right" w:pos="9070"/>
        </w:tabs>
        <w:spacing w:line="360" w:lineRule="auto"/>
        <w:jc w:val="left"/>
        <w:rPr>
          <w:rFonts w:hAnsi="宋体"/>
          <w:color w:val="auto"/>
          <w:kern w:val="0"/>
          <w:sz w:val="24"/>
        </w:rPr>
      </w:pPr>
    </w:p>
    <w:p w14:paraId="5A2FBBBD">
      <w:pPr>
        <w:widowControl/>
        <w:tabs>
          <w:tab w:val="center" w:pos="4755"/>
          <w:tab w:val="right" w:pos="9070"/>
        </w:tabs>
        <w:spacing w:line="360" w:lineRule="auto"/>
        <w:jc w:val="left"/>
        <w:rPr>
          <w:color w:val="auto"/>
          <w:kern w:val="0"/>
          <w:sz w:val="24"/>
        </w:rPr>
      </w:pPr>
      <w:r>
        <w:rPr>
          <w:rFonts w:hint="eastAsia" w:hAnsi="宋体"/>
          <w:color w:val="auto"/>
          <w:kern w:val="0"/>
          <w:sz w:val="24"/>
        </w:rPr>
        <w:t>项目编码</w:t>
      </w:r>
      <w:r>
        <w:rPr>
          <w:rFonts w:hint="eastAsia"/>
          <w:color w:val="auto"/>
          <w:kern w:val="0"/>
          <w:sz w:val="24"/>
        </w:rPr>
        <w:t>：</w:t>
      </w:r>
      <w:r>
        <w:rPr>
          <w:color w:val="auto"/>
          <w:kern w:val="0"/>
          <w:sz w:val="24"/>
        </w:rPr>
        <w:t xml:space="preserve">                                             </w:t>
      </w:r>
      <w:r>
        <w:rPr>
          <w:rFonts w:hint="eastAsia" w:hAnsi="宋体"/>
          <w:color w:val="auto"/>
          <w:kern w:val="0"/>
          <w:sz w:val="24"/>
        </w:rPr>
        <w:t>计量单位：</w:t>
      </w:r>
    </w:p>
    <w:p w14:paraId="6176496D">
      <w:pPr>
        <w:widowControl/>
        <w:tabs>
          <w:tab w:val="center" w:pos="4755"/>
          <w:tab w:val="right" w:pos="9070"/>
        </w:tabs>
        <w:spacing w:line="360" w:lineRule="auto"/>
        <w:jc w:val="left"/>
        <w:rPr>
          <w:color w:val="auto"/>
          <w:kern w:val="0"/>
          <w:sz w:val="24"/>
        </w:rPr>
      </w:pPr>
      <w:r>
        <w:rPr>
          <w:rFonts w:hint="eastAsia" w:hAnsi="宋体"/>
          <w:color w:val="auto"/>
          <w:kern w:val="0"/>
          <w:sz w:val="24"/>
        </w:rPr>
        <w:t>项目名称</w:t>
      </w:r>
      <w:r>
        <w:rPr>
          <w:rFonts w:hint="eastAsia"/>
          <w:color w:val="auto"/>
          <w:kern w:val="0"/>
          <w:sz w:val="24"/>
        </w:rPr>
        <w:t>：</w:t>
      </w:r>
      <w:r>
        <w:rPr>
          <w:color w:val="auto"/>
          <w:kern w:val="0"/>
          <w:sz w:val="24"/>
        </w:rPr>
        <w:t xml:space="preserve">                                                      </w:t>
      </w:r>
      <w:r>
        <w:rPr>
          <w:rFonts w:hint="eastAsia" w:hAnsi="宋体"/>
          <w:color w:val="auto"/>
          <w:kern w:val="0"/>
          <w:sz w:val="24"/>
        </w:rPr>
        <w:t>第</w:t>
      </w:r>
      <w:r>
        <w:rPr>
          <w:color w:val="auto"/>
          <w:kern w:val="0"/>
          <w:sz w:val="24"/>
        </w:rPr>
        <w:t xml:space="preserve">   </w:t>
      </w:r>
      <w:r>
        <w:rPr>
          <w:rFonts w:hint="eastAsia" w:hAnsi="宋体"/>
          <w:color w:val="auto"/>
          <w:kern w:val="0"/>
          <w:sz w:val="24"/>
        </w:rPr>
        <w:t>页共</w:t>
      </w:r>
      <w:r>
        <w:rPr>
          <w:color w:val="auto"/>
          <w:kern w:val="0"/>
          <w:sz w:val="24"/>
        </w:rPr>
        <w:t xml:space="preserve">  </w:t>
      </w:r>
      <w:r>
        <w:rPr>
          <w:rFonts w:hint="eastAsia" w:hAnsi="宋体"/>
          <w:color w:val="auto"/>
          <w:kern w:val="0"/>
          <w:sz w:val="24"/>
        </w:rPr>
        <w:t>页</w:t>
      </w:r>
    </w:p>
    <w:tbl>
      <w:tblPr>
        <w:tblStyle w:val="63"/>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815"/>
        <w:gridCol w:w="1857"/>
      </w:tblGrid>
      <w:tr w14:paraId="795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vAlign w:val="center"/>
          </w:tcPr>
          <w:p w14:paraId="61B92169">
            <w:pPr>
              <w:widowControl/>
              <w:tabs>
                <w:tab w:val="center" w:pos="4755"/>
                <w:tab w:val="right" w:pos="9070"/>
              </w:tabs>
              <w:jc w:val="center"/>
              <w:rPr>
                <w:color w:val="auto"/>
                <w:kern w:val="0"/>
                <w:sz w:val="24"/>
              </w:rPr>
            </w:pPr>
            <w:r>
              <w:rPr>
                <w:rFonts w:hint="eastAsia" w:hAnsi="宋体"/>
                <w:color w:val="auto"/>
                <w:kern w:val="0"/>
                <w:sz w:val="24"/>
              </w:rPr>
              <w:t>序号</w:t>
            </w:r>
          </w:p>
        </w:tc>
        <w:tc>
          <w:tcPr>
            <w:tcW w:w="2160" w:type="dxa"/>
            <w:gridSpan w:val="2"/>
            <w:vMerge w:val="restart"/>
            <w:vAlign w:val="center"/>
          </w:tcPr>
          <w:p w14:paraId="78BC970E">
            <w:pPr>
              <w:widowControl/>
              <w:tabs>
                <w:tab w:val="center" w:pos="4755"/>
                <w:tab w:val="right" w:pos="9070"/>
              </w:tabs>
              <w:jc w:val="center"/>
              <w:rPr>
                <w:color w:val="auto"/>
                <w:kern w:val="0"/>
                <w:sz w:val="24"/>
              </w:rPr>
            </w:pPr>
            <w:r>
              <w:rPr>
                <w:rFonts w:hint="eastAsia" w:hAnsi="宋体"/>
                <w:color w:val="auto"/>
                <w:kern w:val="0"/>
                <w:sz w:val="24"/>
              </w:rPr>
              <w:t>名称及规格</w:t>
            </w:r>
          </w:p>
        </w:tc>
        <w:tc>
          <w:tcPr>
            <w:tcW w:w="1260" w:type="dxa"/>
            <w:vMerge w:val="restart"/>
            <w:vAlign w:val="center"/>
          </w:tcPr>
          <w:p w14:paraId="303779A4">
            <w:pPr>
              <w:widowControl/>
              <w:tabs>
                <w:tab w:val="center" w:pos="4755"/>
                <w:tab w:val="right" w:pos="9070"/>
              </w:tabs>
              <w:jc w:val="center"/>
              <w:rPr>
                <w:color w:val="auto"/>
                <w:kern w:val="0"/>
                <w:sz w:val="24"/>
              </w:rPr>
            </w:pPr>
            <w:r>
              <w:rPr>
                <w:rFonts w:hint="eastAsia" w:hAnsi="宋体"/>
                <w:color w:val="auto"/>
                <w:kern w:val="0"/>
                <w:sz w:val="24"/>
              </w:rPr>
              <w:t>单位</w:t>
            </w:r>
          </w:p>
        </w:tc>
        <w:tc>
          <w:tcPr>
            <w:tcW w:w="1440" w:type="dxa"/>
            <w:vMerge w:val="restart"/>
            <w:vAlign w:val="center"/>
          </w:tcPr>
          <w:p w14:paraId="0DF08C7D">
            <w:pPr>
              <w:widowControl/>
              <w:tabs>
                <w:tab w:val="center" w:pos="4755"/>
                <w:tab w:val="right" w:pos="9070"/>
              </w:tabs>
              <w:jc w:val="center"/>
              <w:rPr>
                <w:color w:val="auto"/>
                <w:kern w:val="0"/>
                <w:sz w:val="24"/>
              </w:rPr>
            </w:pPr>
            <w:r>
              <w:rPr>
                <w:rFonts w:hint="eastAsia" w:hAnsi="宋体"/>
                <w:color w:val="auto"/>
                <w:kern w:val="0"/>
                <w:sz w:val="24"/>
              </w:rPr>
              <w:t>数量</w:t>
            </w:r>
          </w:p>
        </w:tc>
        <w:tc>
          <w:tcPr>
            <w:tcW w:w="3672" w:type="dxa"/>
            <w:gridSpan w:val="2"/>
            <w:vAlign w:val="center"/>
          </w:tcPr>
          <w:p w14:paraId="0ADDB6B1">
            <w:pPr>
              <w:widowControl/>
              <w:tabs>
                <w:tab w:val="center" w:pos="4755"/>
                <w:tab w:val="right" w:pos="9070"/>
              </w:tabs>
              <w:jc w:val="center"/>
              <w:rPr>
                <w:color w:val="auto"/>
                <w:kern w:val="0"/>
                <w:sz w:val="24"/>
              </w:rPr>
            </w:pPr>
            <w:r>
              <w:rPr>
                <w:rFonts w:hint="eastAsia" w:hAnsi="宋体"/>
                <w:color w:val="auto"/>
                <w:kern w:val="0"/>
                <w:sz w:val="24"/>
              </w:rPr>
              <w:t>金额</w:t>
            </w:r>
            <w:r>
              <w:rPr>
                <w:rFonts w:hint="eastAsia"/>
                <w:color w:val="auto"/>
                <w:kern w:val="0"/>
                <w:sz w:val="24"/>
              </w:rPr>
              <w:t>（</w:t>
            </w:r>
            <w:r>
              <w:rPr>
                <w:rFonts w:hint="eastAsia" w:hAnsi="宋体"/>
                <w:color w:val="auto"/>
                <w:kern w:val="0"/>
                <w:sz w:val="24"/>
              </w:rPr>
              <w:t>元</w:t>
            </w:r>
            <w:r>
              <w:rPr>
                <w:rFonts w:hint="eastAsia"/>
                <w:color w:val="auto"/>
                <w:kern w:val="0"/>
                <w:sz w:val="24"/>
              </w:rPr>
              <w:t>）</w:t>
            </w:r>
          </w:p>
        </w:tc>
      </w:tr>
      <w:tr w14:paraId="0FF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vAlign w:val="center"/>
          </w:tcPr>
          <w:p w14:paraId="250CD422">
            <w:pPr>
              <w:widowControl/>
              <w:jc w:val="left"/>
              <w:rPr>
                <w:color w:val="auto"/>
                <w:kern w:val="0"/>
                <w:sz w:val="24"/>
              </w:rPr>
            </w:pPr>
          </w:p>
        </w:tc>
        <w:tc>
          <w:tcPr>
            <w:tcW w:w="2160" w:type="dxa"/>
            <w:gridSpan w:val="2"/>
            <w:vMerge w:val="continue"/>
            <w:vAlign w:val="center"/>
          </w:tcPr>
          <w:p w14:paraId="4ADB88DD">
            <w:pPr>
              <w:widowControl/>
              <w:jc w:val="left"/>
              <w:rPr>
                <w:color w:val="auto"/>
                <w:kern w:val="0"/>
                <w:sz w:val="24"/>
              </w:rPr>
            </w:pPr>
          </w:p>
        </w:tc>
        <w:tc>
          <w:tcPr>
            <w:tcW w:w="1260" w:type="dxa"/>
            <w:vMerge w:val="continue"/>
            <w:vAlign w:val="center"/>
          </w:tcPr>
          <w:p w14:paraId="6D804492">
            <w:pPr>
              <w:widowControl/>
              <w:jc w:val="left"/>
              <w:rPr>
                <w:color w:val="auto"/>
                <w:kern w:val="0"/>
                <w:sz w:val="24"/>
              </w:rPr>
            </w:pPr>
          </w:p>
        </w:tc>
        <w:tc>
          <w:tcPr>
            <w:tcW w:w="1440" w:type="dxa"/>
            <w:vMerge w:val="continue"/>
            <w:vAlign w:val="center"/>
          </w:tcPr>
          <w:p w14:paraId="6C5F9F6C">
            <w:pPr>
              <w:widowControl/>
              <w:jc w:val="left"/>
              <w:rPr>
                <w:color w:val="auto"/>
                <w:kern w:val="0"/>
                <w:sz w:val="24"/>
              </w:rPr>
            </w:pPr>
          </w:p>
        </w:tc>
        <w:tc>
          <w:tcPr>
            <w:tcW w:w="1815" w:type="dxa"/>
            <w:vAlign w:val="center"/>
          </w:tcPr>
          <w:p w14:paraId="27121062">
            <w:pPr>
              <w:widowControl/>
              <w:tabs>
                <w:tab w:val="center" w:pos="4755"/>
                <w:tab w:val="right" w:pos="9070"/>
              </w:tabs>
              <w:jc w:val="center"/>
              <w:rPr>
                <w:color w:val="auto"/>
                <w:kern w:val="0"/>
                <w:sz w:val="24"/>
              </w:rPr>
            </w:pPr>
            <w:r>
              <w:rPr>
                <w:rFonts w:hint="eastAsia" w:hAnsi="宋体"/>
                <w:color w:val="auto"/>
                <w:kern w:val="0"/>
                <w:sz w:val="24"/>
              </w:rPr>
              <w:t>单价</w:t>
            </w:r>
          </w:p>
        </w:tc>
        <w:tc>
          <w:tcPr>
            <w:tcW w:w="1857" w:type="dxa"/>
            <w:vAlign w:val="center"/>
          </w:tcPr>
          <w:p w14:paraId="78696971">
            <w:pPr>
              <w:widowControl/>
              <w:tabs>
                <w:tab w:val="center" w:pos="4755"/>
                <w:tab w:val="right" w:pos="9070"/>
              </w:tabs>
              <w:jc w:val="center"/>
              <w:rPr>
                <w:color w:val="auto"/>
                <w:kern w:val="0"/>
                <w:sz w:val="24"/>
              </w:rPr>
            </w:pPr>
            <w:r>
              <w:rPr>
                <w:rFonts w:hint="eastAsia" w:hAnsi="宋体"/>
                <w:color w:val="auto"/>
                <w:kern w:val="0"/>
                <w:sz w:val="24"/>
              </w:rPr>
              <w:t>合价</w:t>
            </w:r>
          </w:p>
        </w:tc>
      </w:tr>
      <w:tr w14:paraId="5FB6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433E1314">
            <w:pPr>
              <w:widowControl/>
              <w:tabs>
                <w:tab w:val="center" w:pos="4755"/>
                <w:tab w:val="right" w:pos="9070"/>
              </w:tabs>
              <w:rPr>
                <w:color w:val="auto"/>
                <w:kern w:val="0"/>
                <w:sz w:val="24"/>
              </w:rPr>
            </w:pPr>
          </w:p>
        </w:tc>
        <w:tc>
          <w:tcPr>
            <w:tcW w:w="900" w:type="dxa"/>
            <w:vMerge w:val="restart"/>
            <w:vAlign w:val="center"/>
          </w:tcPr>
          <w:p w14:paraId="3195C25F">
            <w:pPr>
              <w:widowControl/>
              <w:tabs>
                <w:tab w:val="center" w:pos="4755"/>
                <w:tab w:val="right" w:pos="9070"/>
              </w:tabs>
              <w:rPr>
                <w:color w:val="auto"/>
                <w:kern w:val="0"/>
                <w:sz w:val="24"/>
              </w:rPr>
            </w:pPr>
            <w:r>
              <w:rPr>
                <w:rFonts w:hint="eastAsia" w:hAnsi="宋体"/>
                <w:color w:val="auto"/>
                <w:kern w:val="0"/>
                <w:sz w:val="24"/>
              </w:rPr>
              <w:t>人工</w:t>
            </w:r>
          </w:p>
        </w:tc>
        <w:tc>
          <w:tcPr>
            <w:tcW w:w="1260" w:type="dxa"/>
            <w:vAlign w:val="center"/>
          </w:tcPr>
          <w:p w14:paraId="71358219">
            <w:pPr>
              <w:widowControl/>
              <w:tabs>
                <w:tab w:val="center" w:pos="4755"/>
                <w:tab w:val="right" w:pos="9070"/>
              </w:tabs>
              <w:jc w:val="center"/>
              <w:rPr>
                <w:color w:val="auto"/>
                <w:kern w:val="0"/>
                <w:sz w:val="24"/>
              </w:rPr>
            </w:pPr>
            <w:r>
              <w:rPr>
                <w:rFonts w:hint="eastAsia" w:hAnsi="宋体"/>
                <w:color w:val="auto"/>
                <w:kern w:val="0"/>
                <w:sz w:val="24"/>
              </w:rPr>
              <w:t>一类</w:t>
            </w:r>
          </w:p>
        </w:tc>
        <w:tc>
          <w:tcPr>
            <w:tcW w:w="1260" w:type="dxa"/>
            <w:vAlign w:val="center"/>
          </w:tcPr>
          <w:p w14:paraId="47AA40BF">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4F870B65">
            <w:pPr>
              <w:widowControl/>
              <w:tabs>
                <w:tab w:val="center" w:pos="4755"/>
                <w:tab w:val="right" w:pos="9070"/>
              </w:tabs>
              <w:rPr>
                <w:color w:val="auto"/>
                <w:kern w:val="0"/>
                <w:sz w:val="24"/>
              </w:rPr>
            </w:pPr>
          </w:p>
        </w:tc>
        <w:tc>
          <w:tcPr>
            <w:tcW w:w="1815" w:type="dxa"/>
            <w:vAlign w:val="center"/>
          </w:tcPr>
          <w:p w14:paraId="1302BA48">
            <w:pPr>
              <w:widowControl/>
              <w:tabs>
                <w:tab w:val="center" w:pos="4755"/>
                <w:tab w:val="right" w:pos="9070"/>
              </w:tabs>
              <w:rPr>
                <w:color w:val="auto"/>
                <w:kern w:val="0"/>
                <w:sz w:val="24"/>
              </w:rPr>
            </w:pPr>
          </w:p>
        </w:tc>
        <w:tc>
          <w:tcPr>
            <w:tcW w:w="1857" w:type="dxa"/>
            <w:vAlign w:val="center"/>
          </w:tcPr>
          <w:p w14:paraId="1562EAF8">
            <w:pPr>
              <w:widowControl/>
              <w:tabs>
                <w:tab w:val="center" w:pos="4755"/>
                <w:tab w:val="right" w:pos="9070"/>
              </w:tabs>
              <w:rPr>
                <w:color w:val="auto"/>
                <w:kern w:val="0"/>
                <w:sz w:val="24"/>
              </w:rPr>
            </w:pPr>
          </w:p>
        </w:tc>
      </w:tr>
      <w:tr w14:paraId="1D0F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675FF676">
            <w:pPr>
              <w:widowControl/>
              <w:rPr>
                <w:color w:val="auto"/>
                <w:kern w:val="0"/>
                <w:sz w:val="24"/>
              </w:rPr>
            </w:pPr>
          </w:p>
        </w:tc>
        <w:tc>
          <w:tcPr>
            <w:tcW w:w="900" w:type="dxa"/>
            <w:vMerge w:val="continue"/>
            <w:vAlign w:val="center"/>
          </w:tcPr>
          <w:p w14:paraId="3EA6ECEB">
            <w:pPr>
              <w:widowControl/>
              <w:rPr>
                <w:color w:val="auto"/>
                <w:kern w:val="0"/>
                <w:sz w:val="24"/>
              </w:rPr>
            </w:pPr>
          </w:p>
        </w:tc>
        <w:tc>
          <w:tcPr>
            <w:tcW w:w="1260" w:type="dxa"/>
            <w:vAlign w:val="center"/>
          </w:tcPr>
          <w:p w14:paraId="19035321">
            <w:pPr>
              <w:widowControl/>
              <w:tabs>
                <w:tab w:val="center" w:pos="4755"/>
                <w:tab w:val="right" w:pos="9070"/>
              </w:tabs>
              <w:jc w:val="center"/>
              <w:rPr>
                <w:color w:val="auto"/>
                <w:kern w:val="0"/>
                <w:sz w:val="24"/>
              </w:rPr>
            </w:pPr>
            <w:r>
              <w:rPr>
                <w:rFonts w:hint="eastAsia" w:hAnsi="宋体"/>
                <w:color w:val="auto"/>
                <w:kern w:val="0"/>
                <w:sz w:val="24"/>
              </w:rPr>
              <w:t>二类</w:t>
            </w:r>
          </w:p>
        </w:tc>
        <w:tc>
          <w:tcPr>
            <w:tcW w:w="1260" w:type="dxa"/>
            <w:vAlign w:val="center"/>
          </w:tcPr>
          <w:p w14:paraId="4E1C6A2D">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1C73EEC5">
            <w:pPr>
              <w:widowControl/>
              <w:tabs>
                <w:tab w:val="center" w:pos="4755"/>
                <w:tab w:val="right" w:pos="9070"/>
              </w:tabs>
              <w:rPr>
                <w:color w:val="auto"/>
                <w:kern w:val="0"/>
                <w:sz w:val="24"/>
              </w:rPr>
            </w:pPr>
          </w:p>
        </w:tc>
        <w:tc>
          <w:tcPr>
            <w:tcW w:w="1815" w:type="dxa"/>
            <w:vAlign w:val="center"/>
          </w:tcPr>
          <w:p w14:paraId="7F8EDB57">
            <w:pPr>
              <w:widowControl/>
              <w:tabs>
                <w:tab w:val="center" w:pos="4755"/>
                <w:tab w:val="right" w:pos="9070"/>
              </w:tabs>
              <w:rPr>
                <w:color w:val="auto"/>
                <w:kern w:val="0"/>
                <w:sz w:val="24"/>
              </w:rPr>
            </w:pPr>
          </w:p>
        </w:tc>
        <w:tc>
          <w:tcPr>
            <w:tcW w:w="1857" w:type="dxa"/>
            <w:vAlign w:val="center"/>
          </w:tcPr>
          <w:p w14:paraId="5F640154">
            <w:pPr>
              <w:widowControl/>
              <w:tabs>
                <w:tab w:val="center" w:pos="4755"/>
                <w:tab w:val="right" w:pos="9070"/>
              </w:tabs>
              <w:rPr>
                <w:color w:val="auto"/>
                <w:kern w:val="0"/>
                <w:sz w:val="24"/>
              </w:rPr>
            </w:pPr>
          </w:p>
        </w:tc>
      </w:tr>
      <w:tr w14:paraId="3DFB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0F23C093">
            <w:pPr>
              <w:widowControl/>
              <w:rPr>
                <w:color w:val="auto"/>
                <w:kern w:val="0"/>
                <w:sz w:val="24"/>
              </w:rPr>
            </w:pPr>
          </w:p>
        </w:tc>
        <w:tc>
          <w:tcPr>
            <w:tcW w:w="900" w:type="dxa"/>
            <w:vMerge w:val="continue"/>
            <w:vAlign w:val="center"/>
          </w:tcPr>
          <w:p w14:paraId="616E96BE">
            <w:pPr>
              <w:widowControl/>
              <w:rPr>
                <w:color w:val="auto"/>
                <w:kern w:val="0"/>
                <w:sz w:val="24"/>
              </w:rPr>
            </w:pPr>
          </w:p>
        </w:tc>
        <w:tc>
          <w:tcPr>
            <w:tcW w:w="1260" w:type="dxa"/>
            <w:vAlign w:val="center"/>
          </w:tcPr>
          <w:p w14:paraId="06673581">
            <w:pPr>
              <w:widowControl/>
              <w:tabs>
                <w:tab w:val="center" w:pos="4755"/>
                <w:tab w:val="right" w:pos="9070"/>
              </w:tabs>
              <w:jc w:val="center"/>
              <w:rPr>
                <w:color w:val="auto"/>
                <w:kern w:val="0"/>
                <w:sz w:val="24"/>
              </w:rPr>
            </w:pPr>
            <w:r>
              <w:rPr>
                <w:rFonts w:hint="eastAsia" w:hAnsi="宋体"/>
                <w:color w:val="auto"/>
                <w:kern w:val="0"/>
                <w:sz w:val="24"/>
              </w:rPr>
              <w:t>三类</w:t>
            </w:r>
          </w:p>
        </w:tc>
        <w:tc>
          <w:tcPr>
            <w:tcW w:w="1260" w:type="dxa"/>
            <w:vAlign w:val="center"/>
          </w:tcPr>
          <w:p w14:paraId="5842CC2D">
            <w:pPr>
              <w:widowControl/>
              <w:tabs>
                <w:tab w:val="center" w:pos="4755"/>
                <w:tab w:val="right" w:pos="9070"/>
              </w:tabs>
              <w:rPr>
                <w:color w:val="auto"/>
                <w:kern w:val="0"/>
                <w:sz w:val="24"/>
              </w:rPr>
            </w:pPr>
            <w:r>
              <w:rPr>
                <w:rFonts w:hint="eastAsia" w:hAnsi="宋体"/>
                <w:color w:val="auto"/>
                <w:kern w:val="0"/>
                <w:sz w:val="24"/>
              </w:rPr>
              <w:t>工日</w:t>
            </w:r>
          </w:p>
        </w:tc>
        <w:tc>
          <w:tcPr>
            <w:tcW w:w="1440" w:type="dxa"/>
            <w:vAlign w:val="center"/>
          </w:tcPr>
          <w:p w14:paraId="20798CF7">
            <w:pPr>
              <w:widowControl/>
              <w:tabs>
                <w:tab w:val="center" w:pos="4755"/>
                <w:tab w:val="right" w:pos="9070"/>
              </w:tabs>
              <w:rPr>
                <w:color w:val="auto"/>
                <w:kern w:val="0"/>
                <w:sz w:val="24"/>
              </w:rPr>
            </w:pPr>
          </w:p>
        </w:tc>
        <w:tc>
          <w:tcPr>
            <w:tcW w:w="1815" w:type="dxa"/>
            <w:vAlign w:val="center"/>
          </w:tcPr>
          <w:p w14:paraId="0AEB7E6C">
            <w:pPr>
              <w:widowControl/>
              <w:tabs>
                <w:tab w:val="center" w:pos="4755"/>
                <w:tab w:val="right" w:pos="9070"/>
              </w:tabs>
              <w:rPr>
                <w:color w:val="auto"/>
                <w:kern w:val="0"/>
                <w:sz w:val="24"/>
              </w:rPr>
            </w:pPr>
          </w:p>
        </w:tc>
        <w:tc>
          <w:tcPr>
            <w:tcW w:w="1857" w:type="dxa"/>
            <w:vAlign w:val="center"/>
          </w:tcPr>
          <w:p w14:paraId="3A87FB93">
            <w:pPr>
              <w:widowControl/>
              <w:tabs>
                <w:tab w:val="center" w:pos="4755"/>
                <w:tab w:val="right" w:pos="9070"/>
              </w:tabs>
              <w:rPr>
                <w:color w:val="auto"/>
                <w:kern w:val="0"/>
                <w:sz w:val="24"/>
              </w:rPr>
            </w:pPr>
          </w:p>
        </w:tc>
      </w:tr>
      <w:tr w14:paraId="7E71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5B1E2928">
            <w:pPr>
              <w:widowControl/>
              <w:tabs>
                <w:tab w:val="center" w:pos="4755"/>
                <w:tab w:val="right" w:pos="9070"/>
              </w:tabs>
              <w:ind w:firstLine="240" w:firstLineChars="100"/>
              <w:rPr>
                <w:color w:val="auto"/>
                <w:kern w:val="0"/>
                <w:sz w:val="24"/>
              </w:rPr>
            </w:pPr>
            <w:r>
              <w:rPr>
                <w:color w:val="auto"/>
                <w:kern w:val="0"/>
                <w:sz w:val="24"/>
              </w:rPr>
              <w:t>1</w:t>
            </w:r>
          </w:p>
        </w:tc>
        <w:tc>
          <w:tcPr>
            <w:tcW w:w="6675" w:type="dxa"/>
            <w:gridSpan w:val="5"/>
            <w:vAlign w:val="center"/>
          </w:tcPr>
          <w:p w14:paraId="1D8B617D">
            <w:pPr>
              <w:widowControl/>
              <w:tabs>
                <w:tab w:val="center" w:pos="4755"/>
                <w:tab w:val="right" w:pos="9070"/>
              </w:tabs>
              <w:rPr>
                <w:color w:val="auto"/>
                <w:kern w:val="0"/>
                <w:sz w:val="24"/>
              </w:rPr>
            </w:pPr>
            <w:r>
              <w:rPr>
                <w:rFonts w:hint="eastAsia" w:hAnsi="宋体"/>
                <w:color w:val="auto"/>
                <w:kern w:val="0"/>
                <w:sz w:val="24"/>
              </w:rPr>
              <w:t>人工费小计</w:t>
            </w:r>
          </w:p>
        </w:tc>
        <w:tc>
          <w:tcPr>
            <w:tcW w:w="1857" w:type="dxa"/>
            <w:vAlign w:val="center"/>
          </w:tcPr>
          <w:p w14:paraId="2D56FFD5">
            <w:pPr>
              <w:widowControl/>
              <w:tabs>
                <w:tab w:val="center" w:pos="4755"/>
                <w:tab w:val="right" w:pos="9070"/>
              </w:tabs>
              <w:rPr>
                <w:color w:val="auto"/>
                <w:kern w:val="0"/>
                <w:sz w:val="24"/>
              </w:rPr>
            </w:pPr>
          </w:p>
        </w:tc>
      </w:tr>
      <w:tr w14:paraId="11B1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2159A042">
            <w:pPr>
              <w:widowControl/>
              <w:tabs>
                <w:tab w:val="center" w:pos="4755"/>
                <w:tab w:val="right" w:pos="9070"/>
              </w:tabs>
              <w:rPr>
                <w:color w:val="auto"/>
                <w:kern w:val="0"/>
                <w:sz w:val="24"/>
              </w:rPr>
            </w:pPr>
          </w:p>
        </w:tc>
        <w:tc>
          <w:tcPr>
            <w:tcW w:w="900" w:type="dxa"/>
            <w:vMerge w:val="restart"/>
            <w:vAlign w:val="center"/>
          </w:tcPr>
          <w:p w14:paraId="69B3A98B">
            <w:pPr>
              <w:widowControl/>
              <w:tabs>
                <w:tab w:val="center" w:pos="4755"/>
                <w:tab w:val="right" w:pos="9070"/>
              </w:tabs>
              <w:rPr>
                <w:rFonts w:hAnsi="宋体"/>
                <w:color w:val="auto"/>
                <w:kern w:val="0"/>
                <w:sz w:val="24"/>
              </w:rPr>
            </w:pPr>
            <w:r>
              <w:rPr>
                <w:rFonts w:hint="eastAsia" w:hAnsi="宋体"/>
                <w:color w:val="auto"/>
                <w:kern w:val="0"/>
                <w:sz w:val="24"/>
              </w:rPr>
              <w:t>主要</w:t>
            </w:r>
          </w:p>
          <w:p w14:paraId="4DEA51C8">
            <w:pPr>
              <w:widowControl/>
              <w:tabs>
                <w:tab w:val="center" w:pos="4755"/>
                <w:tab w:val="right" w:pos="9070"/>
              </w:tabs>
              <w:rPr>
                <w:color w:val="auto"/>
                <w:kern w:val="0"/>
                <w:sz w:val="24"/>
              </w:rPr>
            </w:pPr>
            <w:r>
              <w:rPr>
                <w:rFonts w:hint="eastAsia" w:hAnsi="宋体"/>
                <w:color w:val="auto"/>
                <w:kern w:val="0"/>
                <w:sz w:val="24"/>
              </w:rPr>
              <w:t>材料</w:t>
            </w:r>
          </w:p>
        </w:tc>
        <w:tc>
          <w:tcPr>
            <w:tcW w:w="1260" w:type="dxa"/>
            <w:vAlign w:val="center"/>
          </w:tcPr>
          <w:p w14:paraId="5FF0FBFF">
            <w:pPr>
              <w:widowControl/>
              <w:tabs>
                <w:tab w:val="center" w:pos="4755"/>
                <w:tab w:val="right" w:pos="9070"/>
              </w:tabs>
              <w:rPr>
                <w:color w:val="auto"/>
                <w:kern w:val="0"/>
                <w:sz w:val="24"/>
              </w:rPr>
            </w:pPr>
          </w:p>
        </w:tc>
        <w:tc>
          <w:tcPr>
            <w:tcW w:w="1260" w:type="dxa"/>
            <w:vAlign w:val="center"/>
          </w:tcPr>
          <w:p w14:paraId="5CCC2DCC">
            <w:pPr>
              <w:widowControl/>
              <w:tabs>
                <w:tab w:val="center" w:pos="4755"/>
                <w:tab w:val="right" w:pos="9070"/>
              </w:tabs>
              <w:rPr>
                <w:color w:val="auto"/>
                <w:kern w:val="0"/>
                <w:sz w:val="24"/>
              </w:rPr>
            </w:pPr>
          </w:p>
        </w:tc>
        <w:tc>
          <w:tcPr>
            <w:tcW w:w="1440" w:type="dxa"/>
            <w:vAlign w:val="center"/>
          </w:tcPr>
          <w:p w14:paraId="5F33BB0D">
            <w:pPr>
              <w:widowControl/>
              <w:tabs>
                <w:tab w:val="center" w:pos="4755"/>
                <w:tab w:val="right" w:pos="9070"/>
              </w:tabs>
              <w:rPr>
                <w:color w:val="auto"/>
                <w:kern w:val="0"/>
                <w:sz w:val="24"/>
              </w:rPr>
            </w:pPr>
          </w:p>
        </w:tc>
        <w:tc>
          <w:tcPr>
            <w:tcW w:w="1815" w:type="dxa"/>
            <w:vAlign w:val="center"/>
          </w:tcPr>
          <w:p w14:paraId="03E66031">
            <w:pPr>
              <w:widowControl/>
              <w:tabs>
                <w:tab w:val="center" w:pos="4755"/>
                <w:tab w:val="right" w:pos="9070"/>
              </w:tabs>
              <w:rPr>
                <w:color w:val="auto"/>
                <w:kern w:val="0"/>
                <w:sz w:val="24"/>
              </w:rPr>
            </w:pPr>
          </w:p>
        </w:tc>
        <w:tc>
          <w:tcPr>
            <w:tcW w:w="1857" w:type="dxa"/>
            <w:vAlign w:val="center"/>
          </w:tcPr>
          <w:p w14:paraId="6D3F5057">
            <w:pPr>
              <w:widowControl/>
              <w:tabs>
                <w:tab w:val="center" w:pos="4755"/>
                <w:tab w:val="right" w:pos="9070"/>
              </w:tabs>
              <w:rPr>
                <w:color w:val="auto"/>
                <w:kern w:val="0"/>
                <w:sz w:val="24"/>
              </w:rPr>
            </w:pPr>
          </w:p>
        </w:tc>
      </w:tr>
      <w:tr w14:paraId="7C6C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49A80534">
            <w:pPr>
              <w:widowControl/>
              <w:rPr>
                <w:color w:val="auto"/>
                <w:kern w:val="0"/>
                <w:sz w:val="24"/>
              </w:rPr>
            </w:pPr>
          </w:p>
        </w:tc>
        <w:tc>
          <w:tcPr>
            <w:tcW w:w="900" w:type="dxa"/>
            <w:vMerge w:val="continue"/>
            <w:vAlign w:val="center"/>
          </w:tcPr>
          <w:p w14:paraId="1C727550">
            <w:pPr>
              <w:widowControl/>
              <w:rPr>
                <w:color w:val="auto"/>
                <w:kern w:val="0"/>
                <w:sz w:val="24"/>
              </w:rPr>
            </w:pPr>
          </w:p>
        </w:tc>
        <w:tc>
          <w:tcPr>
            <w:tcW w:w="1260" w:type="dxa"/>
            <w:vAlign w:val="center"/>
          </w:tcPr>
          <w:p w14:paraId="7CACC259">
            <w:pPr>
              <w:widowControl/>
              <w:tabs>
                <w:tab w:val="center" w:pos="4755"/>
                <w:tab w:val="right" w:pos="9070"/>
              </w:tabs>
              <w:rPr>
                <w:color w:val="auto"/>
                <w:kern w:val="0"/>
                <w:sz w:val="24"/>
              </w:rPr>
            </w:pPr>
          </w:p>
        </w:tc>
        <w:tc>
          <w:tcPr>
            <w:tcW w:w="1260" w:type="dxa"/>
            <w:vAlign w:val="center"/>
          </w:tcPr>
          <w:p w14:paraId="6411F68F">
            <w:pPr>
              <w:widowControl/>
              <w:tabs>
                <w:tab w:val="center" w:pos="4755"/>
                <w:tab w:val="right" w:pos="9070"/>
              </w:tabs>
              <w:rPr>
                <w:color w:val="auto"/>
                <w:kern w:val="0"/>
                <w:sz w:val="24"/>
              </w:rPr>
            </w:pPr>
          </w:p>
        </w:tc>
        <w:tc>
          <w:tcPr>
            <w:tcW w:w="1440" w:type="dxa"/>
            <w:vAlign w:val="center"/>
          </w:tcPr>
          <w:p w14:paraId="23C29A09">
            <w:pPr>
              <w:widowControl/>
              <w:tabs>
                <w:tab w:val="center" w:pos="4755"/>
                <w:tab w:val="right" w:pos="9070"/>
              </w:tabs>
              <w:rPr>
                <w:color w:val="auto"/>
                <w:kern w:val="0"/>
                <w:sz w:val="24"/>
              </w:rPr>
            </w:pPr>
          </w:p>
        </w:tc>
        <w:tc>
          <w:tcPr>
            <w:tcW w:w="1815" w:type="dxa"/>
            <w:vAlign w:val="center"/>
          </w:tcPr>
          <w:p w14:paraId="6D1049F9">
            <w:pPr>
              <w:widowControl/>
              <w:tabs>
                <w:tab w:val="center" w:pos="4755"/>
                <w:tab w:val="right" w:pos="9070"/>
              </w:tabs>
              <w:rPr>
                <w:color w:val="auto"/>
                <w:kern w:val="0"/>
                <w:sz w:val="24"/>
              </w:rPr>
            </w:pPr>
          </w:p>
        </w:tc>
        <w:tc>
          <w:tcPr>
            <w:tcW w:w="1857" w:type="dxa"/>
            <w:vAlign w:val="center"/>
          </w:tcPr>
          <w:p w14:paraId="5469C166">
            <w:pPr>
              <w:widowControl/>
              <w:tabs>
                <w:tab w:val="center" w:pos="4755"/>
                <w:tab w:val="right" w:pos="9070"/>
              </w:tabs>
              <w:rPr>
                <w:color w:val="auto"/>
                <w:kern w:val="0"/>
                <w:sz w:val="24"/>
              </w:rPr>
            </w:pPr>
          </w:p>
        </w:tc>
      </w:tr>
      <w:tr w14:paraId="1896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667B1962">
            <w:pPr>
              <w:widowControl/>
              <w:rPr>
                <w:color w:val="auto"/>
                <w:kern w:val="0"/>
                <w:sz w:val="24"/>
              </w:rPr>
            </w:pPr>
          </w:p>
        </w:tc>
        <w:tc>
          <w:tcPr>
            <w:tcW w:w="900" w:type="dxa"/>
            <w:vMerge w:val="continue"/>
            <w:vAlign w:val="center"/>
          </w:tcPr>
          <w:p w14:paraId="3A2A405D">
            <w:pPr>
              <w:widowControl/>
              <w:rPr>
                <w:color w:val="auto"/>
                <w:kern w:val="0"/>
                <w:sz w:val="24"/>
              </w:rPr>
            </w:pPr>
          </w:p>
        </w:tc>
        <w:tc>
          <w:tcPr>
            <w:tcW w:w="1260" w:type="dxa"/>
            <w:vAlign w:val="center"/>
          </w:tcPr>
          <w:p w14:paraId="2A180E04">
            <w:pPr>
              <w:widowControl/>
              <w:tabs>
                <w:tab w:val="center" w:pos="4755"/>
                <w:tab w:val="right" w:pos="9070"/>
              </w:tabs>
              <w:rPr>
                <w:color w:val="auto"/>
                <w:kern w:val="0"/>
                <w:sz w:val="24"/>
              </w:rPr>
            </w:pPr>
          </w:p>
        </w:tc>
        <w:tc>
          <w:tcPr>
            <w:tcW w:w="1260" w:type="dxa"/>
            <w:vAlign w:val="center"/>
          </w:tcPr>
          <w:p w14:paraId="7520BFA2">
            <w:pPr>
              <w:widowControl/>
              <w:tabs>
                <w:tab w:val="center" w:pos="4755"/>
                <w:tab w:val="right" w:pos="9070"/>
              </w:tabs>
              <w:rPr>
                <w:color w:val="auto"/>
                <w:kern w:val="0"/>
                <w:sz w:val="24"/>
              </w:rPr>
            </w:pPr>
          </w:p>
        </w:tc>
        <w:tc>
          <w:tcPr>
            <w:tcW w:w="1440" w:type="dxa"/>
            <w:vAlign w:val="center"/>
          </w:tcPr>
          <w:p w14:paraId="36EA4AA1">
            <w:pPr>
              <w:widowControl/>
              <w:tabs>
                <w:tab w:val="center" w:pos="4755"/>
                <w:tab w:val="right" w:pos="9070"/>
              </w:tabs>
              <w:rPr>
                <w:color w:val="auto"/>
                <w:kern w:val="0"/>
                <w:sz w:val="24"/>
              </w:rPr>
            </w:pPr>
          </w:p>
        </w:tc>
        <w:tc>
          <w:tcPr>
            <w:tcW w:w="1815" w:type="dxa"/>
            <w:vAlign w:val="center"/>
          </w:tcPr>
          <w:p w14:paraId="01230E4E">
            <w:pPr>
              <w:widowControl/>
              <w:tabs>
                <w:tab w:val="center" w:pos="4755"/>
                <w:tab w:val="right" w:pos="9070"/>
              </w:tabs>
              <w:rPr>
                <w:color w:val="auto"/>
                <w:kern w:val="0"/>
                <w:sz w:val="24"/>
              </w:rPr>
            </w:pPr>
          </w:p>
        </w:tc>
        <w:tc>
          <w:tcPr>
            <w:tcW w:w="1857" w:type="dxa"/>
            <w:vAlign w:val="center"/>
          </w:tcPr>
          <w:p w14:paraId="19B02DC2">
            <w:pPr>
              <w:widowControl/>
              <w:tabs>
                <w:tab w:val="center" w:pos="4755"/>
                <w:tab w:val="right" w:pos="9070"/>
              </w:tabs>
              <w:rPr>
                <w:color w:val="auto"/>
                <w:kern w:val="0"/>
                <w:sz w:val="24"/>
              </w:rPr>
            </w:pPr>
          </w:p>
        </w:tc>
      </w:tr>
      <w:tr w14:paraId="2D26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42AF4164">
            <w:pPr>
              <w:widowControl/>
              <w:rPr>
                <w:color w:val="auto"/>
                <w:kern w:val="0"/>
                <w:sz w:val="24"/>
              </w:rPr>
            </w:pPr>
          </w:p>
        </w:tc>
        <w:tc>
          <w:tcPr>
            <w:tcW w:w="6675" w:type="dxa"/>
            <w:gridSpan w:val="5"/>
            <w:vAlign w:val="center"/>
          </w:tcPr>
          <w:p w14:paraId="17D589D3">
            <w:pPr>
              <w:widowControl/>
              <w:tabs>
                <w:tab w:val="center" w:pos="4755"/>
                <w:tab w:val="right" w:pos="9070"/>
              </w:tabs>
              <w:rPr>
                <w:color w:val="auto"/>
                <w:kern w:val="0"/>
                <w:sz w:val="24"/>
              </w:rPr>
            </w:pPr>
            <w:r>
              <w:rPr>
                <w:rFonts w:hint="eastAsia" w:hAnsi="宋体"/>
                <w:color w:val="auto"/>
                <w:kern w:val="0"/>
                <w:sz w:val="24"/>
              </w:rPr>
              <w:t>其他材料费</w:t>
            </w:r>
          </w:p>
        </w:tc>
        <w:tc>
          <w:tcPr>
            <w:tcW w:w="1857" w:type="dxa"/>
            <w:vAlign w:val="center"/>
          </w:tcPr>
          <w:p w14:paraId="4F5C2C78">
            <w:pPr>
              <w:widowControl/>
              <w:tabs>
                <w:tab w:val="center" w:pos="4755"/>
                <w:tab w:val="right" w:pos="9070"/>
              </w:tabs>
              <w:rPr>
                <w:color w:val="auto"/>
                <w:kern w:val="0"/>
                <w:sz w:val="24"/>
              </w:rPr>
            </w:pPr>
          </w:p>
        </w:tc>
      </w:tr>
      <w:tr w14:paraId="05A4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351CAAC6">
            <w:pPr>
              <w:widowControl/>
              <w:tabs>
                <w:tab w:val="center" w:pos="4755"/>
                <w:tab w:val="right" w:pos="9070"/>
              </w:tabs>
              <w:ind w:firstLine="240" w:firstLineChars="100"/>
              <w:rPr>
                <w:color w:val="auto"/>
                <w:kern w:val="0"/>
                <w:sz w:val="24"/>
              </w:rPr>
            </w:pPr>
            <w:r>
              <w:rPr>
                <w:color w:val="auto"/>
                <w:kern w:val="0"/>
                <w:sz w:val="24"/>
              </w:rPr>
              <w:t>2</w:t>
            </w:r>
          </w:p>
        </w:tc>
        <w:tc>
          <w:tcPr>
            <w:tcW w:w="6675" w:type="dxa"/>
            <w:gridSpan w:val="5"/>
            <w:vAlign w:val="center"/>
          </w:tcPr>
          <w:p w14:paraId="3E6003FE">
            <w:pPr>
              <w:widowControl/>
              <w:tabs>
                <w:tab w:val="center" w:pos="4755"/>
                <w:tab w:val="right" w:pos="9070"/>
              </w:tabs>
              <w:rPr>
                <w:color w:val="auto"/>
                <w:kern w:val="0"/>
                <w:sz w:val="24"/>
              </w:rPr>
            </w:pPr>
            <w:r>
              <w:rPr>
                <w:rFonts w:hint="eastAsia" w:hAnsi="宋体"/>
                <w:color w:val="auto"/>
                <w:kern w:val="0"/>
                <w:sz w:val="24"/>
              </w:rPr>
              <w:t>材料费小计</w:t>
            </w:r>
          </w:p>
        </w:tc>
        <w:tc>
          <w:tcPr>
            <w:tcW w:w="1857" w:type="dxa"/>
            <w:vAlign w:val="center"/>
          </w:tcPr>
          <w:p w14:paraId="14D8270C">
            <w:pPr>
              <w:widowControl/>
              <w:tabs>
                <w:tab w:val="center" w:pos="4755"/>
                <w:tab w:val="right" w:pos="9070"/>
              </w:tabs>
              <w:rPr>
                <w:color w:val="auto"/>
                <w:kern w:val="0"/>
                <w:sz w:val="24"/>
              </w:rPr>
            </w:pPr>
          </w:p>
        </w:tc>
      </w:tr>
      <w:tr w14:paraId="6F83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vAlign w:val="center"/>
          </w:tcPr>
          <w:p w14:paraId="31C4CCA5">
            <w:pPr>
              <w:widowControl/>
              <w:tabs>
                <w:tab w:val="center" w:pos="4755"/>
                <w:tab w:val="right" w:pos="9070"/>
              </w:tabs>
              <w:rPr>
                <w:color w:val="auto"/>
                <w:kern w:val="0"/>
                <w:sz w:val="24"/>
              </w:rPr>
            </w:pPr>
          </w:p>
        </w:tc>
        <w:tc>
          <w:tcPr>
            <w:tcW w:w="900" w:type="dxa"/>
            <w:vMerge w:val="restart"/>
            <w:vAlign w:val="center"/>
          </w:tcPr>
          <w:p w14:paraId="25CA2368">
            <w:pPr>
              <w:widowControl/>
              <w:tabs>
                <w:tab w:val="center" w:pos="4755"/>
                <w:tab w:val="right" w:pos="9070"/>
              </w:tabs>
              <w:rPr>
                <w:rFonts w:hAnsi="宋体"/>
                <w:color w:val="auto"/>
                <w:kern w:val="0"/>
                <w:sz w:val="24"/>
              </w:rPr>
            </w:pPr>
            <w:r>
              <w:rPr>
                <w:rFonts w:hint="eastAsia" w:hAnsi="宋体"/>
                <w:color w:val="auto"/>
                <w:kern w:val="0"/>
                <w:sz w:val="24"/>
              </w:rPr>
              <w:t>主要</w:t>
            </w:r>
          </w:p>
          <w:p w14:paraId="68575501">
            <w:pPr>
              <w:widowControl/>
              <w:tabs>
                <w:tab w:val="center" w:pos="4755"/>
                <w:tab w:val="right" w:pos="9070"/>
              </w:tabs>
              <w:rPr>
                <w:color w:val="auto"/>
                <w:kern w:val="0"/>
                <w:sz w:val="24"/>
              </w:rPr>
            </w:pPr>
            <w:r>
              <w:rPr>
                <w:rFonts w:hint="eastAsia" w:hAnsi="宋体"/>
                <w:color w:val="auto"/>
                <w:kern w:val="0"/>
                <w:sz w:val="24"/>
              </w:rPr>
              <w:t>机械</w:t>
            </w:r>
          </w:p>
        </w:tc>
        <w:tc>
          <w:tcPr>
            <w:tcW w:w="1260" w:type="dxa"/>
            <w:vAlign w:val="center"/>
          </w:tcPr>
          <w:p w14:paraId="5183AAFE">
            <w:pPr>
              <w:widowControl/>
              <w:tabs>
                <w:tab w:val="center" w:pos="4755"/>
                <w:tab w:val="right" w:pos="9070"/>
              </w:tabs>
              <w:rPr>
                <w:color w:val="auto"/>
                <w:kern w:val="0"/>
                <w:sz w:val="24"/>
              </w:rPr>
            </w:pPr>
          </w:p>
        </w:tc>
        <w:tc>
          <w:tcPr>
            <w:tcW w:w="1260" w:type="dxa"/>
            <w:vAlign w:val="center"/>
          </w:tcPr>
          <w:p w14:paraId="6BE94F68">
            <w:pPr>
              <w:widowControl/>
              <w:tabs>
                <w:tab w:val="center" w:pos="4755"/>
                <w:tab w:val="right" w:pos="9070"/>
              </w:tabs>
              <w:rPr>
                <w:color w:val="auto"/>
                <w:kern w:val="0"/>
                <w:sz w:val="24"/>
              </w:rPr>
            </w:pPr>
          </w:p>
        </w:tc>
        <w:tc>
          <w:tcPr>
            <w:tcW w:w="1440" w:type="dxa"/>
            <w:vAlign w:val="center"/>
          </w:tcPr>
          <w:p w14:paraId="0A339F14">
            <w:pPr>
              <w:widowControl/>
              <w:tabs>
                <w:tab w:val="center" w:pos="4755"/>
                <w:tab w:val="right" w:pos="9070"/>
              </w:tabs>
              <w:rPr>
                <w:color w:val="auto"/>
                <w:kern w:val="0"/>
                <w:sz w:val="24"/>
              </w:rPr>
            </w:pPr>
          </w:p>
        </w:tc>
        <w:tc>
          <w:tcPr>
            <w:tcW w:w="1815" w:type="dxa"/>
            <w:vAlign w:val="center"/>
          </w:tcPr>
          <w:p w14:paraId="539217F1">
            <w:pPr>
              <w:widowControl/>
              <w:tabs>
                <w:tab w:val="center" w:pos="4755"/>
                <w:tab w:val="right" w:pos="9070"/>
              </w:tabs>
              <w:rPr>
                <w:color w:val="auto"/>
                <w:kern w:val="0"/>
                <w:sz w:val="24"/>
              </w:rPr>
            </w:pPr>
          </w:p>
        </w:tc>
        <w:tc>
          <w:tcPr>
            <w:tcW w:w="1857" w:type="dxa"/>
            <w:vAlign w:val="center"/>
          </w:tcPr>
          <w:p w14:paraId="10935401">
            <w:pPr>
              <w:widowControl/>
              <w:tabs>
                <w:tab w:val="center" w:pos="4755"/>
                <w:tab w:val="right" w:pos="9070"/>
              </w:tabs>
              <w:rPr>
                <w:color w:val="auto"/>
                <w:kern w:val="0"/>
                <w:sz w:val="24"/>
              </w:rPr>
            </w:pPr>
          </w:p>
        </w:tc>
      </w:tr>
      <w:tr w14:paraId="20AE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0EA52544">
            <w:pPr>
              <w:widowControl/>
              <w:rPr>
                <w:color w:val="auto"/>
                <w:kern w:val="0"/>
                <w:sz w:val="24"/>
              </w:rPr>
            </w:pPr>
          </w:p>
        </w:tc>
        <w:tc>
          <w:tcPr>
            <w:tcW w:w="900" w:type="dxa"/>
            <w:vMerge w:val="continue"/>
            <w:vAlign w:val="center"/>
          </w:tcPr>
          <w:p w14:paraId="5819503D">
            <w:pPr>
              <w:widowControl/>
              <w:rPr>
                <w:color w:val="auto"/>
                <w:kern w:val="0"/>
                <w:sz w:val="24"/>
              </w:rPr>
            </w:pPr>
          </w:p>
        </w:tc>
        <w:tc>
          <w:tcPr>
            <w:tcW w:w="1260" w:type="dxa"/>
            <w:vAlign w:val="center"/>
          </w:tcPr>
          <w:p w14:paraId="190A8577">
            <w:pPr>
              <w:widowControl/>
              <w:tabs>
                <w:tab w:val="center" w:pos="4755"/>
                <w:tab w:val="right" w:pos="9070"/>
              </w:tabs>
              <w:rPr>
                <w:color w:val="auto"/>
                <w:kern w:val="0"/>
                <w:sz w:val="24"/>
              </w:rPr>
            </w:pPr>
          </w:p>
        </w:tc>
        <w:tc>
          <w:tcPr>
            <w:tcW w:w="1260" w:type="dxa"/>
            <w:vAlign w:val="center"/>
          </w:tcPr>
          <w:p w14:paraId="520D39CC">
            <w:pPr>
              <w:widowControl/>
              <w:tabs>
                <w:tab w:val="center" w:pos="4755"/>
                <w:tab w:val="right" w:pos="9070"/>
              </w:tabs>
              <w:rPr>
                <w:color w:val="auto"/>
                <w:kern w:val="0"/>
                <w:sz w:val="24"/>
              </w:rPr>
            </w:pPr>
          </w:p>
        </w:tc>
        <w:tc>
          <w:tcPr>
            <w:tcW w:w="1440" w:type="dxa"/>
            <w:vAlign w:val="center"/>
          </w:tcPr>
          <w:p w14:paraId="031A8B2A">
            <w:pPr>
              <w:widowControl/>
              <w:tabs>
                <w:tab w:val="center" w:pos="4755"/>
                <w:tab w:val="right" w:pos="9070"/>
              </w:tabs>
              <w:rPr>
                <w:color w:val="auto"/>
                <w:kern w:val="0"/>
                <w:sz w:val="24"/>
              </w:rPr>
            </w:pPr>
          </w:p>
        </w:tc>
        <w:tc>
          <w:tcPr>
            <w:tcW w:w="1815" w:type="dxa"/>
            <w:vAlign w:val="center"/>
          </w:tcPr>
          <w:p w14:paraId="6E77FDC5">
            <w:pPr>
              <w:widowControl/>
              <w:tabs>
                <w:tab w:val="center" w:pos="4755"/>
                <w:tab w:val="right" w:pos="9070"/>
              </w:tabs>
              <w:rPr>
                <w:color w:val="auto"/>
                <w:kern w:val="0"/>
                <w:sz w:val="24"/>
              </w:rPr>
            </w:pPr>
          </w:p>
        </w:tc>
        <w:tc>
          <w:tcPr>
            <w:tcW w:w="1857" w:type="dxa"/>
            <w:vAlign w:val="center"/>
          </w:tcPr>
          <w:p w14:paraId="336DD8E1">
            <w:pPr>
              <w:widowControl/>
              <w:tabs>
                <w:tab w:val="center" w:pos="4755"/>
                <w:tab w:val="right" w:pos="9070"/>
              </w:tabs>
              <w:rPr>
                <w:color w:val="auto"/>
                <w:kern w:val="0"/>
                <w:sz w:val="24"/>
              </w:rPr>
            </w:pPr>
          </w:p>
        </w:tc>
      </w:tr>
      <w:tr w14:paraId="565A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39914CA9">
            <w:pPr>
              <w:widowControl/>
              <w:rPr>
                <w:color w:val="auto"/>
                <w:kern w:val="0"/>
                <w:sz w:val="24"/>
              </w:rPr>
            </w:pPr>
          </w:p>
        </w:tc>
        <w:tc>
          <w:tcPr>
            <w:tcW w:w="900" w:type="dxa"/>
            <w:vMerge w:val="continue"/>
            <w:vAlign w:val="center"/>
          </w:tcPr>
          <w:p w14:paraId="6583B432">
            <w:pPr>
              <w:widowControl/>
              <w:rPr>
                <w:color w:val="auto"/>
                <w:kern w:val="0"/>
                <w:sz w:val="24"/>
              </w:rPr>
            </w:pPr>
          </w:p>
        </w:tc>
        <w:tc>
          <w:tcPr>
            <w:tcW w:w="1260" w:type="dxa"/>
            <w:vAlign w:val="center"/>
          </w:tcPr>
          <w:p w14:paraId="533D9201">
            <w:pPr>
              <w:widowControl/>
              <w:tabs>
                <w:tab w:val="center" w:pos="4755"/>
                <w:tab w:val="right" w:pos="9070"/>
              </w:tabs>
              <w:rPr>
                <w:color w:val="auto"/>
                <w:kern w:val="0"/>
                <w:sz w:val="24"/>
              </w:rPr>
            </w:pPr>
          </w:p>
        </w:tc>
        <w:tc>
          <w:tcPr>
            <w:tcW w:w="1260" w:type="dxa"/>
            <w:vAlign w:val="center"/>
          </w:tcPr>
          <w:p w14:paraId="5E4DA70D">
            <w:pPr>
              <w:widowControl/>
              <w:tabs>
                <w:tab w:val="center" w:pos="4755"/>
                <w:tab w:val="right" w:pos="9070"/>
              </w:tabs>
              <w:rPr>
                <w:color w:val="auto"/>
                <w:kern w:val="0"/>
                <w:sz w:val="24"/>
              </w:rPr>
            </w:pPr>
          </w:p>
        </w:tc>
        <w:tc>
          <w:tcPr>
            <w:tcW w:w="1440" w:type="dxa"/>
            <w:vAlign w:val="center"/>
          </w:tcPr>
          <w:p w14:paraId="0BE4EBA0">
            <w:pPr>
              <w:widowControl/>
              <w:tabs>
                <w:tab w:val="center" w:pos="4755"/>
                <w:tab w:val="right" w:pos="9070"/>
              </w:tabs>
              <w:rPr>
                <w:color w:val="auto"/>
                <w:kern w:val="0"/>
                <w:sz w:val="24"/>
              </w:rPr>
            </w:pPr>
          </w:p>
        </w:tc>
        <w:tc>
          <w:tcPr>
            <w:tcW w:w="1815" w:type="dxa"/>
            <w:vAlign w:val="center"/>
          </w:tcPr>
          <w:p w14:paraId="11916DFC">
            <w:pPr>
              <w:widowControl/>
              <w:tabs>
                <w:tab w:val="center" w:pos="4755"/>
                <w:tab w:val="right" w:pos="9070"/>
              </w:tabs>
              <w:rPr>
                <w:color w:val="auto"/>
                <w:kern w:val="0"/>
                <w:sz w:val="24"/>
              </w:rPr>
            </w:pPr>
          </w:p>
        </w:tc>
        <w:tc>
          <w:tcPr>
            <w:tcW w:w="1857" w:type="dxa"/>
            <w:vAlign w:val="center"/>
          </w:tcPr>
          <w:p w14:paraId="04663BB4">
            <w:pPr>
              <w:widowControl/>
              <w:tabs>
                <w:tab w:val="center" w:pos="4755"/>
                <w:tab w:val="right" w:pos="9070"/>
              </w:tabs>
              <w:rPr>
                <w:color w:val="auto"/>
                <w:kern w:val="0"/>
                <w:sz w:val="24"/>
              </w:rPr>
            </w:pPr>
          </w:p>
        </w:tc>
      </w:tr>
      <w:tr w14:paraId="0EB2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vAlign w:val="center"/>
          </w:tcPr>
          <w:p w14:paraId="2CA60044">
            <w:pPr>
              <w:widowControl/>
              <w:rPr>
                <w:color w:val="auto"/>
                <w:kern w:val="0"/>
                <w:sz w:val="24"/>
              </w:rPr>
            </w:pPr>
          </w:p>
        </w:tc>
        <w:tc>
          <w:tcPr>
            <w:tcW w:w="6675" w:type="dxa"/>
            <w:gridSpan w:val="5"/>
            <w:vAlign w:val="center"/>
          </w:tcPr>
          <w:p w14:paraId="53F2EFCC">
            <w:pPr>
              <w:widowControl/>
              <w:tabs>
                <w:tab w:val="center" w:pos="4755"/>
                <w:tab w:val="right" w:pos="9070"/>
              </w:tabs>
              <w:rPr>
                <w:color w:val="auto"/>
                <w:kern w:val="0"/>
                <w:sz w:val="24"/>
              </w:rPr>
            </w:pPr>
            <w:r>
              <w:rPr>
                <w:rFonts w:hint="eastAsia" w:hAnsi="宋体"/>
                <w:color w:val="auto"/>
                <w:kern w:val="0"/>
                <w:sz w:val="24"/>
              </w:rPr>
              <w:t>其他机械费</w:t>
            </w:r>
          </w:p>
        </w:tc>
        <w:tc>
          <w:tcPr>
            <w:tcW w:w="1857" w:type="dxa"/>
            <w:vAlign w:val="center"/>
          </w:tcPr>
          <w:p w14:paraId="16EB5028">
            <w:pPr>
              <w:widowControl/>
              <w:tabs>
                <w:tab w:val="center" w:pos="4755"/>
                <w:tab w:val="right" w:pos="9070"/>
              </w:tabs>
              <w:rPr>
                <w:color w:val="auto"/>
                <w:kern w:val="0"/>
                <w:sz w:val="24"/>
              </w:rPr>
            </w:pPr>
          </w:p>
        </w:tc>
      </w:tr>
      <w:tr w14:paraId="08D8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2DAFBF75">
            <w:pPr>
              <w:widowControl/>
              <w:tabs>
                <w:tab w:val="center" w:pos="4755"/>
                <w:tab w:val="right" w:pos="9070"/>
              </w:tabs>
              <w:jc w:val="center"/>
              <w:rPr>
                <w:color w:val="auto"/>
                <w:kern w:val="0"/>
                <w:sz w:val="24"/>
              </w:rPr>
            </w:pPr>
            <w:r>
              <w:rPr>
                <w:color w:val="auto"/>
                <w:kern w:val="0"/>
                <w:sz w:val="24"/>
              </w:rPr>
              <w:t>3</w:t>
            </w:r>
          </w:p>
        </w:tc>
        <w:tc>
          <w:tcPr>
            <w:tcW w:w="6675" w:type="dxa"/>
            <w:gridSpan w:val="5"/>
            <w:vAlign w:val="center"/>
          </w:tcPr>
          <w:p w14:paraId="29A03F2D">
            <w:pPr>
              <w:widowControl/>
              <w:tabs>
                <w:tab w:val="center" w:pos="4755"/>
                <w:tab w:val="right" w:pos="9070"/>
              </w:tabs>
              <w:rPr>
                <w:color w:val="auto"/>
                <w:kern w:val="0"/>
                <w:sz w:val="24"/>
              </w:rPr>
            </w:pPr>
            <w:r>
              <w:rPr>
                <w:rFonts w:hint="eastAsia" w:hAnsi="宋体"/>
                <w:color w:val="auto"/>
                <w:kern w:val="0"/>
                <w:sz w:val="24"/>
              </w:rPr>
              <w:t>机械费小计</w:t>
            </w:r>
          </w:p>
        </w:tc>
        <w:tc>
          <w:tcPr>
            <w:tcW w:w="1857" w:type="dxa"/>
            <w:vAlign w:val="center"/>
          </w:tcPr>
          <w:p w14:paraId="47DE6D34">
            <w:pPr>
              <w:widowControl/>
              <w:tabs>
                <w:tab w:val="center" w:pos="4755"/>
                <w:tab w:val="right" w:pos="9070"/>
              </w:tabs>
              <w:rPr>
                <w:color w:val="auto"/>
                <w:kern w:val="0"/>
                <w:sz w:val="24"/>
              </w:rPr>
            </w:pPr>
          </w:p>
        </w:tc>
      </w:tr>
      <w:tr w14:paraId="158D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05B0112A">
            <w:pPr>
              <w:widowControl/>
              <w:tabs>
                <w:tab w:val="center" w:pos="4755"/>
                <w:tab w:val="right" w:pos="9070"/>
              </w:tabs>
              <w:jc w:val="center"/>
              <w:rPr>
                <w:color w:val="auto"/>
                <w:kern w:val="0"/>
                <w:sz w:val="24"/>
              </w:rPr>
            </w:pPr>
            <w:r>
              <w:rPr>
                <w:color w:val="auto"/>
                <w:kern w:val="0"/>
                <w:sz w:val="24"/>
              </w:rPr>
              <w:t>4</w:t>
            </w:r>
          </w:p>
        </w:tc>
        <w:tc>
          <w:tcPr>
            <w:tcW w:w="6675" w:type="dxa"/>
            <w:gridSpan w:val="5"/>
            <w:vAlign w:val="center"/>
          </w:tcPr>
          <w:p w14:paraId="2DF5BA59">
            <w:pPr>
              <w:widowControl/>
              <w:tabs>
                <w:tab w:val="center" w:pos="4755"/>
                <w:tab w:val="right" w:pos="9070"/>
              </w:tabs>
              <w:rPr>
                <w:color w:val="auto"/>
                <w:kern w:val="0"/>
                <w:sz w:val="24"/>
              </w:rPr>
            </w:pPr>
            <w:r>
              <w:rPr>
                <w:rFonts w:hint="eastAsia" w:hAnsi="宋体"/>
                <w:color w:val="auto"/>
                <w:kern w:val="0"/>
                <w:sz w:val="24"/>
              </w:rPr>
              <w:t>直接工程费</w:t>
            </w:r>
            <w:r>
              <w:rPr>
                <w:rFonts w:hint="eastAsia"/>
                <w:color w:val="auto"/>
                <w:kern w:val="0"/>
                <w:sz w:val="24"/>
              </w:rPr>
              <w:t>（</w:t>
            </w:r>
            <w:r>
              <w:rPr>
                <w:color w:val="auto"/>
                <w:kern w:val="0"/>
                <w:sz w:val="24"/>
              </w:rPr>
              <w:t>1+2+3</w:t>
            </w:r>
            <w:r>
              <w:rPr>
                <w:rFonts w:hint="eastAsia"/>
                <w:color w:val="auto"/>
                <w:kern w:val="0"/>
                <w:sz w:val="24"/>
              </w:rPr>
              <w:t>）</w:t>
            </w:r>
          </w:p>
        </w:tc>
        <w:tc>
          <w:tcPr>
            <w:tcW w:w="1857" w:type="dxa"/>
            <w:vAlign w:val="center"/>
          </w:tcPr>
          <w:p w14:paraId="08432459">
            <w:pPr>
              <w:widowControl/>
              <w:tabs>
                <w:tab w:val="center" w:pos="4755"/>
                <w:tab w:val="right" w:pos="9070"/>
              </w:tabs>
              <w:rPr>
                <w:color w:val="auto"/>
                <w:kern w:val="0"/>
                <w:sz w:val="24"/>
              </w:rPr>
            </w:pPr>
          </w:p>
        </w:tc>
      </w:tr>
      <w:tr w14:paraId="42AB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11E4C664">
            <w:pPr>
              <w:widowControl/>
              <w:tabs>
                <w:tab w:val="center" w:pos="4755"/>
                <w:tab w:val="right" w:pos="9070"/>
              </w:tabs>
              <w:jc w:val="center"/>
              <w:rPr>
                <w:color w:val="auto"/>
                <w:kern w:val="0"/>
                <w:sz w:val="24"/>
              </w:rPr>
            </w:pPr>
            <w:r>
              <w:rPr>
                <w:color w:val="auto"/>
                <w:kern w:val="0"/>
                <w:sz w:val="24"/>
              </w:rPr>
              <w:t>5</w:t>
            </w:r>
          </w:p>
        </w:tc>
        <w:tc>
          <w:tcPr>
            <w:tcW w:w="6675" w:type="dxa"/>
            <w:gridSpan w:val="5"/>
            <w:vAlign w:val="center"/>
          </w:tcPr>
          <w:p w14:paraId="116FA7EE">
            <w:pPr>
              <w:widowControl/>
              <w:tabs>
                <w:tab w:val="center" w:pos="4755"/>
                <w:tab w:val="right" w:pos="9070"/>
              </w:tabs>
              <w:rPr>
                <w:color w:val="auto"/>
                <w:kern w:val="0"/>
                <w:sz w:val="24"/>
              </w:rPr>
            </w:pPr>
            <w:r>
              <w:rPr>
                <w:rFonts w:hint="eastAsia" w:hAnsi="宋体"/>
                <w:color w:val="auto"/>
                <w:kern w:val="0"/>
                <w:sz w:val="24"/>
              </w:rPr>
              <w:t>管理费</w:t>
            </w:r>
          </w:p>
        </w:tc>
        <w:tc>
          <w:tcPr>
            <w:tcW w:w="1857" w:type="dxa"/>
            <w:vAlign w:val="center"/>
          </w:tcPr>
          <w:p w14:paraId="0F262018">
            <w:pPr>
              <w:widowControl/>
              <w:tabs>
                <w:tab w:val="center" w:pos="4755"/>
                <w:tab w:val="right" w:pos="9070"/>
              </w:tabs>
              <w:rPr>
                <w:color w:val="auto"/>
                <w:kern w:val="0"/>
                <w:sz w:val="24"/>
              </w:rPr>
            </w:pPr>
          </w:p>
        </w:tc>
      </w:tr>
      <w:tr w14:paraId="0937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1AADFC8D">
            <w:pPr>
              <w:widowControl/>
              <w:tabs>
                <w:tab w:val="center" w:pos="4755"/>
                <w:tab w:val="right" w:pos="9070"/>
              </w:tabs>
              <w:jc w:val="center"/>
              <w:rPr>
                <w:color w:val="auto"/>
                <w:kern w:val="0"/>
                <w:sz w:val="24"/>
              </w:rPr>
            </w:pPr>
            <w:r>
              <w:rPr>
                <w:color w:val="auto"/>
                <w:kern w:val="0"/>
                <w:sz w:val="24"/>
              </w:rPr>
              <w:t>6</w:t>
            </w:r>
          </w:p>
        </w:tc>
        <w:tc>
          <w:tcPr>
            <w:tcW w:w="6675" w:type="dxa"/>
            <w:gridSpan w:val="5"/>
            <w:vAlign w:val="center"/>
          </w:tcPr>
          <w:p w14:paraId="595A6865">
            <w:pPr>
              <w:widowControl/>
              <w:tabs>
                <w:tab w:val="center" w:pos="4755"/>
                <w:tab w:val="right" w:pos="9070"/>
              </w:tabs>
              <w:rPr>
                <w:color w:val="auto"/>
                <w:kern w:val="0"/>
                <w:sz w:val="24"/>
              </w:rPr>
            </w:pPr>
            <w:r>
              <w:rPr>
                <w:rFonts w:hint="eastAsia" w:hAnsi="宋体"/>
                <w:color w:val="auto"/>
                <w:kern w:val="0"/>
                <w:sz w:val="24"/>
              </w:rPr>
              <w:t>利润</w:t>
            </w:r>
          </w:p>
        </w:tc>
        <w:tc>
          <w:tcPr>
            <w:tcW w:w="1857" w:type="dxa"/>
            <w:vAlign w:val="center"/>
          </w:tcPr>
          <w:p w14:paraId="10E294C9">
            <w:pPr>
              <w:widowControl/>
              <w:tabs>
                <w:tab w:val="center" w:pos="4755"/>
                <w:tab w:val="right" w:pos="9070"/>
              </w:tabs>
              <w:rPr>
                <w:color w:val="auto"/>
                <w:kern w:val="0"/>
                <w:sz w:val="24"/>
              </w:rPr>
            </w:pPr>
          </w:p>
        </w:tc>
      </w:tr>
      <w:tr w14:paraId="7D2F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4A06CAE1">
            <w:pPr>
              <w:widowControl/>
              <w:tabs>
                <w:tab w:val="center" w:pos="4755"/>
                <w:tab w:val="right" w:pos="9070"/>
              </w:tabs>
              <w:jc w:val="center"/>
              <w:rPr>
                <w:color w:val="auto"/>
                <w:kern w:val="0"/>
                <w:sz w:val="24"/>
              </w:rPr>
            </w:pPr>
            <w:r>
              <w:rPr>
                <w:color w:val="auto"/>
                <w:kern w:val="0"/>
                <w:sz w:val="24"/>
              </w:rPr>
              <w:t>7</w:t>
            </w:r>
          </w:p>
        </w:tc>
        <w:tc>
          <w:tcPr>
            <w:tcW w:w="6675" w:type="dxa"/>
            <w:gridSpan w:val="5"/>
            <w:vAlign w:val="center"/>
          </w:tcPr>
          <w:p w14:paraId="2292D5A2">
            <w:pPr>
              <w:widowControl/>
              <w:tabs>
                <w:tab w:val="center" w:pos="4755"/>
                <w:tab w:val="right" w:pos="9070"/>
              </w:tabs>
              <w:rPr>
                <w:color w:val="auto"/>
                <w:kern w:val="0"/>
                <w:sz w:val="24"/>
              </w:rPr>
            </w:pPr>
            <w:r>
              <w:rPr>
                <w:rFonts w:hint="eastAsia" w:hAnsi="宋体"/>
                <w:color w:val="auto"/>
                <w:kern w:val="0"/>
                <w:sz w:val="24"/>
              </w:rPr>
              <w:t>风险费用</w:t>
            </w:r>
          </w:p>
        </w:tc>
        <w:tc>
          <w:tcPr>
            <w:tcW w:w="1857" w:type="dxa"/>
            <w:vAlign w:val="center"/>
          </w:tcPr>
          <w:p w14:paraId="4D37C405">
            <w:pPr>
              <w:widowControl/>
              <w:tabs>
                <w:tab w:val="center" w:pos="4755"/>
                <w:tab w:val="right" w:pos="9070"/>
              </w:tabs>
              <w:rPr>
                <w:color w:val="auto"/>
                <w:kern w:val="0"/>
                <w:sz w:val="24"/>
              </w:rPr>
            </w:pPr>
          </w:p>
        </w:tc>
      </w:tr>
      <w:tr w14:paraId="500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Align w:val="center"/>
          </w:tcPr>
          <w:p w14:paraId="112B48BF">
            <w:pPr>
              <w:widowControl/>
              <w:tabs>
                <w:tab w:val="center" w:pos="4755"/>
                <w:tab w:val="right" w:pos="9070"/>
              </w:tabs>
              <w:jc w:val="center"/>
              <w:rPr>
                <w:color w:val="auto"/>
                <w:kern w:val="0"/>
                <w:sz w:val="24"/>
              </w:rPr>
            </w:pPr>
            <w:r>
              <w:rPr>
                <w:color w:val="auto"/>
                <w:kern w:val="0"/>
                <w:sz w:val="24"/>
              </w:rPr>
              <w:t>8</w:t>
            </w:r>
          </w:p>
        </w:tc>
        <w:tc>
          <w:tcPr>
            <w:tcW w:w="6675" w:type="dxa"/>
            <w:gridSpan w:val="5"/>
            <w:vAlign w:val="center"/>
          </w:tcPr>
          <w:p w14:paraId="1D430D9A">
            <w:pPr>
              <w:widowControl/>
              <w:tabs>
                <w:tab w:val="center" w:pos="4755"/>
                <w:tab w:val="right" w:pos="9070"/>
              </w:tabs>
              <w:rPr>
                <w:color w:val="auto"/>
                <w:kern w:val="0"/>
                <w:sz w:val="24"/>
              </w:rPr>
            </w:pPr>
            <w:r>
              <w:rPr>
                <w:rFonts w:hint="eastAsia" w:hAnsi="宋体"/>
                <w:color w:val="auto"/>
                <w:kern w:val="0"/>
                <w:sz w:val="24"/>
              </w:rPr>
              <w:t>合计（</w:t>
            </w:r>
            <w:r>
              <w:rPr>
                <w:color w:val="auto"/>
                <w:kern w:val="0"/>
                <w:sz w:val="24"/>
              </w:rPr>
              <w:t>4+5+6+7</w:t>
            </w:r>
            <w:r>
              <w:rPr>
                <w:rFonts w:hint="eastAsia" w:hAnsi="宋体"/>
                <w:color w:val="auto"/>
                <w:kern w:val="0"/>
                <w:sz w:val="24"/>
              </w:rPr>
              <w:t>）</w:t>
            </w:r>
          </w:p>
        </w:tc>
        <w:tc>
          <w:tcPr>
            <w:tcW w:w="1857" w:type="dxa"/>
            <w:vAlign w:val="center"/>
          </w:tcPr>
          <w:p w14:paraId="604D7539">
            <w:pPr>
              <w:widowControl/>
              <w:tabs>
                <w:tab w:val="center" w:pos="4755"/>
                <w:tab w:val="right" w:pos="9070"/>
              </w:tabs>
              <w:rPr>
                <w:color w:val="auto"/>
                <w:kern w:val="0"/>
                <w:sz w:val="24"/>
              </w:rPr>
            </w:pPr>
          </w:p>
        </w:tc>
      </w:tr>
    </w:tbl>
    <w:p w14:paraId="7B41273F">
      <w:pPr>
        <w:widowControl/>
        <w:tabs>
          <w:tab w:val="center" w:pos="4755"/>
          <w:tab w:val="right" w:pos="9070"/>
        </w:tabs>
        <w:jc w:val="left"/>
        <w:rPr>
          <w:color w:val="auto"/>
          <w:kern w:val="0"/>
          <w:sz w:val="24"/>
        </w:rPr>
      </w:pPr>
      <w:r>
        <w:rPr>
          <w:rFonts w:hint="eastAsia" w:hAnsi="宋体"/>
          <w:color w:val="auto"/>
          <w:kern w:val="0"/>
          <w:sz w:val="24"/>
        </w:rPr>
        <w:t>注</w:t>
      </w:r>
      <w:r>
        <w:rPr>
          <w:rFonts w:hint="eastAsia"/>
          <w:color w:val="auto"/>
          <w:kern w:val="0"/>
          <w:sz w:val="24"/>
        </w:rPr>
        <w:t>：</w:t>
      </w:r>
      <w:r>
        <w:rPr>
          <w:rFonts w:hint="eastAsia" w:hAnsi="宋体"/>
          <w:color w:val="auto"/>
          <w:kern w:val="0"/>
          <w:sz w:val="24"/>
        </w:rPr>
        <w:t>本表由招标人按需要提出。</w:t>
      </w:r>
    </w:p>
    <w:p w14:paraId="250A9813">
      <w:pPr>
        <w:jc w:val="center"/>
        <w:rPr>
          <w:color w:val="auto"/>
          <w:kern w:val="0"/>
          <w:sz w:val="24"/>
        </w:rPr>
      </w:pPr>
    </w:p>
    <w:p w14:paraId="17C9522C">
      <w:pPr>
        <w:jc w:val="center"/>
        <w:rPr>
          <w:color w:val="auto"/>
          <w:kern w:val="0"/>
          <w:sz w:val="24"/>
        </w:rPr>
      </w:pPr>
    </w:p>
    <w:p w14:paraId="60DED250">
      <w:pPr>
        <w:jc w:val="center"/>
        <w:rPr>
          <w:color w:val="auto"/>
          <w:kern w:val="0"/>
          <w:sz w:val="24"/>
        </w:rPr>
      </w:pPr>
    </w:p>
    <w:p w14:paraId="2D7FFBFC">
      <w:pPr>
        <w:jc w:val="center"/>
        <w:rPr>
          <w:color w:val="auto"/>
          <w:kern w:val="0"/>
          <w:sz w:val="24"/>
        </w:rPr>
      </w:pPr>
    </w:p>
    <w:p w14:paraId="086F8694">
      <w:pPr>
        <w:jc w:val="center"/>
        <w:rPr>
          <w:color w:val="auto"/>
          <w:kern w:val="0"/>
          <w:sz w:val="24"/>
        </w:rPr>
      </w:pPr>
    </w:p>
    <w:p w14:paraId="41EB6496">
      <w:pPr>
        <w:jc w:val="center"/>
        <w:rPr>
          <w:color w:val="auto"/>
          <w:kern w:val="0"/>
          <w:sz w:val="24"/>
        </w:rPr>
      </w:pPr>
    </w:p>
    <w:p w14:paraId="3793D631">
      <w:pPr>
        <w:jc w:val="center"/>
        <w:rPr>
          <w:color w:val="auto"/>
          <w:kern w:val="0"/>
          <w:sz w:val="24"/>
        </w:rPr>
      </w:pPr>
    </w:p>
    <w:p w14:paraId="57D319BA">
      <w:pPr>
        <w:jc w:val="center"/>
        <w:rPr>
          <w:color w:val="auto"/>
          <w:kern w:val="0"/>
          <w:sz w:val="24"/>
        </w:rPr>
      </w:pPr>
    </w:p>
    <w:p w14:paraId="1325DF91">
      <w:pPr>
        <w:jc w:val="center"/>
        <w:rPr>
          <w:color w:val="auto"/>
          <w:kern w:val="0"/>
          <w:sz w:val="24"/>
        </w:rPr>
      </w:pPr>
    </w:p>
    <w:p w14:paraId="06E6B533">
      <w:pPr>
        <w:jc w:val="center"/>
        <w:rPr>
          <w:color w:val="auto"/>
          <w:kern w:val="0"/>
          <w:sz w:val="24"/>
        </w:rPr>
      </w:pPr>
    </w:p>
    <w:p w14:paraId="0D2B5163">
      <w:pPr>
        <w:widowControl/>
        <w:jc w:val="center"/>
        <w:rPr>
          <w:rFonts w:hAnsi="宋体"/>
          <w:b/>
          <w:color w:val="auto"/>
          <w:kern w:val="0"/>
          <w:sz w:val="32"/>
        </w:rPr>
      </w:pPr>
      <w:r>
        <w:rPr>
          <w:rFonts w:hint="eastAsia" w:hAnsi="宋体"/>
          <w:b/>
          <w:color w:val="auto"/>
          <w:kern w:val="0"/>
          <w:sz w:val="32"/>
        </w:rPr>
        <w:t>表</w:t>
      </w:r>
      <w:r>
        <w:rPr>
          <w:rFonts w:hAnsi="宋体"/>
          <w:b/>
          <w:color w:val="auto"/>
          <w:kern w:val="0"/>
          <w:sz w:val="32"/>
        </w:rPr>
        <w:t xml:space="preserve">2-5  </w:t>
      </w:r>
      <w:r>
        <w:rPr>
          <w:rFonts w:hint="eastAsia" w:hAnsi="宋体"/>
          <w:b/>
          <w:color w:val="auto"/>
          <w:kern w:val="0"/>
          <w:sz w:val="32"/>
        </w:rPr>
        <w:t>现场监控、临时宿舍取暖降温费用分析表</w:t>
      </w:r>
    </w:p>
    <w:p w14:paraId="29CCEB80">
      <w:pPr>
        <w:widowControl/>
        <w:jc w:val="center"/>
        <w:rPr>
          <w:rFonts w:hAnsi="宋体"/>
          <w:b/>
          <w:color w:val="auto"/>
          <w:kern w:val="0"/>
          <w:sz w:val="32"/>
        </w:rPr>
      </w:pPr>
    </w:p>
    <w:p w14:paraId="7636FD76">
      <w:pPr>
        <w:widowControl/>
        <w:tabs>
          <w:tab w:val="center" w:pos="4755"/>
          <w:tab w:val="right" w:pos="9070"/>
        </w:tabs>
        <w:ind w:firstLine="240" w:firstLineChars="100"/>
        <w:rPr>
          <w:rFonts w:hAnsi="宋体"/>
          <w:color w:val="auto"/>
          <w:kern w:val="0"/>
          <w:sz w:val="24"/>
        </w:rPr>
      </w:pPr>
      <w:r>
        <w:rPr>
          <w:rFonts w:hint="eastAsia" w:hAnsi="宋体"/>
          <w:color w:val="auto"/>
          <w:kern w:val="0"/>
          <w:sz w:val="24"/>
        </w:rPr>
        <w:t>工程名称：</w:t>
      </w:r>
      <w:r>
        <w:rPr>
          <w:rFonts w:hAnsi="宋体"/>
          <w:color w:val="auto"/>
          <w:kern w:val="0"/>
          <w:sz w:val="24"/>
        </w:rPr>
        <w:t xml:space="preserve">                                                   </w:t>
      </w:r>
      <w:r>
        <w:rPr>
          <w:rFonts w:hint="eastAsia" w:hAnsi="宋体"/>
          <w:color w:val="auto"/>
          <w:kern w:val="0"/>
          <w:sz w:val="24"/>
        </w:rPr>
        <w:t>第</w:t>
      </w:r>
      <w:r>
        <w:rPr>
          <w:rFonts w:hAnsi="宋体"/>
          <w:color w:val="auto"/>
          <w:kern w:val="0"/>
          <w:sz w:val="24"/>
        </w:rPr>
        <w:t xml:space="preserve">  </w:t>
      </w:r>
      <w:r>
        <w:rPr>
          <w:rFonts w:hint="eastAsia" w:hAnsi="宋体"/>
          <w:color w:val="auto"/>
          <w:kern w:val="0"/>
          <w:sz w:val="24"/>
        </w:rPr>
        <w:t>页共</w:t>
      </w:r>
      <w:r>
        <w:rPr>
          <w:rFonts w:hAnsi="宋体"/>
          <w:color w:val="auto"/>
          <w:kern w:val="0"/>
          <w:sz w:val="24"/>
        </w:rPr>
        <w:t xml:space="preserve">  </w:t>
      </w:r>
      <w:r>
        <w:rPr>
          <w:rFonts w:hint="eastAsia" w:hAnsi="宋体"/>
          <w:color w:val="auto"/>
          <w:kern w:val="0"/>
          <w:sz w:val="24"/>
        </w:rPr>
        <w:t>页</w:t>
      </w:r>
    </w:p>
    <w:tbl>
      <w:tblPr>
        <w:tblStyle w:val="63"/>
        <w:tblW w:w="883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093"/>
        <w:gridCol w:w="894"/>
        <w:gridCol w:w="1007"/>
        <w:gridCol w:w="1541"/>
        <w:gridCol w:w="1377"/>
      </w:tblGrid>
      <w:tr w14:paraId="45E5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6" w:type="dxa"/>
            <w:vAlign w:val="center"/>
          </w:tcPr>
          <w:p w14:paraId="5EB3F75F">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序号</w:t>
            </w:r>
          </w:p>
        </w:tc>
        <w:tc>
          <w:tcPr>
            <w:tcW w:w="3093" w:type="dxa"/>
            <w:vAlign w:val="center"/>
          </w:tcPr>
          <w:p w14:paraId="6226511E">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费用名称</w:t>
            </w:r>
          </w:p>
        </w:tc>
        <w:tc>
          <w:tcPr>
            <w:tcW w:w="894" w:type="dxa"/>
            <w:vAlign w:val="center"/>
          </w:tcPr>
          <w:p w14:paraId="6A06AF5F">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单位</w:t>
            </w:r>
          </w:p>
        </w:tc>
        <w:tc>
          <w:tcPr>
            <w:tcW w:w="1007" w:type="dxa"/>
            <w:vAlign w:val="center"/>
          </w:tcPr>
          <w:p w14:paraId="6902F982">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数量</w:t>
            </w:r>
          </w:p>
        </w:tc>
        <w:tc>
          <w:tcPr>
            <w:tcW w:w="1541" w:type="dxa"/>
            <w:vAlign w:val="center"/>
          </w:tcPr>
          <w:p w14:paraId="46761CCA">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单价（元）</w:t>
            </w:r>
          </w:p>
        </w:tc>
        <w:tc>
          <w:tcPr>
            <w:tcW w:w="1377" w:type="dxa"/>
            <w:vAlign w:val="center"/>
          </w:tcPr>
          <w:p w14:paraId="0B16F575">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合价（元）</w:t>
            </w:r>
          </w:p>
        </w:tc>
      </w:tr>
      <w:tr w14:paraId="1C02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26" w:type="dxa"/>
            <w:vAlign w:val="center"/>
          </w:tcPr>
          <w:p w14:paraId="2BA91B71">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一</w:t>
            </w:r>
          </w:p>
        </w:tc>
        <w:tc>
          <w:tcPr>
            <w:tcW w:w="3093" w:type="dxa"/>
            <w:vAlign w:val="center"/>
          </w:tcPr>
          <w:p w14:paraId="726E2047">
            <w:pPr>
              <w:tabs>
                <w:tab w:val="left" w:pos="6120"/>
              </w:tabs>
              <w:rPr>
                <w:b/>
                <w:color w:val="auto"/>
                <w:sz w:val="24"/>
              </w:rPr>
            </w:pPr>
            <w:r>
              <w:rPr>
                <w:rFonts w:hint="eastAsia"/>
                <w:b/>
                <w:color w:val="auto"/>
                <w:sz w:val="24"/>
              </w:rPr>
              <w:t>施工现场在线监测监控系统</w:t>
            </w:r>
          </w:p>
        </w:tc>
        <w:tc>
          <w:tcPr>
            <w:tcW w:w="894" w:type="dxa"/>
            <w:vAlign w:val="center"/>
          </w:tcPr>
          <w:p w14:paraId="693FD5A2">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791EC945">
            <w:pPr>
              <w:widowControl/>
              <w:tabs>
                <w:tab w:val="center" w:pos="4755"/>
                <w:tab w:val="right" w:pos="9070"/>
              </w:tabs>
              <w:spacing w:before="100" w:beforeAutospacing="1" w:after="100" w:afterAutospacing="1"/>
              <w:jc w:val="center"/>
              <w:rPr>
                <w:rFonts w:hAnsi="宋体"/>
                <w:color w:val="auto"/>
                <w:kern w:val="0"/>
                <w:sz w:val="24"/>
              </w:rPr>
            </w:pPr>
          </w:p>
        </w:tc>
        <w:tc>
          <w:tcPr>
            <w:tcW w:w="1541" w:type="dxa"/>
          </w:tcPr>
          <w:p w14:paraId="41F98789">
            <w:pPr>
              <w:widowControl/>
              <w:tabs>
                <w:tab w:val="center" w:pos="4755"/>
                <w:tab w:val="right" w:pos="9070"/>
              </w:tabs>
              <w:spacing w:before="100" w:beforeAutospacing="1" w:after="100" w:afterAutospacing="1"/>
              <w:jc w:val="center"/>
              <w:rPr>
                <w:rFonts w:hAnsi="宋体"/>
                <w:color w:val="auto"/>
                <w:kern w:val="0"/>
                <w:sz w:val="24"/>
              </w:rPr>
            </w:pPr>
          </w:p>
        </w:tc>
        <w:tc>
          <w:tcPr>
            <w:tcW w:w="1377" w:type="dxa"/>
            <w:vAlign w:val="center"/>
          </w:tcPr>
          <w:p w14:paraId="70414D80">
            <w:pPr>
              <w:widowControl/>
              <w:tabs>
                <w:tab w:val="center" w:pos="4755"/>
                <w:tab w:val="right" w:pos="9070"/>
              </w:tabs>
              <w:spacing w:before="100" w:beforeAutospacing="1" w:after="100" w:afterAutospacing="1"/>
              <w:jc w:val="center"/>
              <w:rPr>
                <w:rFonts w:hAnsi="宋体"/>
                <w:color w:val="auto"/>
                <w:kern w:val="0"/>
                <w:sz w:val="24"/>
              </w:rPr>
            </w:pPr>
          </w:p>
        </w:tc>
      </w:tr>
      <w:tr w14:paraId="0D3D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157AC500">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1</w:t>
            </w:r>
          </w:p>
        </w:tc>
        <w:tc>
          <w:tcPr>
            <w:tcW w:w="3093" w:type="dxa"/>
            <w:vAlign w:val="center"/>
          </w:tcPr>
          <w:p w14:paraId="6560FE72">
            <w:pPr>
              <w:tabs>
                <w:tab w:val="left" w:pos="6120"/>
              </w:tabs>
              <w:rPr>
                <w:color w:val="auto"/>
                <w:sz w:val="24"/>
              </w:rPr>
            </w:pPr>
            <w:r>
              <w:rPr>
                <w:rFonts w:hint="eastAsia"/>
                <w:color w:val="auto"/>
                <w:sz w:val="24"/>
              </w:rPr>
              <w:t>塔吊安全监控系统</w:t>
            </w:r>
          </w:p>
        </w:tc>
        <w:tc>
          <w:tcPr>
            <w:tcW w:w="894" w:type="dxa"/>
            <w:vAlign w:val="center"/>
          </w:tcPr>
          <w:p w14:paraId="2CF6560E">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02DF7751">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65F223E9">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136D2CF4">
            <w:pPr>
              <w:widowControl/>
              <w:tabs>
                <w:tab w:val="center" w:pos="4755"/>
                <w:tab w:val="right" w:pos="9070"/>
              </w:tabs>
              <w:spacing w:before="100" w:beforeAutospacing="1" w:after="100" w:afterAutospacing="1"/>
              <w:jc w:val="center"/>
              <w:rPr>
                <w:rFonts w:hAnsi="宋体"/>
                <w:color w:val="auto"/>
                <w:kern w:val="0"/>
                <w:sz w:val="24"/>
              </w:rPr>
            </w:pPr>
          </w:p>
        </w:tc>
      </w:tr>
      <w:tr w14:paraId="0659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6B6E8ECB">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2</w:t>
            </w:r>
          </w:p>
        </w:tc>
        <w:tc>
          <w:tcPr>
            <w:tcW w:w="3093" w:type="dxa"/>
            <w:vAlign w:val="center"/>
          </w:tcPr>
          <w:p w14:paraId="14ABDFCE">
            <w:pPr>
              <w:tabs>
                <w:tab w:val="left" w:pos="6120"/>
              </w:tabs>
              <w:rPr>
                <w:color w:val="auto"/>
                <w:sz w:val="24"/>
              </w:rPr>
            </w:pPr>
            <w:r>
              <w:rPr>
                <w:rFonts w:hint="eastAsia"/>
                <w:color w:val="auto"/>
                <w:sz w:val="24"/>
              </w:rPr>
              <w:t>现场远程视频监控系统</w:t>
            </w:r>
          </w:p>
        </w:tc>
        <w:tc>
          <w:tcPr>
            <w:tcW w:w="894" w:type="dxa"/>
            <w:vAlign w:val="center"/>
          </w:tcPr>
          <w:p w14:paraId="74FFF684">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25BC7BB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22F55EE">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22806E7E">
            <w:pPr>
              <w:widowControl/>
              <w:tabs>
                <w:tab w:val="center" w:pos="4755"/>
                <w:tab w:val="right" w:pos="9070"/>
              </w:tabs>
              <w:spacing w:before="100" w:beforeAutospacing="1" w:after="100" w:afterAutospacing="1"/>
              <w:jc w:val="center"/>
              <w:rPr>
                <w:rFonts w:hAnsi="宋体"/>
                <w:color w:val="auto"/>
                <w:kern w:val="0"/>
                <w:sz w:val="24"/>
              </w:rPr>
            </w:pPr>
          </w:p>
        </w:tc>
      </w:tr>
      <w:tr w14:paraId="45FB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33F5EDE9">
            <w:pPr>
              <w:widowControl/>
              <w:tabs>
                <w:tab w:val="center" w:pos="4755"/>
                <w:tab w:val="right" w:pos="9070"/>
              </w:tabs>
              <w:spacing w:before="100" w:beforeAutospacing="1" w:after="100" w:afterAutospacing="1"/>
              <w:jc w:val="center"/>
              <w:rPr>
                <w:rFonts w:hAnsi="宋体"/>
                <w:color w:val="auto"/>
                <w:kern w:val="0"/>
                <w:sz w:val="24"/>
              </w:rPr>
            </w:pPr>
            <w:r>
              <w:rPr>
                <w:rFonts w:hAnsi="宋体"/>
                <w:color w:val="auto"/>
                <w:kern w:val="0"/>
                <w:sz w:val="24"/>
              </w:rPr>
              <w:t>3</w:t>
            </w:r>
          </w:p>
        </w:tc>
        <w:tc>
          <w:tcPr>
            <w:tcW w:w="3093" w:type="dxa"/>
            <w:vAlign w:val="center"/>
          </w:tcPr>
          <w:p w14:paraId="1FB75E02">
            <w:pPr>
              <w:tabs>
                <w:tab w:val="left" w:pos="6120"/>
              </w:tabs>
              <w:rPr>
                <w:color w:val="auto"/>
                <w:sz w:val="24"/>
              </w:rPr>
            </w:pPr>
            <w:r>
              <w:rPr>
                <w:rFonts w:hint="eastAsia"/>
                <w:color w:val="auto"/>
                <w:sz w:val="24"/>
              </w:rPr>
              <w:t>其他监测系统</w:t>
            </w:r>
          </w:p>
        </w:tc>
        <w:tc>
          <w:tcPr>
            <w:tcW w:w="894" w:type="dxa"/>
            <w:vAlign w:val="center"/>
          </w:tcPr>
          <w:p w14:paraId="6C7131DF">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689F734C">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2D05E5D1">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0AEF3A3B">
            <w:pPr>
              <w:widowControl/>
              <w:tabs>
                <w:tab w:val="center" w:pos="4755"/>
                <w:tab w:val="right" w:pos="9070"/>
              </w:tabs>
              <w:spacing w:before="100" w:beforeAutospacing="1" w:after="100" w:afterAutospacing="1"/>
              <w:jc w:val="center"/>
              <w:rPr>
                <w:rFonts w:hAnsi="宋体"/>
                <w:color w:val="auto"/>
                <w:kern w:val="0"/>
                <w:sz w:val="24"/>
              </w:rPr>
            </w:pPr>
          </w:p>
        </w:tc>
      </w:tr>
      <w:tr w14:paraId="5BDE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vAlign w:val="center"/>
          </w:tcPr>
          <w:p w14:paraId="6FD493F3">
            <w:pPr>
              <w:widowControl/>
              <w:tabs>
                <w:tab w:val="center" w:pos="4755"/>
                <w:tab w:val="right" w:pos="9070"/>
              </w:tabs>
              <w:spacing w:before="100" w:beforeAutospacing="1" w:after="100" w:afterAutospacing="1"/>
              <w:jc w:val="center"/>
              <w:rPr>
                <w:rFonts w:hAnsi="宋体"/>
                <w:color w:val="auto"/>
                <w:kern w:val="0"/>
                <w:sz w:val="24"/>
              </w:rPr>
            </w:pPr>
            <w:r>
              <w:rPr>
                <w:rFonts w:hint="eastAsia" w:hAnsi="宋体"/>
                <w:color w:val="auto"/>
                <w:kern w:val="0"/>
                <w:sz w:val="24"/>
              </w:rPr>
              <w:t>二</w:t>
            </w:r>
          </w:p>
        </w:tc>
        <w:tc>
          <w:tcPr>
            <w:tcW w:w="3093" w:type="dxa"/>
            <w:vAlign w:val="center"/>
          </w:tcPr>
          <w:p w14:paraId="5D810743">
            <w:pPr>
              <w:widowControl/>
              <w:tabs>
                <w:tab w:val="center" w:pos="4755"/>
                <w:tab w:val="right" w:pos="9070"/>
              </w:tabs>
              <w:spacing w:before="100" w:beforeAutospacing="1" w:after="100" w:afterAutospacing="1"/>
              <w:rPr>
                <w:rFonts w:hAnsi="宋体"/>
                <w:color w:val="auto"/>
                <w:kern w:val="0"/>
                <w:sz w:val="24"/>
              </w:rPr>
            </w:pPr>
            <w:r>
              <w:rPr>
                <w:rFonts w:hint="eastAsia"/>
                <w:b/>
                <w:color w:val="auto"/>
                <w:sz w:val="24"/>
              </w:rPr>
              <w:t>现场临时宿舍空调设施</w:t>
            </w:r>
          </w:p>
        </w:tc>
        <w:tc>
          <w:tcPr>
            <w:tcW w:w="894" w:type="dxa"/>
            <w:vAlign w:val="center"/>
          </w:tcPr>
          <w:p w14:paraId="48037B7A">
            <w:pPr>
              <w:widowControl/>
              <w:tabs>
                <w:tab w:val="center" w:pos="4755"/>
                <w:tab w:val="right" w:pos="9070"/>
              </w:tabs>
              <w:spacing w:before="100" w:beforeAutospacing="1" w:after="100" w:afterAutospacing="1"/>
              <w:jc w:val="center"/>
              <w:rPr>
                <w:rFonts w:hAnsi="宋体"/>
                <w:color w:val="auto"/>
                <w:kern w:val="0"/>
                <w:sz w:val="24"/>
              </w:rPr>
            </w:pPr>
          </w:p>
        </w:tc>
        <w:tc>
          <w:tcPr>
            <w:tcW w:w="1007" w:type="dxa"/>
          </w:tcPr>
          <w:p w14:paraId="6A8A7205">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70316683">
            <w:pPr>
              <w:widowControl/>
              <w:tabs>
                <w:tab w:val="center" w:pos="4755"/>
                <w:tab w:val="right" w:pos="9070"/>
              </w:tabs>
              <w:spacing w:before="100" w:beforeAutospacing="1" w:after="100" w:afterAutospacing="1"/>
              <w:rPr>
                <w:rFonts w:hAnsi="宋体"/>
                <w:color w:val="auto"/>
                <w:kern w:val="0"/>
                <w:sz w:val="24"/>
              </w:rPr>
            </w:pPr>
          </w:p>
        </w:tc>
        <w:tc>
          <w:tcPr>
            <w:tcW w:w="1377" w:type="dxa"/>
            <w:vAlign w:val="center"/>
          </w:tcPr>
          <w:p w14:paraId="50BF7EFF">
            <w:pPr>
              <w:widowControl/>
              <w:tabs>
                <w:tab w:val="center" w:pos="4755"/>
                <w:tab w:val="right" w:pos="9070"/>
              </w:tabs>
              <w:spacing w:before="100" w:beforeAutospacing="1" w:after="100" w:afterAutospacing="1"/>
              <w:jc w:val="center"/>
              <w:rPr>
                <w:rFonts w:hAnsi="宋体"/>
                <w:color w:val="auto"/>
                <w:kern w:val="0"/>
                <w:sz w:val="24"/>
              </w:rPr>
            </w:pPr>
          </w:p>
        </w:tc>
      </w:tr>
      <w:tr w14:paraId="5AEC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5384A82C">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490D7C51">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6DD661B4">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2BF5ADEB">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5D0A32A2">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120C27E3">
            <w:pPr>
              <w:widowControl/>
              <w:tabs>
                <w:tab w:val="center" w:pos="4755"/>
                <w:tab w:val="right" w:pos="9070"/>
              </w:tabs>
              <w:spacing w:before="100" w:beforeAutospacing="1" w:after="100" w:afterAutospacing="1"/>
              <w:rPr>
                <w:rFonts w:hAnsi="宋体"/>
                <w:color w:val="auto"/>
                <w:kern w:val="0"/>
                <w:sz w:val="24"/>
              </w:rPr>
            </w:pPr>
          </w:p>
        </w:tc>
      </w:tr>
      <w:tr w14:paraId="4C24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630E669B">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69F63C51">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22484025">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0D704068">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65D7C5D6">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0B023800">
            <w:pPr>
              <w:widowControl/>
              <w:tabs>
                <w:tab w:val="center" w:pos="4755"/>
                <w:tab w:val="right" w:pos="9070"/>
              </w:tabs>
              <w:spacing w:before="100" w:beforeAutospacing="1" w:after="100" w:afterAutospacing="1"/>
              <w:rPr>
                <w:rFonts w:hAnsi="宋体"/>
                <w:color w:val="auto"/>
                <w:kern w:val="0"/>
                <w:sz w:val="24"/>
              </w:rPr>
            </w:pPr>
          </w:p>
        </w:tc>
      </w:tr>
      <w:tr w14:paraId="268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6C2C7FE5">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4F2BDCBC">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21165C21">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0CF1371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5E89BBFA">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59C12B4A">
            <w:pPr>
              <w:widowControl/>
              <w:tabs>
                <w:tab w:val="center" w:pos="4755"/>
                <w:tab w:val="right" w:pos="9070"/>
              </w:tabs>
              <w:spacing w:before="100" w:beforeAutospacing="1" w:after="100" w:afterAutospacing="1"/>
              <w:rPr>
                <w:rFonts w:hAnsi="宋体"/>
                <w:color w:val="auto"/>
                <w:kern w:val="0"/>
                <w:sz w:val="24"/>
              </w:rPr>
            </w:pPr>
          </w:p>
        </w:tc>
      </w:tr>
      <w:tr w14:paraId="66F2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3862474C">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3DF6145A">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37E7B08C">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7E50D397">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06761A47">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66833BC5">
            <w:pPr>
              <w:widowControl/>
              <w:tabs>
                <w:tab w:val="center" w:pos="4755"/>
                <w:tab w:val="right" w:pos="9070"/>
              </w:tabs>
              <w:spacing w:before="100" w:beforeAutospacing="1" w:after="100" w:afterAutospacing="1"/>
              <w:rPr>
                <w:rFonts w:hAnsi="宋体"/>
                <w:color w:val="auto"/>
                <w:kern w:val="0"/>
                <w:sz w:val="24"/>
              </w:rPr>
            </w:pPr>
          </w:p>
        </w:tc>
      </w:tr>
      <w:tr w14:paraId="6FAE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2915C33F">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695328F1">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31A1113A">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2D8E25F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41364AD6">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12C8F4BB">
            <w:pPr>
              <w:widowControl/>
              <w:tabs>
                <w:tab w:val="center" w:pos="4755"/>
                <w:tab w:val="right" w:pos="9070"/>
              </w:tabs>
              <w:spacing w:before="100" w:beforeAutospacing="1" w:after="100" w:afterAutospacing="1"/>
              <w:rPr>
                <w:rFonts w:hAnsi="宋体"/>
                <w:color w:val="auto"/>
                <w:kern w:val="0"/>
                <w:sz w:val="24"/>
              </w:rPr>
            </w:pPr>
          </w:p>
        </w:tc>
      </w:tr>
      <w:tr w14:paraId="09C9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15675B8C">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3320F7E0">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2E9BAE71">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04977E10">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21742836">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1537DD7D">
            <w:pPr>
              <w:widowControl/>
              <w:tabs>
                <w:tab w:val="center" w:pos="4755"/>
                <w:tab w:val="right" w:pos="9070"/>
              </w:tabs>
              <w:spacing w:before="100" w:beforeAutospacing="1" w:after="100" w:afterAutospacing="1"/>
              <w:rPr>
                <w:rFonts w:hAnsi="宋体"/>
                <w:color w:val="auto"/>
                <w:kern w:val="0"/>
                <w:sz w:val="24"/>
              </w:rPr>
            </w:pPr>
          </w:p>
        </w:tc>
      </w:tr>
      <w:tr w14:paraId="6A98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26" w:type="dxa"/>
          </w:tcPr>
          <w:p w14:paraId="2168EE9C">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175D64FE">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0EDBC05D">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73E71381">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7E02B163">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485227DB">
            <w:pPr>
              <w:widowControl/>
              <w:tabs>
                <w:tab w:val="center" w:pos="4755"/>
                <w:tab w:val="right" w:pos="9070"/>
              </w:tabs>
              <w:spacing w:before="100" w:beforeAutospacing="1" w:after="100" w:afterAutospacing="1"/>
              <w:rPr>
                <w:rFonts w:hAnsi="宋体"/>
                <w:color w:val="auto"/>
                <w:kern w:val="0"/>
                <w:sz w:val="24"/>
              </w:rPr>
            </w:pPr>
          </w:p>
        </w:tc>
      </w:tr>
      <w:tr w14:paraId="267A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26" w:type="dxa"/>
          </w:tcPr>
          <w:p w14:paraId="5A7F58B6">
            <w:pPr>
              <w:widowControl/>
              <w:tabs>
                <w:tab w:val="center" w:pos="4755"/>
                <w:tab w:val="right" w:pos="9070"/>
              </w:tabs>
              <w:spacing w:before="100" w:beforeAutospacing="1" w:after="100" w:afterAutospacing="1"/>
              <w:rPr>
                <w:rFonts w:hAnsi="宋体"/>
                <w:color w:val="auto"/>
                <w:kern w:val="0"/>
                <w:sz w:val="24"/>
              </w:rPr>
            </w:pPr>
          </w:p>
        </w:tc>
        <w:tc>
          <w:tcPr>
            <w:tcW w:w="3093" w:type="dxa"/>
          </w:tcPr>
          <w:p w14:paraId="73524B73">
            <w:pPr>
              <w:widowControl/>
              <w:tabs>
                <w:tab w:val="center" w:pos="4755"/>
                <w:tab w:val="right" w:pos="9070"/>
              </w:tabs>
              <w:spacing w:before="100" w:beforeAutospacing="1" w:after="100" w:afterAutospacing="1"/>
              <w:rPr>
                <w:rFonts w:hAnsi="宋体"/>
                <w:color w:val="auto"/>
                <w:kern w:val="0"/>
                <w:sz w:val="24"/>
              </w:rPr>
            </w:pPr>
          </w:p>
        </w:tc>
        <w:tc>
          <w:tcPr>
            <w:tcW w:w="894" w:type="dxa"/>
          </w:tcPr>
          <w:p w14:paraId="488A8866">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45DE474B">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7430F040">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337787B2">
            <w:pPr>
              <w:widowControl/>
              <w:tabs>
                <w:tab w:val="center" w:pos="4755"/>
                <w:tab w:val="right" w:pos="9070"/>
              </w:tabs>
              <w:spacing w:before="100" w:beforeAutospacing="1" w:after="100" w:afterAutospacing="1"/>
              <w:rPr>
                <w:rFonts w:hAnsi="宋体"/>
                <w:color w:val="auto"/>
                <w:kern w:val="0"/>
                <w:sz w:val="24"/>
              </w:rPr>
            </w:pPr>
          </w:p>
        </w:tc>
      </w:tr>
      <w:tr w14:paraId="621E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6" w:type="dxa"/>
          </w:tcPr>
          <w:p w14:paraId="02B3D2C3">
            <w:pPr>
              <w:widowControl/>
              <w:tabs>
                <w:tab w:val="center" w:pos="4755"/>
                <w:tab w:val="right" w:pos="9070"/>
              </w:tabs>
              <w:spacing w:before="100" w:beforeAutospacing="1" w:after="100" w:afterAutospacing="1"/>
              <w:rPr>
                <w:rFonts w:hAnsi="宋体"/>
                <w:color w:val="auto"/>
                <w:kern w:val="0"/>
                <w:sz w:val="24"/>
              </w:rPr>
            </w:pPr>
          </w:p>
        </w:tc>
        <w:tc>
          <w:tcPr>
            <w:tcW w:w="3093" w:type="dxa"/>
            <w:vAlign w:val="center"/>
          </w:tcPr>
          <w:p w14:paraId="54CB4DDE">
            <w:pPr>
              <w:widowControl/>
              <w:tabs>
                <w:tab w:val="center" w:pos="4755"/>
                <w:tab w:val="right" w:pos="9070"/>
              </w:tabs>
              <w:spacing w:before="100" w:beforeAutospacing="1" w:after="100" w:afterAutospacing="1"/>
              <w:rPr>
                <w:rFonts w:hAnsi="宋体"/>
                <w:color w:val="auto"/>
                <w:kern w:val="0"/>
                <w:sz w:val="24"/>
              </w:rPr>
            </w:pPr>
            <w:r>
              <w:rPr>
                <w:rFonts w:hint="eastAsia" w:hAnsi="宋体"/>
                <w:color w:val="auto"/>
                <w:kern w:val="0"/>
                <w:sz w:val="24"/>
              </w:rPr>
              <w:t>合计</w:t>
            </w:r>
          </w:p>
        </w:tc>
        <w:tc>
          <w:tcPr>
            <w:tcW w:w="894" w:type="dxa"/>
          </w:tcPr>
          <w:p w14:paraId="55321EE3">
            <w:pPr>
              <w:widowControl/>
              <w:tabs>
                <w:tab w:val="center" w:pos="4755"/>
                <w:tab w:val="right" w:pos="9070"/>
              </w:tabs>
              <w:spacing w:before="100" w:beforeAutospacing="1" w:after="100" w:afterAutospacing="1"/>
              <w:rPr>
                <w:rFonts w:hAnsi="宋体"/>
                <w:color w:val="auto"/>
                <w:kern w:val="0"/>
                <w:sz w:val="24"/>
              </w:rPr>
            </w:pPr>
          </w:p>
        </w:tc>
        <w:tc>
          <w:tcPr>
            <w:tcW w:w="1007" w:type="dxa"/>
          </w:tcPr>
          <w:p w14:paraId="48B505FE">
            <w:pPr>
              <w:widowControl/>
              <w:tabs>
                <w:tab w:val="center" w:pos="4755"/>
                <w:tab w:val="right" w:pos="9070"/>
              </w:tabs>
              <w:spacing w:before="100" w:beforeAutospacing="1" w:after="100" w:afterAutospacing="1"/>
              <w:rPr>
                <w:rFonts w:hAnsi="宋体"/>
                <w:color w:val="auto"/>
                <w:kern w:val="0"/>
                <w:sz w:val="24"/>
              </w:rPr>
            </w:pPr>
          </w:p>
        </w:tc>
        <w:tc>
          <w:tcPr>
            <w:tcW w:w="1541" w:type="dxa"/>
          </w:tcPr>
          <w:p w14:paraId="30A8DDDC">
            <w:pPr>
              <w:widowControl/>
              <w:tabs>
                <w:tab w:val="center" w:pos="4755"/>
                <w:tab w:val="right" w:pos="9070"/>
              </w:tabs>
              <w:spacing w:before="100" w:beforeAutospacing="1" w:after="100" w:afterAutospacing="1"/>
              <w:rPr>
                <w:rFonts w:hAnsi="宋体"/>
                <w:color w:val="auto"/>
                <w:kern w:val="0"/>
                <w:sz w:val="24"/>
              </w:rPr>
            </w:pPr>
          </w:p>
        </w:tc>
        <w:tc>
          <w:tcPr>
            <w:tcW w:w="1377" w:type="dxa"/>
          </w:tcPr>
          <w:p w14:paraId="4F5060A2">
            <w:pPr>
              <w:widowControl/>
              <w:tabs>
                <w:tab w:val="center" w:pos="4755"/>
                <w:tab w:val="right" w:pos="9070"/>
              </w:tabs>
              <w:spacing w:before="100" w:beforeAutospacing="1" w:after="100" w:afterAutospacing="1"/>
              <w:rPr>
                <w:rFonts w:hAnsi="宋体"/>
                <w:color w:val="auto"/>
                <w:kern w:val="0"/>
                <w:sz w:val="24"/>
              </w:rPr>
            </w:pPr>
          </w:p>
        </w:tc>
      </w:tr>
    </w:tbl>
    <w:p w14:paraId="52319AF3">
      <w:pPr>
        <w:pStyle w:val="6"/>
        <w:snapToGrid w:val="0"/>
        <w:spacing w:line="360" w:lineRule="auto"/>
        <w:ind w:firstLine="480"/>
        <w:jc w:val="left"/>
        <w:rPr>
          <w:rFonts w:ascii="Arial" w:hAnsi="Arial" w:cs="Arial"/>
          <w:color w:val="auto"/>
        </w:rPr>
      </w:pPr>
      <w:r>
        <w:rPr>
          <w:rFonts w:hAnsi="宋体"/>
          <w:color w:val="auto"/>
        </w:rPr>
        <w:t xml:space="preserve">  </w:t>
      </w:r>
      <w:r>
        <w:rPr>
          <w:rFonts w:hint="eastAsia" w:hAnsi="宋体"/>
          <w:color w:val="auto"/>
        </w:rPr>
        <w:t>注：本表为分析表，由投标人根据</w:t>
      </w:r>
      <w:r>
        <w:rPr>
          <w:rFonts w:hint="eastAsia" w:hAnsi="宋体" w:cs="新宋体-18030"/>
          <w:color w:val="auto"/>
        </w:rPr>
        <w:t>市政府、市</w:t>
      </w:r>
      <w:r>
        <w:rPr>
          <w:rFonts w:hint="eastAsia" w:hAnsi="宋体"/>
          <w:color w:val="auto"/>
        </w:rPr>
        <w:t>建设行政主管部门颁发的有关文件对于</w:t>
      </w:r>
      <w:r>
        <w:rPr>
          <w:rFonts w:hint="eastAsia" w:hAnsi="宋体" w:cs="宋体"/>
          <w:color w:val="auto"/>
          <w:kern w:val="0"/>
        </w:rPr>
        <w:t>现场监控和现场民工宿舍空调</w:t>
      </w:r>
      <w:r>
        <w:rPr>
          <w:rFonts w:hint="eastAsia" w:hAnsi="宋体"/>
          <w:color w:val="auto"/>
        </w:rPr>
        <w:t>的设置要求或标准规定进行相应数量和费用的报价。</w:t>
      </w:r>
    </w:p>
    <w:p w14:paraId="3C13A3AF">
      <w:pPr>
        <w:pStyle w:val="692"/>
        <w:keepNext w:val="0"/>
        <w:pageBreakBefore w:val="0"/>
        <w:numPr>
          <w:ilvl w:val="0"/>
          <w:numId w:val="0"/>
        </w:numPr>
        <w:tabs>
          <w:tab w:val="clear" w:pos="720"/>
        </w:tabs>
        <w:snapToGrid w:val="0"/>
        <w:spacing w:before="120" w:after="120"/>
        <w:jc w:val="both"/>
        <w:outlineLvl w:val="9"/>
        <w:rPr>
          <w:rFonts w:hint="eastAsia" w:ascii="Arial" w:hAnsi="Arial" w:cs="Arial"/>
          <w:b/>
          <w:bCs/>
          <w:color w:val="auto"/>
          <w:szCs w:val="32"/>
          <w:highlight w:val="none"/>
        </w:rPr>
      </w:pPr>
    </w:p>
    <w:p w14:paraId="6259D07F">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4ADD842">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476" w:name="_Hlk101259491"/>
      <w:r>
        <w:rPr>
          <w:rFonts w:hint="eastAsia" w:ascii="宋体" w:hAnsi="宋体" w:eastAsia="宋体" w:cs="宋体"/>
          <w:color w:val="auto"/>
          <w:sz w:val="32"/>
          <w:szCs w:val="32"/>
          <w:highlight w:val="none"/>
        </w:rPr>
        <w:t>（如果有）</w:t>
      </w:r>
      <w:bookmarkEnd w:id="1476"/>
    </w:p>
    <w:p w14:paraId="4AFF5F2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46E70D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477" w:name="_Toc465665161"/>
      <w:r>
        <w:rPr>
          <w:rFonts w:hint="eastAsia" w:ascii="宋体" w:hAnsi="宋体" w:cs="宋体"/>
          <w:color w:val="auto"/>
          <w:highlight w:val="none"/>
        </w:rPr>
        <w:t>附件</w:t>
      </w:r>
      <w:bookmarkEnd w:id="1477"/>
    </w:p>
    <w:p w14:paraId="2CA5A50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32A910">
      <w:pPr>
        <w:spacing w:line="360" w:lineRule="auto"/>
        <w:jc w:val="center"/>
        <w:rPr>
          <w:rFonts w:ascii="宋体" w:hAnsi="宋体" w:cs="宋体"/>
          <w:b/>
          <w:color w:val="auto"/>
          <w:spacing w:val="6"/>
          <w:sz w:val="32"/>
          <w:szCs w:val="32"/>
          <w:highlight w:val="none"/>
        </w:rPr>
      </w:pPr>
      <w:bookmarkStart w:id="1478" w:name="OLE_LINK13"/>
      <w:bookmarkStart w:id="1479" w:name="OLE_LINK14"/>
      <w:r>
        <w:rPr>
          <w:rFonts w:hint="eastAsia" w:ascii="宋体" w:hAnsi="宋体" w:cs="宋体"/>
          <w:b/>
          <w:color w:val="auto"/>
          <w:spacing w:val="6"/>
          <w:sz w:val="32"/>
          <w:szCs w:val="32"/>
          <w:highlight w:val="none"/>
        </w:rPr>
        <w:t>残疾人福利性单位声明函</w:t>
      </w:r>
    </w:p>
    <w:bookmarkEnd w:id="1478"/>
    <w:bookmarkEnd w:id="1479"/>
    <w:p w14:paraId="62081E7B">
      <w:pPr>
        <w:spacing w:line="360" w:lineRule="auto"/>
        <w:rPr>
          <w:rFonts w:ascii="宋体" w:hAnsi="宋体" w:cs="宋体"/>
          <w:b/>
          <w:color w:val="auto"/>
          <w:spacing w:val="6"/>
          <w:sz w:val="30"/>
          <w:szCs w:val="30"/>
          <w:highlight w:val="none"/>
        </w:rPr>
      </w:pPr>
    </w:p>
    <w:p w14:paraId="1B9C9E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53C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4C2350">
      <w:pPr>
        <w:spacing w:line="360" w:lineRule="auto"/>
        <w:ind w:firstLine="480" w:firstLineChars="200"/>
        <w:rPr>
          <w:rFonts w:ascii="宋体" w:hAnsi="宋体" w:cs="宋体"/>
          <w:color w:val="auto"/>
          <w:sz w:val="24"/>
          <w:highlight w:val="none"/>
        </w:rPr>
      </w:pPr>
    </w:p>
    <w:p w14:paraId="3E416436">
      <w:pPr>
        <w:spacing w:line="360" w:lineRule="auto"/>
        <w:ind w:firstLine="480" w:firstLineChars="200"/>
        <w:rPr>
          <w:rFonts w:ascii="宋体" w:hAnsi="宋体" w:cs="宋体"/>
          <w:color w:val="auto"/>
          <w:sz w:val="24"/>
          <w:highlight w:val="none"/>
        </w:rPr>
      </w:pPr>
    </w:p>
    <w:p w14:paraId="30024EF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29DF2F6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545E03B">
      <w:pPr>
        <w:spacing w:line="360" w:lineRule="auto"/>
        <w:ind w:firstLine="480" w:firstLineChars="200"/>
        <w:rPr>
          <w:rFonts w:ascii="宋体" w:hAnsi="宋体" w:cs="宋体"/>
          <w:color w:val="auto"/>
          <w:sz w:val="24"/>
          <w:highlight w:val="none"/>
        </w:rPr>
      </w:pPr>
    </w:p>
    <w:p w14:paraId="4E49060F">
      <w:pPr>
        <w:spacing w:line="360" w:lineRule="auto"/>
        <w:ind w:firstLine="420" w:firstLineChars="200"/>
        <w:rPr>
          <w:rFonts w:ascii="宋体" w:hAnsi="宋体" w:cs="宋体"/>
          <w:color w:val="auto"/>
          <w:highlight w:val="none"/>
        </w:rPr>
      </w:pPr>
    </w:p>
    <w:p w14:paraId="71A85DCC">
      <w:pPr>
        <w:spacing w:line="360" w:lineRule="auto"/>
        <w:ind w:firstLine="420" w:firstLineChars="200"/>
        <w:rPr>
          <w:rFonts w:ascii="宋体" w:hAnsi="宋体" w:cs="宋体"/>
          <w:color w:val="auto"/>
          <w:highlight w:val="none"/>
        </w:rPr>
      </w:pPr>
    </w:p>
    <w:p w14:paraId="5E8F35D5">
      <w:pPr>
        <w:spacing w:line="360" w:lineRule="auto"/>
        <w:ind w:firstLine="420" w:firstLineChars="200"/>
        <w:rPr>
          <w:rFonts w:ascii="宋体" w:hAnsi="宋体" w:cs="宋体"/>
          <w:color w:val="auto"/>
          <w:highlight w:val="none"/>
        </w:rPr>
      </w:pPr>
    </w:p>
    <w:p w14:paraId="1108ECC3">
      <w:pPr>
        <w:spacing w:line="360" w:lineRule="auto"/>
        <w:ind w:firstLine="420" w:firstLineChars="200"/>
        <w:rPr>
          <w:rFonts w:ascii="宋体" w:hAnsi="宋体" w:cs="宋体"/>
          <w:color w:val="auto"/>
          <w:highlight w:val="none"/>
        </w:rPr>
      </w:pPr>
    </w:p>
    <w:p w14:paraId="7AAFFA30">
      <w:pPr>
        <w:spacing w:line="360" w:lineRule="auto"/>
        <w:rPr>
          <w:rFonts w:ascii="宋体" w:hAnsi="宋体" w:cs="宋体"/>
          <w:b/>
          <w:color w:val="auto"/>
          <w:sz w:val="24"/>
          <w:highlight w:val="none"/>
        </w:rPr>
      </w:pPr>
    </w:p>
    <w:p w14:paraId="69A34B0E">
      <w:pPr>
        <w:spacing w:line="360" w:lineRule="auto"/>
        <w:rPr>
          <w:rFonts w:ascii="宋体" w:hAnsi="宋体" w:cs="宋体"/>
          <w:b/>
          <w:color w:val="auto"/>
          <w:sz w:val="24"/>
          <w:highlight w:val="none"/>
        </w:rPr>
      </w:pPr>
    </w:p>
    <w:p w14:paraId="55C657BD">
      <w:pPr>
        <w:spacing w:line="360" w:lineRule="auto"/>
        <w:rPr>
          <w:rFonts w:ascii="宋体" w:hAnsi="宋体" w:cs="宋体"/>
          <w:b/>
          <w:color w:val="auto"/>
          <w:sz w:val="24"/>
          <w:highlight w:val="none"/>
        </w:rPr>
      </w:pPr>
    </w:p>
    <w:p w14:paraId="7A79BBA5">
      <w:pPr>
        <w:spacing w:line="360" w:lineRule="auto"/>
        <w:rPr>
          <w:rFonts w:ascii="宋体" w:hAnsi="宋体" w:cs="宋体"/>
          <w:b/>
          <w:color w:val="auto"/>
          <w:sz w:val="24"/>
          <w:highlight w:val="none"/>
        </w:rPr>
      </w:pPr>
    </w:p>
    <w:p w14:paraId="365FCA25">
      <w:pPr>
        <w:spacing w:line="360" w:lineRule="auto"/>
        <w:rPr>
          <w:rFonts w:ascii="宋体" w:hAnsi="宋体" w:cs="宋体"/>
          <w:b/>
          <w:color w:val="auto"/>
          <w:sz w:val="24"/>
          <w:highlight w:val="none"/>
        </w:rPr>
      </w:pPr>
    </w:p>
    <w:p w14:paraId="140032A0">
      <w:pPr>
        <w:spacing w:line="360" w:lineRule="auto"/>
        <w:rPr>
          <w:rFonts w:ascii="宋体" w:hAnsi="宋体" w:cs="宋体"/>
          <w:b/>
          <w:color w:val="auto"/>
          <w:sz w:val="24"/>
          <w:highlight w:val="none"/>
        </w:rPr>
      </w:pPr>
    </w:p>
    <w:p w14:paraId="11A2E128">
      <w:pPr>
        <w:spacing w:line="360" w:lineRule="auto"/>
        <w:rPr>
          <w:rFonts w:ascii="宋体" w:hAnsi="宋体" w:cs="宋体"/>
          <w:b/>
          <w:color w:val="auto"/>
          <w:sz w:val="24"/>
          <w:highlight w:val="none"/>
        </w:rPr>
      </w:pPr>
    </w:p>
    <w:p w14:paraId="37B0BED2">
      <w:pPr>
        <w:spacing w:line="360" w:lineRule="auto"/>
        <w:rPr>
          <w:rFonts w:ascii="宋体" w:hAnsi="宋体" w:cs="宋体"/>
          <w:b/>
          <w:color w:val="auto"/>
          <w:sz w:val="24"/>
          <w:highlight w:val="none"/>
        </w:rPr>
      </w:pPr>
    </w:p>
    <w:p w14:paraId="21EF2A8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3FF572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2C3508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A7F64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8C2BC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3FDD9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A901F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C59EE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CFDA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50B5B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AD07E0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6C9D2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D72720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4960E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B4006B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4DE68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92BDE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9CFCB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5B646F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00CC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9163D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84F2D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2D65B9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46797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35A37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B8EAE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F0BAC52">
      <w:pPr>
        <w:spacing w:line="360" w:lineRule="auto"/>
        <w:jc w:val="center"/>
        <w:rPr>
          <w:rFonts w:ascii="宋体" w:hAnsi="宋体" w:cs="宋体"/>
          <w:b/>
          <w:bCs/>
          <w:color w:val="auto"/>
          <w:sz w:val="24"/>
          <w:highlight w:val="none"/>
        </w:rPr>
      </w:pPr>
    </w:p>
    <w:p w14:paraId="340F9953">
      <w:pPr>
        <w:spacing w:line="360" w:lineRule="auto"/>
        <w:rPr>
          <w:rFonts w:ascii="宋体" w:hAnsi="宋体" w:cs="宋体"/>
          <w:b/>
          <w:color w:val="auto"/>
          <w:sz w:val="24"/>
          <w:highlight w:val="none"/>
        </w:rPr>
      </w:pPr>
    </w:p>
    <w:p w14:paraId="6056E42A">
      <w:pPr>
        <w:spacing w:line="360" w:lineRule="auto"/>
        <w:rPr>
          <w:rFonts w:ascii="宋体" w:hAnsi="宋体" w:cs="宋体"/>
          <w:b/>
          <w:color w:val="auto"/>
          <w:sz w:val="24"/>
          <w:highlight w:val="none"/>
        </w:rPr>
      </w:pPr>
    </w:p>
    <w:p w14:paraId="6BAD478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EF9F6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0106D7D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EB7F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1E4B8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EFC693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FB251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7EDDA2">
      <w:pPr>
        <w:widowControl/>
        <w:spacing w:line="360" w:lineRule="auto"/>
        <w:ind w:firstLine="600" w:firstLineChars="200"/>
        <w:jc w:val="left"/>
        <w:rPr>
          <w:rFonts w:ascii="宋体" w:hAnsi="宋体" w:cs="宋体"/>
          <w:color w:val="auto"/>
          <w:sz w:val="30"/>
          <w:szCs w:val="30"/>
          <w:highlight w:val="none"/>
        </w:rPr>
      </w:pPr>
    </w:p>
    <w:p w14:paraId="179787DB">
      <w:pPr>
        <w:spacing w:line="360" w:lineRule="auto"/>
        <w:jc w:val="center"/>
        <w:rPr>
          <w:rFonts w:ascii="宋体" w:hAnsi="宋体" w:cs="宋体"/>
          <w:b/>
          <w:color w:val="auto"/>
          <w:spacing w:val="6"/>
          <w:sz w:val="32"/>
          <w:szCs w:val="32"/>
          <w:highlight w:val="none"/>
        </w:rPr>
      </w:pPr>
    </w:p>
    <w:p w14:paraId="23109652">
      <w:pPr>
        <w:spacing w:line="360" w:lineRule="auto"/>
        <w:jc w:val="center"/>
        <w:rPr>
          <w:rFonts w:ascii="宋体" w:hAnsi="宋体" w:cs="宋体"/>
          <w:b/>
          <w:color w:val="auto"/>
          <w:spacing w:val="6"/>
          <w:sz w:val="32"/>
          <w:szCs w:val="32"/>
          <w:highlight w:val="none"/>
        </w:rPr>
      </w:pPr>
    </w:p>
    <w:p w14:paraId="73FD2382">
      <w:pPr>
        <w:spacing w:line="360" w:lineRule="auto"/>
        <w:jc w:val="center"/>
        <w:rPr>
          <w:rFonts w:ascii="宋体" w:hAnsi="宋体" w:cs="宋体"/>
          <w:b/>
          <w:color w:val="auto"/>
          <w:spacing w:val="6"/>
          <w:sz w:val="32"/>
          <w:szCs w:val="32"/>
          <w:highlight w:val="none"/>
        </w:rPr>
      </w:pPr>
    </w:p>
    <w:p w14:paraId="576C6DF3">
      <w:pPr>
        <w:spacing w:line="360" w:lineRule="auto"/>
        <w:jc w:val="center"/>
        <w:rPr>
          <w:rFonts w:ascii="宋体" w:hAnsi="宋体" w:cs="宋体"/>
          <w:b/>
          <w:color w:val="auto"/>
          <w:spacing w:val="6"/>
          <w:sz w:val="32"/>
          <w:szCs w:val="32"/>
          <w:highlight w:val="none"/>
        </w:rPr>
      </w:pPr>
    </w:p>
    <w:p w14:paraId="3D8DB153">
      <w:pPr>
        <w:spacing w:line="360" w:lineRule="auto"/>
        <w:jc w:val="center"/>
        <w:rPr>
          <w:rFonts w:ascii="宋体" w:hAnsi="宋体" w:cs="宋体"/>
          <w:b/>
          <w:color w:val="auto"/>
          <w:spacing w:val="6"/>
          <w:sz w:val="32"/>
          <w:szCs w:val="32"/>
          <w:highlight w:val="none"/>
        </w:rPr>
      </w:pPr>
    </w:p>
    <w:p w14:paraId="353C3DF0">
      <w:pPr>
        <w:spacing w:line="360" w:lineRule="auto"/>
        <w:jc w:val="center"/>
        <w:rPr>
          <w:rFonts w:ascii="宋体" w:hAnsi="宋体" w:cs="宋体"/>
          <w:b/>
          <w:color w:val="auto"/>
          <w:spacing w:val="6"/>
          <w:sz w:val="32"/>
          <w:szCs w:val="32"/>
          <w:highlight w:val="none"/>
        </w:rPr>
      </w:pPr>
    </w:p>
    <w:p w14:paraId="478BD36C">
      <w:pPr>
        <w:spacing w:line="360" w:lineRule="auto"/>
        <w:jc w:val="center"/>
        <w:rPr>
          <w:rFonts w:ascii="宋体" w:hAnsi="宋体" w:cs="宋体"/>
          <w:b/>
          <w:color w:val="auto"/>
          <w:spacing w:val="6"/>
          <w:sz w:val="32"/>
          <w:szCs w:val="32"/>
          <w:highlight w:val="none"/>
        </w:rPr>
      </w:pPr>
    </w:p>
    <w:p w14:paraId="1E9D0537">
      <w:pPr>
        <w:spacing w:line="360" w:lineRule="auto"/>
        <w:jc w:val="center"/>
        <w:rPr>
          <w:rFonts w:ascii="宋体" w:hAnsi="宋体" w:cs="宋体"/>
          <w:b/>
          <w:color w:val="auto"/>
          <w:spacing w:val="6"/>
          <w:sz w:val="32"/>
          <w:szCs w:val="32"/>
          <w:highlight w:val="none"/>
        </w:rPr>
      </w:pPr>
    </w:p>
    <w:p w14:paraId="10827CAA">
      <w:pPr>
        <w:spacing w:line="360" w:lineRule="auto"/>
        <w:jc w:val="center"/>
        <w:rPr>
          <w:rFonts w:ascii="宋体" w:hAnsi="宋体" w:cs="宋体"/>
          <w:b/>
          <w:color w:val="auto"/>
          <w:spacing w:val="6"/>
          <w:sz w:val="32"/>
          <w:szCs w:val="32"/>
          <w:highlight w:val="none"/>
        </w:rPr>
      </w:pPr>
    </w:p>
    <w:p w14:paraId="71210B2C">
      <w:pPr>
        <w:spacing w:line="360" w:lineRule="auto"/>
        <w:jc w:val="center"/>
        <w:rPr>
          <w:rFonts w:ascii="宋体" w:hAnsi="宋体" w:cs="宋体"/>
          <w:b/>
          <w:color w:val="auto"/>
          <w:spacing w:val="6"/>
          <w:sz w:val="32"/>
          <w:szCs w:val="32"/>
          <w:highlight w:val="none"/>
        </w:rPr>
      </w:pPr>
    </w:p>
    <w:p w14:paraId="68D8E47C">
      <w:pPr>
        <w:spacing w:line="360" w:lineRule="auto"/>
        <w:jc w:val="center"/>
        <w:rPr>
          <w:rFonts w:ascii="宋体" w:hAnsi="宋体" w:cs="宋体"/>
          <w:b/>
          <w:color w:val="auto"/>
          <w:spacing w:val="6"/>
          <w:sz w:val="32"/>
          <w:szCs w:val="32"/>
          <w:highlight w:val="none"/>
        </w:rPr>
      </w:pPr>
    </w:p>
    <w:p w14:paraId="07C4889A">
      <w:pPr>
        <w:spacing w:line="360" w:lineRule="auto"/>
        <w:jc w:val="center"/>
        <w:rPr>
          <w:rFonts w:ascii="宋体" w:hAnsi="宋体" w:cs="宋体"/>
          <w:b/>
          <w:color w:val="auto"/>
          <w:spacing w:val="6"/>
          <w:sz w:val="32"/>
          <w:szCs w:val="32"/>
          <w:highlight w:val="none"/>
        </w:rPr>
      </w:pPr>
    </w:p>
    <w:p w14:paraId="763C1B72">
      <w:pPr>
        <w:spacing w:line="360" w:lineRule="auto"/>
        <w:jc w:val="left"/>
        <w:rPr>
          <w:rFonts w:ascii="宋体" w:hAnsi="宋体" w:cs="宋体"/>
          <w:b/>
          <w:color w:val="auto"/>
          <w:spacing w:val="6"/>
          <w:sz w:val="32"/>
          <w:szCs w:val="32"/>
          <w:highlight w:val="none"/>
        </w:rPr>
      </w:pPr>
    </w:p>
    <w:p w14:paraId="046A07E7">
      <w:pPr>
        <w:spacing w:line="360" w:lineRule="auto"/>
        <w:jc w:val="left"/>
        <w:rPr>
          <w:rFonts w:ascii="宋体" w:hAnsi="宋体" w:cs="宋体"/>
          <w:b/>
          <w:color w:val="auto"/>
          <w:spacing w:val="6"/>
          <w:sz w:val="32"/>
          <w:szCs w:val="32"/>
          <w:highlight w:val="none"/>
        </w:rPr>
      </w:pPr>
    </w:p>
    <w:p w14:paraId="10BEC0A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94A3D7">
      <w:pPr>
        <w:spacing w:line="360" w:lineRule="auto"/>
        <w:jc w:val="center"/>
        <w:rPr>
          <w:rFonts w:ascii="宋体" w:hAnsi="宋体" w:cs="宋体"/>
          <w:b/>
          <w:color w:val="auto"/>
          <w:sz w:val="24"/>
          <w:highlight w:val="none"/>
        </w:rPr>
      </w:pPr>
    </w:p>
    <w:p w14:paraId="1CC8E19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D188A9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BFB36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3AA4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BCB83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4F5BB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BB920A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B9E22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ED224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65B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5E974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DB5DD2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D5CDD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E3F3F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C858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EC2C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C84B5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4D4A575">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85CE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BC2F6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199F3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EF771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21E2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28558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ABC598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DC3B9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5BD33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3209C6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776A6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E5598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FB9E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F12C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BBB70D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3288AB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7132F5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4CAB0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E51302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7214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C4D41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5DA40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496FB0F">
      <w:pPr>
        <w:spacing w:line="360" w:lineRule="auto"/>
        <w:rPr>
          <w:rFonts w:ascii="宋体" w:hAnsi="宋体" w:cs="宋体"/>
          <w:b/>
          <w:color w:val="auto"/>
          <w:sz w:val="24"/>
          <w:highlight w:val="none"/>
        </w:rPr>
      </w:pPr>
    </w:p>
    <w:p w14:paraId="0E75BD4E">
      <w:pPr>
        <w:spacing w:line="360" w:lineRule="auto"/>
        <w:rPr>
          <w:rFonts w:ascii="宋体" w:hAnsi="宋体" w:cs="宋体"/>
          <w:b/>
          <w:color w:val="auto"/>
          <w:sz w:val="24"/>
          <w:highlight w:val="none"/>
        </w:rPr>
      </w:pPr>
    </w:p>
    <w:p w14:paraId="3B9F25C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CA61A3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DDC299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C0775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FE859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455079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484FE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EC72B9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68A00D">
      <w:pPr>
        <w:spacing w:line="360" w:lineRule="auto"/>
        <w:rPr>
          <w:rFonts w:ascii="宋体" w:hAnsi="宋体" w:cs="宋体"/>
          <w:b/>
          <w:color w:val="auto"/>
          <w:sz w:val="24"/>
          <w:highlight w:val="none"/>
        </w:rPr>
      </w:pPr>
    </w:p>
    <w:p w14:paraId="75CC238F">
      <w:pPr>
        <w:autoSpaceDE w:val="0"/>
        <w:autoSpaceDN w:val="0"/>
        <w:jc w:val="center"/>
        <w:rPr>
          <w:rFonts w:ascii="宋体" w:hAnsi="宋体" w:cs="宋体"/>
          <w:b/>
          <w:color w:val="auto"/>
          <w:spacing w:val="6"/>
          <w:sz w:val="32"/>
          <w:szCs w:val="32"/>
          <w:highlight w:val="none"/>
        </w:rPr>
      </w:pPr>
    </w:p>
    <w:p w14:paraId="49D8312D">
      <w:pPr>
        <w:autoSpaceDE w:val="0"/>
        <w:autoSpaceDN w:val="0"/>
        <w:jc w:val="center"/>
        <w:rPr>
          <w:rFonts w:hint="eastAsia" w:ascii="宋体" w:hAnsi="宋体" w:cs="宋体"/>
          <w:b/>
          <w:color w:val="auto"/>
          <w:spacing w:val="6"/>
          <w:sz w:val="32"/>
          <w:szCs w:val="32"/>
          <w:highlight w:val="none"/>
        </w:rPr>
      </w:pPr>
    </w:p>
    <w:p w14:paraId="6A4A406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5A0D501">
      <w:pPr>
        <w:spacing w:line="360" w:lineRule="auto"/>
        <w:rPr>
          <w:rFonts w:ascii="宋体" w:hAnsi="宋体" w:cs="宋体"/>
          <w:color w:val="auto"/>
          <w:sz w:val="24"/>
          <w:highlight w:val="none"/>
          <w:u w:val="single"/>
        </w:rPr>
      </w:pPr>
    </w:p>
    <w:p w14:paraId="480611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杭州市上城区人民政府笕桥街道办事处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浙江星兴工程咨询有限公司</w:t>
      </w:r>
    </w:p>
    <w:p w14:paraId="3E097F5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AE115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0789CD">
      <w:pPr>
        <w:spacing w:line="360" w:lineRule="auto"/>
        <w:ind w:firstLine="494"/>
        <w:rPr>
          <w:rFonts w:ascii="宋体" w:hAnsi="宋体" w:cs="宋体"/>
          <w:color w:val="auto"/>
          <w:sz w:val="24"/>
          <w:highlight w:val="none"/>
        </w:rPr>
      </w:pPr>
    </w:p>
    <w:p w14:paraId="50AEB621">
      <w:pPr>
        <w:spacing w:line="360" w:lineRule="auto"/>
        <w:ind w:firstLine="494"/>
        <w:rPr>
          <w:rFonts w:ascii="宋体" w:hAnsi="宋体" w:cs="宋体"/>
          <w:color w:val="auto"/>
          <w:sz w:val="24"/>
          <w:highlight w:val="none"/>
        </w:rPr>
      </w:pPr>
    </w:p>
    <w:p w14:paraId="21DCED9F">
      <w:pPr>
        <w:spacing w:line="360" w:lineRule="auto"/>
        <w:ind w:firstLine="494"/>
        <w:rPr>
          <w:rFonts w:ascii="宋体" w:hAnsi="宋体" w:cs="宋体"/>
          <w:color w:val="auto"/>
          <w:sz w:val="24"/>
          <w:highlight w:val="none"/>
        </w:rPr>
      </w:pPr>
    </w:p>
    <w:p w14:paraId="0049E531">
      <w:pPr>
        <w:spacing w:line="360" w:lineRule="auto"/>
        <w:ind w:firstLine="494"/>
        <w:rPr>
          <w:rFonts w:ascii="宋体" w:hAnsi="宋体" w:cs="宋体"/>
          <w:color w:val="auto"/>
          <w:sz w:val="24"/>
          <w:highlight w:val="none"/>
        </w:rPr>
      </w:pPr>
    </w:p>
    <w:p w14:paraId="5ED769C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38C9D9C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813D23D">
      <w:pPr>
        <w:rPr>
          <w:rFonts w:ascii="宋体" w:hAnsi="宋体" w:cs="宋体"/>
          <w:color w:val="auto"/>
          <w:sz w:val="24"/>
          <w:highlight w:val="none"/>
        </w:rPr>
      </w:pPr>
      <w:r>
        <w:rPr>
          <w:rFonts w:hint="eastAsia" w:ascii="宋体" w:hAnsi="宋体" w:cs="宋体"/>
          <w:b/>
          <w:bCs/>
          <w:color w:val="auto"/>
          <w:sz w:val="24"/>
          <w:highlight w:val="none"/>
        </w:rPr>
        <w:t>附：</w:t>
      </w:r>
    </w:p>
    <w:p w14:paraId="5710E27D">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38D22CE8">
      <w:pPr>
        <w:autoSpaceDE w:val="0"/>
        <w:autoSpaceDN w:val="0"/>
        <w:jc w:val="center"/>
        <w:rPr>
          <w:rFonts w:ascii="宋体" w:hAnsi="宋体" w:cs="宋体"/>
          <w:b/>
          <w:color w:val="auto"/>
          <w:spacing w:val="6"/>
          <w:sz w:val="32"/>
          <w:szCs w:val="32"/>
          <w:highlight w:val="none"/>
        </w:rPr>
      </w:pPr>
    </w:p>
    <w:p w14:paraId="6C447F93">
      <w:pPr>
        <w:autoSpaceDE w:val="0"/>
        <w:autoSpaceDN w:val="0"/>
        <w:jc w:val="center"/>
        <w:rPr>
          <w:rFonts w:ascii="宋体" w:hAnsi="宋体" w:cs="宋体"/>
          <w:b/>
          <w:color w:val="auto"/>
          <w:spacing w:val="6"/>
          <w:sz w:val="32"/>
          <w:szCs w:val="32"/>
          <w:highlight w:val="none"/>
        </w:rPr>
      </w:pPr>
    </w:p>
    <w:p w14:paraId="43BFC732">
      <w:pPr>
        <w:autoSpaceDE w:val="0"/>
        <w:autoSpaceDN w:val="0"/>
        <w:jc w:val="center"/>
        <w:rPr>
          <w:rFonts w:ascii="宋体" w:hAnsi="宋体" w:cs="宋体"/>
          <w:b/>
          <w:color w:val="auto"/>
          <w:spacing w:val="6"/>
          <w:sz w:val="32"/>
          <w:szCs w:val="32"/>
          <w:highlight w:val="none"/>
        </w:rPr>
      </w:pPr>
    </w:p>
    <w:p w14:paraId="69843803">
      <w:pPr>
        <w:autoSpaceDE w:val="0"/>
        <w:autoSpaceDN w:val="0"/>
        <w:jc w:val="center"/>
        <w:rPr>
          <w:rFonts w:ascii="宋体" w:hAnsi="宋体" w:cs="宋体"/>
          <w:b/>
          <w:color w:val="auto"/>
          <w:spacing w:val="6"/>
          <w:sz w:val="32"/>
          <w:szCs w:val="32"/>
          <w:highlight w:val="none"/>
        </w:rPr>
      </w:pPr>
    </w:p>
    <w:p w14:paraId="5BBB3AC3">
      <w:pPr>
        <w:autoSpaceDE w:val="0"/>
        <w:autoSpaceDN w:val="0"/>
        <w:jc w:val="center"/>
        <w:rPr>
          <w:rFonts w:ascii="宋体" w:hAnsi="宋体" w:cs="宋体"/>
          <w:b/>
          <w:color w:val="auto"/>
          <w:spacing w:val="6"/>
          <w:sz w:val="32"/>
          <w:szCs w:val="32"/>
          <w:highlight w:val="none"/>
        </w:rPr>
      </w:pPr>
    </w:p>
    <w:p w14:paraId="396AD7D2">
      <w:pPr>
        <w:autoSpaceDE w:val="0"/>
        <w:autoSpaceDN w:val="0"/>
        <w:jc w:val="center"/>
        <w:rPr>
          <w:rFonts w:ascii="宋体" w:hAnsi="宋体" w:cs="宋体"/>
          <w:b/>
          <w:color w:val="auto"/>
          <w:spacing w:val="6"/>
          <w:sz w:val="32"/>
          <w:szCs w:val="32"/>
          <w:highlight w:val="none"/>
        </w:rPr>
      </w:pPr>
    </w:p>
    <w:p w14:paraId="48E67B06">
      <w:pPr>
        <w:autoSpaceDE w:val="0"/>
        <w:autoSpaceDN w:val="0"/>
        <w:jc w:val="center"/>
        <w:rPr>
          <w:rFonts w:ascii="宋体" w:hAnsi="宋体" w:cs="宋体"/>
          <w:b/>
          <w:color w:val="auto"/>
          <w:spacing w:val="6"/>
          <w:sz w:val="32"/>
          <w:szCs w:val="32"/>
          <w:highlight w:val="none"/>
        </w:rPr>
      </w:pPr>
    </w:p>
    <w:p w14:paraId="1254CB07">
      <w:pPr>
        <w:autoSpaceDE w:val="0"/>
        <w:autoSpaceDN w:val="0"/>
        <w:jc w:val="center"/>
        <w:rPr>
          <w:rFonts w:ascii="宋体" w:hAnsi="宋体" w:cs="宋体"/>
          <w:b/>
          <w:color w:val="auto"/>
          <w:spacing w:val="6"/>
          <w:sz w:val="32"/>
          <w:szCs w:val="32"/>
          <w:highlight w:val="none"/>
        </w:rPr>
      </w:pPr>
    </w:p>
    <w:p w14:paraId="31C1FA76">
      <w:pPr>
        <w:autoSpaceDE w:val="0"/>
        <w:autoSpaceDN w:val="0"/>
        <w:jc w:val="center"/>
        <w:rPr>
          <w:rFonts w:ascii="宋体" w:hAnsi="宋体" w:cs="宋体"/>
          <w:b/>
          <w:color w:val="auto"/>
          <w:spacing w:val="6"/>
          <w:sz w:val="32"/>
          <w:szCs w:val="32"/>
          <w:highlight w:val="none"/>
        </w:rPr>
      </w:pPr>
    </w:p>
    <w:p w14:paraId="2FF6E594">
      <w:pPr>
        <w:autoSpaceDE w:val="0"/>
        <w:autoSpaceDN w:val="0"/>
        <w:jc w:val="center"/>
        <w:rPr>
          <w:rFonts w:ascii="宋体" w:hAnsi="宋体" w:cs="宋体"/>
          <w:b/>
          <w:color w:val="auto"/>
          <w:spacing w:val="6"/>
          <w:sz w:val="32"/>
          <w:szCs w:val="32"/>
          <w:highlight w:val="none"/>
        </w:rPr>
      </w:pPr>
    </w:p>
    <w:p w14:paraId="41C0F4FF">
      <w:pPr>
        <w:autoSpaceDE w:val="0"/>
        <w:autoSpaceDN w:val="0"/>
        <w:jc w:val="center"/>
        <w:rPr>
          <w:rFonts w:ascii="宋体" w:hAnsi="宋体" w:cs="宋体"/>
          <w:b/>
          <w:color w:val="auto"/>
          <w:spacing w:val="6"/>
          <w:sz w:val="32"/>
          <w:szCs w:val="32"/>
          <w:highlight w:val="none"/>
        </w:rPr>
      </w:pPr>
    </w:p>
    <w:p w14:paraId="2F214415">
      <w:pPr>
        <w:autoSpaceDE w:val="0"/>
        <w:autoSpaceDN w:val="0"/>
        <w:jc w:val="center"/>
        <w:rPr>
          <w:rFonts w:ascii="宋体" w:hAnsi="宋体" w:cs="宋体"/>
          <w:b/>
          <w:color w:val="auto"/>
          <w:spacing w:val="6"/>
          <w:sz w:val="32"/>
          <w:szCs w:val="32"/>
          <w:highlight w:val="none"/>
        </w:rPr>
      </w:pPr>
    </w:p>
    <w:p w14:paraId="2617BAD6">
      <w:pPr>
        <w:autoSpaceDE w:val="0"/>
        <w:autoSpaceDN w:val="0"/>
        <w:jc w:val="center"/>
        <w:rPr>
          <w:rFonts w:ascii="宋体" w:hAnsi="宋体" w:cs="宋体"/>
          <w:b/>
          <w:color w:val="auto"/>
          <w:spacing w:val="6"/>
          <w:sz w:val="32"/>
          <w:szCs w:val="32"/>
          <w:highlight w:val="none"/>
        </w:rPr>
      </w:pPr>
    </w:p>
    <w:p w14:paraId="01ADAEEF">
      <w:pPr>
        <w:autoSpaceDE w:val="0"/>
        <w:autoSpaceDN w:val="0"/>
        <w:jc w:val="center"/>
        <w:rPr>
          <w:rFonts w:ascii="宋体" w:hAnsi="宋体" w:cs="宋体"/>
          <w:b/>
          <w:color w:val="auto"/>
          <w:spacing w:val="6"/>
          <w:sz w:val="32"/>
          <w:szCs w:val="32"/>
          <w:highlight w:val="none"/>
        </w:rPr>
      </w:pPr>
    </w:p>
    <w:p w14:paraId="0D768C18">
      <w:pPr>
        <w:autoSpaceDE w:val="0"/>
        <w:autoSpaceDN w:val="0"/>
        <w:jc w:val="center"/>
        <w:rPr>
          <w:rFonts w:ascii="宋体" w:hAnsi="宋体" w:cs="宋体"/>
          <w:b/>
          <w:color w:val="auto"/>
          <w:spacing w:val="6"/>
          <w:sz w:val="32"/>
          <w:szCs w:val="32"/>
          <w:highlight w:val="none"/>
        </w:rPr>
      </w:pPr>
    </w:p>
    <w:p w14:paraId="3DDBFCE9">
      <w:pPr>
        <w:autoSpaceDE w:val="0"/>
        <w:autoSpaceDN w:val="0"/>
        <w:jc w:val="center"/>
        <w:rPr>
          <w:rFonts w:ascii="宋体" w:hAnsi="宋体" w:cs="宋体"/>
          <w:b/>
          <w:color w:val="auto"/>
          <w:spacing w:val="6"/>
          <w:sz w:val="32"/>
          <w:szCs w:val="32"/>
          <w:highlight w:val="none"/>
        </w:rPr>
      </w:pPr>
    </w:p>
    <w:p w14:paraId="3ED26880">
      <w:pPr>
        <w:autoSpaceDE w:val="0"/>
        <w:autoSpaceDN w:val="0"/>
        <w:jc w:val="center"/>
        <w:rPr>
          <w:rFonts w:ascii="宋体" w:hAnsi="宋体" w:cs="宋体"/>
          <w:b/>
          <w:color w:val="auto"/>
          <w:spacing w:val="6"/>
          <w:sz w:val="32"/>
          <w:szCs w:val="32"/>
          <w:highlight w:val="none"/>
        </w:rPr>
      </w:pPr>
    </w:p>
    <w:p w14:paraId="309F6F8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0D2EE5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18D40E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笕桥街道流域整治一标段(机场港清淤)工程施工</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6B56FF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1AB18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6D563D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51FA1A31">
      <w:pPr>
        <w:snapToGrid w:val="0"/>
        <w:spacing w:line="360" w:lineRule="auto"/>
        <w:ind w:firstLine="576"/>
        <w:rPr>
          <w:rFonts w:ascii="宋体" w:hAnsi="宋体" w:cs="宋体"/>
          <w:color w:val="auto"/>
          <w:kern w:val="0"/>
          <w:sz w:val="24"/>
          <w:highlight w:val="none"/>
          <w:lang w:val="zh-CN"/>
        </w:rPr>
      </w:pPr>
      <w:bookmarkStart w:id="148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C8400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0F9A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480"/>
    <w:p w14:paraId="7322F9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27D695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351C8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7CC37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561F61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66DFC3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319E9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5247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FC5197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C4228F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9B503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04770F">
      <w:pPr>
        <w:autoSpaceDE w:val="0"/>
        <w:autoSpaceDN w:val="0"/>
        <w:jc w:val="center"/>
        <w:rPr>
          <w:rFonts w:ascii="宋体" w:hAnsi="宋体" w:cs="宋体"/>
          <w:b/>
          <w:color w:val="auto"/>
          <w:spacing w:val="6"/>
          <w:sz w:val="32"/>
          <w:szCs w:val="32"/>
          <w:highlight w:val="none"/>
        </w:rPr>
        <w:sectPr>
          <w:headerReference r:id="rId32" w:type="first"/>
          <w:footerReference r:id="rId34" w:type="first"/>
          <w:headerReference r:id="rId31" w:type="default"/>
          <w:footerReference r:id="rId33" w:type="default"/>
          <w:pgSz w:w="11906" w:h="16838"/>
          <w:pgMar w:top="1440" w:right="1080" w:bottom="1440" w:left="1080" w:header="851" w:footer="992" w:gutter="0"/>
          <w:cols w:space="720" w:num="1"/>
          <w:titlePg/>
          <w:docGrid w:linePitch="312" w:charSpace="0"/>
        </w:sectPr>
      </w:pPr>
    </w:p>
    <w:p w14:paraId="0842139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F421D3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53D0CF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0000FF"/>
          <w:sz w:val="24"/>
        </w:rPr>
        <w:t>（项目名称）</w:t>
      </w:r>
      <w:r>
        <w:rPr>
          <w:rFonts w:hint="eastAsia" w:ascii="宋体" w:hAnsi="宋体" w:cs="宋体"/>
          <w:color w:val="0000FF"/>
          <w:sz w:val="24"/>
          <w:lang w:val="en-US" w:eastAsia="zh-CN"/>
        </w:rPr>
        <w:t xml:space="preserve"> </w:t>
      </w:r>
      <w:r>
        <w:rPr>
          <w:rFonts w:hint="eastAsia" w:ascii="宋体" w:hAnsi="宋体" w:cs="宋体"/>
          <w:color w:val="auto"/>
          <w:sz w:val="24"/>
          <w:highlight w:val="none"/>
        </w:rPr>
        <w:t>【项目编号：</w:t>
      </w:r>
      <w:r>
        <w:rPr>
          <w:rFonts w:hint="eastAsia" w:ascii="宋体" w:hAnsi="宋体" w:cs="宋体"/>
          <w:color w:val="FF0000"/>
          <w:sz w:val="24"/>
        </w:rPr>
        <w:t>采购编号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9DDC3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C980AC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FD7D3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37641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D421D8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033273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48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481"/>
    </w:p>
    <w:p w14:paraId="7B6FAF50">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A74BB46">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14F830E8">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EFA437">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D8177EF">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6DDFBF0">
      <w:pPr>
        <w:keepNext w:val="0"/>
        <w:keepLines w:val="0"/>
        <w:pageBreakBefore w:val="0"/>
        <w:widowControl w:val="0"/>
        <w:kinsoku/>
        <w:wordWrap/>
        <w:overflowPunct/>
        <w:topLinePunct w:val="0"/>
        <w:autoSpaceDE/>
        <w:autoSpaceDN/>
        <w:bidi w:val="0"/>
        <w:adjustRightInd w:val="0"/>
        <w:snapToGrid w:val="0"/>
        <w:spacing w:line="240" w:lineRule="auto"/>
        <w:ind w:left="993" w:leftChars="273"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C25CF3">
      <w:pPr>
        <w:keepNext w:val="0"/>
        <w:keepLines w:val="0"/>
        <w:pageBreakBefore w:val="0"/>
        <w:widowControl w:val="0"/>
        <w:kinsoku/>
        <w:wordWrap/>
        <w:overflowPunct/>
        <w:topLinePunct w:val="0"/>
        <w:autoSpaceDE/>
        <w:autoSpaceDN/>
        <w:bidi w:val="0"/>
        <w:adjustRightInd w:val="0"/>
        <w:snapToGrid w:val="0"/>
        <w:spacing w:line="240" w:lineRule="auto"/>
        <w:ind w:left="1053" w:leftChars="273"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7D0EFEF">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0BDFCA">
      <w:pPr>
        <w:keepNext w:val="0"/>
        <w:keepLines w:val="0"/>
        <w:pageBreakBefore w:val="0"/>
        <w:widowControl w:val="0"/>
        <w:kinsoku/>
        <w:wordWrap/>
        <w:overflowPunct/>
        <w:topLinePunct w:val="0"/>
        <w:autoSpaceDE/>
        <w:autoSpaceDN/>
        <w:bidi w:val="0"/>
        <w:adjustRightInd w:val="0"/>
        <w:snapToGrid w:val="0"/>
        <w:spacing w:line="240" w:lineRule="auto"/>
        <w:ind w:hanging="480" w:hanging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E721A6C">
      <w:pPr>
        <w:keepNext w:val="0"/>
        <w:keepLines w:val="0"/>
        <w:pageBreakBefore w:val="0"/>
        <w:widowControl w:val="0"/>
        <w:kinsoku/>
        <w:wordWrap/>
        <w:overflowPunct/>
        <w:topLinePunct w:val="0"/>
        <w:autoSpaceDE/>
        <w:autoSpaceDN/>
        <w:bidi w:val="0"/>
        <w:adjustRightInd w:val="0"/>
        <w:snapToGrid w:val="0"/>
        <w:spacing w:line="240" w:lineRule="auto"/>
        <w:ind w:hanging="420" w:hangingChars="200"/>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41FF0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D828FCA">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D412F4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5F4597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CCFF66">
      <w:pPr>
        <w:autoSpaceDE w:val="0"/>
        <w:autoSpaceDN w:val="0"/>
        <w:jc w:val="center"/>
        <w:rPr>
          <w:rFonts w:ascii="宋体" w:hAnsi="宋体" w:cs="宋体"/>
          <w:b/>
          <w:color w:val="auto"/>
          <w:spacing w:val="6"/>
          <w:sz w:val="32"/>
          <w:szCs w:val="32"/>
          <w:highlight w:val="none"/>
        </w:rPr>
      </w:pPr>
    </w:p>
    <w:p w14:paraId="34078A24">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2028184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EA688D1">
      <w:pPr>
        <w:spacing w:line="360" w:lineRule="auto"/>
        <w:jc w:val="center"/>
        <w:rPr>
          <w:rFonts w:ascii="宋体" w:hAnsi="宋体" w:cs="宋体"/>
          <w:color w:val="auto"/>
          <w:sz w:val="24"/>
          <w:highlight w:val="none"/>
          <w:u w:val="single"/>
        </w:rPr>
      </w:pPr>
    </w:p>
    <w:p w14:paraId="00BAA5F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A3E977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杭州市上城区人民政府笕桥街道办事处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笕桥街道流域整治一标段(机场港清淤)工程施工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A96CE8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6D21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25066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264B6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9214E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7DD2B36">
      <w:pPr>
        <w:spacing w:line="360" w:lineRule="auto"/>
        <w:ind w:firstLine="480" w:firstLineChars="200"/>
        <w:rPr>
          <w:rFonts w:ascii="宋体" w:hAnsi="宋体" w:cs="宋体"/>
          <w:color w:val="auto"/>
          <w:sz w:val="24"/>
          <w:highlight w:val="none"/>
        </w:rPr>
      </w:pPr>
    </w:p>
    <w:p w14:paraId="34CA3588">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792DA0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42A43CB">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14A316F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①从业人员、营业收入、资产总额填报上一年度数据，无上一年度数据的新成立企业可不填报。</w:t>
      </w:r>
    </w:p>
    <w:p w14:paraId="2B0C827B">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p>
    <w:p w14:paraId="4BC6353A">
      <w:pPr>
        <w:spacing w:line="360" w:lineRule="auto"/>
        <w:ind w:right="420" w:firstLine="480" w:firstLineChars="200"/>
        <w:rPr>
          <w:color w:val="auto"/>
          <w:highlight w:val="none"/>
        </w:rPr>
      </w:pPr>
      <w:r>
        <w:rPr>
          <w:rFonts w:hint="eastAsia" w:ascii="宋体" w:hAnsi="宋体" w:cs="宋体"/>
          <w:color w:val="auto"/>
          <w:sz w:val="24"/>
          <w:highlight w:val="none"/>
        </w:rPr>
        <w:t>③《中小企业声明函》填写企业类型错误或者未填写企业类型的，投标无效</w:t>
      </w:r>
      <w:r>
        <w:rPr>
          <w:rFonts w:hint="eastAsia" w:ascii="宋体" w:hAnsi="宋体" w:cs="宋体"/>
          <w:color w:val="auto"/>
          <w:sz w:val="24"/>
          <w:highlight w:val="none"/>
          <w:lang w:eastAsia="zh-CN"/>
        </w:rPr>
        <w:t>。</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新宋体-18030">
    <w:altName w:val="微软雅黑"/>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F99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72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B618F8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CC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E263BD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4719">
    <w:pPr>
      <w:pStyle w:val="40"/>
      <w:framePr w:wrap="around" w:vAnchor="text" w:hAnchor="margin" w:xAlign="center" w:y="1"/>
      <w:rPr>
        <w:rStyle w:val="73"/>
        <w:rFonts w:eastAsia="宋体"/>
      </w:rPr>
    </w:pPr>
    <w:r>
      <w:rPr>
        <w:rStyle w:val="73"/>
        <w:rFonts w:eastAsia="宋体"/>
      </w:rPr>
      <w:fldChar w:fldCharType="begin"/>
    </w:r>
    <w:r>
      <w:rPr>
        <w:rStyle w:val="73"/>
        <w:rFonts w:eastAsia="宋体"/>
      </w:rPr>
      <w:instrText xml:space="preserve">PAGE  </w:instrText>
    </w:r>
    <w:r>
      <w:rPr>
        <w:rStyle w:val="73"/>
        <w:rFonts w:eastAsia="宋体"/>
      </w:rPr>
      <w:fldChar w:fldCharType="separate"/>
    </w:r>
    <w:r>
      <w:rPr>
        <w:rStyle w:val="73"/>
        <w:rFonts w:eastAsia="宋体"/>
      </w:rPr>
      <w:t>63</w:t>
    </w:r>
    <w:r>
      <w:rPr>
        <w:rStyle w:val="73"/>
        <w:rFonts w:eastAsia="宋体"/>
      </w:rPr>
      <w:fldChar w:fldCharType="end"/>
    </w:r>
  </w:p>
  <w:p w14:paraId="2D668BE0">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CCA0C">
    <w:pPr>
      <w:pStyle w:val="40"/>
      <w:framePr w:wrap="around" w:vAnchor="text" w:hAnchor="margin" w:xAlign="center" w:y="1"/>
      <w:rPr>
        <w:rStyle w:val="73"/>
        <w:rFonts w:eastAsia="宋体"/>
      </w:rPr>
    </w:pPr>
    <w:r>
      <w:rPr>
        <w:rStyle w:val="73"/>
        <w:rFonts w:eastAsia="宋体"/>
      </w:rPr>
      <w:fldChar w:fldCharType="begin"/>
    </w:r>
    <w:r>
      <w:rPr>
        <w:rStyle w:val="73"/>
        <w:rFonts w:eastAsia="宋体"/>
      </w:rPr>
      <w:instrText xml:space="preserve">PAGE  </w:instrText>
    </w:r>
    <w:r>
      <w:rPr>
        <w:rStyle w:val="73"/>
        <w:rFonts w:eastAsia="宋体"/>
      </w:rPr>
      <w:fldChar w:fldCharType="end"/>
    </w:r>
  </w:p>
  <w:p w14:paraId="2A68458A">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AA736">
    <w:pPr>
      <w:pStyle w:val="40"/>
      <w:framePr w:wrap="around" w:vAnchor="text" w:hAnchor="margin" w:xAlign="center" w:y="1"/>
      <w:rPr>
        <w:rStyle w:val="73"/>
        <w:rFonts w:eastAsia="宋体"/>
      </w:rPr>
    </w:pPr>
    <w:r>
      <w:rPr>
        <w:rStyle w:val="73"/>
        <w:rFonts w:eastAsia="宋体"/>
      </w:rPr>
      <w:fldChar w:fldCharType="begin"/>
    </w:r>
    <w:r>
      <w:rPr>
        <w:rStyle w:val="73"/>
        <w:rFonts w:eastAsia="宋体"/>
      </w:rPr>
      <w:instrText xml:space="preserve">PAGE  </w:instrText>
    </w:r>
    <w:r>
      <w:rPr>
        <w:rStyle w:val="73"/>
        <w:rFonts w:eastAsia="宋体"/>
      </w:rPr>
      <w:fldChar w:fldCharType="separate"/>
    </w:r>
    <w:r>
      <w:rPr>
        <w:rStyle w:val="73"/>
        <w:rFonts w:eastAsia="宋体"/>
      </w:rPr>
      <w:t>61</w:t>
    </w:r>
    <w:r>
      <w:rPr>
        <w:rStyle w:val="73"/>
        <w:rFonts w:eastAsia="宋体"/>
      </w:rPr>
      <w:fldChar w:fldCharType="end"/>
    </w:r>
  </w:p>
  <w:p w14:paraId="4349CC20">
    <w:pPr>
      <w:pStyle w:val="40"/>
      <w:jc w:val="center"/>
    </w:pPr>
  </w:p>
  <w:p w14:paraId="337AB68C">
    <w:pPr>
      <w:pStyle w:val="4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724B">
    <w:pPr>
      <w:pStyle w:val="40"/>
      <w:framePr w:wrap="around" w:vAnchor="text" w:hAnchor="margin" w:xAlign="center" w:y="1"/>
      <w:rPr>
        <w:rStyle w:val="73"/>
        <w:rFonts w:eastAsia="宋体"/>
      </w:rPr>
    </w:pPr>
    <w:r>
      <w:rPr>
        <w:rStyle w:val="73"/>
        <w:rFonts w:eastAsia="宋体"/>
      </w:rPr>
      <w:fldChar w:fldCharType="begin"/>
    </w:r>
    <w:r>
      <w:rPr>
        <w:rStyle w:val="73"/>
        <w:rFonts w:eastAsia="宋体"/>
      </w:rPr>
      <w:instrText xml:space="preserve">PAGE  </w:instrText>
    </w:r>
    <w:r>
      <w:rPr>
        <w:rStyle w:val="73"/>
        <w:rFonts w:eastAsia="宋体"/>
      </w:rPr>
      <w:fldChar w:fldCharType="separate"/>
    </w:r>
    <w:r>
      <w:rPr>
        <w:rStyle w:val="73"/>
        <w:rFonts w:eastAsia="宋体"/>
      </w:rPr>
      <w:t>- 98 -</w:t>
    </w:r>
    <w:r>
      <w:rPr>
        <w:rStyle w:val="73"/>
        <w:rFonts w:eastAsia="宋体"/>
      </w:rPr>
      <w:fldChar w:fldCharType="end"/>
    </w:r>
  </w:p>
  <w:p w14:paraId="395E2225">
    <w:pPr>
      <w:pStyle w:val="4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9E1A">
    <w:pPr>
      <w:pStyle w:val="40"/>
      <w:framePr w:wrap="around" w:vAnchor="text" w:hAnchor="margin" w:xAlign="center" w:y="1"/>
      <w:rPr>
        <w:rStyle w:val="73"/>
        <w:rFonts w:eastAsia="宋体"/>
      </w:rPr>
    </w:pPr>
    <w:r>
      <w:rPr>
        <w:rStyle w:val="73"/>
        <w:rFonts w:eastAsia="宋体"/>
      </w:rPr>
      <w:fldChar w:fldCharType="begin"/>
    </w:r>
    <w:r>
      <w:rPr>
        <w:rStyle w:val="73"/>
        <w:rFonts w:eastAsia="宋体"/>
      </w:rPr>
      <w:instrText xml:space="preserve">PAGE  </w:instrText>
    </w:r>
    <w:r>
      <w:rPr>
        <w:rStyle w:val="73"/>
        <w:rFonts w:eastAsia="宋体"/>
      </w:rPr>
      <w:fldChar w:fldCharType="end"/>
    </w:r>
  </w:p>
  <w:p w14:paraId="532438FE">
    <w:pPr>
      <w:pStyle w:val="4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5F63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6F3EB">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1482" w:name="_Toc131845147"/>
    <w:bookmarkStart w:id="1483" w:name="_Toc164085800"/>
    <w:bookmarkStart w:id="1484" w:name="_Toc36110187"/>
    <w:bookmarkStart w:id="1485" w:name="_Toc91899912"/>
    <w:r>
      <w:rPr>
        <w:rFonts w:hint="eastAsia" w:ascii="仿宋_GB2312" w:eastAsia="仿宋_GB2312"/>
        <w:kern w:val="0"/>
        <w:szCs w:val="21"/>
      </w:rPr>
      <w:t xml:space="preserve"> 页</w:t>
    </w:r>
    <w:bookmarkEnd w:id="1482"/>
    <w:bookmarkEnd w:id="1483"/>
    <w:bookmarkEnd w:id="1484"/>
    <w:bookmarkEnd w:id="148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77D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DE03">
    <w:pPr>
      <w:pStyle w:val="4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929D8D">
                          <w:pPr>
                            <w:pStyle w:val="4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4OZsnM0BAACnAwAADgAAAAAAAAABACAAAAAeAQAAZHJzL2Uy&#10;b0RvYy54bWxQSwUGAAAAAAYABgBZAQAAXQUAAAAA&#10;">
              <v:fill on="f" focussize="0,0"/>
              <v:stroke on="f"/>
              <v:imagedata o:title=""/>
              <o:lock v:ext="edit" aspectratio="f"/>
              <v:textbox inset="0mm,0mm,0mm,0mm" style="mso-fit-shape-to-text:t;">
                <w:txbxContent>
                  <w:p w14:paraId="50929D8D">
                    <w:pPr>
                      <w:pStyle w:val="4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BFEB">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306DB">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71AFC6">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6kL84BAACo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Yv&#10;kz69x4rK7jwVxuEtDLQ1cxwpmGgPbbDpS4QY5Und81VdNUQm06X1ar0uKSUpNzuEXzxc9wHjOwWW&#10;JaPmgZ4vqypOHzCOpXNJ6ubgVhuTn9C4vwKEOUZU3oHpdmIyTpysOOyHid4emjOx62kPau5o7Tkz&#10;7x3JnFZmNsJs7Gfj6IM+dDToMk+J/s0x0kh50tRhhCWGyaEHzFynZUsb8qefqx5+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cOpC/OAQAAqAMAAA4AAAAAAAAAAQAgAAAAHgEAAGRycy9l&#10;Mm9Eb2MueG1sUEsFBgAAAAAGAAYAWQEAAF4FAAAAAA==&#10;">
              <v:fill on="f" focussize="0,0"/>
              <v:stroke on="f"/>
              <v:imagedata o:title=""/>
              <o:lock v:ext="edit" aspectratio="f"/>
              <v:textbox inset="0mm,0mm,0mm,0mm" style="mso-fit-shape-to-text:t;">
                <w:txbxContent>
                  <w:p w14:paraId="4C71AFC6">
                    <w:pPr>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2F8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8E8FB7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C7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00B64B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BCC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899C7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B002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CDBFCE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89A2">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B822">
    <w:pPr>
      <w:pStyle w:val="41"/>
      <w:pBdr>
        <w:bottom w:val="single" w:color="auto" w:sz="4" w:space="1"/>
      </w:pBdr>
    </w:pPr>
    <w:r>
      <w:rPr>
        <w:rFonts w:ascii="宋体" w:hAnsi="宋体" w:cs="Arial"/>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5158">
    <w:pPr>
      <w:pStyle w:val="41"/>
      <w:tabs>
        <w:tab w:val="left" w:pos="7938"/>
        <w:tab w:val="right" w:pos="8925"/>
        <w:tab w:val="left" w:pos="9356"/>
        <w:tab w:val="clear" w:pos="8306"/>
      </w:tabs>
      <w:ind w:right="172" w:rightChars="82" w:firstLine="3780" w:firstLineChars="1800"/>
      <w:jc w:val="left"/>
      <w:rPr>
        <w:rFonts w:ascii="宋体" w:cs="Arial"/>
        <w:sz w:val="21"/>
        <w:szCs w:val="21"/>
      </w:rPr>
    </w:pPr>
    <w:r>
      <w:rPr>
        <w:rFonts w:ascii="宋体" w:hAnsi="宋体" w:cs="Arial"/>
        <w:sz w:val="21"/>
        <w:szCs w:val="21"/>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FE45C">
    <w:pPr>
      <w:pStyle w:val="41"/>
      <w:tabs>
        <w:tab w:val="left" w:pos="7938"/>
        <w:tab w:val="right" w:pos="8925"/>
        <w:tab w:val="left" w:pos="9356"/>
        <w:tab w:val="clear" w:pos="8306"/>
      </w:tabs>
      <w:ind w:right="172" w:rightChars="82"/>
      <w:jc w:val="left"/>
      <w:rPr>
        <w:rFonts w:ascii="宋体" w:cs="Arial"/>
        <w:sz w:val="21"/>
        <w:szCs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FF9B1">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7054">
    <w:pPr>
      <w:pStyle w:val="41"/>
      <w:pBdr>
        <w:bottom w:val="single" w:color="auto" w:sz="4" w:space="1"/>
      </w:pBdr>
    </w:pPr>
    <w:r>
      <w:rPr>
        <w:rFonts w:ascii="宋体" w:hAnsi="宋体" w:cs="Arial"/>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9FBE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FF37">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BDF">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39C9">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0FA8">
    <w:pPr>
      <w:pStyle w:val="41"/>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CD0C3">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3C46">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77F2">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4392E"/>
    <w:multiLevelType w:val="singleLevel"/>
    <w:tmpl w:val="AF14392E"/>
    <w:lvl w:ilvl="0" w:tentative="0">
      <w:start w:val="2"/>
      <w:numFmt w:val="chineseCounting"/>
      <w:suff w:val="nothing"/>
      <w:lvlText w:val="%1、"/>
      <w:lvlJc w:val="left"/>
      <w:rPr>
        <w:rFonts w:hint="eastAsia"/>
      </w:rPr>
    </w:lvl>
  </w:abstractNum>
  <w:abstractNum w:abstractNumId="1">
    <w:nsid w:val="DE397AB7"/>
    <w:multiLevelType w:val="singleLevel"/>
    <w:tmpl w:val="DE397AB7"/>
    <w:lvl w:ilvl="0" w:tentative="0">
      <w:start w:val="2"/>
      <w:numFmt w:val="decimal"/>
      <w:suff w:val="space"/>
      <w:lvlText w:val="%1."/>
      <w:lvlJc w:val="left"/>
    </w:lvl>
  </w:abstractNum>
  <w:abstractNum w:abstractNumId="2">
    <w:nsid w:val="FD7EA96D"/>
    <w:multiLevelType w:val="singleLevel"/>
    <w:tmpl w:val="FD7EA96D"/>
    <w:lvl w:ilvl="0" w:tentative="0">
      <w:start w:val="15"/>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TQxNWM2MzIxNmIyNTQ2Yzc5ZGIxOGRmN2QyNG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78C"/>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73C1C"/>
    <w:rsid w:val="01491E13"/>
    <w:rsid w:val="019F7441"/>
    <w:rsid w:val="01B37585"/>
    <w:rsid w:val="01C65DA5"/>
    <w:rsid w:val="01D55165"/>
    <w:rsid w:val="01DF6BF8"/>
    <w:rsid w:val="01EC2C57"/>
    <w:rsid w:val="025F0711"/>
    <w:rsid w:val="026B2E25"/>
    <w:rsid w:val="02824D4D"/>
    <w:rsid w:val="02DC4B10"/>
    <w:rsid w:val="02DD76CE"/>
    <w:rsid w:val="02F36323"/>
    <w:rsid w:val="02F5619C"/>
    <w:rsid w:val="0326446A"/>
    <w:rsid w:val="032D5555"/>
    <w:rsid w:val="035E6E07"/>
    <w:rsid w:val="036634D2"/>
    <w:rsid w:val="03DD35E4"/>
    <w:rsid w:val="03F040A4"/>
    <w:rsid w:val="03F3534D"/>
    <w:rsid w:val="04076900"/>
    <w:rsid w:val="040C6A6B"/>
    <w:rsid w:val="0414147C"/>
    <w:rsid w:val="041A5A3B"/>
    <w:rsid w:val="042311BA"/>
    <w:rsid w:val="042B157A"/>
    <w:rsid w:val="048F763B"/>
    <w:rsid w:val="049F330E"/>
    <w:rsid w:val="04AA775C"/>
    <w:rsid w:val="04AF1889"/>
    <w:rsid w:val="04C64E6C"/>
    <w:rsid w:val="04F66F48"/>
    <w:rsid w:val="05251E14"/>
    <w:rsid w:val="05322502"/>
    <w:rsid w:val="05A16594"/>
    <w:rsid w:val="05A7762D"/>
    <w:rsid w:val="060E5941"/>
    <w:rsid w:val="06110FAF"/>
    <w:rsid w:val="061C1B73"/>
    <w:rsid w:val="061E21DC"/>
    <w:rsid w:val="0636392C"/>
    <w:rsid w:val="06493CA7"/>
    <w:rsid w:val="065A6178"/>
    <w:rsid w:val="066F1CF3"/>
    <w:rsid w:val="06930BB8"/>
    <w:rsid w:val="07245D42"/>
    <w:rsid w:val="07264C62"/>
    <w:rsid w:val="07517EB4"/>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B92DAF"/>
    <w:rsid w:val="09C13146"/>
    <w:rsid w:val="09E04166"/>
    <w:rsid w:val="0A1C0718"/>
    <w:rsid w:val="0A3E7710"/>
    <w:rsid w:val="0A5B7E63"/>
    <w:rsid w:val="0A703465"/>
    <w:rsid w:val="0AA374A5"/>
    <w:rsid w:val="0AAB7649"/>
    <w:rsid w:val="0ABC5606"/>
    <w:rsid w:val="0ACB29AD"/>
    <w:rsid w:val="0B30404E"/>
    <w:rsid w:val="0B433688"/>
    <w:rsid w:val="0B4C6C14"/>
    <w:rsid w:val="0B547599"/>
    <w:rsid w:val="0B631A88"/>
    <w:rsid w:val="0B683D45"/>
    <w:rsid w:val="0B7F3F11"/>
    <w:rsid w:val="0B884417"/>
    <w:rsid w:val="0BF6188C"/>
    <w:rsid w:val="0BF73C91"/>
    <w:rsid w:val="0C170175"/>
    <w:rsid w:val="0C571A41"/>
    <w:rsid w:val="0C5C1171"/>
    <w:rsid w:val="0C5E1CBC"/>
    <w:rsid w:val="0C615B50"/>
    <w:rsid w:val="0C720891"/>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45CC1"/>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305D7"/>
    <w:rsid w:val="11241146"/>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2665"/>
    <w:rsid w:val="14A7619D"/>
    <w:rsid w:val="150536C3"/>
    <w:rsid w:val="150C1963"/>
    <w:rsid w:val="151447A0"/>
    <w:rsid w:val="152B4878"/>
    <w:rsid w:val="15496483"/>
    <w:rsid w:val="154A6454"/>
    <w:rsid w:val="15762120"/>
    <w:rsid w:val="1596287B"/>
    <w:rsid w:val="16551BAC"/>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9E5593D"/>
    <w:rsid w:val="1A071A03"/>
    <w:rsid w:val="1A1F16AE"/>
    <w:rsid w:val="1A3B5C77"/>
    <w:rsid w:val="1A626AD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139A2"/>
    <w:rsid w:val="1E3A04D1"/>
    <w:rsid w:val="1E3D060F"/>
    <w:rsid w:val="1E3F7D2E"/>
    <w:rsid w:val="1E4134E4"/>
    <w:rsid w:val="1E5062B3"/>
    <w:rsid w:val="1E523514"/>
    <w:rsid w:val="1E714A66"/>
    <w:rsid w:val="1E802593"/>
    <w:rsid w:val="1E8B6156"/>
    <w:rsid w:val="1EA703CC"/>
    <w:rsid w:val="1EB7330C"/>
    <w:rsid w:val="1F0A0FF3"/>
    <w:rsid w:val="1F5771FF"/>
    <w:rsid w:val="1F904124"/>
    <w:rsid w:val="1FB90E94"/>
    <w:rsid w:val="1FE868A9"/>
    <w:rsid w:val="20034907"/>
    <w:rsid w:val="20173E4B"/>
    <w:rsid w:val="2020322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E34D7D"/>
    <w:rsid w:val="256D435D"/>
    <w:rsid w:val="258B00E2"/>
    <w:rsid w:val="25A917A6"/>
    <w:rsid w:val="25BE27CC"/>
    <w:rsid w:val="25C03F27"/>
    <w:rsid w:val="25F74A5C"/>
    <w:rsid w:val="2628662C"/>
    <w:rsid w:val="262D45DE"/>
    <w:rsid w:val="26871DC8"/>
    <w:rsid w:val="26A53EF9"/>
    <w:rsid w:val="26A94201"/>
    <w:rsid w:val="26AC274F"/>
    <w:rsid w:val="27044A29"/>
    <w:rsid w:val="271D34C8"/>
    <w:rsid w:val="276142BF"/>
    <w:rsid w:val="27783712"/>
    <w:rsid w:val="27907362"/>
    <w:rsid w:val="27E436F9"/>
    <w:rsid w:val="27E51100"/>
    <w:rsid w:val="28043552"/>
    <w:rsid w:val="28333E1D"/>
    <w:rsid w:val="28454BD6"/>
    <w:rsid w:val="28455253"/>
    <w:rsid w:val="28551971"/>
    <w:rsid w:val="285B1C53"/>
    <w:rsid w:val="289F7086"/>
    <w:rsid w:val="28C32028"/>
    <w:rsid w:val="28CC490F"/>
    <w:rsid w:val="28DE40AA"/>
    <w:rsid w:val="29345E77"/>
    <w:rsid w:val="294C65AD"/>
    <w:rsid w:val="298011DE"/>
    <w:rsid w:val="29806583"/>
    <w:rsid w:val="298B3C4C"/>
    <w:rsid w:val="29F26D24"/>
    <w:rsid w:val="2A15033F"/>
    <w:rsid w:val="2A1662C1"/>
    <w:rsid w:val="2A1C7367"/>
    <w:rsid w:val="2A2815FA"/>
    <w:rsid w:val="2A6D6092"/>
    <w:rsid w:val="2A7D76B4"/>
    <w:rsid w:val="2ABA0238"/>
    <w:rsid w:val="2B437463"/>
    <w:rsid w:val="2B7807EE"/>
    <w:rsid w:val="2BA50BF7"/>
    <w:rsid w:val="2BBF00EC"/>
    <w:rsid w:val="2BC37CFD"/>
    <w:rsid w:val="2BD5237F"/>
    <w:rsid w:val="2BE536CE"/>
    <w:rsid w:val="2BE758D9"/>
    <w:rsid w:val="2C09049E"/>
    <w:rsid w:val="2C0A653C"/>
    <w:rsid w:val="2C191F85"/>
    <w:rsid w:val="2C76572E"/>
    <w:rsid w:val="2CE82D6F"/>
    <w:rsid w:val="2D343236"/>
    <w:rsid w:val="2D670778"/>
    <w:rsid w:val="2DD15014"/>
    <w:rsid w:val="2DF72DE4"/>
    <w:rsid w:val="2E0220AF"/>
    <w:rsid w:val="2E4B082A"/>
    <w:rsid w:val="2E5D4E86"/>
    <w:rsid w:val="2E5D790B"/>
    <w:rsid w:val="2E9A3C18"/>
    <w:rsid w:val="2EBB0FEE"/>
    <w:rsid w:val="2EC63002"/>
    <w:rsid w:val="2F010C0A"/>
    <w:rsid w:val="2F0A6B38"/>
    <w:rsid w:val="2F4030BC"/>
    <w:rsid w:val="2F41159E"/>
    <w:rsid w:val="2F6A3A6B"/>
    <w:rsid w:val="2F946CCB"/>
    <w:rsid w:val="2FA9126A"/>
    <w:rsid w:val="2FB87111"/>
    <w:rsid w:val="2FD25781"/>
    <w:rsid w:val="2FDC745C"/>
    <w:rsid w:val="2FFD7934"/>
    <w:rsid w:val="30445D22"/>
    <w:rsid w:val="30733ACD"/>
    <w:rsid w:val="308C3862"/>
    <w:rsid w:val="309379D8"/>
    <w:rsid w:val="30A270F7"/>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EC7728"/>
    <w:rsid w:val="34FA6E12"/>
    <w:rsid w:val="3522067F"/>
    <w:rsid w:val="354D7158"/>
    <w:rsid w:val="358D5588"/>
    <w:rsid w:val="363A3B40"/>
    <w:rsid w:val="365302AE"/>
    <w:rsid w:val="36607A0A"/>
    <w:rsid w:val="366E227C"/>
    <w:rsid w:val="366F2E0D"/>
    <w:rsid w:val="367B6A5C"/>
    <w:rsid w:val="36A74ADA"/>
    <w:rsid w:val="36AD60D5"/>
    <w:rsid w:val="36B224F9"/>
    <w:rsid w:val="36EC0CC9"/>
    <w:rsid w:val="371F42AE"/>
    <w:rsid w:val="373F410B"/>
    <w:rsid w:val="37EE7094"/>
    <w:rsid w:val="38296C89"/>
    <w:rsid w:val="383002EB"/>
    <w:rsid w:val="38586797"/>
    <w:rsid w:val="389117D1"/>
    <w:rsid w:val="38AA1DD4"/>
    <w:rsid w:val="38BC0149"/>
    <w:rsid w:val="38D87D1C"/>
    <w:rsid w:val="39636459"/>
    <w:rsid w:val="396B7F6C"/>
    <w:rsid w:val="39B417A9"/>
    <w:rsid w:val="39FC5695"/>
    <w:rsid w:val="3A006D8E"/>
    <w:rsid w:val="3A204F94"/>
    <w:rsid w:val="3A3651E5"/>
    <w:rsid w:val="3A744481"/>
    <w:rsid w:val="3A8C7BEF"/>
    <w:rsid w:val="3A906246"/>
    <w:rsid w:val="3B2349B7"/>
    <w:rsid w:val="3B616CFF"/>
    <w:rsid w:val="3B6259F6"/>
    <w:rsid w:val="3B976654"/>
    <w:rsid w:val="3BC01EFC"/>
    <w:rsid w:val="3BCA786A"/>
    <w:rsid w:val="3BD31E2F"/>
    <w:rsid w:val="3BEF42A9"/>
    <w:rsid w:val="3BF15831"/>
    <w:rsid w:val="3C105946"/>
    <w:rsid w:val="3C471448"/>
    <w:rsid w:val="3C5F759A"/>
    <w:rsid w:val="3C6329C5"/>
    <w:rsid w:val="3C6C525A"/>
    <w:rsid w:val="3CCE23CB"/>
    <w:rsid w:val="3CD17D17"/>
    <w:rsid w:val="3CDC4526"/>
    <w:rsid w:val="3D3C7F39"/>
    <w:rsid w:val="3D440F09"/>
    <w:rsid w:val="3D4504A0"/>
    <w:rsid w:val="3D8734BB"/>
    <w:rsid w:val="3D9A11D4"/>
    <w:rsid w:val="3DA16D89"/>
    <w:rsid w:val="3DA364BE"/>
    <w:rsid w:val="3DE0153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B2416"/>
    <w:rsid w:val="40A0133A"/>
    <w:rsid w:val="40C31A53"/>
    <w:rsid w:val="40FF545D"/>
    <w:rsid w:val="410067C8"/>
    <w:rsid w:val="416176D3"/>
    <w:rsid w:val="416328EA"/>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91940"/>
    <w:rsid w:val="43C77C27"/>
    <w:rsid w:val="43DE09EE"/>
    <w:rsid w:val="44002FAD"/>
    <w:rsid w:val="441C37AA"/>
    <w:rsid w:val="449101DD"/>
    <w:rsid w:val="44CA49EB"/>
    <w:rsid w:val="44DE1391"/>
    <w:rsid w:val="44EC107E"/>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A80BAE"/>
    <w:rsid w:val="47B025FA"/>
    <w:rsid w:val="47F34556"/>
    <w:rsid w:val="4809698F"/>
    <w:rsid w:val="4811697D"/>
    <w:rsid w:val="487A3E25"/>
    <w:rsid w:val="488B5503"/>
    <w:rsid w:val="48937E21"/>
    <w:rsid w:val="489A0361"/>
    <w:rsid w:val="48A8102D"/>
    <w:rsid w:val="48B94FF3"/>
    <w:rsid w:val="48D8587C"/>
    <w:rsid w:val="48E37AAB"/>
    <w:rsid w:val="48F443C8"/>
    <w:rsid w:val="48FD4B4C"/>
    <w:rsid w:val="49016D82"/>
    <w:rsid w:val="490A68E0"/>
    <w:rsid w:val="491055FE"/>
    <w:rsid w:val="495F5B3E"/>
    <w:rsid w:val="496F77D7"/>
    <w:rsid w:val="497654FD"/>
    <w:rsid w:val="49B64211"/>
    <w:rsid w:val="49D41AAC"/>
    <w:rsid w:val="49EF3AEA"/>
    <w:rsid w:val="49F6167F"/>
    <w:rsid w:val="4A064FA0"/>
    <w:rsid w:val="4A16615C"/>
    <w:rsid w:val="4A4424D7"/>
    <w:rsid w:val="4AB82D0F"/>
    <w:rsid w:val="4AEB7664"/>
    <w:rsid w:val="4AFC04B7"/>
    <w:rsid w:val="4AFD7C19"/>
    <w:rsid w:val="4B0567D1"/>
    <w:rsid w:val="4B236AAE"/>
    <w:rsid w:val="4B2F799D"/>
    <w:rsid w:val="4B707271"/>
    <w:rsid w:val="4B7E5081"/>
    <w:rsid w:val="4B9739F7"/>
    <w:rsid w:val="4BEE2503"/>
    <w:rsid w:val="4BF727EA"/>
    <w:rsid w:val="4C245A30"/>
    <w:rsid w:val="4CB6685F"/>
    <w:rsid w:val="4CC367FE"/>
    <w:rsid w:val="4D077F3C"/>
    <w:rsid w:val="4D123355"/>
    <w:rsid w:val="4D2A3B31"/>
    <w:rsid w:val="4D312C52"/>
    <w:rsid w:val="4D5A74CD"/>
    <w:rsid w:val="4D905305"/>
    <w:rsid w:val="4D964A72"/>
    <w:rsid w:val="4D9C1254"/>
    <w:rsid w:val="4D9E5B15"/>
    <w:rsid w:val="4E793892"/>
    <w:rsid w:val="4E800872"/>
    <w:rsid w:val="4EC569ED"/>
    <w:rsid w:val="4ED50EA1"/>
    <w:rsid w:val="4EEC050C"/>
    <w:rsid w:val="4F104EC3"/>
    <w:rsid w:val="4F47354A"/>
    <w:rsid w:val="4F911C54"/>
    <w:rsid w:val="4F9C7377"/>
    <w:rsid w:val="4FE625E0"/>
    <w:rsid w:val="5021480F"/>
    <w:rsid w:val="505C301C"/>
    <w:rsid w:val="50962ECB"/>
    <w:rsid w:val="50A42E38"/>
    <w:rsid w:val="50A4577F"/>
    <w:rsid w:val="50B73D1F"/>
    <w:rsid w:val="50BD5BC9"/>
    <w:rsid w:val="50C11EEE"/>
    <w:rsid w:val="50E97CFC"/>
    <w:rsid w:val="50FA4028"/>
    <w:rsid w:val="50FC507D"/>
    <w:rsid w:val="510D65B7"/>
    <w:rsid w:val="511157AB"/>
    <w:rsid w:val="5142540C"/>
    <w:rsid w:val="518832C8"/>
    <w:rsid w:val="519D3C50"/>
    <w:rsid w:val="51A0432A"/>
    <w:rsid w:val="51A86090"/>
    <w:rsid w:val="51B7396D"/>
    <w:rsid w:val="520D7203"/>
    <w:rsid w:val="522E4CC3"/>
    <w:rsid w:val="5244713B"/>
    <w:rsid w:val="52615633"/>
    <w:rsid w:val="526734E6"/>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2A7F10"/>
    <w:rsid w:val="572E78E5"/>
    <w:rsid w:val="575D12B5"/>
    <w:rsid w:val="57610A87"/>
    <w:rsid w:val="577B1140"/>
    <w:rsid w:val="577B7F21"/>
    <w:rsid w:val="577F181B"/>
    <w:rsid w:val="57921984"/>
    <w:rsid w:val="579737F0"/>
    <w:rsid w:val="57A51754"/>
    <w:rsid w:val="57AB7B30"/>
    <w:rsid w:val="57AF5251"/>
    <w:rsid w:val="57B26373"/>
    <w:rsid w:val="57B63F04"/>
    <w:rsid w:val="57CD20C2"/>
    <w:rsid w:val="57D675AB"/>
    <w:rsid w:val="57D95FDD"/>
    <w:rsid w:val="57E85196"/>
    <w:rsid w:val="583733D1"/>
    <w:rsid w:val="586132D4"/>
    <w:rsid w:val="58917D2F"/>
    <w:rsid w:val="5894085C"/>
    <w:rsid w:val="58AE4F0C"/>
    <w:rsid w:val="58B85899"/>
    <w:rsid w:val="58E363A9"/>
    <w:rsid w:val="591E264C"/>
    <w:rsid w:val="595E1678"/>
    <w:rsid w:val="596D5BD4"/>
    <w:rsid w:val="597E3DD8"/>
    <w:rsid w:val="59D4282A"/>
    <w:rsid w:val="59F80043"/>
    <w:rsid w:val="5A013B40"/>
    <w:rsid w:val="5A09252F"/>
    <w:rsid w:val="5A0B2778"/>
    <w:rsid w:val="5A2A7C7B"/>
    <w:rsid w:val="5A3E2560"/>
    <w:rsid w:val="5A5D3B6E"/>
    <w:rsid w:val="5A637A76"/>
    <w:rsid w:val="5A6D33BA"/>
    <w:rsid w:val="5A792B1F"/>
    <w:rsid w:val="5A874767"/>
    <w:rsid w:val="5AA85BE2"/>
    <w:rsid w:val="5AAD6F28"/>
    <w:rsid w:val="5AB04E1D"/>
    <w:rsid w:val="5ABE2749"/>
    <w:rsid w:val="5AD63A24"/>
    <w:rsid w:val="5AE51A4D"/>
    <w:rsid w:val="5B2E1A1D"/>
    <w:rsid w:val="5B843A1C"/>
    <w:rsid w:val="5B873E3F"/>
    <w:rsid w:val="5C02690E"/>
    <w:rsid w:val="5C196DA7"/>
    <w:rsid w:val="5C2A048C"/>
    <w:rsid w:val="5C4D2220"/>
    <w:rsid w:val="5C80234E"/>
    <w:rsid w:val="5C8A1CAE"/>
    <w:rsid w:val="5C8A680C"/>
    <w:rsid w:val="5CD252D1"/>
    <w:rsid w:val="5D0C4701"/>
    <w:rsid w:val="5D0F0395"/>
    <w:rsid w:val="5D221076"/>
    <w:rsid w:val="5D397964"/>
    <w:rsid w:val="5D5A391C"/>
    <w:rsid w:val="5D5F10C0"/>
    <w:rsid w:val="5D790E2F"/>
    <w:rsid w:val="5D891B7B"/>
    <w:rsid w:val="5DAD38EE"/>
    <w:rsid w:val="5DBB3FB7"/>
    <w:rsid w:val="5DE74DF5"/>
    <w:rsid w:val="5E006862"/>
    <w:rsid w:val="5E0207B9"/>
    <w:rsid w:val="5E0C374A"/>
    <w:rsid w:val="5E1834A1"/>
    <w:rsid w:val="5E261785"/>
    <w:rsid w:val="5E4A7017"/>
    <w:rsid w:val="5E552BBA"/>
    <w:rsid w:val="5E611C10"/>
    <w:rsid w:val="5E6A778C"/>
    <w:rsid w:val="5E7A0F3F"/>
    <w:rsid w:val="5EF05EE3"/>
    <w:rsid w:val="5EFC7377"/>
    <w:rsid w:val="5F06174D"/>
    <w:rsid w:val="5F3A3602"/>
    <w:rsid w:val="5F45733B"/>
    <w:rsid w:val="5F6277C6"/>
    <w:rsid w:val="5F6D0B1D"/>
    <w:rsid w:val="5F8D0B82"/>
    <w:rsid w:val="5FCC5339"/>
    <w:rsid w:val="5FE34A5B"/>
    <w:rsid w:val="5FFE1E36"/>
    <w:rsid w:val="60232584"/>
    <w:rsid w:val="607330CE"/>
    <w:rsid w:val="60825176"/>
    <w:rsid w:val="609A6F89"/>
    <w:rsid w:val="609F2AC4"/>
    <w:rsid w:val="60B847DE"/>
    <w:rsid w:val="60FA2EE8"/>
    <w:rsid w:val="61054A27"/>
    <w:rsid w:val="610A52BC"/>
    <w:rsid w:val="610D059B"/>
    <w:rsid w:val="61126712"/>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A2642"/>
    <w:rsid w:val="635600A5"/>
    <w:rsid w:val="635B1DB5"/>
    <w:rsid w:val="63711FED"/>
    <w:rsid w:val="63880DDC"/>
    <w:rsid w:val="638D750D"/>
    <w:rsid w:val="63AC6CC0"/>
    <w:rsid w:val="63AF1658"/>
    <w:rsid w:val="63F23480"/>
    <w:rsid w:val="64055776"/>
    <w:rsid w:val="64077EDE"/>
    <w:rsid w:val="641F5B67"/>
    <w:rsid w:val="642108EC"/>
    <w:rsid w:val="64240056"/>
    <w:rsid w:val="643E143A"/>
    <w:rsid w:val="64491666"/>
    <w:rsid w:val="64860BE0"/>
    <w:rsid w:val="648B6EEF"/>
    <w:rsid w:val="64C158BF"/>
    <w:rsid w:val="64CE2EAA"/>
    <w:rsid w:val="653C3090"/>
    <w:rsid w:val="655C6DAF"/>
    <w:rsid w:val="65854376"/>
    <w:rsid w:val="658767BE"/>
    <w:rsid w:val="65892531"/>
    <w:rsid w:val="66195831"/>
    <w:rsid w:val="662E75B1"/>
    <w:rsid w:val="66342C2E"/>
    <w:rsid w:val="663E784C"/>
    <w:rsid w:val="668B6A45"/>
    <w:rsid w:val="66C66FD4"/>
    <w:rsid w:val="66D4565A"/>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1B3B5C"/>
    <w:rsid w:val="693E15D3"/>
    <w:rsid w:val="6948446A"/>
    <w:rsid w:val="69627681"/>
    <w:rsid w:val="6977531D"/>
    <w:rsid w:val="69CC2BFF"/>
    <w:rsid w:val="69FD55B8"/>
    <w:rsid w:val="6A0B1C62"/>
    <w:rsid w:val="6A2406C8"/>
    <w:rsid w:val="6A9A1ADF"/>
    <w:rsid w:val="6ADE0BD1"/>
    <w:rsid w:val="6AE81378"/>
    <w:rsid w:val="6AE96859"/>
    <w:rsid w:val="6B147746"/>
    <w:rsid w:val="6B24787C"/>
    <w:rsid w:val="6B427886"/>
    <w:rsid w:val="6B573233"/>
    <w:rsid w:val="6B5B6274"/>
    <w:rsid w:val="6B8F438D"/>
    <w:rsid w:val="6B935D53"/>
    <w:rsid w:val="6BDB2F54"/>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DC027E"/>
    <w:rsid w:val="6DF43C2E"/>
    <w:rsid w:val="6DF51CA3"/>
    <w:rsid w:val="6E011484"/>
    <w:rsid w:val="6E8335BD"/>
    <w:rsid w:val="6E8E12EF"/>
    <w:rsid w:val="6E972936"/>
    <w:rsid w:val="6ED446C5"/>
    <w:rsid w:val="6F2A7D94"/>
    <w:rsid w:val="6F8331F1"/>
    <w:rsid w:val="6FAE1A09"/>
    <w:rsid w:val="6FD75BF8"/>
    <w:rsid w:val="707723D0"/>
    <w:rsid w:val="70CC1BE0"/>
    <w:rsid w:val="70F5661B"/>
    <w:rsid w:val="711A613E"/>
    <w:rsid w:val="71240E07"/>
    <w:rsid w:val="71360107"/>
    <w:rsid w:val="713B688E"/>
    <w:rsid w:val="714319EA"/>
    <w:rsid w:val="7148279F"/>
    <w:rsid w:val="71D43752"/>
    <w:rsid w:val="71F1796A"/>
    <w:rsid w:val="71FB63D5"/>
    <w:rsid w:val="72154626"/>
    <w:rsid w:val="72262B5D"/>
    <w:rsid w:val="72283FF7"/>
    <w:rsid w:val="722E7212"/>
    <w:rsid w:val="723A0474"/>
    <w:rsid w:val="725923E4"/>
    <w:rsid w:val="72864BF7"/>
    <w:rsid w:val="729023FC"/>
    <w:rsid w:val="72A538BD"/>
    <w:rsid w:val="73C0646E"/>
    <w:rsid w:val="742222F5"/>
    <w:rsid w:val="74476126"/>
    <w:rsid w:val="74706664"/>
    <w:rsid w:val="747F3682"/>
    <w:rsid w:val="749C4185"/>
    <w:rsid w:val="74F6547D"/>
    <w:rsid w:val="75067759"/>
    <w:rsid w:val="752E6DCD"/>
    <w:rsid w:val="7551380D"/>
    <w:rsid w:val="755D394A"/>
    <w:rsid w:val="75600BE5"/>
    <w:rsid w:val="7564475C"/>
    <w:rsid w:val="7583797F"/>
    <w:rsid w:val="75D20F1D"/>
    <w:rsid w:val="75DA2C18"/>
    <w:rsid w:val="75F54412"/>
    <w:rsid w:val="761D08E0"/>
    <w:rsid w:val="765D347C"/>
    <w:rsid w:val="76693F00"/>
    <w:rsid w:val="76826699"/>
    <w:rsid w:val="76C87133"/>
    <w:rsid w:val="76CD08D5"/>
    <w:rsid w:val="76DB4B92"/>
    <w:rsid w:val="77052AA4"/>
    <w:rsid w:val="77136511"/>
    <w:rsid w:val="77340A39"/>
    <w:rsid w:val="77351FD0"/>
    <w:rsid w:val="77472422"/>
    <w:rsid w:val="776E4B73"/>
    <w:rsid w:val="777F31F2"/>
    <w:rsid w:val="77D1700D"/>
    <w:rsid w:val="77EC04CC"/>
    <w:rsid w:val="78775729"/>
    <w:rsid w:val="78A42DB0"/>
    <w:rsid w:val="78A656AB"/>
    <w:rsid w:val="78B2245C"/>
    <w:rsid w:val="78E172CC"/>
    <w:rsid w:val="78EA1D1F"/>
    <w:rsid w:val="78F82C63"/>
    <w:rsid w:val="79036DC3"/>
    <w:rsid w:val="7904172F"/>
    <w:rsid w:val="790F7E27"/>
    <w:rsid w:val="792A231A"/>
    <w:rsid w:val="79316829"/>
    <w:rsid w:val="797E66A9"/>
    <w:rsid w:val="798518A4"/>
    <w:rsid w:val="79A97383"/>
    <w:rsid w:val="79DE3FAF"/>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A6DAA"/>
    <w:rsid w:val="7B981077"/>
    <w:rsid w:val="7BEE0103"/>
    <w:rsid w:val="7C0A0FE4"/>
    <w:rsid w:val="7C254906"/>
    <w:rsid w:val="7C477A22"/>
    <w:rsid w:val="7C590818"/>
    <w:rsid w:val="7C7C10F6"/>
    <w:rsid w:val="7C853BEA"/>
    <w:rsid w:val="7C881368"/>
    <w:rsid w:val="7CD564F7"/>
    <w:rsid w:val="7CE27788"/>
    <w:rsid w:val="7D0C32F1"/>
    <w:rsid w:val="7D0F408D"/>
    <w:rsid w:val="7D491C6C"/>
    <w:rsid w:val="7D5429C0"/>
    <w:rsid w:val="7D5E54CC"/>
    <w:rsid w:val="7D6E6D43"/>
    <w:rsid w:val="7DB57A34"/>
    <w:rsid w:val="7DE60973"/>
    <w:rsid w:val="7DEF0916"/>
    <w:rsid w:val="7DFC456C"/>
    <w:rsid w:val="7E1E5218"/>
    <w:rsid w:val="7E6C679B"/>
    <w:rsid w:val="7E9A4E1F"/>
    <w:rsid w:val="7EA7723A"/>
    <w:rsid w:val="7EF56FBB"/>
    <w:rsid w:val="7F0768EB"/>
    <w:rsid w:val="7F143BEC"/>
    <w:rsid w:val="7F362021"/>
    <w:rsid w:val="7F715AF2"/>
    <w:rsid w:val="7F7B47F9"/>
    <w:rsid w:val="7F886E69"/>
    <w:rsid w:val="7F99209F"/>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autoRedefine/>
    <w:qFormat/>
    <w:uiPriority w:val="99"/>
    <w:pPr>
      <w:jc w:val="left"/>
    </w:pPr>
  </w:style>
  <w:style w:type="paragraph" w:styleId="21">
    <w:name w:val="Salutation"/>
    <w:basedOn w:val="1"/>
    <w:next w:val="1"/>
    <w:link w:val="296"/>
    <w:autoRedefine/>
    <w:qFormat/>
    <w:uiPriority w:val="0"/>
    <w:rPr>
      <w:rFonts w:ascii="仿宋_GB2312" w:eastAsia="仿宋_GB2312"/>
      <w:sz w:val="28"/>
      <w:szCs w:val="20"/>
    </w:rPr>
  </w:style>
  <w:style w:type="paragraph" w:styleId="22">
    <w:name w:val="Body Text 3"/>
    <w:basedOn w:val="1"/>
    <w:link w:val="328"/>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6"/>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autoRedefine/>
    <w:qFormat/>
    <w:uiPriority w:val="0"/>
    <w:rPr>
      <w:b/>
      <w:bCs/>
    </w:rPr>
  </w:style>
  <w:style w:type="paragraph" w:styleId="61">
    <w:name w:val="Body Text First Indent"/>
    <w:basedOn w:val="24"/>
    <w:link w:val="319"/>
    <w:autoRedefine/>
    <w:qFormat/>
    <w:uiPriority w:val="0"/>
    <w:pPr>
      <w:ind w:firstLine="420"/>
    </w:pPr>
    <w:rPr>
      <w:rFonts w:hAnsi="Calibri" w:cs="Times New Roman"/>
      <w:snapToGrid/>
      <w:szCs w:val="20"/>
    </w:rPr>
  </w:style>
  <w:style w:type="paragraph" w:styleId="62">
    <w:name w:val="Body Text First Indent 2"/>
    <w:basedOn w:val="25"/>
    <w:link w:val="11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2"/>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70"/>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basedOn w:val="70"/>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70"/>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8"/>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1"/>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10"/>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1"/>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7"/>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2"/>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autoRedefine/>
    <w:qFormat/>
    <w:uiPriority w:val="99"/>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388"/>
    <w:link w:val="386"/>
    <w:autoRedefine/>
    <w:qFormat/>
    <w:uiPriority w:val="0"/>
    <w:pPr>
      <w:adjustRightInd/>
      <w:spacing w:line="360" w:lineRule="auto"/>
      <w:ind w:firstLine="480" w:firstLineChars="200"/>
    </w:pPr>
    <w:rPr>
      <w:rFonts w:ascii="宋体" w:hAnsi="宋体"/>
      <w:kern w:val="0"/>
      <w:sz w:val="24"/>
      <w:szCs w:val="20"/>
    </w:rPr>
  </w:style>
  <w:style w:type="paragraph" w:customStyle="1" w:styleId="38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6"/>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5"/>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8"/>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3"/>
    <w:next w:val="233"/>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3"/>
    <w:next w:val="233"/>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6"/>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首行缩进 21"/>
    <w:basedOn w:val="967"/>
    <w:autoRedefine/>
    <w:qFormat/>
    <w:uiPriority w:val="0"/>
    <w:pPr>
      <w:ind w:firstLine="420"/>
    </w:pPr>
    <w:rPr>
      <w:rFonts w:cs="宋体"/>
    </w:rPr>
  </w:style>
  <w:style w:type="paragraph" w:customStyle="1" w:styleId="967">
    <w:name w:val="正文文本缩进1"/>
    <w:basedOn w:val="1"/>
    <w:next w:val="1"/>
    <w:autoRedefine/>
    <w:qFormat/>
    <w:uiPriority w:val="0"/>
    <w:pPr>
      <w:ind w:left="420" w:leftChars="200"/>
    </w:pPr>
    <w:rPr>
      <w:color w:val="000000"/>
      <w:szCs w:val="21"/>
    </w:rPr>
  </w:style>
  <w:style w:type="paragraph" w:customStyle="1" w:styleId="968">
    <w:name w:val="_Style 177"/>
    <w:basedOn w:val="1"/>
    <w:next w:val="1"/>
    <w:autoRedefine/>
    <w:unhideWhenUsed/>
    <w:qFormat/>
    <w:uiPriority w:val="0"/>
    <w:pPr>
      <w:ind w:left="840" w:leftChars="400"/>
    </w:pPr>
    <w:rPr>
      <w:rFonts w:ascii="Calibri" w:hAnsi="Calibri" w:eastAsia="宋体" w:cs="Times New Roman"/>
      <w:szCs w:val="20"/>
    </w:rPr>
  </w:style>
  <w:style w:type="paragraph" w:customStyle="1" w:styleId="969">
    <w:name w:val="样式 正文文本"/>
    <w:basedOn w:val="1"/>
    <w:autoRedefine/>
    <w:qFormat/>
    <w:uiPriority w:val="99"/>
    <w:pPr>
      <w:adjustRightInd w:val="0"/>
      <w:snapToGrid w:val="0"/>
      <w:spacing w:line="400" w:lineRule="exact"/>
      <w:ind w:firstLine="200" w:firstLineChars="200"/>
    </w:pPr>
    <w:rPr>
      <w:rFonts w:ascii="Arial" w:hAnsi="Arial"/>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5.wmf"/><Relationship Id="rId44" Type="http://schemas.openxmlformats.org/officeDocument/2006/relationships/oleObject" Target="embeddings/oleObject5.bin"/><Relationship Id="rId43" Type="http://schemas.openxmlformats.org/officeDocument/2006/relationships/image" Target="media/image4.wmf"/><Relationship Id="rId42" Type="http://schemas.openxmlformats.org/officeDocument/2006/relationships/oleObject" Target="embeddings/oleObject4.bin"/><Relationship Id="rId41" Type="http://schemas.openxmlformats.org/officeDocument/2006/relationships/image" Target="media/image3.wmf"/><Relationship Id="rId40" Type="http://schemas.openxmlformats.org/officeDocument/2006/relationships/oleObject" Target="embeddings/oleObject3.bin"/><Relationship Id="rId4" Type="http://schemas.openxmlformats.org/officeDocument/2006/relationships/header" Target="header2.xml"/><Relationship Id="rId39" Type="http://schemas.openxmlformats.org/officeDocument/2006/relationships/image" Target="media/image2.wmf"/><Relationship Id="rId38" Type="http://schemas.openxmlformats.org/officeDocument/2006/relationships/oleObject" Target="embeddings/oleObject2.bin"/><Relationship Id="rId37" Type="http://schemas.openxmlformats.org/officeDocument/2006/relationships/image" Target="media/image1.wmf"/><Relationship Id="rId36" Type="http://schemas.openxmlformats.org/officeDocument/2006/relationships/oleObject" Target="embeddings/oleObject1.bin"/><Relationship Id="rId35" Type="http://schemas.openxmlformats.org/officeDocument/2006/relationships/theme" Target="theme/theme1.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171</Pages>
  <Words>3678</Words>
  <Characters>4051</Characters>
  <Lines>405</Lines>
  <Paragraphs>114</Paragraphs>
  <TotalTime>14</TotalTime>
  <ScaleCrop>false</ScaleCrop>
  <LinksUpToDate>false</LinksUpToDate>
  <CharactersWithSpaces>4324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浮云</cp:lastModifiedBy>
  <cp:lastPrinted>2021-12-27T11:06:00Z</cp:lastPrinted>
  <dcterms:modified xsi:type="dcterms:W3CDTF">2025-01-27T07:58:57Z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eyJoZGlkIjoiZWNhYzZlOTIwZGQ0MTJhNTNlZTZkMGUyNjA0YWFkZjgiLCJ1c2VySWQiOiI3MTg2MDY4NjcifQ==</vt:lpwstr>
  </property>
</Properties>
</file>