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3C7CB">
      <w:pPr>
        <w:tabs>
          <w:tab w:val="left" w:pos="7200"/>
        </w:tabs>
        <w:spacing w:line="240" w:lineRule="auto"/>
        <w:ind w:firstLine="0" w:firstLineChars="0"/>
        <w:jc w:val="both"/>
        <w:rPr>
          <w:rFonts w:ascii="微软雅黑" w:hAnsi="微软雅黑" w:cs="宋体"/>
          <w:color w:val="auto"/>
          <w:sz w:val="44"/>
          <w:szCs w:val="20"/>
          <w:highlight w:val="none"/>
        </w:rPr>
      </w:pPr>
      <w:bookmarkStart w:id="0" w:name="csmb"/>
      <w:bookmarkEnd w:id="0"/>
      <w:bookmarkStart w:id="1" w:name="jinjicd"/>
      <w:bookmarkEnd w:id="1"/>
    </w:p>
    <w:p w14:paraId="1134A857">
      <w:pPr>
        <w:spacing w:before="120" w:beforeLines="50" w:line="240" w:lineRule="auto"/>
        <w:ind w:firstLine="0" w:firstLineChars="0"/>
        <w:jc w:val="center"/>
        <w:rPr>
          <w:rFonts w:hint="eastAsia" w:ascii="微软雅黑" w:hAnsi="微软雅黑" w:eastAsia="微软雅黑" w:cs="宋体"/>
          <w:b/>
          <w:bCs/>
          <w:color w:val="auto"/>
          <w:sz w:val="52"/>
          <w:szCs w:val="52"/>
          <w:highlight w:val="none"/>
          <w:lang w:eastAsia="zh-CN"/>
        </w:rPr>
      </w:pPr>
      <w:r>
        <w:rPr>
          <w:rFonts w:hint="eastAsia" w:ascii="微软雅黑" w:hAnsi="微软雅黑" w:cs="宋体"/>
          <w:b/>
          <w:bCs/>
          <w:color w:val="auto"/>
          <w:sz w:val="52"/>
          <w:szCs w:val="52"/>
          <w:highlight w:val="none"/>
          <w:lang w:eastAsia="zh-CN"/>
        </w:rPr>
        <w:t>2024年度高照街道食堂食材配送服务采购项目</w:t>
      </w:r>
    </w:p>
    <w:p w14:paraId="2C2AD32B">
      <w:pPr>
        <w:pStyle w:val="42"/>
        <w:ind w:left="1540" w:hanging="1120"/>
        <w:rPr>
          <w:rFonts w:ascii="微软雅黑" w:hAnsi="微软雅黑" w:cs="宋体"/>
          <w:b/>
          <w:bCs/>
          <w:color w:val="auto"/>
          <w:sz w:val="56"/>
          <w:szCs w:val="56"/>
          <w:highlight w:val="none"/>
        </w:rPr>
      </w:pPr>
    </w:p>
    <w:p w14:paraId="01F3EFFE">
      <w:pPr>
        <w:ind w:firstLine="420"/>
        <w:rPr>
          <w:color w:val="auto"/>
          <w:highlight w:val="none"/>
        </w:rPr>
      </w:pPr>
    </w:p>
    <w:p w14:paraId="064A8ED0">
      <w:pPr>
        <w:spacing w:before="120" w:beforeLines="50" w:line="240" w:lineRule="auto"/>
        <w:ind w:firstLine="0" w:firstLineChars="0"/>
        <w:jc w:val="both"/>
        <w:rPr>
          <w:rFonts w:ascii="微软雅黑" w:hAnsi="微软雅黑" w:cs="宋体"/>
          <w:bCs/>
          <w:color w:val="auto"/>
          <w:sz w:val="72"/>
          <w:szCs w:val="72"/>
          <w:highlight w:val="none"/>
        </w:rPr>
      </w:pPr>
    </w:p>
    <w:p w14:paraId="75556321">
      <w:pPr>
        <w:spacing w:before="120" w:beforeLines="50" w:line="240" w:lineRule="auto"/>
        <w:ind w:firstLine="0" w:firstLineChars="0"/>
        <w:jc w:val="center"/>
        <w:rPr>
          <w:rFonts w:ascii="微软雅黑" w:hAnsi="微软雅黑" w:cs="宋体"/>
          <w:bCs/>
          <w:color w:val="auto"/>
          <w:sz w:val="72"/>
          <w:szCs w:val="72"/>
          <w:highlight w:val="none"/>
        </w:rPr>
      </w:pPr>
      <w:r>
        <w:rPr>
          <w:rFonts w:hint="eastAsia" w:ascii="微软雅黑" w:hAnsi="微软雅黑" w:cs="宋体"/>
          <w:bCs/>
          <w:color w:val="auto"/>
          <w:sz w:val="72"/>
          <w:szCs w:val="72"/>
          <w:highlight w:val="none"/>
        </w:rPr>
        <w:t>公开招标文件</w:t>
      </w:r>
    </w:p>
    <w:p w14:paraId="67C8E834">
      <w:pPr>
        <w:spacing w:before="120" w:beforeLines="50" w:line="240" w:lineRule="auto"/>
        <w:ind w:firstLine="0" w:firstLineChars="0"/>
        <w:jc w:val="center"/>
        <w:rPr>
          <w:rFonts w:ascii="微软雅黑" w:hAnsi="微软雅黑" w:cs="宋体"/>
          <w:bCs/>
          <w:color w:val="auto"/>
          <w:sz w:val="72"/>
          <w:szCs w:val="72"/>
          <w:highlight w:val="none"/>
        </w:rPr>
      </w:pPr>
    </w:p>
    <w:p w14:paraId="2181144B">
      <w:pPr>
        <w:snapToGrid w:val="0"/>
        <w:spacing w:before="120" w:beforeLines="50"/>
        <w:ind w:firstLine="0" w:firstLineChars="0"/>
        <w:jc w:val="both"/>
        <w:rPr>
          <w:rFonts w:ascii="微软雅黑" w:hAnsi="微软雅黑" w:cs="宋体"/>
          <w:bCs/>
          <w:color w:val="auto"/>
          <w:sz w:val="30"/>
          <w:szCs w:val="72"/>
          <w:highlight w:val="none"/>
        </w:rPr>
      </w:pPr>
    </w:p>
    <w:p w14:paraId="6FF44F52">
      <w:pPr>
        <w:snapToGrid w:val="0"/>
        <w:spacing w:before="120" w:beforeLines="50"/>
        <w:ind w:firstLine="0" w:firstLineChars="0"/>
        <w:jc w:val="both"/>
        <w:rPr>
          <w:rFonts w:ascii="微软雅黑" w:hAnsi="微软雅黑" w:cs="宋体"/>
          <w:bCs/>
          <w:color w:val="auto"/>
          <w:sz w:val="30"/>
          <w:szCs w:val="72"/>
          <w:highlight w:val="none"/>
        </w:rPr>
      </w:pPr>
    </w:p>
    <w:p w14:paraId="0A93E0F9">
      <w:pPr>
        <w:ind w:firstLine="0" w:firstLineChars="0"/>
        <w:jc w:val="both"/>
        <w:rPr>
          <w:rFonts w:ascii="微软雅黑" w:hAnsi="微软雅黑" w:cs="宋体"/>
          <w:b/>
          <w:bCs/>
          <w:color w:val="auto"/>
          <w:w w:val="95"/>
          <w:sz w:val="28"/>
          <w:szCs w:val="28"/>
          <w:highlight w:val="none"/>
        </w:rPr>
      </w:pPr>
      <w:r>
        <w:rPr>
          <w:rFonts w:hint="eastAsia" w:ascii="微软雅黑" w:hAnsi="微软雅黑" w:cs="宋体"/>
          <w:b/>
          <w:bCs/>
          <w:color w:val="auto"/>
          <w:w w:val="95"/>
          <w:sz w:val="28"/>
          <w:szCs w:val="28"/>
          <w:highlight w:val="none"/>
        </w:rPr>
        <w:t>项目编号：</w:t>
      </w:r>
      <w:r>
        <w:rPr>
          <w:rFonts w:hint="eastAsia" w:ascii="微软雅黑" w:hAnsi="微软雅黑" w:cs="宋体"/>
          <w:b/>
          <w:bCs/>
          <w:color w:val="auto"/>
          <w:w w:val="95"/>
          <w:sz w:val="28"/>
          <w:szCs w:val="28"/>
          <w:highlight w:val="none"/>
          <w:lang w:eastAsia="zh-CN"/>
        </w:rPr>
        <w:t xml:space="preserve">中惠-2024-43号 </w:t>
      </w:r>
    </w:p>
    <w:p w14:paraId="662A5E63">
      <w:pPr>
        <w:ind w:firstLine="0" w:firstLineChars="0"/>
        <w:jc w:val="both"/>
        <w:rPr>
          <w:rFonts w:hint="eastAsia" w:ascii="微软雅黑" w:hAnsi="微软雅黑" w:eastAsia="微软雅黑" w:cs="宋体"/>
          <w:b/>
          <w:bCs/>
          <w:color w:val="auto"/>
          <w:w w:val="95"/>
          <w:sz w:val="28"/>
          <w:szCs w:val="28"/>
          <w:highlight w:val="none"/>
          <w:lang w:eastAsia="zh-CN"/>
        </w:rPr>
      </w:pPr>
      <w:r>
        <w:rPr>
          <w:rFonts w:hint="eastAsia" w:ascii="微软雅黑" w:hAnsi="微软雅黑" w:cs="宋体"/>
          <w:b/>
          <w:bCs/>
          <w:color w:val="auto"/>
          <w:w w:val="95"/>
          <w:sz w:val="28"/>
          <w:szCs w:val="28"/>
          <w:highlight w:val="none"/>
        </w:rPr>
        <w:t>采 购 人：</w:t>
      </w:r>
      <w:r>
        <w:rPr>
          <w:rFonts w:hint="eastAsia" w:ascii="微软雅黑" w:hAnsi="微软雅黑" w:cs="宋体"/>
          <w:b/>
          <w:bCs/>
          <w:color w:val="auto"/>
          <w:w w:val="95"/>
          <w:sz w:val="28"/>
          <w:szCs w:val="28"/>
          <w:highlight w:val="none"/>
          <w:lang w:eastAsia="zh-CN"/>
        </w:rPr>
        <w:t>嘉兴市秀洲区人民政府高照街道办事处</w:t>
      </w:r>
    </w:p>
    <w:p w14:paraId="0273E312">
      <w:pPr>
        <w:ind w:firstLine="0" w:firstLineChars="0"/>
        <w:jc w:val="both"/>
        <w:rPr>
          <w:rFonts w:ascii="微软雅黑" w:hAnsi="微软雅黑" w:cs="宋体"/>
          <w:b/>
          <w:bCs/>
          <w:color w:val="auto"/>
          <w:w w:val="95"/>
          <w:sz w:val="28"/>
          <w:szCs w:val="28"/>
          <w:highlight w:val="none"/>
        </w:rPr>
      </w:pPr>
      <w:r>
        <w:rPr>
          <w:rFonts w:hint="eastAsia" w:ascii="微软雅黑" w:hAnsi="微软雅黑" w:cs="宋体"/>
          <w:b/>
          <w:bCs/>
          <w:color w:val="auto"/>
          <w:w w:val="95"/>
          <w:sz w:val="28"/>
          <w:szCs w:val="28"/>
          <w:highlight w:val="none"/>
        </w:rPr>
        <w:t>代理机构：浙江中惠工程管理有限公司</w:t>
      </w:r>
    </w:p>
    <w:p w14:paraId="32DADA9E">
      <w:pPr>
        <w:ind w:firstLine="0" w:firstLineChars="0"/>
        <w:jc w:val="both"/>
        <w:rPr>
          <w:rFonts w:ascii="微软雅黑" w:hAnsi="微软雅黑" w:cs="宋体"/>
          <w:b/>
          <w:bCs/>
          <w:color w:val="auto"/>
          <w:w w:val="95"/>
          <w:sz w:val="28"/>
          <w:szCs w:val="28"/>
          <w:highlight w:val="none"/>
        </w:rPr>
      </w:pPr>
      <w:r>
        <w:rPr>
          <w:rFonts w:hint="eastAsia" w:ascii="微软雅黑" w:hAnsi="微软雅黑" w:cs="宋体"/>
          <w:b/>
          <w:color w:val="auto"/>
          <w:sz w:val="28"/>
          <w:szCs w:val="28"/>
          <w:highlight w:val="none"/>
        </w:rPr>
        <w:t>备案单位：</w:t>
      </w:r>
      <w:r>
        <w:rPr>
          <w:rFonts w:hint="eastAsia" w:ascii="微软雅黑" w:hAnsi="微软雅黑" w:cs="宋体"/>
          <w:b/>
          <w:bCs/>
          <w:color w:val="auto"/>
          <w:w w:val="95"/>
          <w:sz w:val="28"/>
          <w:szCs w:val="28"/>
          <w:highlight w:val="none"/>
        </w:rPr>
        <w:t>嘉兴市秀洲区财政局</w:t>
      </w:r>
    </w:p>
    <w:p w14:paraId="1101B845">
      <w:pPr>
        <w:ind w:firstLine="0" w:firstLineChars="0"/>
        <w:jc w:val="both"/>
        <w:rPr>
          <w:rFonts w:ascii="微软雅黑" w:hAnsi="微软雅黑" w:cs="宋体"/>
          <w:b/>
          <w:bCs/>
          <w:color w:val="auto"/>
          <w:w w:val="95"/>
          <w:sz w:val="30"/>
          <w:szCs w:val="30"/>
          <w:highlight w:val="none"/>
        </w:rPr>
      </w:pPr>
      <w:r>
        <w:rPr>
          <w:rFonts w:hint="eastAsia" w:ascii="微软雅黑" w:hAnsi="微软雅黑" w:cs="宋体"/>
          <w:b/>
          <w:color w:val="auto"/>
          <w:w w:val="95"/>
          <w:sz w:val="30"/>
          <w:szCs w:val="30"/>
          <w:highlight w:val="none"/>
        </w:rPr>
        <w:t>202</w:t>
      </w:r>
      <w:r>
        <w:rPr>
          <w:rFonts w:hint="eastAsia" w:ascii="微软雅黑" w:hAnsi="微软雅黑" w:cs="宋体"/>
          <w:b/>
          <w:color w:val="auto"/>
          <w:w w:val="95"/>
          <w:sz w:val="30"/>
          <w:szCs w:val="30"/>
          <w:highlight w:val="none"/>
          <w:lang w:val="en-US" w:eastAsia="zh-CN"/>
        </w:rPr>
        <w:t>4</w:t>
      </w:r>
      <w:r>
        <w:rPr>
          <w:rFonts w:hint="eastAsia" w:ascii="微软雅黑" w:hAnsi="微软雅黑" w:cs="宋体"/>
          <w:b/>
          <w:color w:val="auto"/>
          <w:w w:val="95"/>
          <w:sz w:val="30"/>
          <w:szCs w:val="30"/>
          <w:highlight w:val="none"/>
        </w:rPr>
        <w:t>年</w:t>
      </w:r>
      <w:r>
        <w:rPr>
          <w:rFonts w:hint="eastAsia" w:ascii="微软雅黑" w:hAnsi="微软雅黑" w:cs="宋体"/>
          <w:b/>
          <w:color w:val="auto"/>
          <w:w w:val="95"/>
          <w:sz w:val="30"/>
          <w:szCs w:val="30"/>
          <w:highlight w:val="none"/>
          <w:lang w:val="en-US" w:eastAsia="zh-CN"/>
        </w:rPr>
        <w:t>8</w:t>
      </w:r>
      <w:r>
        <w:rPr>
          <w:rFonts w:hint="eastAsia" w:ascii="微软雅黑" w:hAnsi="微软雅黑" w:cs="宋体"/>
          <w:b/>
          <w:color w:val="auto"/>
          <w:w w:val="95"/>
          <w:sz w:val="30"/>
          <w:szCs w:val="30"/>
          <w:highlight w:val="none"/>
        </w:rPr>
        <w:t>月</w:t>
      </w:r>
      <w:r>
        <w:rPr>
          <w:rFonts w:ascii="微软雅黑" w:hAnsi="微软雅黑" w:cs="宋体"/>
          <w:b/>
          <w:color w:val="auto"/>
          <w:w w:val="95"/>
          <w:sz w:val="30"/>
          <w:szCs w:val="30"/>
          <w:highlight w:val="none"/>
        </w:rPr>
        <w:t>1</w:t>
      </w:r>
      <w:r>
        <w:rPr>
          <w:rFonts w:hint="eastAsia" w:ascii="微软雅黑" w:hAnsi="微软雅黑" w:cs="宋体"/>
          <w:b/>
          <w:color w:val="auto"/>
          <w:w w:val="95"/>
          <w:sz w:val="30"/>
          <w:szCs w:val="30"/>
          <w:highlight w:val="none"/>
          <w:lang w:val="en-US" w:eastAsia="zh-CN"/>
        </w:rPr>
        <w:t>6</w:t>
      </w:r>
      <w:r>
        <w:rPr>
          <w:rFonts w:hint="eastAsia" w:ascii="微软雅黑" w:hAnsi="微软雅黑" w:cs="宋体"/>
          <w:b/>
          <w:color w:val="auto"/>
          <w:w w:val="95"/>
          <w:sz w:val="30"/>
          <w:szCs w:val="30"/>
          <w:highlight w:val="none"/>
        </w:rPr>
        <w:t>日</w:t>
      </w:r>
    </w:p>
    <w:p w14:paraId="6231D77C">
      <w:pPr>
        <w:pStyle w:val="125"/>
        <w:spacing w:before="0" w:line="360" w:lineRule="auto"/>
        <w:rPr>
          <w:rFonts w:ascii="微软雅黑" w:hAnsi="微软雅黑"/>
          <w:color w:val="auto"/>
          <w:highlight w:val="none"/>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74" w:right="1797" w:bottom="1247" w:left="1797" w:header="851" w:footer="851" w:gutter="0"/>
          <w:cols w:space="720" w:num="1"/>
          <w:docGrid w:linePitch="312" w:charSpace="0"/>
        </w:sectPr>
      </w:pPr>
    </w:p>
    <w:p w14:paraId="367A0333">
      <w:pPr>
        <w:ind w:left="420" w:firstLine="0" w:firstLineChars="0"/>
        <w:rPr>
          <w:color w:val="auto"/>
          <w:highlight w:val="none"/>
        </w:rPr>
      </w:pPr>
    </w:p>
    <w:p w14:paraId="01D989AF">
      <w:pPr>
        <w:pStyle w:val="125"/>
        <w:spacing w:before="0" w:line="600" w:lineRule="exact"/>
        <w:jc w:val="center"/>
        <w:rPr>
          <w:rFonts w:ascii="微软雅黑" w:hAnsi="微软雅黑" w:cs="微软雅黑"/>
          <w:color w:val="auto"/>
          <w:sz w:val="28"/>
          <w:szCs w:val="28"/>
          <w:highlight w:val="none"/>
        </w:rPr>
      </w:pPr>
      <w:bookmarkStart w:id="2" w:name="_Toc5881"/>
      <w:bookmarkStart w:id="3" w:name="_Toc13327"/>
      <w:r>
        <w:rPr>
          <w:rFonts w:hint="eastAsia" w:ascii="微软雅黑" w:hAnsi="微软雅黑" w:cs="微软雅黑"/>
          <w:color w:val="auto"/>
          <w:sz w:val="28"/>
          <w:szCs w:val="28"/>
          <w:highlight w:val="none"/>
          <w:lang w:val="zh-CN"/>
        </w:rPr>
        <w:t>目</w:t>
      </w:r>
      <w:r>
        <w:rPr>
          <w:rFonts w:hint="eastAsia" w:ascii="微软雅黑" w:hAnsi="微软雅黑" w:cs="微软雅黑"/>
          <w:color w:val="auto"/>
          <w:sz w:val="28"/>
          <w:szCs w:val="28"/>
          <w:highlight w:val="none"/>
          <w:lang w:val="en-US" w:eastAsia="zh-CN"/>
        </w:rPr>
        <w:t xml:space="preserve">    </w:t>
      </w:r>
      <w:r>
        <w:rPr>
          <w:rFonts w:hint="eastAsia" w:ascii="微软雅黑" w:hAnsi="微软雅黑" w:cs="微软雅黑"/>
          <w:color w:val="auto"/>
          <w:sz w:val="28"/>
          <w:szCs w:val="28"/>
          <w:highlight w:val="none"/>
          <w:lang w:val="zh-CN"/>
        </w:rPr>
        <w:t>录</w:t>
      </w:r>
      <w:bookmarkEnd w:id="2"/>
      <w:bookmarkEnd w:id="3"/>
    </w:p>
    <w:p w14:paraId="11839D00">
      <w:pPr>
        <w:pStyle w:val="83"/>
        <w:tabs>
          <w:tab w:val="right" w:leader="dot" w:pos="8312"/>
        </w:tabs>
        <w:spacing w:line="600" w:lineRule="exact"/>
        <w:ind w:firstLine="420"/>
        <w:rPr>
          <w:rFonts w:ascii="微软雅黑" w:hAnsi="微软雅黑" w:cs="微软雅黑"/>
          <w:color w:val="auto"/>
          <w:szCs w:val="21"/>
          <w:highlight w:val="none"/>
        </w:rPr>
      </w:pPr>
      <w:r>
        <w:rPr>
          <w:rFonts w:hint="eastAsia" w:ascii="微软雅黑" w:hAnsi="微软雅黑" w:cs="微软雅黑"/>
          <w:b/>
          <w:color w:val="auto"/>
          <w:szCs w:val="21"/>
          <w:highlight w:val="none"/>
        </w:rPr>
        <w:fldChar w:fldCharType="begin"/>
      </w:r>
      <w:r>
        <w:rPr>
          <w:rFonts w:hint="eastAsia" w:ascii="微软雅黑" w:hAnsi="微软雅黑" w:cs="微软雅黑"/>
          <w:b/>
          <w:color w:val="auto"/>
          <w:szCs w:val="21"/>
          <w:highlight w:val="none"/>
        </w:rPr>
        <w:instrText xml:space="preserve">TOC \o "1-1" \h \u </w:instrText>
      </w:r>
      <w:r>
        <w:rPr>
          <w:rFonts w:hint="eastAsia" w:ascii="微软雅黑" w:hAnsi="微软雅黑" w:cs="微软雅黑"/>
          <w:b/>
          <w:color w:val="auto"/>
          <w:szCs w:val="21"/>
          <w:highlight w:val="none"/>
        </w:rPr>
        <w:fldChar w:fldCharType="separate"/>
      </w:r>
    </w:p>
    <w:p w14:paraId="012AB2BE">
      <w:pPr>
        <w:pStyle w:val="83"/>
        <w:tabs>
          <w:tab w:val="right" w:leader="dot" w:pos="8312"/>
        </w:tabs>
        <w:spacing w:line="600" w:lineRule="exact"/>
        <w:ind w:firstLine="420"/>
        <w:rPr>
          <w:rFonts w:ascii="微软雅黑" w:hAnsi="微软雅黑" w:cs="微软雅黑"/>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"_Toc22578" </w:instrText>
      </w:r>
      <w:r>
        <w:rPr>
          <w:color w:val="auto"/>
          <w:sz w:val="24"/>
          <w:szCs w:val="24"/>
          <w:highlight w:val="none"/>
        </w:rPr>
        <w:fldChar w:fldCharType="separate"/>
      </w:r>
      <w:r>
        <w:rPr>
          <w:rFonts w:hint="eastAsia" w:ascii="微软雅黑" w:hAnsi="微软雅黑" w:cs="微软雅黑"/>
          <w:color w:val="auto"/>
          <w:sz w:val="24"/>
          <w:szCs w:val="24"/>
          <w:highlight w:val="none"/>
        </w:rPr>
        <w:t>第一章  公开招标采购公告</w:t>
      </w:r>
      <w:r>
        <w:rPr>
          <w:rFonts w:hint="eastAsia" w:ascii="微软雅黑" w:hAnsi="微软雅黑" w:cs="微软雅黑"/>
          <w:color w:val="auto"/>
          <w:sz w:val="24"/>
          <w:szCs w:val="24"/>
          <w:highlight w:val="none"/>
        </w:rPr>
        <w:tab/>
      </w:r>
      <w:r>
        <w:rPr>
          <w:rFonts w:hint="eastAsia" w:ascii="微软雅黑" w:hAnsi="微软雅黑" w:cs="微软雅黑"/>
          <w:color w:val="auto"/>
          <w:sz w:val="24"/>
          <w:szCs w:val="24"/>
          <w:highlight w:val="none"/>
        </w:rPr>
        <w:fldChar w:fldCharType="begin"/>
      </w:r>
      <w:r>
        <w:rPr>
          <w:rFonts w:hint="eastAsia" w:ascii="微软雅黑" w:hAnsi="微软雅黑" w:cs="微软雅黑"/>
          <w:color w:val="auto"/>
          <w:sz w:val="24"/>
          <w:szCs w:val="24"/>
          <w:highlight w:val="none"/>
        </w:rPr>
        <w:instrText xml:space="preserve"> PAGEREF _Toc22578 </w:instrText>
      </w:r>
      <w:r>
        <w:rPr>
          <w:rFonts w:hint="eastAsia" w:ascii="微软雅黑" w:hAnsi="微软雅黑" w:cs="微软雅黑"/>
          <w:color w:val="auto"/>
          <w:sz w:val="24"/>
          <w:szCs w:val="24"/>
          <w:highlight w:val="none"/>
        </w:rPr>
        <w:fldChar w:fldCharType="separate"/>
      </w:r>
      <w:r>
        <w:rPr>
          <w:rFonts w:hint="eastAsia" w:ascii="微软雅黑" w:hAnsi="微软雅黑" w:cs="微软雅黑"/>
          <w:color w:val="auto"/>
          <w:sz w:val="24"/>
          <w:szCs w:val="24"/>
          <w:highlight w:val="none"/>
        </w:rPr>
        <w:t>2</w:t>
      </w:r>
      <w:r>
        <w:rPr>
          <w:rFonts w:hint="eastAsia" w:ascii="微软雅黑" w:hAnsi="微软雅黑" w:cs="微软雅黑"/>
          <w:color w:val="auto"/>
          <w:sz w:val="24"/>
          <w:szCs w:val="24"/>
          <w:highlight w:val="none"/>
        </w:rPr>
        <w:fldChar w:fldCharType="end"/>
      </w:r>
      <w:r>
        <w:rPr>
          <w:rFonts w:hint="eastAsia" w:ascii="微软雅黑" w:hAnsi="微软雅黑" w:cs="微软雅黑"/>
          <w:color w:val="auto"/>
          <w:sz w:val="24"/>
          <w:szCs w:val="24"/>
          <w:highlight w:val="none"/>
        </w:rPr>
        <w:fldChar w:fldCharType="end"/>
      </w:r>
    </w:p>
    <w:p w14:paraId="5E17CDCE">
      <w:pPr>
        <w:pStyle w:val="83"/>
        <w:tabs>
          <w:tab w:val="right" w:leader="dot" w:pos="8312"/>
        </w:tabs>
        <w:spacing w:line="600" w:lineRule="exact"/>
        <w:ind w:firstLine="420"/>
        <w:rPr>
          <w:rFonts w:ascii="微软雅黑" w:hAnsi="微软雅黑" w:cs="微软雅黑"/>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"_Toc5875" </w:instrText>
      </w:r>
      <w:r>
        <w:rPr>
          <w:color w:val="auto"/>
          <w:sz w:val="24"/>
          <w:szCs w:val="24"/>
          <w:highlight w:val="none"/>
        </w:rPr>
        <w:fldChar w:fldCharType="separate"/>
      </w:r>
      <w:r>
        <w:rPr>
          <w:rFonts w:hint="eastAsia" w:ascii="微软雅黑" w:hAnsi="微软雅黑" w:cs="微软雅黑"/>
          <w:color w:val="auto"/>
          <w:sz w:val="24"/>
          <w:szCs w:val="24"/>
          <w:highlight w:val="none"/>
        </w:rPr>
        <w:t>第二章  招标项目要求</w:t>
      </w:r>
      <w:r>
        <w:rPr>
          <w:rFonts w:hint="eastAsia" w:ascii="微软雅黑" w:hAnsi="微软雅黑" w:cs="微软雅黑"/>
          <w:color w:val="auto"/>
          <w:sz w:val="24"/>
          <w:szCs w:val="24"/>
          <w:highlight w:val="none"/>
        </w:rPr>
        <w:tab/>
      </w:r>
      <w:r>
        <w:rPr>
          <w:rFonts w:hint="eastAsia" w:ascii="微软雅黑" w:hAnsi="微软雅黑" w:cs="微软雅黑"/>
          <w:color w:val="auto"/>
          <w:sz w:val="24"/>
          <w:szCs w:val="24"/>
          <w:highlight w:val="none"/>
        </w:rPr>
        <w:fldChar w:fldCharType="begin"/>
      </w:r>
      <w:r>
        <w:rPr>
          <w:rFonts w:hint="eastAsia" w:ascii="微软雅黑" w:hAnsi="微软雅黑" w:cs="微软雅黑"/>
          <w:color w:val="auto"/>
          <w:sz w:val="24"/>
          <w:szCs w:val="24"/>
          <w:highlight w:val="none"/>
        </w:rPr>
        <w:instrText xml:space="preserve"> PAGEREF _Toc5875 </w:instrText>
      </w:r>
      <w:r>
        <w:rPr>
          <w:rFonts w:hint="eastAsia" w:ascii="微软雅黑" w:hAnsi="微软雅黑" w:cs="微软雅黑"/>
          <w:color w:val="auto"/>
          <w:sz w:val="24"/>
          <w:szCs w:val="24"/>
          <w:highlight w:val="none"/>
        </w:rPr>
        <w:fldChar w:fldCharType="separate"/>
      </w:r>
      <w:r>
        <w:rPr>
          <w:rFonts w:hint="eastAsia" w:ascii="微软雅黑" w:hAnsi="微软雅黑" w:cs="微软雅黑"/>
          <w:color w:val="auto"/>
          <w:sz w:val="24"/>
          <w:szCs w:val="24"/>
          <w:highlight w:val="none"/>
        </w:rPr>
        <w:t>6</w:t>
      </w:r>
      <w:r>
        <w:rPr>
          <w:rFonts w:hint="eastAsia" w:ascii="微软雅黑" w:hAnsi="微软雅黑" w:cs="微软雅黑"/>
          <w:color w:val="auto"/>
          <w:sz w:val="24"/>
          <w:szCs w:val="24"/>
          <w:highlight w:val="none"/>
        </w:rPr>
        <w:fldChar w:fldCharType="end"/>
      </w:r>
      <w:r>
        <w:rPr>
          <w:rFonts w:hint="eastAsia" w:ascii="微软雅黑" w:hAnsi="微软雅黑" w:cs="微软雅黑"/>
          <w:color w:val="auto"/>
          <w:sz w:val="24"/>
          <w:szCs w:val="24"/>
          <w:highlight w:val="none"/>
        </w:rPr>
        <w:fldChar w:fldCharType="end"/>
      </w:r>
    </w:p>
    <w:p w14:paraId="523F4D2D">
      <w:pPr>
        <w:pStyle w:val="83"/>
        <w:tabs>
          <w:tab w:val="right" w:leader="dot" w:pos="8312"/>
        </w:tabs>
        <w:spacing w:line="600" w:lineRule="exact"/>
        <w:ind w:firstLine="420"/>
        <w:rPr>
          <w:rFonts w:ascii="微软雅黑" w:hAnsi="微软雅黑" w:cs="微软雅黑"/>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"_Toc19683" </w:instrText>
      </w:r>
      <w:r>
        <w:rPr>
          <w:color w:val="auto"/>
          <w:sz w:val="24"/>
          <w:szCs w:val="24"/>
          <w:highlight w:val="none"/>
        </w:rPr>
        <w:fldChar w:fldCharType="separate"/>
      </w:r>
      <w:r>
        <w:rPr>
          <w:rFonts w:hint="eastAsia" w:ascii="微软雅黑" w:hAnsi="微软雅黑" w:cs="微软雅黑"/>
          <w:color w:val="auto"/>
          <w:sz w:val="24"/>
          <w:szCs w:val="24"/>
          <w:highlight w:val="none"/>
        </w:rPr>
        <w:t>第三章  投标</w:t>
      </w:r>
      <w:bookmarkStart w:id="4" w:name="_Hlt66106898"/>
      <w:bookmarkStart w:id="5" w:name="_Hlt66106899"/>
      <w:r>
        <w:rPr>
          <w:rFonts w:hint="eastAsia" w:ascii="微软雅黑" w:hAnsi="微软雅黑" w:cs="微软雅黑"/>
          <w:color w:val="auto"/>
          <w:sz w:val="24"/>
          <w:szCs w:val="24"/>
          <w:highlight w:val="none"/>
        </w:rPr>
        <w:t>人</w:t>
      </w:r>
      <w:bookmarkEnd w:id="4"/>
      <w:bookmarkEnd w:id="5"/>
      <w:r>
        <w:rPr>
          <w:rFonts w:hint="eastAsia" w:ascii="微软雅黑" w:hAnsi="微软雅黑" w:cs="微软雅黑"/>
          <w:color w:val="auto"/>
          <w:sz w:val="24"/>
          <w:szCs w:val="24"/>
          <w:highlight w:val="none"/>
        </w:rPr>
        <w:t>须知</w:t>
      </w:r>
      <w:r>
        <w:rPr>
          <w:rFonts w:hint="eastAsia" w:ascii="微软雅黑" w:hAnsi="微软雅黑" w:cs="微软雅黑"/>
          <w:color w:val="auto"/>
          <w:sz w:val="24"/>
          <w:szCs w:val="24"/>
          <w:highlight w:val="none"/>
        </w:rPr>
        <w:tab/>
      </w:r>
      <w:r>
        <w:rPr>
          <w:rFonts w:hint="eastAsia" w:ascii="微软雅黑" w:hAnsi="微软雅黑" w:cs="微软雅黑"/>
          <w:color w:val="auto"/>
          <w:sz w:val="24"/>
          <w:szCs w:val="24"/>
          <w:highlight w:val="none"/>
        </w:rPr>
        <w:fldChar w:fldCharType="begin"/>
      </w:r>
      <w:r>
        <w:rPr>
          <w:rFonts w:hint="eastAsia" w:ascii="微软雅黑" w:hAnsi="微软雅黑" w:cs="微软雅黑"/>
          <w:color w:val="auto"/>
          <w:sz w:val="24"/>
          <w:szCs w:val="24"/>
          <w:highlight w:val="none"/>
        </w:rPr>
        <w:instrText xml:space="preserve"> PAGEREF _Toc19683 </w:instrText>
      </w:r>
      <w:r>
        <w:rPr>
          <w:rFonts w:hint="eastAsia" w:ascii="微软雅黑" w:hAnsi="微软雅黑" w:cs="微软雅黑"/>
          <w:color w:val="auto"/>
          <w:sz w:val="24"/>
          <w:szCs w:val="24"/>
          <w:highlight w:val="none"/>
        </w:rPr>
        <w:fldChar w:fldCharType="separate"/>
      </w:r>
      <w:r>
        <w:rPr>
          <w:rFonts w:hint="eastAsia" w:ascii="微软雅黑" w:hAnsi="微软雅黑" w:cs="微软雅黑"/>
          <w:color w:val="auto"/>
          <w:sz w:val="24"/>
          <w:szCs w:val="24"/>
          <w:highlight w:val="none"/>
        </w:rPr>
        <w:t>17</w:t>
      </w:r>
      <w:r>
        <w:rPr>
          <w:rFonts w:hint="eastAsia" w:ascii="微软雅黑" w:hAnsi="微软雅黑" w:cs="微软雅黑"/>
          <w:color w:val="auto"/>
          <w:sz w:val="24"/>
          <w:szCs w:val="24"/>
          <w:highlight w:val="none"/>
        </w:rPr>
        <w:fldChar w:fldCharType="end"/>
      </w:r>
      <w:r>
        <w:rPr>
          <w:rFonts w:hint="eastAsia" w:ascii="微软雅黑" w:hAnsi="微软雅黑" w:cs="微软雅黑"/>
          <w:color w:val="auto"/>
          <w:sz w:val="24"/>
          <w:szCs w:val="24"/>
          <w:highlight w:val="none"/>
        </w:rPr>
        <w:fldChar w:fldCharType="end"/>
      </w:r>
    </w:p>
    <w:p w14:paraId="61808785">
      <w:pPr>
        <w:pStyle w:val="83"/>
        <w:tabs>
          <w:tab w:val="right" w:leader="dot" w:pos="8312"/>
        </w:tabs>
        <w:spacing w:line="600" w:lineRule="exact"/>
        <w:ind w:firstLine="420"/>
        <w:rPr>
          <w:rFonts w:ascii="微软雅黑" w:hAnsi="微软雅黑" w:cs="微软雅黑"/>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"_Toc25435" </w:instrText>
      </w:r>
      <w:r>
        <w:rPr>
          <w:color w:val="auto"/>
          <w:sz w:val="24"/>
          <w:szCs w:val="24"/>
          <w:highlight w:val="none"/>
        </w:rPr>
        <w:fldChar w:fldCharType="separate"/>
      </w:r>
      <w:r>
        <w:rPr>
          <w:rFonts w:hint="eastAsia" w:ascii="微软雅黑" w:hAnsi="微软雅黑" w:cs="微软雅黑"/>
          <w:color w:val="auto"/>
          <w:sz w:val="24"/>
          <w:szCs w:val="24"/>
          <w:highlight w:val="none"/>
        </w:rPr>
        <w:t>第四章  评标办法及评分标准</w:t>
      </w:r>
      <w:r>
        <w:rPr>
          <w:rFonts w:hint="eastAsia" w:ascii="微软雅黑" w:hAnsi="微软雅黑" w:cs="微软雅黑"/>
          <w:color w:val="auto"/>
          <w:sz w:val="24"/>
          <w:szCs w:val="24"/>
          <w:highlight w:val="none"/>
        </w:rPr>
        <w:tab/>
      </w:r>
      <w:r>
        <w:rPr>
          <w:rFonts w:hint="eastAsia" w:ascii="微软雅黑" w:hAnsi="微软雅黑" w:cs="微软雅黑"/>
          <w:color w:val="auto"/>
          <w:sz w:val="24"/>
          <w:szCs w:val="24"/>
          <w:highlight w:val="none"/>
        </w:rPr>
        <w:fldChar w:fldCharType="begin"/>
      </w:r>
      <w:r>
        <w:rPr>
          <w:rFonts w:hint="eastAsia" w:ascii="微软雅黑" w:hAnsi="微软雅黑" w:cs="微软雅黑"/>
          <w:color w:val="auto"/>
          <w:sz w:val="24"/>
          <w:szCs w:val="24"/>
          <w:highlight w:val="none"/>
        </w:rPr>
        <w:instrText xml:space="preserve"> PAGEREF _Toc25435 </w:instrText>
      </w:r>
      <w:r>
        <w:rPr>
          <w:rFonts w:hint="eastAsia" w:ascii="微软雅黑" w:hAnsi="微软雅黑" w:cs="微软雅黑"/>
          <w:color w:val="auto"/>
          <w:sz w:val="24"/>
          <w:szCs w:val="24"/>
          <w:highlight w:val="none"/>
        </w:rPr>
        <w:fldChar w:fldCharType="separate"/>
      </w:r>
      <w:r>
        <w:rPr>
          <w:rFonts w:hint="eastAsia" w:ascii="微软雅黑" w:hAnsi="微软雅黑" w:cs="微软雅黑"/>
          <w:color w:val="auto"/>
          <w:sz w:val="24"/>
          <w:szCs w:val="24"/>
          <w:highlight w:val="none"/>
        </w:rPr>
        <w:t>34</w:t>
      </w:r>
      <w:r>
        <w:rPr>
          <w:rFonts w:hint="eastAsia" w:ascii="微软雅黑" w:hAnsi="微软雅黑" w:cs="微软雅黑"/>
          <w:color w:val="auto"/>
          <w:sz w:val="24"/>
          <w:szCs w:val="24"/>
          <w:highlight w:val="none"/>
        </w:rPr>
        <w:fldChar w:fldCharType="end"/>
      </w:r>
      <w:r>
        <w:rPr>
          <w:rFonts w:hint="eastAsia" w:ascii="微软雅黑" w:hAnsi="微软雅黑" w:cs="微软雅黑"/>
          <w:color w:val="auto"/>
          <w:sz w:val="24"/>
          <w:szCs w:val="24"/>
          <w:highlight w:val="none"/>
        </w:rPr>
        <w:fldChar w:fldCharType="end"/>
      </w:r>
    </w:p>
    <w:p w14:paraId="1ADBE0CC">
      <w:pPr>
        <w:pStyle w:val="83"/>
        <w:tabs>
          <w:tab w:val="right" w:leader="dot" w:pos="8312"/>
        </w:tabs>
        <w:spacing w:line="600" w:lineRule="exact"/>
        <w:ind w:firstLine="420"/>
        <w:rPr>
          <w:rFonts w:ascii="微软雅黑" w:hAnsi="微软雅黑" w:cs="微软雅黑"/>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"_Toc24358" </w:instrText>
      </w:r>
      <w:r>
        <w:rPr>
          <w:color w:val="auto"/>
          <w:sz w:val="24"/>
          <w:szCs w:val="24"/>
          <w:highlight w:val="none"/>
        </w:rPr>
        <w:fldChar w:fldCharType="separate"/>
      </w:r>
      <w:r>
        <w:rPr>
          <w:rFonts w:hint="eastAsia" w:ascii="微软雅黑" w:hAnsi="微软雅黑" w:cs="微软雅黑"/>
          <w:color w:val="auto"/>
          <w:sz w:val="24"/>
          <w:szCs w:val="24"/>
          <w:highlight w:val="none"/>
        </w:rPr>
        <w:t>第五章  政府采购合同</w:t>
      </w:r>
      <w:r>
        <w:rPr>
          <w:rFonts w:hint="eastAsia" w:ascii="微软雅黑" w:hAnsi="微软雅黑" w:cs="微软雅黑"/>
          <w:color w:val="auto"/>
          <w:sz w:val="24"/>
          <w:szCs w:val="24"/>
          <w:highlight w:val="none"/>
        </w:rPr>
        <w:tab/>
      </w:r>
      <w:r>
        <w:rPr>
          <w:rFonts w:hint="eastAsia" w:ascii="微软雅黑" w:hAnsi="微软雅黑" w:cs="微软雅黑"/>
          <w:color w:val="auto"/>
          <w:sz w:val="24"/>
          <w:szCs w:val="24"/>
          <w:highlight w:val="none"/>
        </w:rPr>
        <w:fldChar w:fldCharType="begin"/>
      </w:r>
      <w:r>
        <w:rPr>
          <w:rFonts w:hint="eastAsia" w:ascii="微软雅黑" w:hAnsi="微软雅黑" w:cs="微软雅黑"/>
          <w:color w:val="auto"/>
          <w:sz w:val="24"/>
          <w:szCs w:val="24"/>
          <w:highlight w:val="none"/>
        </w:rPr>
        <w:instrText xml:space="preserve"> PAGEREF _Toc24358 </w:instrText>
      </w:r>
      <w:r>
        <w:rPr>
          <w:rFonts w:hint="eastAsia" w:ascii="微软雅黑" w:hAnsi="微软雅黑" w:cs="微软雅黑"/>
          <w:color w:val="auto"/>
          <w:sz w:val="24"/>
          <w:szCs w:val="24"/>
          <w:highlight w:val="none"/>
        </w:rPr>
        <w:fldChar w:fldCharType="separate"/>
      </w:r>
      <w:r>
        <w:rPr>
          <w:rFonts w:hint="eastAsia" w:ascii="微软雅黑" w:hAnsi="微软雅黑" w:cs="微软雅黑"/>
          <w:color w:val="auto"/>
          <w:sz w:val="24"/>
          <w:szCs w:val="24"/>
          <w:highlight w:val="none"/>
        </w:rPr>
        <w:t>38</w:t>
      </w:r>
      <w:r>
        <w:rPr>
          <w:rFonts w:hint="eastAsia" w:ascii="微软雅黑" w:hAnsi="微软雅黑" w:cs="微软雅黑"/>
          <w:color w:val="auto"/>
          <w:sz w:val="24"/>
          <w:szCs w:val="24"/>
          <w:highlight w:val="none"/>
        </w:rPr>
        <w:fldChar w:fldCharType="end"/>
      </w:r>
      <w:r>
        <w:rPr>
          <w:rFonts w:hint="eastAsia" w:ascii="微软雅黑" w:hAnsi="微软雅黑" w:cs="微软雅黑"/>
          <w:color w:val="auto"/>
          <w:sz w:val="24"/>
          <w:szCs w:val="24"/>
          <w:highlight w:val="none"/>
        </w:rPr>
        <w:fldChar w:fldCharType="end"/>
      </w:r>
    </w:p>
    <w:p w14:paraId="004B9FAC">
      <w:pPr>
        <w:pStyle w:val="83"/>
        <w:tabs>
          <w:tab w:val="right" w:leader="dot" w:pos="8312"/>
        </w:tabs>
        <w:spacing w:line="600" w:lineRule="exact"/>
        <w:ind w:firstLine="420"/>
        <w:rPr>
          <w:rFonts w:ascii="微软雅黑" w:hAnsi="微软雅黑" w:cs="微软雅黑"/>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"_Toc25864" </w:instrText>
      </w:r>
      <w:r>
        <w:rPr>
          <w:color w:val="auto"/>
          <w:sz w:val="24"/>
          <w:szCs w:val="24"/>
          <w:highlight w:val="none"/>
        </w:rPr>
        <w:fldChar w:fldCharType="separate"/>
      </w:r>
      <w:r>
        <w:rPr>
          <w:rFonts w:hint="eastAsia" w:ascii="微软雅黑" w:hAnsi="微软雅黑" w:cs="微软雅黑"/>
          <w:color w:val="auto"/>
          <w:sz w:val="24"/>
          <w:szCs w:val="24"/>
          <w:highlight w:val="none"/>
        </w:rPr>
        <w:t>第六章  投标文件相关</w:t>
      </w:r>
      <w:bookmarkStart w:id="6" w:name="_Hlt66106946"/>
      <w:r>
        <w:rPr>
          <w:rFonts w:hint="eastAsia" w:ascii="微软雅黑" w:hAnsi="微软雅黑" w:cs="微软雅黑"/>
          <w:color w:val="auto"/>
          <w:sz w:val="24"/>
          <w:szCs w:val="24"/>
          <w:highlight w:val="none"/>
        </w:rPr>
        <w:t>格</w:t>
      </w:r>
      <w:bookmarkEnd w:id="6"/>
      <w:r>
        <w:rPr>
          <w:rFonts w:hint="eastAsia" w:ascii="微软雅黑" w:hAnsi="微软雅黑" w:cs="微软雅黑"/>
          <w:color w:val="auto"/>
          <w:sz w:val="24"/>
          <w:szCs w:val="24"/>
          <w:highlight w:val="none"/>
        </w:rPr>
        <w:t>式</w:t>
      </w:r>
      <w:r>
        <w:rPr>
          <w:rFonts w:hint="eastAsia" w:ascii="微软雅黑" w:hAnsi="微软雅黑" w:cs="微软雅黑"/>
          <w:color w:val="auto"/>
          <w:sz w:val="24"/>
          <w:szCs w:val="24"/>
          <w:highlight w:val="none"/>
        </w:rPr>
        <w:tab/>
      </w:r>
      <w:r>
        <w:rPr>
          <w:rFonts w:hint="eastAsia" w:ascii="微软雅黑" w:hAnsi="微软雅黑" w:cs="微软雅黑"/>
          <w:color w:val="auto"/>
          <w:sz w:val="24"/>
          <w:szCs w:val="24"/>
          <w:highlight w:val="none"/>
        </w:rPr>
        <w:fldChar w:fldCharType="begin"/>
      </w:r>
      <w:r>
        <w:rPr>
          <w:rFonts w:hint="eastAsia" w:ascii="微软雅黑" w:hAnsi="微软雅黑" w:cs="微软雅黑"/>
          <w:color w:val="auto"/>
          <w:sz w:val="24"/>
          <w:szCs w:val="24"/>
          <w:highlight w:val="none"/>
        </w:rPr>
        <w:instrText xml:space="preserve"> PAGEREF _Toc25864 </w:instrText>
      </w:r>
      <w:r>
        <w:rPr>
          <w:rFonts w:hint="eastAsia" w:ascii="微软雅黑" w:hAnsi="微软雅黑" w:cs="微软雅黑"/>
          <w:color w:val="auto"/>
          <w:sz w:val="24"/>
          <w:szCs w:val="24"/>
          <w:highlight w:val="none"/>
        </w:rPr>
        <w:fldChar w:fldCharType="separate"/>
      </w:r>
      <w:r>
        <w:rPr>
          <w:rFonts w:hint="eastAsia" w:ascii="微软雅黑" w:hAnsi="微软雅黑" w:cs="微软雅黑"/>
          <w:color w:val="auto"/>
          <w:sz w:val="24"/>
          <w:szCs w:val="24"/>
          <w:highlight w:val="none"/>
        </w:rPr>
        <w:t>42</w:t>
      </w:r>
      <w:r>
        <w:rPr>
          <w:rFonts w:hint="eastAsia" w:ascii="微软雅黑" w:hAnsi="微软雅黑" w:cs="微软雅黑"/>
          <w:color w:val="auto"/>
          <w:sz w:val="24"/>
          <w:szCs w:val="24"/>
          <w:highlight w:val="none"/>
        </w:rPr>
        <w:fldChar w:fldCharType="end"/>
      </w:r>
      <w:r>
        <w:rPr>
          <w:rFonts w:hint="eastAsia" w:ascii="微软雅黑" w:hAnsi="微软雅黑" w:cs="微软雅黑"/>
          <w:color w:val="auto"/>
          <w:sz w:val="24"/>
          <w:szCs w:val="24"/>
          <w:highlight w:val="none"/>
        </w:rPr>
        <w:fldChar w:fldCharType="end"/>
      </w:r>
    </w:p>
    <w:p w14:paraId="70392761">
      <w:pPr>
        <w:spacing w:line="600" w:lineRule="exact"/>
        <w:ind w:firstLine="420"/>
        <w:rPr>
          <w:rFonts w:ascii="微软雅黑" w:hAnsi="微软雅黑" w:cs="微软雅黑"/>
          <w:b/>
          <w:color w:val="auto"/>
          <w:szCs w:val="21"/>
          <w:highlight w:val="none"/>
        </w:rPr>
      </w:pPr>
      <w:r>
        <w:rPr>
          <w:rFonts w:hint="eastAsia" w:ascii="微软雅黑" w:hAnsi="微软雅黑" w:cs="微软雅黑"/>
          <w:color w:val="auto"/>
          <w:szCs w:val="21"/>
          <w:highlight w:val="none"/>
        </w:rPr>
        <w:fldChar w:fldCharType="end"/>
      </w:r>
    </w:p>
    <w:p w14:paraId="5BA8A049">
      <w:pPr>
        <w:pStyle w:val="3"/>
        <w:numPr>
          <w:ilvl w:val="0"/>
          <w:numId w:val="3"/>
        </w:numPr>
        <w:rPr>
          <w:rStyle w:val="65"/>
          <w:b/>
          <w:bCs/>
          <w:color w:val="auto"/>
          <w:highlight w:val="none"/>
        </w:rPr>
      </w:pPr>
      <w:bookmarkStart w:id="7" w:name="_Toc493511540"/>
      <w:bookmarkStart w:id="269" w:name="_GoBack"/>
      <w:bookmarkEnd w:id="269"/>
      <w:r>
        <w:rPr>
          <w:rFonts w:hint="eastAsia" w:ascii="微软雅黑" w:hAnsi="微软雅黑"/>
          <w:color w:val="auto"/>
          <w:highlight w:val="none"/>
        </w:rPr>
        <w:br w:type="page"/>
      </w:r>
      <w:bookmarkStart w:id="8" w:name="_Toc22578"/>
      <w:r>
        <w:rPr>
          <w:rStyle w:val="65"/>
          <w:rFonts w:hint="eastAsia"/>
          <w:b/>
          <w:bCs/>
          <w:color w:val="auto"/>
          <w:highlight w:val="none"/>
        </w:rPr>
        <w:t>公开招标采购公告</w:t>
      </w:r>
      <w:bookmarkEnd w:id="7"/>
      <w:bookmarkEnd w:id="8"/>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3033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14:paraId="6F19F5E5">
            <w:pPr>
              <w:pStyle w:val="46"/>
              <w:spacing w:before="0" w:beforeAutospacing="0" w:after="0" w:afterAutospacing="0" w:line="500" w:lineRule="exact"/>
              <w:ind w:firstLine="420"/>
              <w:jc w:val="both"/>
              <w:rPr>
                <w:rFonts w:ascii="微软雅黑" w:hAnsi="微软雅黑" w:cs="微软雅黑"/>
                <w:color w:val="auto"/>
                <w:sz w:val="21"/>
                <w:szCs w:val="21"/>
                <w:highlight w:val="none"/>
              </w:rPr>
            </w:pPr>
            <w:bookmarkStart w:id="9" w:name="_Toc493511541"/>
            <w:bookmarkStart w:id="10" w:name="_Toc177870534"/>
            <w:r>
              <w:rPr>
                <w:rFonts w:hint="eastAsia" w:ascii="微软雅黑" w:hAnsi="微软雅黑" w:cs="微软雅黑"/>
                <w:color w:val="auto"/>
                <w:sz w:val="21"/>
                <w:szCs w:val="21"/>
                <w:highlight w:val="none"/>
              </w:rPr>
              <w:t>项目概况                                                    </w:t>
            </w:r>
          </w:p>
          <w:p w14:paraId="51FB492D">
            <w:pPr>
              <w:pStyle w:val="46"/>
              <w:wordWrap w:val="0"/>
              <w:spacing w:before="0" w:beforeAutospacing="0" w:after="0" w:afterAutospacing="0" w:line="500" w:lineRule="exact"/>
              <w:ind w:firstLine="420"/>
              <w:jc w:val="left"/>
              <w:rPr>
                <w:rStyle w:val="55"/>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w:t>
            </w:r>
            <w:r>
              <w:rPr>
                <w:rFonts w:hint="eastAsia" w:ascii="微软雅黑" w:hAnsi="微软雅黑" w:cs="微软雅黑"/>
                <w:color w:val="auto"/>
                <w:sz w:val="21"/>
                <w:szCs w:val="21"/>
                <w:highlight w:val="none"/>
                <w:lang w:eastAsia="zh-CN"/>
              </w:rPr>
              <w:t>2024年度高照街道食堂食材配送服务采购项目</w:t>
            </w:r>
            <w:r>
              <w:rPr>
                <w:rFonts w:hint="eastAsia" w:ascii="微软雅黑" w:hAnsi="微软雅黑" w:cs="微软雅黑"/>
                <w:color w:val="auto"/>
                <w:sz w:val="21"/>
                <w:szCs w:val="21"/>
                <w:highlight w:val="none"/>
              </w:rPr>
              <w:t>的潜在投标人应在 https://www.zcygov.cn/获取（下载）招标文件，并于 202</w:t>
            </w:r>
            <w:r>
              <w:rPr>
                <w:rFonts w:hint="eastAsia" w:ascii="微软雅黑" w:hAnsi="微软雅黑" w:cs="微软雅黑"/>
                <w:color w:val="auto"/>
                <w:sz w:val="21"/>
                <w:szCs w:val="21"/>
                <w:highlight w:val="none"/>
                <w:lang w:val="en-US" w:eastAsia="zh-CN"/>
              </w:rPr>
              <w:t>4</w:t>
            </w:r>
            <w:r>
              <w:rPr>
                <w:rFonts w:hint="eastAsia" w:ascii="微软雅黑" w:hAnsi="微软雅黑" w:cs="微软雅黑"/>
                <w:color w:val="auto"/>
                <w:sz w:val="21"/>
                <w:szCs w:val="21"/>
                <w:highlight w:val="none"/>
              </w:rPr>
              <w:t>年</w:t>
            </w:r>
            <w:r>
              <w:rPr>
                <w:rFonts w:hint="eastAsia" w:ascii="微软雅黑" w:hAnsi="微软雅黑" w:cs="微软雅黑"/>
                <w:color w:val="auto"/>
                <w:sz w:val="21"/>
                <w:szCs w:val="21"/>
                <w:highlight w:val="none"/>
                <w:lang w:val="en-US" w:eastAsia="zh-CN"/>
              </w:rPr>
              <w:t>9</w:t>
            </w:r>
            <w:r>
              <w:rPr>
                <w:rFonts w:hint="eastAsia" w:ascii="微软雅黑" w:hAnsi="微软雅黑" w:cs="微软雅黑"/>
                <w:color w:val="auto"/>
                <w:sz w:val="21"/>
                <w:szCs w:val="21"/>
                <w:highlight w:val="none"/>
              </w:rPr>
              <w:t>月</w:t>
            </w:r>
            <w:r>
              <w:rPr>
                <w:rFonts w:hint="eastAsia" w:ascii="微软雅黑" w:hAnsi="微软雅黑" w:cs="微软雅黑"/>
                <w:color w:val="auto"/>
                <w:sz w:val="21"/>
                <w:szCs w:val="21"/>
                <w:highlight w:val="none"/>
                <w:lang w:val="en-US" w:eastAsia="zh-CN"/>
              </w:rPr>
              <w:t>5</w:t>
            </w:r>
            <w:r>
              <w:rPr>
                <w:rFonts w:hint="eastAsia" w:ascii="微软雅黑" w:hAnsi="微软雅黑" w:cs="微软雅黑"/>
                <w:color w:val="auto"/>
                <w:sz w:val="21"/>
                <w:szCs w:val="21"/>
                <w:highlight w:val="none"/>
              </w:rPr>
              <w:t>日 14:00（北京时间）前递交（上传）投标文件。  </w:t>
            </w:r>
          </w:p>
        </w:tc>
      </w:tr>
    </w:tbl>
    <w:p w14:paraId="3682EEA0">
      <w:pPr>
        <w:pStyle w:val="46"/>
        <w:spacing w:before="0" w:beforeAutospacing="0" w:after="0" w:afterAutospacing="0" w:line="500" w:lineRule="exact"/>
        <w:ind w:firstLine="420"/>
        <w:jc w:val="both"/>
        <w:rPr>
          <w:rFonts w:ascii="微软雅黑" w:hAnsi="微软雅黑" w:cs="微软雅黑"/>
          <w:color w:val="auto"/>
          <w:sz w:val="21"/>
          <w:szCs w:val="21"/>
          <w:highlight w:val="none"/>
        </w:rPr>
      </w:pPr>
      <w:r>
        <w:rPr>
          <w:rStyle w:val="55"/>
          <w:rFonts w:hint="eastAsia" w:ascii="微软雅黑" w:hAnsi="微软雅黑" w:cs="微软雅黑"/>
          <w:color w:val="auto"/>
          <w:sz w:val="21"/>
          <w:szCs w:val="21"/>
          <w:highlight w:val="none"/>
        </w:rPr>
        <w:t>一、项目基本情况</w:t>
      </w:r>
      <w:r>
        <w:rPr>
          <w:rFonts w:hint="eastAsia" w:ascii="微软雅黑" w:hAnsi="微软雅黑" w:cs="微软雅黑"/>
          <w:color w:val="auto"/>
          <w:sz w:val="21"/>
          <w:szCs w:val="21"/>
          <w:highlight w:val="none"/>
        </w:rPr>
        <w:t>                                            </w:t>
      </w:r>
    </w:p>
    <w:p w14:paraId="580936A2">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项目编号：</w:t>
      </w:r>
      <w:r>
        <w:rPr>
          <w:rFonts w:hint="eastAsia" w:ascii="微软雅黑" w:hAnsi="微软雅黑" w:cs="微软雅黑"/>
          <w:color w:val="auto"/>
          <w:sz w:val="21"/>
          <w:szCs w:val="21"/>
          <w:highlight w:val="none"/>
          <w:lang w:eastAsia="zh-CN"/>
        </w:rPr>
        <w:t xml:space="preserve">中惠-2024-43号 </w:t>
      </w:r>
      <w:r>
        <w:rPr>
          <w:rFonts w:hint="eastAsia" w:ascii="微软雅黑" w:hAnsi="微软雅黑" w:cs="微软雅黑"/>
          <w:color w:val="auto"/>
          <w:sz w:val="21"/>
          <w:szCs w:val="21"/>
          <w:highlight w:val="none"/>
        </w:rPr>
        <w:t> </w:t>
      </w:r>
    </w:p>
    <w:p w14:paraId="7481BBC4">
      <w:pPr>
        <w:pStyle w:val="46"/>
        <w:spacing w:before="0" w:beforeAutospacing="0" w:after="0" w:afterAutospacing="0" w:line="500" w:lineRule="exact"/>
        <w:ind w:firstLine="420"/>
        <w:rPr>
          <w:rFonts w:hint="eastAsia" w:ascii="微软雅黑" w:hAnsi="微软雅黑" w:eastAsia="微软雅黑" w:cs="微软雅黑"/>
          <w:color w:val="auto"/>
          <w:sz w:val="21"/>
          <w:szCs w:val="21"/>
          <w:highlight w:val="none"/>
          <w:lang w:eastAsia="zh-CN"/>
        </w:rPr>
      </w:pPr>
      <w:r>
        <w:rPr>
          <w:rFonts w:hint="eastAsia" w:ascii="微软雅黑" w:hAnsi="微软雅黑" w:cs="微软雅黑"/>
          <w:color w:val="auto"/>
          <w:sz w:val="21"/>
          <w:szCs w:val="21"/>
          <w:highlight w:val="none"/>
        </w:rPr>
        <w:t>项目名称：</w:t>
      </w:r>
      <w:r>
        <w:rPr>
          <w:rFonts w:hint="eastAsia" w:ascii="微软雅黑" w:hAnsi="微软雅黑" w:cs="微软雅黑"/>
          <w:color w:val="auto"/>
          <w:sz w:val="21"/>
          <w:szCs w:val="21"/>
          <w:highlight w:val="none"/>
          <w:lang w:eastAsia="zh-CN"/>
        </w:rPr>
        <w:t>2024年度高照街道食堂食材配送服务采购项目</w:t>
      </w:r>
    </w:p>
    <w:p w14:paraId="300D4305">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预算金额（元）：</w:t>
      </w:r>
      <w:r>
        <w:rPr>
          <w:rFonts w:hint="eastAsia" w:ascii="微软雅黑" w:hAnsi="微软雅黑" w:cs="微软雅黑"/>
          <w:color w:val="auto"/>
          <w:sz w:val="21"/>
          <w:szCs w:val="21"/>
          <w:highlight w:val="none"/>
          <w:lang w:val="en-US" w:eastAsia="zh-CN"/>
        </w:rPr>
        <w:t>550</w:t>
      </w:r>
      <w:r>
        <w:rPr>
          <w:rFonts w:hint="eastAsia" w:ascii="微软雅黑" w:hAnsi="微软雅黑" w:cs="微软雅黑"/>
          <w:color w:val="auto"/>
          <w:sz w:val="21"/>
          <w:szCs w:val="21"/>
          <w:highlight w:val="none"/>
        </w:rPr>
        <w:t>万元（标项一：183万元，标项二：183万元，标项三：</w:t>
      </w:r>
      <w:r>
        <w:rPr>
          <w:rFonts w:hint="eastAsia" w:ascii="微软雅黑" w:hAnsi="微软雅黑" w:cs="微软雅黑"/>
          <w:color w:val="auto"/>
          <w:sz w:val="21"/>
          <w:szCs w:val="21"/>
          <w:highlight w:val="none"/>
          <w:lang w:val="en-US" w:eastAsia="zh-CN"/>
        </w:rPr>
        <w:t>184</w:t>
      </w:r>
      <w:r>
        <w:rPr>
          <w:rFonts w:hint="eastAsia" w:ascii="微软雅黑" w:hAnsi="微软雅黑" w:cs="微软雅黑"/>
          <w:color w:val="auto"/>
          <w:sz w:val="21"/>
          <w:szCs w:val="21"/>
          <w:highlight w:val="none"/>
        </w:rPr>
        <w:t>万元）  </w:t>
      </w:r>
    </w:p>
    <w:p w14:paraId="07D0D130">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最高限价（元）：上限费率100%，基准价格为招标人确认市场价，以嘉兴大润发超市零售的商品信息价为下个月采购的基准价；大润发没有的商品，由招标单位和中标单位派代表到新塍菜场或嘉兴荷花堤菜场现场询价作为下月采购基准价（每月最后三个工作日双方约定时间）。</w:t>
      </w:r>
    </w:p>
    <w:p w14:paraId="70F5E504">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采购需求：详见第</w:t>
      </w:r>
      <w:r>
        <w:rPr>
          <w:rFonts w:hint="eastAsia" w:ascii="微软雅黑" w:hAnsi="微软雅黑" w:cs="微软雅黑"/>
          <w:color w:val="auto"/>
          <w:sz w:val="21"/>
          <w:szCs w:val="21"/>
          <w:highlight w:val="none"/>
          <w:lang w:val="en-US" w:eastAsia="zh-CN"/>
        </w:rPr>
        <w:t>二</w:t>
      </w:r>
      <w:r>
        <w:rPr>
          <w:rFonts w:hint="eastAsia" w:ascii="微软雅黑" w:hAnsi="微软雅黑" w:cs="微软雅黑"/>
          <w:color w:val="auto"/>
          <w:sz w:val="21"/>
          <w:szCs w:val="21"/>
          <w:highlight w:val="none"/>
        </w:rPr>
        <w:t>章</w:t>
      </w:r>
    </w:p>
    <w:p w14:paraId="2394EE8D">
      <w:pPr>
        <w:pStyle w:val="46"/>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xml:space="preserve">标项1名称：2024年度高照街道食堂食材配送服务采购项目（标项一） </w:t>
      </w:r>
    </w:p>
    <w:p w14:paraId="240D1180">
      <w:pPr>
        <w:pStyle w:val="46"/>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数量：1       </w:t>
      </w:r>
    </w:p>
    <w:p w14:paraId="3A8CB832">
      <w:pPr>
        <w:pStyle w:val="46"/>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单位：项 </w:t>
      </w:r>
    </w:p>
    <w:p w14:paraId="0D0FC94F">
      <w:pPr>
        <w:pStyle w:val="46"/>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简要规格描述：食材配送服务 </w:t>
      </w:r>
    </w:p>
    <w:p w14:paraId="304AB584">
      <w:pPr>
        <w:pStyle w:val="46"/>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备注：/</w:t>
      </w:r>
    </w:p>
    <w:p w14:paraId="6DD46964">
      <w:pPr>
        <w:pStyle w:val="46"/>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xml:space="preserve">标项1名称：2024年度高照街道食堂食材配送服务采购项目（标项二） </w:t>
      </w:r>
    </w:p>
    <w:p w14:paraId="50A15124">
      <w:pPr>
        <w:pStyle w:val="46"/>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数量：1       </w:t>
      </w:r>
    </w:p>
    <w:p w14:paraId="30160C93">
      <w:pPr>
        <w:pStyle w:val="46"/>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单位：项 </w:t>
      </w:r>
    </w:p>
    <w:p w14:paraId="4079CC08">
      <w:pPr>
        <w:pStyle w:val="46"/>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简要规格描述：食材配送服务 </w:t>
      </w:r>
    </w:p>
    <w:p w14:paraId="7414DA7F">
      <w:pPr>
        <w:pStyle w:val="46"/>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备注：/</w:t>
      </w:r>
    </w:p>
    <w:p w14:paraId="096EAC36">
      <w:pPr>
        <w:pStyle w:val="46"/>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 xml:space="preserve">标项1名称：2024年度高照街道食堂食材配送服务采购项目（标项三） </w:t>
      </w:r>
    </w:p>
    <w:p w14:paraId="14B3B503">
      <w:pPr>
        <w:pStyle w:val="46"/>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数量：1       </w:t>
      </w:r>
    </w:p>
    <w:p w14:paraId="3AB01F6A">
      <w:pPr>
        <w:pStyle w:val="46"/>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单位：项 </w:t>
      </w:r>
    </w:p>
    <w:p w14:paraId="4EBA4B4B">
      <w:pPr>
        <w:pStyle w:val="46"/>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简要规格描述：食材配送服务 </w:t>
      </w:r>
    </w:p>
    <w:p w14:paraId="37838E22">
      <w:pPr>
        <w:pStyle w:val="46"/>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备注：/</w:t>
      </w:r>
    </w:p>
    <w:p w14:paraId="4DA48DEC">
      <w:pPr>
        <w:pStyle w:val="46"/>
        <w:spacing w:before="0" w:beforeAutospacing="0" w:after="0" w:afterAutospacing="0" w:line="500" w:lineRule="exact"/>
        <w:ind w:firstLine="420"/>
        <w:rPr>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合同履约期限：标项 1、2、3，详见</w:t>
      </w:r>
      <w:r>
        <w:rPr>
          <w:rFonts w:hint="eastAsia" w:ascii="微软雅黑" w:hAnsi="微软雅黑" w:cs="微软雅黑"/>
          <w:color w:val="auto"/>
          <w:sz w:val="21"/>
          <w:szCs w:val="21"/>
          <w:highlight w:val="none"/>
          <w:lang w:val="en-US" w:eastAsia="zh-CN"/>
        </w:rPr>
        <w:t>招标</w:t>
      </w:r>
      <w:r>
        <w:rPr>
          <w:rFonts w:hint="eastAsia" w:ascii="微软雅黑" w:hAnsi="微软雅黑" w:cs="微软雅黑"/>
          <w:color w:val="auto"/>
          <w:sz w:val="21"/>
          <w:szCs w:val="21"/>
          <w:highlight w:val="none"/>
        </w:rPr>
        <w:t>文件  </w:t>
      </w:r>
    </w:p>
    <w:p w14:paraId="26B6DE7B">
      <w:pPr>
        <w:pStyle w:val="46"/>
        <w:spacing w:before="0" w:beforeAutospacing="0" w:after="0" w:afterAutospacing="0" w:line="500" w:lineRule="exact"/>
        <w:ind w:firstLine="420"/>
        <w:rPr>
          <w:rStyle w:val="55"/>
          <w:rFonts w:hint="eastAsia" w:ascii="微软雅黑" w:hAnsi="微软雅黑" w:cs="微软雅黑"/>
          <w:color w:val="auto"/>
          <w:sz w:val="21"/>
          <w:szCs w:val="21"/>
          <w:highlight w:val="none"/>
        </w:rPr>
      </w:pPr>
      <w:r>
        <w:rPr>
          <w:rFonts w:hint="eastAsia" w:ascii="微软雅黑" w:hAnsi="微软雅黑" w:cs="微软雅黑"/>
          <w:color w:val="auto"/>
          <w:sz w:val="21"/>
          <w:szCs w:val="21"/>
          <w:highlight w:val="none"/>
        </w:rPr>
        <w:t>本项目（否）接受联合体投标。</w:t>
      </w:r>
      <w:r>
        <w:rPr>
          <w:rStyle w:val="55"/>
          <w:rFonts w:hint="eastAsia" w:ascii="微软雅黑" w:hAnsi="微软雅黑" w:cs="微软雅黑"/>
          <w:color w:val="auto"/>
          <w:sz w:val="21"/>
          <w:szCs w:val="21"/>
          <w:highlight w:val="none"/>
        </w:rPr>
        <w:t>  </w:t>
      </w:r>
    </w:p>
    <w:p w14:paraId="3B7F35A6">
      <w:pPr>
        <w:pStyle w:val="46"/>
        <w:spacing w:before="0" w:beforeAutospacing="0" w:after="0" w:afterAutospacing="0" w:line="500" w:lineRule="exact"/>
        <w:ind w:firstLine="420"/>
        <w:rPr>
          <w:rFonts w:ascii="微软雅黑" w:hAnsi="微软雅黑" w:cs="微软雅黑"/>
          <w:color w:val="auto"/>
          <w:sz w:val="21"/>
          <w:szCs w:val="21"/>
          <w:highlight w:val="none"/>
        </w:rPr>
      </w:pPr>
      <w:r>
        <w:rPr>
          <w:rStyle w:val="55"/>
          <w:rFonts w:hint="eastAsia" w:ascii="微软雅黑" w:hAnsi="微软雅黑" w:cs="微软雅黑"/>
          <w:color w:val="auto"/>
          <w:sz w:val="21"/>
          <w:szCs w:val="21"/>
          <w:highlight w:val="none"/>
        </w:rPr>
        <w:t>二、申请人的资格要求：</w:t>
      </w:r>
    </w:p>
    <w:p w14:paraId="1A39EB90">
      <w:pPr>
        <w:pStyle w:val="46"/>
        <w:wordWrap w:val="0"/>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3B0EA703">
      <w:pPr>
        <w:pStyle w:val="46"/>
        <w:wordWrap w:val="0"/>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2.落实政府采购政策需满足的资格要求：标项1</w:t>
      </w:r>
      <w:r>
        <w:rPr>
          <w:rFonts w:hint="eastAsia" w:ascii="微软雅黑" w:hAnsi="微软雅黑" w:cs="微软雅黑"/>
          <w:color w:val="auto"/>
          <w:sz w:val="21"/>
          <w:szCs w:val="21"/>
          <w:highlight w:val="none"/>
          <w:lang w:eastAsia="zh-CN"/>
        </w:rPr>
        <w:t>、</w:t>
      </w:r>
      <w:r>
        <w:rPr>
          <w:rFonts w:hint="eastAsia" w:ascii="微软雅黑" w:hAnsi="微软雅黑" w:cs="微软雅黑"/>
          <w:color w:val="auto"/>
          <w:sz w:val="21"/>
          <w:szCs w:val="21"/>
          <w:highlight w:val="none"/>
          <w:lang w:val="en-US" w:eastAsia="zh-CN"/>
        </w:rPr>
        <w:t>2、3</w:t>
      </w:r>
      <w:r>
        <w:rPr>
          <w:rFonts w:hint="eastAsia" w:ascii="微软雅黑" w:hAnsi="微软雅黑" w:cs="微软雅黑"/>
          <w:color w:val="auto"/>
          <w:sz w:val="21"/>
          <w:szCs w:val="21"/>
          <w:highlight w:val="none"/>
        </w:rPr>
        <w:t>：根据《政府采购促进中小企业发展管理办》（财库 ﹝2020﹞46号）的规定：本项目为专门面向中小企业,100%预留给中小微企业的采购项目，供应商应为中小微企业（监狱企业及残疾人福利性单位视同小型、微型企业）。 </w:t>
      </w:r>
    </w:p>
    <w:p w14:paraId="10B192DD">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3.本项目的特定资格要求：具有有效的食品经营许可证和食品安全责任保险承诺。</w:t>
      </w:r>
    </w:p>
    <w:p w14:paraId="3301E126">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xml:space="preserve">   4</w:t>
      </w:r>
      <w:r>
        <w:rPr>
          <w:rFonts w:ascii="微软雅黑" w:hAnsi="微软雅黑" w:cs="微软雅黑"/>
          <w:color w:val="auto"/>
          <w:sz w:val="21"/>
          <w:szCs w:val="21"/>
          <w:highlight w:val="none"/>
        </w:rPr>
        <w:t>.</w:t>
      </w:r>
      <w:r>
        <w:rPr>
          <w:rFonts w:hint="eastAsia" w:ascii="微软雅黑" w:hAnsi="微软雅黑" w:cs="微软雅黑"/>
          <w:color w:val="auto"/>
          <w:sz w:val="21"/>
          <w:szCs w:val="21"/>
          <w:highlight w:val="none"/>
        </w:rPr>
        <w:t>本项目不接受联合体投标</w:t>
      </w:r>
    </w:p>
    <w:p w14:paraId="6A273E27">
      <w:pPr>
        <w:pStyle w:val="46"/>
        <w:spacing w:before="0" w:beforeAutospacing="0" w:after="0" w:afterAutospacing="0" w:line="500" w:lineRule="exact"/>
        <w:ind w:firstLine="420"/>
        <w:jc w:val="both"/>
        <w:rPr>
          <w:rFonts w:ascii="微软雅黑" w:hAnsi="微软雅黑" w:cs="微软雅黑"/>
          <w:color w:val="auto"/>
          <w:sz w:val="21"/>
          <w:szCs w:val="21"/>
          <w:highlight w:val="none"/>
        </w:rPr>
      </w:pPr>
      <w:r>
        <w:rPr>
          <w:rStyle w:val="55"/>
          <w:rFonts w:hint="eastAsia" w:ascii="微软雅黑" w:hAnsi="微软雅黑" w:cs="微软雅黑"/>
          <w:color w:val="auto"/>
          <w:sz w:val="21"/>
          <w:szCs w:val="21"/>
          <w:highlight w:val="none"/>
        </w:rPr>
        <w:t>三、获取招标文件</w:t>
      </w:r>
      <w:r>
        <w:rPr>
          <w:rFonts w:hint="eastAsia" w:ascii="微软雅黑" w:hAnsi="微软雅黑" w:cs="微软雅黑"/>
          <w:color w:val="auto"/>
          <w:sz w:val="21"/>
          <w:szCs w:val="21"/>
          <w:highlight w:val="none"/>
        </w:rPr>
        <w:t> </w:t>
      </w:r>
    </w:p>
    <w:p w14:paraId="7E8845B7">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时间：/至202</w:t>
      </w:r>
      <w:r>
        <w:rPr>
          <w:rFonts w:ascii="微软雅黑" w:hAnsi="微软雅黑" w:cs="微软雅黑"/>
          <w:color w:val="auto"/>
          <w:sz w:val="21"/>
          <w:szCs w:val="21"/>
          <w:highlight w:val="none"/>
        </w:rPr>
        <w:t>4</w:t>
      </w:r>
      <w:r>
        <w:rPr>
          <w:rFonts w:hint="eastAsia" w:ascii="微软雅黑" w:hAnsi="微软雅黑" w:cs="微软雅黑"/>
          <w:color w:val="auto"/>
          <w:sz w:val="21"/>
          <w:szCs w:val="21"/>
          <w:highlight w:val="none"/>
        </w:rPr>
        <w:t>年</w:t>
      </w:r>
      <w:r>
        <w:rPr>
          <w:rFonts w:hint="eastAsia" w:ascii="微软雅黑" w:hAnsi="微软雅黑" w:cs="微软雅黑"/>
          <w:color w:val="auto"/>
          <w:sz w:val="21"/>
          <w:szCs w:val="21"/>
          <w:highlight w:val="none"/>
          <w:lang w:val="en-US" w:eastAsia="zh-CN"/>
        </w:rPr>
        <w:t>9</w:t>
      </w:r>
      <w:r>
        <w:rPr>
          <w:rFonts w:hint="eastAsia" w:ascii="微软雅黑" w:hAnsi="微软雅黑" w:cs="微软雅黑"/>
          <w:color w:val="auto"/>
          <w:sz w:val="21"/>
          <w:szCs w:val="21"/>
          <w:highlight w:val="none"/>
        </w:rPr>
        <w:t>月</w:t>
      </w:r>
      <w:r>
        <w:rPr>
          <w:rFonts w:hint="eastAsia" w:ascii="微软雅黑" w:hAnsi="微软雅黑" w:cs="微软雅黑"/>
          <w:color w:val="auto"/>
          <w:sz w:val="21"/>
          <w:szCs w:val="21"/>
          <w:highlight w:val="none"/>
          <w:lang w:val="en-US" w:eastAsia="zh-CN"/>
        </w:rPr>
        <w:t>5</w:t>
      </w:r>
      <w:r>
        <w:rPr>
          <w:rFonts w:hint="eastAsia" w:ascii="微软雅黑" w:hAnsi="微软雅黑" w:cs="微软雅黑"/>
          <w:color w:val="auto"/>
          <w:sz w:val="21"/>
          <w:szCs w:val="21"/>
          <w:highlight w:val="none"/>
        </w:rPr>
        <w:t>日 ，每天上午00:00至12:00 ，下午12:00至23:59（北京时间，线上获取法定节假日均可，线下获取文件法定节假日除外）</w:t>
      </w:r>
    </w:p>
    <w:p w14:paraId="4CE77EBB">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地点（网址）： https://www.zcygov.cn/ </w:t>
      </w:r>
    </w:p>
    <w:p w14:paraId="67F5B282">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方式：供应商登录政采云平台https://www.zcygov.cn/在线申请获取采购文件（进入“项目采购”应用，在获取采购文件菜单中选择项目，申请获取采购文件） </w:t>
      </w:r>
    </w:p>
    <w:p w14:paraId="57CE189D">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售价（元）：0 </w:t>
      </w:r>
    </w:p>
    <w:p w14:paraId="189334C0">
      <w:pPr>
        <w:pStyle w:val="46"/>
        <w:spacing w:before="0" w:beforeAutospacing="0" w:after="0" w:afterAutospacing="0" w:line="500" w:lineRule="exact"/>
        <w:ind w:firstLine="420"/>
        <w:jc w:val="both"/>
        <w:rPr>
          <w:rFonts w:ascii="微软雅黑" w:hAnsi="微软雅黑" w:cs="微软雅黑"/>
          <w:color w:val="auto"/>
          <w:sz w:val="21"/>
          <w:szCs w:val="21"/>
          <w:highlight w:val="none"/>
        </w:rPr>
      </w:pPr>
      <w:r>
        <w:rPr>
          <w:rStyle w:val="55"/>
          <w:rFonts w:hint="eastAsia" w:ascii="微软雅黑" w:hAnsi="微软雅黑" w:cs="微软雅黑"/>
          <w:color w:val="auto"/>
          <w:sz w:val="21"/>
          <w:szCs w:val="21"/>
          <w:highlight w:val="none"/>
        </w:rPr>
        <w:t>四、提交投标文件截止时间、开标时间和地点</w:t>
      </w:r>
    </w:p>
    <w:p w14:paraId="625B6AF0">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提交投标文件截止时间：202</w:t>
      </w:r>
      <w:r>
        <w:rPr>
          <w:rFonts w:ascii="微软雅黑" w:hAnsi="微软雅黑" w:cs="微软雅黑"/>
          <w:color w:val="auto"/>
          <w:sz w:val="21"/>
          <w:szCs w:val="21"/>
          <w:highlight w:val="none"/>
        </w:rPr>
        <w:t>4</w:t>
      </w:r>
      <w:r>
        <w:rPr>
          <w:rFonts w:hint="eastAsia" w:ascii="微软雅黑" w:hAnsi="微软雅黑" w:cs="微软雅黑"/>
          <w:color w:val="auto"/>
          <w:sz w:val="21"/>
          <w:szCs w:val="21"/>
          <w:highlight w:val="none"/>
        </w:rPr>
        <w:t>年</w:t>
      </w:r>
      <w:r>
        <w:rPr>
          <w:rFonts w:hint="eastAsia" w:ascii="微软雅黑" w:hAnsi="微软雅黑" w:cs="微软雅黑"/>
          <w:color w:val="auto"/>
          <w:sz w:val="21"/>
          <w:szCs w:val="21"/>
          <w:highlight w:val="none"/>
          <w:lang w:val="en-US" w:eastAsia="zh-CN"/>
        </w:rPr>
        <w:t>9</w:t>
      </w:r>
      <w:r>
        <w:rPr>
          <w:rFonts w:hint="eastAsia" w:ascii="微软雅黑" w:hAnsi="微软雅黑" w:cs="微软雅黑"/>
          <w:color w:val="auto"/>
          <w:sz w:val="21"/>
          <w:szCs w:val="21"/>
          <w:highlight w:val="none"/>
        </w:rPr>
        <w:t>月</w:t>
      </w:r>
      <w:r>
        <w:rPr>
          <w:rFonts w:hint="eastAsia" w:ascii="微软雅黑" w:hAnsi="微软雅黑" w:cs="微软雅黑"/>
          <w:color w:val="auto"/>
          <w:sz w:val="21"/>
          <w:szCs w:val="21"/>
          <w:highlight w:val="none"/>
          <w:lang w:val="en-US" w:eastAsia="zh-CN"/>
        </w:rPr>
        <w:t>5</w:t>
      </w:r>
      <w:r>
        <w:rPr>
          <w:rFonts w:hint="eastAsia" w:ascii="微软雅黑" w:hAnsi="微软雅黑" w:cs="微软雅黑"/>
          <w:color w:val="auto"/>
          <w:sz w:val="21"/>
          <w:szCs w:val="21"/>
          <w:highlight w:val="none"/>
        </w:rPr>
        <w:t>日</w:t>
      </w:r>
      <w:r>
        <w:rPr>
          <w:rFonts w:ascii="微软雅黑" w:hAnsi="微软雅黑" w:cs="微软雅黑"/>
          <w:color w:val="auto"/>
          <w:sz w:val="21"/>
          <w:szCs w:val="21"/>
          <w:highlight w:val="none"/>
        </w:rPr>
        <w:t>14</w:t>
      </w:r>
      <w:r>
        <w:rPr>
          <w:rFonts w:hint="eastAsia" w:ascii="微软雅黑" w:hAnsi="微软雅黑" w:cs="微软雅黑"/>
          <w:color w:val="auto"/>
          <w:sz w:val="21"/>
          <w:szCs w:val="21"/>
          <w:highlight w:val="none"/>
        </w:rPr>
        <w:t>:</w:t>
      </w:r>
      <w:r>
        <w:rPr>
          <w:rFonts w:ascii="微软雅黑" w:hAnsi="微软雅黑" w:cs="微软雅黑"/>
          <w:color w:val="auto"/>
          <w:sz w:val="21"/>
          <w:szCs w:val="21"/>
          <w:highlight w:val="none"/>
        </w:rPr>
        <w:t>00</w:t>
      </w:r>
      <w:r>
        <w:rPr>
          <w:rFonts w:hint="eastAsia" w:ascii="微软雅黑" w:hAnsi="微软雅黑" w:cs="微软雅黑"/>
          <w:color w:val="auto"/>
          <w:sz w:val="21"/>
          <w:szCs w:val="21"/>
          <w:highlight w:val="none"/>
        </w:rPr>
        <w:t>（北京时间）</w:t>
      </w:r>
    </w:p>
    <w:p w14:paraId="68225413">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投标地点（网址）：“政采云”平台电子投标 </w:t>
      </w:r>
    </w:p>
    <w:p w14:paraId="08004368">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开标时间：202</w:t>
      </w:r>
      <w:r>
        <w:rPr>
          <w:rFonts w:ascii="微软雅黑" w:hAnsi="微软雅黑" w:cs="微软雅黑"/>
          <w:color w:val="auto"/>
          <w:sz w:val="21"/>
          <w:szCs w:val="21"/>
          <w:highlight w:val="none"/>
        </w:rPr>
        <w:t>4</w:t>
      </w:r>
      <w:r>
        <w:rPr>
          <w:rFonts w:hint="eastAsia" w:ascii="微软雅黑" w:hAnsi="微软雅黑" w:cs="微软雅黑"/>
          <w:color w:val="auto"/>
          <w:sz w:val="21"/>
          <w:szCs w:val="21"/>
          <w:highlight w:val="none"/>
        </w:rPr>
        <w:t>年</w:t>
      </w:r>
      <w:r>
        <w:rPr>
          <w:rFonts w:hint="eastAsia" w:ascii="微软雅黑" w:hAnsi="微软雅黑" w:cs="微软雅黑"/>
          <w:color w:val="auto"/>
          <w:sz w:val="21"/>
          <w:szCs w:val="21"/>
          <w:highlight w:val="none"/>
          <w:lang w:val="en-US" w:eastAsia="zh-CN"/>
        </w:rPr>
        <w:t>9</w:t>
      </w:r>
      <w:r>
        <w:rPr>
          <w:rFonts w:hint="eastAsia" w:ascii="微软雅黑" w:hAnsi="微软雅黑" w:cs="微软雅黑"/>
          <w:color w:val="auto"/>
          <w:sz w:val="21"/>
          <w:szCs w:val="21"/>
          <w:highlight w:val="none"/>
        </w:rPr>
        <w:t>月</w:t>
      </w:r>
      <w:r>
        <w:rPr>
          <w:rFonts w:hint="eastAsia" w:ascii="微软雅黑" w:hAnsi="微软雅黑" w:cs="微软雅黑"/>
          <w:color w:val="auto"/>
          <w:sz w:val="21"/>
          <w:szCs w:val="21"/>
          <w:highlight w:val="none"/>
          <w:lang w:val="en-US" w:eastAsia="zh-CN"/>
        </w:rPr>
        <w:t>5</w:t>
      </w:r>
      <w:r>
        <w:rPr>
          <w:rFonts w:hint="eastAsia" w:ascii="微软雅黑" w:hAnsi="微软雅黑" w:cs="微软雅黑"/>
          <w:color w:val="auto"/>
          <w:sz w:val="21"/>
          <w:szCs w:val="21"/>
          <w:highlight w:val="none"/>
        </w:rPr>
        <w:t xml:space="preserve">日 </w:t>
      </w:r>
      <w:r>
        <w:rPr>
          <w:rFonts w:ascii="微软雅黑" w:hAnsi="微软雅黑" w:cs="微软雅黑"/>
          <w:color w:val="auto"/>
          <w:sz w:val="21"/>
          <w:szCs w:val="21"/>
          <w:highlight w:val="none"/>
        </w:rPr>
        <w:t>14</w:t>
      </w:r>
      <w:r>
        <w:rPr>
          <w:rFonts w:hint="eastAsia" w:ascii="微软雅黑" w:hAnsi="微软雅黑" w:cs="微软雅黑"/>
          <w:color w:val="auto"/>
          <w:sz w:val="21"/>
          <w:szCs w:val="21"/>
          <w:highlight w:val="none"/>
        </w:rPr>
        <w:t>:</w:t>
      </w:r>
      <w:r>
        <w:rPr>
          <w:rFonts w:ascii="微软雅黑" w:hAnsi="微软雅黑" w:cs="微软雅黑"/>
          <w:color w:val="auto"/>
          <w:sz w:val="21"/>
          <w:szCs w:val="21"/>
          <w:highlight w:val="none"/>
        </w:rPr>
        <w:t>00</w:t>
      </w:r>
    </w:p>
    <w:p w14:paraId="0D26B2D8">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开标地点（网址）：浙江中惠工程管理有限公司开标室（嘉兴市中山西路299号兴业大厦西428室）  </w:t>
      </w:r>
    </w:p>
    <w:p w14:paraId="20A7B594">
      <w:pPr>
        <w:pStyle w:val="46"/>
        <w:spacing w:before="0" w:beforeAutospacing="0" w:after="0" w:afterAutospacing="0" w:line="500" w:lineRule="exact"/>
        <w:ind w:firstLine="420"/>
        <w:jc w:val="both"/>
        <w:rPr>
          <w:rFonts w:ascii="微软雅黑" w:hAnsi="微软雅黑" w:cs="微软雅黑"/>
          <w:color w:val="auto"/>
          <w:sz w:val="21"/>
          <w:szCs w:val="21"/>
          <w:highlight w:val="none"/>
        </w:rPr>
      </w:pPr>
      <w:r>
        <w:rPr>
          <w:rStyle w:val="55"/>
          <w:rFonts w:hint="eastAsia" w:ascii="微软雅黑" w:hAnsi="微软雅黑" w:cs="微软雅黑"/>
          <w:color w:val="auto"/>
          <w:sz w:val="21"/>
          <w:szCs w:val="21"/>
          <w:highlight w:val="none"/>
        </w:rPr>
        <w:t>五、公告期限</w:t>
      </w:r>
      <w:r>
        <w:rPr>
          <w:rFonts w:hint="eastAsia" w:ascii="微软雅黑" w:hAnsi="微软雅黑" w:cs="微软雅黑"/>
          <w:color w:val="auto"/>
          <w:sz w:val="21"/>
          <w:szCs w:val="21"/>
          <w:highlight w:val="none"/>
        </w:rPr>
        <w:t> </w:t>
      </w:r>
    </w:p>
    <w:p w14:paraId="5CEDAF94">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自本公告发布之日起5个工作日。</w:t>
      </w:r>
    </w:p>
    <w:p w14:paraId="25759F2D">
      <w:pPr>
        <w:pStyle w:val="46"/>
        <w:spacing w:before="0" w:beforeAutospacing="0" w:after="0" w:afterAutospacing="0" w:line="500" w:lineRule="exact"/>
        <w:ind w:firstLine="420"/>
        <w:jc w:val="both"/>
        <w:rPr>
          <w:rFonts w:ascii="微软雅黑" w:hAnsi="微软雅黑" w:cs="微软雅黑"/>
          <w:color w:val="auto"/>
          <w:sz w:val="21"/>
          <w:szCs w:val="21"/>
          <w:highlight w:val="none"/>
        </w:rPr>
      </w:pPr>
      <w:r>
        <w:rPr>
          <w:rStyle w:val="55"/>
          <w:rFonts w:hint="eastAsia" w:ascii="微软雅黑" w:hAnsi="微软雅黑" w:cs="微软雅黑"/>
          <w:color w:val="auto"/>
          <w:sz w:val="21"/>
          <w:szCs w:val="21"/>
          <w:highlight w:val="none"/>
        </w:rPr>
        <w:t>六、其他补充事宜</w:t>
      </w:r>
    </w:p>
    <w:p w14:paraId="2C685618">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9BB9AE7">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3274FE">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BF35C0">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4.其他事项：无</w:t>
      </w:r>
    </w:p>
    <w:p w14:paraId="197DDBCC">
      <w:pPr>
        <w:pStyle w:val="46"/>
        <w:spacing w:before="0" w:beforeAutospacing="0" w:after="0" w:afterAutospacing="0" w:line="500" w:lineRule="exact"/>
        <w:ind w:firstLine="420"/>
        <w:jc w:val="both"/>
        <w:rPr>
          <w:rFonts w:ascii="微软雅黑" w:hAnsi="微软雅黑" w:cs="微软雅黑"/>
          <w:color w:val="auto"/>
          <w:sz w:val="21"/>
          <w:szCs w:val="21"/>
          <w:highlight w:val="none"/>
        </w:rPr>
      </w:pPr>
      <w:r>
        <w:rPr>
          <w:rStyle w:val="55"/>
          <w:rFonts w:hint="eastAsia" w:ascii="微软雅黑" w:hAnsi="微软雅黑" w:cs="微软雅黑"/>
          <w:color w:val="auto"/>
          <w:sz w:val="21"/>
          <w:szCs w:val="21"/>
          <w:highlight w:val="none"/>
        </w:rPr>
        <w:t>七、对本次采购提出询问、质疑、投诉，请按以下方式联系</w:t>
      </w:r>
    </w:p>
    <w:p w14:paraId="0C65DACF">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1.采购人信息</w:t>
      </w:r>
    </w:p>
    <w:p w14:paraId="3A87E56E">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名    称：</w:t>
      </w:r>
      <w:r>
        <w:rPr>
          <w:rFonts w:hint="eastAsia" w:ascii="微软雅黑" w:hAnsi="微软雅黑" w:cs="微软雅黑"/>
          <w:color w:val="auto"/>
          <w:sz w:val="21"/>
          <w:szCs w:val="21"/>
          <w:highlight w:val="none"/>
          <w:lang w:eastAsia="zh-CN"/>
        </w:rPr>
        <w:t>嘉兴市秀洲区人民政府高照街道办事处</w:t>
      </w:r>
      <w:r>
        <w:rPr>
          <w:rFonts w:hint="eastAsia" w:ascii="微软雅黑" w:hAnsi="微软雅黑" w:cs="微软雅黑"/>
          <w:color w:val="auto"/>
          <w:sz w:val="21"/>
          <w:szCs w:val="21"/>
          <w:highlight w:val="none"/>
        </w:rPr>
        <w:t> </w:t>
      </w:r>
    </w:p>
    <w:p w14:paraId="0A798993">
      <w:pPr>
        <w:pStyle w:val="46"/>
        <w:spacing w:before="0" w:beforeAutospacing="0" w:after="0" w:afterAutospacing="0" w:line="500" w:lineRule="exact"/>
        <w:ind w:firstLine="420"/>
        <w:rPr>
          <w:rFonts w:hint="eastAsia" w:ascii="微软雅黑" w:hAnsi="微软雅黑" w:eastAsia="微软雅黑" w:cs="微软雅黑"/>
          <w:color w:val="auto"/>
          <w:sz w:val="21"/>
          <w:szCs w:val="21"/>
          <w:highlight w:val="none"/>
          <w:lang w:eastAsia="zh-CN"/>
        </w:rPr>
      </w:pPr>
      <w:r>
        <w:rPr>
          <w:rFonts w:hint="eastAsia" w:ascii="微软雅黑" w:hAnsi="微软雅黑" w:cs="微软雅黑"/>
          <w:color w:val="auto"/>
          <w:sz w:val="21"/>
          <w:szCs w:val="21"/>
          <w:highlight w:val="none"/>
        </w:rPr>
        <w:t>    地    址：</w:t>
      </w:r>
      <w:r>
        <w:rPr>
          <w:rFonts w:hint="eastAsia" w:ascii="微软雅黑" w:hAnsi="微软雅黑" w:cs="微软雅黑"/>
          <w:color w:val="auto"/>
          <w:sz w:val="21"/>
          <w:szCs w:val="21"/>
          <w:highlight w:val="none"/>
          <w:lang w:eastAsia="zh-CN"/>
        </w:rPr>
        <w:t>高照街道 </w:t>
      </w:r>
    </w:p>
    <w:p w14:paraId="739F935B">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传    真：  </w:t>
      </w:r>
      <w:r>
        <w:rPr>
          <w:rFonts w:ascii="微软雅黑" w:hAnsi="微软雅黑" w:cs="微软雅黑"/>
          <w:color w:val="auto"/>
          <w:sz w:val="21"/>
          <w:szCs w:val="21"/>
          <w:highlight w:val="none"/>
        </w:rPr>
        <w:t>/</w:t>
      </w:r>
    </w:p>
    <w:p w14:paraId="4BE50AC9">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项目联系人（询问）：  丁女士</w:t>
      </w:r>
    </w:p>
    <w:p w14:paraId="2CDB9D42">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项目联系方式（询问）：0573-82795863 </w:t>
      </w:r>
    </w:p>
    <w:p w14:paraId="002CB776">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质疑联系人：  方女士 </w:t>
      </w:r>
    </w:p>
    <w:p w14:paraId="4E86CC1C">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质疑联系方式：0573-83853181 </w:t>
      </w:r>
    </w:p>
    <w:p w14:paraId="24512864">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2.采购代理机构信息            </w:t>
      </w:r>
    </w:p>
    <w:p w14:paraId="58873A80">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名    称：浙江中惠工程管理有限公司             </w:t>
      </w:r>
    </w:p>
    <w:p w14:paraId="56DC26DA">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地    址：嘉兴市中山西路299号兴业大厦西428室             </w:t>
      </w:r>
    </w:p>
    <w:p w14:paraId="56CB57AE">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传    真： </w:t>
      </w:r>
      <w:r>
        <w:rPr>
          <w:rFonts w:ascii="微软雅黑" w:hAnsi="微软雅黑" w:cs="微软雅黑"/>
          <w:color w:val="auto"/>
          <w:sz w:val="21"/>
          <w:szCs w:val="21"/>
          <w:highlight w:val="none"/>
        </w:rPr>
        <w:t>0573-82725267</w:t>
      </w:r>
      <w:r>
        <w:rPr>
          <w:rFonts w:hint="eastAsia" w:ascii="微软雅黑" w:hAnsi="微软雅黑" w:cs="微软雅黑"/>
          <w:color w:val="auto"/>
          <w:sz w:val="21"/>
          <w:szCs w:val="21"/>
          <w:highlight w:val="none"/>
        </w:rPr>
        <w:t>            </w:t>
      </w:r>
    </w:p>
    <w:p w14:paraId="51EF89EC">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项目联系人（询问）：吴越              </w:t>
      </w:r>
    </w:p>
    <w:p w14:paraId="6D8B0929">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项目联系方式（询问）：0573-82725567  15957331244 </w:t>
      </w:r>
    </w:p>
    <w:p w14:paraId="09EB4F5A">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质疑联系人：万晓峰             </w:t>
      </w:r>
    </w:p>
    <w:p w14:paraId="234FE113">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质疑联系方式： 0573-82725567  18857388600 　　　　　　     </w:t>
      </w:r>
    </w:p>
    <w:p w14:paraId="4A7A6447">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3.同级政府采购监督管理部门            </w:t>
      </w:r>
    </w:p>
    <w:p w14:paraId="5465D17B">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名    称： 嘉兴市秀洲区区财政局             </w:t>
      </w:r>
    </w:p>
    <w:p w14:paraId="612245C8">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地    址：/             </w:t>
      </w:r>
    </w:p>
    <w:p w14:paraId="7ADBEB49">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传    真：/             </w:t>
      </w:r>
    </w:p>
    <w:p w14:paraId="61DE435B">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联系人 ：宋女士             </w:t>
      </w:r>
    </w:p>
    <w:p w14:paraId="26CAF35F">
      <w:pPr>
        <w:pStyle w:val="46"/>
        <w:spacing w:before="0" w:beforeAutospacing="0" w:after="0" w:afterAutospacing="0" w:line="500" w:lineRule="exact"/>
        <w:ind w:firstLine="42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监督投诉电话：0573-82720085          </w:t>
      </w:r>
    </w:p>
    <w:p w14:paraId="52E739E9">
      <w:pPr>
        <w:widowControl/>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kern w:val="0"/>
          <w:szCs w:val="21"/>
          <w:highlight w:val="none"/>
          <w:lang w:bidi="ar"/>
        </w:rPr>
        <w:t>若对项目采购电子交易系统操作有疑问，可登录政采云（https://www.zcygov.cn/），点击右侧咨询小采，获取采小蜜智能服务管家帮助，或拨打政采云服务热线400-881-7190获取热线服务帮助。       </w:t>
      </w:r>
    </w:p>
    <w:p w14:paraId="0BA5748B">
      <w:pPr>
        <w:widowControl/>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kern w:val="0"/>
          <w:szCs w:val="21"/>
          <w:highlight w:val="none"/>
          <w:lang w:bidi="ar"/>
        </w:rPr>
        <w:t>CA问题联系电话（人工）：汇信CA 400-888-4636；天谷CA 400-087-8198。</w:t>
      </w:r>
    </w:p>
    <w:p w14:paraId="6574A441">
      <w:pPr>
        <w:pStyle w:val="46"/>
        <w:spacing w:before="75" w:beforeAutospacing="0" w:after="75" w:afterAutospacing="0"/>
        <w:rPr>
          <w:color w:val="auto"/>
          <w:highlight w:val="none"/>
        </w:rPr>
      </w:pPr>
    </w:p>
    <w:p w14:paraId="46CE2E73">
      <w:pPr>
        <w:pStyle w:val="46"/>
        <w:spacing w:before="0" w:beforeAutospacing="0" w:after="0" w:afterAutospacing="0" w:line="500" w:lineRule="exact"/>
        <w:ind w:firstLine="420"/>
        <w:rPr>
          <w:rStyle w:val="107"/>
          <w:rFonts w:ascii="微软雅黑" w:hAnsi="微软雅黑" w:cs="微软雅黑"/>
          <w:bCs/>
          <w:color w:val="auto"/>
          <w:sz w:val="21"/>
          <w:szCs w:val="21"/>
          <w:highlight w:val="none"/>
          <w:u w:val="single"/>
        </w:rPr>
      </w:pPr>
    </w:p>
    <w:p w14:paraId="6ED8CDA3">
      <w:pPr>
        <w:pStyle w:val="3"/>
        <w:numPr>
          <w:ilvl w:val="0"/>
          <w:numId w:val="3"/>
        </w:numPr>
        <w:rPr>
          <w:color w:val="auto"/>
          <w:highlight w:val="none"/>
        </w:rPr>
      </w:pPr>
      <w:r>
        <w:rPr>
          <w:rFonts w:ascii="微软雅黑" w:hAnsi="微软雅黑"/>
          <w:color w:val="auto"/>
          <w:highlight w:val="none"/>
        </w:rPr>
        <w:br w:type="page"/>
      </w:r>
      <w:bookmarkStart w:id="11" w:name="_Toc5875"/>
      <w:r>
        <w:rPr>
          <w:rStyle w:val="65"/>
          <w:rFonts w:hint="eastAsia"/>
          <w:b/>
          <w:bCs/>
          <w:color w:val="auto"/>
          <w:highlight w:val="none"/>
        </w:rPr>
        <w:t>招标项目要求</w:t>
      </w:r>
      <w:bookmarkEnd w:id="9"/>
      <w:bookmarkEnd w:id="11"/>
      <w:bookmarkStart w:id="12" w:name="_Toc405469032"/>
      <w:bookmarkStart w:id="13" w:name="_Toc435628187"/>
    </w:p>
    <w:p w14:paraId="37423900">
      <w:pPr>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b/>
          <w:color w:val="auto"/>
          <w:sz w:val="21"/>
          <w:szCs w:val="21"/>
          <w:highlight w:val="none"/>
        </w:rPr>
      </w:pPr>
      <w:bookmarkStart w:id="14" w:name="_Toc38363809"/>
      <w:r>
        <w:rPr>
          <w:rFonts w:hint="eastAsia" w:ascii="微软雅黑" w:hAnsi="微软雅黑" w:eastAsia="微软雅黑" w:cs="微软雅黑"/>
          <w:b/>
          <w:color w:val="auto"/>
          <w:sz w:val="21"/>
          <w:szCs w:val="21"/>
          <w:highlight w:val="none"/>
        </w:rPr>
        <w:t>项目概述</w:t>
      </w:r>
    </w:p>
    <w:p w14:paraId="725EC108">
      <w:pPr>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招标内容包括</w:t>
      </w:r>
      <w:r>
        <w:rPr>
          <w:rFonts w:hint="eastAsia" w:ascii="微软雅黑" w:hAnsi="微软雅黑" w:eastAsia="微软雅黑" w:cs="微软雅黑"/>
          <w:color w:val="auto"/>
          <w:sz w:val="21"/>
          <w:szCs w:val="21"/>
          <w:highlight w:val="none"/>
        </w:rPr>
        <w:t>物资的采购、运输、装卸和相关维护等</w:t>
      </w:r>
      <w:r>
        <w:rPr>
          <w:rFonts w:hint="eastAsia" w:ascii="微软雅黑" w:hAnsi="微软雅黑" w:eastAsia="微软雅黑" w:cs="微软雅黑"/>
          <w:bCs/>
          <w:color w:val="auto"/>
          <w:sz w:val="21"/>
          <w:szCs w:val="21"/>
          <w:highlight w:val="none"/>
        </w:rPr>
        <w:t>。投标报价应包括货款、物资配送过程中需要配置的各种运输设备、装卸搬运、人工等费用及售后服务费、有关部门的验收费、政策性文件规定及合同包含的所有费用、责任等各项全部费用。</w:t>
      </w:r>
    </w:p>
    <w:p w14:paraId="5990A5C7">
      <w:pPr>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服务期限：本服务项目服务期限为自合同签订之日起一年或累计结算总额达到</w:t>
      </w:r>
      <w:r>
        <w:rPr>
          <w:rFonts w:hint="eastAsia" w:ascii="微软雅黑" w:hAnsi="微软雅黑" w:cs="微软雅黑"/>
          <w:b/>
          <w:color w:val="auto"/>
          <w:sz w:val="21"/>
          <w:szCs w:val="21"/>
          <w:highlight w:val="none"/>
          <w:lang w:val="en-US" w:eastAsia="zh-CN"/>
        </w:rPr>
        <w:t>550</w:t>
      </w:r>
      <w:r>
        <w:rPr>
          <w:rFonts w:hint="eastAsia" w:ascii="微软雅黑" w:hAnsi="微软雅黑" w:eastAsia="微软雅黑" w:cs="微软雅黑"/>
          <w:b/>
          <w:color w:val="auto"/>
          <w:sz w:val="21"/>
          <w:szCs w:val="21"/>
          <w:highlight w:val="none"/>
        </w:rPr>
        <w:t>万元，若满足上述两个条件之一的，则本项目</w:t>
      </w:r>
      <w:r>
        <w:rPr>
          <w:rFonts w:hint="eastAsia" w:ascii="微软雅黑" w:hAnsi="微软雅黑" w:eastAsia="微软雅黑" w:cs="微软雅黑"/>
          <w:b/>
          <w:color w:val="auto"/>
          <w:sz w:val="21"/>
          <w:szCs w:val="21"/>
          <w:highlight w:val="none"/>
          <w:lang w:val="en-US" w:eastAsia="zh-CN"/>
        </w:rPr>
        <w:t>当年度</w:t>
      </w:r>
      <w:r>
        <w:rPr>
          <w:rFonts w:hint="eastAsia" w:ascii="微软雅黑" w:hAnsi="微软雅黑" w:eastAsia="微软雅黑" w:cs="微软雅黑"/>
          <w:b/>
          <w:color w:val="auto"/>
          <w:sz w:val="21"/>
          <w:szCs w:val="21"/>
          <w:highlight w:val="none"/>
        </w:rPr>
        <w:t>合同终止。</w:t>
      </w:r>
      <w:r>
        <w:rPr>
          <w:rFonts w:hint="eastAsia" w:ascii="微软雅黑" w:hAnsi="微软雅黑" w:eastAsia="微软雅黑" w:cs="微软雅黑"/>
          <w:b/>
          <w:color w:val="auto"/>
          <w:sz w:val="21"/>
          <w:szCs w:val="21"/>
          <w:highlight w:val="none"/>
          <w:lang w:val="en-US" w:eastAsia="zh-CN"/>
        </w:rPr>
        <w:t>当年度</w:t>
      </w:r>
      <w:r>
        <w:rPr>
          <w:rFonts w:hint="eastAsia" w:ascii="微软雅黑" w:hAnsi="微软雅黑" w:eastAsia="微软雅黑" w:cs="微软雅黑"/>
          <w:b/>
          <w:color w:val="auto"/>
          <w:sz w:val="21"/>
          <w:szCs w:val="21"/>
          <w:highlight w:val="none"/>
        </w:rPr>
        <w:t>合同到期</w:t>
      </w:r>
      <w:r>
        <w:rPr>
          <w:rFonts w:hint="eastAsia" w:ascii="微软雅黑" w:hAnsi="微软雅黑" w:eastAsia="微软雅黑" w:cs="微软雅黑"/>
          <w:b/>
          <w:color w:val="auto"/>
          <w:sz w:val="21"/>
          <w:szCs w:val="21"/>
          <w:highlight w:val="none"/>
          <w:lang w:eastAsia="zh-CN"/>
        </w:rPr>
        <w:t>（</w:t>
      </w:r>
      <w:r>
        <w:rPr>
          <w:rFonts w:hint="eastAsia" w:ascii="微软雅黑" w:hAnsi="微软雅黑" w:eastAsia="微软雅黑" w:cs="微软雅黑"/>
          <w:b/>
          <w:color w:val="auto"/>
          <w:sz w:val="21"/>
          <w:szCs w:val="21"/>
          <w:highlight w:val="none"/>
          <w:lang w:val="en-US" w:eastAsia="zh-CN"/>
        </w:rPr>
        <w:t>或终止</w:t>
      </w:r>
      <w:r>
        <w:rPr>
          <w:rFonts w:hint="eastAsia" w:ascii="微软雅黑" w:hAnsi="微软雅黑" w:eastAsia="微软雅黑" w:cs="微软雅黑"/>
          <w:b/>
          <w:color w:val="auto"/>
          <w:sz w:val="21"/>
          <w:szCs w:val="21"/>
          <w:highlight w:val="none"/>
          <w:lang w:eastAsia="zh-CN"/>
        </w:rPr>
        <w:t>）</w:t>
      </w:r>
      <w:r>
        <w:rPr>
          <w:rFonts w:hint="eastAsia" w:ascii="微软雅黑" w:hAnsi="微软雅黑" w:eastAsia="微软雅黑" w:cs="微软雅黑"/>
          <w:b/>
          <w:color w:val="auto"/>
          <w:sz w:val="21"/>
          <w:szCs w:val="21"/>
          <w:highlight w:val="none"/>
        </w:rPr>
        <w:t>后经考核合格双方协商同意后可续签一年</w:t>
      </w:r>
      <w:r>
        <w:rPr>
          <w:rFonts w:hint="eastAsia" w:ascii="微软雅黑" w:hAnsi="微软雅黑" w:eastAsia="微软雅黑" w:cs="微软雅黑"/>
          <w:b/>
          <w:color w:val="auto"/>
          <w:sz w:val="21"/>
          <w:szCs w:val="21"/>
          <w:highlight w:val="none"/>
          <w:lang w:eastAsia="zh-CN"/>
        </w:rPr>
        <w:t>。注：考核合格标准为：整年月度考核分+年末综合打分的平均分≥90分。</w:t>
      </w:r>
    </w:p>
    <w:p w14:paraId="32CC2519">
      <w:pPr>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服务响应时限：投标人接到招标人通知后在招标人指定时间内完成每次配送任务（含应急配送要求）。</w:t>
      </w:r>
    </w:p>
    <w:p w14:paraId="0A24156B">
      <w:pPr>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招标内容、质量要求：</w:t>
      </w:r>
    </w:p>
    <w:p w14:paraId="6B2448B5">
      <w:pPr>
        <w:pStyle w:val="4"/>
        <w:keepLines w:val="0"/>
        <w:pageBreakBefore w:val="0"/>
        <w:widowControl w:val="0"/>
        <w:numPr>
          <w:ilvl w:val="1"/>
          <w:numId w:val="5"/>
        </w:numPr>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baseline"/>
        <w:rPr>
          <w:rFonts w:hint="eastAsia" w:ascii="微软雅黑" w:hAnsi="微软雅黑" w:eastAsia="微软雅黑" w:cs="微软雅黑"/>
          <w:color w:val="auto"/>
          <w:sz w:val="21"/>
          <w:szCs w:val="21"/>
          <w:highlight w:val="none"/>
        </w:rPr>
      </w:pPr>
      <w:bookmarkStart w:id="15" w:name="_Toc2482"/>
      <w:r>
        <w:rPr>
          <w:rFonts w:hint="eastAsia" w:ascii="微软雅黑" w:hAnsi="微软雅黑" w:eastAsia="微软雅黑" w:cs="微软雅黑"/>
          <w:color w:val="auto"/>
          <w:sz w:val="21"/>
          <w:szCs w:val="21"/>
          <w:highlight w:val="none"/>
        </w:rPr>
        <w:t>招标内容</w:t>
      </w:r>
      <w:bookmarkEnd w:id="15"/>
    </w:p>
    <w:tbl>
      <w:tblPr>
        <w:tblStyle w:val="50"/>
        <w:tblW w:w="8299" w:type="dxa"/>
        <w:jc w:val="center"/>
        <w:tblLayout w:type="fixed"/>
        <w:tblCellMar>
          <w:top w:w="0" w:type="dxa"/>
          <w:left w:w="10" w:type="dxa"/>
          <w:bottom w:w="0" w:type="dxa"/>
          <w:right w:w="10" w:type="dxa"/>
        </w:tblCellMar>
      </w:tblPr>
      <w:tblGrid>
        <w:gridCol w:w="577"/>
        <w:gridCol w:w="1420"/>
        <w:gridCol w:w="6302"/>
      </w:tblGrid>
      <w:tr w14:paraId="331618D3">
        <w:tblPrEx>
          <w:tblCellMar>
            <w:top w:w="0" w:type="dxa"/>
            <w:left w:w="10" w:type="dxa"/>
            <w:bottom w:w="0" w:type="dxa"/>
            <w:right w:w="10" w:type="dxa"/>
          </w:tblCellMar>
        </w:tblPrEx>
        <w:trPr>
          <w:trHeight w:val="55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F80D52">
            <w:pPr>
              <w:keepLines w:val="0"/>
              <w:pageBreakBefore w:val="0"/>
              <w:kinsoku/>
              <w:wordWrap/>
              <w:overflowPunct/>
              <w:topLinePunct w:val="0"/>
              <w:autoSpaceDE/>
              <w:autoSpaceDN/>
              <w:bidi w:val="0"/>
              <w:adjustRightInd/>
              <w:snapToGrid/>
              <w:spacing w:after="0" w:line="360" w:lineRule="auto"/>
              <w:ind w:left="0" w:leftChars="0" w:right="0" w:rightChars="0"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序号</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46401D">
            <w:pPr>
              <w:keepLines w:val="0"/>
              <w:pageBreakBefore w:val="0"/>
              <w:kinsoku/>
              <w:wordWrap/>
              <w:overflowPunct/>
              <w:topLinePunct w:val="0"/>
              <w:autoSpaceDE/>
              <w:autoSpaceDN/>
              <w:bidi w:val="0"/>
              <w:adjustRightInd/>
              <w:snapToGrid/>
              <w:spacing w:after="0" w:line="360" w:lineRule="auto"/>
              <w:ind w:left="0" w:leftChars="0" w:right="0" w:rightChars="0"/>
              <w:jc w:val="both"/>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大类</w:t>
            </w:r>
          </w:p>
        </w:tc>
        <w:tc>
          <w:tcPr>
            <w:tcW w:w="63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CBDFFF2">
            <w:pPr>
              <w:pStyle w:val="279"/>
              <w:keepLines w:val="0"/>
              <w:pageBreakBefore w:val="0"/>
              <w:shd w:val="clear" w:color="auto" w:fill="auto"/>
              <w:kinsoku/>
              <w:wordWrap/>
              <w:overflowPunct/>
              <w:topLinePunct w:val="0"/>
              <w:autoSpaceDE/>
              <w:autoSpaceDN/>
              <w:bidi w:val="0"/>
              <w:adjustRightInd/>
              <w:snapToGrid/>
              <w:spacing w:after="0" w:line="360" w:lineRule="auto"/>
              <w:ind w:left="0" w:leftChars="0" w:right="0" w:rightChars="0"/>
              <w:jc w:val="both"/>
              <w:rPr>
                <w:rFonts w:hint="eastAsia" w:ascii="微软雅黑" w:hAnsi="微软雅黑" w:eastAsia="微软雅黑" w:cs="微软雅黑"/>
                <w:color w:val="auto"/>
                <w:sz w:val="21"/>
                <w:szCs w:val="21"/>
                <w:highlight w:val="none"/>
              </w:rPr>
            </w:pPr>
            <w:r>
              <w:rPr>
                <w:rStyle w:val="280"/>
                <w:rFonts w:hint="eastAsia" w:ascii="微软雅黑" w:hAnsi="微软雅黑" w:eastAsia="微软雅黑" w:cs="微软雅黑"/>
                <w:b/>
                <w:color w:val="auto"/>
                <w:sz w:val="21"/>
                <w:szCs w:val="21"/>
                <w:highlight w:val="none"/>
              </w:rPr>
              <w:t>种类</w:t>
            </w:r>
          </w:p>
        </w:tc>
      </w:tr>
      <w:tr w14:paraId="2D055C11">
        <w:tblPrEx>
          <w:tblCellMar>
            <w:top w:w="0" w:type="dxa"/>
            <w:left w:w="10" w:type="dxa"/>
            <w:bottom w:w="0" w:type="dxa"/>
            <w:right w:w="10" w:type="dxa"/>
          </w:tblCellMar>
        </w:tblPrEx>
        <w:trPr>
          <w:trHeight w:val="559" w:hRule="atLeast"/>
          <w:jc w:val="center"/>
        </w:trPr>
        <w:tc>
          <w:tcPr>
            <w:tcW w:w="5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ECA296">
            <w:pPr>
              <w:keepLines w:val="0"/>
              <w:pageBreakBefore w:val="0"/>
              <w:kinsoku/>
              <w:wordWrap/>
              <w:overflowPunct/>
              <w:topLinePunct w:val="0"/>
              <w:autoSpaceDE/>
              <w:autoSpaceDN/>
              <w:bidi w:val="0"/>
              <w:adjustRightInd/>
              <w:snapToGrid/>
              <w:spacing w:after="0" w:line="360" w:lineRule="auto"/>
              <w:ind w:left="0" w:leftChars="0" w:right="0" w:rightChars="0" w:firstLine="0" w:firstLineChars="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1</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DBA86D">
            <w:pPr>
              <w:keepLines w:val="0"/>
              <w:pageBreakBefore w:val="0"/>
              <w:kinsoku/>
              <w:wordWrap/>
              <w:overflowPunct/>
              <w:topLinePunct w:val="0"/>
              <w:autoSpaceDE/>
              <w:autoSpaceDN/>
              <w:bidi w:val="0"/>
              <w:adjustRightInd/>
              <w:snapToGrid/>
              <w:spacing w:after="0" w:line="360" w:lineRule="auto"/>
              <w:ind w:left="0" w:leftChars="0" w:right="0" w:rightChars="0"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粮油类</w:t>
            </w:r>
          </w:p>
        </w:tc>
        <w:tc>
          <w:tcPr>
            <w:tcW w:w="63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E2E610">
            <w:pPr>
              <w:pStyle w:val="279"/>
              <w:keepLines w:val="0"/>
              <w:pageBreakBefore w:val="0"/>
              <w:shd w:val="clear" w:color="auto" w:fill="auto"/>
              <w:kinsoku/>
              <w:wordWrap/>
              <w:overflowPunct/>
              <w:topLinePunct w:val="0"/>
              <w:autoSpaceDE/>
              <w:autoSpaceDN/>
              <w:bidi w:val="0"/>
              <w:adjustRightInd/>
              <w:snapToGrid/>
              <w:spacing w:after="0" w:line="360" w:lineRule="auto"/>
              <w:ind w:left="0" w:leftChars="0" w:right="0" w:rightChars="0" w:firstLine="0" w:firstLineChars="0"/>
              <w:jc w:val="left"/>
              <w:rPr>
                <w:rStyle w:val="280"/>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Cs/>
                <w:color w:val="auto"/>
                <w:kern w:val="2"/>
                <w:sz w:val="21"/>
                <w:szCs w:val="21"/>
                <w:highlight w:val="none"/>
              </w:rPr>
              <w:t>米、面粉及制品、食用油等</w:t>
            </w:r>
          </w:p>
        </w:tc>
      </w:tr>
      <w:tr w14:paraId="3491F0D3">
        <w:tblPrEx>
          <w:tblCellMar>
            <w:top w:w="0" w:type="dxa"/>
            <w:left w:w="10" w:type="dxa"/>
            <w:bottom w:w="0" w:type="dxa"/>
            <w:right w:w="10" w:type="dxa"/>
          </w:tblCellMar>
        </w:tblPrEx>
        <w:trPr>
          <w:trHeight w:val="541" w:hRule="atLeast"/>
          <w:jc w:val="center"/>
        </w:trPr>
        <w:tc>
          <w:tcPr>
            <w:tcW w:w="577" w:type="dxa"/>
            <w:tcBorders>
              <w:top w:val="single" w:color="auto" w:sz="4" w:space="0"/>
              <w:left w:val="single" w:color="auto" w:sz="4" w:space="0"/>
              <w:right w:val="single" w:color="auto" w:sz="4" w:space="0"/>
            </w:tcBorders>
            <w:shd w:val="clear" w:color="auto" w:fill="FFFFFF"/>
            <w:noWrap w:val="0"/>
            <w:vAlign w:val="center"/>
          </w:tcPr>
          <w:p w14:paraId="47EF4CF9">
            <w:pPr>
              <w:keepLines w:val="0"/>
              <w:pageBreakBefore w:val="0"/>
              <w:kinsoku/>
              <w:wordWrap/>
              <w:overflowPunct/>
              <w:topLinePunct w:val="0"/>
              <w:autoSpaceDE/>
              <w:autoSpaceDN/>
              <w:bidi w:val="0"/>
              <w:adjustRightInd/>
              <w:snapToGrid/>
              <w:spacing w:after="0" w:line="360" w:lineRule="auto"/>
              <w:ind w:left="0" w:leftChars="0" w:right="0" w:rightChars="0"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2</w:t>
            </w:r>
          </w:p>
        </w:tc>
        <w:tc>
          <w:tcPr>
            <w:tcW w:w="1420" w:type="dxa"/>
            <w:tcBorders>
              <w:top w:val="single" w:color="auto" w:sz="4" w:space="0"/>
              <w:left w:val="single" w:color="auto" w:sz="4" w:space="0"/>
              <w:right w:val="single" w:color="auto" w:sz="4" w:space="0"/>
            </w:tcBorders>
            <w:shd w:val="clear" w:color="auto" w:fill="FFFFFF"/>
            <w:noWrap w:val="0"/>
            <w:vAlign w:val="center"/>
          </w:tcPr>
          <w:p w14:paraId="314F9030">
            <w:pPr>
              <w:keepLines w:val="0"/>
              <w:pageBreakBefore w:val="0"/>
              <w:kinsoku/>
              <w:wordWrap/>
              <w:overflowPunct/>
              <w:topLinePunct w:val="0"/>
              <w:autoSpaceDE/>
              <w:autoSpaceDN/>
              <w:bidi w:val="0"/>
              <w:adjustRightInd/>
              <w:snapToGrid/>
              <w:spacing w:after="0" w:line="360" w:lineRule="auto"/>
              <w:ind w:left="0" w:leftChars="0" w:right="0" w:rightChars="0"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调味品类</w:t>
            </w:r>
          </w:p>
        </w:tc>
        <w:tc>
          <w:tcPr>
            <w:tcW w:w="6302" w:type="dxa"/>
            <w:tcBorders>
              <w:top w:val="single" w:color="auto" w:sz="4" w:space="0"/>
              <w:left w:val="single" w:color="auto" w:sz="4" w:space="0"/>
              <w:right w:val="single" w:color="auto" w:sz="4" w:space="0"/>
            </w:tcBorders>
            <w:shd w:val="clear" w:color="auto" w:fill="FFFFFF"/>
            <w:noWrap w:val="0"/>
            <w:vAlign w:val="center"/>
          </w:tcPr>
          <w:p w14:paraId="3C499952">
            <w:pPr>
              <w:pStyle w:val="279"/>
              <w:keepLines w:val="0"/>
              <w:pageBreakBefore w:val="0"/>
              <w:shd w:val="clear" w:color="auto" w:fill="auto"/>
              <w:kinsoku/>
              <w:wordWrap/>
              <w:overflowPunct/>
              <w:topLinePunct w:val="0"/>
              <w:autoSpaceDE/>
              <w:autoSpaceDN/>
              <w:bidi w:val="0"/>
              <w:adjustRightInd/>
              <w:snapToGrid/>
              <w:spacing w:after="0" w:line="360" w:lineRule="auto"/>
              <w:ind w:left="0" w:leftChars="0" w:right="0" w:rightChars="0" w:firstLine="0" w:firstLineChars="0"/>
              <w:jc w:val="left"/>
              <w:rPr>
                <w:rFonts w:hint="eastAsia" w:ascii="微软雅黑" w:hAnsi="微软雅黑" w:eastAsia="微软雅黑" w:cs="微软雅黑"/>
                <w:bCs/>
                <w:color w:val="auto"/>
                <w:kern w:val="2"/>
                <w:sz w:val="21"/>
                <w:szCs w:val="21"/>
                <w:highlight w:val="none"/>
              </w:rPr>
            </w:pPr>
            <w:r>
              <w:rPr>
                <w:rFonts w:hint="eastAsia" w:ascii="微软雅黑" w:hAnsi="微软雅黑" w:eastAsia="微软雅黑" w:cs="微软雅黑"/>
                <w:bCs/>
                <w:color w:val="auto"/>
                <w:kern w:val="2"/>
                <w:sz w:val="21"/>
                <w:szCs w:val="21"/>
                <w:highlight w:val="none"/>
              </w:rPr>
              <w:t>食糖、食盐、料酒、酱油、醋等</w:t>
            </w:r>
          </w:p>
        </w:tc>
      </w:tr>
      <w:tr w14:paraId="66B2174C">
        <w:tblPrEx>
          <w:tblCellMar>
            <w:top w:w="0" w:type="dxa"/>
            <w:left w:w="10" w:type="dxa"/>
            <w:bottom w:w="0" w:type="dxa"/>
            <w:right w:w="10" w:type="dxa"/>
          </w:tblCellMar>
        </w:tblPrEx>
        <w:trPr>
          <w:trHeight w:val="541" w:hRule="atLeast"/>
          <w:jc w:val="center"/>
        </w:trPr>
        <w:tc>
          <w:tcPr>
            <w:tcW w:w="577" w:type="dxa"/>
            <w:tcBorders>
              <w:top w:val="single" w:color="auto" w:sz="4" w:space="0"/>
              <w:left w:val="single" w:color="auto" w:sz="4" w:space="0"/>
              <w:right w:val="single" w:color="auto" w:sz="4" w:space="0"/>
            </w:tcBorders>
            <w:shd w:val="clear" w:color="auto" w:fill="FFFFFF"/>
            <w:noWrap w:val="0"/>
            <w:vAlign w:val="center"/>
          </w:tcPr>
          <w:p w14:paraId="1A11E8EC">
            <w:pPr>
              <w:keepLines w:val="0"/>
              <w:pageBreakBefore w:val="0"/>
              <w:kinsoku/>
              <w:wordWrap/>
              <w:overflowPunct/>
              <w:topLinePunct w:val="0"/>
              <w:autoSpaceDE/>
              <w:autoSpaceDN/>
              <w:bidi w:val="0"/>
              <w:adjustRightInd/>
              <w:snapToGrid/>
              <w:spacing w:after="0" w:line="360" w:lineRule="auto"/>
              <w:ind w:left="0" w:leftChars="0" w:right="0" w:rightChars="0"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3</w:t>
            </w:r>
          </w:p>
        </w:tc>
        <w:tc>
          <w:tcPr>
            <w:tcW w:w="1420" w:type="dxa"/>
            <w:tcBorders>
              <w:top w:val="single" w:color="auto" w:sz="4" w:space="0"/>
              <w:left w:val="single" w:color="auto" w:sz="4" w:space="0"/>
              <w:right w:val="single" w:color="auto" w:sz="4" w:space="0"/>
            </w:tcBorders>
            <w:shd w:val="clear" w:color="auto" w:fill="FFFFFF"/>
            <w:noWrap w:val="0"/>
            <w:vAlign w:val="center"/>
          </w:tcPr>
          <w:p w14:paraId="50318F5B">
            <w:pPr>
              <w:keepLines w:val="0"/>
              <w:pageBreakBefore w:val="0"/>
              <w:kinsoku/>
              <w:wordWrap/>
              <w:overflowPunct/>
              <w:topLinePunct w:val="0"/>
              <w:autoSpaceDE/>
              <w:autoSpaceDN/>
              <w:bidi w:val="0"/>
              <w:adjustRightInd/>
              <w:snapToGrid/>
              <w:spacing w:after="0" w:line="360" w:lineRule="auto"/>
              <w:ind w:left="0" w:leftChars="0" w:right="0" w:rightChars="0"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禽蛋类</w:t>
            </w:r>
          </w:p>
        </w:tc>
        <w:tc>
          <w:tcPr>
            <w:tcW w:w="6302" w:type="dxa"/>
            <w:tcBorders>
              <w:top w:val="single" w:color="auto" w:sz="4" w:space="0"/>
              <w:left w:val="single" w:color="auto" w:sz="4" w:space="0"/>
              <w:right w:val="single" w:color="auto" w:sz="4" w:space="0"/>
            </w:tcBorders>
            <w:shd w:val="clear" w:color="auto" w:fill="FFFFFF"/>
            <w:noWrap w:val="0"/>
            <w:vAlign w:val="center"/>
          </w:tcPr>
          <w:p w14:paraId="157BC88B">
            <w:pPr>
              <w:pStyle w:val="279"/>
              <w:keepLines w:val="0"/>
              <w:pageBreakBefore w:val="0"/>
              <w:shd w:val="clear" w:color="auto" w:fill="auto"/>
              <w:kinsoku/>
              <w:wordWrap/>
              <w:overflowPunct/>
              <w:topLinePunct w:val="0"/>
              <w:autoSpaceDE/>
              <w:autoSpaceDN/>
              <w:bidi w:val="0"/>
              <w:adjustRightInd/>
              <w:snapToGrid/>
              <w:spacing w:after="0" w:line="360" w:lineRule="auto"/>
              <w:ind w:left="0" w:leftChars="0" w:right="0" w:rightChars="0" w:firstLine="0" w:firstLineChars="0"/>
              <w:jc w:val="left"/>
              <w:rPr>
                <w:rFonts w:hint="eastAsia" w:ascii="微软雅黑" w:hAnsi="微软雅黑" w:eastAsia="微软雅黑" w:cs="微软雅黑"/>
                <w:bCs/>
                <w:color w:val="auto"/>
                <w:kern w:val="2"/>
                <w:sz w:val="21"/>
                <w:szCs w:val="21"/>
                <w:highlight w:val="none"/>
              </w:rPr>
            </w:pPr>
            <w:r>
              <w:rPr>
                <w:rFonts w:hint="eastAsia" w:ascii="微软雅黑" w:hAnsi="微软雅黑" w:eastAsia="微软雅黑" w:cs="微软雅黑"/>
                <w:bCs/>
                <w:color w:val="auto"/>
                <w:kern w:val="2"/>
                <w:sz w:val="21"/>
                <w:szCs w:val="21"/>
                <w:highlight w:val="none"/>
              </w:rPr>
              <w:t>新鲜鸡蛋、新鲜鸭蛋等</w:t>
            </w:r>
          </w:p>
        </w:tc>
      </w:tr>
      <w:tr w14:paraId="17CE24B7">
        <w:tblPrEx>
          <w:tblCellMar>
            <w:top w:w="0" w:type="dxa"/>
            <w:left w:w="10" w:type="dxa"/>
            <w:bottom w:w="0" w:type="dxa"/>
            <w:right w:w="10" w:type="dxa"/>
          </w:tblCellMar>
        </w:tblPrEx>
        <w:trPr>
          <w:trHeight w:val="541" w:hRule="atLeast"/>
          <w:jc w:val="center"/>
        </w:trPr>
        <w:tc>
          <w:tcPr>
            <w:tcW w:w="5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B40E7E">
            <w:pPr>
              <w:keepLines w:val="0"/>
              <w:pageBreakBefore w:val="0"/>
              <w:kinsoku/>
              <w:wordWrap/>
              <w:overflowPunct/>
              <w:topLinePunct w:val="0"/>
              <w:autoSpaceDE/>
              <w:autoSpaceDN/>
              <w:bidi w:val="0"/>
              <w:adjustRightInd/>
              <w:snapToGrid/>
              <w:spacing w:after="0" w:line="360" w:lineRule="auto"/>
              <w:ind w:left="0" w:leftChars="0" w:right="0" w:rightChars="0" w:firstLine="0" w:firstLineChars="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4</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DA9AC1">
            <w:pPr>
              <w:keepLines w:val="0"/>
              <w:pageBreakBefore w:val="0"/>
              <w:kinsoku/>
              <w:wordWrap/>
              <w:overflowPunct/>
              <w:topLinePunct w:val="0"/>
              <w:autoSpaceDE/>
              <w:autoSpaceDN/>
              <w:bidi w:val="0"/>
              <w:adjustRightInd/>
              <w:snapToGrid/>
              <w:spacing w:after="0" w:line="360" w:lineRule="auto"/>
              <w:ind w:left="0" w:leftChars="0" w:right="0" w:rightChars="0" w:firstLine="0" w:firstLineChars="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
                <w:bCs/>
                <w:color w:val="auto"/>
                <w:sz w:val="21"/>
                <w:szCs w:val="21"/>
                <w:highlight w:val="none"/>
              </w:rPr>
              <w:t>干货类</w:t>
            </w:r>
          </w:p>
        </w:tc>
        <w:tc>
          <w:tcPr>
            <w:tcW w:w="63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3CB083">
            <w:pPr>
              <w:keepLines w:val="0"/>
              <w:pageBreakBefore w:val="0"/>
              <w:kinsoku/>
              <w:wordWrap/>
              <w:overflowPunct/>
              <w:topLinePunct w:val="0"/>
              <w:autoSpaceDE/>
              <w:autoSpaceDN/>
              <w:bidi w:val="0"/>
              <w:adjustRightInd/>
              <w:snapToGrid/>
              <w:spacing w:after="0" w:line="360" w:lineRule="auto"/>
              <w:ind w:left="0" w:leftChars="0" w:right="0" w:rightChars="0" w:firstLine="0" w:firstLineChars="0"/>
              <w:jc w:val="left"/>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粉丝、香菇、木耳、肉皮、紫菜、海带、虾皮等</w:t>
            </w:r>
          </w:p>
        </w:tc>
      </w:tr>
      <w:tr w14:paraId="4B73D5A2">
        <w:tblPrEx>
          <w:tblCellMar>
            <w:top w:w="0" w:type="dxa"/>
            <w:left w:w="10" w:type="dxa"/>
            <w:bottom w:w="0" w:type="dxa"/>
            <w:right w:w="10" w:type="dxa"/>
          </w:tblCellMar>
        </w:tblPrEx>
        <w:trPr>
          <w:trHeight w:val="541" w:hRule="atLeast"/>
          <w:jc w:val="center"/>
        </w:trPr>
        <w:tc>
          <w:tcPr>
            <w:tcW w:w="5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842FBC">
            <w:pPr>
              <w:keepLines w:val="0"/>
              <w:pageBreakBefore w:val="0"/>
              <w:kinsoku/>
              <w:wordWrap/>
              <w:overflowPunct/>
              <w:topLinePunct w:val="0"/>
              <w:autoSpaceDE/>
              <w:autoSpaceDN/>
              <w:bidi w:val="0"/>
              <w:adjustRightInd/>
              <w:snapToGrid/>
              <w:spacing w:after="0" w:line="360" w:lineRule="auto"/>
              <w:ind w:left="0" w:leftChars="0" w:right="0" w:rightChars="0" w:firstLine="0" w:firstLineChars="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5</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3C0D12">
            <w:pPr>
              <w:pStyle w:val="279"/>
              <w:keepLines w:val="0"/>
              <w:pageBreakBefore w:val="0"/>
              <w:shd w:val="clear" w:color="auto" w:fill="auto"/>
              <w:kinsoku/>
              <w:wordWrap/>
              <w:overflowPunct/>
              <w:topLinePunct w:val="0"/>
              <w:autoSpaceDE/>
              <w:autoSpaceDN/>
              <w:bidi w:val="0"/>
              <w:adjustRightInd/>
              <w:snapToGrid/>
              <w:spacing w:after="0" w:line="360" w:lineRule="auto"/>
              <w:ind w:left="0" w:leftChars="0" w:right="0" w:rightChars="0" w:firstLine="0" w:firstLineChars="0"/>
              <w:jc w:val="center"/>
              <w:rPr>
                <w:rFonts w:hint="eastAsia" w:ascii="微软雅黑" w:hAnsi="微软雅黑" w:eastAsia="微软雅黑" w:cs="微软雅黑"/>
                <w:bCs/>
                <w:color w:val="auto"/>
                <w:kern w:val="2"/>
                <w:sz w:val="21"/>
                <w:szCs w:val="21"/>
                <w:highlight w:val="none"/>
              </w:rPr>
            </w:pPr>
            <w:r>
              <w:rPr>
                <w:rFonts w:hint="eastAsia" w:ascii="微软雅黑" w:hAnsi="微软雅黑" w:eastAsia="微软雅黑" w:cs="微软雅黑"/>
                <w:bCs/>
                <w:color w:val="auto"/>
                <w:kern w:val="2"/>
                <w:sz w:val="21"/>
                <w:szCs w:val="21"/>
                <w:highlight w:val="none"/>
              </w:rPr>
              <w:t>肉类</w:t>
            </w:r>
          </w:p>
        </w:tc>
        <w:tc>
          <w:tcPr>
            <w:tcW w:w="63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67DB1C">
            <w:pPr>
              <w:pStyle w:val="279"/>
              <w:keepLines w:val="0"/>
              <w:pageBreakBefore w:val="0"/>
              <w:shd w:val="clear" w:color="auto" w:fill="auto"/>
              <w:kinsoku/>
              <w:wordWrap/>
              <w:overflowPunct/>
              <w:topLinePunct w:val="0"/>
              <w:autoSpaceDE/>
              <w:autoSpaceDN/>
              <w:bidi w:val="0"/>
              <w:adjustRightInd/>
              <w:snapToGrid/>
              <w:spacing w:after="0" w:line="360" w:lineRule="auto"/>
              <w:ind w:left="0" w:leftChars="0" w:right="0" w:righ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Cs/>
                <w:color w:val="auto"/>
                <w:kern w:val="2"/>
                <w:sz w:val="21"/>
                <w:szCs w:val="21"/>
                <w:highlight w:val="none"/>
              </w:rPr>
              <w:t>猪肉、牛肉、羊肉等</w:t>
            </w:r>
          </w:p>
        </w:tc>
      </w:tr>
      <w:tr w14:paraId="5EBF0BCB">
        <w:tblPrEx>
          <w:tblCellMar>
            <w:top w:w="0" w:type="dxa"/>
            <w:left w:w="10" w:type="dxa"/>
            <w:bottom w:w="0" w:type="dxa"/>
            <w:right w:w="10" w:type="dxa"/>
          </w:tblCellMar>
        </w:tblPrEx>
        <w:trPr>
          <w:trHeight w:val="541" w:hRule="atLeast"/>
          <w:jc w:val="center"/>
        </w:trPr>
        <w:tc>
          <w:tcPr>
            <w:tcW w:w="5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DE4660">
            <w:pPr>
              <w:keepLines w:val="0"/>
              <w:pageBreakBefore w:val="0"/>
              <w:kinsoku/>
              <w:wordWrap/>
              <w:overflowPunct/>
              <w:topLinePunct w:val="0"/>
              <w:autoSpaceDE/>
              <w:autoSpaceDN/>
              <w:bidi w:val="0"/>
              <w:adjustRightInd/>
              <w:snapToGrid/>
              <w:spacing w:after="0" w:line="360" w:lineRule="auto"/>
              <w:ind w:left="0" w:leftChars="0" w:right="0" w:rightChars="0" w:firstLine="0" w:firstLineChars="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6</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86A093">
            <w:pPr>
              <w:pStyle w:val="279"/>
              <w:keepLines w:val="0"/>
              <w:pageBreakBefore w:val="0"/>
              <w:shd w:val="clear" w:color="auto" w:fill="auto"/>
              <w:kinsoku/>
              <w:wordWrap/>
              <w:overflowPunct/>
              <w:topLinePunct w:val="0"/>
              <w:autoSpaceDE/>
              <w:autoSpaceDN/>
              <w:bidi w:val="0"/>
              <w:adjustRightInd/>
              <w:snapToGrid/>
              <w:spacing w:after="0" w:line="360" w:lineRule="auto"/>
              <w:ind w:left="0" w:leftChars="0" w:right="0" w:rightChars="0" w:firstLine="0" w:firstLineChars="0"/>
              <w:jc w:val="center"/>
              <w:rPr>
                <w:rFonts w:hint="eastAsia" w:ascii="微软雅黑" w:hAnsi="微软雅黑" w:eastAsia="微软雅黑" w:cs="微软雅黑"/>
                <w:bCs/>
                <w:color w:val="auto"/>
                <w:kern w:val="2"/>
                <w:sz w:val="21"/>
                <w:szCs w:val="21"/>
                <w:highlight w:val="none"/>
              </w:rPr>
            </w:pPr>
            <w:r>
              <w:rPr>
                <w:rFonts w:hint="eastAsia" w:ascii="微软雅黑" w:hAnsi="微软雅黑" w:eastAsia="微软雅黑" w:cs="微软雅黑"/>
                <w:bCs/>
                <w:color w:val="auto"/>
                <w:kern w:val="2"/>
                <w:sz w:val="21"/>
                <w:szCs w:val="21"/>
                <w:highlight w:val="none"/>
              </w:rPr>
              <w:t>水产类</w:t>
            </w:r>
          </w:p>
        </w:tc>
        <w:tc>
          <w:tcPr>
            <w:tcW w:w="63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7DBE4E">
            <w:pPr>
              <w:pStyle w:val="279"/>
              <w:keepLines w:val="0"/>
              <w:pageBreakBefore w:val="0"/>
              <w:shd w:val="clear" w:color="auto" w:fill="auto"/>
              <w:kinsoku/>
              <w:wordWrap/>
              <w:overflowPunct/>
              <w:topLinePunct w:val="0"/>
              <w:autoSpaceDE/>
              <w:autoSpaceDN/>
              <w:bidi w:val="0"/>
              <w:adjustRightInd/>
              <w:snapToGrid/>
              <w:spacing w:after="0" w:line="360" w:lineRule="auto"/>
              <w:ind w:left="0" w:leftChars="0" w:right="0" w:righ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Cs/>
                <w:color w:val="auto"/>
                <w:kern w:val="2"/>
                <w:sz w:val="21"/>
                <w:szCs w:val="21"/>
                <w:highlight w:val="none"/>
              </w:rPr>
              <w:t>鱼、虾、蟹等</w:t>
            </w:r>
          </w:p>
        </w:tc>
      </w:tr>
      <w:tr w14:paraId="6B7F79B7">
        <w:tblPrEx>
          <w:tblCellMar>
            <w:top w:w="0" w:type="dxa"/>
            <w:left w:w="10" w:type="dxa"/>
            <w:bottom w:w="0" w:type="dxa"/>
            <w:right w:w="10" w:type="dxa"/>
          </w:tblCellMar>
        </w:tblPrEx>
        <w:trPr>
          <w:trHeight w:val="541" w:hRule="atLeast"/>
          <w:jc w:val="center"/>
        </w:trPr>
        <w:tc>
          <w:tcPr>
            <w:tcW w:w="5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A5A0E2">
            <w:pPr>
              <w:keepLines w:val="0"/>
              <w:pageBreakBefore w:val="0"/>
              <w:kinsoku/>
              <w:wordWrap/>
              <w:overflowPunct/>
              <w:topLinePunct w:val="0"/>
              <w:autoSpaceDE/>
              <w:autoSpaceDN/>
              <w:bidi w:val="0"/>
              <w:adjustRightInd/>
              <w:snapToGrid/>
              <w:spacing w:after="0" w:line="360" w:lineRule="auto"/>
              <w:ind w:left="0" w:leftChars="0" w:right="0" w:rightChars="0" w:firstLine="0" w:firstLineChars="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7</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65D016">
            <w:pPr>
              <w:keepLines w:val="0"/>
              <w:pageBreakBefore w:val="0"/>
              <w:kinsoku/>
              <w:wordWrap/>
              <w:overflowPunct/>
              <w:topLinePunct w:val="0"/>
              <w:autoSpaceDE/>
              <w:autoSpaceDN/>
              <w:bidi w:val="0"/>
              <w:adjustRightInd/>
              <w:snapToGrid/>
              <w:spacing w:after="0" w:line="360" w:lineRule="auto"/>
              <w:ind w:left="0" w:leftChars="0" w:right="0" w:rightChars="0" w:firstLine="0" w:firstLineChars="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
                <w:bCs/>
                <w:color w:val="auto"/>
                <w:sz w:val="21"/>
                <w:szCs w:val="21"/>
                <w:highlight w:val="none"/>
              </w:rPr>
              <w:t>家禽类</w:t>
            </w:r>
          </w:p>
        </w:tc>
        <w:tc>
          <w:tcPr>
            <w:tcW w:w="63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D8D925">
            <w:pPr>
              <w:keepLines w:val="0"/>
              <w:pageBreakBefore w:val="0"/>
              <w:kinsoku/>
              <w:wordWrap/>
              <w:overflowPunct/>
              <w:topLinePunct w:val="0"/>
              <w:autoSpaceDE/>
              <w:autoSpaceDN/>
              <w:bidi w:val="0"/>
              <w:adjustRightInd/>
              <w:snapToGrid/>
              <w:spacing w:after="0" w:line="360" w:lineRule="auto"/>
              <w:ind w:left="0" w:leftChars="0" w:right="0" w:rightChars="0" w:firstLine="0" w:firstLineChars="0"/>
              <w:jc w:val="left"/>
              <w:rPr>
                <w:rStyle w:val="280"/>
                <w:rFonts w:hint="eastAsia" w:ascii="微软雅黑" w:hAnsi="微软雅黑" w:eastAsia="微软雅黑" w:cs="微软雅黑"/>
                <w:color w:val="auto"/>
                <w:sz w:val="21"/>
                <w:szCs w:val="21"/>
                <w:highlight w:val="none"/>
              </w:rPr>
            </w:pPr>
            <w:r>
              <w:rPr>
                <w:rFonts w:hint="eastAsia" w:ascii="微软雅黑" w:hAnsi="微软雅黑" w:eastAsia="微软雅黑" w:cs="微软雅黑"/>
                <w:b/>
                <w:bCs/>
                <w:color w:val="auto"/>
                <w:sz w:val="21"/>
                <w:szCs w:val="21"/>
                <w:highlight w:val="none"/>
              </w:rPr>
              <w:t>杀白鸡、杀白鸭、杀白鹅等</w:t>
            </w:r>
          </w:p>
        </w:tc>
      </w:tr>
      <w:tr w14:paraId="4FA3482D">
        <w:tblPrEx>
          <w:tblCellMar>
            <w:top w:w="0" w:type="dxa"/>
            <w:left w:w="10" w:type="dxa"/>
            <w:bottom w:w="0" w:type="dxa"/>
            <w:right w:w="10" w:type="dxa"/>
          </w:tblCellMar>
        </w:tblPrEx>
        <w:trPr>
          <w:trHeight w:val="541" w:hRule="atLeast"/>
          <w:jc w:val="center"/>
        </w:trPr>
        <w:tc>
          <w:tcPr>
            <w:tcW w:w="5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917A99">
            <w:pPr>
              <w:keepLines w:val="0"/>
              <w:pageBreakBefore w:val="0"/>
              <w:kinsoku/>
              <w:wordWrap/>
              <w:overflowPunct/>
              <w:topLinePunct w:val="0"/>
              <w:autoSpaceDE/>
              <w:autoSpaceDN/>
              <w:bidi w:val="0"/>
              <w:adjustRightInd/>
              <w:snapToGrid/>
              <w:spacing w:after="0" w:line="360" w:lineRule="auto"/>
              <w:ind w:left="0" w:leftChars="0" w:right="0" w:rightChars="0" w:firstLine="0" w:firstLineChars="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8</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C9D344">
            <w:pPr>
              <w:pStyle w:val="279"/>
              <w:keepLines w:val="0"/>
              <w:pageBreakBefore w:val="0"/>
              <w:shd w:val="clear" w:color="auto" w:fill="auto"/>
              <w:kinsoku/>
              <w:wordWrap/>
              <w:overflowPunct/>
              <w:topLinePunct w:val="0"/>
              <w:autoSpaceDE/>
              <w:autoSpaceDN/>
              <w:bidi w:val="0"/>
              <w:adjustRightInd/>
              <w:snapToGrid/>
              <w:spacing w:after="0" w:line="360" w:lineRule="auto"/>
              <w:ind w:left="0" w:leftChars="0" w:right="0" w:rightChars="0" w:firstLine="0" w:firstLineChars="0"/>
              <w:jc w:val="center"/>
              <w:rPr>
                <w:rFonts w:hint="eastAsia" w:ascii="微软雅黑" w:hAnsi="微软雅黑" w:eastAsia="微软雅黑" w:cs="微软雅黑"/>
                <w:bCs/>
                <w:color w:val="auto"/>
                <w:kern w:val="2"/>
                <w:sz w:val="21"/>
                <w:szCs w:val="21"/>
                <w:highlight w:val="none"/>
              </w:rPr>
            </w:pPr>
            <w:r>
              <w:rPr>
                <w:rFonts w:hint="eastAsia" w:ascii="微软雅黑" w:hAnsi="微软雅黑" w:eastAsia="微软雅黑" w:cs="微软雅黑"/>
                <w:bCs/>
                <w:color w:val="auto"/>
                <w:kern w:val="2"/>
                <w:sz w:val="21"/>
                <w:szCs w:val="21"/>
                <w:highlight w:val="none"/>
              </w:rPr>
              <w:t>冰冻类</w:t>
            </w:r>
          </w:p>
        </w:tc>
        <w:tc>
          <w:tcPr>
            <w:tcW w:w="63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029B61">
            <w:pPr>
              <w:pStyle w:val="279"/>
              <w:keepLines w:val="0"/>
              <w:pageBreakBefore w:val="0"/>
              <w:shd w:val="clear" w:color="auto" w:fill="auto"/>
              <w:kinsoku/>
              <w:wordWrap/>
              <w:overflowPunct/>
              <w:topLinePunct w:val="0"/>
              <w:autoSpaceDE/>
              <w:autoSpaceDN/>
              <w:bidi w:val="0"/>
              <w:adjustRightInd/>
              <w:snapToGrid/>
              <w:spacing w:after="0" w:line="360" w:lineRule="auto"/>
              <w:ind w:left="0" w:leftChars="0" w:right="0" w:rightChars="0" w:firstLine="0" w:firstLineChars="0"/>
              <w:jc w:val="left"/>
              <w:rPr>
                <w:rStyle w:val="280"/>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Cs/>
                <w:color w:val="auto"/>
                <w:kern w:val="2"/>
                <w:sz w:val="21"/>
                <w:szCs w:val="21"/>
                <w:highlight w:val="none"/>
              </w:rPr>
              <w:t>鸡腿、鸡翅、贡丸、黄鱼、带鱼、海扁鱼等</w:t>
            </w:r>
          </w:p>
        </w:tc>
      </w:tr>
      <w:tr w14:paraId="6DCC37DF">
        <w:tblPrEx>
          <w:tblCellMar>
            <w:top w:w="0" w:type="dxa"/>
            <w:left w:w="10" w:type="dxa"/>
            <w:bottom w:w="0" w:type="dxa"/>
            <w:right w:w="10" w:type="dxa"/>
          </w:tblCellMar>
        </w:tblPrEx>
        <w:trPr>
          <w:trHeight w:val="541" w:hRule="atLeast"/>
          <w:jc w:val="center"/>
        </w:trPr>
        <w:tc>
          <w:tcPr>
            <w:tcW w:w="5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12AE49">
            <w:pPr>
              <w:keepLines w:val="0"/>
              <w:pageBreakBefore w:val="0"/>
              <w:kinsoku/>
              <w:wordWrap/>
              <w:overflowPunct/>
              <w:topLinePunct w:val="0"/>
              <w:autoSpaceDE/>
              <w:autoSpaceDN/>
              <w:bidi w:val="0"/>
              <w:adjustRightInd/>
              <w:snapToGrid/>
              <w:spacing w:after="0" w:line="360" w:lineRule="auto"/>
              <w:ind w:left="0" w:leftChars="0" w:right="0" w:rightChars="0" w:firstLine="0" w:firstLineChars="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9</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B49B36">
            <w:pPr>
              <w:keepLines w:val="0"/>
              <w:pageBreakBefore w:val="0"/>
              <w:kinsoku/>
              <w:wordWrap/>
              <w:overflowPunct/>
              <w:topLinePunct w:val="0"/>
              <w:autoSpaceDE/>
              <w:autoSpaceDN/>
              <w:bidi w:val="0"/>
              <w:adjustRightInd/>
              <w:snapToGrid/>
              <w:spacing w:after="0" w:line="360" w:lineRule="auto"/>
              <w:ind w:left="0" w:leftChars="0" w:right="0" w:rightChars="0" w:firstLine="0" w:firstLineChars="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
                <w:bCs/>
                <w:color w:val="auto"/>
                <w:sz w:val="21"/>
                <w:szCs w:val="21"/>
                <w:highlight w:val="none"/>
              </w:rPr>
              <w:t>蔬菜类</w:t>
            </w:r>
          </w:p>
        </w:tc>
        <w:tc>
          <w:tcPr>
            <w:tcW w:w="63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BB7E66">
            <w:pPr>
              <w:keepLines w:val="0"/>
              <w:pageBreakBefore w:val="0"/>
              <w:kinsoku/>
              <w:wordWrap/>
              <w:overflowPunct/>
              <w:topLinePunct w:val="0"/>
              <w:autoSpaceDE/>
              <w:autoSpaceDN/>
              <w:bidi w:val="0"/>
              <w:adjustRightInd/>
              <w:snapToGrid/>
              <w:spacing w:after="0" w:line="360" w:lineRule="auto"/>
              <w:ind w:left="0" w:leftChars="0" w:right="0" w:rightChars="0" w:firstLine="0" w:firstLineChars="0"/>
              <w:jc w:val="left"/>
              <w:rPr>
                <w:rStyle w:val="280"/>
                <w:rFonts w:hint="eastAsia" w:ascii="微软雅黑" w:hAnsi="微软雅黑" w:eastAsia="微软雅黑" w:cs="微软雅黑"/>
                <w:color w:val="auto"/>
                <w:sz w:val="21"/>
                <w:szCs w:val="21"/>
                <w:highlight w:val="none"/>
              </w:rPr>
            </w:pPr>
            <w:r>
              <w:rPr>
                <w:rFonts w:hint="eastAsia" w:ascii="微软雅黑" w:hAnsi="微软雅黑" w:eastAsia="微软雅黑" w:cs="微软雅黑"/>
                <w:b/>
                <w:bCs/>
                <w:color w:val="auto"/>
                <w:sz w:val="21"/>
                <w:szCs w:val="21"/>
                <w:highlight w:val="none"/>
              </w:rPr>
              <w:t>土豆、西红柿、青椒、青菜、大白菜、包菜、茭白、芋艿等</w:t>
            </w:r>
          </w:p>
        </w:tc>
      </w:tr>
      <w:tr w14:paraId="3A4A36A3">
        <w:tblPrEx>
          <w:tblCellMar>
            <w:top w:w="0" w:type="dxa"/>
            <w:left w:w="10" w:type="dxa"/>
            <w:bottom w:w="0" w:type="dxa"/>
            <w:right w:w="10" w:type="dxa"/>
          </w:tblCellMar>
        </w:tblPrEx>
        <w:trPr>
          <w:trHeight w:val="541" w:hRule="atLeast"/>
          <w:jc w:val="center"/>
        </w:trPr>
        <w:tc>
          <w:tcPr>
            <w:tcW w:w="5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C8BD4E">
            <w:pPr>
              <w:keepLines w:val="0"/>
              <w:pageBreakBefore w:val="0"/>
              <w:kinsoku/>
              <w:wordWrap/>
              <w:overflowPunct/>
              <w:topLinePunct w:val="0"/>
              <w:autoSpaceDE/>
              <w:autoSpaceDN/>
              <w:bidi w:val="0"/>
              <w:adjustRightInd/>
              <w:snapToGrid/>
              <w:spacing w:after="0" w:line="360" w:lineRule="auto"/>
              <w:ind w:left="0" w:leftChars="0" w:right="0" w:rightChars="0" w:firstLine="0" w:firstLineChars="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10</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1456CF">
            <w:pPr>
              <w:keepLines w:val="0"/>
              <w:pageBreakBefore w:val="0"/>
              <w:kinsoku/>
              <w:wordWrap/>
              <w:overflowPunct/>
              <w:topLinePunct w:val="0"/>
              <w:autoSpaceDE/>
              <w:autoSpaceDN/>
              <w:bidi w:val="0"/>
              <w:adjustRightInd/>
              <w:snapToGrid/>
              <w:spacing w:after="0" w:line="360" w:lineRule="auto"/>
              <w:ind w:left="0" w:leftChars="0" w:right="0" w:rightChars="0" w:firstLine="0" w:firstLineChars="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
                <w:bCs/>
                <w:color w:val="auto"/>
                <w:sz w:val="21"/>
                <w:szCs w:val="21"/>
                <w:highlight w:val="none"/>
              </w:rPr>
              <w:t>豆制品类</w:t>
            </w:r>
          </w:p>
        </w:tc>
        <w:tc>
          <w:tcPr>
            <w:tcW w:w="63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7B29AC">
            <w:pPr>
              <w:keepLines w:val="0"/>
              <w:pageBreakBefore w:val="0"/>
              <w:kinsoku/>
              <w:wordWrap/>
              <w:overflowPunct/>
              <w:topLinePunct w:val="0"/>
              <w:autoSpaceDE/>
              <w:autoSpaceDN/>
              <w:bidi w:val="0"/>
              <w:adjustRightInd/>
              <w:snapToGrid/>
              <w:spacing w:after="0" w:line="360" w:lineRule="auto"/>
              <w:ind w:left="0" w:leftChars="0" w:right="0" w:rightChars="0" w:firstLine="0" w:firstLineChars="0"/>
              <w:jc w:val="left"/>
              <w:rPr>
                <w:rStyle w:val="280"/>
                <w:rFonts w:hint="eastAsia" w:ascii="微软雅黑" w:hAnsi="微软雅黑" w:eastAsia="微软雅黑" w:cs="微软雅黑"/>
                <w:color w:val="auto"/>
                <w:sz w:val="21"/>
                <w:szCs w:val="21"/>
                <w:highlight w:val="none"/>
              </w:rPr>
            </w:pPr>
            <w:r>
              <w:rPr>
                <w:rFonts w:hint="eastAsia" w:ascii="微软雅黑" w:hAnsi="微软雅黑" w:eastAsia="微软雅黑" w:cs="微软雅黑"/>
                <w:b/>
                <w:bCs/>
                <w:color w:val="auto"/>
                <w:sz w:val="21"/>
                <w:szCs w:val="21"/>
                <w:highlight w:val="none"/>
              </w:rPr>
              <w:t>豆腐、千张、香干、素鸡、大油豆腐、小油豆腐等</w:t>
            </w:r>
          </w:p>
        </w:tc>
      </w:tr>
      <w:tr w14:paraId="548C44A3">
        <w:tblPrEx>
          <w:tblCellMar>
            <w:top w:w="0" w:type="dxa"/>
            <w:left w:w="10" w:type="dxa"/>
            <w:bottom w:w="0" w:type="dxa"/>
            <w:right w:w="10" w:type="dxa"/>
          </w:tblCellMar>
        </w:tblPrEx>
        <w:trPr>
          <w:trHeight w:val="541" w:hRule="atLeast"/>
          <w:jc w:val="center"/>
        </w:trPr>
        <w:tc>
          <w:tcPr>
            <w:tcW w:w="5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459185">
            <w:pPr>
              <w:keepLines w:val="0"/>
              <w:pageBreakBefore w:val="0"/>
              <w:kinsoku/>
              <w:wordWrap/>
              <w:overflowPunct/>
              <w:topLinePunct w:val="0"/>
              <w:autoSpaceDE/>
              <w:autoSpaceDN/>
              <w:bidi w:val="0"/>
              <w:adjustRightInd/>
              <w:snapToGrid/>
              <w:spacing w:after="0" w:line="360" w:lineRule="auto"/>
              <w:ind w:left="0" w:leftChars="0" w:right="0" w:rightChars="0" w:firstLine="0" w:firstLineChars="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11</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3488852">
            <w:pPr>
              <w:keepLines w:val="0"/>
              <w:pageBreakBefore w:val="0"/>
              <w:kinsoku/>
              <w:wordWrap/>
              <w:overflowPunct/>
              <w:topLinePunct w:val="0"/>
              <w:autoSpaceDE/>
              <w:autoSpaceDN/>
              <w:bidi w:val="0"/>
              <w:adjustRightInd/>
              <w:snapToGrid/>
              <w:spacing w:after="0" w:line="360" w:lineRule="auto"/>
              <w:ind w:left="0" w:leftChars="0" w:right="0" w:rightChars="0"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color w:val="auto"/>
                <w:sz w:val="21"/>
                <w:szCs w:val="21"/>
                <w:highlight w:val="none"/>
              </w:rPr>
              <w:t>饮品</w:t>
            </w:r>
          </w:p>
        </w:tc>
        <w:tc>
          <w:tcPr>
            <w:tcW w:w="63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F96565">
            <w:pPr>
              <w:keepLines w:val="0"/>
              <w:pageBreakBefore w:val="0"/>
              <w:kinsoku/>
              <w:wordWrap/>
              <w:overflowPunct/>
              <w:topLinePunct w:val="0"/>
              <w:autoSpaceDE/>
              <w:autoSpaceDN/>
              <w:bidi w:val="0"/>
              <w:adjustRightInd/>
              <w:snapToGrid/>
              <w:spacing w:after="0" w:line="360" w:lineRule="auto"/>
              <w:ind w:left="0" w:leftChars="0" w:right="0" w:rightChars="0" w:firstLine="0" w:firstLineChars="0"/>
              <w:jc w:val="left"/>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color w:val="auto"/>
                <w:sz w:val="21"/>
                <w:szCs w:val="21"/>
                <w:highlight w:val="none"/>
              </w:rPr>
              <w:t>牛奶、酸奶、果汁、饮料等</w:t>
            </w:r>
          </w:p>
        </w:tc>
      </w:tr>
      <w:tr w14:paraId="6902F1D7">
        <w:tblPrEx>
          <w:tblCellMar>
            <w:top w:w="0" w:type="dxa"/>
            <w:left w:w="10" w:type="dxa"/>
            <w:bottom w:w="0" w:type="dxa"/>
            <w:right w:w="10" w:type="dxa"/>
          </w:tblCellMar>
        </w:tblPrEx>
        <w:trPr>
          <w:trHeight w:val="541" w:hRule="atLeast"/>
          <w:jc w:val="center"/>
        </w:trPr>
        <w:tc>
          <w:tcPr>
            <w:tcW w:w="5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574160">
            <w:pPr>
              <w:keepLines w:val="0"/>
              <w:pageBreakBefore w:val="0"/>
              <w:kinsoku/>
              <w:wordWrap/>
              <w:overflowPunct/>
              <w:topLinePunct w:val="0"/>
              <w:autoSpaceDE/>
              <w:autoSpaceDN/>
              <w:bidi w:val="0"/>
              <w:adjustRightInd/>
              <w:snapToGrid/>
              <w:spacing w:after="0" w:line="360" w:lineRule="auto"/>
              <w:ind w:left="0" w:leftChars="0" w:right="0" w:rightChars="0" w:firstLine="0" w:firstLineChars="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12</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C58763">
            <w:pPr>
              <w:keepLines w:val="0"/>
              <w:pageBreakBefore w:val="0"/>
              <w:kinsoku/>
              <w:wordWrap/>
              <w:overflowPunct/>
              <w:topLinePunct w:val="0"/>
              <w:autoSpaceDE/>
              <w:autoSpaceDN/>
              <w:bidi w:val="0"/>
              <w:adjustRightInd/>
              <w:snapToGrid/>
              <w:spacing w:after="0" w:line="360" w:lineRule="auto"/>
              <w:ind w:left="0" w:leftChars="0" w:right="0" w:rightChars="0"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杂粮类</w:t>
            </w:r>
          </w:p>
        </w:tc>
        <w:tc>
          <w:tcPr>
            <w:tcW w:w="63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226CFC">
            <w:pPr>
              <w:keepLines w:val="0"/>
              <w:pageBreakBefore w:val="0"/>
              <w:kinsoku/>
              <w:wordWrap/>
              <w:overflowPunct/>
              <w:topLinePunct w:val="0"/>
              <w:autoSpaceDE/>
              <w:autoSpaceDN/>
              <w:bidi w:val="0"/>
              <w:adjustRightInd/>
              <w:snapToGrid/>
              <w:spacing w:after="0" w:line="360" w:lineRule="auto"/>
              <w:ind w:left="0" w:leftChars="0" w:right="0" w:rightChars="0" w:firstLine="0" w:firstLineChars="0"/>
              <w:jc w:val="left"/>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玉米、红薯、芋头等</w:t>
            </w:r>
          </w:p>
        </w:tc>
      </w:tr>
      <w:tr w14:paraId="7F9B3C6D">
        <w:tblPrEx>
          <w:tblCellMar>
            <w:top w:w="0" w:type="dxa"/>
            <w:left w:w="10" w:type="dxa"/>
            <w:bottom w:w="0" w:type="dxa"/>
            <w:right w:w="10" w:type="dxa"/>
          </w:tblCellMar>
        </w:tblPrEx>
        <w:trPr>
          <w:trHeight w:val="541" w:hRule="atLeast"/>
          <w:jc w:val="center"/>
        </w:trPr>
        <w:tc>
          <w:tcPr>
            <w:tcW w:w="5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5EB499">
            <w:pPr>
              <w:keepLines w:val="0"/>
              <w:pageBreakBefore w:val="0"/>
              <w:kinsoku/>
              <w:wordWrap/>
              <w:overflowPunct/>
              <w:topLinePunct w:val="0"/>
              <w:autoSpaceDE/>
              <w:autoSpaceDN/>
              <w:bidi w:val="0"/>
              <w:adjustRightInd/>
              <w:snapToGrid/>
              <w:spacing w:after="0" w:line="360" w:lineRule="auto"/>
              <w:ind w:left="0" w:leftChars="0" w:right="0" w:rightChars="0" w:firstLine="0" w:firstLineChars="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13</w:t>
            </w:r>
          </w:p>
        </w:tc>
        <w:tc>
          <w:tcPr>
            <w:tcW w:w="14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E5CE9B">
            <w:pPr>
              <w:keepLines w:val="0"/>
              <w:pageBreakBefore w:val="0"/>
              <w:kinsoku/>
              <w:wordWrap/>
              <w:overflowPunct/>
              <w:topLinePunct w:val="0"/>
              <w:autoSpaceDE/>
              <w:autoSpaceDN/>
              <w:bidi w:val="0"/>
              <w:adjustRightInd/>
              <w:snapToGrid/>
              <w:spacing w:after="0" w:line="360" w:lineRule="auto"/>
              <w:ind w:left="0" w:leftChars="0" w:right="0" w:rightChars="0"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水果类</w:t>
            </w:r>
          </w:p>
        </w:tc>
        <w:tc>
          <w:tcPr>
            <w:tcW w:w="63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CE9FE4">
            <w:pPr>
              <w:keepLines w:val="0"/>
              <w:pageBreakBefore w:val="0"/>
              <w:kinsoku/>
              <w:wordWrap/>
              <w:overflowPunct/>
              <w:topLinePunct w:val="0"/>
              <w:autoSpaceDE/>
              <w:autoSpaceDN/>
              <w:bidi w:val="0"/>
              <w:adjustRightInd/>
              <w:snapToGrid/>
              <w:spacing w:after="0" w:line="360" w:lineRule="auto"/>
              <w:ind w:left="0" w:leftChars="0" w:right="0" w:rightChars="0" w:firstLine="0" w:firstLineChars="0"/>
              <w:jc w:val="left"/>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各类水果</w:t>
            </w:r>
          </w:p>
        </w:tc>
      </w:tr>
    </w:tbl>
    <w:p w14:paraId="68CB722D">
      <w:pPr>
        <w:pStyle w:val="4"/>
        <w:keepLines w:val="0"/>
        <w:pageBreakBefore w:val="0"/>
        <w:numPr>
          <w:ilvl w:val="1"/>
          <w:numId w:val="5"/>
        </w:numPr>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质量要求</w:t>
      </w:r>
    </w:p>
    <w:p w14:paraId="5877F186">
      <w:pPr>
        <w:keepLines w:val="0"/>
        <w:pageBreakBefore w:val="0"/>
        <w:tabs>
          <w:tab w:val="left" w:pos="630"/>
        </w:tabs>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1.粮油类（米、面粉及制品、食用油等）</w:t>
      </w:r>
    </w:p>
    <w:p w14:paraId="6B359F62">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晚粳米品牌：招标人自定，规格：25千克∕袋，50千克∕袋。</w:t>
      </w:r>
    </w:p>
    <w:p w14:paraId="093162DB">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糯米品牌：招标人自定，规格：25千克∕袋，50千克∕袋。</w:t>
      </w:r>
    </w:p>
    <w:p w14:paraId="2F0F3165">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面粉品牌、规格：招标人自定。</w:t>
      </w:r>
    </w:p>
    <w:p w14:paraId="4CF19006">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质量要求：大米必须符合标准GB1354-2018，粮食卫生符合标准GB2715-2016，粮食销售包装符合GB/T17109-2008，产品拥有“SC”字母开头的食品生产许可证编号。</w:t>
      </w:r>
    </w:p>
    <w:p w14:paraId="134537B1">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所供应大米符合国家标准一等米质量指标要求。中标方在每次供货时，必须出具该批大米的供货产品合格证、进货凭据，抽检产品质检报告单（原件、复印件）。每批大米需到招标单位备案，标名生产许可证编号、产品标准号、生产企业、厂址、联系方式、保质期、品牌、规格、产地、大米种类、等级等与100克实物一起送指定地址。</w:t>
      </w:r>
    </w:p>
    <w:p w14:paraId="7699641C">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粮食种类: 粳米应严格按照国家食品卫生安全要求包装，生产厂家单位名称的包装袋，拒绝私自袋装产口。包装要求：包装袋要求注明生产厂家、生产日期、保质期等，内附产品合格证，必须使用印有生产厂家单位名称的包装袋。</w:t>
      </w:r>
    </w:p>
    <w:p w14:paraId="71104F45">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质量要求：新鲜、色泽光亮、无沙、无虫、无异味、无杂质、碎米少、糠粉少、口感好、软硬度适中、出饭率高。</w:t>
      </w:r>
    </w:p>
    <w:p w14:paraId="06785ACB">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面粉必须符合标准GB1355-86，并拥有“SC”字母开头的食品生产许可证编号。</w:t>
      </w:r>
    </w:p>
    <w:p w14:paraId="3E26E52A">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应使用符合卫生要求的运输工具和容器运送大米、面粉等，运输过程要防止雨淋和被污染。产品的剩余保质期应不低于3个月。杜绝用药水浸泡或含有国家明令禁止的非食用添加物质的大米进入食堂，每次进货时对上述内容进行抽检。</w:t>
      </w:r>
    </w:p>
    <w:p w14:paraId="5BB5729C">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油类：</w:t>
      </w:r>
    </w:p>
    <w:p w14:paraId="656A58AA">
      <w:pPr>
        <w:pStyle w:val="63"/>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Cs/>
          <w:color w:val="auto"/>
          <w:sz w:val="21"/>
          <w:szCs w:val="21"/>
          <w:highlight w:val="none"/>
        </w:rPr>
        <w:t>油类必须符合GB1535-2003标准，质量等级一级，非转基因型，并拥有“QS”食品质量安全认证；</w:t>
      </w:r>
    </w:p>
    <w:p w14:paraId="2DD28B3A">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品牌：招标人自定</w:t>
      </w:r>
    </w:p>
    <w:p w14:paraId="1486ECF7">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加工工艺：压榨油</w:t>
      </w:r>
    </w:p>
    <w:p w14:paraId="33A28450">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质量要求：食用油必须符合国家现行标准，并拥有“SC”字母开头的食品生产许可证编号。必须为非转基因食品原材料加工，送达时剩余保质期应不低于应有保质期的一半。</w:t>
      </w:r>
    </w:p>
    <w:p w14:paraId="3FA697F8">
      <w:pPr>
        <w:keepLines w:val="0"/>
        <w:pageBreakBefore w:val="0"/>
        <w:tabs>
          <w:tab w:val="left" w:pos="630"/>
        </w:tabs>
        <w:kinsoku/>
        <w:wordWrap/>
        <w:overflowPunct/>
        <w:topLinePunct w:val="0"/>
        <w:autoSpaceDE/>
        <w:autoSpaceDN/>
        <w:bidi w:val="0"/>
        <w:adjustRightInd/>
        <w:snapToGrid/>
        <w:spacing w:after="0" w:line="360" w:lineRule="auto"/>
        <w:ind w:left="0" w:leftChars="0" w:right="0" w:rightChars="0"/>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2.调味品类（食糖、食盐、料酒、酱油、醋等）</w:t>
      </w:r>
    </w:p>
    <w:p w14:paraId="3E33A9DA">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符合《食品安全法》要求，必须具有“QS”食品质量认证；</w:t>
      </w:r>
      <w:r>
        <w:rPr>
          <w:rFonts w:hint="eastAsia" w:ascii="微软雅黑" w:hAnsi="微软雅黑" w:eastAsia="微软雅黑" w:cs="微软雅黑"/>
          <w:bCs/>
          <w:color w:val="auto"/>
          <w:sz w:val="21"/>
          <w:szCs w:val="21"/>
          <w:highlight w:val="none"/>
        </w:rPr>
        <w:t>送达时剩余保质期应不低于应有保质期的一半。</w:t>
      </w:r>
    </w:p>
    <w:p w14:paraId="3122B4E7">
      <w:pPr>
        <w:keepLines w:val="0"/>
        <w:pageBreakBefore w:val="0"/>
        <w:numPr>
          <w:ilvl w:val="0"/>
          <w:numId w:val="0"/>
        </w:numPr>
        <w:tabs>
          <w:tab w:val="left" w:pos="630"/>
        </w:tabs>
        <w:kinsoku/>
        <w:wordWrap/>
        <w:overflowPunct/>
        <w:topLinePunct w:val="0"/>
        <w:autoSpaceDE/>
        <w:autoSpaceDN/>
        <w:bidi w:val="0"/>
        <w:adjustRightInd/>
        <w:snapToGrid/>
        <w:spacing w:after="0" w:line="360" w:lineRule="auto"/>
        <w:ind w:right="0" w:rightChars="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lang w:val="en-US" w:eastAsia="zh-CN"/>
        </w:rPr>
        <w:t>3.</w:t>
      </w:r>
      <w:r>
        <w:rPr>
          <w:rFonts w:hint="eastAsia" w:ascii="微软雅黑" w:hAnsi="微软雅黑" w:eastAsia="微软雅黑" w:cs="微软雅黑"/>
          <w:b/>
          <w:color w:val="auto"/>
          <w:sz w:val="21"/>
          <w:szCs w:val="21"/>
          <w:highlight w:val="none"/>
        </w:rPr>
        <w:t>禽蛋类（新鲜鸡蛋、新鲜鸭蛋等）</w:t>
      </w:r>
    </w:p>
    <w:p w14:paraId="204966E8">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禽蛋必须保证新鲜，且符合《食品安全法》要求，并提供养殖基地有效证件。</w:t>
      </w:r>
    </w:p>
    <w:p w14:paraId="42D4207F">
      <w:pPr>
        <w:keepLines w:val="0"/>
        <w:pageBreakBefore w:val="0"/>
        <w:tabs>
          <w:tab w:val="left" w:pos="630"/>
        </w:tabs>
        <w:kinsoku/>
        <w:wordWrap/>
        <w:overflowPunct/>
        <w:topLinePunct w:val="0"/>
        <w:autoSpaceDE/>
        <w:autoSpaceDN/>
        <w:bidi w:val="0"/>
        <w:adjustRightInd/>
        <w:snapToGrid/>
        <w:spacing w:after="0" w:line="360" w:lineRule="auto"/>
        <w:ind w:left="0" w:leftChars="0" w:right="0" w:rightChars="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4.干货类（粉丝、香菇、木耳、肉皮、紫菜、海带、虾皮等）</w:t>
      </w:r>
    </w:p>
    <w:p w14:paraId="775ABC48">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品牌：招标人自定</w:t>
      </w:r>
    </w:p>
    <w:p w14:paraId="2CE8BE87">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规格：招标人自定</w:t>
      </w:r>
    </w:p>
    <w:p w14:paraId="36B80DE5">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质量要求：等于或优于同期同类市场干货，杜绝用药水浸泡或含有国家明令禁止的非食用添加物质的干货进入食堂，数量以食堂过秤为准。</w:t>
      </w:r>
    </w:p>
    <w:p w14:paraId="023FF96F">
      <w:pPr>
        <w:keepLines w:val="0"/>
        <w:pageBreakBefore w:val="0"/>
        <w:tabs>
          <w:tab w:val="left" w:pos="630"/>
        </w:tabs>
        <w:kinsoku/>
        <w:wordWrap/>
        <w:overflowPunct/>
        <w:topLinePunct w:val="0"/>
        <w:autoSpaceDE/>
        <w:autoSpaceDN/>
        <w:bidi w:val="0"/>
        <w:adjustRightInd/>
        <w:snapToGrid/>
        <w:spacing w:after="0" w:line="360" w:lineRule="auto"/>
        <w:ind w:left="0" w:leftChars="0" w:right="0" w:rightChars="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5.肉类（猪肉、牛肉、羊肉等）</w:t>
      </w:r>
    </w:p>
    <w:p w14:paraId="3E5904EB">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提供的肉类必须通过检验检疫，并提供《动物或动物产品分销信息凭证》或《动物检疫合格证》和《肉品品质检验合格证》。</w:t>
      </w:r>
    </w:p>
    <w:p w14:paraId="0EA8B3F3">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品牌、规格：招标人自定。</w:t>
      </w:r>
    </w:p>
    <w:p w14:paraId="02B44303">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质量要求：新鲜，不变质；要求整方供应，食堂现场切割。并且每方肉上必须盖有屠宰场的检验检疫章，供货商能提供每批供货产品检验检疫合格证（原件、复印件），随送货单一起送达。无骨夹心肉要求割除下懒肉，腿肉要求剔除大股骨、去皮。纯精肉要求去皮、去膘、去骨，并且要求去尽。仔排必须整张供应，不掺杂筒骨、板子骨等其它大骨头。</w:t>
      </w:r>
    </w:p>
    <w:p w14:paraId="6382BD0B">
      <w:pPr>
        <w:keepLines w:val="0"/>
        <w:pageBreakBefore w:val="0"/>
        <w:tabs>
          <w:tab w:val="left" w:pos="630"/>
        </w:tabs>
        <w:kinsoku/>
        <w:wordWrap/>
        <w:overflowPunct/>
        <w:topLinePunct w:val="0"/>
        <w:autoSpaceDE/>
        <w:autoSpaceDN/>
        <w:bidi w:val="0"/>
        <w:adjustRightInd/>
        <w:snapToGrid/>
        <w:spacing w:after="0" w:line="360" w:lineRule="auto"/>
        <w:ind w:left="0" w:leftChars="0" w:right="0" w:rightChars="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6.水产类（鱼、虾、蟹等）</w:t>
      </w:r>
    </w:p>
    <w:p w14:paraId="115FFA3E">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品牌、规格：招标人自定。</w:t>
      </w:r>
    </w:p>
    <w:p w14:paraId="7ECDD371">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质量要求：鲜活，大小均匀。鱼类要求送货到食堂由招标人验货过秤后现场宰杀，去鳞去内脏并清洗干净。虾类、蟹类要求鲜活，死虾、死蟹挑除干净。杜绝有污染的水产进入食堂。</w:t>
      </w:r>
    </w:p>
    <w:p w14:paraId="0161B1D3">
      <w:pPr>
        <w:keepLines w:val="0"/>
        <w:pageBreakBefore w:val="0"/>
        <w:tabs>
          <w:tab w:val="left" w:pos="630"/>
        </w:tabs>
        <w:kinsoku/>
        <w:wordWrap/>
        <w:overflowPunct/>
        <w:topLinePunct w:val="0"/>
        <w:autoSpaceDE/>
        <w:autoSpaceDN/>
        <w:bidi w:val="0"/>
        <w:adjustRightInd/>
        <w:snapToGrid/>
        <w:spacing w:after="0" w:line="360" w:lineRule="auto"/>
        <w:ind w:left="0" w:leftChars="0" w:right="0" w:rightChars="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7.家禽类（杀白鸡、杀白鸭、杀白鹅等）</w:t>
      </w:r>
    </w:p>
    <w:p w14:paraId="0FC325E4">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 xml:space="preserve">必须提供《动物或动物产品分销信息凭证》或《动物检疫合格证》，并提供养殖基地有效证件。  </w:t>
      </w:r>
    </w:p>
    <w:p w14:paraId="5430BE2B">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质量要求：由供方为需方提供新鲜、无冰冻、无血水、干净、卫生并去毛、去脚趾、去内脏的鸡、鸭、鹅，招标人验货后过秤，数量以食堂过秤为准，能提供每批供货产品检验检疫合格证（原件、复印件）。</w:t>
      </w:r>
    </w:p>
    <w:p w14:paraId="164B30AC">
      <w:pPr>
        <w:keepLines w:val="0"/>
        <w:pageBreakBefore w:val="0"/>
        <w:tabs>
          <w:tab w:val="left" w:pos="630"/>
        </w:tabs>
        <w:kinsoku/>
        <w:wordWrap/>
        <w:overflowPunct/>
        <w:topLinePunct w:val="0"/>
        <w:autoSpaceDE/>
        <w:autoSpaceDN/>
        <w:bidi w:val="0"/>
        <w:adjustRightInd/>
        <w:snapToGrid/>
        <w:spacing w:after="0" w:line="360" w:lineRule="auto"/>
        <w:ind w:left="0" w:leftChars="0" w:right="0" w:rightChars="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8.冰冻类（鸡腿、鸡翅、贡丸、黄鱼、带鱼、海扁鱼等）</w:t>
      </w:r>
    </w:p>
    <w:p w14:paraId="7090AE3D">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鸡腿、翅品牌、规格：招标人自定</w:t>
      </w:r>
    </w:p>
    <w:p w14:paraId="416EA155">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贡丸品牌、规格：招标人自定</w:t>
      </w:r>
    </w:p>
    <w:p w14:paraId="6EDC1AC2">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质量要求：冻品来源可靠（能提供生产厂家、联系电话和代理证明），供货方能提供每批供货产品检验检疫合格证（原件、复印件），杜绝用药水浸泡或含有国家明令禁止的非食用添加物质的冰冻类，制品进入食堂。过秤时须去冰。冷冻食品必须符合国家现行标准，并拥有“SC”字母开头的食品生产许可证编号。送达时剩余保质期应不低于应有保质期的一半。</w:t>
      </w:r>
    </w:p>
    <w:p w14:paraId="12060B56">
      <w:pPr>
        <w:keepLines w:val="0"/>
        <w:pageBreakBefore w:val="0"/>
        <w:tabs>
          <w:tab w:val="left" w:pos="630"/>
        </w:tabs>
        <w:kinsoku/>
        <w:wordWrap/>
        <w:overflowPunct/>
        <w:topLinePunct w:val="0"/>
        <w:autoSpaceDE/>
        <w:autoSpaceDN/>
        <w:bidi w:val="0"/>
        <w:adjustRightInd/>
        <w:snapToGrid/>
        <w:spacing w:after="0" w:line="360" w:lineRule="auto"/>
        <w:ind w:left="0" w:leftChars="0" w:right="0" w:rightChars="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9.蔬菜类（土豆、西红柿、青椒、青菜、大白菜、包菜、茭白、芋艿等）</w:t>
      </w:r>
    </w:p>
    <w:p w14:paraId="121F76F0">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bCs/>
          <w:color w:val="auto"/>
          <w:sz w:val="21"/>
          <w:szCs w:val="21"/>
          <w:highlight w:val="none"/>
        </w:rPr>
        <w:t>投标人经营品种齐全，有一定规模，所提供的蔬菜必须保证新鲜、不腐烂变质，能提供蔬菜农药残留检测报告、产地合格证明，且符合《农产品质量安全法》。</w:t>
      </w:r>
    </w:p>
    <w:p w14:paraId="1AB080C7">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品牌、规格：招标人自定。</w:t>
      </w:r>
    </w:p>
    <w:p w14:paraId="0330EF65">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质量要求：以同菜场售菜时相类似的半净菜式样供货，不得以整包毛菜送达食堂。供货方须经营品种齐全、有一定经营规模、日销售量大、所提供的蔬菜新鲜、不变质，同时提供定期产品抽检质监报告单（原件、复印件）及提供当日供应的蔬菜有效的农药残留检测报告，杜绝用药水浸泡或含有国家明令禁止的非食用添加物质的蔬菜进入食堂。</w:t>
      </w:r>
    </w:p>
    <w:p w14:paraId="1C84FEEF">
      <w:pPr>
        <w:keepLines w:val="0"/>
        <w:pageBreakBefore w:val="0"/>
        <w:tabs>
          <w:tab w:val="left" w:pos="630"/>
        </w:tabs>
        <w:kinsoku/>
        <w:wordWrap/>
        <w:overflowPunct/>
        <w:topLinePunct w:val="0"/>
        <w:autoSpaceDE/>
        <w:autoSpaceDN/>
        <w:bidi w:val="0"/>
        <w:adjustRightInd/>
        <w:snapToGrid/>
        <w:spacing w:after="0" w:line="360" w:lineRule="auto"/>
        <w:ind w:left="0" w:leftChars="0" w:right="0" w:rightChars="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10.豆制品类（豆腐、千张、香干、素鸡、大油豆腐、小油豆腐等）</w:t>
      </w:r>
    </w:p>
    <w:p w14:paraId="76626631">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bCs/>
          <w:color w:val="auto"/>
          <w:sz w:val="21"/>
          <w:szCs w:val="21"/>
          <w:highlight w:val="none"/>
        </w:rPr>
        <w:t>豆制品成品必须具有“QS”食品质量安全认证，并提供产品合格证明文件；</w:t>
      </w:r>
    </w:p>
    <w:p w14:paraId="06DE73AC">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品牌、规格：招标人自定。</w:t>
      </w:r>
    </w:p>
    <w:p w14:paraId="772F20D4">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质量要求：豆制品须保证新鲜、无异味，生产日期不得超过2天，隔天需要冷库保存，使用符合卫生要求的专用包装。供货方须提供豆制品货源方生产许可证和优质供货承诺书，定期、不定期产品抽检质监报告单（原件、复印件），杜绝用药水浸泡或含有国家明令禁止的非食用添加物质的豆制品进入食堂。</w:t>
      </w:r>
    </w:p>
    <w:p w14:paraId="5875168D">
      <w:pPr>
        <w:keepLines w:val="0"/>
        <w:pageBreakBefore w:val="0"/>
        <w:tabs>
          <w:tab w:val="left" w:pos="630"/>
        </w:tabs>
        <w:kinsoku/>
        <w:wordWrap/>
        <w:overflowPunct/>
        <w:topLinePunct w:val="0"/>
        <w:autoSpaceDE/>
        <w:autoSpaceDN/>
        <w:bidi w:val="0"/>
        <w:adjustRightInd/>
        <w:snapToGrid/>
        <w:spacing w:after="0" w:line="360" w:lineRule="auto"/>
        <w:ind w:left="0" w:leftChars="0" w:right="0" w:rightChars="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11.饮品（牛奶、酸奶、果汁、饮料等）</w:t>
      </w:r>
    </w:p>
    <w:p w14:paraId="43FE2967">
      <w:pPr>
        <w:pStyle w:val="63"/>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品牌：招标人自定</w:t>
      </w:r>
    </w:p>
    <w:p w14:paraId="10C8D8AC">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质量要求：须为知名品牌，符合国家现行标准。</w:t>
      </w:r>
      <w:r>
        <w:rPr>
          <w:rFonts w:hint="eastAsia" w:ascii="微软雅黑" w:hAnsi="微软雅黑" w:eastAsia="微软雅黑" w:cs="微软雅黑"/>
          <w:bCs/>
          <w:color w:val="auto"/>
          <w:sz w:val="21"/>
          <w:szCs w:val="21"/>
          <w:highlight w:val="none"/>
        </w:rPr>
        <w:t>送达时剩余保质期应不低于应有保质期的一半。</w:t>
      </w:r>
    </w:p>
    <w:p w14:paraId="469CD1C3">
      <w:pPr>
        <w:keepLines w:val="0"/>
        <w:pageBreakBefore w:val="0"/>
        <w:tabs>
          <w:tab w:val="left" w:pos="630"/>
        </w:tabs>
        <w:kinsoku/>
        <w:wordWrap/>
        <w:overflowPunct/>
        <w:topLinePunct w:val="0"/>
        <w:autoSpaceDE/>
        <w:autoSpaceDN/>
        <w:bidi w:val="0"/>
        <w:adjustRightInd/>
        <w:snapToGrid/>
        <w:spacing w:after="0" w:line="360" w:lineRule="auto"/>
        <w:ind w:left="0" w:leftChars="0" w:right="0" w:rightChars="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12.杂粮类（玉米、红薯、芋头等）。</w:t>
      </w:r>
    </w:p>
    <w:p w14:paraId="2F14A441">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品种：招标人自定。</w:t>
      </w:r>
    </w:p>
    <w:p w14:paraId="2C5F0C95">
      <w:pPr>
        <w:keepLines w:val="0"/>
        <w:pageBreakBefore w:val="0"/>
        <w:tabs>
          <w:tab w:val="left" w:pos="630"/>
        </w:tabs>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质量要求：新鲜、单个大小均匀。所提供的杂粮无霉变、无异味、无破损，玉米颗粒饱满且无蛀虫，红薯无黑斑，芋头无烂点。</w:t>
      </w:r>
    </w:p>
    <w:p w14:paraId="48361D9B">
      <w:pPr>
        <w:keepLines w:val="0"/>
        <w:pageBreakBefore w:val="0"/>
        <w:tabs>
          <w:tab w:val="left" w:pos="630"/>
        </w:tabs>
        <w:kinsoku/>
        <w:wordWrap/>
        <w:overflowPunct/>
        <w:topLinePunct w:val="0"/>
        <w:autoSpaceDE/>
        <w:autoSpaceDN/>
        <w:bidi w:val="0"/>
        <w:adjustRightInd/>
        <w:snapToGrid/>
        <w:spacing w:after="0" w:line="360" w:lineRule="auto"/>
        <w:ind w:left="0" w:leftChars="0" w:right="0" w:rightChars="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13.水果类（各类水果）。</w:t>
      </w:r>
    </w:p>
    <w:p w14:paraId="7EC143C2">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品种：招标人自定。</w:t>
      </w:r>
    </w:p>
    <w:p w14:paraId="36E22720">
      <w:pPr>
        <w:keepLines w:val="0"/>
        <w:pageBreakBefore w:val="0"/>
        <w:tabs>
          <w:tab w:val="left" w:pos="630"/>
        </w:tabs>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质量要求：新鲜、单个大小均匀。所提供的水果不变质，拒绝腐烂、用药水浸泡或含有国家明令禁止的非食用添加物质的水果进入食堂。</w:t>
      </w:r>
    </w:p>
    <w:p w14:paraId="1153BDEB">
      <w:pPr>
        <w:pStyle w:val="4"/>
        <w:keepLines w:val="0"/>
        <w:pageBreakBefore w:val="0"/>
        <w:numPr>
          <w:ilvl w:val="1"/>
          <w:numId w:val="5"/>
        </w:numPr>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baseline"/>
        <w:rPr>
          <w:rFonts w:hint="eastAsia" w:ascii="微软雅黑" w:hAnsi="微软雅黑" w:eastAsia="微软雅黑" w:cs="微软雅黑"/>
          <w:color w:val="auto"/>
          <w:sz w:val="21"/>
          <w:szCs w:val="21"/>
          <w:highlight w:val="none"/>
        </w:rPr>
      </w:pPr>
      <w:bookmarkStart w:id="16" w:name="_Toc9364"/>
      <w:r>
        <w:rPr>
          <w:rFonts w:hint="eastAsia" w:ascii="微软雅黑" w:hAnsi="微软雅黑" w:eastAsia="微软雅黑" w:cs="微软雅黑"/>
          <w:color w:val="auto"/>
          <w:sz w:val="21"/>
          <w:szCs w:val="21"/>
          <w:highlight w:val="none"/>
        </w:rPr>
        <w:t>送货要求</w:t>
      </w:r>
      <w:bookmarkEnd w:id="16"/>
    </w:p>
    <w:p w14:paraId="2036221C">
      <w:pPr>
        <w:keepLines w:val="0"/>
        <w:pageBreakBefore w:val="0"/>
        <w:tabs>
          <w:tab w:val="left" w:pos="630"/>
        </w:tabs>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1.所有货物必须由中标单位统一配送，不得分包。</w:t>
      </w:r>
    </w:p>
    <w:p w14:paraId="13FA2378">
      <w:pPr>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中标人须配备专用配送车辆，车辆上有醒目的公司形象标志，配送工作人员统一服装，佩带公司工作证件。食材送至食堂</w:t>
      </w:r>
      <w:r>
        <w:rPr>
          <w:rFonts w:hint="eastAsia" w:ascii="微软雅黑" w:hAnsi="微软雅黑" w:eastAsia="微软雅黑" w:cs="微软雅黑"/>
          <w:color w:val="auto"/>
          <w:sz w:val="21"/>
          <w:szCs w:val="21"/>
          <w:highlight w:val="none"/>
          <w:lang w:eastAsia="zh-CN"/>
        </w:rPr>
        <w:t>（第一食堂（康和路1288号25楼）用餐人数约300人，包厢9个，第二食堂（康和路1288号5楼）用餐人数约300人，第三食堂（新农路1299号</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lang w:eastAsia="zh-CN"/>
        </w:rPr>
        <w:t>楼）</w:t>
      </w:r>
      <w:r>
        <w:rPr>
          <w:rFonts w:hint="eastAsia" w:ascii="微软雅黑" w:hAnsi="微软雅黑" w:eastAsia="微软雅黑" w:cs="微软雅黑"/>
          <w:color w:val="auto"/>
          <w:sz w:val="21"/>
          <w:szCs w:val="21"/>
          <w:highlight w:val="none"/>
        </w:rPr>
        <w:t>，须服从招标人管理。无特殊情况，所有食材要一次性一批次送达食堂，不得分批。</w:t>
      </w:r>
    </w:p>
    <w:p w14:paraId="3BF95706">
      <w:pPr>
        <w:keepLines w:val="0"/>
        <w:pageBreakBefore w:val="0"/>
        <w:tabs>
          <w:tab w:val="left" w:pos="630"/>
        </w:tabs>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2.配送、加工工作人员须具有健康证，人员应相对固定，如有调整须提前通知招标人。</w:t>
      </w:r>
    </w:p>
    <w:p w14:paraId="56668F4D">
      <w:pPr>
        <w:keepLines w:val="0"/>
        <w:pageBreakBefore w:val="0"/>
        <w:tabs>
          <w:tab w:val="left" w:pos="630"/>
        </w:tabs>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3.每天根据订货单明细要求和时间送到食堂，有专人每天对提供的货物进行验收，验收不合格或超过送货时间招标人有权退货，造成的损失由投标人承担。</w:t>
      </w:r>
    </w:p>
    <w:p w14:paraId="6F7C723B">
      <w:pPr>
        <w:keepLines w:val="0"/>
        <w:pageBreakBefore w:val="0"/>
        <w:tabs>
          <w:tab w:val="left" w:pos="630"/>
        </w:tabs>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4.投标人所供应的所有材料，同一批次、同等质量需同一价格，送货清单需与货物同时送达。</w:t>
      </w:r>
    </w:p>
    <w:p w14:paraId="03285A30">
      <w:pPr>
        <w:keepLines w:val="0"/>
        <w:pageBreakBefore w:val="0"/>
        <w:tabs>
          <w:tab w:val="left" w:pos="630"/>
        </w:tabs>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5.配送的食品原料必须符合食品安全管理相关规定，分类仓储保鲜、分类包装运输。食品原料投标人须48小时留样备查。</w:t>
      </w:r>
    </w:p>
    <w:p w14:paraId="3EC5A2EF">
      <w:pPr>
        <w:pStyle w:val="63"/>
        <w:keepLines w:val="0"/>
        <w:pageBreakBefore w:val="0"/>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6.配送的所有物品，必须明确产地、品牌、等级等详细信息，且能够溯源到食品安全责任人。</w:t>
      </w:r>
    </w:p>
    <w:p w14:paraId="527E9E5E">
      <w:pPr>
        <w:pStyle w:val="4"/>
        <w:keepLines w:val="0"/>
        <w:pageBreakBefore w:val="0"/>
        <w:numPr>
          <w:ilvl w:val="1"/>
          <w:numId w:val="5"/>
        </w:numPr>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baseline"/>
        <w:rPr>
          <w:rFonts w:hint="eastAsia" w:ascii="微软雅黑" w:hAnsi="微软雅黑" w:eastAsia="微软雅黑" w:cs="微软雅黑"/>
          <w:color w:val="auto"/>
          <w:sz w:val="21"/>
          <w:szCs w:val="21"/>
          <w:highlight w:val="none"/>
        </w:rPr>
      </w:pPr>
      <w:bookmarkStart w:id="17" w:name="_Toc15161"/>
      <w:bookmarkStart w:id="18" w:name="_Toc38363796"/>
      <w:r>
        <w:rPr>
          <w:rFonts w:hint="eastAsia" w:ascii="微软雅黑" w:hAnsi="微软雅黑" w:eastAsia="微软雅黑" w:cs="微软雅黑"/>
          <w:color w:val="auto"/>
          <w:sz w:val="21"/>
          <w:szCs w:val="21"/>
          <w:highlight w:val="none"/>
        </w:rPr>
        <w:t>其他要求</w:t>
      </w:r>
      <w:bookmarkEnd w:id="17"/>
      <w:bookmarkEnd w:id="18"/>
    </w:p>
    <w:p w14:paraId="29C89446">
      <w:pPr>
        <w:keepLines w:val="0"/>
        <w:pageBreakBefore w:val="0"/>
        <w:tabs>
          <w:tab w:val="left" w:pos="630"/>
        </w:tabs>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1.中标人须缴纳履约保证金</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lang w:val="en-US" w:eastAsia="zh-CN"/>
        </w:rPr>
        <w:t>壹万元</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rPr>
        <w:t>。</w:t>
      </w:r>
    </w:p>
    <w:p w14:paraId="16A13D8C">
      <w:pPr>
        <w:keepLines w:val="0"/>
        <w:pageBreakBefore w:val="0"/>
        <w:tabs>
          <w:tab w:val="left" w:pos="630"/>
        </w:tabs>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2.投标人须具备食堂原材料加工的经营场所，经营场所流程布局合理，环境卫生整洁，标识标牌清楚，设施设备齐全。</w:t>
      </w:r>
    </w:p>
    <w:p w14:paraId="6EE1AAE5">
      <w:pPr>
        <w:keepLines w:val="0"/>
        <w:pageBreakBefore w:val="0"/>
        <w:tabs>
          <w:tab w:val="left" w:pos="630"/>
        </w:tabs>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bCs/>
          <w:color w:val="auto"/>
          <w:sz w:val="21"/>
          <w:szCs w:val="21"/>
          <w:highlight w:val="none"/>
        </w:rPr>
      </w:pPr>
      <w:bookmarkStart w:id="19" w:name="_Toc38363797"/>
      <w:r>
        <w:rPr>
          <w:rFonts w:hint="eastAsia" w:ascii="微软雅黑" w:hAnsi="微软雅黑" w:eastAsia="微软雅黑" w:cs="微软雅黑"/>
          <w:bCs/>
          <w:color w:val="auto"/>
          <w:sz w:val="21"/>
          <w:szCs w:val="21"/>
          <w:highlight w:val="none"/>
        </w:rPr>
        <w:t>3.所经营的粮食类、食用油、豆制品需提供生产企业的食品生产许可证。</w:t>
      </w:r>
      <w:bookmarkEnd w:id="19"/>
    </w:p>
    <w:p w14:paraId="23EC1815">
      <w:pPr>
        <w:keepLines w:val="0"/>
        <w:pageBreakBefore w:val="0"/>
        <w:tabs>
          <w:tab w:val="left" w:pos="630"/>
        </w:tabs>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4.投标人提供的各类原材料、产品符合国家有关食品标准、卫生防疫部门检测标准，按要求提供有关检测或检疫资料；由于货物质量问题造成的事故由投标人承担所有法律责任。</w:t>
      </w:r>
    </w:p>
    <w:p w14:paraId="6AA0F2AF">
      <w:pPr>
        <w:keepLines w:val="0"/>
        <w:pageBreakBefore w:val="0"/>
        <w:tabs>
          <w:tab w:val="left" w:pos="630"/>
        </w:tabs>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5.配送过程中发生的交通安全等意外事故均由投标人自行处理并承担全部责任。</w:t>
      </w:r>
    </w:p>
    <w:p w14:paraId="1E6BC479">
      <w:pPr>
        <w:keepLines w:val="0"/>
        <w:pageBreakBefore w:val="0"/>
        <w:tabs>
          <w:tab w:val="left" w:pos="630"/>
        </w:tabs>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6.中标人需对所配送的所有货物负责，未经招标人同意不得转包，各类别规格要求不得随意更换。</w:t>
      </w:r>
    </w:p>
    <w:p w14:paraId="4DE88FE2">
      <w:pPr>
        <w:keepLines w:val="0"/>
        <w:pageBreakBefore w:val="0"/>
        <w:tabs>
          <w:tab w:val="left" w:pos="630"/>
        </w:tabs>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7.出现下列情况之一的，招标人有权取消供货资格、终止合同，没收履约保证金，并由供货单位承担一切损失和责任。</w:t>
      </w:r>
    </w:p>
    <w:p w14:paraId="4CBB667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7.1出现送来变质原、辅料的；</w:t>
      </w:r>
    </w:p>
    <w:p w14:paraId="4CAAC22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7.2以次充好或缺斤少两，警告后无效的；</w:t>
      </w:r>
    </w:p>
    <w:p w14:paraId="58C0295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7.3不按要求的品牌、规格、质量要求及时间送货的，并且事先未征得招标人同意的；</w:t>
      </w:r>
    </w:p>
    <w:p w14:paraId="44A1F67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7.4恶意抬高价格，或价格明显偏高，并不接受招标人调整意见的；</w:t>
      </w:r>
    </w:p>
    <w:p w14:paraId="31FA8D8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7.5发现所提供的鸡、鸭、鹅是死鸡、死鸭、死鹅的或有注水现象的；</w:t>
      </w:r>
    </w:p>
    <w:p w14:paraId="2470BCE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7.6发现一次提供的材料中含有国家明令禁止的非食用添加物质的；</w:t>
      </w:r>
    </w:p>
    <w:p w14:paraId="200A6B8F">
      <w:pPr>
        <w:keepLines w:val="0"/>
        <w:pageBreakBefore w:val="0"/>
        <w:tabs>
          <w:tab w:val="left" w:pos="630"/>
        </w:tabs>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bCs/>
          <w:color w:val="auto"/>
          <w:sz w:val="21"/>
          <w:szCs w:val="21"/>
          <w:highlight w:val="none"/>
        </w:rPr>
      </w:pPr>
      <w:bookmarkStart w:id="20" w:name="_Toc38363798"/>
      <w:r>
        <w:rPr>
          <w:rFonts w:hint="eastAsia" w:ascii="微软雅黑" w:hAnsi="微软雅黑" w:eastAsia="微软雅黑" w:cs="微软雅黑"/>
          <w:bCs/>
          <w:color w:val="auto"/>
          <w:sz w:val="21"/>
          <w:szCs w:val="21"/>
          <w:highlight w:val="none"/>
        </w:rPr>
        <w:t>8.如果出现因食材引起的食物中毒事件，由投标人承担所有经济和法律责任。</w:t>
      </w:r>
      <w:bookmarkEnd w:id="20"/>
    </w:p>
    <w:p w14:paraId="5060C16F">
      <w:pPr>
        <w:keepLines w:val="0"/>
        <w:pageBreakBefore w:val="0"/>
        <w:tabs>
          <w:tab w:val="left" w:pos="630"/>
        </w:tabs>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bCs/>
          <w:color w:val="auto"/>
          <w:sz w:val="21"/>
          <w:szCs w:val="21"/>
          <w:highlight w:val="none"/>
        </w:rPr>
      </w:pPr>
      <w:bookmarkStart w:id="21" w:name="_Toc38363799"/>
      <w:r>
        <w:rPr>
          <w:rFonts w:hint="eastAsia" w:ascii="微软雅黑" w:hAnsi="微软雅黑" w:eastAsia="微软雅黑" w:cs="微软雅黑"/>
          <w:bCs/>
          <w:color w:val="auto"/>
          <w:sz w:val="21"/>
          <w:szCs w:val="21"/>
          <w:highlight w:val="none"/>
        </w:rPr>
        <w:t>9.其他不符合食堂要求的情况，根据情节轻重由招标人讨论决定（投标人须服从招标人食堂管理细则，具体细则由招标人自行制定）。</w:t>
      </w:r>
      <w:bookmarkEnd w:id="21"/>
    </w:p>
    <w:p w14:paraId="67ABB2B0">
      <w:pPr>
        <w:keepLines w:val="0"/>
        <w:pageBreakBefore w:val="0"/>
        <w:tabs>
          <w:tab w:val="left" w:pos="630"/>
        </w:tabs>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bCs/>
          <w:color w:val="auto"/>
          <w:sz w:val="21"/>
          <w:szCs w:val="21"/>
          <w:highlight w:val="none"/>
        </w:rPr>
      </w:pPr>
      <w:bookmarkStart w:id="22" w:name="_Toc38363800"/>
      <w:r>
        <w:rPr>
          <w:rFonts w:hint="eastAsia" w:ascii="微软雅黑" w:hAnsi="微软雅黑" w:eastAsia="微软雅黑" w:cs="微软雅黑"/>
          <w:bCs/>
          <w:color w:val="auto"/>
          <w:sz w:val="21"/>
          <w:szCs w:val="21"/>
          <w:highlight w:val="none"/>
        </w:rPr>
        <w:t>10.中标后中标人必须设立本招标项目总协调人的姓名和详尽的联系办法，全权负责中标后各招标单位对其中标产品的有关咨询、查询、签订和执行合同、无条件履行售后服务承诺和接受投诉等事务；总协调人信息必须明确且尽量详尽（包括联系电话、传真和电子邮件信息）以便于招标单位与之进行联络。</w:t>
      </w:r>
      <w:bookmarkEnd w:id="22"/>
    </w:p>
    <w:p w14:paraId="7739689E">
      <w:pPr>
        <w:keepLines w:val="0"/>
        <w:pageBreakBefore w:val="0"/>
        <w:tabs>
          <w:tab w:val="left" w:pos="630"/>
        </w:tabs>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bCs/>
          <w:color w:val="auto"/>
          <w:sz w:val="21"/>
          <w:szCs w:val="21"/>
          <w:highlight w:val="none"/>
        </w:rPr>
      </w:pPr>
      <w:bookmarkStart w:id="23" w:name="_Toc38363802"/>
      <w:r>
        <w:rPr>
          <w:rFonts w:hint="eastAsia" w:ascii="微软雅黑" w:hAnsi="微软雅黑" w:eastAsia="微软雅黑" w:cs="微软雅黑"/>
          <w:bCs/>
          <w:color w:val="auto"/>
          <w:sz w:val="21"/>
          <w:szCs w:val="21"/>
          <w:highlight w:val="none"/>
        </w:rPr>
        <w:t>11.投标人提供的货品不得缺斤少两，提供诚信服务。</w:t>
      </w:r>
      <w:bookmarkEnd w:id="23"/>
    </w:p>
    <w:p w14:paraId="4865A944">
      <w:pPr>
        <w:keepLines w:val="0"/>
        <w:pageBreakBefore w:val="0"/>
        <w:tabs>
          <w:tab w:val="left" w:pos="630"/>
        </w:tabs>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bCs/>
          <w:color w:val="auto"/>
          <w:sz w:val="21"/>
          <w:szCs w:val="21"/>
          <w:highlight w:val="none"/>
        </w:rPr>
      </w:pPr>
      <w:bookmarkStart w:id="24" w:name="_Toc38363803"/>
      <w:r>
        <w:rPr>
          <w:rFonts w:hint="eastAsia" w:ascii="微软雅黑" w:hAnsi="微软雅黑" w:eastAsia="微软雅黑" w:cs="微软雅黑"/>
          <w:bCs/>
          <w:color w:val="auto"/>
          <w:sz w:val="21"/>
          <w:szCs w:val="21"/>
          <w:highlight w:val="none"/>
        </w:rPr>
        <w:t>12.投标人需保证产品质量及食品安全，如投标人提供的货物不符合招标单位要求，招标单位有权终止投标人配送资格。</w:t>
      </w:r>
      <w:bookmarkEnd w:id="24"/>
    </w:p>
    <w:p w14:paraId="05AE6BF6">
      <w:pPr>
        <w:keepLines w:val="0"/>
        <w:pageBreakBefore w:val="0"/>
        <w:tabs>
          <w:tab w:val="left" w:pos="630"/>
        </w:tabs>
        <w:kinsoku/>
        <w:wordWrap/>
        <w:overflowPunct/>
        <w:topLinePunct w:val="0"/>
        <w:autoSpaceDE/>
        <w:autoSpaceDN/>
        <w:bidi w:val="0"/>
        <w:adjustRightInd/>
        <w:snapToGrid/>
        <w:spacing w:after="0" w:line="360" w:lineRule="auto"/>
        <w:ind w:left="0" w:leftChars="0" w:right="0" w:rightChars="0" w:firstLine="420" w:firstLineChars="200"/>
        <w:rPr>
          <w:rFonts w:hint="default" w:ascii="微软雅黑" w:hAnsi="微软雅黑" w:eastAsia="微软雅黑" w:cs="微软雅黑"/>
          <w:bCs/>
          <w:color w:val="auto"/>
          <w:sz w:val="21"/>
          <w:szCs w:val="21"/>
          <w:highlight w:val="none"/>
          <w:lang w:val="en-US" w:eastAsia="zh-CN"/>
        </w:rPr>
      </w:pPr>
      <w:r>
        <w:rPr>
          <w:rFonts w:hint="eastAsia" w:ascii="微软雅黑" w:hAnsi="微软雅黑" w:eastAsia="微软雅黑" w:cs="微软雅黑"/>
          <w:bCs/>
          <w:color w:val="auto"/>
          <w:sz w:val="21"/>
          <w:szCs w:val="21"/>
          <w:highlight w:val="none"/>
        </w:rPr>
        <w:t>13.</w:t>
      </w:r>
      <w:r>
        <w:rPr>
          <w:rFonts w:hint="eastAsia" w:ascii="微软雅黑" w:hAnsi="微软雅黑" w:eastAsia="微软雅黑" w:cs="微软雅黑"/>
          <w:bCs/>
          <w:color w:val="auto"/>
          <w:sz w:val="21"/>
          <w:szCs w:val="21"/>
          <w:highlight w:val="none"/>
          <w:lang w:val="en-US" w:eastAsia="zh-CN"/>
        </w:rPr>
        <w:t>本项目中标供应商为三个标段各1家，原则上按第一标段中标供应商供应时间为合同开始的第1个月，第二标段中标供应商供应时间为合同开始的第2个月，以此类推，3个月一循环。但考核按月度考核，</w:t>
      </w:r>
      <w:r>
        <w:rPr>
          <w:rFonts w:hint="eastAsia" w:ascii="微软雅黑" w:hAnsi="微软雅黑" w:eastAsia="微软雅黑" w:cs="微软雅黑"/>
          <w:bCs/>
          <w:color w:val="auto"/>
          <w:sz w:val="21"/>
          <w:szCs w:val="21"/>
          <w:highlight w:val="none"/>
        </w:rPr>
        <w:t>招标单位根据每天及每周不定时的验菜，每月对配送公司的食材质量、服务进行测评，90分为及格分，达不到90分的，测评为不合格的，</w:t>
      </w:r>
      <w:r>
        <w:rPr>
          <w:rFonts w:hint="eastAsia" w:ascii="微软雅黑" w:hAnsi="微软雅黑" w:eastAsia="微软雅黑" w:cs="微软雅黑"/>
          <w:bCs/>
          <w:color w:val="auto"/>
          <w:sz w:val="21"/>
          <w:szCs w:val="21"/>
          <w:highlight w:val="none"/>
          <w:lang w:val="en-US" w:eastAsia="zh-CN"/>
        </w:rPr>
        <w:t>下一个循环直接轮空1个月，且</w:t>
      </w:r>
      <w:r>
        <w:rPr>
          <w:rFonts w:hint="eastAsia" w:ascii="微软雅黑" w:hAnsi="微软雅黑" w:eastAsia="微软雅黑" w:cs="微软雅黑"/>
          <w:bCs/>
          <w:color w:val="auto"/>
          <w:sz w:val="21"/>
          <w:szCs w:val="21"/>
          <w:highlight w:val="none"/>
        </w:rPr>
        <w:t xml:space="preserve">中标单位向招标人支付违约金人民币1万元，如第二次仍测评不合格，则中止该中标单位合同，取消该中标单位配送业务。 </w:t>
      </w:r>
      <w:r>
        <w:rPr>
          <w:rFonts w:hint="eastAsia" w:ascii="微软雅黑" w:hAnsi="微软雅黑" w:eastAsia="微软雅黑" w:cs="微软雅黑"/>
          <w:bCs/>
          <w:color w:val="auto"/>
          <w:sz w:val="21"/>
          <w:szCs w:val="21"/>
          <w:highlight w:val="none"/>
          <w:lang w:eastAsia="zh-CN"/>
        </w:rPr>
        <w:t>如出现</w:t>
      </w:r>
      <w:r>
        <w:rPr>
          <w:rFonts w:hint="eastAsia" w:ascii="微软雅黑" w:hAnsi="微软雅黑" w:eastAsia="微软雅黑" w:cs="微软雅黑"/>
          <w:bCs/>
          <w:color w:val="auto"/>
          <w:sz w:val="21"/>
          <w:szCs w:val="21"/>
          <w:highlight w:val="none"/>
          <w:lang w:val="en-US" w:eastAsia="zh-CN"/>
        </w:rPr>
        <w:t>轮空配送情况，由招标人选择其他中标单位配送，不受标段金额限制。</w:t>
      </w:r>
    </w:p>
    <w:p w14:paraId="70435B10">
      <w:pPr>
        <w:keepLines w:val="0"/>
        <w:pageBreakBefore w:val="0"/>
        <w:tabs>
          <w:tab w:val="left" w:pos="630"/>
        </w:tabs>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14.测评办法详见附件《职工食堂食材配送服务规范及考核标准》。</w:t>
      </w:r>
    </w:p>
    <w:tbl>
      <w:tblPr>
        <w:tblStyle w:val="50"/>
        <w:tblW w:w="9000" w:type="dxa"/>
        <w:tblInd w:w="93" w:type="dxa"/>
        <w:tblLayout w:type="autofit"/>
        <w:tblCellMar>
          <w:top w:w="0" w:type="dxa"/>
          <w:left w:w="108" w:type="dxa"/>
          <w:bottom w:w="0" w:type="dxa"/>
          <w:right w:w="108" w:type="dxa"/>
        </w:tblCellMar>
      </w:tblPr>
      <w:tblGrid>
        <w:gridCol w:w="1291"/>
        <w:gridCol w:w="2350"/>
        <w:gridCol w:w="2895"/>
        <w:gridCol w:w="2464"/>
      </w:tblGrid>
      <w:tr w14:paraId="5C585A8F">
        <w:trPr>
          <w:trHeight w:val="979" w:hRule="atLeast"/>
        </w:trPr>
        <w:tc>
          <w:tcPr>
            <w:tcW w:w="9000" w:type="dxa"/>
            <w:gridSpan w:val="4"/>
            <w:tcBorders>
              <w:top w:val="nil"/>
              <w:left w:val="nil"/>
              <w:bottom w:val="nil"/>
              <w:right w:val="nil"/>
            </w:tcBorders>
            <w:noWrap/>
            <w:vAlign w:val="center"/>
          </w:tcPr>
          <w:p w14:paraId="271D413B">
            <w:pPr>
              <w:keepLines w:val="0"/>
              <w:pageBreakBefore w:val="0"/>
              <w:kinsoku/>
              <w:wordWrap/>
              <w:overflowPunct/>
              <w:topLinePunct w:val="0"/>
              <w:autoSpaceDE/>
              <w:autoSpaceDN/>
              <w:bidi w:val="0"/>
              <w:adjustRightInd/>
              <w:snapToGrid/>
              <w:spacing w:after="0" w:line="360" w:lineRule="auto"/>
              <w:ind w:left="0" w:leftChars="0" w:right="0" w:right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职工食堂食材配送服务规范及考核标准</w:t>
            </w:r>
          </w:p>
        </w:tc>
      </w:tr>
      <w:tr w14:paraId="08C631FA">
        <w:tblPrEx>
          <w:tblCellMar>
            <w:top w:w="0" w:type="dxa"/>
            <w:left w:w="108" w:type="dxa"/>
            <w:bottom w:w="0" w:type="dxa"/>
            <w:right w:w="108" w:type="dxa"/>
          </w:tblCellMar>
        </w:tblPrEx>
        <w:trPr>
          <w:trHeight w:val="715" w:hRule="atLeast"/>
        </w:trPr>
        <w:tc>
          <w:tcPr>
            <w:tcW w:w="1291" w:type="dxa"/>
            <w:tcBorders>
              <w:top w:val="single" w:color="000000" w:sz="4" w:space="0"/>
              <w:left w:val="single" w:color="000000" w:sz="4" w:space="0"/>
              <w:bottom w:val="single" w:color="000000" w:sz="4" w:space="0"/>
              <w:right w:val="single" w:color="000000" w:sz="4" w:space="0"/>
            </w:tcBorders>
            <w:noWrap/>
            <w:vAlign w:val="center"/>
          </w:tcPr>
          <w:p w14:paraId="0C24ABB2">
            <w:pPr>
              <w:keepLines w:val="0"/>
              <w:pageBreakBefore w:val="0"/>
              <w:widowControl/>
              <w:kinsoku/>
              <w:wordWrap/>
              <w:overflowPunct/>
              <w:topLinePunct w:val="0"/>
              <w:autoSpaceDE/>
              <w:autoSpaceDN/>
              <w:bidi w:val="0"/>
              <w:adjustRightInd/>
              <w:snapToGrid/>
              <w:spacing w:after="0" w:line="360" w:lineRule="auto"/>
              <w:ind w:left="0" w:leftChars="0" w:right="0" w:rightChars="0"/>
              <w:jc w:val="center"/>
              <w:textAlignment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kern w:val="0"/>
                <w:sz w:val="21"/>
                <w:szCs w:val="21"/>
                <w:highlight w:val="none"/>
                <w:lang w:bidi="ar"/>
              </w:rPr>
              <w:t>项目</w:t>
            </w:r>
          </w:p>
        </w:tc>
        <w:tc>
          <w:tcPr>
            <w:tcW w:w="2350" w:type="dxa"/>
            <w:tcBorders>
              <w:top w:val="single" w:color="000000" w:sz="4" w:space="0"/>
              <w:left w:val="single" w:color="000000" w:sz="4" w:space="0"/>
              <w:bottom w:val="single" w:color="000000" w:sz="4" w:space="0"/>
              <w:right w:val="single" w:color="000000" w:sz="4" w:space="0"/>
            </w:tcBorders>
            <w:noWrap/>
            <w:vAlign w:val="center"/>
          </w:tcPr>
          <w:p w14:paraId="1CD520C9">
            <w:pPr>
              <w:keepLines w:val="0"/>
              <w:pageBreakBefore w:val="0"/>
              <w:widowControl/>
              <w:kinsoku/>
              <w:wordWrap/>
              <w:overflowPunct/>
              <w:topLinePunct w:val="0"/>
              <w:autoSpaceDE/>
              <w:autoSpaceDN/>
              <w:bidi w:val="0"/>
              <w:adjustRightInd/>
              <w:snapToGrid/>
              <w:spacing w:after="0" w:line="360" w:lineRule="auto"/>
              <w:ind w:left="0" w:leftChars="0" w:right="0" w:rightChars="0"/>
              <w:jc w:val="center"/>
              <w:textAlignment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kern w:val="0"/>
                <w:sz w:val="21"/>
                <w:szCs w:val="21"/>
                <w:highlight w:val="none"/>
                <w:lang w:bidi="ar"/>
              </w:rPr>
              <w:t>规范内容</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14:paraId="63363729">
            <w:pPr>
              <w:keepLines w:val="0"/>
              <w:pageBreakBefore w:val="0"/>
              <w:widowControl/>
              <w:kinsoku/>
              <w:wordWrap/>
              <w:overflowPunct/>
              <w:topLinePunct w:val="0"/>
              <w:autoSpaceDE/>
              <w:autoSpaceDN/>
              <w:bidi w:val="0"/>
              <w:adjustRightInd/>
              <w:snapToGrid/>
              <w:spacing w:after="0" w:line="360" w:lineRule="auto"/>
              <w:ind w:left="0" w:leftChars="0" w:right="0" w:rightChars="0"/>
              <w:jc w:val="center"/>
              <w:textAlignment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kern w:val="0"/>
                <w:sz w:val="21"/>
                <w:szCs w:val="21"/>
                <w:highlight w:val="none"/>
                <w:lang w:bidi="ar"/>
              </w:rPr>
              <w:t>考核评分标准 （以100分为准，扣完为止）</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14:paraId="643B2FC2">
            <w:pPr>
              <w:keepLines w:val="0"/>
              <w:pageBreakBefore w:val="0"/>
              <w:widowControl/>
              <w:kinsoku/>
              <w:wordWrap/>
              <w:overflowPunct/>
              <w:topLinePunct w:val="0"/>
              <w:autoSpaceDE/>
              <w:autoSpaceDN/>
              <w:bidi w:val="0"/>
              <w:adjustRightInd/>
              <w:snapToGrid/>
              <w:spacing w:after="0" w:line="360" w:lineRule="auto"/>
              <w:ind w:left="0" w:leftChars="0" w:right="0" w:rightChars="0"/>
              <w:jc w:val="center"/>
              <w:textAlignment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kern w:val="0"/>
                <w:sz w:val="21"/>
                <w:szCs w:val="21"/>
                <w:highlight w:val="none"/>
                <w:lang w:bidi="ar"/>
              </w:rPr>
              <w:t>扣分（说明扣分原因）</w:t>
            </w:r>
          </w:p>
        </w:tc>
      </w:tr>
      <w:tr w14:paraId="016C1283">
        <w:tblPrEx>
          <w:tblCellMar>
            <w:top w:w="0" w:type="dxa"/>
            <w:left w:w="108" w:type="dxa"/>
            <w:bottom w:w="0" w:type="dxa"/>
            <w:right w:w="108" w:type="dxa"/>
          </w:tblCellMar>
        </w:tblPrEx>
        <w:trPr>
          <w:trHeight w:val="2916" w:hRule="atLeast"/>
        </w:trPr>
        <w:tc>
          <w:tcPr>
            <w:tcW w:w="1291" w:type="dxa"/>
            <w:vMerge w:val="restart"/>
            <w:tcBorders>
              <w:top w:val="single" w:color="000000" w:sz="4" w:space="0"/>
              <w:left w:val="single" w:color="000000" w:sz="4" w:space="0"/>
              <w:bottom w:val="single" w:color="000000" w:sz="4" w:space="0"/>
              <w:right w:val="single" w:color="000000" w:sz="4" w:space="0"/>
            </w:tcBorders>
            <w:noWrap w:val="0"/>
            <w:vAlign w:val="center"/>
          </w:tcPr>
          <w:p w14:paraId="7F99C113">
            <w:pPr>
              <w:keepLines w:val="0"/>
              <w:pageBreakBefore w:val="0"/>
              <w:widowControl/>
              <w:kinsoku/>
              <w:wordWrap/>
              <w:overflowPunct/>
              <w:topLinePunct w:val="0"/>
              <w:autoSpaceDE/>
              <w:autoSpaceDN/>
              <w:bidi w:val="0"/>
              <w:adjustRightInd/>
              <w:snapToGrid/>
              <w:spacing w:after="0" w:line="360" w:lineRule="auto"/>
              <w:ind w:left="0" w:leftChars="0" w:right="0" w:rightChars="0"/>
              <w:jc w:val="center"/>
              <w:textAlignment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kern w:val="0"/>
                <w:sz w:val="21"/>
                <w:szCs w:val="21"/>
                <w:highlight w:val="none"/>
                <w:lang w:bidi="ar"/>
              </w:rPr>
              <w:t>原 材 料 来 源 及 质 量 保 证</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4F373035">
            <w:pPr>
              <w:keepLines w:val="0"/>
              <w:pageBreakBefore w:val="0"/>
              <w:widowControl/>
              <w:kinsoku/>
              <w:wordWrap/>
              <w:overflowPunct/>
              <w:topLinePunct w:val="0"/>
              <w:autoSpaceDE/>
              <w:autoSpaceDN/>
              <w:bidi w:val="0"/>
              <w:adjustRightInd/>
              <w:snapToGrid/>
              <w:spacing w:after="0" w:line="360" w:lineRule="auto"/>
              <w:ind w:left="0" w:leftChars="0" w:right="0" w:rightChars="0"/>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lang w:bidi="ar"/>
              </w:rPr>
              <w:t>1.配送公司向</w:t>
            </w:r>
            <w:r>
              <w:rPr>
                <w:rFonts w:hint="eastAsia" w:ascii="微软雅黑" w:hAnsi="微软雅黑" w:eastAsia="微软雅黑" w:cs="微软雅黑"/>
                <w:color w:val="auto"/>
                <w:kern w:val="0"/>
                <w:sz w:val="21"/>
                <w:szCs w:val="21"/>
                <w:highlight w:val="none"/>
                <w:lang w:eastAsia="zh-CN" w:bidi="ar"/>
              </w:rPr>
              <w:t>高照街道</w:t>
            </w:r>
            <w:r>
              <w:rPr>
                <w:rFonts w:hint="eastAsia" w:ascii="微软雅黑" w:hAnsi="微软雅黑" w:eastAsia="微软雅黑" w:cs="微软雅黑"/>
                <w:color w:val="auto"/>
                <w:kern w:val="0"/>
                <w:sz w:val="21"/>
                <w:szCs w:val="21"/>
                <w:highlight w:val="none"/>
                <w:lang w:bidi="ar"/>
              </w:rPr>
              <w:t>食堂提供符合食堂安全相关要求及规格的优质、新鲜货物。 必须从符合规定资质的单位或地点进货，有相关品牌合作协议及资质证明材料等文件。产品证件（合格证、检验检疫证、检验报告等原件或复印件）齐全。</w:t>
            </w:r>
          </w:p>
        </w:tc>
        <w:tc>
          <w:tcPr>
            <w:tcW w:w="2895" w:type="dxa"/>
            <w:vMerge w:val="restart"/>
            <w:tcBorders>
              <w:top w:val="single" w:color="000000" w:sz="4" w:space="0"/>
              <w:left w:val="single" w:color="000000" w:sz="4" w:space="0"/>
              <w:bottom w:val="single" w:color="000000" w:sz="4" w:space="0"/>
              <w:right w:val="single" w:color="000000" w:sz="4" w:space="0"/>
            </w:tcBorders>
            <w:noWrap w:val="0"/>
            <w:vAlign w:val="center"/>
          </w:tcPr>
          <w:p w14:paraId="49796CDC">
            <w:pPr>
              <w:keepLines w:val="0"/>
              <w:pageBreakBefore w:val="0"/>
              <w:widowControl/>
              <w:kinsoku/>
              <w:wordWrap/>
              <w:overflowPunct/>
              <w:topLinePunct w:val="0"/>
              <w:autoSpaceDE/>
              <w:autoSpaceDN/>
              <w:bidi w:val="0"/>
              <w:adjustRightInd/>
              <w:snapToGrid/>
              <w:spacing w:after="0" w:line="360" w:lineRule="auto"/>
              <w:ind w:left="0" w:leftChars="0" w:right="0" w:rightChars="0"/>
              <w:textAlignment w:val="center"/>
              <w:rPr>
                <w:rFonts w:hint="eastAsia" w:ascii="微软雅黑" w:hAnsi="微软雅黑" w:eastAsia="微软雅黑" w:cs="微软雅黑"/>
                <w:color w:val="auto"/>
                <w:sz w:val="21"/>
                <w:szCs w:val="21"/>
                <w:highlight w:val="none"/>
              </w:rPr>
            </w:pPr>
            <w:r>
              <w:rPr>
                <w:rStyle w:val="281"/>
                <w:rFonts w:hint="eastAsia" w:ascii="微软雅黑" w:hAnsi="微软雅黑" w:eastAsia="微软雅黑" w:cs="微软雅黑"/>
                <w:color w:val="auto"/>
                <w:sz w:val="21"/>
                <w:szCs w:val="21"/>
                <w:highlight w:val="none"/>
                <w:lang w:bidi="ar"/>
              </w:rPr>
              <w:t>原材料验收时质量不符合要求，配送公司无条件重新更换货物，更换后仍不符合要求，每出现一次，扣2分；影响职工食堂正常开餐未造成严重后果的，每</w:t>
            </w:r>
            <w:r>
              <w:rPr>
                <w:rStyle w:val="282"/>
                <w:rFonts w:hint="eastAsia" w:ascii="微软雅黑" w:hAnsi="微软雅黑" w:eastAsia="微软雅黑" w:cs="微软雅黑"/>
                <w:color w:val="auto"/>
                <w:sz w:val="21"/>
                <w:szCs w:val="21"/>
                <w:highlight w:val="none"/>
                <w:lang w:bidi="ar"/>
              </w:rPr>
              <w:t>岀</w:t>
            </w:r>
            <w:r>
              <w:rPr>
                <w:rStyle w:val="281"/>
                <w:rFonts w:hint="eastAsia" w:ascii="微软雅黑" w:hAnsi="微软雅黑" w:eastAsia="微软雅黑" w:cs="微软雅黑"/>
                <w:color w:val="auto"/>
                <w:sz w:val="21"/>
                <w:szCs w:val="21"/>
                <w:highlight w:val="none"/>
                <w:lang w:bidi="ar"/>
              </w:rPr>
              <w:t>现一次，扣10分。预包装产品及散装货品验货时，如未达到要求的，视为不合格产品，每发现一次，扣10分。无相关台帐或台帐记录不全，视情节每次扣2-5分。</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11341101">
            <w:pPr>
              <w:keepLines w:val="0"/>
              <w:pageBreakBefore w:val="0"/>
              <w:kinsoku/>
              <w:wordWrap/>
              <w:overflowPunct/>
              <w:topLinePunct w:val="0"/>
              <w:autoSpaceDE/>
              <w:autoSpaceDN/>
              <w:bidi w:val="0"/>
              <w:adjustRightInd/>
              <w:snapToGrid/>
              <w:spacing w:after="0" w:line="360" w:lineRule="auto"/>
              <w:ind w:left="0" w:leftChars="0" w:right="0" w:rightChars="0"/>
              <w:rPr>
                <w:rFonts w:hint="eastAsia" w:ascii="微软雅黑" w:hAnsi="微软雅黑" w:eastAsia="微软雅黑" w:cs="微软雅黑"/>
                <w:color w:val="auto"/>
                <w:sz w:val="21"/>
                <w:szCs w:val="21"/>
                <w:highlight w:val="none"/>
              </w:rPr>
            </w:pPr>
          </w:p>
        </w:tc>
      </w:tr>
      <w:tr w14:paraId="51096D92">
        <w:tblPrEx>
          <w:tblCellMar>
            <w:top w:w="0" w:type="dxa"/>
            <w:left w:w="108" w:type="dxa"/>
            <w:bottom w:w="0" w:type="dxa"/>
            <w:right w:w="108" w:type="dxa"/>
          </w:tblCellMar>
        </w:tblPrEx>
        <w:trPr>
          <w:trHeight w:val="2123" w:hRule="atLeast"/>
        </w:trPr>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55C448">
            <w:pPr>
              <w:keepLines w:val="0"/>
              <w:pageBreakBefore w:val="0"/>
              <w:kinsoku/>
              <w:wordWrap/>
              <w:overflowPunct/>
              <w:topLinePunct w:val="0"/>
              <w:autoSpaceDE/>
              <w:autoSpaceDN/>
              <w:bidi w:val="0"/>
              <w:adjustRightInd/>
              <w:snapToGrid/>
              <w:spacing w:after="0" w:line="360" w:lineRule="auto"/>
              <w:ind w:left="0" w:leftChars="0" w:right="0" w:rightChars="0"/>
              <w:jc w:val="center"/>
              <w:rPr>
                <w:rFonts w:hint="eastAsia" w:ascii="微软雅黑" w:hAnsi="微软雅黑" w:eastAsia="微软雅黑" w:cs="微软雅黑"/>
                <w:b/>
                <w:bCs/>
                <w:color w:val="auto"/>
                <w:sz w:val="21"/>
                <w:szCs w:val="21"/>
                <w:highlight w:val="none"/>
              </w:rPr>
            </w:pP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7272334C">
            <w:pPr>
              <w:keepLines w:val="0"/>
              <w:pageBreakBefore w:val="0"/>
              <w:widowControl/>
              <w:kinsoku/>
              <w:wordWrap/>
              <w:overflowPunct/>
              <w:topLinePunct w:val="0"/>
              <w:autoSpaceDE/>
              <w:autoSpaceDN/>
              <w:bidi w:val="0"/>
              <w:adjustRightInd/>
              <w:snapToGrid/>
              <w:spacing w:after="0" w:line="360" w:lineRule="auto"/>
              <w:ind w:left="0" w:leftChars="0" w:right="0" w:rightChars="0"/>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lang w:bidi="ar"/>
              </w:rPr>
              <w:t>2.各类货物包装符合国家的相关规定和卫生要求，有注册商标和相关标志等，散装产品有质量合格证明或检验检疫证明等相关材料。水果、蔬菜残留农药检测记录有台帐。</w:t>
            </w:r>
          </w:p>
        </w:tc>
        <w:tc>
          <w:tcPr>
            <w:tcW w:w="28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788A77">
            <w:pPr>
              <w:keepLines w:val="0"/>
              <w:pageBreakBefore w:val="0"/>
              <w:kinsoku/>
              <w:wordWrap/>
              <w:overflowPunct/>
              <w:topLinePunct w:val="0"/>
              <w:autoSpaceDE/>
              <w:autoSpaceDN/>
              <w:bidi w:val="0"/>
              <w:adjustRightInd/>
              <w:snapToGrid/>
              <w:spacing w:after="0" w:line="360" w:lineRule="auto"/>
              <w:ind w:left="0" w:leftChars="0" w:right="0" w:rightChars="0"/>
              <w:rPr>
                <w:rFonts w:hint="eastAsia" w:ascii="微软雅黑" w:hAnsi="微软雅黑" w:eastAsia="微软雅黑" w:cs="微软雅黑"/>
                <w:color w:val="auto"/>
                <w:sz w:val="21"/>
                <w:szCs w:val="21"/>
                <w:highlight w:val="none"/>
              </w:rPr>
            </w:pP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6C974F7B">
            <w:pPr>
              <w:keepLines w:val="0"/>
              <w:pageBreakBefore w:val="0"/>
              <w:kinsoku/>
              <w:wordWrap/>
              <w:overflowPunct/>
              <w:topLinePunct w:val="0"/>
              <w:autoSpaceDE/>
              <w:autoSpaceDN/>
              <w:bidi w:val="0"/>
              <w:adjustRightInd/>
              <w:snapToGrid/>
              <w:spacing w:after="0" w:line="360" w:lineRule="auto"/>
              <w:ind w:left="0" w:leftChars="0" w:right="0" w:rightChars="0"/>
              <w:rPr>
                <w:rFonts w:hint="eastAsia" w:ascii="微软雅黑" w:hAnsi="微软雅黑" w:eastAsia="微软雅黑" w:cs="微软雅黑"/>
                <w:color w:val="auto"/>
                <w:sz w:val="21"/>
                <w:szCs w:val="21"/>
                <w:highlight w:val="none"/>
              </w:rPr>
            </w:pPr>
          </w:p>
        </w:tc>
      </w:tr>
      <w:tr w14:paraId="487757CA">
        <w:tblPrEx>
          <w:tblCellMar>
            <w:top w:w="0" w:type="dxa"/>
            <w:left w:w="108" w:type="dxa"/>
            <w:bottom w:w="0" w:type="dxa"/>
            <w:right w:w="108" w:type="dxa"/>
          </w:tblCellMar>
        </w:tblPrEx>
        <w:trPr>
          <w:trHeight w:val="273" w:hRule="atLeast"/>
        </w:trPr>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7281FD">
            <w:pPr>
              <w:keepLines w:val="0"/>
              <w:pageBreakBefore w:val="0"/>
              <w:kinsoku/>
              <w:wordWrap/>
              <w:overflowPunct/>
              <w:topLinePunct w:val="0"/>
              <w:autoSpaceDE/>
              <w:autoSpaceDN/>
              <w:bidi w:val="0"/>
              <w:adjustRightInd/>
              <w:snapToGrid/>
              <w:spacing w:after="0" w:line="360" w:lineRule="auto"/>
              <w:ind w:left="0" w:leftChars="0" w:right="0" w:rightChars="0"/>
              <w:jc w:val="center"/>
              <w:rPr>
                <w:rFonts w:hint="eastAsia" w:ascii="微软雅黑" w:hAnsi="微软雅黑" w:eastAsia="微软雅黑" w:cs="微软雅黑"/>
                <w:b/>
                <w:bCs/>
                <w:color w:val="auto"/>
                <w:sz w:val="21"/>
                <w:szCs w:val="21"/>
                <w:highlight w:val="none"/>
              </w:rPr>
            </w:pP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4F3E645E">
            <w:pPr>
              <w:keepLines w:val="0"/>
              <w:pageBreakBefore w:val="0"/>
              <w:widowControl/>
              <w:kinsoku/>
              <w:wordWrap/>
              <w:overflowPunct/>
              <w:topLinePunct w:val="0"/>
              <w:autoSpaceDE/>
              <w:autoSpaceDN/>
              <w:bidi w:val="0"/>
              <w:adjustRightInd/>
              <w:snapToGrid/>
              <w:spacing w:after="0" w:line="360" w:lineRule="auto"/>
              <w:ind w:left="0" w:leftChars="0" w:right="0" w:rightChars="0"/>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lang w:bidi="ar"/>
              </w:rPr>
              <w:t>3.配送公司须按招标人的要求，对其供应配送的货物和采购渠道及配送过程严把质量关。招标人对货物提出质量和数量异议的，配送公司无条件退换货。</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14:paraId="6869722F">
            <w:pPr>
              <w:keepLines w:val="0"/>
              <w:pageBreakBefore w:val="0"/>
              <w:widowControl/>
              <w:kinsoku/>
              <w:wordWrap/>
              <w:overflowPunct/>
              <w:topLinePunct w:val="0"/>
              <w:autoSpaceDE/>
              <w:autoSpaceDN/>
              <w:bidi w:val="0"/>
              <w:adjustRightInd/>
              <w:snapToGrid/>
              <w:spacing w:after="0" w:line="360" w:lineRule="auto"/>
              <w:ind w:left="0" w:leftChars="0" w:right="0" w:rightChars="0"/>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lang w:bidi="ar"/>
              </w:rPr>
              <w:t>无法提供货物合格证明、检验检疫证明等视货物为不合格产品，每出现一次，扣5分。</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1624FC46">
            <w:pPr>
              <w:keepLines w:val="0"/>
              <w:pageBreakBefore w:val="0"/>
              <w:kinsoku/>
              <w:wordWrap/>
              <w:overflowPunct/>
              <w:topLinePunct w:val="0"/>
              <w:autoSpaceDE/>
              <w:autoSpaceDN/>
              <w:bidi w:val="0"/>
              <w:adjustRightInd/>
              <w:snapToGrid/>
              <w:spacing w:after="0" w:line="360" w:lineRule="auto"/>
              <w:ind w:left="0" w:leftChars="0" w:right="0" w:rightChars="0"/>
              <w:rPr>
                <w:rFonts w:hint="eastAsia" w:ascii="微软雅黑" w:hAnsi="微软雅黑" w:eastAsia="微软雅黑" w:cs="微软雅黑"/>
                <w:color w:val="auto"/>
                <w:sz w:val="21"/>
                <w:szCs w:val="21"/>
                <w:highlight w:val="none"/>
              </w:rPr>
            </w:pPr>
          </w:p>
        </w:tc>
      </w:tr>
      <w:tr w14:paraId="700064DB">
        <w:tblPrEx>
          <w:tblCellMar>
            <w:top w:w="0" w:type="dxa"/>
            <w:left w:w="108" w:type="dxa"/>
            <w:bottom w:w="0" w:type="dxa"/>
            <w:right w:w="108" w:type="dxa"/>
          </w:tblCellMar>
        </w:tblPrEx>
        <w:trPr>
          <w:trHeight w:val="1127" w:hRule="atLeast"/>
        </w:trPr>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208A26">
            <w:pPr>
              <w:keepLines w:val="0"/>
              <w:pageBreakBefore w:val="0"/>
              <w:kinsoku/>
              <w:wordWrap/>
              <w:overflowPunct/>
              <w:topLinePunct w:val="0"/>
              <w:autoSpaceDE/>
              <w:autoSpaceDN/>
              <w:bidi w:val="0"/>
              <w:adjustRightInd/>
              <w:snapToGrid/>
              <w:spacing w:after="0" w:line="360" w:lineRule="auto"/>
              <w:ind w:left="0" w:leftChars="0" w:right="0" w:rightChars="0"/>
              <w:jc w:val="center"/>
              <w:rPr>
                <w:rFonts w:hint="eastAsia" w:ascii="微软雅黑" w:hAnsi="微软雅黑" w:eastAsia="微软雅黑" w:cs="微软雅黑"/>
                <w:b/>
                <w:bCs/>
                <w:color w:val="auto"/>
                <w:sz w:val="21"/>
                <w:szCs w:val="21"/>
                <w:highlight w:val="none"/>
              </w:rPr>
            </w:pP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13A638A0">
            <w:pPr>
              <w:keepLines w:val="0"/>
              <w:pageBreakBefore w:val="0"/>
              <w:widowControl/>
              <w:kinsoku/>
              <w:wordWrap/>
              <w:overflowPunct/>
              <w:topLinePunct w:val="0"/>
              <w:autoSpaceDE/>
              <w:autoSpaceDN/>
              <w:bidi w:val="0"/>
              <w:adjustRightInd/>
              <w:snapToGrid/>
              <w:spacing w:after="0" w:line="360" w:lineRule="auto"/>
              <w:ind w:left="0" w:leftChars="0" w:right="0" w:rightChars="0"/>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lang w:bidi="ar"/>
              </w:rPr>
              <w:t>4.货物验收时不得发生种类遗漏、斤两短缺，与实际清单送货数量不符等情况。</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14:paraId="24955DB0">
            <w:pPr>
              <w:keepLines w:val="0"/>
              <w:pageBreakBefore w:val="0"/>
              <w:widowControl/>
              <w:kinsoku/>
              <w:wordWrap/>
              <w:overflowPunct/>
              <w:topLinePunct w:val="0"/>
              <w:autoSpaceDE/>
              <w:autoSpaceDN/>
              <w:bidi w:val="0"/>
              <w:adjustRightInd/>
              <w:snapToGrid/>
              <w:spacing w:after="0" w:line="360" w:lineRule="auto"/>
              <w:ind w:left="0" w:leftChars="0" w:right="0" w:rightChars="0"/>
              <w:textAlignment w:val="center"/>
              <w:rPr>
                <w:rFonts w:hint="eastAsia" w:ascii="微软雅黑" w:hAnsi="微软雅黑" w:eastAsia="微软雅黑" w:cs="微软雅黑"/>
                <w:color w:val="auto"/>
                <w:sz w:val="21"/>
                <w:szCs w:val="21"/>
                <w:highlight w:val="none"/>
              </w:rPr>
            </w:pPr>
            <w:r>
              <w:rPr>
                <w:rStyle w:val="281"/>
                <w:rFonts w:hint="eastAsia" w:ascii="微软雅黑" w:hAnsi="微软雅黑" w:eastAsia="微软雅黑" w:cs="微软雅黑"/>
                <w:color w:val="auto"/>
                <w:sz w:val="21"/>
                <w:szCs w:val="21"/>
                <w:highlight w:val="none"/>
                <w:lang w:bidi="ar"/>
              </w:rPr>
              <w:t>原材料验收时发生种类遗漏、斤两短缺,与实际</w:t>
            </w:r>
            <w:r>
              <w:rPr>
                <w:rStyle w:val="282"/>
                <w:rFonts w:hint="eastAsia" w:ascii="微软雅黑" w:hAnsi="微软雅黑" w:eastAsia="微软雅黑" w:cs="微软雅黑"/>
                <w:color w:val="auto"/>
                <w:sz w:val="21"/>
                <w:szCs w:val="21"/>
                <w:highlight w:val="none"/>
                <w:lang w:bidi="ar"/>
              </w:rPr>
              <w:t>淸</w:t>
            </w:r>
            <w:r>
              <w:rPr>
                <w:rStyle w:val="281"/>
                <w:rFonts w:hint="eastAsia" w:ascii="微软雅黑" w:hAnsi="微软雅黑" w:eastAsia="微软雅黑" w:cs="微软雅黑"/>
                <w:color w:val="auto"/>
                <w:sz w:val="21"/>
                <w:szCs w:val="21"/>
                <w:highlight w:val="none"/>
                <w:lang w:bidi="ar"/>
              </w:rPr>
              <w:t>单送货数量不符的情况, 视情节轻重，每次扣2-5分。</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2538F517">
            <w:pPr>
              <w:keepLines w:val="0"/>
              <w:pageBreakBefore w:val="0"/>
              <w:kinsoku/>
              <w:wordWrap/>
              <w:overflowPunct/>
              <w:topLinePunct w:val="0"/>
              <w:autoSpaceDE/>
              <w:autoSpaceDN/>
              <w:bidi w:val="0"/>
              <w:adjustRightInd/>
              <w:snapToGrid/>
              <w:spacing w:after="0" w:line="360" w:lineRule="auto"/>
              <w:ind w:left="0" w:leftChars="0" w:right="0" w:rightChars="0"/>
              <w:rPr>
                <w:rFonts w:hint="eastAsia" w:ascii="微软雅黑" w:hAnsi="微软雅黑" w:eastAsia="微软雅黑" w:cs="微软雅黑"/>
                <w:color w:val="auto"/>
                <w:sz w:val="21"/>
                <w:szCs w:val="21"/>
                <w:highlight w:val="none"/>
              </w:rPr>
            </w:pPr>
          </w:p>
        </w:tc>
      </w:tr>
      <w:tr w14:paraId="04D262B2">
        <w:tblPrEx>
          <w:tblCellMar>
            <w:top w:w="0" w:type="dxa"/>
            <w:left w:w="108" w:type="dxa"/>
            <w:bottom w:w="0" w:type="dxa"/>
            <w:right w:w="108" w:type="dxa"/>
          </w:tblCellMar>
        </w:tblPrEx>
        <w:trPr>
          <w:trHeight w:val="1331" w:hRule="atLeast"/>
        </w:trPr>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53FC9E">
            <w:pPr>
              <w:keepLines w:val="0"/>
              <w:pageBreakBefore w:val="0"/>
              <w:kinsoku/>
              <w:wordWrap/>
              <w:overflowPunct/>
              <w:topLinePunct w:val="0"/>
              <w:autoSpaceDE/>
              <w:autoSpaceDN/>
              <w:bidi w:val="0"/>
              <w:adjustRightInd/>
              <w:snapToGrid/>
              <w:spacing w:after="0" w:line="360" w:lineRule="auto"/>
              <w:ind w:left="0" w:leftChars="0" w:right="0" w:rightChars="0"/>
              <w:jc w:val="center"/>
              <w:rPr>
                <w:rFonts w:hint="eastAsia" w:ascii="微软雅黑" w:hAnsi="微软雅黑" w:eastAsia="微软雅黑" w:cs="微软雅黑"/>
                <w:b/>
                <w:bCs/>
                <w:color w:val="auto"/>
                <w:sz w:val="21"/>
                <w:szCs w:val="21"/>
                <w:highlight w:val="none"/>
              </w:rPr>
            </w:pP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1C94D2AE">
            <w:pPr>
              <w:keepLines w:val="0"/>
              <w:pageBreakBefore w:val="0"/>
              <w:widowControl/>
              <w:kinsoku/>
              <w:wordWrap/>
              <w:overflowPunct/>
              <w:topLinePunct w:val="0"/>
              <w:autoSpaceDE/>
              <w:autoSpaceDN/>
              <w:bidi w:val="0"/>
              <w:adjustRightInd/>
              <w:snapToGrid/>
              <w:spacing w:after="0" w:line="360" w:lineRule="auto"/>
              <w:ind w:left="0" w:leftChars="0" w:right="0" w:rightChars="0"/>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lang w:bidi="ar"/>
              </w:rPr>
              <w:t>5.配送公司要制订供货应急预案，明确各种因素造成不能按时送货的应对措施，确保食材供应。</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14:paraId="19327990">
            <w:pPr>
              <w:keepLines w:val="0"/>
              <w:pageBreakBefore w:val="0"/>
              <w:widowControl/>
              <w:kinsoku/>
              <w:wordWrap/>
              <w:overflowPunct/>
              <w:topLinePunct w:val="0"/>
              <w:autoSpaceDE/>
              <w:autoSpaceDN/>
              <w:bidi w:val="0"/>
              <w:adjustRightInd/>
              <w:snapToGrid/>
              <w:spacing w:after="0" w:line="360" w:lineRule="auto"/>
              <w:ind w:left="0" w:leftChars="0" w:right="0" w:rightChars="0"/>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lang w:bidi="ar"/>
              </w:rPr>
              <w:t>未制定相应供货应急预案或不能实施，扣5分。</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247BB6AF">
            <w:pPr>
              <w:keepLines w:val="0"/>
              <w:pageBreakBefore w:val="0"/>
              <w:kinsoku/>
              <w:wordWrap/>
              <w:overflowPunct/>
              <w:topLinePunct w:val="0"/>
              <w:autoSpaceDE/>
              <w:autoSpaceDN/>
              <w:bidi w:val="0"/>
              <w:adjustRightInd/>
              <w:snapToGrid/>
              <w:spacing w:after="0" w:line="360" w:lineRule="auto"/>
              <w:ind w:left="0" w:leftChars="0" w:right="0" w:rightChars="0"/>
              <w:rPr>
                <w:rFonts w:hint="eastAsia" w:ascii="微软雅黑" w:hAnsi="微软雅黑" w:eastAsia="微软雅黑" w:cs="微软雅黑"/>
                <w:color w:val="auto"/>
                <w:sz w:val="21"/>
                <w:szCs w:val="21"/>
                <w:highlight w:val="none"/>
              </w:rPr>
            </w:pPr>
          </w:p>
        </w:tc>
      </w:tr>
      <w:tr w14:paraId="1E1C08AD">
        <w:tblPrEx>
          <w:tblCellMar>
            <w:top w:w="0" w:type="dxa"/>
            <w:left w:w="108" w:type="dxa"/>
            <w:bottom w:w="0" w:type="dxa"/>
            <w:right w:w="108" w:type="dxa"/>
          </w:tblCellMar>
        </w:tblPrEx>
        <w:trPr>
          <w:trHeight w:val="1127" w:hRule="atLeast"/>
        </w:trPr>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902E2F">
            <w:pPr>
              <w:keepLines w:val="0"/>
              <w:pageBreakBefore w:val="0"/>
              <w:kinsoku/>
              <w:wordWrap/>
              <w:overflowPunct/>
              <w:topLinePunct w:val="0"/>
              <w:autoSpaceDE/>
              <w:autoSpaceDN/>
              <w:bidi w:val="0"/>
              <w:adjustRightInd/>
              <w:snapToGrid/>
              <w:spacing w:after="0" w:line="360" w:lineRule="auto"/>
              <w:ind w:left="0" w:leftChars="0" w:right="0" w:rightChars="0"/>
              <w:jc w:val="center"/>
              <w:rPr>
                <w:rFonts w:hint="eastAsia" w:ascii="微软雅黑" w:hAnsi="微软雅黑" w:eastAsia="微软雅黑" w:cs="微软雅黑"/>
                <w:b/>
                <w:bCs/>
                <w:color w:val="auto"/>
                <w:sz w:val="21"/>
                <w:szCs w:val="21"/>
                <w:highlight w:val="none"/>
              </w:rPr>
            </w:pP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67AECDE9">
            <w:pPr>
              <w:keepLines w:val="0"/>
              <w:pageBreakBefore w:val="0"/>
              <w:widowControl/>
              <w:kinsoku/>
              <w:wordWrap/>
              <w:overflowPunct/>
              <w:topLinePunct w:val="0"/>
              <w:autoSpaceDE/>
              <w:autoSpaceDN/>
              <w:bidi w:val="0"/>
              <w:adjustRightInd/>
              <w:snapToGrid/>
              <w:spacing w:after="0" w:line="360" w:lineRule="auto"/>
              <w:ind w:left="0" w:leftChars="0" w:right="0" w:rightChars="0"/>
              <w:textAlignment w:val="center"/>
              <w:rPr>
                <w:rFonts w:hint="eastAsia" w:ascii="微软雅黑" w:hAnsi="微软雅黑" w:eastAsia="微软雅黑" w:cs="微软雅黑"/>
                <w:color w:val="auto"/>
                <w:sz w:val="21"/>
                <w:szCs w:val="21"/>
                <w:highlight w:val="none"/>
              </w:rPr>
            </w:pPr>
            <w:r>
              <w:rPr>
                <w:rStyle w:val="281"/>
                <w:rFonts w:hint="eastAsia" w:ascii="微软雅黑" w:hAnsi="微软雅黑" w:eastAsia="微软雅黑" w:cs="微软雅黑"/>
                <w:color w:val="auto"/>
                <w:sz w:val="21"/>
                <w:szCs w:val="21"/>
                <w:highlight w:val="none"/>
                <w:lang w:bidi="ar"/>
              </w:rPr>
              <w:t>6.食材每日均留存样品一份，保存时间48小时。</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14:paraId="5B9FE7AA">
            <w:pPr>
              <w:keepLines w:val="0"/>
              <w:pageBreakBefore w:val="0"/>
              <w:widowControl/>
              <w:kinsoku/>
              <w:wordWrap/>
              <w:overflowPunct/>
              <w:topLinePunct w:val="0"/>
              <w:autoSpaceDE/>
              <w:autoSpaceDN/>
              <w:bidi w:val="0"/>
              <w:adjustRightInd/>
              <w:snapToGrid/>
              <w:spacing w:after="0" w:line="360" w:lineRule="auto"/>
              <w:ind w:left="0" w:leftChars="0" w:right="0" w:rightChars="0"/>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lang w:bidi="ar"/>
              </w:rPr>
              <w:t>未按要求留存样品，每发现一次，扣2分。</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79429988">
            <w:pPr>
              <w:keepLines w:val="0"/>
              <w:pageBreakBefore w:val="0"/>
              <w:kinsoku/>
              <w:wordWrap/>
              <w:overflowPunct/>
              <w:topLinePunct w:val="0"/>
              <w:autoSpaceDE/>
              <w:autoSpaceDN/>
              <w:bidi w:val="0"/>
              <w:adjustRightInd/>
              <w:snapToGrid/>
              <w:spacing w:after="0" w:line="360" w:lineRule="auto"/>
              <w:ind w:left="0" w:leftChars="0" w:right="0" w:rightChars="0"/>
              <w:rPr>
                <w:rFonts w:hint="eastAsia" w:ascii="微软雅黑" w:hAnsi="微软雅黑" w:eastAsia="微软雅黑" w:cs="微软雅黑"/>
                <w:color w:val="auto"/>
                <w:sz w:val="21"/>
                <w:szCs w:val="21"/>
                <w:highlight w:val="none"/>
              </w:rPr>
            </w:pPr>
          </w:p>
        </w:tc>
      </w:tr>
      <w:tr w14:paraId="68409784">
        <w:tblPrEx>
          <w:tblCellMar>
            <w:top w:w="0" w:type="dxa"/>
            <w:left w:w="108" w:type="dxa"/>
            <w:bottom w:w="0" w:type="dxa"/>
            <w:right w:w="108" w:type="dxa"/>
          </w:tblCellMar>
        </w:tblPrEx>
        <w:trPr>
          <w:trHeight w:val="3046" w:hRule="atLeast"/>
        </w:trPr>
        <w:tc>
          <w:tcPr>
            <w:tcW w:w="1291" w:type="dxa"/>
            <w:tcBorders>
              <w:top w:val="single" w:color="000000" w:sz="4" w:space="0"/>
              <w:left w:val="single" w:color="000000" w:sz="4" w:space="0"/>
              <w:bottom w:val="single" w:color="000000" w:sz="4" w:space="0"/>
              <w:right w:val="single" w:color="000000" w:sz="4" w:space="0"/>
            </w:tcBorders>
            <w:noWrap/>
            <w:vAlign w:val="center"/>
          </w:tcPr>
          <w:p w14:paraId="0DC82082">
            <w:pPr>
              <w:keepLines w:val="0"/>
              <w:pageBreakBefore w:val="0"/>
              <w:widowControl/>
              <w:kinsoku/>
              <w:wordWrap/>
              <w:overflowPunct/>
              <w:topLinePunct w:val="0"/>
              <w:autoSpaceDE/>
              <w:autoSpaceDN/>
              <w:bidi w:val="0"/>
              <w:adjustRightInd/>
              <w:snapToGrid/>
              <w:spacing w:after="0" w:line="360" w:lineRule="auto"/>
              <w:ind w:left="0" w:leftChars="0" w:right="0" w:rightChars="0"/>
              <w:jc w:val="center"/>
              <w:textAlignment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kern w:val="0"/>
                <w:sz w:val="21"/>
                <w:szCs w:val="21"/>
                <w:highlight w:val="none"/>
                <w:lang w:bidi="ar"/>
              </w:rPr>
              <w:t>配送要求</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152B3B3E">
            <w:pPr>
              <w:keepLines w:val="0"/>
              <w:pageBreakBefore w:val="0"/>
              <w:widowControl/>
              <w:kinsoku/>
              <w:wordWrap/>
              <w:overflowPunct/>
              <w:topLinePunct w:val="0"/>
              <w:autoSpaceDE/>
              <w:autoSpaceDN/>
              <w:bidi w:val="0"/>
              <w:adjustRightInd/>
              <w:snapToGrid/>
              <w:spacing w:after="0" w:line="360" w:lineRule="auto"/>
              <w:ind w:left="0" w:leftChars="0" w:right="0" w:rightChars="0"/>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lang w:bidi="ar"/>
              </w:rPr>
              <w:t>1.配送公司接到招标人的采购订单后及时备货，按时提供种类明细与价格，并于规定时间保质保量按时配送，不得延误。招标人因临时就餐需要少量货物配送时，应在1小时内确保配送到位。</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14:paraId="5A7A6452">
            <w:pPr>
              <w:keepLines w:val="0"/>
              <w:pageBreakBefore w:val="0"/>
              <w:widowControl/>
              <w:kinsoku/>
              <w:wordWrap/>
              <w:overflowPunct/>
              <w:topLinePunct w:val="0"/>
              <w:autoSpaceDE/>
              <w:autoSpaceDN/>
              <w:bidi w:val="0"/>
              <w:adjustRightInd/>
              <w:snapToGrid/>
              <w:spacing w:after="0" w:line="360" w:lineRule="auto"/>
              <w:ind w:left="0" w:leftChars="0" w:right="0" w:rightChars="0"/>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lang w:bidi="ar"/>
              </w:rPr>
              <w:t>货物没有按时配送到位，影响食堂正常开餐，每出现一次扣10分。因招标人临时就餐需要而下单的少量货物出现难采购的情况，未及时与招标人沟通影响食堂正常开餐的，扣5分。</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7B631010">
            <w:pPr>
              <w:keepLines w:val="0"/>
              <w:pageBreakBefore w:val="0"/>
              <w:kinsoku/>
              <w:wordWrap/>
              <w:overflowPunct/>
              <w:topLinePunct w:val="0"/>
              <w:autoSpaceDE/>
              <w:autoSpaceDN/>
              <w:bidi w:val="0"/>
              <w:adjustRightInd/>
              <w:snapToGrid/>
              <w:spacing w:after="0" w:line="360" w:lineRule="auto"/>
              <w:ind w:left="0" w:leftChars="0" w:right="0" w:rightChars="0"/>
              <w:rPr>
                <w:rFonts w:hint="eastAsia" w:ascii="微软雅黑" w:hAnsi="微软雅黑" w:eastAsia="微软雅黑" w:cs="微软雅黑"/>
                <w:color w:val="auto"/>
                <w:sz w:val="21"/>
                <w:szCs w:val="21"/>
                <w:highlight w:val="none"/>
              </w:rPr>
            </w:pPr>
          </w:p>
        </w:tc>
      </w:tr>
      <w:tr w14:paraId="49989088">
        <w:tblPrEx>
          <w:tblCellMar>
            <w:top w:w="0" w:type="dxa"/>
            <w:left w:w="108" w:type="dxa"/>
            <w:bottom w:w="0" w:type="dxa"/>
            <w:right w:w="108" w:type="dxa"/>
          </w:tblCellMar>
        </w:tblPrEx>
        <w:trPr>
          <w:trHeight w:val="1046" w:hRule="atLeast"/>
        </w:trPr>
        <w:tc>
          <w:tcPr>
            <w:tcW w:w="1291" w:type="dxa"/>
            <w:tcBorders>
              <w:top w:val="single" w:color="000000" w:sz="4" w:space="0"/>
              <w:left w:val="single" w:color="000000" w:sz="4" w:space="0"/>
              <w:bottom w:val="single" w:color="000000" w:sz="4" w:space="0"/>
              <w:right w:val="single" w:color="000000" w:sz="4" w:space="0"/>
            </w:tcBorders>
            <w:noWrap/>
            <w:vAlign w:val="center"/>
          </w:tcPr>
          <w:p w14:paraId="40B02D93">
            <w:pPr>
              <w:keepLines w:val="0"/>
              <w:pageBreakBefore w:val="0"/>
              <w:widowControl/>
              <w:kinsoku/>
              <w:wordWrap/>
              <w:overflowPunct/>
              <w:topLinePunct w:val="0"/>
              <w:autoSpaceDE/>
              <w:autoSpaceDN/>
              <w:bidi w:val="0"/>
              <w:adjustRightInd/>
              <w:snapToGrid/>
              <w:spacing w:after="0" w:line="360" w:lineRule="auto"/>
              <w:ind w:left="0" w:leftChars="0" w:right="0" w:rightChars="0"/>
              <w:jc w:val="center"/>
              <w:textAlignment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kern w:val="0"/>
                <w:sz w:val="21"/>
                <w:szCs w:val="21"/>
                <w:highlight w:val="none"/>
                <w:lang w:bidi="ar"/>
              </w:rPr>
              <w:t>服务要求</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05A2C6EA">
            <w:pPr>
              <w:keepLines w:val="0"/>
              <w:pageBreakBefore w:val="0"/>
              <w:widowControl/>
              <w:kinsoku/>
              <w:wordWrap/>
              <w:overflowPunct/>
              <w:topLinePunct w:val="0"/>
              <w:autoSpaceDE/>
              <w:autoSpaceDN/>
              <w:bidi w:val="0"/>
              <w:adjustRightInd/>
              <w:snapToGrid/>
              <w:spacing w:after="0" w:line="360" w:lineRule="auto"/>
              <w:ind w:left="0" w:leftChars="0" w:right="0" w:rightChars="0"/>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lang w:bidi="ar"/>
              </w:rPr>
              <w:t>遵守招标人的管理制度，并接受食堂管理人员的监督管理。</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14:paraId="1670E098">
            <w:pPr>
              <w:keepLines w:val="0"/>
              <w:pageBreakBefore w:val="0"/>
              <w:widowControl/>
              <w:kinsoku/>
              <w:wordWrap/>
              <w:overflowPunct/>
              <w:topLinePunct w:val="0"/>
              <w:autoSpaceDE/>
              <w:autoSpaceDN/>
              <w:bidi w:val="0"/>
              <w:adjustRightInd/>
              <w:snapToGrid/>
              <w:spacing w:after="0" w:line="360" w:lineRule="auto"/>
              <w:ind w:left="0" w:leftChars="0" w:right="0" w:rightChars="0"/>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lang w:bidi="ar"/>
              </w:rPr>
              <w:t>违反食堂管理或不服从食堂管理方监督管理，扣10分。</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20E34A3B">
            <w:pPr>
              <w:keepLines w:val="0"/>
              <w:pageBreakBefore w:val="0"/>
              <w:kinsoku/>
              <w:wordWrap/>
              <w:overflowPunct/>
              <w:topLinePunct w:val="0"/>
              <w:autoSpaceDE/>
              <w:autoSpaceDN/>
              <w:bidi w:val="0"/>
              <w:adjustRightInd/>
              <w:snapToGrid/>
              <w:spacing w:after="0" w:line="360" w:lineRule="auto"/>
              <w:ind w:left="0" w:leftChars="0" w:right="0" w:rightChars="0"/>
              <w:rPr>
                <w:rFonts w:hint="eastAsia" w:ascii="微软雅黑" w:hAnsi="微软雅黑" w:eastAsia="微软雅黑" w:cs="微软雅黑"/>
                <w:color w:val="auto"/>
                <w:sz w:val="21"/>
                <w:szCs w:val="21"/>
                <w:highlight w:val="none"/>
              </w:rPr>
            </w:pPr>
          </w:p>
        </w:tc>
      </w:tr>
      <w:tr w14:paraId="4A7B1829">
        <w:tblPrEx>
          <w:tblCellMar>
            <w:top w:w="0" w:type="dxa"/>
            <w:left w:w="108" w:type="dxa"/>
            <w:bottom w:w="0" w:type="dxa"/>
            <w:right w:w="108" w:type="dxa"/>
          </w:tblCellMar>
        </w:tblPrEx>
        <w:trPr>
          <w:trHeight w:val="822" w:hRule="atLeast"/>
        </w:trPr>
        <w:tc>
          <w:tcPr>
            <w:tcW w:w="1291" w:type="dxa"/>
            <w:tcBorders>
              <w:top w:val="single" w:color="000000" w:sz="4" w:space="0"/>
              <w:left w:val="single" w:color="000000" w:sz="4" w:space="0"/>
              <w:bottom w:val="single" w:color="000000" w:sz="4" w:space="0"/>
              <w:right w:val="single" w:color="000000" w:sz="4" w:space="0"/>
            </w:tcBorders>
            <w:noWrap/>
            <w:vAlign w:val="center"/>
          </w:tcPr>
          <w:p w14:paraId="141485A9">
            <w:pPr>
              <w:keepLines w:val="0"/>
              <w:pageBreakBefore w:val="0"/>
              <w:widowControl/>
              <w:kinsoku/>
              <w:wordWrap/>
              <w:overflowPunct/>
              <w:topLinePunct w:val="0"/>
              <w:autoSpaceDE/>
              <w:autoSpaceDN/>
              <w:bidi w:val="0"/>
              <w:adjustRightInd/>
              <w:snapToGrid/>
              <w:spacing w:after="0" w:line="360" w:lineRule="auto"/>
              <w:ind w:left="0" w:leftChars="0" w:right="0" w:rightChars="0"/>
              <w:jc w:val="center"/>
              <w:textAlignment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kern w:val="0"/>
                <w:sz w:val="21"/>
                <w:szCs w:val="21"/>
                <w:highlight w:val="none"/>
                <w:lang w:bidi="ar"/>
              </w:rPr>
              <w:t>总分</w:t>
            </w:r>
          </w:p>
        </w:tc>
        <w:tc>
          <w:tcPr>
            <w:tcW w:w="2350" w:type="dxa"/>
            <w:tcBorders>
              <w:top w:val="single" w:color="000000" w:sz="4" w:space="0"/>
              <w:left w:val="single" w:color="000000" w:sz="4" w:space="0"/>
              <w:bottom w:val="single" w:color="000000" w:sz="4" w:space="0"/>
              <w:right w:val="single" w:color="000000" w:sz="4" w:space="0"/>
            </w:tcBorders>
            <w:noWrap/>
            <w:vAlign w:val="center"/>
          </w:tcPr>
          <w:p w14:paraId="1687E04F">
            <w:pPr>
              <w:keepLines w:val="0"/>
              <w:pageBreakBefore w:val="0"/>
              <w:kinsoku/>
              <w:wordWrap/>
              <w:overflowPunct/>
              <w:topLinePunct w:val="0"/>
              <w:autoSpaceDE/>
              <w:autoSpaceDN/>
              <w:bidi w:val="0"/>
              <w:adjustRightInd/>
              <w:snapToGrid/>
              <w:spacing w:after="0" w:line="360" w:lineRule="auto"/>
              <w:ind w:left="0" w:leftChars="0" w:right="0" w:rightChars="0"/>
              <w:rPr>
                <w:rFonts w:hint="eastAsia" w:ascii="微软雅黑" w:hAnsi="微软雅黑" w:eastAsia="微软雅黑" w:cs="微软雅黑"/>
                <w:color w:val="auto"/>
                <w:sz w:val="21"/>
                <w:szCs w:val="21"/>
                <w:highlight w:val="none"/>
              </w:rPr>
            </w:pP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3E79EDEA">
            <w:pPr>
              <w:keepLines w:val="0"/>
              <w:pageBreakBefore w:val="0"/>
              <w:kinsoku/>
              <w:wordWrap/>
              <w:overflowPunct/>
              <w:topLinePunct w:val="0"/>
              <w:autoSpaceDE/>
              <w:autoSpaceDN/>
              <w:bidi w:val="0"/>
              <w:adjustRightInd/>
              <w:snapToGrid/>
              <w:spacing w:after="0" w:line="360" w:lineRule="auto"/>
              <w:ind w:left="0" w:leftChars="0" w:right="0" w:rightChars="0"/>
              <w:rPr>
                <w:rFonts w:hint="eastAsia" w:ascii="微软雅黑" w:hAnsi="微软雅黑" w:eastAsia="微软雅黑" w:cs="微软雅黑"/>
                <w:color w:val="auto"/>
                <w:sz w:val="21"/>
                <w:szCs w:val="21"/>
                <w:highlight w:val="none"/>
              </w:rPr>
            </w:pP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51B16043">
            <w:pPr>
              <w:keepLines w:val="0"/>
              <w:pageBreakBefore w:val="0"/>
              <w:kinsoku/>
              <w:wordWrap/>
              <w:overflowPunct/>
              <w:topLinePunct w:val="0"/>
              <w:autoSpaceDE/>
              <w:autoSpaceDN/>
              <w:bidi w:val="0"/>
              <w:adjustRightInd/>
              <w:snapToGrid/>
              <w:spacing w:after="0" w:line="360" w:lineRule="auto"/>
              <w:ind w:left="0" w:leftChars="0" w:right="0" w:rightChars="0"/>
              <w:rPr>
                <w:rFonts w:hint="eastAsia" w:ascii="微软雅黑" w:hAnsi="微软雅黑" w:eastAsia="微软雅黑" w:cs="微软雅黑"/>
                <w:color w:val="auto"/>
                <w:sz w:val="21"/>
                <w:szCs w:val="21"/>
                <w:highlight w:val="none"/>
              </w:rPr>
            </w:pPr>
          </w:p>
        </w:tc>
      </w:tr>
    </w:tbl>
    <w:p w14:paraId="5D44CAC9">
      <w:pPr>
        <w:keepLines w:val="0"/>
        <w:pageBreakBefore w:val="0"/>
        <w:numPr>
          <w:ilvl w:val="0"/>
          <w:numId w:val="4"/>
        </w:numPr>
        <w:kinsoku/>
        <w:wordWrap/>
        <w:overflowPunct/>
        <w:topLinePunct w:val="0"/>
        <w:autoSpaceDE/>
        <w:autoSpaceDN/>
        <w:bidi w:val="0"/>
        <w:adjustRightInd/>
        <w:snapToGrid/>
        <w:spacing w:after="0" w:line="360" w:lineRule="auto"/>
        <w:ind w:left="0" w:leftChars="0" w:right="0" w:rightChars="0" w:firstLine="420" w:firstLineChars="200"/>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商务条款</w:t>
      </w:r>
    </w:p>
    <w:bookmarkEnd w:id="14"/>
    <w:tbl>
      <w:tblPr>
        <w:tblStyle w:val="50"/>
        <w:tblW w:w="89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95"/>
        <w:gridCol w:w="7353"/>
      </w:tblGrid>
      <w:tr w14:paraId="7534B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595" w:type="dxa"/>
            <w:tcBorders>
              <w:top w:val="single" w:color="auto" w:sz="4" w:space="0"/>
              <w:bottom w:val="single" w:color="auto" w:sz="4" w:space="0"/>
              <w:right w:val="single" w:color="auto" w:sz="4" w:space="0"/>
            </w:tcBorders>
            <w:vAlign w:val="center"/>
          </w:tcPr>
          <w:p w14:paraId="523485D4">
            <w:pPr>
              <w:spacing w:after="0" w:line="500" w:lineRule="exact"/>
              <w:rPr>
                <w:rFonts w:ascii="微软雅黑" w:hAnsi="微软雅黑" w:eastAsia="微软雅黑" w:cs="宋体"/>
                <w:color w:val="auto"/>
                <w:kern w:val="0"/>
                <w:szCs w:val="21"/>
                <w:highlight w:val="none"/>
              </w:rPr>
            </w:pPr>
            <w:bookmarkStart w:id="25" w:name="_Toc32407"/>
            <w:bookmarkStart w:id="26" w:name="_Toc304842086"/>
            <w:bookmarkStart w:id="27" w:name="_Toc304842168"/>
            <w:bookmarkStart w:id="28" w:name="_Toc170792779"/>
            <w:bookmarkStart w:id="29" w:name="_Toc70003563"/>
            <w:r>
              <w:rPr>
                <w:rFonts w:hint="eastAsia" w:ascii="微软雅黑" w:hAnsi="微软雅黑" w:eastAsia="微软雅黑" w:cs="宋体"/>
                <w:color w:val="auto"/>
                <w:szCs w:val="21"/>
                <w:highlight w:val="none"/>
              </w:rPr>
              <w:t>服务地点</w:t>
            </w:r>
          </w:p>
        </w:tc>
        <w:tc>
          <w:tcPr>
            <w:tcW w:w="7353" w:type="dxa"/>
            <w:tcBorders>
              <w:top w:val="single" w:color="auto" w:sz="4" w:space="0"/>
              <w:left w:val="single" w:color="auto" w:sz="4" w:space="0"/>
              <w:bottom w:val="single" w:color="auto" w:sz="4" w:space="0"/>
            </w:tcBorders>
            <w:vAlign w:val="center"/>
          </w:tcPr>
          <w:p w14:paraId="1C71E9CB">
            <w:pPr>
              <w:spacing w:after="0" w:line="500" w:lineRule="exac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由采购人指定</w:t>
            </w:r>
          </w:p>
        </w:tc>
      </w:tr>
      <w:tr w14:paraId="0C86D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595" w:type="dxa"/>
            <w:tcBorders>
              <w:top w:val="single" w:color="auto" w:sz="4" w:space="0"/>
              <w:bottom w:val="single" w:color="auto" w:sz="4" w:space="0"/>
              <w:right w:val="single" w:color="auto" w:sz="4" w:space="0"/>
            </w:tcBorders>
            <w:vAlign w:val="center"/>
          </w:tcPr>
          <w:p w14:paraId="1A8CCCDD">
            <w:pPr>
              <w:spacing w:after="0" w:line="500" w:lineRule="exact"/>
              <w:rPr>
                <w:rFonts w:ascii="微软雅黑" w:hAnsi="微软雅黑" w:eastAsia="微软雅黑" w:cs="宋体"/>
                <w:color w:val="auto"/>
                <w:kern w:val="0"/>
                <w:szCs w:val="21"/>
                <w:highlight w:val="none"/>
              </w:rPr>
            </w:pPr>
            <w:r>
              <w:rPr>
                <w:rFonts w:hint="eastAsia" w:ascii="微软雅黑" w:hAnsi="微软雅黑" w:eastAsia="微软雅黑" w:cs="宋体"/>
                <w:color w:val="auto"/>
                <w:szCs w:val="21"/>
                <w:highlight w:val="none"/>
              </w:rPr>
              <w:t>报价要求</w:t>
            </w:r>
          </w:p>
        </w:tc>
        <w:tc>
          <w:tcPr>
            <w:tcW w:w="7353" w:type="dxa"/>
            <w:tcBorders>
              <w:top w:val="single" w:color="auto" w:sz="4" w:space="0"/>
              <w:left w:val="single" w:color="auto" w:sz="4" w:space="0"/>
              <w:bottom w:val="single" w:color="auto" w:sz="4" w:space="0"/>
            </w:tcBorders>
            <w:vAlign w:val="center"/>
          </w:tcPr>
          <w:p w14:paraId="60139402">
            <w:pPr>
              <w:spacing w:after="0" w:line="50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投标总价必须包括在承包区域内提供服务所需的一切人员工资、奖金、各种社会保险（基本养老保险、基本医疗保险、工伤保险、失业保险）、办公用品、食宿与交通、高温补偿费、设备及工具、器材、消耗材料、服装、安全、管理费用、税费、利润、完成合同所需的一切本身和不可或缺的所有工作开支、政策性文件规定及合同包含的所有风险、责任等各项全部费用并承担一切风险责任。在合同服务期间内不得违反国家相关政策规定。</w:t>
            </w:r>
          </w:p>
        </w:tc>
      </w:tr>
      <w:tr w14:paraId="5B9EA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595" w:type="dxa"/>
            <w:tcBorders>
              <w:top w:val="single" w:color="auto" w:sz="4" w:space="0"/>
              <w:bottom w:val="single" w:color="auto" w:sz="4" w:space="0"/>
              <w:right w:val="single" w:color="auto" w:sz="4" w:space="0"/>
            </w:tcBorders>
            <w:vAlign w:val="center"/>
          </w:tcPr>
          <w:p w14:paraId="78147FB8">
            <w:pPr>
              <w:spacing w:after="0" w:line="50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费用支付及付款方式</w:t>
            </w:r>
          </w:p>
        </w:tc>
        <w:tc>
          <w:tcPr>
            <w:tcW w:w="7353" w:type="dxa"/>
            <w:tcBorders>
              <w:top w:val="single" w:color="auto" w:sz="4" w:space="0"/>
              <w:left w:val="single" w:color="auto" w:sz="4" w:space="0"/>
              <w:bottom w:val="single" w:color="auto" w:sz="4" w:space="0"/>
            </w:tcBorders>
            <w:vAlign w:val="center"/>
          </w:tcPr>
          <w:p w14:paraId="610D65D3">
            <w:pPr>
              <w:pStyle w:val="5"/>
              <w:numPr>
                <w:ilvl w:val="0"/>
                <w:numId w:val="6"/>
              </w:numPr>
              <w:spacing w:before="0" w:after="0" w:line="500" w:lineRule="exact"/>
              <w:jc w:val="left"/>
              <w:rPr>
                <w:rFonts w:ascii="微软雅黑" w:hAnsi="微软雅黑" w:eastAsia="微软雅黑" w:cs="微软雅黑"/>
                <w:b w:val="0"/>
                <w:bCs w:val="0"/>
                <w:color w:val="auto"/>
                <w:sz w:val="21"/>
                <w:szCs w:val="21"/>
                <w:highlight w:val="none"/>
              </w:rPr>
            </w:pPr>
            <w:bookmarkStart w:id="30" w:name="_Toc26602"/>
            <w:r>
              <w:rPr>
                <w:rFonts w:hint="eastAsia" w:ascii="微软雅黑" w:hAnsi="微软雅黑" w:eastAsia="微软雅黑" w:cs="微软雅黑"/>
                <w:b w:val="0"/>
                <w:bCs w:val="0"/>
                <w:color w:val="auto"/>
                <w:sz w:val="21"/>
                <w:szCs w:val="21"/>
                <w:highlight w:val="none"/>
              </w:rPr>
              <w:t>、预付款</w:t>
            </w:r>
            <w:bookmarkEnd w:id="30"/>
          </w:p>
          <w:p w14:paraId="6BE8EB6B">
            <w:pPr>
              <w:spacing w:after="0" w:line="500" w:lineRule="exact"/>
              <w:ind w:firstLine="420" w:firstLineChars="200"/>
              <w:rPr>
                <w:rFonts w:hint="default"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rPr>
              <w:t>根据《浙江省财政厅关于进一步发挥政府采购政策功能全力推动经济稳进提质的通知》[浙财采监〔2022〕3号]规定：进一步提高政府采购预付款比例。采购单位应当在政府采购合同中约定预付款，对中小企业合同预付款比例原则上不低于合同金额的40%，不高于合同金额的70%；项目分年安排预算的，每年预付款比例不低于项目年底计划支付资金额的40%，不高于年度计划支付资金额的70%；采购项目实施以人工投入为主的，可适当降低预付款比例，但不得低于20%。对供应商为大型企业的项目或者以人工投入为主且实行按月定期结算支付款项的项目，预付款比例可低于上述比例或者不约定预付款。在签订合同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r>
              <w:rPr>
                <w:rFonts w:hint="eastAsia" w:ascii="微软雅黑" w:hAnsi="微软雅黑" w:eastAsia="微软雅黑" w:cs="微软雅黑"/>
                <w:color w:val="auto"/>
                <w:szCs w:val="21"/>
                <w:highlight w:val="none"/>
                <w:lang w:val="en-US" w:eastAsia="zh-CN"/>
              </w:rPr>
              <w:t>本项目不支付预付款。</w:t>
            </w:r>
          </w:p>
          <w:p w14:paraId="11290821">
            <w:pPr>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（二）、项目进度款：</w:t>
            </w:r>
          </w:p>
          <w:p w14:paraId="6FE7F80B">
            <w:pPr>
              <w:spacing w:after="0" w:line="50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1.每月支付一次费用。每天供应的原材料结算单价为招标人确认的市场价</w:t>
            </w:r>
            <w:r>
              <w:rPr>
                <w:rFonts w:hint="eastAsia" w:ascii="微软雅黑" w:hAnsi="微软雅黑" w:eastAsia="微软雅黑" w:cs="Calibri"/>
                <w:color w:val="auto"/>
                <w:kern w:val="0"/>
                <w:szCs w:val="21"/>
                <w:highlight w:val="none"/>
              </w:rPr>
              <w:t>【</w:t>
            </w:r>
            <w:r>
              <w:rPr>
                <w:rFonts w:hint="eastAsia" w:ascii="微软雅黑" w:hAnsi="微软雅黑" w:eastAsia="微软雅黑" w:cs="Calibri"/>
                <w:color w:val="auto"/>
                <w:kern w:val="0"/>
                <w:szCs w:val="21"/>
                <w:highlight w:val="none"/>
                <w:lang w:val="en-US" w:eastAsia="zh-CN"/>
              </w:rPr>
              <w:t>市场价</w:t>
            </w:r>
            <w:r>
              <w:rPr>
                <w:rFonts w:hint="eastAsia" w:ascii="微软雅黑" w:hAnsi="微软雅黑" w:eastAsia="微软雅黑" w:cs="Calibri"/>
                <w:color w:val="auto"/>
                <w:kern w:val="0"/>
                <w:szCs w:val="21"/>
                <w:highlight w:val="none"/>
              </w:rPr>
              <w:t>以嘉兴大润发超市零售的商品信息价为下个月采购的基准价；大润发没有的商品，由招标单位和中标单位派代表到新塍菜场或嘉兴荷花堤菜场现场询价作为下月采购基准价（每月最后三个工作日双方约定时间）】</w:t>
            </w:r>
            <w:r>
              <w:rPr>
                <w:rFonts w:hint="eastAsia" w:ascii="微软雅黑" w:hAnsi="微软雅黑" w:eastAsia="微软雅黑" w:cs="微软雅黑"/>
                <w:color w:val="auto"/>
                <w:szCs w:val="21"/>
                <w:highlight w:val="none"/>
              </w:rPr>
              <w:t>*投标报价</w:t>
            </w:r>
            <w:r>
              <w:rPr>
                <w:rFonts w:hint="eastAsia" w:ascii="微软雅黑" w:hAnsi="微软雅黑" w:eastAsia="微软雅黑" w:cs="微软雅黑"/>
                <w:color w:val="auto"/>
                <w:szCs w:val="21"/>
                <w:highlight w:val="none"/>
                <w:lang w:val="en-US" w:eastAsia="zh-CN"/>
              </w:rPr>
              <w:t>费率</w:t>
            </w:r>
            <w:r>
              <w:rPr>
                <w:rFonts w:hint="eastAsia" w:ascii="微软雅黑" w:hAnsi="微软雅黑" w:eastAsia="微软雅黑" w:cs="微软雅黑"/>
                <w:color w:val="auto"/>
                <w:szCs w:val="21"/>
                <w:highlight w:val="none"/>
              </w:rPr>
              <w:t>。每天的送货结算单一式三份，招标人留存一份。</w:t>
            </w:r>
          </w:p>
          <w:p w14:paraId="05362E48">
            <w:pPr>
              <w:spacing w:after="0" w:line="500" w:lineRule="exact"/>
              <w:ind w:firstLine="420" w:firstLineChars="200"/>
              <w:rPr>
                <w:color w:val="auto"/>
                <w:highlight w:val="none"/>
              </w:rPr>
            </w:pPr>
            <w:r>
              <w:rPr>
                <w:rFonts w:hint="eastAsia" w:ascii="微软雅黑" w:hAnsi="微软雅黑" w:eastAsia="微软雅黑" w:cs="微软雅黑"/>
                <w:color w:val="auto"/>
                <w:szCs w:val="21"/>
                <w:highlight w:val="none"/>
              </w:rPr>
              <w:t>2.每月（具体时间以规定为准）投标人将一个月送货结算单（附结算凭据）报送招标人，由招标人审核无误后通知投标人并开具</w:t>
            </w:r>
            <w:r>
              <w:rPr>
                <w:rFonts w:ascii="微软雅黑" w:hAnsi="微软雅黑" w:eastAsia="微软雅黑" w:cs="微软雅黑"/>
                <w:i w:val="0"/>
                <w:iCs w:val="0"/>
                <w:caps w:val="0"/>
                <w:color w:val="auto"/>
                <w:spacing w:val="0"/>
                <w:sz w:val="21"/>
                <w:szCs w:val="21"/>
                <w:highlight w:val="none"/>
                <w:shd w:val="clear" w:fill="FFFFFF"/>
              </w:rPr>
              <w:t>增值税发票或普通发票</w:t>
            </w:r>
            <w:r>
              <w:rPr>
                <w:rFonts w:hint="eastAsia" w:ascii="微软雅黑" w:hAnsi="微软雅黑" w:eastAsia="微软雅黑" w:cs="微软雅黑"/>
                <w:color w:val="auto"/>
                <w:szCs w:val="21"/>
                <w:highlight w:val="none"/>
              </w:rPr>
              <w:t>（发票中开具的金额必须与实际供货相一致，并加盖投标人财务专用章，另附每日送货清单），招标人在签收发票后15个工作日内完成支付，特殊情况协商处理。第一次付款前中标人须提供食品安全责任保险。</w:t>
            </w:r>
          </w:p>
        </w:tc>
      </w:tr>
      <w:tr w14:paraId="7F385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595" w:type="dxa"/>
            <w:tcBorders>
              <w:top w:val="single" w:color="auto" w:sz="4" w:space="0"/>
              <w:bottom w:val="single" w:color="auto" w:sz="4" w:space="0"/>
              <w:right w:val="single" w:color="auto" w:sz="4" w:space="0"/>
            </w:tcBorders>
            <w:vAlign w:val="center"/>
          </w:tcPr>
          <w:p w14:paraId="27D7561B">
            <w:pPr>
              <w:spacing w:after="0" w:line="500" w:lineRule="exact"/>
              <w:rPr>
                <w:rFonts w:ascii="微软雅黑" w:hAnsi="微软雅黑" w:eastAsia="微软雅黑" w:cs="宋体"/>
                <w:color w:val="auto"/>
                <w:kern w:val="0"/>
                <w:szCs w:val="21"/>
                <w:highlight w:val="none"/>
              </w:rPr>
            </w:pPr>
            <w:r>
              <w:rPr>
                <w:rFonts w:hint="eastAsia" w:ascii="微软雅黑" w:hAnsi="微软雅黑" w:eastAsia="微软雅黑" w:cs="宋体"/>
                <w:color w:val="auto"/>
                <w:kern w:val="0"/>
                <w:szCs w:val="21"/>
                <w:highlight w:val="none"/>
              </w:rPr>
              <w:t>责任认定</w:t>
            </w:r>
          </w:p>
        </w:tc>
        <w:tc>
          <w:tcPr>
            <w:tcW w:w="7353" w:type="dxa"/>
            <w:tcBorders>
              <w:top w:val="single" w:color="auto" w:sz="4" w:space="0"/>
              <w:left w:val="single" w:color="auto" w:sz="4" w:space="0"/>
              <w:bottom w:val="single" w:color="auto" w:sz="4" w:space="0"/>
            </w:tcBorders>
            <w:vAlign w:val="center"/>
          </w:tcPr>
          <w:p w14:paraId="5FDCAB46">
            <w:pPr>
              <w:spacing w:after="0" w:line="500" w:lineRule="exac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在服务期内，因服务商原因，未能完全履行服务承诺，采购单位有权追究成交商的责任。</w:t>
            </w:r>
          </w:p>
        </w:tc>
      </w:tr>
      <w:bookmarkEnd w:id="25"/>
      <w:bookmarkEnd w:id="26"/>
      <w:bookmarkEnd w:id="27"/>
      <w:bookmarkEnd w:id="28"/>
      <w:bookmarkEnd w:id="29"/>
      <w:tr w14:paraId="67FCB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595" w:type="dxa"/>
            <w:tcBorders>
              <w:top w:val="single" w:color="auto" w:sz="4" w:space="0"/>
              <w:bottom w:val="single" w:color="auto" w:sz="4" w:space="0"/>
              <w:right w:val="single" w:color="auto" w:sz="4" w:space="0"/>
            </w:tcBorders>
            <w:vAlign w:val="center"/>
          </w:tcPr>
          <w:p w14:paraId="7C6B6DD5">
            <w:pPr>
              <w:spacing w:after="0" w:line="500" w:lineRule="exact"/>
              <w:rPr>
                <w:rFonts w:ascii="微软雅黑" w:hAnsi="微软雅黑" w:eastAsia="微软雅黑" w:cs="宋体"/>
                <w:color w:val="auto"/>
                <w:kern w:val="0"/>
                <w:szCs w:val="21"/>
                <w:highlight w:val="none"/>
              </w:rPr>
            </w:pPr>
            <w:r>
              <w:rPr>
                <w:rFonts w:hint="eastAsia" w:ascii="微软雅黑" w:hAnsi="微软雅黑" w:eastAsia="微软雅黑" w:cs="宋体"/>
                <w:color w:val="auto"/>
                <w:kern w:val="0"/>
                <w:szCs w:val="21"/>
                <w:highlight w:val="none"/>
              </w:rPr>
              <w:t>其他</w:t>
            </w:r>
          </w:p>
        </w:tc>
        <w:tc>
          <w:tcPr>
            <w:tcW w:w="7353" w:type="dxa"/>
            <w:tcBorders>
              <w:top w:val="single" w:color="auto" w:sz="4" w:space="0"/>
              <w:left w:val="single" w:color="auto" w:sz="4" w:space="0"/>
              <w:bottom w:val="single" w:color="auto" w:sz="4" w:space="0"/>
            </w:tcBorders>
            <w:vAlign w:val="center"/>
          </w:tcPr>
          <w:p w14:paraId="3A069C79">
            <w:pPr>
              <w:spacing w:after="0" w:line="5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投标人针对项目推进和实施中可能会出现的问题和存在的困难，进行客观仔细地分析，并结合自身专业、经验等实际情况，提出合理化建议（解决对策）。</w:t>
            </w:r>
          </w:p>
          <w:p w14:paraId="330D283F">
            <w:pPr>
              <w:spacing w:after="0" w:line="5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投标人针对本项目提出的本项目报价以外的其他优惠条件和及相应承诺。</w:t>
            </w:r>
          </w:p>
        </w:tc>
      </w:tr>
    </w:tbl>
    <w:p w14:paraId="0D6C659A">
      <w:pPr>
        <w:pStyle w:val="61"/>
        <w:ind w:firstLine="480"/>
        <w:rPr>
          <w:color w:val="auto"/>
          <w:highlight w:val="none"/>
        </w:rPr>
        <w:sectPr>
          <w:headerReference r:id="rId13" w:type="first"/>
          <w:headerReference r:id="rId11" w:type="default"/>
          <w:footerReference r:id="rId14" w:type="default"/>
          <w:headerReference r:id="rId12" w:type="even"/>
          <w:pgSz w:w="11906" w:h="16838"/>
          <w:pgMar w:top="1474" w:right="1797" w:bottom="1247" w:left="1797" w:header="851" w:footer="851" w:gutter="0"/>
          <w:pgNumType w:fmt="decimal" w:start="1"/>
          <w:cols w:space="720" w:num="1"/>
          <w:docGrid w:linePitch="312" w:charSpace="0"/>
        </w:sectPr>
      </w:pPr>
    </w:p>
    <w:bookmarkEnd w:id="12"/>
    <w:bookmarkEnd w:id="13"/>
    <w:p w14:paraId="2025FBA7">
      <w:pPr>
        <w:pStyle w:val="3"/>
        <w:numPr>
          <w:ilvl w:val="0"/>
          <w:numId w:val="3"/>
        </w:numPr>
        <w:rPr>
          <w:rStyle w:val="65"/>
          <w:b/>
          <w:bCs/>
          <w:color w:val="auto"/>
          <w:highlight w:val="none"/>
        </w:rPr>
      </w:pPr>
      <w:bookmarkStart w:id="31" w:name="_Toc493511542"/>
      <w:bookmarkStart w:id="32" w:name="_Toc19683"/>
      <w:r>
        <w:rPr>
          <w:rStyle w:val="65"/>
          <w:rFonts w:hint="eastAsia"/>
          <w:b/>
          <w:bCs/>
          <w:color w:val="auto"/>
          <w:highlight w:val="none"/>
        </w:rPr>
        <w:t>投标人须知</w:t>
      </w:r>
      <w:bookmarkEnd w:id="10"/>
      <w:bookmarkEnd w:id="31"/>
      <w:bookmarkEnd w:id="32"/>
    </w:p>
    <w:p w14:paraId="6C340A8F">
      <w:pPr>
        <w:pStyle w:val="4"/>
        <w:ind w:firstLine="420"/>
        <w:jc w:val="center"/>
        <w:rPr>
          <w:color w:val="auto"/>
          <w:highlight w:val="none"/>
        </w:rPr>
      </w:pPr>
      <w:bookmarkStart w:id="33" w:name="_Toc177870535"/>
      <w:bookmarkStart w:id="34" w:name="_Toc493511543"/>
      <w:r>
        <w:rPr>
          <w:rFonts w:hint="eastAsia"/>
          <w:color w:val="auto"/>
          <w:highlight w:val="none"/>
        </w:rPr>
        <w:t>电子交易注意事项</w:t>
      </w:r>
    </w:p>
    <w:p w14:paraId="23860870">
      <w:pPr>
        <w:spacing w:line="560" w:lineRule="exact"/>
        <w:ind w:firstLine="210" w:firstLineChars="100"/>
        <w:rPr>
          <w:rFonts w:ascii="微软雅黑" w:hAnsi="微软雅黑" w:cs="宋体"/>
          <w:color w:val="auto"/>
          <w:szCs w:val="21"/>
          <w:highlight w:val="none"/>
          <w:shd w:val="clear" w:color="auto" w:fill="FFFFFF"/>
        </w:rPr>
      </w:pPr>
      <w:r>
        <w:rPr>
          <w:rFonts w:hint="eastAsia" w:ascii="微软雅黑" w:hAnsi="微软雅黑" w:cs="宋体"/>
          <w:color w:val="auto"/>
          <w:szCs w:val="21"/>
          <w:highlight w:val="none"/>
          <w:shd w:val="clear" w:color="auto" w:fill="FFFFFF"/>
        </w:rPr>
        <w:t>　政府采购项目电子交易活动适用《浙江省政府采购项目电子交易管理暂行办法》，现将相关注意事项告知如下：</w:t>
      </w:r>
    </w:p>
    <w:p w14:paraId="67FE6729">
      <w:pPr>
        <w:spacing w:line="560" w:lineRule="exact"/>
        <w:ind w:firstLine="210" w:firstLineChars="100"/>
        <w:rPr>
          <w:rFonts w:ascii="微软雅黑" w:hAnsi="微软雅黑" w:cs="宋体"/>
          <w:color w:val="auto"/>
          <w:szCs w:val="21"/>
          <w:highlight w:val="none"/>
        </w:rPr>
      </w:pPr>
      <w:r>
        <w:rPr>
          <w:rFonts w:hint="eastAsia" w:ascii="微软雅黑" w:hAnsi="微软雅黑" w:cs="宋体"/>
          <w:color w:val="auto"/>
          <w:szCs w:val="21"/>
          <w:highlight w:val="none"/>
        </w:rPr>
        <w:t>　1、代理机构按照招标文件规定的时间通过电子交易平台组织开标、开启投标文件，所有供应商均应当准时在线参加，直至评审结束。</w:t>
      </w:r>
    </w:p>
    <w:p w14:paraId="25C86BC2">
      <w:pPr>
        <w:pStyle w:val="46"/>
        <w:spacing w:before="0" w:beforeAutospacing="0" w:after="0" w:afterAutospacing="0" w:line="560" w:lineRule="exact"/>
        <w:ind w:firstLine="210" w:firstLineChars="100"/>
        <w:rPr>
          <w:rFonts w:ascii="微软雅黑" w:hAnsi="微软雅黑"/>
          <w:color w:val="auto"/>
          <w:kern w:val="2"/>
          <w:sz w:val="21"/>
          <w:szCs w:val="21"/>
          <w:highlight w:val="none"/>
        </w:rPr>
      </w:pPr>
      <w:r>
        <w:rPr>
          <w:rFonts w:hint="eastAsia" w:ascii="微软雅黑" w:hAnsi="微软雅黑"/>
          <w:color w:val="auto"/>
          <w:kern w:val="2"/>
          <w:sz w:val="21"/>
          <w:szCs w:val="21"/>
          <w:highlight w:val="none"/>
        </w:rPr>
        <w:t>　2、投标文件未按时解密，供应商如提供备份投标文件的，以符合要求的备份投标文件作为依据，否则视为投标文件撤回。投标文件已按时解密的，备份投标文件自动失效。</w:t>
      </w:r>
    </w:p>
    <w:p w14:paraId="14DABF7B">
      <w:pPr>
        <w:pStyle w:val="46"/>
        <w:spacing w:before="0" w:beforeAutospacing="0" w:after="0" w:afterAutospacing="0" w:line="560" w:lineRule="exact"/>
        <w:ind w:firstLine="210" w:firstLineChars="100"/>
        <w:rPr>
          <w:rFonts w:ascii="微软雅黑" w:hAnsi="微软雅黑"/>
          <w:color w:val="auto"/>
          <w:kern w:val="2"/>
          <w:sz w:val="21"/>
          <w:szCs w:val="21"/>
          <w:highlight w:val="none"/>
        </w:rPr>
      </w:pPr>
      <w:r>
        <w:rPr>
          <w:rFonts w:hint="eastAsia" w:ascii="微软雅黑" w:hAnsi="微软雅黑"/>
          <w:color w:val="auto"/>
          <w:kern w:val="2"/>
          <w:sz w:val="21"/>
          <w:szCs w:val="21"/>
          <w:highlight w:val="none"/>
        </w:rPr>
        <w:t>　3、采购过程中出现以下情形，导致电子交易平台无法正常运行，或者无法保证电子交易的公平、公正和安全时，代理机构可中止电子交易活动：</w:t>
      </w:r>
    </w:p>
    <w:p w14:paraId="26F08888">
      <w:pPr>
        <w:pStyle w:val="46"/>
        <w:spacing w:before="0" w:beforeAutospacing="0" w:after="0" w:afterAutospacing="0" w:line="560" w:lineRule="exact"/>
        <w:ind w:firstLine="420"/>
        <w:rPr>
          <w:rFonts w:ascii="微软雅黑" w:hAnsi="微软雅黑"/>
          <w:color w:val="auto"/>
          <w:kern w:val="2"/>
          <w:sz w:val="21"/>
          <w:szCs w:val="21"/>
          <w:highlight w:val="none"/>
        </w:rPr>
      </w:pPr>
      <w:r>
        <w:rPr>
          <w:rFonts w:hint="eastAsia" w:ascii="微软雅黑" w:hAnsi="微软雅黑"/>
          <w:color w:val="auto"/>
          <w:kern w:val="2"/>
          <w:sz w:val="21"/>
          <w:szCs w:val="21"/>
          <w:highlight w:val="none"/>
        </w:rPr>
        <w:t>（一）电子交易平台发生故障而无法登录访问的； </w:t>
      </w:r>
    </w:p>
    <w:p w14:paraId="74B2A1BE">
      <w:pPr>
        <w:pStyle w:val="46"/>
        <w:spacing w:before="0" w:beforeAutospacing="0" w:after="0" w:afterAutospacing="0" w:line="560" w:lineRule="exact"/>
        <w:ind w:firstLine="420"/>
        <w:rPr>
          <w:rFonts w:ascii="微软雅黑" w:hAnsi="微软雅黑"/>
          <w:color w:val="auto"/>
          <w:kern w:val="2"/>
          <w:sz w:val="21"/>
          <w:szCs w:val="21"/>
          <w:highlight w:val="none"/>
        </w:rPr>
      </w:pPr>
      <w:r>
        <w:rPr>
          <w:rFonts w:hint="eastAsia" w:ascii="微软雅黑" w:hAnsi="微软雅黑"/>
          <w:color w:val="auto"/>
          <w:kern w:val="2"/>
          <w:sz w:val="21"/>
          <w:szCs w:val="21"/>
          <w:highlight w:val="none"/>
        </w:rPr>
        <w:t>（二）电子交易平台应用或数据库出现错误，不能进行正常操作的；</w:t>
      </w:r>
    </w:p>
    <w:p w14:paraId="03F3FC26">
      <w:pPr>
        <w:pStyle w:val="46"/>
        <w:spacing w:before="0" w:beforeAutospacing="0" w:after="0" w:afterAutospacing="0" w:line="560" w:lineRule="exact"/>
        <w:ind w:firstLine="420"/>
        <w:rPr>
          <w:rFonts w:ascii="微软雅黑" w:hAnsi="微软雅黑"/>
          <w:color w:val="auto"/>
          <w:kern w:val="2"/>
          <w:sz w:val="21"/>
          <w:szCs w:val="21"/>
          <w:highlight w:val="none"/>
        </w:rPr>
      </w:pPr>
      <w:r>
        <w:rPr>
          <w:rFonts w:hint="eastAsia" w:ascii="微软雅黑" w:hAnsi="微软雅黑"/>
          <w:color w:val="auto"/>
          <w:kern w:val="2"/>
          <w:sz w:val="21"/>
          <w:szCs w:val="21"/>
          <w:highlight w:val="none"/>
        </w:rPr>
        <w:t>（三）电子交易平台发现严重安全漏洞，有潜在泄密危险的；</w:t>
      </w:r>
    </w:p>
    <w:p w14:paraId="421CF6AD">
      <w:pPr>
        <w:pStyle w:val="46"/>
        <w:spacing w:before="0" w:beforeAutospacing="0" w:after="0" w:afterAutospacing="0" w:line="560" w:lineRule="exact"/>
        <w:ind w:firstLine="420"/>
        <w:rPr>
          <w:rFonts w:ascii="微软雅黑" w:hAnsi="微软雅黑"/>
          <w:color w:val="auto"/>
          <w:kern w:val="2"/>
          <w:sz w:val="21"/>
          <w:szCs w:val="21"/>
          <w:highlight w:val="none"/>
        </w:rPr>
      </w:pPr>
      <w:r>
        <w:rPr>
          <w:rFonts w:hint="eastAsia" w:ascii="微软雅黑" w:hAnsi="微软雅黑"/>
          <w:color w:val="auto"/>
          <w:kern w:val="2"/>
          <w:sz w:val="21"/>
          <w:szCs w:val="21"/>
          <w:highlight w:val="none"/>
        </w:rPr>
        <w:t>（四）病毒发作导致不能进行正常操作的； </w:t>
      </w:r>
    </w:p>
    <w:p w14:paraId="6C301F84">
      <w:pPr>
        <w:pStyle w:val="46"/>
        <w:spacing w:before="0" w:beforeAutospacing="0" w:after="0" w:afterAutospacing="0" w:line="560" w:lineRule="exact"/>
        <w:ind w:firstLine="420"/>
        <w:rPr>
          <w:rFonts w:ascii="微软雅黑" w:hAnsi="微软雅黑"/>
          <w:color w:val="auto"/>
          <w:kern w:val="2"/>
          <w:sz w:val="21"/>
          <w:szCs w:val="21"/>
          <w:highlight w:val="none"/>
        </w:rPr>
      </w:pPr>
      <w:r>
        <w:rPr>
          <w:rFonts w:hint="eastAsia" w:ascii="微软雅黑" w:hAnsi="微软雅黑"/>
          <w:color w:val="auto"/>
          <w:kern w:val="2"/>
          <w:sz w:val="21"/>
          <w:szCs w:val="21"/>
          <w:highlight w:val="none"/>
        </w:rPr>
        <w:t>（五）其他无法保证电子交易的公平、公正和安全的情况。</w:t>
      </w:r>
    </w:p>
    <w:p w14:paraId="0D35EE89">
      <w:pPr>
        <w:pStyle w:val="46"/>
        <w:spacing w:before="0" w:beforeAutospacing="0" w:after="0" w:afterAutospacing="0" w:line="560" w:lineRule="exact"/>
        <w:ind w:firstLine="420"/>
        <w:rPr>
          <w:rFonts w:ascii="微软雅黑" w:hAnsi="微软雅黑"/>
          <w:color w:val="auto"/>
          <w:kern w:val="2"/>
          <w:sz w:val="21"/>
          <w:szCs w:val="21"/>
          <w:highlight w:val="none"/>
        </w:rPr>
      </w:pPr>
      <w:r>
        <w:rPr>
          <w:rFonts w:hint="eastAsia" w:ascii="微软雅黑" w:hAnsi="微软雅黑"/>
          <w:color w:val="auto"/>
          <w:kern w:val="2"/>
          <w:sz w:val="21"/>
          <w:szCs w:val="21"/>
          <w:highlight w:val="none"/>
        </w:rPr>
        <w:t>出现前款规定情形，不影响采购公平、公正性的，代理机构可以待上述情形消除后继续组织电子交易活动，也可以决定某些环节以纸质形式进行；影响或可能影响采购公平、公正性的，应当重新采购。</w:t>
      </w:r>
    </w:p>
    <w:p w14:paraId="690CC0AE">
      <w:pPr>
        <w:pStyle w:val="46"/>
        <w:spacing w:before="0" w:beforeAutospacing="0" w:after="0" w:afterAutospacing="0" w:line="560" w:lineRule="exact"/>
        <w:ind w:firstLine="420"/>
        <w:rPr>
          <w:rFonts w:ascii="微软雅黑" w:hAnsi="微软雅黑"/>
          <w:color w:val="auto"/>
          <w:sz w:val="21"/>
          <w:szCs w:val="21"/>
          <w:highlight w:val="none"/>
          <w:shd w:val="clear" w:color="auto" w:fill="FFFFFF"/>
        </w:rPr>
      </w:pPr>
      <w:r>
        <w:rPr>
          <w:rFonts w:hint="eastAsia" w:ascii="微软雅黑" w:hAnsi="微软雅黑"/>
          <w:color w:val="auto"/>
          <w:sz w:val="21"/>
          <w:szCs w:val="21"/>
          <w:highlight w:val="none"/>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2948B4EB">
      <w:pPr>
        <w:pStyle w:val="61"/>
        <w:spacing w:line="560" w:lineRule="exact"/>
        <w:ind w:firstLine="420"/>
        <w:rPr>
          <w:color w:val="auto"/>
          <w:highlight w:val="none"/>
        </w:rPr>
      </w:pPr>
      <w:r>
        <w:rPr>
          <w:rFonts w:hint="eastAsia" w:ascii="微软雅黑" w:hAnsi="微软雅黑" w:cs="宋体"/>
          <w:b/>
          <w:color w:val="auto"/>
          <w:kern w:val="0"/>
          <w:sz w:val="21"/>
          <w:szCs w:val="21"/>
          <w:highlight w:val="none"/>
          <w:shd w:val="clear" w:color="auto" w:fill="FFFFFF"/>
        </w:rPr>
        <w:t>5、供应商须在代理机构宣布评审结束、产生中标候选人期间时刻关注项目政采云，配合专家组工作，如有询标（澄清、质疑），在30分钟内（具体时间以询标函上规定的时间为准备）通过ＣＡ进行回复。过期不按要求回复</w:t>
      </w:r>
      <w:r>
        <w:rPr>
          <w:rFonts w:hint="eastAsia" w:ascii="微软雅黑" w:hAnsi="微软雅黑" w:cs="宋体"/>
          <w:b/>
          <w:color w:val="auto"/>
          <w:kern w:val="0"/>
          <w:sz w:val="21"/>
          <w:szCs w:val="21"/>
          <w:highlight w:val="none"/>
          <w:shd w:val="pct10" w:color="auto" w:fill="FFFFFF"/>
        </w:rPr>
        <w:t>，视为默认原投标文件内容。</w:t>
      </w:r>
    </w:p>
    <w:p w14:paraId="549E032A">
      <w:pPr>
        <w:ind w:left="238" w:firstLine="420"/>
        <w:jc w:val="center"/>
        <w:outlineLvl w:val="1"/>
        <w:rPr>
          <w:rFonts w:ascii="微软雅黑" w:hAnsi="微软雅黑"/>
          <w:b/>
          <w:color w:val="auto"/>
          <w:szCs w:val="21"/>
          <w:highlight w:val="none"/>
        </w:rPr>
        <w:sectPr>
          <w:headerReference r:id="rId16" w:type="first"/>
          <w:footerReference r:id="rId17" w:type="default"/>
          <w:headerReference r:id="rId15" w:type="even"/>
          <w:pgSz w:w="11906" w:h="16838"/>
          <w:pgMar w:top="1474" w:right="1797" w:bottom="1247" w:left="1797" w:header="851" w:footer="851" w:gutter="0"/>
          <w:pgNumType w:fmt="decimal"/>
          <w:cols w:space="720" w:num="1"/>
          <w:docGrid w:linePitch="312" w:charSpace="0"/>
        </w:sectPr>
      </w:pPr>
    </w:p>
    <w:p w14:paraId="2B1B43A7">
      <w:pPr>
        <w:ind w:left="238" w:firstLine="420"/>
        <w:jc w:val="center"/>
        <w:outlineLvl w:val="1"/>
        <w:rPr>
          <w:rFonts w:ascii="微软雅黑" w:hAnsi="微软雅黑"/>
          <w:b/>
          <w:color w:val="auto"/>
          <w:szCs w:val="21"/>
          <w:highlight w:val="none"/>
        </w:rPr>
      </w:pPr>
      <w:r>
        <w:rPr>
          <w:rFonts w:hint="eastAsia" w:ascii="微软雅黑" w:hAnsi="微软雅黑"/>
          <w:b/>
          <w:color w:val="auto"/>
          <w:szCs w:val="21"/>
          <w:highlight w:val="none"/>
        </w:rPr>
        <w:t>前附表</w:t>
      </w:r>
      <w:bookmarkEnd w:id="33"/>
      <w:bookmarkEnd w:id="34"/>
    </w:p>
    <w:tbl>
      <w:tblPr>
        <w:tblStyle w:val="50"/>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6"/>
        <w:gridCol w:w="8652"/>
      </w:tblGrid>
      <w:tr w14:paraId="2B546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FFF1A66">
            <w:pPr>
              <w:snapToGrid w:val="0"/>
              <w:spacing w:line="500" w:lineRule="exact"/>
              <w:ind w:firstLine="0" w:firstLineChars="0"/>
              <w:jc w:val="center"/>
              <w:rPr>
                <w:rFonts w:ascii="微软雅黑" w:hAnsi="微软雅黑" w:cs="微软雅黑"/>
                <w:color w:val="auto"/>
                <w:szCs w:val="21"/>
                <w:highlight w:val="none"/>
              </w:rPr>
            </w:pPr>
            <w:r>
              <w:rPr>
                <w:rFonts w:hint="eastAsia" w:ascii="微软雅黑" w:hAnsi="微软雅黑" w:cs="微软雅黑"/>
                <w:color w:val="auto"/>
                <w:szCs w:val="21"/>
                <w:highlight w:val="none"/>
              </w:rPr>
              <w:t>序号</w:t>
            </w:r>
          </w:p>
        </w:tc>
        <w:tc>
          <w:tcPr>
            <w:tcW w:w="8652" w:type="dxa"/>
            <w:tcBorders>
              <w:top w:val="single" w:color="auto" w:sz="4" w:space="0"/>
              <w:left w:val="single" w:color="auto" w:sz="4" w:space="0"/>
              <w:bottom w:val="single" w:color="auto" w:sz="4" w:space="0"/>
              <w:right w:val="single" w:color="auto" w:sz="4" w:space="0"/>
            </w:tcBorders>
            <w:vAlign w:val="center"/>
          </w:tcPr>
          <w:p w14:paraId="08A48A25">
            <w:pPr>
              <w:snapToGrid w:val="0"/>
              <w:spacing w:line="500" w:lineRule="exact"/>
              <w:ind w:firstLine="0" w:firstLineChars="0"/>
              <w:rPr>
                <w:rFonts w:ascii="微软雅黑" w:hAnsi="微软雅黑" w:cs="微软雅黑"/>
                <w:color w:val="auto"/>
                <w:szCs w:val="21"/>
                <w:highlight w:val="none"/>
              </w:rPr>
            </w:pPr>
            <w:r>
              <w:rPr>
                <w:rFonts w:hint="eastAsia" w:ascii="微软雅黑" w:hAnsi="微软雅黑" w:cs="微软雅黑"/>
                <w:color w:val="auto"/>
                <w:szCs w:val="21"/>
                <w:highlight w:val="none"/>
              </w:rPr>
              <w:t>内容、要求</w:t>
            </w:r>
          </w:p>
        </w:tc>
      </w:tr>
      <w:tr w14:paraId="74EB1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05BBA6D">
            <w:pPr>
              <w:snapToGrid w:val="0"/>
              <w:spacing w:line="500" w:lineRule="exact"/>
              <w:ind w:firstLine="0" w:firstLineChars="0"/>
              <w:jc w:val="center"/>
              <w:rPr>
                <w:rFonts w:ascii="微软雅黑" w:hAnsi="微软雅黑" w:cs="微软雅黑"/>
                <w:color w:val="auto"/>
                <w:szCs w:val="21"/>
                <w:highlight w:val="none"/>
              </w:rPr>
            </w:pPr>
            <w:r>
              <w:rPr>
                <w:rFonts w:hint="eastAsia" w:ascii="微软雅黑" w:hAnsi="微软雅黑" w:cs="微软雅黑"/>
                <w:color w:val="auto"/>
                <w:szCs w:val="21"/>
                <w:highlight w:val="none"/>
              </w:rPr>
              <w:t>1</w:t>
            </w:r>
          </w:p>
        </w:tc>
        <w:tc>
          <w:tcPr>
            <w:tcW w:w="8652" w:type="dxa"/>
            <w:tcBorders>
              <w:top w:val="single" w:color="auto" w:sz="4" w:space="0"/>
              <w:left w:val="single" w:color="auto" w:sz="4" w:space="0"/>
              <w:bottom w:val="single" w:color="auto" w:sz="4" w:space="0"/>
              <w:right w:val="single" w:color="auto" w:sz="4" w:space="0"/>
            </w:tcBorders>
            <w:vAlign w:val="center"/>
          </w:tcPr>
          <w:p w14:paraId="3A0BE208">
            <w:pPr>
              <w:snapToGrid w:val="0"/>
              <w:spacing w:line="500" w:lineRule="exact"/>
              <w:ind w:left="1050" w:hanging="1050" w:hangingChars="500"/>
              <w:rPr>
                <w:rFonts w:hint="eastAsia" w:ascii="微软雅黑" w:hAnsi="微软雅黑" w:eastAsia="微软雅黑" w:cs="微软雅黑"/>
                <w:color w:val="auto"/>
                <w:szCs w:val="21"/>
                <w:highlight w:val="none"/>
                <w:lang w:eastAsia="zh-CN"/>
              </w:rPr>
            </w:pPr>
            <w:r>
              <w:rPr>
                <w:rFonts w:hint="eastAsia" w:ascii="微软雅黑" w:hAnsi="微软雅黑" w:cs="微软雅黑"/>
                <w:color w:val="auto"/>
                <w:szCs w:val="21"/>
                <w:highlight w:val="none"/>
              </w:rPr>
              <w:t>项目名称：</w:t>
            </w:r>
            <w:r>
              <w:rPr>
                <w:rFonts w:hint="eastAsia" w:ascii="微软雅黑" w:hAnsi="微软雅黑" w:cs="微软雅黑"/>
                <w:b/>
                <w:bCs/>
                <w:color w:val="auto"/>
                <w:szCs w:val="21"/>
                <w:highlight w:val="none"/>
                <w:lang w:eastAsia="zh-CN"/>
              </w:rPr>
              <w:t>2024年度高照街道食堂食材配送服务采购项目</w:t>
            </w:r>
          </w:p>
        </w:tc>
      </w:tr>
      <w:tr w14:paraId="2C32D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7B150C3F">
            <w:pPr>
              <w:snapToGrid w:val="0"/>
              <w:spacing w:line="500" w:lineRule="exact"/>
              <w:ind w:firstLine="0" w:firstLineChars="0"/>
              <w:jc w:val="center"/>
              <w:rPr>
                <w:rFonts w:ascii="微软雅黑" w:hAnsi="微软雅黑" w:cs="微软雅黑"/>
                <w:color w:val="auto"/>
                <w:szCs w:val="21"/>
                <w:highlight w:val="none"/>
              </w:rPr>
            </w:pPr>
            <w:r>
              <w:rPr>
                <w:rFonts w:hint="eastAsia" w:ascii="微软雅黑" w:hAnsi="微软雅黑" w:cs="微软雅黑"/>
                <w:color w:val="auto"/>
                <w:szCs w:val="21"/>
                <w:highlight w:val="none"/>
              </w:rPr>
              <w:t>2</w:t>
            </w:r>
          </w:p>
        </w:tc>
        <w:tc>
          <w:tcPr>
            <w:tcW w:w="8652" w:type="dxa"/>
            <w:tcBorders>
              <w:top w:val="single" w:color="auto" w:sz="4" w:space="0"/>
              <w:left w:val="single" w:color="auto" w:sz="4" w:space="0"/>
              <w:bottom w:val="single" w:color="auto" w:sz="4" w:space="0"/>
              <w:right w:val="single" w:color="auto" w:sz="4" w:space="0"/>
            </w:tcBorders>
            <w:vAlign w:val="center"/>
          </w:tcPr>
          <w:p w14:paraId="7183CAFD">
            <w:pPr>
              <w:snapToGrid w:val="0"/>
              <w:spacing w:line="500" w:lineRule="exact"/>
              <w:ind w:firstLine="0" w:firstLineChars="0"/>
              <w:rPr>
                <w:rFonts w:ascii="微软雅黑" w:hAnsi="微软雅黑" w:cs="微软雅黑"/>
                <w:color w:val="auto"/>
                <w:szCs w:val="21"/>
                <w:highlight w:val="none"/>
              </w:rPr>
            </w:pPr>
            <w:r>
              <w:rPr>
                <w:rFonts w:hint="eastAsia" w:ascii="微软雅黑" w:hAnsi="微软雅黑" w:cs="微软雅黑"/>
                <w:color w:val="auto"/>
                <w:szCs w:val="21"/>
                <w:highlight w:val="none"/>
              </w:rPr>
              <w:t>招标编号：</w:t>
            </w:r>
            <w:r>
              <w:rPr>
                <w:rFonts w:hint="eastAsia" w:ascii="微软雅黑" w:hAnsi="微软雅黑" w:cs="微软雅黑"/>
                <w:color w:val="auto"/>
                <w:szCs w:val="21"/>
                <w:highlight w:val="none"/>
                <w:lang w:eastAsia="zh-CN"/>
              </w:rPr>
              <w:t xml:space="preserve">中惠-2024-43号 </w:t>
            </w:r>
          </w:p>
          <w:p w14:paraId="680F40B9">
            <w:pPr>
              <w:pStyle w:val="63"/>
              <w:spacing w:line="500" w:lineRule="exact"/>
              <w:ind w:firstLine="0" w:firstLineChars="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嘉兴市秀洲区区财政局确认书号：</w:t>
            </w:r>
            <w:r>
              <w:rPr>
                <w:color w:val="auto"/>
                <w:highlight w:val="none"/>
              </w:rPr>
              <w:fldChar w:fldCharType="begin"/>
            </w:r>
            <w:r>
              <w:rPr>
                <w:color w:val="auto"/>
                <w:highlight w:val="none"/>
              </w:rPr>
              <w:instrText xml:space="preserve"> HYPERLINK "https://pay.zcygov.cn/purchaseplan_front/" \l "/plan/list/detail?id=1000000000008328571&amp;encrypt=01cc380c99bd4a6336747319560c7f7f" \t "https://www.zcygov.cn/project-center/purchasePlans/_blank" </w:instrText>
            </w:r>
            <w:r>
              <w:rPr>
                <w:color w:val="auto"/>
                <w:highlight w:val="none"/>
              </w:rPr>
              <w:fldChar w:fldCharType="separate"/>
            </w:r>
            <w:r>
              <w:rPr>
                <w:rStyle w:val="58"/>
                <w:rFonts w:hint="eastAsia" w:ascii="微软雅黑" w:hAnsi="微软雅黑" w:eastAsia="微软雅黑" w:cs="微软雅黑"/>
                <w:color w:val="auto"/>
                <w:sz w:val="21"/>
                <w:szCs w:val="21"/>
                <w:highlight w:val="none"/>
                <w:u w:val="none"/>
                <w:shd w:val="clear" w:color="auto" w:fill="FFFFFF"/>
                <w:lang w:eastAsia="zh-CN"/>
              </w:rPr>
              <w:t>临[2024]1284号</w:t>
            </w:r>
            <w:r>
              <w:rPr>
                <w:rStyle w:val="58"/>
                <w:rFonts w:hint="eastAsia" w:ascii="微软雅黑" w:hAnsi="微软雅黑" w:eastAsia="微软雅黑" w:cs="微软雅黑"/>
                <w:color w:val="auto"/>
                <w:sz w:val="21"/>
                <w:szCs w:val="21"/>
                <w:highlight w:val="none"/>
                <w:u w:val="none"/>
                <w:shd w:val="clear" w:color="auto" w:fill="FFFFFF"/>
              </w:rPr>
              <w:fldChar w:fldCharType="end"/>
            </w:r>
          </w:p>
        </w:tc>
      </w:tr>
      <w:tr w14:paraId="1A5D8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5DFB922">
            <w:pPr>
              <w:snapToGrid w:val="0"/>
              <w:spacing w:line="500" w:lineRule="exact"/>
              <w:ind w:firstLine="0" w:firstLineChars="0"/>
              <w:jc w:val="center"/>
              <w:rPr>
                <w:rFonts w:ascii="微软雅黑" w:hAnsi="微软雅黑" w:cs="微软雅黑"/>
                <w:color w:val="auto"/>
                <w:szCs w:val="21"/>
                <w:highlight w:val="none"/>
              </w:rPr>
            </w:pPr>
            <w:r>
              <w:rPr>
                <w:rFonts w:hint="eastAsia" w:ascii="微软雅黑" w:hAnsi="微软雅黑" w:cs="微软雅黑"/>
                <w:color w:val="auto"/>
                <w:szCs w:val="21"/>
                <w:highlight w:val="none"/>
              </w:rPr>
              <w:t>3</w:t>
            </w:r>
          </w:p>
        </w:tc>
        <w:tc>
          <w:tcPr>
            <w:tcW w:w="8652" w:type="dxa"/>
            <w:tcBorders>
              <w:top w:val="single" w:color="auto" w:sz="4" w:space="0"/>
              <w:left w:val="single" w:color="auto" w:sz="4" w:space="0"/>
              <w:bottom w:val="single" w:color="auto" w:sz="4" w:space="0"/>
              <w:right w:val="single" w:color="auto" w:sz="4" w:space="0"/>
            </w:tcBorders>
            <w:vAlign w:val="center"/>
          </w:tcPr>
          <w:p w14:paraId="62CE2B3C">
            <w:pPr>
              <w:snapToGrid w:val="0"/>
              <w:spacing w:line="500" w:lineRule="exact"/>
              <w:ind w:firstLine="0" w:firstLineChars="0"/>
              <w:rPr>
                <w:rFonts w:ascii="微软雅黑" w:hAnsi="微软雅黑" w:cs="微软雅黑"/>
                <w:color w:val="auto"/>
                <w:szCs w:val="21"/>
                <w:highlight w:val="none"/>
              </w:rPr>
            </w:pPr>
            <w:r>
              <w:rPr>
                <w:rFonts w:hint="eastAsia" w:ascii="微软雅黑" w:hAnsi="微软雅黑" w:cs="微软雅黑"/>
                <w:color w:val="auto"/>
                <w:szCs w:val="21"/>
                <w:highlight w:val="none"/>
              </w:rPr>
              <w:t>投标报价及费用：1、本项目投标应以人民币报价；2、不论投标结果如何，投标人均应自行承担所有与投标有关的全部费用。</w:t>
            </w:r>
          </w:p>
        </w:tc>
      </w:tr>
      <w:tr w14:paraId="38F47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209D572">
            <w:pPr>
              <w:snapToGrid w:val="0"/>
              <w:spacing w:line="500" w:lineRule="exact"/>
              <w:ind w:firstLine="0" w:firstLineChars="0"/>
              <w:jc w:val="center"/>
              <w:rPr>
                <w:rFonts w:ascii="微软雅黑" w:hAnsi="微软雅黑" w:cs="微软雅黑"/>
                <w:color w:val="auto"/>
                <w:szCs w:val="21"/>
                <w:highlight w:val="none"/>
              </w:rPr>
            </w:pPr>
            <w:r>
              <w:rPr>
                <w:rFonts w:hint="eastAsia" w:ascii="微软雅黑" w:hAnsi="微软雅黑" w:cs="微软雅黑"/>
                <w:color w:val="auto"/>
                <w:szCs w:val="21"/>
                <w:highlight w:val="none"/>
              </w:rPr>
              <w:t>4</w:t>
            </w:r>
          </w:p>
        </w:tc>
        <w:tc>
          <w:tcPr>
            <w:tcW w:w="8652" w:type="dxa"/>
            <w:tcBorders>
              <w:top w:val="single" w:color="auto" w:sz="4" w:space="0"/>
              <w:left w:val="single" w:color="auto" w:sz="4" w:space="0"/>
              <w:bottom w:val="single" w:color="auto" w:sz="4" w:space="0"/>
              <w:right w:val="single" w:color="auto" w:sz="4" w:space="0"/>
            </w:tcBorders>
            <w:vAlign w:val="center"/>
          </w:tcPr>
          <w:p w14:paraId="1E4E3282">
            <w:pPr>
              <w:pStyle w:val="61"/>
              <w:spacing w:line="500" w:lineRule="exact"/>
              <w:ind w:firstLine="0" w:firstLineChars="0"/>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预算金额：5</w:t>
            </w:r>
            <w:r>
              <w:rPr>
                <w:rFonts w:hint="eastAsia" w:ascii="微软雅黑" w:hAnsi="微软雅黑" w:cs="微软雅黑"/>
                <w:color w:val="auto"/>
                <w:sz w:val="21"/>
                <w:szCs w:val="21"/>
                <w:highlight w:val="none"/>
                <w:lang w:val="en-US" w:eastAsia="zh-CN"/>
              </w:rPr>
              <w:t>50</w:t>
            </w:r>
            <w:r>
              <w:rPr>
                <w:rFonts w:hint="eastAsia" w:ascii="微软雅黑" w:hAnsi="微软雅黑" w:cs="微软雅黑"/>
                <w:color w:val="auto"/>
                <w:sz w:val="21"/>
                <w:szCs w:val="21"/>
                <w:highlight w:val="none"/>
              </w:rPr>
              <w:t>万元（标项一：183万元，标项二：183万元，标项三：18</w:t>
            </w:r>
            <w:r>
              <w:rPr>
                <w:rFonts w:hint="eastAsia" w:ascii="微软雅黑" w:hAnsi="微软雅黑" w:cs="微软雅黑"/>
                <w:color w:val="auto"/>
                <w:sz w:val="21"/>
                <w:szCs w:val="21"/>
                <w:highlight w:val="none"/>
                <w:lang w:val="en-US" w:eastAsia="zh-CN"/>
              </w:rPr>
              <w:t>4</w:t>
            </w:r>
            <w:r>
              <w:rPr>
                <w:rFonts w:hint="eastAsia" w:ascii="微软雅黑" w:hAnsi="微软雅黑" w:cs="微软雅黑"/>
                <w:color w:val="auto"/>
                <w:sz w:val="21"/>
                <w:szCs w:val="21"/>
                <w:highlight w:val="none"/>
              </w:rPr>
              <w:t>万元），投标报价上限价：（1-下浮率）≤100%，基准价格为招标人确认市场价，以嘉兴大润发超市零售的商品信息价为下个月采购的基准价；大润发没有的商品，由招标单位和中标单位派代表到新塍菜场或嘉兴荷花堤菜场现场询价作为下月采购基准价（每月最后三个工作日双方约定时间）。</w:t>
            </w:r>
          </w:p>
        </w:tc>
      </w:tr>
      <w:tr w14:paraId="59BFF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4DE5652">
            <w:pPr>
              <w:snapToGrid w:val="0"/>
              <w:spacing w:line="500" w:lineRule="exact"/>
              <w:ind w:firstLine="0" w:firstLineChars="0"/>
              <w:jc w:val="center"/>
              <w:rPr>
                <w:rFonts w:ascii="微软雅黑" w:hAnsi="微软雅黑" w:cs="微软雅黑"/>
                <w:color w:val="auto"/>
                <w:szCs w:val="21"/>
                <w:highlight w:val="none"/>
              </w:rPr>
            </w:pPr>
            <w:r>
              <w:rPr>
                <w:rFonts w:hint="eastAsia" w:ascii="微软雅黑" w:hAnsi="微软雅黑" w:cs="微软雅黑"/>
                <w:color w:val="auto"/>
                <w:szCs w:val="21"/>
                <w:highlight w:val="none"/>
              </w:rPr>
              <w:t>5</w:t>
            </w:r>
          </w:p>
        </w:tc>
        <w:tc>
          <w:tcPr>
            <w:tcW w:w="8652" w:type="dxa"/>
            <w:tcBorders>
              <w:top w:val="single" w:color="auto" w:sz="4" w:space="0"/>
              <w:left w:val="single" w:color="auto" w:sz="4" w:space="0"/>
              <w:bottom w:val="single" w:color="auto" w:sz="4" w:space="0"/>
              <w:right w:val="single" w:color="auto" w:sz="4" w:space="0"/>
            </w:tcBorders>
            <w:vAlign w:val="center"/>
          </w:tcPr>
          <w:p w14:paraId="30A2345F">
            <w:pPr>
              <w:snapToGrid w:val="0"/>
              <w:spacing w:line="500" w:lineRule="exact"/>
              <w:ind w:firstLine="0" w:firstLineChars="0"/>
              <w:rPr>
                <w:rFonts w:ascii="微软雅黑" w:hAnsi="微软雅黑" w:cs="微软雅黑"/>
                <w:color w:val="auto"/>
                <w:szCs w:val="21"/>
                <w:highlight w:val="none"/>
              </w:rPr>
            </w:pPr>
            <w:r>
              <w:rPr>
                <w:rFonts w:hint="eastAsia" w:ascii="微软雅黑" w:hAnsi="微软雅黑" w:cs="微软雅黑"/>
                <w:color w:val="auto"/>
                <w:szCs w:val="21"/>
                <w:highlight w:val="none"/>
              </w:rPr>
              <w:t>投标保证金：无</w:t>
            </w:r>
          </w:p>
        </w:tc>
      </w:tr>
      <w:tr w14:paraId="2351A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5643B53">
            <w:pPr>
              <w:snapToGrid w:val="0"/>
              <w:spacing w:line="500" w:lineRule="exact"/>
              <w:ind w:firstLine="0" w:firstLineChars="0"/>
              <w:jc w:val="center"/>
              <w:rPr>
                <w:rFonts w:ascii="微软雅黑" w:hAnsi="微软雅黑" w:cs="微软雅黑"/>
                <w:color w:val="auto"/>
                <w:szCs w:val="21"/>
                <w:highlight w:val="none"/>
              </w:rPr>
            </w:pPr>
            <w:r>
              <w:rPr>
                <w:rFonts w:hint="eastAsia" w:ascii="微软雅黑" w:hAnsi="微软雅黑" w:cs="微软雅黑"/>
                <w:color w:val="auto"/>
                <w:szCs w:val="21"/>
                <w:highlight w:val="none"/>
              </w:rPr>
              <w:t>6</w:t>
            </w:r>
          </w:p>
        </w:tc>
        <w:tc>
          <w:tcPr>
            <w:tcW w:w="8652" w:type="dxa"/>
            <w:tcBorders>
              <w:top w:val="single" w:color="auto" w:sz="4" w:space="0"/>
              <w:left w:val="single" w:color="auto" w:sz="4" w:space="0"/>
              <w:bottom w:val="single" w:color="auto" w:sz="4" w:space="0"/>
              <w:right w:val="single" w:color="auto" w:sz="4" w:space="0"/>
            </w:tcBorders>
            <w:vAlign w:val="center"/>
          </w:tcPr>
          <w:p w14:paraId="6144B146">
            <w:pPr>
              <w:snapToGrid w:val="0"/>
              <w:spacing w:line="500" w:lineRule="exact"/>
              <w:ind w:firstLine="0" w:firstLineChars="0"/>
              <w:rPr>
                <w:rFonts w:ascii="微软雅黑" w:hAnsi="微软雅黑" w:cs="微软雅黑"/>
                <w:color w:val="auto"/>
                <w:szCs w:val="21"/>
                <w:highlight w:val="none"/>
              </w:rPr>
            </w:pPr>
            <w:r>
              <w:rPr>
                <w:rFonts w:hint="eastAsia" w:ascii="微软雅黑" w:hAnsi="微软雅黑" w:cs="微软雅黑"/>
                <w:color w:val="auto"/>
                <w:szCs w:val="21"/>
                <w:highlight w:val="none"/>
              </w:rPr>
              <w:t>现场踏勘：自行踏勘（费用自理）</w:t>
            </w:r>
            <w:r>
              <w:rPr>
                <w:rFonts w:hint="eastAsia" w:ascii="微软雅黑" w:hAnsi="微软雅黑" w:eastAsia="微软雅黑" w:cs="微软雅黑"/>
                <w:color w:val="auto"/>
                <w:szCs w:val="21"/>
                <w:highlight w:val="none"/>
              </w:rPr>
              <w:t>（联系人：</w:t>
            </w:r>
            <w:r>
              <w:rPr>
                <w:rFonts w:hint="eastAsia" w:ascii="微软雅黑" w:hAnsi="微软雅黑" w:eastAsia="微软雅黑" w:cs="微软雅黑"/>
                <w:color w:val="auto"/>
                <w:szCs w:val="21"/>
                <w:highlight w:val="none"/>
                <w:lang w:val="en-US" w:eastAsia="zh-CN"/>
              </w:rPr>
              <w:t>丁</w:t>
            </w:r>
            <w:r>
              <w:rPr>
                <w:rFonts w:hint="eastAsia" w:ascii="微软雅黑" w:hAnsi="微软雅黑" w:eastAsia="微软雅黑" w:cs="微软雅黑"/>
                <w:color w:val="auto"/>
                <w:szCs w:val="21"/>
                <w:highlight w:val="none"/>
              </w:rPr>
              <w:t>女士，联系电话：</w:t>
            </w:r>
            <w:r>
              <w:rPr>
                <w:rFonts w:hint="eastAsia" w:ascii="微软雅黑" w:hAnsi="微软雅黑" w:eastAsia="微软雅黑" w:cs="微软雅黑"/>
                <w:color w:val="auto"/>
                <w:szCs w:val="21"/>
                <w:highlight w:val="none"/>
                <w:u w:val="single"/>
              </w:rPr>
              <w:t>0573-82795863</w:t>
            </w:r>
            <w:r>
              <w:rPr>
                <w:rFonts w:hint="eastAsia" w:ascii="微软雅黑" w:hAnsi="微软雅黑" w:eastAsia="微软雅黑" w:cs="微软雅黑"/>
                <w:color w:val="auto"/>
                <w:szCs w:val="21"/>
                <w:highlight w:val="none"/>
              </w:rPr>
              <w:t>）</w:t>
            </w:r>
          </w:p>
        </w:tc>
      </w:tr>
      <w:tr w14:paraId="73E6E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E8AB792">
            <w:pPr>
              <w:snapToGrid w:val="0"/>
              <w:spacing w:line="500" w:lineRule="exact"/>
              <w:ind w:firstLine="0" w:firstLineChars="0"/>
              <w:jc w:val="center"/>
              <w:rPr>
                <w:rFonts w:ascii="微软雅黑" w:hAnsi="微软雅黑" w:cs="微软雅黑"/>
                <w:color w:val="auto"/>
                <w:szCs w:val="21"/>
                <w:highlight w:val="none"/>
              </w:rPr>
            </w:pPr>
            <w:r>
              <w:rPr>
                <w:rFonts w:hint="eastAsia" w:ascii="微软雅黑" w:hAnsi="微软雅黑" w:cs="微软雅黑"/>
                <w:color w:val="auto"/>
                <w:szCs w:val="21"/>
                <w:highlight w:val="none"/>
              </w:rPr>
              <w:t>7</w:t>
            </w:r>
          </w:p>
        </w:tc>
        <w:tc>
          <w:tcPr>
            <w:tcW w:w="8652" w:type="dxa"/>
            <w:tcBorders>
              <w:top w:val="single" w:color="auto" w:sz="4" w:space="0"/>
              <w:left w:val="single" w:color="auto" w:sz="4" w:space="0"/>
              <w:bottom w:val="single" w:color="auto" w:sz="4" w:space="0"/>
              <w:right w:val="single" w:color="auto" w:sz="4" w:space="0"/>
            </w:tcBorders>
            <w:vAlign w:val="center"/>
          </w:tcPr>
          <w:p w14:paraId="7AB103AC">
            <w:pPr>
              <w:snapToGrid w:val="0"/>
              <w:spacing w:line="500" w:lineRule="exact"/>
              <w:ind w:firstLine="0" w:firstLineChars="0"/>
              <w:rPr>
                <w:rFonts w:ascii="微软雅黑" w:hAnsi="微软雅黑" w:cs="微软雅黑"/>
                <w:color w:val="auto"/>
                <w:szCs w:val="21"/>
                <w:highlight w:val="none"/>
              </w:rPr>
            </w:pPr>
            <w:r>
              <w:rPr>
                <w:rFonts w:hint="eastAsia" w:ascii="微软雅黑" w:hAnsi="微软雅黑" w:cs="微软雅黑"/>
                <w:color w:val="auto"/>
                <w:szCs w:val="21"/>
                <w:highlight w:val="none"/>
              </w:rPr>
              <w:t xml:space="preserve">演示时间及地点：无 </w:t>
            </w:r>
          </w:p>
        </w:tc>
      </w:tr>
      <w:tr w14:paraId="035E0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7B54D4C9">
            <w:pPr>
              <w:snapToGrid w:val="0"/>
              <w:spacing w:line="500" w:lineRule="exact"/>
              <w:ind w:firstLine="0" w:firstLineChars="0"/>
              <w:jc w:val="center"/>
              <w:rPr>
                <w:rFonts w:ascii="微软雅黑" w:hAnsi="微软雅黑" w:cs="微软雅黑"/>
                <w:color w:val="auto"/>
                <w:szCs w:val="21"/>
                <w:highlight w:val="none"/>
              </w:rPr>
            </w:pPr>
            <w:r>
              <w:rPr>
                <w:rFonts w:hint="eastAsia" w:ascii="微软雅黑" w:hAnsi="微软雅黑" w:cs="微软雅黑"/>
                <w:color w:val="auto"/>
                <w:szCs w:val="21"/>
                <w:highlight w:val="none"/>
              </w:rPr>
              <w:t>8</w:t>
            </w:r>
          </w:p>
        </w:tc>
        <w:tc>
          <w:tcPr>
            <w:tcW w:w="8652" w:type="dxa"/>
            <w:tcBorders>
              <w:top w:val="single" w:color="auto" w:sz="4" w:space="0"/>
              <w:left w:val="single" w:color="auto" w:sz="4" w:space="0"/>
              <w:bottom w:val="single" w:color="auto" w:sz="4" w:space="0"/>
              <w:right w:val="single" w:color="auto" w:sz="4" w:space="0"/>
            </w:tcBorders>
            <w:vAlign w:val="center"/>
          </w:tcPr>
          <w:p w14:paraId="00742938">
            <w:pPr>
              <w:snapToGrid w:val="0"/>
              <w:spacing w:line="500" w:lineRule="exact"/>
              <w:ind w:firstLine="0" w:firstLineChars="0"/>
              <w:rPr>
                <w:rFonts w:ascii="微软雅黑" w:hAnsi="微软雅黑" w:cs="微软雅黑"/>
                <w:color w:val="auto"/>
                <w:szCs w:val="21"/>
                <w:highlight w:val="none"/>
              </w:rPr>
            </w:pPr>
            <w:r>
              <w:rPr>
                <w:rFonts w:hint="eastAsia" w:ascii="微软雅黑" w:hAnsi="微软雅黑" w:cs="微软雅黑"/>
                <w:color w:val="auto"/>
                <w:szCs w:val="21"/>
                <w:highlight w:val="none"/>
              </w:rPr>
              <w:t xml:space="preserve">答疑与澄清：按（本章节 二、招标文件  </w:t>
            </w:r>
            <w:r>
              <w:rPr>
                <w:rFonts w:hint="eastAsia" w:ascii="微软雅黑" w:hAnsi="微软雅黑" w:cs="微软雅黑"/>
                <w:b/>
                <w:color w:val="auto"/>
                <w:szCs w:val="21"/>
                <w:highlight w:val="none"/>
              </w:rPr>
              <w:t>（三）招标文件的澄清与修改）执行。</w:t>
            </w:r>
          </w:p>
        </w:tc>
      </w:tr>
      <w:tr w14:paraId="2C39A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99040C1">
            <w:pPr>
              <w:snapToGrid w:val="0"/>
              <w:spacing w:line="500" w:lineRule="exact"/>
              <w:ind w:firstLine="0" w:firstLineChars="0"/>
              <w:jc w:val="center"/>
              <w:rPr>
                <w:rFonts w:ascii="微软雅黑" w:hAnsi="微软雅黑" w:cs="微软雅黑"/>
                <w:color w:val="auto"/>
                <w:szCs w:val="21"/>
                <w:highlight w:val="none"/>
              </w:rPr>
            </w:pPr>
            <w:r>
              <w:rPr>
                <w:rFonts w:hint="eastAsia" w:ascii="微软雅黑" w:hAnsi="微软雅黑" w:cs="微软雅黑"/>
                <w:color w:val="auto"/>
                <w:szCs w:val="21"/>
                <w:highlight w:val="none"/>
              </w:rPr>
              <w:t>9</w:t>
            </w:r>
          </w:p>
        </w:tc>
        <w:tc>
          <w:tcPr>
            <w:tcW w:w="8652" w:type="dxa"/>
            <w:tcBorders>
              <w:top w:val="single" w:color="auto" w:sz="4" w:space="0"/>
              <w:left w:val="single" w:color="auto" w:sz="4" w:space="0"/>
              <w:bottom w:val="single" w:color="auto" w:sz="4" w:space="0"/>
              <w:right w:val="single" w:color="auto" w:sz="4" w:space="0"/>
            </w:tcBorders>
            <w:vAlign w:val="center"/>
          </w:tcPr>
          <w:p w14:paraId="3E10F953">
            <w:pPr>
              <w:autoSpaceDE w:val="0"/>
              <w:autoSpaceDN w:val="0"/>
              <w:snapToGrid w:val="0"/>
              <w:spacing w:line="500" w:lineRule="exact"/>
              <w:ind w:firstLine="0" w:firstLineChars="0"/>
              <w:textAlignment w:val="bottom"/>
              <w:rPr>
                <w:rFonts w:ascii="微软雅黑" w:hAnsi="微软雅黑" w:cs="微软雅黑"/>
                <w:color w:val="auto"/>
                <w:szCs w:val="21"/>
                <w:highlight w:val="none"/>
              </w:rPr>
            </w:pPr>
            <w:r>
              <w:rPr>
                <w:rFonts w:hint="eastAsia" w:ascii="微软雅黑" w:hAnsi="微软雅黑" w:cs="微软雅黑"/>
                <w:color w:val="auto"/>
                <w:szCs w:val="21"/>
                <w:highlight w:val="none"/>
              </w:rPr>
              <w:t>投标文件组成：</w:t>
            </w:r>
            <w:r>
              <w:rPr>
                <w:rFonts w:hint="eastAsia" w:ascii="微软雅黑" w:hAnsi="微软雅黑" w:cs="微软雅黑"/>
                <w:bCs/>
                <w:color w:val="auto"/>
                <w:szCs w:val="21"/>
                <w:highlight w:val="none"/>
              </w:rPr>
              <w:t>完整的《投标文件》由</w:t>
            </w:r>
            <w:r>
              <w:rPr>
                <w:rFonts w:hint="eastAsia" w:ascii="微软雅黑" w:hAnsi="微软雅黑" w:cs="微软雅黑"/>
                <w:b/>
                <w:color w:val="auto"/>
                <w:szCs w:val="21"/>
                <w:highlight w:val="none"/>
              </w:rPr>
              <w:t>资格响应文件、商务技术文件、报价文件三部份组成</w:t>
            </w:r>
            <w:r>
              <w:rPr>
                <w:rFonts w:hint="eastAsia" w:ascii="微软雅黑" w:hAnsi="微软雅黑" w:cs="微软雅黑"/>
                <w:bCs/>
                <w:color w:val="auto"/>
                <w:szCs w:val="21"/>
                <w:highlight w:val="none"/>
              </w:rPr>
              <w:t>。</w:t>
            </w:r>
          </w:p>
        </w:tc>
      </w:tr>
      <w:tr w14:paraId="39DF6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B672A38">
            <w:pPr>
              <w:spacing w:line="500" w:lineRule="exact"/>
              <w:ind w:firstLine="0" w:firstLineChars="0"/>
              <w:jc w:val="center"/>
              <w:rPr>
                <w:rFonts w:ascii="微软雅黑" w:hAnsi="微软雅黑" w:cs="微软雅黑"/>
                <w:color w:val="auto"/>
                <w:szCs w:val="21"/>
                <w:highlight w:val="none"/>
              </w:rPr>
            </w:pPr>
            <w:r>
              <w:rPr>
                <w:rFonts w:hint="eastAsia" w:ascii="微软雅黑" w:hAnsi="微软雅黑" w:cs="微软雅黑"/>
                <w:color w:val="auto"/>
                <w:szCs w:val="21"/>
                <w:highlight w:val="none"/>
              </w:rPr>
              <w:t>10</w:t>
            </w:r>
          </w:p>
        </w:tc>
        <w:tc>
          <w:tcPr>
            <w:tcW w:w="8652" w:type="dxa"/>
            <w:tcBorders>
              <w:top w:val="single" w:color="auto" w:sz="4" w:space="0"/>
              <w:left w:val="single" w:color="auto" w:sz="4" w:space="0"/>
              <w:bottom w:val="single" w:color="auto" w:sz="4" w:space="0"/>
              <w:right w:val="single" w:color="auto" w:sz="4" w:space="0"/>
            </w:tcBorders>
            <w:vAlign w:val="center"/>
          </w:tcPr>
          <w:p w14:paraId="7FCB6B46">
            <w:pPr>
              <w:spacing w:line="500" w:lineRule="exact"/>
              <w:ind w:firstLine="0" w:firstLineChars="0"/>
              <w:rPr>
                <w:rFonts w:ascii="微软雅黑" w:hAnsi="微软雅黑" w:cs="微软雅黑"/>
                <w:color w:val="auto"/>
                <w:szCs w:val="21"/>
                <w:highlight w:val="none"/>
              </w:rPr>
            </w:pPr>
            <w:r>
              <w:rPr>
                <w:rFonts w:hint="eastAsia" w:ascii="微软雅黑" w:hAnsi="微软雅黑" w:cs="微软雅黑"/>
                <w:color w:val="auto"/>
                <w:szCs w:val="21"/>
                <w:highlight w:val="none"/>
              </w:rPr>
              <w:t>投标文件的编制：供应商应先安装“政采云电子交易客户端”，并按照本招标文件和“政府采购云平台”的要求，通过“政采云电子交易客户端”编制并加密投标文件。</w:t>
            </w:r>
          </w:p>
        </w:tc>
      </w:tr>
      <w:tr w14:paraId="10669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9927D5B">
            <w:pPr>
              <w:spacing w:line="500" w:lineRule="exact"/>
              <w:ind w:firstLine="0" w:firstLineChars="0"/>
              <w:jc w:val="center"/>
              <w:rPr>
                <w:rFonts w:ascii="微软雅黑" w:hAnsi="微软雅黑" w:cs="微软雅黑"/>
                <w:color w:val="auto"/>
                <w:szCs w:val="21"/>
                <w:highlight w:val="none"/>
              </w:rPr>
            </w:pPr>
            <w:r>
              <w:rPr>
                <w:rFonts w:hint="eastAsia" w:ascii="微软雅黑" w:hAnsi="微软雅黑" w:cs="微软雅黑"/>
                <w:color w:val="auto"/>
                <w:szCs w:val="21"/>
                <w:highlight w:val="none"/>
              </w:rPr>
              <w:t>11</w:t>
            </w:r>
          </w:p>
        </w:tc>
        <w:tc>
          <w:tcPr>
            <w:tcW w:w="8652" w:type="dxa"/>
            <w:tcBorders>
              <w:top w:val="single" w:color="auto" w:sz="4" w:space="0"/>
              <w:left w:val="single" w:color="auto" w:sz="4" w:space="0"/>
              <w:bottom w:val="single" w:color="auto" w:sz="4" w:space="0"/>
              <w:right w:val="single" w:color="auto" w:sz="4" w:space="0"/>
            </w:tcBorders>
            <w:vAlign w:val="center"/>
          </w:tcPr>
          <w:p w14:paraId="13DFEBD2">
            <w:pPr>
              <w:spacing w:line="500" w:lineRule="exact"/>
              <w:ind w:firstLine="0" w:firstLineChars="0"/>
              <w:rPr>
                <w:rFonts w:ascii="微软雅黑" w:hAnsi="微软雅黑" w:cs="微软雅黑"/>
                <w:color w:val="auto"/>
                <w:szCs w:val="21"/>
                <w:highlight w:val="none"/>
              </w:rPr>
            </w:pPr>
            <w:r>
              <w:rPr>
                <w:rFonts w:hint="eastAsia" w:ascii="微软雅黑" w:hAnsi="微软雅黑" w:cs="微软雅黑"/>
                <w:color w:val="auto"/>
                <w:szCs w:val="21"/>
                <w:highlight w:val="none"/>
              </w:rPr>
              <w:t>投标文件的签章：电子签章。</w:t>
            </w:r>
          </w:p>
        </w:tc>
      </w:tr>
      <w:tr w14:paraId="3B666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9AF89D2">
            <w:pPr>
              <w:spacing w:line="500" w:lineRule="exact"/>
              <w:ind w:firstLine="0" w:firstLineChars="0"/>
              <w:jc w:val="center"/>
              <w:rPr>
                <w:rFonts w:ascii="微软雅黑" w:hAnsi="微软雅黑" w:cs="微软雅黑"/>
                <w:color w:val="auto"/>
                <w:szCs w:val="21"/>
                <w:highlight w:val="none"/>
              </w:rPr>
            </w:pPr>
            <w:r>
              <w:rPr>
                <w:rFonts w:hint="eastAsia" w:ascii="微软雅黑" w:hAnsi="微软雅黑" w:cs="微软雅黑"/>
                <w:color w:val="auto"/>
                <w:szCs w:val="21"/>
                <w:highlight w:val="none"/>
              </w:rPr>
              <w:t>12</w:t>
            </w:r>
          </w:p>
        </w:tc>
        <w:tc>
          <w:tcPr>
            <w:tcW w:w="8652" w:type="dxa"/>
            <w:tcBorders>
              <w:top w:val="single" w:color="auto" w:sz="4" w:space="0"/>
              <w:left w:val="single" w:color="auto" w:sz="4" w:space="0"/>
              <w:bottom w:val="single" w:color="auto" w:sz="4" w:space="0"/>
              <w:right w:val="single" w:color="auto" w:sz="4" w:space="0"/>
            </w:tcBorders>
            <w:vAlign w:val="center"/>
          </w:tcPr>
          <w:p w14:paraId="6E47291C">
            <w:pPr>
              <w:spacing w:line="500" w:lineRule="exact"/>
              <w:ind w:firstLine="420"/>
              <w:rPr>
                <w:rFonts w:ascii="微软雅黑" w:hAnsi="微软雅黑" w:cs="微软雅黑"/>
                <w:bCs/>
                <w:color w:val="auto"/>
                <w:szCs w:val="21"/>
                <w:highlight w:val="none"/>
              </w:rPr>
            </w:pPr>
            <w:r>
              <w:rPr>
                <w:rFonts w:hint="eastAsia" w:ascii="微软雅黑" w:hAnsi="微软雅黑" w:cs="微软雅黑"/>
                <w:color w:val="auto"/>
                <w:szCs w:val="21"/>
                <w:highlight w:val="none"/>
              </w:rPr>
              <w:t>投标文件的形式：</w:t>
            </w:r>
            <w:r>
              <w:rPr>
                <w:rFonts w:hint="eastAsia" w:ascii="微软雅黑" w:hAnsi="微软雅黑" w:cs="微软雅黑"/>
                <w:bCs/>
                <w:color w:val="auto"/>
                <w:szCs w:val="21"/>
                <w:highlight w:val="none"/>
              </w:rPr>
              <w:t>☑电子投标文件（包括“电子加密投标文件”和“备份投标文件”，在投标文件编制完成后同时生成）；</w:t>
            </w:r>
          </w:p>
          <w:p w14:paraId="3B00FF9F">
            <w:pPr>
              <w:spacing w:line="500" w:lineRule="exact"/>
              <w:ind w:firstLine="420"/>
              <w:rPr>
                <w:rFonts w:ascii="微软雅黑" w:hAnsi="微软雅黑" w:cs="微软雅黑"/>
                <w:bCs/>
                <w:color w:val="auto"/>
                <w:szCs w:val="21"/>
                <w:highlight w:val="none"/>
              </w:rPr>
            </w:pPr>
            <w:r>
              <w:rPr>
                <w:rFonts w:hint="eastAsia" w:ascii="微软雅黑" w:hAnsi="微软雅黑" w:cs="微软雅黑"/>
                <w:bCs/>
                <w:color w:val="auto"/>
                <w:szCs w:val="21"/>
                <w:highlight w:val="none"/>
              </w:rPr>
              <w:t>（1）“电子加密投标文件”是指通过“政采云电子交易客户端”完成投标文件编制后生成并加密的数据电文形式的投标文件。</w:t>
            </w:r>
          </w:p>
          <w:p w14:paraId="305B58B2">
            <w:pPr>
              <w:spacing w:line="500" w:lineRule="exact"/>
              <w:ind w:firstLine="420"/>
              <w:rPr>
                <w:rFonts w:ascii="微软雅黑" w:hAnsi="微软雅黑" w:cs="微软雅黑"/>
                <w:color w:val="auto"/>
                <w:szCs w:val="21"/>
                <w:highlight w:val="none"/>
              </w:rPr>
            </w:pPr>
            <w:r>
              <w:rPr>
                <w:rFonts w:hint="eastAsia" w:ascii="微软雅黑" w:hAnsi="微软雅黑" w:cs="微软雅黑"/>
                <w:bCs/>
                <w:color w:val="auto"/>
                <w:szCs w:val="21"/>
                <w:highlight w:val="none"/>
              </w:rPr>
              <w:t>（2）“备份投标文件”是指与“电子加密投标文件”同时生成的数据电文形式的电子文件（备份标书），其他方式编制的备份投标文件视为无效备份投标文件。</w:t>
            </w:r>
          </w:p>
        </w:tc>
      </w:tr>
      <w:tr w14:paraId="7469E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2A333FA">
            <w:pPr>
              <w:spacing w:line="500" w:lineRule="exact"/>
              <w:ind w:firstLine="0" w:firstLineChars="0"/>
              <w:jc w:val="center"/>
              <w:rPr>
                <w:rFonts w:ascii="微软雅黑" w:hAnsi="微软雅黑" w:cs="微软雅黑"/>
                <w:color w:val="auto"/>
                <w:szCs w:val="21"/>
                <w:highlight w:val="none"/>
              </w:rPr>
            </w:pPr>
            <w:r>
              <w:rPr>
                <w:rFonts w:hint="eastAsia" w:ascii="微软雅黑" w:hAnsi="微软雅黑" w:cs="微软雅黑"/>
                <w:color w:val="auto"/>
                <w:szCs w:val="21"/>
                <w:highlight w:val="none"/>
              </w:rPr>
              <w:t>13</w:t>
            </w:r>
          </w:p>
        </w:tc>
        <w:tc>
          <w:tcPr>
            <w:tcW w:w="8652" w:type="dxa"/>
            <w:tcBorders>
              <w:top w:val="single" w:color="auto" w:sz="4" w:space="0"/>
              <w:left w:val="single" w:color="auto" w:sz="4" w:space="0"/>
              <w:bottom w:val="single" w:color="auto" w:sz="4" w:space="0"/>
              <w:right w:val="single" w:color="auto" w:sz="4" w:space="0"/>
            </w:tcBorders>
            <w:vAlign w:val="center"/>
          </w:tcPr>
          <w:p w14:paraId="2A0DF482">
            <w:pPr>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投标文件份数：</w:t>
            </w:r>
            <w:r>
              <w:rPr>
                <w:rFonts w:hint="eastAsia" w:ascii="微软雅黑" w:hAnsi="微软雅黑" w:cs="微软雅黑"/>
                <w:bCs/>
                <w:color w:val="auto"/>
                <w:szCs w:val="21"/>
                <w:highlight w:val="none"/>
              </w:rPr>
              <w:t>（1）“电子加密投标文件”：在线上传递交、一份。（2）“备份投标文件”：密封包装后（邮寄形式）投标截止时间前递交、一份（邮寄地址：嘉兴市中山西路299号兴业大厦西428室浙江中惠工程管理有限公司（吴越  电话：15957331244）。</w:t>
            </w:r>
          </w:p>
        </w:tc>
      </w:tr>
      <w:tr w14:paraId="60755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EE6E579">
            <w:pPr>
              <w:spacing w:line="500" w:lineRule="exact"/>
              <w:ind w:firstLine="0" w:firstLineChars="0"/>
              <w:jc w:val="center"/>
              <w:rPr>
                <w:rFonts w:ascii="微软雅黑" w:hAnsi="微软雅黑" w:cs="微软雅黑"/>
                <w:color w:val="auto"/>
                <w:szCs w:val="21"/>
                <w:highlight w:val="none"/>
              </w:rPr>
            </w:pPr>
            <w:r>
              <w:rPr>
                <w:rFonts w:hint="eastAsia" w:ascii="微软雅黑" w:hAnsi="微软雅黑" w:cs="微软雅黑"/>
                <w:color w:val="auto"/>
                <w:szCs w:val="21"/>
                <w:highlight w:val="none"/>
              </w:rPr>
              <w:t>14</w:t>
            </w:r>
          </w:p>
        </w:tc>
        <w:tc>
          <w:tcPr>
            <w:tcW w:w="8652" w:type="dxa"/>
            <w:tcBorders>
              <w:top w:val="single" w:color="auto" w:sz="4" w:space="0"/>
              <w:left w:val="single" w:color="auto" w:sz="4" w:space="0"/>
              <w:bottom w:val="single" w:color="auto" w:sz="4" w:space="0"/>
              <w:right w:val="single" w:color="auto" w:sz="4" w:space="0"/>
            </w:tcBorders>
            <w:vAlign w:val="center"/>
          </w:tcPr>
          <w:p w14:paraId="1AFE181E">
            <w:pPr>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投标文件的上传和递交：</w:t>
            </w:r>
          </w:p>
          <w:p w14:paraId="20F0037A">
            <w:pPr>
              <w:spacing w:line="500" w:lineRule="exact"/>
              <w:ind w:firstLine="420"/>
              <w:rPr>
                <w:rFonts w:ascii="微软雅黑" w:hAnsi="微软雅黑" w:cs="微软雅黑"/>
                <w:bCs/>
                <w:color w:val="auto"/>
                <w:szCs w:val="21"/>
                <w:highlight w:val="none"/>
              </w:rPr>
            </w:pPr>
            <w:r>
              <w:rPr>
                <w:rFonts w:hint="eastAsia" w:ascii="微软雅黑" w:hAnsi="微软雅黑" w:cs="微软雅黑"/>
                <w:bCs/>
                <w:color w:val="auto"/>
                <w:szCs w:val="21"/>
                <w:highlight w:val="none"/>
              </w:rPr>
              <w:t>（1）“电子加密投标文件”的上传、递交：</w:t>
            </w:r>
          </w:p>
          <w:p w14:paraId="32C22B39">
            <w:pPr>
              <w:spacing w:line="500" w:lineRule="exact"/>
              <w:ind w:firstLine="420"/>
              <w:rPr>
                <w:rFonts w:ascii="微软雅黑" w:hAnsi="微软雅黑" w:cs="微软雅黑"/>
                <w:bCs/>
                <w:color w:val="auto"/>
                <w:szCs w:val="21"/>
                <w:highlight w:val="none"/>
              </w:rPr>
            </w:pPr>
            <w:r>
              <w:rPr>
                <w:rFonts w:hint="eastAsia" w:ascii="微软雅黑" w:hAnsi="微软雅黑" w:cs="微软雅黑"/>
                <w:bCs/>
                <w:color w:val="auto"/>
                <w:szCs w:val="21"/>
                <w:highlight w:val="none"/>
              </w:rPr>
              <w:t>a.投标供应商应在投标截止时间前将“电子加密投标文件”成功上传递交至“政府采购云平台”，否则投标无效。</w:t>
            </w:r>
          </w:p>
          <w:p w14:paraId="5E01039F">
            <w:pPr>
              <w:spacing w:line="500" w:lineRule="exact"/>
              <w:ind w:firstLine="420"/>
              <w:rPr>
                <w:rFonts w:ascii="微软雅黑" w:hAnsi="微软雅黑" w:cs="微软雅黑"/>
                <w:bCs/>
                <w:color w:val="auto"/>
                <w:szCs w:val="21"/>
                <w:highlight w:val="none"/>
              </w:rPr>
            </w:pPr>
            <w:r>
              <w:rPr>
                <w:rFonts w:hint="eastAsia" w:ascii="微软雅黑" w:hAnsi="微软雅黑" w:cs="微软雅黑"/>
                <w:bCs/>
                <w:color w:val="auto"/>
                <w:szCs w:val="21"/>
                <w:highlight w:val="none"/>
              </w:rPr>
              <w:t>b.“电子加密投标文件”成功上传递交后，供应商可自行打印投标文件接收回执。</w:t>
            </w:r>
          </w:p>
          <w:p w14:paraId="67F4C366">
            <w:pPr>
              <w:spacing w:line="500" w:lineRule="exact"/>
              <w:ind w:firstLine="420"/>
              <w:rPr>
                <w:rFonts w:ascii="微软雅黑" w:hAnsi="微软雅黑" w:cs="微软雅黑"/>
                <w:bCs/>
                <w:color w:val="auto"/>
                <w:szCs w:val="21"/>
                <w:highlight w:val="none"/>
              </w:rPr>
            </w:pPr>
            <w:r>
              <w:rPr>
                <w:rFonts w:hint="eastAsia" w:ascii="微软雅黑" w:hAnsi="微软雅黑" w:cs="微软雅黑"/>
                <w:bCs/>
                <w:color w:val="auto"/>
                <w:szCs w:val="21"/>
                <w:highlight w:val="none"/>
              </w:rPr>
              <w:t>（2）“备份投标文件”的密封包装、递交：</w:t>
            </w:r>
          </w:p>
          <w:p w14:paraId="33F91BB0">
            <w:pPr>
              <w:spacing w:line="500" w:lineRule="exact"/>
              <w:ind w:firstLine="420"/>
              <w:rPr>
                <w:rFonts w:ascii="微软雅黑" w:hAnsi="微软雅黑" w:cs="微软雅黑"/>
                <w:bCs/>
                <w:color w:val="auto"/>
                <w:szCs w:val="21"/>
                <w:highlight w:val="none"/>
              </w:rPr>
            </w:pPr>
            <w:r>
              <w:rPr>
                <w:rFonts w:hint="eastAsia" w:ascii="微软雅黑" w:hAnsi="微软雅黑" w:cs="微软雅黑"/>
                <w:bCs/>
                <w:color w:val="auto"/>
                <w:szCs w:val="21"/>
                <w:highlight w:val="none"/>
              </w:rPr>
              <w:t>a.投标供应商在“政府采购云平台”完成“电子加密投标文件”的上传递交后，还可以（邮寄形式）在投标截止时间前递交以介质（U盘）存储的 “备份投标文件”（一份）；</w:t>
            </w:r>
          </w:p>
          <w:p w14:paraId="76A7FD89">
            <w:pPr>
              <w:spacing w:line="500" w:lineRule="exact"/>
              <w:ind w:firstLine="420"/>
              <w:rPr>
                <w:rFonts w:ascii="微软雅黑" w:hAnsi="微软雅黑" w:cs="微软雅黑"/>
                <w:b/>
                <w:bCs/>
                <w:color w:val="auto"/>
                <w:szCs w:val="21"/>
                <w:highlight w:val="none"/>
              </w:rPr>
            </w:pPr>
            <w:r>
              <w:rPr>
                <w:rFonts w:hint="eastAsia" w:ascii="微软雅黑" w:hAnsi="微软雅黑" w:cs="微软雅黑"/>
                <w:b/>
                <w:bCs/>
                <w:color w:val="auto"/>
                <w:szCs w:val="21"/>
                <w:highlight w:val="none"/>
              </w:rPr>
              <w:t>b.“备份投标文件”应当密封包装，并在包装上标注投标项目名称、投标单位名称并加盖公章。没有密封包装或者逾期邮寄送达至上述邮寄地点的“备份投标文件”将不予接收；</w:t>
            </w:r>
          </w:p>
          <w:p w14:paraId="25B65F5E">
            <w:pPr>
              <w:spacing w:line="500" w:lineRule="exact"/>
              <w:ind w:firstLine="420"/>
              <w:rPr>
                <w:rFonts w:ascii="微软雅黑" w:hAnsi="微软雅黑" w:cs="微软雅黑"/>
                <w:color w:val="auto"/>
                <w:szCs w:val="21"/>
                <w:highlight w:val="none"/>
              </w:rPr>
            </w:pPr>
            <w:r>
              <w:rPr>
                <w:rFonts w:hint="eastAsia" w:ascii="微软雅黑" w:hAnsi="微软雅黑" w:cs="微软雅黑"/>
                <w:bCs/>
                <w:color w:val="auto"/>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34E08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F9EE113">
            <w:pPr>
              <w:spacing w:line="500" w:lineRule="exact"/>
              <w:ind w:firstLine="0" w:firstLineChars="0"/>
              <w:jc w:val="both"/>
              <w:rPr>
                <w:rFonts w:ascii="微软雅黑" w:hAnsi="微软雅黑" w:cs="微软雅黑"/>
                <w:color w:val="auto"/>
                <w:szCs w:val="21"/>
                <w:highlight w:val="none"/>
              </w:rPr>
            </w:pPr>
            <w:r>
              <w:rPr>
                <w:rFonts w:hint="eastAsia" w:ascii="微软雅黑" w:hAnsi="微软雅黑" w:cs="微软雅黑"/>
                <w:color w:val="auto"/>
                <w:szCs w:val="21"/>
                <w:highlight w:val="none"/>
              </w:rPr>
              <w:t>15</w:t>
            </w:r>
          </w:p>
        </w:tc>
        <w:tc>
          <w:tcPr>
            <w:tcW w:w="8652" w:type="dxa"/>
            <w:tcBorders>
              <w:top w:val="single" w:color="auto" w:sz="4" w:space="0"/>
              <w:left w:val="single" w:color="auto" w:sz="4" w:space="0"/>
              <w:bottom w:val="single" w:color="auto" w:sz="4" w:space="0"/>
              <w:right w:val="single" w:color="auto" w:sz="4" w:space="0"/>
            </w:tcBorders>
            <w:vAlign w:val="center"/>
          </w:tcPr>
          <w:p w14:paraId="5D2D58D0">
            <w:pPr>
              <w:spacing w:line="500" w:lineRule="exact"/>
              <w:ind w:firstLine="0" w:firstLineChars="0"/>
              <w:rPr>
                <w:rFonts w:ascii="微软雅黑" w:hAnsi="微软雅黑" w:cs="微软雅黑"/>
                <w:color w:val="auto"/>
                <w:szCs w:val="21"/>
                <w:highlight w:val="none"/>
              </w:rPr>
            </w:pPr>
            <w:r>
              <w:rPr>
                <w:rFonts w:hint="eastAsia" w:ascii="微软雅黑" w:hAnsi="微软雅黑" w:cs="微软雅黑"/>
                <w:color w:val="auto"/>
                <w:szCs w:val="21"/>
                <w:highlight w:val="none"/>
              </w:rPr>
              <w:t>电子加密投标文件的解密和异常情况处理：</w:t>
            </w:r>
          </w:p>
          <w:p w14:paraId="2FB50545">
            <w:pPr>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（1）开标后，采购组织机构将向各投标供应商发出“电子加密投标文件”的解密通知，各投标供应商代表应当在接到解密通知后30分钟内自行完成“电子加密投标文件”的在线解密。</w:t>
            </w:r>
          </w:p>
          <w:p w14:paraId="4E97FC83">
            <w:pPr>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37BEFC44">
            <w:pPr>
              <w:spacing w:line="500" w:lineRule="exact"/>
              <w:ind w:firstLine="420"/>
              <w:rPr>
                <w:rFonts w:ascii="微软雅黑" w:hAnsi="微软雅黑" w:cs="微软雅黑"/>
                <w:color w:val="auto"/>
                <w:szCs w:val="21"/>
                <w:highlight w:val="none"/>
              </w:rPr>
            </w:pPr>
            <w:r>
              <w:rPr>
                <w:rFonts w:hint="eastAsia" w:ascii="微软雅黑" w:hAnsi="微软雅黑" w:cs="微软雅黑"/>
                <w:color w:val="auto"/>
                <w:szCs w:val="21"/>
                <w:highlight w:val="none"/>
              </w:rPr>
              <w:t>（3）投标截止时间前，投标供应商仅递交了“备份投标文件”而未将电子加密投标文件上传至“政府采购云平台”的，投标无效。</w:t>
            </w:r>
          </w:p>
        </w:tc>
      </w:tr>
      <w:tr w14:paraId="19E9A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563F689">
            <w:pPr>
              <w:snapToGrid w:val="0"/>
              <w:spacing w:line="500" w:lineRule="exact"/>
              <w:ind w:firstLine="0" w:firstLineChars="0"/>
              <w:jc w:val="both"/>
              <w:rPr>
                <w:rFonts w:ascii="微软雅黑" w:hAnsi="微软雅黑" w:cs="微软雅黑"/>
                <w:color w:val="auto"/>
                <w:szCs w:val="21"/>
                <w:highlight w:val="none"/>
              </w:rPr>
            </w:pPr>
            <w:r>
              <w:rPr>
                <w:rFonts w:hint="eastAsia" w:ascii="微软雅黑" w:hAnsi="微软雅黑" w:cs="微软雅黑"/>
                <w:color w:val="auto"/>
                <w:szCs w:val="21"/>
                <w:highlight w:val="none"/>
              </w:rPr>
              <w:t>16</w:t>
            </w:r>
          </w:p>
        </w:tc>
        <w:tc>
          <w:tcPr>
            <w:tcW w:w="8652" w:type="dxa"/>
            <w:tcBorders>
              <w:top w:val="single" w:color="auto" w:sz="4" w:space="0"/>
              <w:left w:val="single" w:color="auto" w:sz="4" w:space="0"/>
              <w:bottom w:val="single" w:color="auto" w:sz="4" w:space="0"/>
              <w:right w:val="single" w:color="auto" w:sz="4" w:space="0"/>
            </w:tcBorders>
            <w:vAlign w:val="center"/>
          </w:tcPr>
          <w:p w14:paraId="06F5A28A">
            <w:pPr>
              <w:snapToGrid w:val="0"/>
              <w:spacing w:line="500" w:lineRule="exact"/>
              <w:ind w:firstLine="0" w:firstLineChars="0"/>
              <w:rPr>
                <w:rFonts w:ascii="微软雅黑" w:hAnsi="微软雅黑" w:cs="Arial"/>
                <w:color w:val="auto"/>
                <w:szCs w:val="21"/>
                <w:highlight w:val="none"/>
                <w:u w:val="single"/>
              </w:rPr>
            </w:pPr>
            <w:r>
              <w:rPr>
                <w:rFonts w:hint="eastAsia" w:ascii="微软雅黑" w:hAnsi="微软雅黑" w:cs="微软雅黑"/>
                <w:color w:val="auto"/>
                <w:szCs w:val="21"/>
                <w:highlight w:val="none"/>
              </w:rPr>
              <w:t>投标截止时间及地点：</w:t>
            </w:r>
            <w:r>
              <w:rPr>
                <w:rStyle w:val="107"/>
                <w:rFonts w:ascii="微软雅黑" w:hAnsi="微软雅黑" w:cs="Arial"/>
                <w:color w:val="auto"/>
                <w:szCs w:val="21"/>
                <w:highlight w:val="none"/>
                <w:u w:val="single"/>
              </w:rPr>
              <w:t>2024年</w:t>
            </w:r>
            <w:r>
              <w:rPr>
                <w:rStyle w:val="107"/>
                <w:rFonts w:hint="eastAsia" w:ascii="微软雅黑" w:hAnsi="微软雅黑" w:cs="Arial"/>
                <w:color w:val="auto"/>
                <w:szCs w:val="21"/>
                <w:highlight w:val="none"/>
                <w:u w:val="single"/>
                <w:lang w:val="en-US" w:eastAsia="zh-CN"/>
              </w:rPr>
              <w:t>9</w:t>
            </w:r>
            <w:r>
              <w:rPr>
                <w:rStyle w:val="107"/>
                <w:rFonts w:hint="eastAsia" w:ascii="微软雅黑" w:hAnsi="微软雅黑" w:cs="Arial"/>
                <w:color w:val="auto"/>
                <w:szCs w:val="21"/>
                <w:highlight w:val="none"/>
                <w:u w:val="single"/>
              </w:rPr>
              <w:t>月</w:t>
            </w:r>
            <w:r>
              <w:rPr>
                <w:rStyle w:val="107"/>
                <w:rFonts w:hint="eastAsia" w:ascii="微软雅黑" w:hAnsi="微软雅黑" w:cs="Arial"/>
                <w:color w:val="auto"/>
                <w:szCs w:val="21"/>
                <w:highlight w:val="none"/>
                <w:u w:val="single"/>
                <w:lang w:val="en-US" w:eastAsia="zh-CN"/>
              </w:rPr>
              <w:t>5</w:t>
            </w:r>
            <w:r>
              <w:rPr>
                <w:rStyle w:val="107"/>
                <w:rFonts w:ascii="微软雅黑" w:hAnsi="微软雅黑" w:cs="Arial"/>
                <w:color w:val="auto"/>
                <w:szCs w:val="21"/>
                <w:highlight w:val="none"/>
                <w:u w:val="single"/>
              </w:rPr>
              <w:t>日14</w:t>
            </w:r>
            <w:r>
              <w:rPr>
                <w:rStyle w:val="107"/>
                <w:rFonts w:hint="eastAsia" w:ascii="微软雅黑" w:hAnsi="微软雅黑" w:cs="Arial"/>
                <w:color w:val="auto"/>
                <w:szCs w:val="21"/>
                <w:highlight w:val="none"/>
                <w:u w:val="single"/>
              </w:rPr>
              <w:t>:</w:t>
            </w:r>
            <w:r>
              <w:rPr>
                <w:rStyle w:val="107"/>
                <w:rFonts w:ascii="微软雅黑" w:hAnsi="微软雅黑" w:cs="Arial"/>
                <w:color w:val="auto"/>
                <w:szCs w:val="21"/>
                <w:highlight w:val="none"/>
                <w:u w:val="single"/>
              </w:rPr>
              <w:t>0</w:t>
            </w:r>
            <w:r>
              <w:rPr>
                <w:rStyle w:val="107"/>
                <w:rFonts w:hint="eastAsia" w:ascii="微软雅黑" w:hAnsi="微软雅黑" w:cs="Arial"/>
                <w:color w:val="auto"/>
                <w:szCs w:val="21"/>
                <w:highlight w:val="none"/>
                <w:u w:val="single"/>
              </w:rPr>
              <w:t>0</w:t>
            </w:r>
          </w:p>
          <w:p w14:paraId="18694786">
            <w:pPr>
              <w:snapToGrid w:val="0"/>
              <w:spacing w:line="500" w:lineRule="exact"/>
              <w:ind w:firstLine="2152" w:firstLineChars="1025"/>
              <w:rPr>
                <w:rFonts w:ascii="微软雅黑" w:hAnsi="微软雅黑" w:cs="微软雅黑"/>
                <w:color w:val="auto"/>
                <w:szCs w:val="21"/>
                <w:highlight w:val="none"/>
              </w:rPr>
            </w:pPr>
            <w:r>
              <w:rPr>
                <w:rStyle w:val="107"/>
                <w:rFonts w:hint="eastAsia" w:ascii="微软雅黑" w:hAnsi="微软雅黑" w:cs="Arial"/>
                <w:color w:val="auto"/>
                <w:szCs w:val="21"/>
                <w:highlight w:val="none"/>
                <w:u w:val="single"/>
              </w:rPr>
              <w:t>政采云”平台电子投标</w:t>
            </w:r>
          </w:p>
        </w:tc>
      </w:tr>
      <w:tr w14:paraId="561A4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4964AFA">
            <w:pPr>
              <w:snapToGrid w:val="0"/>
              <w:spacing w:line="500" w:lineRule="exact"/>
              <w:ind w:firstLine="0" w:firstLineChars="0"/>
              <w:jc w:val="both"/>
              <w:rPr>
                <w:rFonts w:ascii="微软雅黑" w:hAnsi="微软雅黑" w:cs="微软雅黑"/>
                <w:color w:val="auto"/>
                <w:szCs w:val="21"/>
                <w:highlight w:val="none"/>
              </w:rPr>
            </w:pPr>
            <w:r>
              <w:rPr>
                <w:rFonts w:hint="eastAsia" w:ascii="微软雅黑" w:hAnsi="微软雅黑" w:cs="微软雅黑"/>
                <w:color w:val="auto"/>
                <w:szCs w:val="21"/>
                <w:highlight w:val="none"/>
              </w:rPr>
              <w:t>17</w:t>
            </w:r>
          </w:p>
        </w:tc>
        <w:tc>
          <w:tcPr>
            <w:tcW w:w="8652" w:type="dxa"/>
            <w:tcBorders>
              <w:top w:val="single" w:color="auto" w:sz="4" w:space="0"/>
              <w:left w:val="single" w:color="auto" w:sz="4" w:space="0"/>
              <w:bottom w:val="single" w:color="auto" w:sz="4" w:space="0"/>
              <w:right w:val="single" w:color="auto" w:sz="4" w:space="0"/>
            </w:tcBorders>
            <w:vAlign w:val="center"/>
          </w:tcPr>
          <w:p w14:paraId="04C715E4">
            <w:pPr>
              <w:snapToGrid w:val="0"/>
              <w:spacing w:line="500" w:lineRule="exact"/>
              <w:ind w:firstLine="0" w:firstLineChars="0"/>
              <w:rPr>
                <w:rFonts w:ascii="微软雅黑" w:hAnsi="微软雅黑" w:cs="Arial"/>
                <w:color w:val="auto"/>
                <w:szCs w:val="21"/>
                <w:highlight w:val="none"/>
                <w:u w:val="single"/>
              </w:rPr>
            </w:pPr>
            <w:r>
              <w:rPr>
                <w:rFonts w:hint="eastAsia" w:ascii="微软雅黑" w:hAnsi="微软雅黑" w:cs="微软雅黑"/>
                <w:color w:val="auto"/>
                <w:szCs w:val="21"/>
                <w:highlight w:val="none"/>
              </w:rPr>
              <w:t>开标时间及地点：</w:t>
            </w:r>
            <w:r>
              <w:rPr>
                <w:rStyle w:val="107"/>
                <w:rFonts w:ascii="微软雅黑" w:hAnsi="微软雅黑" w:cs="Arial"/>
                <w:color w:val="auto"/>
                <w:szCs w:val="21"/>
                <w:highlight w:val="none"/>
                <w:u w:val="single"/>
              </w:rPr>
              <w:t>2024年</w:t>
            </w:r>
            <w:r>
              <w:rPr>
                <w:rStyle w:val="107"/>
                <w:rFonts w:hint="eastAsia" w:ascii="微软雅黑" w:hAnsi="微软雅黑" w:cs="Arial"/>
                <w:color w:val="auto"/>
                <w:szCs w:val="21"/>
                <w:highlight w:val="none"/>
                <w:u w:val="single"/>
                <w:lang w:val="en-US" w:eastAsia="zh-CN"/>
              </w:rPr>
              <w:t>9</w:t>
            </w:r>
            <w:r>
              <w:rPr>
                <w:rStyle w:val="107"/>
                <w:rFonts w:hint="eastAsia" w:ascii="微软雅黑" w:hAnsi="微软雅黑" w:cs="Arial"/>
                <w:color w:val="auto"/>
                <w:szCs w:val="21"/>
                <w:highlight w:val="none"/>
                <w:u w:val="single"/>
              </w:rPr>
              <w:t>月</w:t>
            </w:r>
            <w:r>
              <w:rPr>
                <w:rStyle w:val="107"/>
                <w:rFonts w:hint="eastAsia" w:ascii="微软雅黑" w:hAnsi="微软雅黑" w:cs="Arial"/>
                <w:color w:val="auto"/>
                <w:szCs w:val="21"/>
                <w:highlight w:val="none"/>
                <w:u w:val="single"/>
                <w:lang w:val="en-US" w:eastAsia="zh-CN"/>
              </w:rPr>
              <w:t>5</w:t>
            </w:r>
            <w:r>
              <w:rPr>
                <w:rStyle w:val="107"/>
                <w:rFonts w:ascii="微软雅黑" w:hAnsi="微软雅黑" w:cs="Arial"/>
                <w:color w:val="auto"/>
                <w:szCs w:val="21"/>
                <w:highlight w:val="none"/>
                <w:u w:val="single"/>
              </w:rPr>
              <w:t>日1</w:t>
            </w:r>
            <w:r>
              <w:rPr>
                <w:rStyle w:val="107"/>
                <w:rFonts w:ascii="微软雅黑" w:hAnsi="微软雅黑" w:cs="Arial"/>
                <w:color w:val="auto"/>
                <w:highlight w:val="none"/>
                <w:u w:val="single"/>
              </w:rPr>
              <w:t>4</w:t>
            </w:r>
            <w:r>
              <w:rPr>
                <w:rFonts w:hint="eastAsia" w:ascii="微软雅黑" w:hAnsi="微软雅黑" w:cs="Arial"/>
                <w:color w:val="auto"/>
                <w:szCs w:val="21"/>
                <w:highlight w:val="none"/>
                <w:u w:val="single"/>
              </w:rPr>
              <w:t>:</w:t>
            </w:r>
            <w:r>
              <w:rPr>
                <w:rFonts w:ascii="微软雅黑" w:hAnsi="微软雅黑" w:cs="Arial"/>
                <w:color w:val="auto"/>
                <w:szCs w:val="21"/>
                <w:highlight w:val="none"/>
                <w:u w:val="single"/>
              </w:rPr>
              <w:t>00</w:t>
            </w:r>
          </w:p>
          <w:p w14:paraId="649F80BA">
            <w:pPr>
              <w:snapToGrid w:val="0"/>
              <w:spacing w:line="500" w:lineRule="exact"/>
              <w:ind w:firstLine="0" w:firstLineChars="0"/>
              <w:rPr>
                <w:rFonts w:ascii="微软雅黑" w:hAnsi="微软雅黑"/>
                <w:color w:val="auto"/>
                <w:szCs w:val="21"/>
                <w:highlight w:val="none"/>
              </w:rPr>
            </w:pPr>
            <w:r>
              <w:rPr>
                <w:rStyle w:val="107"/>
                <w:rFonts w:hint="eastAsia" w:ascii="微软雅黑" w:hAnsi="微软雅黑" w:cs="Arial"/>
                <w:color w:val="auto"/>
                <w:szCs w:val="21"/>
                <w:highlight w:val="none"/>
                <w:u w:val="single"/>
              </w:rPr>
              <w:t>浙江中惠工程管理有限公司开标室（嘉兴市中山西路299号兴业大厦西428室）</w:t>
            </w:r>
          </w:p>
        </w:tc>
      </w:tr>
      <w:tr w14:paraId="51739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877F30A">
            <w:pPr>
              <w:snapToGrid w:val="0"/>
              <w:spacing w:line="500" w:lineRule="exact"/>
              <w:ind w:firstLine="0" w:firstLineChars="0"/>
              <w:rPr>
                <w:rFonts w:ascii="微软雅黑" w:hAnsi="微软雅黑" w:cs="微软雅黑"/>
                <w:color w:val="auto"/>
                <w:szCs w:val="21"/>
                <w:highlight w:val="none"/>
              </w:rPr>
            </w:pPr>
            <w:r>
              <w:rPr>
                <w:rFonts w:hint="eastAsia" w:ascii="微软雅黑" w:hAnsi="微软雅黑" w:cs="微软雅黑"/>
                <w:color w:val="auto"/>
                <w:szCs w:val="21"/>
                <w:highlight w:val="none"/>
              </w:rPr>
              <w:t>18</w:t>
            </w:r>
          </w:p>
        </w:tc>
        <w:tc>
          <w:tcPr>
            <w:tcW w:w="8652" w:type="dxa"/>
            <w:tcBorders>
              <w:top w:val="single" w:color="auto" w:sz="4" w:space="0"/>
              <w:left w:val="single" w:color="auto" w:sz="4" w:space="0"/>
              <w:bottom w:val="single" w:color="auto" w:sz="4" w:space="0"/>
              <w:right w:val="single" w:color="auto" w:sz="4" w:space="0"/>
            </w:tcBorders>
            <w:vAlign w:val="center"/>
          </w:tcPr>
          <w:p w14:paraId="3CB39BFA">
            <w:pPr>
              <w:autoSpaceDE w:val="0"/>
              <w:autoSpaceDN w:val="0"/>
              <w:snapToGrid w:val="0"/>
              <w:spacing w:line="500" w:lineRule="exact"/>
              <w:ind w:firstLine="0" w:firstLineChars="0"/>
              <w:textAlignment w:val="bottom"/>
              <w:rPr>
                <w:rFonts w:ascii="微软雅黑" w:hAnsi="微软雅黑" w:cs="微软雅黑"/>
                <w:b/>
                <w:color w:val="auto"/>
                <w:szCs w:val="21"/>
                <w:highlight w:val="none"/>
              </w:rPr>
            </w:pPr>
            <w:r>
              <w:rPr>
                <w:rFonts w:hint="eastAsia" w:ascii="微软雅黑" w:hAnsi="微软雅黑" w:cs="微软雅黑"/>
                <w:color w:val="auto"/>
                <w:szCs w:val="21"/>
                <w:highlight w:val="none"/>
              </w:rPr>
              <w:t>投标费用：</w:t>
            </w:r>
            <w:r>
              <w:rPr>
                <w:rFonts w:hint="eastAsia" w:ascii="微软雅黑" w:hAnsi="微软雅黑"/>
                <w:color w:val="auto"/>
                <w:szCs w:val="21"/>
                <w:highlight w:val="none"/>
              </w:rPr>
              <w:t>中标单位支付招标代理服务费（收费标准详见招标文件）</w:t>
            </w:r>
          </w:p>
        </w:tc>
      </w:tr>
      <w:tr w14:paraId="0A788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5B1D0F70">
            <w:pPr>
              <w:snapToGrid w:val="0"/>
              <w:spacing w:line="500" w:lineRule="exact"/>
              <w:ind w:firstLine="0" w:firstLineChars="0"/>
              <w:rPr>
                <w:rFonts w:ascii="微软雅黑" w:hAnsi="微软雅黑" w:cs="微软雅黑"/>
                <w:color w:val="auto"/>
                <w:szCs w:val="21"/>
                <w:highlight w:val="none"/>
              </w:rPr>
            </w:pPr>
            <w:r>
              <w:rPr>
                <w:rFonts w:hint="eastAsia" w:ascii="微软雅黑" w:hAnsi="微软雅黑" w:cs="微软雅黑"/>
                <w:color w:val="auto"/>
                <w:szCs w:val="21"/>
                <w:highlight w:val="none"/>
              </w:rPr>
              <w:t>19</w:t>
            </w:r>
          </w:p>
        </w:tc>
        <w:tc>
          <w:tcPr>
            <w:tcW w:w="8652" w:type="dxa"/>
            <w:tcBorders>
              <w:top w:val="single" w:color="auto" w:sz="4" w:space="0"/>
              <w:left w:val="single" w:color="auto" w:sz="4" w:space="0"/>
              <w:bottom w:val="single" w:color="auto" w:sz="4" w:space="0"/>
              <w:right w:val="single" w:color="auto" w:sz="4" w:space="0"/>
            </w:tcBorders>
            <w:vAlign w:val="center"/>
          </w:tcPr>
          <w:p w14:paraId="04E619CD">
            <w:pPr>
              <w:autoSpaceDE w:val="0"/>
              <w:autoSpaceDN w:val="0"/>
              <w:snapToGrid w:val="0"/>
              <w:spacing w:line="500" w:lineRule="exact"/>
              <w:ind w:firstLine="0" w:firstLineChars="0"/>
              <w:textAlignment w:val="bottom"/>
              <w:rPr>
                <w:rFonts w:ascii="微软雅黑" w:hAnsi="微软雅黑" w:cs="微软雅黑"/>
                <w:color w:val="auto"/>
                <w:szCs w:val="21"/>
                <w:highlight w:val="none"/>
              </w:rPr>
            </w:pPr>
            <w:r>
              <w:rPr>
                <w:rFonts w:hint="eastAsia" w:ascii="微软雅黑" w:hAnsi="微软雅黑" w:cs="微软雅黑"/>
                <w:color w:val="auto"/>
                <w:szCs w:val="21"/>
                <w:highlight w:val="none"/>
              </w:rPr>
              <w:t>签订合同时间：</w:t>
            </w:r>
            <w:r>
              <w:rPr>
                <w:rFonts w:hint="eastAsia" w:ascii="微软雅黑" w:hAnsi="微软雅黑"/>
                <w:color w:val="auto"/>
                <w:szCs w:val="21"/>
                <w:highlight w:val="none"/>
              </w:rPr>
              <w:t>中标公示发出之日起30日内</w:t>
            </w:r>
            <w:r>
              <w:rPr>
                <w:rFonts w:hint="eastAsia" w:ascii="微软雅黑" w:hAnsi="微软雅黑" w:cs="微软雅黑"/>
                <w:color w:val="auto"/>
                <w:szCs w:val="21"/>
                <w:highlight w:val="none"/>
              </w:rPr>
              <w:t>。</w:t>
            </w:r>
          </w:p>
        </w:tc>
      </w:tr>
      <w:tr w14:paraId="428A9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CC6B2A3">
            <w:pPr>
              <w:snapToGrid w:val="0"/>
              <w:spacing w:line="500" w:lineRule="exact"/>
              <w:ind w:firstLine="0" w:firstLineChars="0"/>
              <w:rPr>
                <w:rFonts w:ascii="微软雅黑" w:hAnsi="微软雅黑" w:cs="微软雅黑"/>
                <w:color w:val="auto"/>
                <w:szCs w:val="21"/>
                <w:highlight w:val="none"/>
              </w:rPr>
            </w:pPr>
            <w:r>
              <w:rPr>
                <w:rFonts w:hint="eastAsia" w:ascii="微软雅黑" w:hAnsi="微软雅黑" w:cs="微软雅黑"/>
                <w:color w:val="auto"/>
                <w:szCs w:val="21"/>
                <w:highlight w:val="none"/>
              </w:rPr>
              <w:t>20</w:t>
            </w:r>
          </w:p>
        </w:tc>
        <w:tc>
          <w:tcPr>
            <w:tcW w:w="8652" w:type="dxa"/>
            <w:tcBorders>
              <w:top w:val="single" w:color="auto" w:sz="4" w:space="0"/>
              <w:left w:val="single" w:color="auto" w:sz="4" w:space="0"/>
              <w:bottom w:val="single" w:color="auto" w:sz="4" w:space="0"/>
              <w:right w:val="single" w:color="auto" w:sz="4" w:space="0"/>
            </w:tcBorders>
            <w:vAlign w:val="center"/>
          </w:tcPr>
          <w:p w14:paraId="7DBFFACB">
            <w:pPr>
              <w:autoSpaceDE w:val="0"/>
              <w:autoSpaceDN w:val="0"/>
              <w:snapToGrid w:val="0"/>
              <w:spacing w:line="500" w:lineRule="exact"/>
              <w:ind w:firstLine="0" w:firstLineChars="0"/>
              <w:textAlignment w:val="bottom"/>
              <w:rPr>
                <w:rFonts w:ascii="微软雅黑" w:hAnsi="微软雅黑" w:cs="微软雅黑"/>
                <w:color w:val="auto"/>
                <w:szCs w:val="21"/>
                <w:highlight w:val="none"/>
              </w:rPr>
            </w:pPr>
            <w:r>
              <w:rPr>
                <w:rFonts w:hint="eastAsia" w:ascii="微软雅黑" w:hAnsi="微软雅黑"/>
                <w:color w:val="auto"/>
                <w:szCs w:val="21"/>
                <w:highlight w:val="none"/>
              </w:rPr>
              <w:t>履约保证金的收取及退还：</w:t>
            </w:r>
            <w:r>
              <w:rPr>
                <w:rFonts w:hint="eastAsia" w:ascii="微软雅黑" w:hAnsi="微软雅黑" w:cs="微软雅黑"/>
                <w:color w:val="auto"/>
                <w:szCs w:val="21"/>
                <w:highlight w:val="none"/>
              </w:rPr>
              <w:t>按不超过中标金额的1%计收。</w:t>
            </w:r>
          </w:p>
          <w:p w14:paraId="490526F2">
            <w:pPr>
              <w:autoSpaceDE w:val="0"/>
              <w:autoSpaceDN w:val="0"/>
              <w:snapToGrid w:val="0"/>
              <w:spacing w:line="500" w:lineRule="exact"/>
              <w:ind w:firstLine="0" w:firstLineChars="0"/>
              <w:textAlignment w:val="bottom"/>
              <w:rPr>
                <w:rFonts w:ascii="微软雅黑" w:hAnsi="微软雅黑" w:cs="微软雅黑"/>
                <w:color w:val="auto"/>
                <w:szCs w:val="21"/>
                <w:highlight w:val="none"/>
              </w:rPr>
            </w:pPr>
            <w:r>
              <w:rPr>
                <w:rFonts w:hint="eastAsia" w:ascii="微软雅黑" w:hAnsi="微软雅黑" w:cs="微软雅黑"/>
                <w:color w:val="auto"/>
                <w:szCs w:val="21"/>
                <w:highlight w:val="none"/>
              </w:rPr>
              <w:t>（根据《浙江省财政厅关于进一步加大政府采购 支持中小企业力度 助力扎实稳住经济的通知》（浙财采监〔2022〕8号）规定：鼓励采购单位免收履约保证金，政府采购货物和服务项目确需收取履约保证金的，最高比例不超过合同金额的1%。</w:t>
            </w:r>
          </w:p>
          <w:p w14:paraId="65B3ECA6">
            <w:pPr>
              <w:autoSpaceDE w:val="0"/>
              <w:autoSpaceDN w:val="0"/>
              <w:snapToGrid w:val="0"/>
              <w:spacing w:line="500" w:lineRule="exact"/>
              <w:ind w:firstLine="0" w:firstLineChars="0"/>
              <w:textAlignment w:val="bottom"/>
              <w:rPr>
                <w:rFonts w:ascii="微软雅黑" w:hAnsi="微软雅黑" w:cs="微软雅黑"/>
                <w:color w:val="auto"/>
                <w:szCs w:val="21"/>
                <w:highlight w:val="none"/>
              </w:rPr>
            </w:pPr>
            <w:r>
              <w:rPr>
                <w:rFonts w:hint="eastAsia" w:ascii="微软雅黑" w:hAnsi="微软雅黑" w:cs="微软雅黑"/>
                <w:color w:val="auto"/>
                <w:szCs w:val="21"/>
                <w:highlight w:val="none"/>
              </w:rPr>
              <w:t>根据《浙江省财政厅关于进一步发挥政府采购政策功能全力推动经济稳进提质的通知》[浙财采监〔2022〕3号]规定：项目验收结束后应及时退还。供应商以银行、保险公司出具保函形式提交履约保证金的，采购单位不得拒收。政府采购货物和服务项目不得收取质量保证金，政府采购工程以及与工程建设有关的货物、服务，采用招标方式采购的，按国家和省有关规定执行。）</w:t>
            </w:r>
          </w:p>
        </w:tc>
      </w:tr>
      <w:tr w14:paraId="4C3C8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5A721B18">
            <w:pPr>
              <w:snapToGrid w:val="0"/>
              <w:spacing w:line="500" w:lineRule="exact"/>
              <w:ind w:firstLine="0" w:firstLineChars="0"/>
              <w:rPr>
                <w:rFonts w:ascii="微软雅黑" w:hAnsi="微软雅黑" w:cs="微软雅黑"/>
                <w:color w:val="auto"/>
                <w:szCs w:val="21"/>
                <w:highlight w:val="none"/>
              </w:rPr>
            </w:pPr>
            <w:r>
              <w:rPr>
                <w:rFonts w:hint="eastAsia" w:ascii="微软雅黑" w:hAnsi="微软雅黑" w:cs="微软雅黑"/>
                <w:color w:val="auto"/>
                <w:szCs w:val="21"/>
                <w:highlight w:val="none"/>
              </w:rPr>
              <w:t>21</w:t>
            </w:r>
          </w:p>
        </w:tc>
        <w:tc>
          <w:tcPr>
            <w:tcW w:w="8652" w:type="dxa"/>
            <w:tcBorders>
              <w:top w:val="single" w:color="auto" w:sz="4" w:space="0"/>
              <w:left w:val="single" w:color="auto" w:sz="4" w:space="0"/>
              <w:bottom w:val="single" w:color="auto" w:sz="4" w:space="0"/>
              <w:right w:val="single" w:color="auto" w:sz="4" w:space="0"/>
            </w:tcBorders>
            <w:vAlign w:val="center"/>
          </w:tcPr>
          <w:p w14:paraId="668660CD">
            <w:pPr>
              <w:snapToGrid w:val="0"/>
              <w:spacing w:line="500" w:lineRule="exact"/>
              <w:ind w:firstLine="0" w:firstLineChars="0"/>
              <w:rPr>
                <w:rFonts w:ascii="微软雅黑" w:hAnsi="微软雅黑" w:cs="微软雅黑"/>
                <w:color w:val="auto"/>
                <w:szCs w:val="21"/>
                <w:highlight w:val="none"/>
              </w:rPr>
            </w:pPr>
            <w:r>
              <w:rPr>
                <w:rFonts w:hint="eastAsia" w:ascii="微软雅黑" w:hAnsi="微软雅黑" w:cs="微软雅黑"/>
                <w:color w:val="auto"/>
                <w:szCs w:val="21"/>
                <w:highlight w:val="none"/>
              </w:rPr>
              <w:t>投标文件有效期：</w:t>
            </w:r>
            <w:r>
              <w:rPr>
                <w:rFonts w:hint="eastAsia" w:ascii="微软雅黑" w:hAnsi="微软雅黑" w:cs="微软雅黑"/>
                <w:color w:val="auto"/>
                <w:szCs w:val="21"/>
                <w:highlight w:val="none"/>
                <w:u w:val="single"/>
              </w:rPr>
              <w:t>60</w:t>
            </w:r>
            <w:r>
              <w:rPr>
                <w:rFonts w:hint="eastAsia" w:ascii="微软雅黑" w:hAnsi="微软雅黑" w:cs="微软雅黑"/>
                <w:color w:val="auto"/>
                <w:szCs w:val="21"/>
                <w:highlight w:val="none"/>
              </w:rPr>
              <w:t>天</w:t>
            </w:r>
          </w:p>
        </w:tc>
      </w:tr>
      <w:tr w14:paraId="2C90A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908158F">
            <w:pPr>
              <w:snapToGrid w:val="0"/>
              <w:spacing w:line="500" w:lineRule="exact"/>
              <w:ind w:firstLine="0" w:firstLineChars="0"/>
              <w:rPr>
                <w:rFonts w:ascii="微软雅黑" w:hAnsi="微软雅黑" w:cs="微软雅黑"/>
                <w:color w:val="auto"/>
                <w:szCs w:val="21"/>
                <w:highlight w:val="none"/>
              </w:rPr>
            </w:pPr>
            <w:r>
              <w:rPr>
                <w:rFonts w:hint="eastAsia" w:ascii="微软雅黑" w:hAnsi="微软雅黑" w:cs="微软雅黑"/>
                <w:color w:val="auto"/>
                <w:szCs w:val="21"/>
                <w:highlight w:val="none"/>
              </w:rPr>
              <w:t>22</w:t>
            </w:r>
          </w:p>
        </w:tc>
        <w:tc>
          <w:tcPr>
            <w:tcW w:w="8652" w:type="dxa"/>
            <w:tcBorders>
              <w:top w:val="single" w:color="auto" w:sz="4" w:space="0"/>
              <w:left w:val="single" w:color="auto" w:sz="4" w:space="0"/>
              <w:bottom w:val="single" w:color="auto" w:sz="4" w:space="0"/>
              <w:right w:val="single" w:color="auto" w:sz="4" w:space="0"/>
            </w:tcBorders>
            <w:vAlign w:val="center"/>
          </w:tcPr>
          <w:p w14:paraId="562FDFF2">
            <w:pPr>
              <w:spacing w:line="500" w:lineRule="exact"/>
              <w:ind w:firstLine="0" w:firstLineChars="0"/>
              <w:rPr>
                <w:rFonts w:ascii="微软雅黑" w:hAnsi="微软雅黑" w:cs="微软雅黑"/>
                <w:color w:val="auto"/>
                <w:kern w:val="0"/>
                <w:szCs w:val="21"/>
                <w:highlight w:val="none"/>
              </w:rPr>
            </w:pPr>
            <w:r>
              <w:rPr>
                <w:rFonts w:hint="eastAsia" w:ascii="微软雅黑" w:hAnsi="微软雅黑" w:cs="微软雅黑"/>
                <w:color w:val="auto"/>
                <w:kern w:val="0"/>
                <w:szCs w:val="21"/>
                <w:highlight w:val="none"/>
              </w:rPr>
              <w:t>网上注册：</w:t>
            </w:r>
          </w:p>
          <w:p w14:paraId="05AF2E52">
            <w:pPr>
              <w:spacing w:line="500" w:lineRule="exact"/>
              <w:ind w:firstLine="0" w:firstLineChars="0"/>
              <w:rPr>
                <w:rFonts w:ascii="微软雅黑" w:hAnsi="微软雅黑" w:cs="微软雅黑"/>
                <w:color w:val="auto"/>
                <w:szCs w:val="21"/>
                <w:highlight w:val="none"/>
              </w:rPr>
            </w:pPr>
            <w:r>
              <w:rPr>
                <w:rFonts w:hint="eastAsia" w:ascii="微软雅黑" w:hAnsi="微软雅黑" w:cs="微软雅黑"/>
                <w:color w:val="auto"/>
                <w:kern w:val="0"/>
                <w:szCs w:val="21"/>
                <w:highlight w:val="none"/>
              </w:rPr>
              <w:t>本项目不接受现场报名，须注册后进行网上报名。在浙江政府采购网进行供应商注册后完成报名；（详情请见第一章公告报名及招标文件的获取）</w:t>
            </w:r>
          </w:p>
        </w:tc>
      </w:tr>
      <w:tr w14:paraId="7AD3F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44B9F9E">
            <w:pPr>
              <w:snapToGrid w:val="0"/>
              <w:spacing w:line="500" w:lineRule="exact"/>
              <w:ind w:firstLine="0" w:firstLineChars="0"/>
              <w:rPr>
                <w:rFonts w:ascii="微软雅黑" w:hAnsi="微软雅黑" w:cs="微软雅黑"/>
                <w:color w:val="auto"/>
                <w:szCs w:val="21"/>
                <w:highlight w:val="none"/>
              </w:rPr>
            </w:pPr>
            <w:r>
              <w:rPr>
                <w:rFonts w:hint="eastAsia" w:ascii="微软雅黑" w:hAnsi="微软雅黑" w:cs="微软雅黑"/>
                <w:color w:val="auto"/>
                <w:szCs w:val="21"/>
                <w:highlight w:val="none"/>
              </w:rPr>
              <w:t>23</w:t>
            </w:r>
          </w:p>
        </w:tc>
        <w:tc>
          <w:tcPr>
            <w:tcW w:w="8652" w:type="dxa"/>
            <w:tcBorders>
              <w:top w:val="single" w:color="auto" w:sz="4" w:space="0"/>
              <w:left w:val="single" w:color="auto" w:sz="4" w:space="0"/>
              <w:bottom w:val="single" w:color="auto" w:sz="4" w:space="0"/>
              <w:right w:val="single" w:color="auto" w:sz="4" w:space="0"/>
            </w:tcBorders>
            <w:vAlign w:val="center"/>
          </w:tcPr>
          <w:p w14:paraId="24375C13">
            <w:pPr>
              <w:snapToGrid w:val="0"/>
              <w:spacing w:line="500" w:lineRule="exact"/>
              <w:ind w:firstLine="0" w:firstLineChars="0"/>
              <w:rPr>
                <w:rFonts w:ascii="微软雅黑" w:hAnsi="微软雅黑" w:cs="微软雅黑"/>
                <w:color w:val="auto"/>
                <w:szCs w:val="21"/>
                <w:highlight w:val="none"/>
              </w:rPr>
            </w:pPr>
            <w:r>
              <w:rPr>
                <w:rFonts w:hint="eastAsia" w:ascii="微软雅黑" w:hAnsi="微软雅黑" w:cs="微软雅黑"/>
                <w:color w:val="auto"/>
                <w:szCs w:val="21"/>
                <w:highlight w:val="none"/>
              </w:rPr>
              <w:t>解释：本招标文件的解释权属于招标采购单位。</w:t>
            </w:r>
          </w:p>
        </w:tc>
      </w:tr>
    </w:tbl>
    <w:p w14:paraId="2D84C3FD">
      <w:pPr>
        <w:rPr>
          <w:rFonts w:hint="eastAsia" w:ascii="微软雅黑" w:hAnsi="微软雅黑"/>
          <w:color w:val="auto"/>
          <w:szCs w:val="21"/>
          <w:highlight w:val="none"/>
        </w:rPr>
      </w:pPr>
      <w:bookmarkStart w:id="35" w:name="_Toc177870536"/>
      <w:bookmarkStart w:id="36" w:name="_Toc493511580"/>
      <w:r>
        <w:rPr>
          <w:rFonts w:hint="eastAsia" w:ascii="微软雅黑" w:hAnsi="微软雅黑"/>
          <w:color w:val="auto"/>
          <w:szCs w:val="21"/>
          <w:highlight w:val="none"/>
        </w:rPr>
        <w:br w:type="page"/>
      </w:r>
    </w:p>
    <w:p w14:paraId="310651BF">
      <w:pPr>
        <w:pStyle w:val="4"/>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一、总  则</w:t>
      </w:r>
      <w:bookmarkEnd w:id="35"/>
      <w:bookmarkEnd w:id="36"/>
    </w:p>
    <w:p w14:paraId="5A7AE720">
      <w:pPr>
        <w:pStyle w:val="5"/>
        <w:spacing w:line="500" w:lineRule="exact"/>
        <w:ind w:firstLine="420"/>
        <w:rPr>
          <w:rFonts w:ascii="微软雅黑" w:hAnsi="微软雅黑"/>
          <w:color w:val="auto"/>
          <w:szCs w:val="21"/>
          <w:highlight w:val="none"/>
        </w:rPr>
      </w:pPr>
      <w:bookmarkStart w:id="37" w:name="_Toc177825120"/>
      <w:bookmarkStart w:id="38" w:name="_Toc427915759"/>
      <w:bookmarkStart w:id="39" w:name="_Toc177824939"/>
      <w:bookmarkStart w:id="40" w:name="_Toc177870537"/>
      <w:bookmarkStart w:id="41" w:name="_Toc177824872"/>
      <w:bookmarkStart w:id="42" w:name="_Toc493511581"/>
      <w:r>
        <w:rPr>
          <w:rFonts w:hint="eastAsia" w:ascii="微软雅黑" w:hAnsi="微软雅黑"/>
          <w:color w:val="auto"/>
          <w:szCs w:val="21"/>
          <w:highlight w:val="none"/>
        </w:rPr>
        <w:t>1、 适用范围</w:t>
      </w:r>
      <w:bookmarkEnd w:id="37"/>
      <w:bookmarkEnd w:id="38"/>
      <w:bookmarkEnd w:id="39"/>
      <w:bookmarkEnd w:id="40"/>
      <w:bookmarkEnd w:id="41"/>
      <w:bookmarkEnd w:id="42"/>
    </w:p>
    <w:p w14:paraId="38018F31">
      <w:pPr>
        <w:pStyle w:val="21"/>
        <w:snapToGrid w:val="0"/>
        <w:spacing w:line="500" w:lineRule="exact"/>
        <w:ind w:firstLine="420"/>
        <w:rPr>
          <w:rFonts w:ascii="微软雅黑" w:hAnsi="微软雅黑"/>
          <w:color w:val="auto"/>
          <w:spacing w:val="0"/>
          <w:sz w:val="21"/>
          <w:szCs w:val="21"/>
          <w:highlight w:val="none"/>
        </w:rPr>
      </w:pPr>
      <w:bookmarkStart w:id="43" w:name="_Toc493511582"/>
      <w:r>
        <w:rPr>
          <w:rFonts w:hint="eastAsia" w:ascii="微软雅黑" w:hAnsi="微软雅黑"/>
          <w:color w:val="auto"/>
          <w:spacing w:val="0"/>
          <w:sz w:val="21"/>
          <w:szCs w:val="21"/>
          <w:highlight w:val="none"/>
        </w:rPr>
        <w:t>1.1、本招标文件适用于本次所述项目的招标。</w:t>
      </w:r>
      <w:bookmarkEnd w:id="43"/>
      <w:bookmarkStart w:id="44" w:name="_Toc177870538"/>
      <w:bookmarkStart w:id="45" w:name="_Toc427915760"/>
      <w:bookmarkStart w:id="46" w:name="_Toc177825121"/>
      <w:bookmarkStart w:id="47" w:name="_Toc177824940"/>
      <w:bookmarkStart w:id="48" w:name="_Toc177824873"/>
    </w:p>
    <w:p w14:paraId="2EDF191A">
      <w:pPr>
        <w:pStyle w:val="5"/>
        <w:spacing w:line="500" w:lineRule="exact"/>
        <w:ind w:firstLine="420"/>
        <w:rPr>
          <w:rFonts w:ascii="微软雅黑" w:hAnsi="微软雅黑"/>
          <w:color w:val="auto"/>
          <w:szCs w:val="21"/>
          <w:highlight w:val="none"/>
        </w:rPr>
      </w:pPr>
      <w:bookmarkStart w:id="49" w:name="_Toc493511583"/>
      <w:r>
        <w:rPr>
          <w:rFonts w:hint="eastAsia" w:ascii="微软雅黑" w:hAnsi="微软雅黑"/>
          <w:color w:val="auto"/>
          <w:szCs w:val="21"/>
          <w:highlight w:val="none"/>
        </w:rPr>
        <w:t>2、定义</w:t>
      </w:r>
      <w:bookmarkEnd w:id="44"/>
      <w:bookmarkEnd w:id="45"/>
      <w:bookmarkEnd w:id="46"/>
      <w:bookmarkEnd w:id="47"/>
      <w:bookmarkEnd w:id="48"/>
      <w:bookmarkEnd w:id="49"/>
    </w:p>
    <w:p w14:paraId="3FD2CD2B">
      <w:pPr>
        <w:pStyle w:val="21"/>
        <w:snapToGrid w:val="0"/>
        <w:spacing w:line="500" w:lineRule="exact"/>
        <w:ind w:firstLine="420"/>
        <w:rPr>
          <w:rFonts w:ascii="微软雅黑" w:hAnsi="微软雅黑"/>
          <w:color w:val="auto"/>
          <w:spacing w:val="0"/>
          <w:sz w:val="21"/>
          <w:szCs w:val="21"/>
          <w:highlight w:val="none"/>
        </w:rPr>
      </w:pPr>
      <w:bookmarkStart w:id="50" w:name="_Toc493511584"/>
      <w:r>
        <w:rPr>
          <w:rFonts w:hint="eastAsia" w:ascii="微软雅黑" w:hAnsi="微软雅黑"/>
          <w:color w:val="auto"/>
          <w:spacing w:val="0"/>
          <w:sz w:val="21"/>
          <w:szCs w:val="21"/>
          <w:highlight w:val="none"/>
        </w:rPr>
        <w:t>2.1、“招标人”系指组织本次招标的代理机构或采购人。</w:t>
      </w:r>
      <w:bookmarkEnd w:id="50"/>
    </w:p>
    <w:p w14:paraId="1515B27B">
      <w:pPr>
        <w:pStyle w:val="21"/>
        <w:snapToGrid w:val="0"/>
        <w:spacing w:line="500" w:lineRule="exact"/>
        <w:ind w:firstLine="420"/>
        <w:rPr>
          <w:rFonts w:ascii="微软雅黑" w:hAnsi="微软雅黑"/>
          <w:color w:val="auto"/>
          <w:spacing w:val="0"/>
          <w:sz w:val="21"/>
          <w:szCs w:val="21"/>
          <w:highlight w:val="none"/>
        </w:rPr>
      </w:pPr>
      <w:bookmarkStart w:id="51" w:name="_Toc493511585"/>
      <w:r>
        <w:rPr>
          <w:rFonts w:hint="eastAsia" w:ascii="微软雅黑" w:hAnsi="微软雅黑"/>
          <w:color w:val="auto"/>
          <w:spacing w:val="0"/>
          <w:sz w:val="21"/>
          <w:szCs w:val="21"/>
          <w:highlight w:val="none"/>
        </w:rPr>
        <w:t>2.2、“投标人”系指向招标方提交投标文件的供应商。</w:t>
      </w:r>
      <w:bookmarkEnd w:id="51"/>
    </w:p>
    <w:p w14:paraId="7C6CD393">
      <w:pPr>
        <w:pStyle w:val="21"/>
        <w:snapToGrid w:val="0"/>
        <w:spacing w:line="500" w:lineRule="exact"/>
        <w:ind w:firstLine="420"/>
        <w:rPr>
          <w:rFonts w:ascii="微软雅黑" w:hAnsi="微软雅黑"/>
          <w:color w:val="auto"/>
          <w:spacing w:val="0"/>
          <w:sz w:val="21"/>
          <w:szCs w:val="21"/>
          <w:highlight w:val="none"/>
        </w:rPr>
      </w:pPr>
      <w:bookmarkStart w:id="52" w:name="_Toc493511586"/>
      <w:r>
        <w:rPr>
          <w:rFonts w:hint="eastAsia" w:ascii="微软雅黑" w:hAnsi="微软雅黑"/>
          <w:color w:val="auto"/>
          <w:spacing w:val="0"/>
          <w:sz w:val="21"/>
          <w:szCs w:val="21"/>
          <w:highlight w:val="none"/>
        </w:rPr>
        <w:t>2.3、“产品”系指供方按招标文件规定，须向采购人提供的一切设备、保险、税金、备品备件、工具、手册及其它有关技术资料和材料。</w:t>
      </w:r>
      <w:bookmarkEnd w:id="52"/>
    </w:p>
    <w:p w14:paraId="75FDA5C3">
      <w:pPr>
        <w:pStyle w:val="21"/>
        <w:snapToGrid w:val="0"/>
        <w:spacing w:line="500" w:lineRule="exact"/>
        <w:ind w:firstLine="420"/>
        <w:rPr>
          <w:rFonts w:ascii="微软雅黑" w:hAnsi="微软雅黑"/>
          <w:color w:val="auto"/>
          <w:spacing w:val="0"/>
          <w:sz w:val="21"/>
          <w:szCs w:val="21"/>
          <w:highlight w:val="none"/>
        </w:rPr>
      </w:pPr>
      <w:bookmarkStart w:id="53" w:name="_Toc493511587"/>
      <w:r>
        <w:rPr>
          <w:rFonts w:hint="eastAsia" w:ascii="微软雅黑" w:hAnsi="微软雅黑"/>
          <w:color w:val="auto"/>
          <w:spacing w:val="0"/>
          <w:sz w:val="21"/>
          <w:szCs w:val="21"/>
          <w:highlight w:val="none"/>
        </w:rPr>
        <w:t>2.4、“服务”系指招标文件规定投标人须承担的安装、调试、技术协助、校准、培训、技术指导以及其他类似的义务。</w:t>
      </w:r>
      <w:bookmarkEnd w:id="53"/>
    </w:p>
    <w:p w14:paraId="1ECD1151">
      <w:pPr>
        <w:pStyle w:val="21"/>
        <w:snapToGrid w:val="0"/>
        <w:spacing w:line="500" w:lineRule="exact"/>
        <w:ind w:firstLine="420"/>
        <w:rPr>
          <w:rFonts w:ascii="微软雅黑" w:hAnsi="微软雅黑"/>
          <w:color w:val="auto"/>
          <w:spacing w:val="0"/>
          <w:sz w:val="21"/>
          <w:szCs w:val="21"/>
          <w:highlight w:val="none"/>
        </w:rPr>
      </w:pPr>
      <w:bookmarkStart w:id="54" w:name="_Toc493511588"/>
      <w:r>
        <w:rPr>
          <w:rFonts w:hint="eastAsia" w:ascii="微软雅黑" w:hAnsi="微软雅黑"/>
          <w:color w:val="auto"/>
          <w:spacing w:val="0"/>
          <w:sz w:val="21"/>
          <w:szCs w:val="21"/>
          <w:highlight w:val="none"/>
        </w:rPr>
        <w:t>2.5、“项目”系指投标人按招标文件规定向采购人提供的产品和服务。</w:t>
      </w:r>
      <w:bookmarkEnd w:id="54"/>
    </w:p>
    <w:p w14:paraId="3C1E246C">
      <w:pPr>
        <w:pStyle w:val="21"/>
        <w:snapToGrid w:val="0"/>
        <w:spacing w:line="500" w:lineRule="exact"/>
        <w:ind w:firstLine="420"/>
        <w:rPr>
          <w:rFonts w:ascii="微软雅黑" w:hAnsi="微软雅黑"/>
          <w:color w:val="auto"/>
          <w:spacing w:val="0"/>
          <w:sz w:val="21"/>
          <w:szCs w:val="21"/>
          <w:highlight w:val="none"/>
        </w:rPr>
      </w:pPr>
      <w:bookmarkStart w:id="55" w:name="_Toc493511589"/>
      <w:r>
        <w:rPr>
          <w:rFonts w:hint="eastAsia" w:ascii="微软雅黑" w:hAnsi="微软雅黑"/>
          <w:color w:val="auto"/>
          <w:spacing w:val="0"/>
          <w:sz w:val="21"/>
          <w:szCs w:val="21"/>
          <w:highlight w:val="none"/>
        </w:rPr>
        <w:t>2.6、“书面形式”包括信函、传真、电报、电子文档等。</w:t>
      </w:r>
      <w:bookmarkEnd w:id="55"/>
    </w:p>
    <w:p w14:paraId="6B680E76">
      <w:pPr>
        <w:pStyle w:val="21"/>
        <w:snapToGrid w:val="0"/>
        <w:spacing w:line="500" w:lineRule="exact"/>
        <w:ind w:firstLine="420"/>
        <w:rPr>
          <w:rFonts w:ascii="微软雅黑" w:hAnsi="微软雅黑"/>
          <w:color w:val="auto"/>
          <w:spacing w:val="0"/>
          <w:sz w:val="21"/>
          <w:szCs w:val="21"/>
          <w:highlight w:val="none"/>
        </w:rPr>
      </w:pPr>
      <w:bookmarkStart w:id="56" w:name="_Toc493511590"/>
      <w:r>
        <w:rPr>
          <w:rFonts w:hint="eastAsia" w:ascii="微软雅黑" w:hAnsi="微软雅黑"/>
          <w:color w:val="auto"/>
          <w:spacing w:val="0"/>
          <w:sz w:val="21"/>
          <w:szCs w:val="21"/>
          <w:highlight w:val="none"/>
        </w:rPr>
        <w:t>2.7、“▲”系指实质性要求条款。</w:t>
      </w:r>
      <w:bookmarkEnd w:id="56"/>
      <w:bookmarkStart w:id="57" w:name="_Toc427915761"/>
      <w:bookmarkStart w:id="58" w:name="_Toc177870539"/>
    </w:p>
    <w:p w14:paraId="11FFACCC">
      <w:pPr>
        <w:pStyle w:val="5"/>
        <w:spacing w:line="500" w:lineRule="exact"/>
        <w:ind w:firstLine="420"/>
        <w:rPr>
          <w:rFonts w:ascii="微软雅黑" w:hAnsi="微软雅黑"/>
          <w:color w:val="auto"/>
          <w:szCs w:val="21"/>
          <w:highlight w:val="none"/>
        </w:rPr>
      </w:pPr>
      <w:bookmarkStart w:id="59" w:name="_Toc493511591"/>
      <w:r>
        <w:rPr>
          <w:rFonts w:hint="eastAsia" w:ascii="微软雅黑" w:hAnsi="微软雅黑"/>
          <w:color w:val="auto"/>
          <w:szCs w:val="21"/>
          <w:highlight w:val="none"/>
        </w:rPr>
        <w:t>3、招标方式</w:t>
      </w:r>
      <w:bookmarkEnd w:id="57"/>
      <w:bookmarkEnd w:id="58"/>
      <w:bookmarkEnd w:id="59"/>
    </w:p>
    <w:p w14:paraId="1894BF31">
      <w:pPr>
        <w:pStyle w:val="21"/>
        <w:snapToGrid w:val="0"/>
        <w:spacing w:line="500" w:lineRule="exact"/>
        <w:ind w:firstLine="420"/>
        <w:rPr>
          <w:rFonts w:ascii="微软雅黑" w:hAnsi="微软雅黑"/>
          <w:color w:val="auto"/>
          <w:spacing w:val="0"/>
          <w:sz w:val="21"/>
          <w:szCs w:val="21"/>
          <w:highlight w:val="none"/>
        </w:rPr>
      </w:pPr>
      <w:bookmarkStart w:id="60" w:name="_Toc493511592"/>
      <w:r>
        <w:rPr>
          <w:rFonts w:hint="eastAsia" w:ascii="微软雅黑" w:hAnsi="微软雅黑"/>
          <w:color w:val="auto"/>
          <w:spacing w:val="0"/>
          <w:sz w:val="21"/>
          <w:szCs w:val="21"/>
          <w:highlight w:val="none"/>
        </w:rPr>
        <w:t>3.1、本次招标采用公开招标方式进行。</w:t>
      </w:r>
      <w:bookmarkEnd w:id="60"/>
    </w:p>
    <w:p w14:paraId="1D776D4E">
      <w:pPr>
        <w:pStyle w:val="21"/>
        <w:snapToGrid w:val="0"/>
        <w:spacing w:line="500" w:lineRule="exact"/>
        <w:ind w:firstLine="420"/>
        <w:rPr>
          <w:rFonts w:ascii="微软雅黑" w:hAnsi="微软雅黑"/>
          <w:color w:val="auto"/>
          <w:spacing w:val="0"/>
          <w:sz w:val="21"/>
          <w:szCs w:val="21"/>
          <w:highlight w:val="none"/>
        </w:rPr>
      </w:pPr>
      <w:bookmarkStart w:id="61" w:name="_Toc493511593"/>
      <w:r>
        <w:rPr>
          <w:rFonts w:hint="eastAsia" w:ascii="微软雅黑" w:hAnsi="微软雅黑"/>
          <w:color w:val="auto"/>
          <w:spacing w:val="0"/>
          <w:sz w:val="21"/>
          <w:szCs w:val="21"/>
          <w:highlight w:val="none"/>
        </w:rPr>
        <w:t>3.2、本次招标设定上限价为项目预算金额。</w:t>
      </w:r>
      <w:bookmarkEnd w:id="61"/>
      <w:bookmarkStart w:id="62" w:name="_Toc427915762"/>
      <w:bookmarkStart w:id="63" w:name="_Toc177870540"/>
      <w:bookmarkStart w:id="64" w:name="_Toc177825122"/>
      <w:bookmarkStart w:id="65" w:name="_Toc177824874"/>
      <w:bookmarkStart w:id="66" w:name="_Toc177824941"/>
    </w:p>
    <w:p w14:paraId="09A90D26">
      <w:pPr>
        <w:pStyle w:val="5"/>
        <w:spacing w:line="500" w:lineRule="exact"/>
        <w:ind w:firstLine="420"/>
        <w:rPr>
          <w:rFonts w:ascii="微软雅黑" w:hAnsi="微软雅黑"/>
          <w:color w:val="auto"/>
          <w:szCs w:val="21"/>
          <w:highlight w:val="none"/>
        </w:rPr>
      </w:pPr>
      <w:bookmarkStart w:id="67" w:name="_Toc493511594"/>
      <w:r>
        <w:rPr>
          <w:rFonts w:hint="eastAsia" w:ascii="微软雅黑" w:hAnsi="微软雅黑"/>
          <w:color w:val="auto"/>
          <w:szCs w:val="21"/>
          <w:highlight w:val="none"/>
        </w:rPr>
        <w:t>4、投标委托</w:t>
      </w:r>
      <w:bookmarkEnd w:id="62"/>
      <w:bookmarkEnd w:id="63"/>
      <w:bookmarkEnd w:id="64"/>
      <w:bookmarkEnd w:id="65"/>
      <w:bookmarkEnd w:id="66"/>
      <w:bookmarkEnd w:id="67"/>
    </w:p>
    <w:p w14:paraId="356A2D0B">
      <w:pPr>
        <w:pStyle w:val="21"/>
        <w:snapToGrid w:val="0"/>
        <w:spacing w:line="500" w:lineRule="exact"/>
        <w:ind w:firstLine="420"/>
        <w:rPr>
          <w:rFonts w:ascii="微软雅黑" w:hAnsi="微软雅黑"/>
          <w:color w:val="auto"/>
          <w:spacing w:val="0"/>
          <w:sz w:val="21"/>
          <w:szCs w:val="21"/>
          <w:highlight w:val="none"/>
        </w:rPr>
      </w:pPr>
      <w:bookmarkStart w:id="68" w:name="_Toc493511595"/>
      <w:r>
        <w:rPr>
          <w:rFonts w:hint="eastAsia" w:ascii="微软雅黑" w:hAnsi="微软雅黑"/>
          <w:color w:val="auto"/>
          <w:spacing w:val="0"/>
          <w:sz w:val="21"/>
          <w:szCs w:val="21"/>
          <w:highlight w:val="none"/>
        </w:rPr>
        <w:t>投标人代表须携带居民身份证。如投标人代表不是法定代表人，须有法定代表人出具的授权委托书。（正本用原件，副本可用复印件，格式见第六部分）。</w:t>
      </w:r>
      <w:bookmarkEnd w:id="68"/>
      <w:bookmarkStart w:id="69" w:name="_Toc177824942"/>
      <w:bookmarkStart w:id="70" w:name="_Toc427915763"/>
      <w:bookmarkStart w:id="71" w:name="_Toc177825123"/>
      <w:bookmarkStart w:id="72" w:name="_Toc177870541"/>
      <w:bookmarkStart w:id="73" w:name="_Toc177824875"/>
    </w:p>
    <w:p w14:paraId="454EC85A">
      <w:pPr>
        <w:pStyle w:val="5"/>
        <w:spacing w:line="500" w:lineRule="exact"/>
        <w:ind w:firstLine="420"/>
        <w:rPr>
          <w:rFonts w:ascii="微软雅黑" w:hAnsi="微软雅黑"/>
          <w:color w:val="auto"/>
          <w:szCs w:val="21"/>
          <w:highlight w:val="none"/>
        </w:rPr>
      </w:pPr>
      <w:bookmarkStart w:id="74" w:name="_Toc493511596"/>
      <w:r>
        <w:rPr>
          <w:rFonts w:hint="eastAsia" w:ascii="微软雅黑" w:hAnsi="微软雅黑"/>
          <w:color w:val="auto"/>
          <w:szCs w:val="21"/>
          <w:highlight w:val="none"/>
        </w:rPr>
        <w:t>5、投标费用</w:t>
      </w:r>
      <w:bookmarkEnd w:id="69"/>
      <w:bookmarkEnd w:id="70"/>
      <w:bookmarkEnd w:id="71"/>
      <w:bookmarkEnd w:id="72"/>
      <w:bookmarkEnd w:id="73"/>
      <w:bookmarkEnd w:id="74"/>
    </w:p>
    <w:p w14:paraId="7A68F7DD">
      <w:pPr>
        <w:pStyle w:val="21"/>
        <w:snapToGrid w:val="0"/>
        <w:spacing w:line="500" w:lineRule="exact"/>
        <w:ind w:firstLine="420"/>
        <w:rPr>
          <w:rFonts w:ascii="微软雅黑" w:hAnsi="微软雅黑"/>
          <w:color w:val="auto"/>
          <w:spacing w:val="0"/>
          <w:sz w:val="21"/>
          <w:szCs w:val="21"/>
          <w:highlight w:val="none"/>
        </w:rPr>
      </w:pPr>
      <w:bookmarkStart w:id="75" w:name="_Toc493511597"/>
      <w:r>
        <w:rPr>
          <w:rFonts w:hint="eastAsia" w:ascii="微软雅黑" w:hAnsi="微软雅黑"/>
          <w:color w:val="auto"/>
          <w:spacing w:val="0"/>
          <w:sz w:val="21"/>
          <w:szCs w:val="21"/>
          <w:highlight w:val="none"/>
        </w:rPr>
        <w:t>不论投标结果如何，投标人均应自行承担所有与投标有关的全部费用。</w:t>
      </w:r>
      <w:bookmarkEnd w:id="75"/>
    </w:p>
    <w:p w14:paraId="27F9CAF4">
      <w:pPr>
        <w:pStyle w:val="5"/>
        <w:spacing w:line="500" w:lineRule="exact"/>
        <w:ind w:firstLine="420"/>
        <w:rPr>
          <w:rFonts w:ascii="微软雅黑" w:hAnsi="微软雅黑"/>
          <w:color w:val="auto"/>
          <w:szCs w:val="21"/>
          <w:highlight w:val="none"/>
        </w:rPr>
      </w:pPr>
      <w:bookmarkStart w:id="76" w:name="_Toc493511598"/>
      <w:r>
        <w:rPr>
          <w:rFonts w:hint="eastAsia" w:ascii="微软雅黑" w:hAnsi="微软雅黑"/>
          <w:color w:val="auto"/>
          <w:szCs w:val="21"/>
          <w:highlight w:val="none"/>
        </w:rPr>
        <w:t>6、联合体投标</w:t>
      </w:r>
      <w:bookmarkEnd w:id="76"/>
    </w:p>
    <w:p w14:paraId="34EBBB3F">
      <w:pPr>
        <w:pStyle w:val="21"/>
        <w:snapToGrid w:val="0"/>
        <w:spacing w:line="500" w:lineRule="exact"/>
        <w:ind w:firstLine="420"/>
        <w:rPr>
          <w:rFonts w:ascii="微软雅黑" w:hAnsi="微软雅黑"/>
          <w:color w:val="auto"/>
          <w:spacing w:val="0"/>
          <w:sz w:val="21"/>
          <w:szCs w:val="21"/>
          <w:highlight w:val="none"/>
        </w:rPr>
      </w:pPr>
      <w:bookmarkStart w:id="77" w:name="_Toc493511599"/>
      <w:r>
        <w:rPr>
          <w:rFonts w:hint="eastAsia" w:ascii="微软雅黑" w:hAnsi="微软雅黑"/>
          <w:color w:val="auto"/>
          <w:spacing w:val="0"/>
          <w:sz w:val="21"/>
          <w:szCs w:val="21"/>
          <w:highlight w:val="none"/>
        </w:rPr>
        <w:t>本项目不接受联合体投标。</w:t>
      </w:r>
      <w:bookmarkEnd w:id="77"/>
      <w:bookmarkStart w:id="78" w:name="_Toc177870544"/>
    </w:p>
    <w:p w14:paraId="527B3A19">
      <w:pPr>
        <w:pStyle w:val="5"/>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7、转包与分包</w:t>
      </w:r>
    </w:p>
    <w:p w14:paraId="5C70C598">
      <w:pPr>
        <w:pStyle w:val="21"/>
        <w:snapToGrid w:val="0"/>
        <w:spacing w:line="500" w:lineRule="exact"/>
        <w:ind w:firstLine="420"/>
        <w:rPr>
          <w:rFonts w:ascii="微软雅黑" w:hAnsi="微软雅黑"/>
          <w:color w:val="auto"/>
          <w:spacing w:val="0"/>
          <w:sz w:val="21"/>
          <w:szCs w:val="21"/>
          <w:highlight w:val="none"/>
        </w:rPr>
      </w:pPr>
      <w:r>
        <w:rPr>
          <w:rFonts w:hint="eastAsia" w:ascii="微软雅黑" w:hAnsi="微软雅黑"/>
          <w:color w:val="auto"/>
          <w:spacing w:val="0"/>
          <w:sz w:val="21"/>
          <w:szCs w:val="21"/>
          <w:highlight w:val="none"/>
        </w:rPr>
        <w:t>7.1、本项目不允许转包；</w:t>
      </w:r>
    </w:p>
    <w:p w14:paraId="6D59435D">
      <w:pPr>
        <w:pStyle w:val="21"/>
        <w:snapToGrid w:val="0"/>
        <w:spacing w:line="500" w:lineRule="exact"/>
        <w:ind w:firstLine="420"/>
        <w:rPr>
          <w:rFonts w:ascii="微软雅黑" w:hAnsi="微软雅黑"/>
          <w:color w:val="auto"/>
          <w:spacing w:val="0"/>
          <w:sz w:val="21"/>
          <w:szCs w:val="21"/>
          <w:highlight w:val="none"/>
        </w:rPr>
      </w:pPr>
      <w:r>
        <w:rPr>
          <w:rFonts w:hint="eastAsia" w:ascii="微软雅黑" w:hAnsi="微软雅黑"/>
          <w:color w:val="auto"/>
          <w:spacing w:val="0"/>
          <w:sz w:val="21"/>
          <w:szCs w:val="21"/>
          <w:highlight w:val="none"/>
        </w:rPr>
        <w:t>7.2、本项目不允许分包。</w:t>
      </w:r>
      <w:bookmarkStart w:id="79" w:name="_Toc430786267"/>
      <w:bookmarkStart w:id="80" w:name="_Toc177870542"/>
    </w:p>
    <w:p w14:paraId="147A3D40">
      <w:pPr>
        <w:pStyle w:val="5"/>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8、特别说明：</w:t>
      </w:r>
      <w:bookmarkEnd w:id="79"/>
      <w:bookmarkEnd w:id="80"/>
    </w:p>
    <w:p w14:paraId="308C7A78">
      <w:pPr>
        <w:pStyle w:val="21"/>
        <w:snapToGrid w:val="0"/>
        <w:spacing w:line="500" w:lineRule="exact"/>
        <w:ind w:firstLine="420"/>
        <w:rPr>
          <w:rFonts w:ascii="微软雅黑" w:hAnsi="微软雅黑"/>
          <w:color w:val="auto"/>
          <w:spacing w:val="0"/>
          <w:sz w:val="21"/>
          <w:szCs w:val="21"/>
          <w:highlight w:val="none"/>
        </w:rPr>
      </w:pPr>
      <w:bookmarkStart w:id="81" w:name="_Toc495603533"/>
      <w:bookmarkStart w:id="82" w:name="_Toc177870543"/>
      <w:bookmarkStart w:id="83" w:name="_Toc430786268"/>
      <w:r>
        <w:rPr>
          <w:rFonts w:hint="eastAsia" w:ascii="微软雅黑" w:hAnsi="微软雅黑"/>
          <w:color w:val="auto"/>
          <w:spacing w:val="0"/>
          <w:sz w:val="21"/>
          <w:szCs w:val="21"/>
          <w:highlight w:val="none"/>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8432C9B">
      <w:pPr>
        <w:pStyle w:val="21"/>
        <w:snapToGrid w:val="0"/>
        <w:spacing w:line="500" w:lineRule="exact"/>
        <w:ind w:firstLine="420"/>
        <w:rPr>
          <w:rFonts w:ascii="微软雅黑" w:hAnsi="微软雅黑"/>
          <w:color w:val="auto"/>
          <w:spacing w:val="0"/>
          <w:sz w:val="21"/>
          <w:szCs w:val="21"/>
          <w:highlight w:val="none"/>
        </w:rPr>
      </w:pPr>
      <w:r>
        <w:rPr>
          <w:rFonts w:hint="eastAsia" w:ascii="微软雅黑" w:hAnsi="微软雅黑"/>
          <w:color w:val="auto"/>
          <w:spacing w:val="0"/>
          <w:sz w:val="21"/>
          <w:szCs w:val="21"/>
          <w:highlight w:val="none"/>
        </w:rPr>
        <w:t>8.2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412F612">
      <w:pPr>
        <w:pStyle w:val="21"/>
        <w:snapToGrid w:val="0"/>
        <w:spacing w:line="500" w:lineRule="exact"/>
        <w:ind w:firstLine="420"/>
        <w:rPr>
          <w:rFonts w:ascii="微软雅黑" w:hAnsi="微软雅黑"/>
          <w:color w:val="auto"/>
          <w:spacing w:val="0"/>
          <w:sz w:val="21"/>
          <w:szCs w:val="21"/>
          <w:highlight w:val="none"/>
        </w:rPr>
      </w:pPr>
      <w:r>
        <w:rPr>
          <w:rFonts w:hint="eastAsia" w:ascii="微软雅黑" w:hAnsi="微软雅黑"/>
          <w:color w:val="auto"/>
          <w:spacing w:val="0"/>
          <w:sz w:val="21"/>
          <w:szCs w:val="21"/>
          <w:highlight w:val="none"/>
        </w:rPr>
        <w:t>8.3、非单一产品采购项目，采购人应当根据采购项目技术构成、产品价格比重等合理确定核心产品，并在招标文件中载明。多家投标人提供的核心产品品牌相同的，按前两款规定处理。</w:t>
      </w:r>
    </w:p>
    <w:p w14:paraId="4677007B">
      <w:pPr>
        <w:pStyle w:val="5"/>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9.质疑</w:t>
      </w:r>
      <w:bookmarkEnd w:id="81"/>
      <w:bookmarkEnd w:id="82"/>
      <w:bookmarkEnd w:id="83"/>
    </w:p>
    <w:p w14:paraId="5E5A56C2">
      <w:pPr>
        <w:pStyle w:val="27"/>
        <w:spacing w:line="500" w:lineRule="exact"/>
        <w:ind w:firstLine="412" w:firstLineChars="196"/>
        <w:outlineLvl w:val="1"/>
        <w:rPr>
          <w:rFonts w:ascii="微软雅黑" w:hAnsi="微软雅黑"/>
          <w:b/>
          <w:color w:val="auto"/>
          <w:szCs w:val="21"/>
          <w:highlight w:val="none"/>
        </w:rPr>
      </w:pPr>
      <w:bookmarkStart w:id="84" w:name="_Toc495603534"/>
      <w:r>
        <w:rPr>
          <w:rFonts w:hint="eastAsia" w:ascii="微软雅黑" w:hAnsi="微软雅黑"/>
          <w:b/>
          <w:color w:val="auto"/>
          <w:szCs w:val="21"/>
          <w:highlight w:val="none"/>
        </w:rPr>
        <w:t>9.</w:t>
      </w:r>
      <w:r>
        <w:rPr>
          <w:rFonts w:ascii="微软雅黑" w:hAnsi="微软雅黑"/>
          <w:b/>
          <w:color w:val="auto"/>
          <w:szCs w:val="21"/>
          <w:highlight w:val="none"/>
        </w:rPr>
        <w:t>1</w:t>
      </w:r>
      <w:r>
        <w:rPr>
          <w:rFonts w:hint="eastAsia" w:ascii="微软雅黑" w:hAnsi="微软雅黑"/>
          <w:b/>
          <w:color w:val="auto"/>
          <w:szCs w:val="21"/>
          <w:highlight w:val="none"/>
        </w:rPr>
        <w:t>.</w:t>
      </w:r>
      <w:r>
        <w:rPr>
          <w:rFonts w:ascii="微软雅黑" w:hAnsi="微软雅黑"/>
          <w:b/>
          <w:color w:val="auto"/>
          <w:szCs w:val="21"/>
          <w:highlight w:val="none"/>
        </w:rPr>
        <w:t>投标人认为招标文件、招标过程</w:t>
      </w:r>
      <w:r>
        <w:rPr>
          <w:rFonts w:hint="eastAsia" w:ascii="微软雅黑" w:hAnsi="微软雅黑"/>
          <w:b/>
          <w:color w:val="auto"/>
          <w:szCs w:val="21"/>
          <w:highlight w:val="none"/>
        </w:rPr>
        <w:t>或</w:t>
      </w:r>
      <w:r>
        <w:rPr>
          <w:rFonts w:ascii="微软雅黑" w:hAnsi="微软雅黑"/>
          <w:b/>
          <w:color w:val="auto"/>
          <w:szCs w:val="21"/>
          <w:highlight w:val="none"/>
        </w:rPr>
        <w:t>中标结果使自己的合法权益受到损害的，应当在知道或者应知其权益受到损害之日起七个工作日内，以书面形式向采购人、</w:t>
      </w:r>
      <w:r>
        <w:rPr>
          <w:rFonts w:hint="eastAsia" w:ascii="微软雅黑" w:hAnsi="微软雅黑"/>
          <w:b/>
          <w:color w:val="auto"/>
          <w:szCs w:val="21"/>
          <w:highlight w:val="none"/>
        </w:rPr>
        <w:t>代理机构</w:t>
      </w:r>
      <w:r>
        <w:rPr>
          <w:rFonts w:ascii="微软雅黑" w:hAnsi="微软雅黑"/>
          <w:b/>
          <w:color w:val="auto"/>
          <w:szCs w:val="21"/>
          <w:highlight w:val="none"/>
        </w:rPr>
        <w:t>提出质疑。投标人对招标采购单位的质疑答复不满意或者招标采购单位未在规定时间内作出答复的，可以在答复期满后十五个工作日内向同级采购监管部门投诉。</w:t>
      </w:r>
      <w:bookmarkEnd w:id="84"/>
      <w:bookmarkStart w:id="85" w:name="_Toc495603535"/>
    </w:p>
    <w:p w14:paraId="4ABF35C7">
      <w:pPr>
        <w:pStyle w:val="27"/>
        <w:spacing w:line="500" w:lineRule="exact"/>
        <w:ind w:firstLine="412" w:firstLineChars="196"/>
        <w:outlineLvl w:val="1"/>
        <w:rPr>
          <w:rFonts w:ascii="微软雅黑" w:hAnsi="微软雅黑"/>
          <w:b/>
          <w:color w:val="auto"/>
          <w:szCs w:val="21"/>
          <w:highlight w:val="none"/>
        </w:rPr>
      </w:pPr>
      <w:r>
        <w:rPr>
          <w:rFonts w:hint="eastAsia" w:ascii="微软雅黑" w:hAnsi="微软雅黑"/>
          <w:b/>
          <w:color w:val="auto"/>
          <w:szCs w:val="21"/>
          <w:highlight w:val="none"/>
        </w:rPr>
        <w:t>9.</w:t>
      </w:r>
      <w:r>
        <w:rPr>
          <w:rFonts w:ascii="微软雅黑" w:hAnsi="微软雅黑"/>
          <w:b/>
          <w:color w:val="auto"/>
          <w:szCs w:val="21"/>
          <w:highlight w:val="none"/>
        </w:rPr>
        <w:t>2</w:t>
      </w:r>
      <w:r>
        <w:rPr>
          <w:rFonts w:hint="eastAsia" w:ascii="微软雅黑" w:hAnsi="微软雅黑"/>
          <w:b/>
          <w:color w:val="auto"/>
          <w:szCs w:val="21"/>
          <w:highlight w:val="none"/>
        </w:rPr>
        <w:t>.</w:t>
      </w:r>
      <w:r>
        <w:rPr>
          <w:rFonts w:ascii="微软雅黑" w:hAnsi="微软雅黑"/>
          <w:b/>
          <w:color w:val="auto"/>
          <w:szCs w:val="21"/>
          <w:highlight w:val="none"/>
        </w:rPr>
        <w:t>质疑、投诉应当采用书面形式，质疑书、投诉书均应明确阐述招标文件、招标过程</w:t>
      </w:r>
      <w:r>
        <w:rPr>
          <w:rFonts w:hint="eastAsia" w:ascii="微软雅黑" w:hAnsi="微软雅黑"/>
          <w:b/>
          <w:color w:val="auto"/>
          <w:szCs w:val="21"/>
          <w:highlight w:val="none"/>
        </w:rPr>
        <w:t>或</w:t>
      </w:r>
      <w:r>
        <w:rPr>
          <w:rFonts w:ascii="微软雅黑" w:hAnsi="微软雅黑"/>
          <w:b/>
          <w:color w:val="auto"/>
          <w:szCs w:val="21"/>
          <w:highlight w:val="none"/>
        </w:rPr>
        <w:t>中标结果中使自己合法权益受到损害的实质性内容，提供相关事实、依据和证据及其来源或线索，便于有关单位调查、答复和处理</w:t>
      </w:r>
      <w:r>
        <w:rPr>
          <w:rFonts w:hint="eastAsia" w:ascii="微软雅黑" w:hAnsi="微软雅黑"/>
          <w:b/>
          <w:color w:val="auto"/>
          <w:szCs w:val="21"/>
          <w:highlight w:val="none"/>
        </w:rPr>
        <w:t>。</w:t>
      </w:r>
      <w:bookmarkEnd w:id="85"/>
    </w:p>
    <w:p w14:paraId="247F0350">
      <w:pPr>
        <w:pStyle w:val="4"/>
        <w:spacing w:line="500" w:lineRule="exact"/>
        <w:ind w:firstLine="420"/>
        <w:rPr>
          <w:rFonts w:ascii="微软雅黑" w:hAnsi="微软雅黑"/>
          <w:color w:val="auto"/>
          <w:szCs w:val="21"/>
          <w:highlight w:val="none"/>
        </w:rPr>
      </w:pPr>
      <w:bookmarkStart w:id="86" w:name="_Toc493511613"/>
      <w:r>
        <w:rPr>
          <w:rFonts w:hint="eastAsia" w:ascii="微软雅黑" w:hAnsi="微软雅黑"/>
          <w:color w:val="auto"/>
          <w:szCs w:val="21"/>
          <w:highlight w:val="none"/>
        </w:rPr>
        <w:t>二 、招标文件</w:t>
      </w:r>
      <w:bookmarkEnd w:id="78"/>
      <w:bookmarkEnd w:id="86"/>
    </w:p>
    <w:p w14:paraId="37AEDCBE">
      <w:pPr>
        <w:pStyle w:val="5"/>
        <w:spacing w:line="500" w:lineRule="exact"/>
        <w:ind w:firstLine="420"/>
        <w:rPr>
          <w:rFonts w:ascii="微软雅黑" w:hAnsi="微软雅黑"/>
          <w:color w:val="auto"/>
          <w:szCs w:val="21"/>
          <w:highlight w:val="none"/>
        </w:rPr>
      </w:pPr>
      <w:bookmarkStart w:id="87" w:name="_Toc493511614"/>
      <w:r>
        <w:rPr>
          <w:rFonts w:hint="eastAsia" w:ascii="微软雅黑" w:hAnsi="微软雅黑"/>
          <w:color w:val="auto"/>
          <w:szCs w:val="21"/>
          <w:highlight w:val="none"/>
        </w:rPr>
        <w:t>1、招标文件的构成</w:t>
      </w:r>
      <w:bookmarkEnd w:id="87"/>
    </w:p>
    <w:p w14:paraId="4A574635">
      <w:pPr>
        <w:pStyle w:val="21"/>
        <w:snapToGrid w:val="0"/>
        <w:spacing w:line="500" w:lineRule="exact"/>
        <w:ind w:firstLine="420"/>
        <w:rPr>
          <w:rFonts w:ascii="微软雅黑" w:hAnsi="微软雅黑"/>
          <w:color w:val="auto"/>
          <w:spacing w:val="0"/>
          <w:sz w:val="21"/>
          <w:szCs w:val="21"/>
          <w:highlight w:val="none"/>
        </w:rPr>
      </w:pPr>
      <w:bookmarkStart w:id="88" w:name="_Toc493511615"/>
      <w:r>
        <w:rPr>
          <w:rFonts w:hint="eastAsia" w:ascii="微软雅黑" w:hAnsi="微软雅黑"/>
          <w:color w:val="auto"/>
          <w:spacing w:val="0"/>
          <w:sz w:val="21"/>
          <w:szCs w:val="21"/>
          <w:highlight w:val="none"/>
        </w:rPr>
        <w:t>1.1、公开招标采购公告</w:t>
      </w:r>
      <w:bookmarkEnd w:id="88"/>
    </w:p>
    <w:p w14:paraId="112D2949">
      <w:pPr>
        <w:pStyle w:val="21"/>
        <w:snapToGrid w:val="0"/>
        <w:spacing w:line="500" w:lineRule="exact"/>
        <w:ind w:firstLine="420"/>
        <w:rPr>
          <w:rFonts w:ascii="微软雅黑" w:hAnsi="微软雅黑"/>
          <w:color w:val="auto"/>
          <w:spacing w:val="0"/>
          <w:sz w:val="21"/>
          <w:szCs w:val="21"/>
          <w:highlight w:val="none"/>
        </w:rPr>
      </w:pPr>
      <w:bookmarkStart w:id="89" w:name="_Toc493511616"/>
      <w:r>
        <w:rPr>
          <w:rFonts w:hint="eastAsia" w:ascii="微软雅黑" w:hAnsi="微软雅黑"/>
          <w:color w:val="auto"/>
          <w:spacing w:val="0"/>
          <w:sz w:val="21"/>
          <w:szCs w:val="21"/>
          <w:highlight w:val="none"/>
        </w:rPr>
        <w:t>1.2、招标项目要求</w:t>
      </w:r>
      <w:bookmarkEnd w:id="89"/>
    </w:p>
    <w:p w14:paraId="0C959AAF">
      <w:pPr>
        <w:pStyle w:val="21"/>
        <w:snapToGrid w:val="0"/>
        <w:spacing w:line="500" w:lineRule="exact"/>
        <w:ind w:firstLine="420"/>
        <w:rPr>
          <w:rFonts w:ascii="微软雅黑" w:hAnsi="微软雅黑"/>
          <w:color w:val="auto"/>
          <w:spacing w:val="0"/>
          <w:sz w:val="21"/>
          <w:szCs w:val="21"/>
          <w:highlight w:val="none"/>
        </w:rPr>
      </w:pPr>
      <w:bookmarkStart w:id="90" w:name="_Toc493511617"/>
      <w:r>
        <w:rPr>
          <w:rFonts w:hint="eastAsia" w:ascii="微软雅黑" w:hAnsi="微软雅黑"/>
          <w:color w:val="auto"/>
          <w:spacing w:val="0"/>
          <w:sz w:val="21"/>
          <w:szCs w:val="21"/>
          <w:highlight w:val="none"/>
        </w:rPr>
        <w:t>1.3、投标人须知</w:t>
      </w:r>
      <w:bookmarkEnd w:id="90"/>
    </w:p>
    <w:p w14:paraId="625BD1C9">
      <w:pPr>
        <w:pStyle w:val="21"/>
        <w:snapToGrid w:val="0"/>
        <w:spacing w:line="500" w:lineRule="exact"/>
        <w:ind w:firstLine="420"/>
        <w:rPr>
          <w:rFonts w:ascii="微软雅黑" w:hAnsi="微软雅黑"/>
          <w:color w:val="auto"/>
          <w:spacing w:val="0"/>
          <w:sz w:val="21"/>
          <w:szCs w:val="21"/>
          <w:highlight w:val="none"/>
        </w:rPr>
      </w:pPr>
      <w:bookmarkStart w:id="91" w:name="_Toc493511618"/>
      <w:r>
        <w:rPr>
          <w:rFonts w:hint="eastAsia" w:ascii="微软雅黑" w:hAnsi="微软雅黑"/>
          <w:color w:val="auto"/>
          <w:spacing w:val="0"/>
          <w:sz w:val="21"/>
          <w:szCs w:val="21"/>
          <w:highlight w:val="none"/>
        </w:rPr>
        <w:t>1.4、评标办法</w:t>
      </w:r>
      <w:bookmarkEnd w:id="91"/>
    </w:p>
    <w:p w14:paraId="778BFE48">
      <w:pPr>
        <w:pStyle w:val="21"/>
        <w:snapToGrid w:val="0"/>
        <w:spacing w:line="500" w:lineRule="exact"/>
        <w:ind w:firstLine="420"/>
        <w:rPr>
          <w:rFonts w:ascii="微软雅黑" w:hAnsi="微软雅黑"/>
          <w:color w:val="auto"/>
          <w:spacing w:val="0"/>
          <w:sz w:val="21"/>
          <w:szCs w:val="21"/>
          <w:highlight w:val="none"/>
        </w:rPr>
      </w:pPr>
      <w:bookmarkStart w:id="92" w:name="_Toc493511619"/>
      <w:r>
        <w:rPr>
          <w:rFonts w:hint="eastAsia" w:ascii="微软雅黑" w:hAnsi="微软雅黑"/>
          <w:color w:val="auto"/>
          <w:spacing w:val="0"/>
          <w:sz w:val="21"/>
          <w:szCs w:val="21"/>
          <w:highlight w:val="none"/>
        </w:rPr>
        <w:t>1.5、政府采购合同</w:t>
      </w:r>
      <w:bookmarkEnd w:id="92"/>
    </w:p>
    <w:p w14:paraId="50A7106F">
      <w:pPr>
        <w:pStyle w:val="21"/>
        <w:snapToGrid w:val="0"/>
        <w:spacing w:line="500" w:lineRule="exact"/>
        <w:ind w:firstLine="420"/>
        <w:rPr>
          <w:rFonts w:ascii="微软雅黑" w:hAnsi="微软雅黑"/>
          <w:color w:val="auto"/>
          <w:spacing w:val="0"/>
          <w:sz w:val="21"/>
          <w:szCs w:val="21"/>
          <w:highlight w:val="none"/>
        </w:rPr>
      </w:pPr>
      <w:bookmarkStart w:id="93" w:name="_Toc493511620"/>
      <w:r>
        <w:rPr>
          <w:rFonts w:hint="eastAsia" w:ascii="微软雅黑" w:hAnsi="微软雅黑"/>
          <w:color w:val="auto"/>
          <w:spacing w:val="0"/>
          <w:sz w:val="21"/>
          <w:szCs w:val="21"/>
          <w:highlight w:val="none"/>
        </w:rPr>
        <w:t>1.6、投标文件相关文件格式</w:t>
      </w:r>
      <w:bookmarkEnd w:id="93"/>
      <w:bookmarkStart w:id="94" w:name="_Toc482363722"/>
    </w:p>
    <w:p w14:paraId="342E4AF7">
      <w:pPr>
        <w:pStyle w:val="21"/>
        <w:snapToGrid w:val="0"/>
        <w:spacing w:line="500" w:lineRule="exact"/>
        <w:ind w:firstLine="420"/>
        <w:rPr>
          <w:rFonts w:ascii="微软雅黑" w:hAnsi="微软雅黑"/>
          <w:color w:val="auto"/>
          <w:spacing w:val="0"/>
          <w:sz w:val="21"/>
          <w:szCs w:val="21"/>
          <w:highlight w:val="none"/>
        </w:rPr>
      </w:pPr>
      <w:bookmarkStart w:id="95" w:name="_Toc493511621"/>
      <w:r>
        <w:rPr>
          <w:rFonts w:hint="eastAsia" w:ascii="微软雅黑" w:hAnsi="微软雅黑"/>
          <w:color w:val="auto"/>
          <w:spacing w:val="0"/>
          <w:sz w:val="21"/>
          <w:szCs w:val="21"/>
          <w:highlight w:val="none"/>
        </w:rPr>
        <w:t>1.7、本项目招标文件的澄清、答复、修改、补充的内容（所有内容将以电子文档形式上传于浙江政府采购网网站（</w:t>
      </w:r>
      <w:r>
        <w:rPr>
          <w:rFonts w:ascii="微软雅黑" w:hAnsi="微软雅黑"/>
          <w:color w:val="auto"/>
          <w:spacing w:val="0"/>
          <w:sz w:val="21"/>
          <w:szCs w:val="21"/>
          <w:highlight w:val="none"/>
        </w:rPr>
        <w:t>https://zfcg.czt.zj.gov.cn/</w:t>
      </w:r>
      <w:r>
        <w:rPr>
          <w:rFonts w:hint="eastAsia" w:ascii="微软雅黑" w:hAnsi="微软雅黑"/>
          <w:color w:val="auto"/>
          <w:spacing w:val="0"/>
          <w:sz w:val="21"/>
          <w:szCs w:val="21"/>
          <w:highlight w:val="none"/>
        </w:rPr>
        <w:t>）。澄清、答复、修改、补充的内容均作为招标文件的组成部分，具有约束作用。投标人必须自行下载。）</w:t>
      </w:r>
      <w:bookmarkEnd w:id="94"/>
      <w:bookmarkEnd w:id="95"/>
    </w:p>
    <w:p w14:paraId="6EFEBAFF">
      <w:pPr>
        <w:pStyle w:val="5"/>
        <w:spacing w:line="500" w:lineRule="exact"/>
        <w:ind w:firstLine="420"/>
        <w:rPr>
          <w:rFonts w:ascii="微软雅黑" w:hAnsi="微软雅黑"/>
          <w:color w:val="auto"/>
          <w:szCs w:val="21"/>
          <w:highlight w:val="none"/>
        </w:rPr>
      </w:pPr>
      <w:bookmarkStart w:id="96" w:name="_Toc493511622"/>
      <w:r>
        <w:rPr>
          <w:rFonts w:hint="eastAsia" w:ascii="微软雅黑" w:hAnsi="微软雅黑"/>
          <w:color w:val="auto"/>
          <w:szCs w:val="21"/>
          <w:highlight w:val="none"/>
        </w:rPr>
        <w:t>2、存在的风险</w:t>
      </w:r>
      <w:bookmarkEnd w:id="96"/>
    </w:p>
    <w:p w14:paraId="3D58BD9A">
      <w:pPr>
        <w:spacing w:line="500" w:lineRule="exact"/>
        <w:ind w:firstLine="420"/>
        <w:rPr>
          <w:rFonts w:ascii="微软雅黑" w:hAnsi="微软雅黑"/>
          <w:color w:val="auto"/>
          <w:szCs w:val="21"/>
          <w:highlight w:val="none"/>
        </w:rPr>
      </w:pPr>
      <w:bookmarkStart w:id="97" w:name="_Toc493511623"/>
      <w:r>
        <w:rPr>
          <w:rFonts w:hint="eastAsia" w:ascii="微软雅黑" w:hAnsi="微软雅黑"/>
          <w:color w:val="auto"/>
          <w:szCs w:val="21"/>
          <w:highlight w:val="none"/>
        </w:rPr>
        <w:t>投标人没有按照招标文件要求提供全部资料，或者投标人没有对招标文件在各方面作出实质性响应是投标人的风险，并可能导致其投标无效。</w:t>
      </w:r>
      <w:bookmarkEnd w:id="97"/>
    </w:p>
    <w:p w14:paraId="106E8541">
      <w:pPr>
        <w:pStyle w:val="5"/>
        <w:spacing w:line="500" w:lineRule="exact"/>
        <w:ind w:firstLine="420"/>
        <w:rPr>
          <w:rFonts w:ascii="微软雅黑" w:hAnsi="微软雅黑"/>
          <w:color w:val="auto"/>
          <w:szCs w:val="21"/>
          <w:highlight w:val="none"/>
        </w:rPr>
      </w:pPr>
      <w:bookmarkStart w:id="98" w:name="_Toc493511624"/>
      <w:r>
        <w:rPr>
          <w:rFonts w:hint="eastAsia" w:ascii="微软雅黑" w:hAnsi="微软雅黑"/>
          <w:color w:val="auto"/>
          <w:szCs w:val="21"/>
          <w:highlight w:val="none"/>
        </w:rPr>
        <w:t>3、招标文件的澄清与修改</w:t>
      </w:r>
      <w:bookmarkEnd w:id="98"/>
    </w:p>
    <w:p w14:paraId="7AFACCF3">
      <w:pPr>
        <w:snapToGrid w:val="0"/>
        <w:spacing w:line="500" w:lineRule="exact"/>
        <w:ind w:firstLine="420"/>
        <w:outlineLvl w:val="1"/>
        <w:rPr>
          <w:rFonts w:ascii="微软雅黑" w:hAnsi="微软雅黑"/>
          <w:color w:val="auto"/>
          <w:szCs w:val="21"/>
          <w:highlight w:val="none"/>
        </w:rPr>
      </w:pPr>
      <w:bookmarkStart w:id="99" w:name="_Toc493511625"/>
      <w:r>
        <w:rPr>
          <w:rFonts w:hint="eastAsia" w:ascii="微软雅黑" w:hAnsi="微软雅黑"/>
          <w:color w:val="auto"/>
          <w:szCs w:val="21"/>
          <w:highlight w:val="none"/>
        </w:rPr>
        <w:t>3.1、投标人应认真阅读本招标文件，发现其中有误或有要求不合理的，投标人必须在知道或者应当知道之日起七个工作日内以书面形式要求采购代理机构澄清，否则，由此产生的后果由投标人负责。</w:t>
      </w:r>
      <w:bookmarkEnd w:id="99"/>
    </w:p>
    <w:p w14:paraId="02958B47">
      <w:pPr>
        <w:snapToGrid w:val="0"/>
        <w:spacing w:line="500" w:lineRule="exact"/>
        <w:ind w:firstLine="420"/>
        <w:outlineLvl w:val="1"/>
        <w:rPr>
          <w:rFonts w:ascii="微软雅黑" w:hAnsi="微软雅黑"/>
          <w:color w:val="auto"/>
          <w:szCs w:val="21"/>
          <w:highlight w:val="none"/>
        </w:rPr>
      </w:pPr>
      <w:bookmarkStart w:id="100" w:name="_Toc493511626"/>
      <w:r>
        <w:rPr>
          <w:rFonts w:hint="eastAsia" w:ascii="微软雅黑" w:hAnsi="微软雅黑"/>
          <w:color w:val="auto"/>
          <w:szCs w:val="21"/>
          <w:highlight w:val="none"/>
        </w:rPr>
        <w:t>3.2、采购代理机构必须以书面形式答复所有购买招标文件的投标人（答复中不包含问题的来源）要求澄清的问题，同时认定其他澄清方式为无效。</w:t>
      </w:r>
      <w:bookmarkEnd w:id="100"/>
    </w:p>
    <w:p w14:paraId="3E0CE627">
      <w:pPr>
        <w:snapToGrid w:val="0"/>
        <w:spacing w:line="500" w:lineRule="exact"/>
        <w:ind w:firstLine="420"/>
        <w:outlineLvl w:val="1"/>
        <w:rPr>
          <w:rFonts w:ascii="微软雅黑" w:hAnsi="微软雅黑"/>
          <w:color w:val="auto"/>
          <w:szCs w:val="21"/>
          <w:highlight w:val="none"/>
        </w:rPr>
      </w:pPr>
      <w:bookmarkStart w:id="101" w:name="_Toc493511627"/>
      <w:r>
        <w:rPr>
          <w:rFonts w:hint="eastAsia" w:ascii="微软雅黑" w:hAnsi="微软雅黑"/>
          <w:color w:val="auto"/>
          <w:szCs w:val="21"/>
          <w:highlight w:val="none"/>
        </w:rPr>
        <w:t>3.3、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bookmarkEnd w:id="101"/>
    </w:p>
    <w:p w14:paraId="0FE64B54">
      <w:pPr>
        <w:snapToGrid w:val="0"/>
        <w:spacing w:line="500" w:lineRule="exact"/>
        <w:ind w:firstLine="420"/>
        <w:outlineLvl w:val="1"/>
        <w:rPr>
          <w:rFonts w:ascii="微软雅黑" w:hAnsi="微软雅黑"/>
          <w:color w:val="auto"/>
          <w:szCs w:val="21"/>
          <w:highlight w:val="none"/>
        </w:rPr>
      </w:pPr>
      <w:bookmarkStart w:id="102" w:name="_Toc493511628"/>
      <w:r>
        <w:rPr>
          <w:rFonts w:hint="eastAsia" w:ascii="微软雅黑" w:hAnsi="微软雅黑"/>
          <w:color w:val="auto"/>
          <w:szCs w:val="21"/>
          <w:highlight w:val="none"/>
        </w:rPr>
        <w:t>3.4、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102"/>
    </w:p>
    <w:p w14:paraId="10E481E0">
      <w:pPr>
        <w:snapToGrid w:val="0"/>
        <w:spacing w:line="500" w:lineRule="exact"/>
        <w:ind w:firstLine="420"/>
        <w:outlineLvl w:val="1"/>
        <w:rPr>
          <w:rFonts w:ascii="微软雅黑" w:hAnsi="微软雅黑"/>
          <w:color w:val="auto"/>
          <w:szCs w:val="21"/>
          <w:highlight w:val="none"/>
        </w:rPr>
      </w:pPr>
      <w:bookmarkStart w:id="103" w:name="_Toc493511629"/>
      <w:r>
        <w:rPr>
          <w:rFonts w:hint="eastAsia" w:ascii="微软雅黑" w:hAnsi="微软雅黑"/>
          <w:color w:val="auto"/>
          <w:szCs w:val="21"/>
          <w:highlight w:val="none"/>
        </w:rPr>
        <w:t>3.5、招标文件的澄清或者修改都应该通过本代理机构以法定形式发布，采购人非通过本机构，不得擅自澄清或者修改招标文件。</w:t>
      </w:r>
      <w:bookmarkEnd w:id="103"/>
    </w:p>
    <w:p w14:paraId="2957363C">
      <w:pPr>
        <w:pStyle w:val="4"/>
        <w:spacing w:line="500" w:lineRule="exact"/>
        <w:ind w:firstLine="420"/>
        <w:rPr>
          <w:rFonts w:ascii="微软雅黑" w:hAnsi="微软雅黑"/>
          <w:color w:val="auto"/>
          <w:szCs w:val="21"/>
          <w:highlight w:val="none"/>
        </w:rPr>
      </w:pPr>
      <w:bookmarkStart w:id="104" w:name="_Toc177870545"/>
      <w:bookmarkStart w:id="105" w:name="_Toc493511630"/>
      <w:r>
        <w:rPr>
          <w:rFonts w:hint="eastAsia" w:ascii="微软雅黑" w:hAnsi="微软雅黑"/>
          <w:color w:val="auto"/>
          <w:szCs w:val="21"/>
          <w:highlight w:val="none"/>
        </w:rPr>
        <w:t>三、 投标文件的编制</w:t>
      </w:r>
      <w:bookmarkEnd w:id="104"/>
      <w:bookmarkEnd w:id="105"/>
    </w:p>
    <w:p w14:paraId="11C856B2">
      <w:pPr>
        <w:spacing w:line="500" w:lineRule="exact"/>
        <w:ind w:firstLine="420"/>
        <w:rPr>
          <w:rFonts w:ascii="微软雅黑" w:hAnsi="微软雅黑"/>
          <w:color w:val="auto"/>
          <w:szCs w:val="21"/>
          <w:highlight w:val="none"/>
        </w:rPr>
      </w:pPr>
      <w:bookmarkStart w:id="106" w:name="_Toc33535356"/>
      <w:bookmarkStart w:id="107" w:name="_Toc493511643"/>
      <w:bookmarkStart w:id="108" w:name="_Toc177824944"/>
      <w:bookmarkStart w:id="109" w:name="_Toc177870547"/>
      <w:bookmarkStart w:id="110" w:name="_Toc177824877"/>
      <w:bookmarkStart w:id="111" w:name="_Toc177825125"/>
      <w:r>
        <w:rPr>
          <w:rFonts w:hint="eastAsia" w:ascii="微软雅黑" w:hAnsi="微软雅黑"/>
          <w:color w:val="auto"/>
          <w:szCs w:val="21"/>
          <w:highlight w:val="none"/>
        </w:rPr>
        <w:t>本项目所涉投标文件格式请详见第六章，未给出的格式请自拟。资信商务及技术文件中不得出现报价，否则投标文件将被视为无效。</w:t>
      </w:r>
      <w:bookmarkEnd w:id="106"/>
    </w:p>
    <w:p w14:paraId="4DB2954C">
      <w:pPr>
        <w:pStyle w:val="27"/>
        <w:snapToGrid w:val="0"/>
        <w:spacing w:line="500" w:lineRule="exact"/>
        <w:ind w:firstLine="412" w:firstLineChars="196"/>
        <w:outlineLvl w:val="1"/>
        <w:rPr>
          <w:rFonts w:ascii="微软雅黑" w:hAnsi="微软雅黑" w:cs="宋体"/>
          <w:b/>
          <w:color w:val="auto"/>
          <w:szCs w:val="21"/>
          <w:highlight w:val="none"/>
        </w:rPr>
      </w:pPr>
      <w:bookmarkStart w:id="112" w:name="_Toc33535357"/>
      <w:r>
        <w:rPr>
          <w:rFonts w:hint="eastAsia" w:ascii="微软雅黑" w:hAnsi="微软雅黑" w:cs="宋体"/>
          <w:b/>
          <w:color w:val="auto"/>
          <w:szCs w:val="21"/>
          <w:highlight w:val="none"/>
        </w:rPr>
        <w:t>总体要求：</w:t>
      </w:r>
      <w:bookmarkEnd w:id="112"/>
    </w:p>
    <w:p w14:paraId="57166C02">
      <w:p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1、供应商</w:t>
      </w:r>
      <w:r>
        <w:rPr>
          <w:rFonts w:ascii="微软雅黑" w:hAnsi="微软雅黑"/>
          <w:color w:val="auto"/>
          <w:szCs w:val="21"/>
          <w:highlight w:val="none"/>
        </w:rPr>
        <w:t xml:space="preserve">应仔细阅读招标文件的所有内容，按本文件的要求提供投标文件，并保证所提供的全部资料的真实性，以使其投标文件对招标文件作出实质性响应，否则，投标文件可能视为无效投标文件。 </w:t>
      </w:r>
    </w:p>
    <w:p w14:paraId="123A7C0B">
      <w:p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2、投标文件及供应商与采购有关的来往通知，函件和文件均应使用中文。</w:t>
      </w:r>
    </w:p>
    <w:p w14:paraId="68B57A60">
      <w:p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3、供应商应按本文件中提供的文件格式、内容和要求制作投标文件。</w:t>
      </w:r>
    </w:p>
    <w:p w14:paraId="1524A08D">
      <w:pPr>
        <w:spacing w:line="500" w:lineRule="exact"/>
        <w:ind w:firstLine="420"/>
        <w:rPr>
          <w:rFonts w:ascii="微软雅黑" w:hAnsi="微软雅黑" w:cs="宋体"/>
          <w:bCs/>
          <w:color w:val="auto"/>
          <w:szCs w:val="21"/>
          <w:highlight w:val="none"/>
        </w:rPr>
      </w:pPr>
      <w:r>
        <w:rPr>
          <w:rFonts w:hint="eastAsia" w:ascii="微软雅黑" w:hAnsi="微软雅黑"/>
          <w:b/>
          <w:color w:val="auto"/>
          <w:szCs w:val="21"/>
          <w:highlight w:val="none"/>
        </w:rPr>
        <w:t>4、投标文件的效力：投标文件的启用，按先后顺位分别为电子投标文件、电子</w:t>
      </w:r>
      <w:r>
        <w:rPr>
          <w:rFonts w:hint="eastAsia" w:ascii="微软雅黑" w:hAnsi="微软雅黑" w:cs="宋体"/>
          <w:bCs/>
          <w:color w:val="auto"/>
          <w:szCs w:val="21"/>
          <w:highlight w:val="none"/>
        </w:rPr>
        <w:t>备份投标文件</w:t>
      </w:r>
      <w:r>
        <w:rPr>
          <w:rFonts w:hint="eastAsia" w:ascii="微软雅黑" w:hAnsi="微软雅黑"/>
          <w:b/>
          <w:color w:val="auto"/>
          <w:szCs w:val="21"/>
          <w:highlight w:val="none"/>
        </w:rPr>
        <w:t>。</w:t>
      </w:r>
      <w:r>
        <w:rPr>
          <w:rFonts w:hint="eastAsia" w:ascii="微软雅黑" w:hAnsi="微软雅黑" w:cs="宋体"/>
          <w:bCs/>
          <w:color w:val="auto"/>
          <w:szCs w:val="21"/>
          <w:highlight w:val="none"/>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392FF560">
      <w:pPr>
        <w:pStyle w:val="4"/>
        <w:spacing w:line="500" w:lineRule="exact"/>
        <w:ind w:firstLine="420"/>
        <w:rPr>
          <w:rFonts w:ascii="微软雅黑" w:hAnsi="微软雅黑"/>
          <w:color w:val="auto"/>
          <w:szCs w:val="21"/>
          <w:highlight w:val="none"/>
        </w:rPr>
      </w:pPr>
      <w:bookmarkStart w:id="113" w:name="_Toc20691"/>
      <w:bookmarkStart w:id="114" w:name="_Toc33535358"/>
      <w:bookmarkStart w:id="115" w:name="_Toc406402988"/>
      <w:bookmarkStart w:id="116" w:name="_Toc14695"/>
      <w:bookmarkStart w:id="117" w:name="_Toc406402944"/>
      <w:r>
        <w:rPr>
          <w:rFonts w:hint="eastAsia" w:ascii="微软雅黑" w:hAnsi="微软雅黑"/>
          <w:color w:val="auto"/>
          <w:szCs w:val="21"/>
          <w:highlight w:val="none"/>
        </w:rPr>
        <w:t>（一）投标文件的组成</w:t>
      </w:r>
      <w:bookmarkEnd w:id="113"/>
      <w:bookmarkEnd w:id="114"/>
      <w:bookmarkEnd w:id="115"/>
      <w:bookmarkEnd w:id="116"/>
      <w:bookmarkEnd w:id="117"/>
    </w:p>
    <w:p w14:paraId="7FE52788">
      <w:pPr>
        <w:snapToGrid w:val="0"/>
        <w:spacing w:line="500" w:lineRule="exact"/>
        <w:ind w:firstLine="420"/>
        <w:rPr>
          <w:rFonts w:ascii="微软雅黑" w:hAnsi="微软雅黑"/>
          <w:b/>
          <w:color w:val="auto"/>
          <w:szCs w:val="21"/>
          <w:highlight w:val="none"/>
        </w:rPr>
      </w:pPr>
      <w:r>
        <w:rPr>
          <w:rFonts w:hint="eastAsia" w:ascii="微软雅黑" w:hAnsi="微软雅黑"/>
          <w:b/>
          <w:color w:val="auto"/>
          <w:szCs w:val="21"/>
          <w:highlight w:val="none"/>
        </w:rPr>
        <w:t>包括电子投标文件和电子</w:t>
      </w:r>
      <w:r>
        <w:rPr>
          <w:rFonts w:hint="eastAsia" w:ascii="微软雅黑" w:hAnsi="微软雅黑" w:cs="宋体"/>
          <w:bCs/>
          <w:color w:val="auto"/>
          <w:szCs w:val="21"/>
          <w:highlight w:val="none"/>
        </w:rPr>
        <w:t>备份投标文件（选送）</w:t>
      </w:r>
      <w:r>
        <w:rPr>
          <w:rFonts w:hint="eastAsia" w:ascii="微软雅黑" w:hAnsi="微软雅黑"/>
          <w:b/>
          <w:color w:val="auto"/>
          <w:szCs w:val="21"/>
          <w:highlight w:val="none"/>
        </w:rPr>
        <w:t>，均由资格响应文件、商务技术文件及投标报价文件三部份组成。其中电子投标文件中所须加盖公章部分均采用CA签章。</w:t>
      </w:r>
    </w:p>
    <w:p w14:paraId="7D9C0353">
      <w:pPr>
        <w:spacing w:line="500" w:lineRule="exact"/>
        <w:ind w:left="420" w:firstLine="0" w:firstLineChars="0"/>
        <w:rPr>
          <w:rFonts w:ascii="微软雅黑" w:hAnsi="微软雅黑"/>
          <w:b/>
          <w:bCs/>
          <w:color w:val="auto"/>
          <w:szCs w:val="21"/>
          <w:highlight w:val="none"/>
        </w:rPr>
      </w:pPr>
      <w:r>
        <w:rPr>
          <w:rFonts w:hint="eastAsia" w:ascii="微软雅黑" w:hAnsi="微软雅黑"/>
          <w:b/>
          <w:bCs/>
          <w:color w:val="auto"/>
          <w:szCs w:val="21"/>
          <w:highlight w:val="none"/>
        </w:rPr>
        <w:t>1、资格响应文件：</w:t>
      </w:r>
    </w:p>
    <w:p w14:paraId="6538845B">
      <w:pPr>
        <w:numPr>
          <w:ilvl w:val="1"/>
          <w:numId w:val="7"/>
        </w:numPr>
        <w:spacing w:line="500" w:lineRule="exact"/>
        <w:ind w:left="0" w:firstLine="420"/>
        <w:rPr>
          <w:rFonts w:ascii="微软雅黑" w:hAnsi="微软雅黑"/>
          <w:color w:val="auto"/>
          <w:szCs w:val="21"/>
          <w:highlight w:val="none"/>
        </w:rPr>
      </w:pPr>
      <w:r>
        <w:rPr>
          <w:rFonts w:hint="eastAsia" w:ascii="微软雅黑" w:hAnsi="微软雅黑"/>
          <w:color w:val="auto"/>
          <w:szCs w:val="21"/>
          <w:highlight w:val="none"/>
        </w:rPr>
        <w:t>具有独立承担民事责任的能力（供应商营业执照副本复印件）；</w:t>
      </w:r>
    </w:p>
    <w:p w14:paraId="443A84FA">
      <w:pPr>
        <w:numPr>
          <w:ilvl w:val="1"/>
          <w:numId w:val="7"/>
        </w:numPr>
        <w:spacing w:line="500" w:lineRule="exact"/>
        <w:ind w:left="0" w:firstLine="420"/>
        <w:rPr>
          <w:rFonts w:ascii="微软雅黑" w:hAnsi="微软雅黑"/>
          <w:color w:val="auto"/>
          <w:szCs w:val="21"/>
          <w:highlight w:val="none"/>
        </w:rPr>
      </w:pPr>
      <w:r>
        <w:rPr>
          <w:rFonts w:hint="eastAsia" w:ascii="微软雅黑" w:hAnsi="微软雅黑"/>
          <w:color w:val="auto"/>
          <w:szCs w:val="21"/>
          <w:highlight w:val="none"/>
        </w:rPr>
        <w:t>供应商书面承诺符合参与政府采购活动资格条件的承诺函（格式见附件）；</w:t>
      </w:r>
    </w:p>
    <w:p w14:paraId="140C5692">
      <w:pPr>
        <w:numPr>
          <w:ilvl w:val="1"/>
          <w:numId w:val="7"/>
        </w:numPr>
        <w:spacing w:line="500" w:lineRule="exact"/>
        <w:ind w:left="0" w:firstLine="420"/>
        <w:rPr>
          <w:rFonts w:ascii="微软雅黑" w:hAnsi="微软雅黑"/>
          <w:color w:val="auto"/>
          <w:szCs w:val="21"/>
          <w:highlight w:val="none"/>
        </w:rPr>
      </w:pPr>
      <w:r>
        <w:rPr>
          <w:rFonts w:hint="eastAsia" w:ascii="微软雅黑" w:hAnsi="微软雅黑"/>
          <w:color w:val="auto"/>
          <w:szCs w:val="21"/>
          <w:highlight w:val="none"/>
        </w:rPr>
        <w:t>提供自招标公告发布之日起至投标截止日内任意时间的“信用中国”网站（www.creditchina.gov.cn）（未被信用中国网站www.creditchina.gov.cn查询网页截图）、中国政府采购网（www.ccgp.gov.cn）（未被中国政府采购网www.ccgp.gov.cn查询网页截图）（以开标当日采购单位或由采购单位委托的评标委员会核实的查询结果为准）。</w:t>
      </w:r>
    </w:p>
    <w:p w14:paraId="3861DA29">
      <w:pPr>
        <w:numPr>
          <w:ilvl w:val="1"/>
          <w:numId w:val="7"/>
        </w:numPr>
        <w:spacing w:line="500" w:lineRule="exact"/>
        <w:ind w:left="0" w:firstLine="420"/>
        <w:rPr>
          <w:rFonts w:hint="eastAsia" w:ascii="微软雅黑" w:hAnsi="微软雅黑" w:cs="Times New Roman"/>
          <w:color w:val="auto"/>
          <w:szCs w:val="21"/>
          <w:highlight w:val="none"/>
        </w:rPr>
      </w:pPr>
      <w:r>
        <w:rPr>
          <w:rFonts w:hint="eastAsia" w:ascii="微软雅黑" w:hAnsi="微软雅黑" w:cs="Times New Roman"/>
          <w:color w:val="auto"/>
          <w:szCs w:val="21"/>
          <w:highlight w:val="none"/>
        </w:rPr>
        <w:t>供应商法定代表人授权书；</w:t>
      </w:r>
    </w:p>
    <w:p w14:paraId="1CFB1670">
      <w:pPr>
        <w:numPr>
          <w:ilvl w:val="1"/>
          <w:numId w:val="7"/>
        </w:numPr>
        <w:spacing w:line="500" w:lineRule="exact"/>
        <w:ind w:left="0" w:firstLine="420"/>
        <w:rPr>
          <w:rFonts w:hint="eastAsia" w:ascii="微软雅黑" w:hAnsi="微软雅黑" w:cs="Times New Roman"/>
          <w:color w:val="auto"/>
          <w:szCs w:val="21"/>
          <w:highlight w:val="none"/>
        </w:rPr>
      </w:pPr>
      <w:r>
        <w:rPr>
          <w:rFonts w:hint="eastAsia" w:ascii="微软雅黑" w:hAnsi="微软雅黑" w:cs="Times New Roman"/>
          <w:color w:val="auto"/>
          <w:szCs w:val="21"/>
          <w:highlight w:val="none"/>
        </w:rPr>
        <w:t>投标人特定资格要求证明文件；</w:t>
      </w:r>
    </w:p>
    <w:p w14:paraId="518486AA">
      <w:pPr>
        <w:numPr>
          <w:ilvl w:val="1"/>
          <w:numId w:val="7"/>
        </w:numPr>
        <w:spacing w:line="500" w:lineRule="exact"/>
        <w:ind w:left="0" w:firstLine="420"/>
        <w:rPr>
          <w:rFonts w:hint="default" w:ascii="微软雅黑" w:hAnsi="微软雅黑" w:cs="Times New Roman"/>
          <w:color w:val="auto"/>
          <w:szCs w:val="21"/>
          <w:highlight w:val="none"/>
          <w:lang w:val="en-US" w:eastAsia="zh-CN"/>
        </w:rPr>
      </w:pPr>
      <w:r>
        <w:rPr>
          <w:rFonts w:hint="eastAsia" w:ascii="微软雅黑" w:hAnsi="微软雅黑" w:cs="Times New Roman"/>
          <w:color w:val="auto"/>
          <w:szCs w:val="21"/>
          <w:highlight w:val="none"/>
        </w:rPr>
        <w:t>具有有效的食品经营许可证</w:t>
      </w:r>
      <w:r>
        <w:rPr>
          <w:rFonts w:hint="eastAsia" w:ascii="微软雅黑" w:hAnsi="微软雅黑" w:cs="Times New Roman"/>
          <w:color w:val="auto"/>
          <w:szCs w:val="21"/>
          <w:highlight w:val="none"/>
          <w:lang w:val="en-US" w:eastAsia="zh-CN"/>
        </w:rPr>
        <w:t>和食品安全责任保险承诺。</w:t>
      </w:r>
    </w:p>
    <w:p w14:paraId="67987B5C">
      <w:pPr>
        <w:pStyle w:val="100"/>
        <w:numPr>
          <w:ilvl w:val="0"/>
          <w:numId w:val="8"/>
        </w:numPr>
        <w:spacing w:line="500" w:lineRule="exact"/>
        <w:ind w:firstLineChars="0"/>
        <w:rPr>
          <w:rFonts w:ascii="微软雅黑" w:hAnsi="微软雅黑"/>
          <w:b/>
          <w:bCs/>
          <w:color w:val="auto"/>
          <w:szCs w:val="21"/>
          <w:highlight w:val="none"/>
        </w:rPr>
      </w:pPr>
      <w:r>
        <w:rPr>
          <w:rFonts w:hint="eastAsia" w:ascii="微软雅黑" w:hAnsi="微软雅黑"/>
          <w:b/>
          <w:bCs/>
          <w:color w:val="auto"/>
          <w:szCs w:val="21"/>
          <w:highlight w:val="none"/>
        </w:rPr>
        <w:t>商务技术文件</w:t>
      </w:r>
    </w:p>
    <w:p w14:paraId="5FC16CDC">
      <w:pPr>
        <w:spacing w:line="500" w:lineRule="exact"/>
        <w:ind w:left="420" w:firstLine="0" w:firstLineChars="0"/>
        <w:rPr>
          <w:rFonts w:ascii="微软雅黑" w:hAnsi="微软雅黑"/>
          <w:color w:val="auto"/>
          <w:szCs w:val="21"/>
          <w:highlight w:val="none"/>
        </w:rPr>
      </w:pPr>
      <w:r>
        <w:rPr>
          <w:rFonts w:hint="eastAsia" w:ascii="微软雅黑" w:hAnsi="微软雅黑"/>
          <w:color w:val="auto"/>
          <w:szCs w:val="21"/>
          <w:highlight w:val="none"/>
        </w:rPr>
        <w:t>2</w:t>
      </w:r>
      <w:r>
        <w:rPr>
          <w:rFonts w:ascii="微软雅黑" w:hAnsi="微软雅黑"/>
          <w:color w:val="auto"/>
          <w:szCs w:val="21"/>
          <w:highlight w:val="none"/>
        </w:rPr>
        <w:t>.1</w:t>
      </w:r>
      <w:r>
        <w:rPr>
          <w:rFonts w:hint="eastAsia" w:ascii="微软雅黑" w:hAnsi="微软雅黑"/>
          <w:color w:val="auto"/>
          <w:szCs w:val="21"/>
          <w:highlight w:val="none"/>
          <w:lang w:eastAsia="zh-CN"/>
        </w:rPr>
        <w:t>、</w:t>
      </w:r>
      <w:r>
        <w:rPr>
          <w:rFonts w:hint="eastAsia" w:ascii="微软雅黑" w:hAnsi="微软雅黑"/>
          <w:color w:val="auto"/>
          <w:szCs w:val="21"/>
          <w:highlight w:val="none"/>
        </w:rPr>
        <w:t>▲投标声明书；</w:t>
      </w:r>
    </w:p>
    <w:p w14:paraId="38252A95">
      <w:pPr>
        <w:spacing w:after="0" w:line="500" w:lineRule="exact"/>
        <w:ind w:firstLine="405"/>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rPr>
        <w:t>、类似案例成功的业绩；</w:t>
      </w:r>
    </w:p>
    <w:p w14:paraId="0B4E36B8">
      <w:pPr>
        <w:spacing w:after="0" w:line="500" w:lineRule="exact"/>
        <w:ind w:firstLine="405"/>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ascii="微软雅黑" w:hAnsi="微软雅黑" w:eastAsia="微软雅黑" w:cs="微软雅黑"/>
          <w:color w:val="auto"/>
          <w:szCs w:val="21"/>
          <w:highlight w:val="none"/>
        </w:rPr>
        <w:t>3</w:t>
      </w:r>
      <w:r>
        <w:rPr>
          <w:rFonts w:hint="eastAsia" w:ascii="微软雅黑" w:hAnsi="微软雅黑" w:eastAsia="微软雅黑" w:cs="微软雅黑"/>
          <w:color w:val="auto"/>
          <w:szCs w:val="21"/>
          <w:highlight w:val="none"/>
        </w:rPr>
        <w:t>、与本项目实施相关的供应商各类资质证书、认证证书、许可证等（如信誉荣誉等。提供复印件）；</w:t>
      </w:r>
    </w:p>
    <w:p w14:paraId="4643817C">
      <w:pPr>
        <w:spacing w:after="0" w:line="500" w:lineRule="exact"/>
        <w:ind w:firstLine="405"/>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ascii="微软雅黑" w:hAnsi="微软雅黑" w:eastAsia="微软雅黑" w:cs="微软雅黑"/>
          <w:color w:val="auto"/>
          <w:szCs w:val="21"/>
          <w:highlight w:val="none"/>
        </w:rPr>
        <w:t>4</w:t>
      </w:r>
      <w:r>
        <w:rPr>
          <w:rFonts w:hint="eastAsia" w:ascii="微软雅黑" w:hAnsi="微软雅黑" w:eastAsia="微软雅黑" w:cs="微软雅黑"/>
          <w:color w:val="auto"/>
          <w:szCs w:val="21"/>
          <w:highlight w:val="none"/>
        </w:rPr>
        <w:t>、供应商情况介绍；</w:t>
      </w:r>
    </w:p>
    <w:p w14:paraId="38F9251E">
      <w:pPr>
        <w:spacing w:after="0" w:line="500" w:lineRule="exact"/>
        <w:ind w:firstLine="405"/>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ascii="微软雅黑" w:hAnsi="微软雅黑" w:eastAsia="微软雅黑" w:cs="微软雅黑"/>
          <w:color w:val="auto"/>
          <w:szCs w:val="21"/>
          <w:highlight w:val="none"/>
        </w:rPr>
        <w:t>5</w:t>
      </w:r>
      <w:r>
        <w:rPr>
          <w:rFonts w:hint="eastAsia" w:ascii="微软雅黑" w:hAnsi="微软雅黑" w:eastAsia="微软雅黑" w:cs="微软雅黑"/>
          <w:color w:val="auto"/>
          <w:szCs w:val="21"/>
          <w:highlight w:val="none"/>
        </w:rPr>
        <w:t>、商务响应表；</w:t>
      </w:r>
    </w:p>
    <w:p w14:paraId="0C321360">
      <w:pPr>
        <w:spacing w:after="0" w:line="500" w:lineRule="exact"/>
        <w:ind w:firstLine="405"/>
        <w:jc w:val="left"/>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2.</w:t>
      </w:r>
      <w:r>
        <w:rPr>
          <w:rFonts w:ascii="微软雅黑" w:hAnsi="微软雅黑" w:eastAsia="微软雅黑" w:cs="微软雅黑"/>
          <w:color w:val="auto"/>
          <w:szCs w:val="21"/>
          <w:highlight w:val="none"/>
        </w:rPr>
        <w:t>6</w:t>
      </w:r>
      <w:r>
        <w:rPr>
          <w:rFonts w:hint="eastAsia" w:ascii="微软雅黑" w:hAnsi="微软雅黑" w:eastAsia="微软雅黑" w:cs="微软雅黑"/>
          <w:color w:val="auto"/>
          <w:szCs w:val="21"/>
          <w:highlight w:val="none"/>
        </w:rPr>
        <w:t>、项目实施方案</w:t>
      </w:r>
      <w:r>
        <w:rPr>
          <w:rFonts w:hint="eastAsia" w:ascii="微软雅黑" w:hAnsi="微软雅黑" w:eastAsia="微软雅黑" w:cs="微软雅黑"/>
          <w:color w:val="auto"/>
          <w:szCs w:val="21"/>
          <w:highlight w:val="none"/>
          <w:lang w:eastAsia="zh-CN"/>
        </w:rPr>
        <w:t>；</w:t>
      </w:r>
    </w:p>
    <w:p w14:paraId="42B14C5C">
      <w:pPr>
        <w:spacing w:after="0" w:line="500" w:lineRule="exact"/>
        <w:ind w:firstLine="405"/>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ascii="微软雅黑" w:hAnsi="微软雅黑" w:eastAsia="微软雅黑" w:cs="微软雅黑"/>
          <w:color w:val="auto"/>
          <w:szCs w:val="21"/>
          <w:highlight w:val="none"/>
        </w:rPr>
        <w:t>7</w:t>
      </w:r>
      <w:r>
        <w:rPr>
          <w:rFonts w:hint="eastAsia" w:ascii="微软雅黑" w:hAnsi="微软雅黑" w:eastAsia="微软雅黑" w:cs="微软雅黑"/>
          <w:color w:val="auto"/>
          <w:szCs w:val="21"/>
          <w:highlight w:val="none"/>
        </w:rPr>
        <w:t>、服务内容的标准及程序；</w:t>
      </w:r>
    </w:p>
    <w:p w14:paraId="53243F9C">
      <w:pPr>
        <w:spacing w:after="0" w:line="500" w:lineRule="exact"/>
        <w:ind w:firstLine="405"/>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ascii="微软雅黑" w:hAnsi="微软雅黑" w:eastAsia="微软雅黑" w:cs="微软雅黑"/>
          <w:color w:val="auto"/>
          <w:szCs w:val="21"/>
          <w:highlight w:val="none"/>
        </w:rPr>
        <w:t>8</w:t>
      </w:r>
      <w:r>
        <w:rPr>
          <w:rFonts w:hint="eastAsia" w:ascii="微软雅黑" w:hAnsi="微软雅黑" w:eastAsia="微软雅黑" w:cs="微软雅黑"/>
          <w:color w:val="auto"/>
          <w:szCs w:val="21"/>
          <w:highlight w:val="none"/>
        </w:rPr>
        <w:t>、保证项目服务质量的承诺和措施；</w:t>
      </w:r>
    </w:p>
    <w:p w14:paraId="44B6B446">
      <w:pPr>
        <w:spacing w:after="0" w:line="500" w:lineRule="exact"/>
        <w:ind w:firstLine="405"/>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ascii="微软雅黑" w:hAnsi="微软雅黑" w:eastAsia="微软雅黑" w:cs="微软雅黑"/>
          <w:color w:val="auto"/>
          <w:szCs w:val="21"/>
          <w:highlight w:val="none"/>
        </w:rPr>
        <w:t>9</w:t>
      </w:r>
      <w:r>
        <w:rPr>
          <w:rFonts w:hint="eastAsia" w:ascii="微软雅黑" w:hAnsi="微软雅黑" w:eastAsia="微软雅黑" w:cs="微软雅黑"/>
          <w:color w:val="auto"/>
          <w:szCs w:val="21"/>
          <w:highlight w:val="none"/>
        </w:rPr>
        <w:t>、项目团队情况；</w:t>
      </w:r>
    </w:p>
    <w:p w14:paraId="73E3C256">
      <w:pPr>
        <w:spacing w:after="0" w:line="500" w:lineRule="exact"/>
        <w:ind w:firstLine="405"/>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2.1</w:t>
      </w:r>
      <w:r>
        <w:rPr>
          <w:rFonts w:ascii="微软雅黑" w:hAnsi="微软雅黑" w:eastAsia="微软雅黑" w:cs="微软雅黑"/>
          <w:color w:val="auto"/>
          <w:szCs w:val="21"/>
          <w:highlight w:val="none"/>
        </w:rPr>
        <w:t>0</w:t>
      </w:r>
      <w:r>
        <w:rPr>
          <w:rFonts w:hint="eastAsia" w:ascii="微软雅黑" w:hAnsi="微软雅黑" w:eastAsia="微软雅黑" w:cs="微软雅黑"/>
          <w:color w:val="auto"/>
          <w:szCs w:val="21"/>
          <w:highlight w:val="none"/>
        </w:rPr>
        <w:t>、优惠条件及特殊承诺；</w:t>
      </w:r>
    </w:p>
    <w:p w14:paraId="7996BB8E">
      <w:pPr>
        <w:spacing w:after="0" w:line="500" w:lineRule="exact"/>
        <w:ind w:firstLine="405"/>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2.1</w:t>
      </w:r>
      <w:r>
        <w:rPr>
          <w:rFonts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rPr>
        <w:t>、实施保障措施及应急方案；</w:t>
      </w:r>
    </w:p>
    <w:p w14:paraId="38D60F91">
      <w:pPr>
        <w:spacing w:after="0" w:line="500" w:lineRule="exact"/>
        <w:ind w:firstLine="405"/>
        <w:jc w:val="left"/>
        <w:rPr>
          <w:rFonts w:ascii="微软雅黑" w:hAnsi="微软雅黑" w:eastAsia="微软雅黑" w:cs="微软雅黑"/>
          <w:b/>
          <w:color w:val="auto"/>
          <w:szCs w:val="21"/>
          <w:highlight w:val="none"/>
        </w:rPr>
      </w:pPr>
      <w:r>
        <w:rPr>
          <w:rFonts w:hint="eastAsia" w:ascii="微软雅黑" w:hAnsi="微软雅黑" w:eastAsia="微软雅黑" w:cs="微软雅黑"/>
          <w:color w:val="auto"/>
          <w:szCs w:val="21"/>
          <w:highlight w:val="none"/>
        </w:rPr>
        <w:t>2.1</w:t>
      </w:r>
      <w:r>
        <w:rPr>
          <w:rFonts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b/>
          <w:color w:val="auto"/>
          <w:szCs w:val="21"/>
          <w:highlight w:val="none"/>
        </w:rPr>
        <w:t>未尽事宜请各供应商按评分细则制作。</w:t>
      </w:r>
    </w:p>
    <w:p w14:paraId="6CF128E9">
      <w:pPr>
        <w:pStyle w:val="100"/>
        <w:numPr>
          <w:ilvl w:val="0"/>
          <w:numId w:val="8"/>
        </w:numPr>
        <w:spacing w:line="500" w:lineRule="exact"/>
        <w:ind w:firstLineChars="0"/>
        <w:rPr>
          <w:rFonts w:ascii="微软雅黑" w:hAnsi="微软雅黑"/>
          <w:b/>
          <w:bCs/>
          <w:color w:val="auto"/>
          <w:szCs w:val="21"/>
          <w:highlight w:val="none"/>
        </w:rPr>
      </w:pPr>
      <w:r>
        <w:rPr>
          <w:rFonts w:hint="eastAsia" w:ascii="微软雅黑" w:hAnsi="微软雅黑"/>
          <w:b/>
          <w:bCs/>
          <w:color w:val="auto"/>
          <w:szCs w:val="21"/>
          <w:highlight w:val="none"/>
        </w:rPr>
        <w:t>投标报价文件：</w:t>
      </w:r>
    </w:p>
    <w:p w14:paraId="7ABB61E9">
      <w:pPr>
        <w:spacing w:line="500" w:lineRule="exact"/>
        <w:ind w:left="420" w:firstLine="0" w:firstLineChars="0"/>
        <w:rPr>
          <w:rFonts w:ascii="微软雅黑" w:hAnsi="微软雅黑"/>
          <w:color w:val="auto"/>
          <w:szCs w:val="21"/>
          <w:highlight w:val="none"/>
        </w:rPr>
      </w:pPr>
      <w:r>
        <w:rPr>
          <w:rFonts w:hint="eastAsia" w:ascii="微软雅黑" w:hAnsi="微软雅黑"/>
          <w:color w:val="auto"/>
          <w:szCs w:val="21"/>
          <w:highlight w:val="none"/>
        </w:rPr>
        <w:t>3</w:t>
      </w:r>
      <w:r>
        <w:rPr>
          <w:rFonts w:ascii="微软雅黑" w:hAnsi="微软雅黑"/>
          <w:color w:val="auto"/>
          <w:szCs w:val="21"/>
          <w:highlight w:val="none"/>
        </w:rPr>
        <w:t>.1</w:t>
      </w:r>
      <w:r>
        <w:rPr>
          <w:rFonts w:hint="eastAsia" w:ascii="微软雅黑" w:hAnsi="微软雅黑"/>
          <w:color w:val="auto"/>
          <w:szCs w:val="21"/>
          <w:highlight w:val="none"/>
        </w:rPr>
        <w:t>▲报价一览表；</w:t>
      </w:r>
    </w:p>
    <w:p w14:paraId="01A81DD0">
      <w:pPr>
        <w:spacing w:line="500" w:lineRule="exact"/>
        <w:ind w:left="420" w:firstLine="0" w:firstLineChars="0"/>
        <w:rPr>
          <w:rFonts w:ascii="微软雅黑" w:hAnsi="微软雅黑"/>
          <w:color w:val="auto"/>
          <w:szCs w:val="21"/>
          <w:highlight w:val="none"/>
        </w:rPr>
      </w:pPr>
      <w:r>
        <w:rPr>
          <w:rFonts w:ascii="微软雅黑" w:hAnsi="微软雅黑"/>
          <w:color w:val="auto"/>
          <w:szCs w:val="21"/>
          <w:highlight w:val="none"/>
        </w:rPr>
        <w:t>3.2</w:t>
      </w:r>
      <w:r>
        <w:rPr>
          <w:rFonts w:hint="eastAsia" w:ascii="微软雅黑" w:hAnsi="微软雅黑"/>
          <w:color w:val="auto"/>
          <w:szCs w:val="21"/>
          <w:highlight w:val="none"/>
        </w:rPr>
        <w:t>中小企业声明函、残疾人福利性单位声明函及其他符合政策性加分条件的承诺函或证明材料；</w:t>
      </w:r>
    </w:p>
    <w:p w14:paraId="298C52E9">
      <w:pPr>
        <w:spacing w:line="500" w:lineRule="exact"/>
        <w:ind w:left="420" w:firstLine="0" w:firstLineChars="0"/>
        <w:rPr>
          <w:rFonts w:ascii="微软雅黑" w:hAnsi="微软雅黑"/>
          <w:color w:val="auto"/>
          <w:szCs w:val="21"/>
          <w:highlight w:val="none"/>
        </w:rPr>
      </w:pPr>
      <w:r>
        <w:rPr>
          <w:rFonts w:ascii="微软雅黑" w:hAnsi="微软雅黑"/>
          <w:color w:val="auto"/>
          <w:szCs w:val="21"/>
          <w:highlight w:val="none"/>
        </w:rPr>
        <w:t>3.3</w:t>
      </w:r>
      <w:r>
        <w:rPr>
          <w:rFonts w:hint="eastAsia" w:ascii="微软雅黑" w:hAnsi="微软雅黑"/>
          <w:color w:val="auto"/>
          <w:szCs w:val="21"/>
          <w:highlight w:val="none"/>
        </w:rPr>
        <w:t>供应商针对报价需要说明的其他文件和说明。</w:t>
      </w:r>
    </w:p>
    <w:bookmarkEnd w:id="107"/>
    <w:p w14:paraId="3C7730D5">
      <w:pPr>
        <w:spacing w:line="500" w:lineRule="exact"/>
        <w:ind w:firstLine="420"/>
        <w:rPr>
          <w:rFonts w:ascii="微软雅黑" w:hAnsi="微软雅黑"/>
          <w:color w:val="auto"/>
          <w:szCs w:val="21"/>
          <w:highlight w:val="none"/>
        </w:rPr>
      </w:pPr>
      <w:bookmarkStart w:id="118" w:name="_Toc493511656"/>
      <w:r>
        <w:rPr>
          <w:rFonts w:hint="eastAsia" w:ascii="微软雅黑" w:hAnsi="微软雅黑"/>
          <w:color w:val="auto"/>
          <w:szCs w:val="21"/>
          <w:highlight w:val="none"/>
        </w:rPr>
        <w:t>▲</w:t>
      </w:r>
      <w:r>
        <w:rPr>
          <w:rFonts w:ascii="微软雅黑" w:hAnsi="微软雅黑"/>
          <w:color w:val="auto"/>
          <w:szCs w:val="21"/>
          <w:highlight w:val="none"/>
        </w:rPr>
        <w:t>注：法定代表人授权委托书、投标声明书、开标一览表必须由法定代表人</w:t>
      </w:r>
      <w:r>
        <w:rPr>
          <w:rFonts w:hint="eastAsia" w:ascii="微软雅黑" w:hAnsi="微软雅黑"/>
          <w:color w:val="auto"/>
          <w:szCs w:val="21"/>
          <w:highlight w:val="none"/>
        </w:rPr>
        <w:t>或负责人或授权代表</w:t>
      </w:r>
      <w:r>
        <w:rPr>
          <w:rFonts w:ascii="微软雅黑" w:hAnsi="微软雅黑"/>
          <w:color w:val="auto"/>
          <w:szCs w:val="21"/>
          <w:highlight w:val="none"/>
        </w:rPr>
        <w:t>签名并加盖单位公章。</w:t>
      </w:r>
      <w:bookmarkEnd w:id="118"/>
    </w:p>
    <w:bookmarkEnd w:id="108"/>
    <w:bookmarkEnd w:id="109"/>
    <w:bookmarkEnd w:id="110"/>
    <w:bookmarkEnd w:id="111"/>
    <w:p w14:paraId="43992123">
      <w:pPr>
        <w:pStyle w:val="4"/>
        <w:spacing w:line="500" w:lineRule="exact"/>
        <w:ind w:firstLine="420"/>
        <w:rPr>
          <w:rFonts w:ascii="微软雅黑" w:hAnsi="微软雅黑"/>
          <w:color w:val="auto"/>
          <w:szCs w:val="21"/>
          <w:highlight w:val="none"/>
        </w:rPr>
      </w:pPr>
      <w:bookmarkStart w:id="119" w:name="_Toc385854100"/>
      <w:bookmarkStart w:id="120" w:name="_Toc402963117"/>
      <w:bookmarkStart w:id="121" w:name="_Toc406402946"/>
      <w:bookmarkStart w:id="122" w:name="_Toc21503"/>
      <w:bookmarkStart w:id="123" w:name="_Toc23059"/>
      <w:bookmarkStart w:id="124" w:name="_Toc385854146"/>
      <w:bookmarkStart w:id="125" w:name="_Toc33535360"/>
      <w:bookmarkStart w:id="126" w:name="_Toc406402990"/>
      <w:bookmarkStart w:id="127" w:name="_Toc402963084"/>
      <w:bookmarkStart w:id="128" w:name="_Toc493511751"/>
      <w:r>
        <w:rPr>
          <w:rFonts w:hint="eastAsia" w:ascii="微软雅黑" w:hAnsi="微软雅黑"/>
          <w:color w:val="auto"/>
          <w:szCs w:val="21"/>
          <w:highlight w:val="none"/>
        </w:rPr>
        <w:t>（二）投标文件的语言及计量</w:t>
      </w:r>
      <w:bookmarkEnd w:id="119"/>
      <w:bookmarkEnd w:id="120"/>
      <w:bookmarkEnd w:id="121"/>
      <w:bookmarkEnd w:id="122"/>
      <w:bookmarkEnd w:id="123"/>
      <w:bookmarkEnd w:id="124"/>
      <w:bookmarkEnd w:id="125"/>
      <w:bookmarkEnd w:id="126"/>
      <w:bookmarkEnd w:id="127"/>
    </w:p>
    <w:p w14:paraId="649919AC">
      <w:pPr>
        <w:snapToGrid w:val="0"/>
        <w:spacing w:line="500" w:lineRule="exact"/>
        <w:ind w:firstLine="420"/>
        <w:rPr>
          <w:rFonts w:ascii="微软雅黑" w:hAnsi="微软雅黑"/>
          <w:color w:val="auto"/>
          <w:szCs w:val="21"/>
          <w:highlight w:val="none"/>
        </w:rPr>
      </w:pPr>
      <w:r>
        <w:rPr>
          <w:rFonts w:ascii="微软雅黑" w:hAnsi="微软雅黑"/>
          <w:color w:val="auto"/>
          <w:szCs w:val="21"/>
          <w:highlight w:val="none"/>
        </w:rPr>
        <w:t>1</w:t>
      </w:r>
      <w:r>
        <w:rPr>
          <w:rFonts w:hint="eastAsia" w:ascii="微软雅黑" w:hAnsi="微软雅黑"/>
          <w:color w:val="auto"/>
          <w:szCs w:val="21"/>
          <w:highlight w:val="none"/>
        </w:rPr>
        <w:t>、</w:t>
      </w:r>
      <w:r>
        <w:rPr>
          <w:rFonts w:ascii="微软雅黑" w:hAnsi="微软雅黑"/>
          <w:color w:val="auto"/>
          <w:szCs w:val="21"/>
          <w:highlight w:val="none"/>
        </w:rPr>
        <w:t>投标文件以及投标方与招标方就有关投标事宜的所有来往函电，均应以中文汉语书写。除签名、盖章、专用名称等特殊情形外，以中文汉语以外的文字表述的投标文件视同未提供。</w:t>
      </w:r>
    </w:p>
    <w:p w14:paraId="607AD325">
      <w:pPr>
        <w:snapToGrid w:val="0"/>
        <w:spacing w:line="500" w:lineRule="exact"/>
        <w:ind w:firstLine="420"/>
        <w:rPr>
          <w:rFonts w:ascii="微软雅黑" w:hAnsi="微软雅黑"/>
          <w:color w:val="auto"/>
          <w:szCs w:val="21"/>
          <w:highlight w:val="none"/>
        </w:rPr>
      </w:pPr>
      <w:r>
        <w:rPr>
          <w:rFonts w:ascii="微软雅黑" w:hAnsi="微软雅黑"/>
          <w:color w:val="auto"/>
          <w:szCs w:val="21"/>
          <w:highlight w:val="none"/>
        </w:rPr>
        <w:t>2</w:t>
      </w:r>
      <w:r>
        <w:rPr>
          <w:rFonts w:hint="eastAsia" w:ascii="微软雅黑" w:hAnsi="微软雅黑"/>
          <w:color w:val="auto"/>
          <w:szCs w:val="21"/>
          <w:highlight w:val="none"/>
        </w:rPr>
        <w:t>、</w:t>
      </w:r>
      <w:r>
        <w:rPr>
          <w:rFonts w:ascii="微软雅黑" w:hAnsi="微软雅黑"/>
          <w:color w:val="auto"/>
          <w:szCs w:val="21"/>
          <w:highlight w:val="none"/>
        </w:rPr>
        <w:t>投标计量单位，招标文件已有明确规定的，使用招标文件规定的计量单位；招标文件没有规定的，应采用中华人民共和国法定计量单位（货币单位：人民币元），否则视同未响应。</w:t>
      </w:r>
    </w:p>
    <w:p w14:paraId="63030F5A">
      <w:pPr>
        <w:pStyle w:val="4"/>
        <w:spacing w:line="500" w:lineRule="exact"/>
        <w:ind w:firstLine="420"/>
        <w:rPr>
          <w:rFonts w:ascii="微软雅黑" w:hAnsi="微软雅黑"/>
          <w:color w:val="auto"/>
          <w:szCs w:val="21"/>
          <w:highlight w:val="none"/>
        </w:rPr>
      </w:pPr>
      <w:bookmarkStart w:id="129" w:name="_Toc20950"/>
      <w:bookmarkStart w:id="130" w:name="_Toc385854147"/>
      <w:bookmarkStart w:id="131" w:name="_Toc402963118"/>
      <w:bookmarkStart w:id="132" w:name="_Toc402963085"/>
      <w:bookmarkStart w:id="133" w:name="_Toc1380"/>
      <w:bookmarkStart w:id="134" w:name="_Toc33535361"/>
      <w:bookmarkStart w:id="135" w:name="_Toc406402947"/>
      <w:bookmarkStart w:id="136" w:name="_Toc385854101"/>
      <w:bookmarkStart w:id="137" w:name="_Toc406402991"/>
      <w:r>
        <w:rPr>
          <w:rFonts w:hint="eastAsia" w:ascii="微软雅黑" w:hAnsi="微软雅黑"/>
          <w:color w:val="auto"/>
          <w:szCs w:val="21"/>
          <w:highlight w:val="none"/>
        </w:rPr>
        <w:t>（三）投标报价</w:t>
      </w:r>
      <w:bookmarkEnd w:id="129"/>
      <w:bookmarkEnd w:id="130"/>
      <w:bookmarkEnd w:id="131"/>
      <w:bookmarkEnd w:id="132"/>
      <w:bookmarkEnd w:id="133"/>
      <w:bookmarkEnd w:id="134"/>
      <w:bookmarkEnd w:id="135"/>
      <w:bookmarkEnd w:id="136"/>
      <w:bookmarkEnd w:id="137"/>
    </w:p>
    <w:p w14:paraId="0770D288">
      <w:pPr>
        <w:pStyle w:val="27"/>
        <w:snapToGrid w:val="0"/>
        <w:spacing w:line="500" w:lineRule="exact"/>
        <w:ind w:firstLine="420"/>
        <w:rPr>
          <w:rFonts w:ascii="微软雅黑" w:hAnsi="微软雅黑"/>
          <w:color w:val="auto"/>
          <w:szCs w:val="21"/>
          <w:highlight w:val="none"/>
        </w:rPr>
      </w:pPr>
      <w:r>
        <w:rPr>
          <w:rFonts w:ascii="微软雅黑" w:hAnsi="微软雅黑"/>
          <w:color w:val="auto"/>
          <w:szCs w:val="21"/>
          <w:highlight w:val="none"/>
        </w:rPr>
        <w:t>1</w:t>
      </w:r>
      <w:r>
        <w:rPr>
          <w:rFonts w:hint="eastAsia" w:ascii="微软雅黑" w:hAnsi="微软雅黑"/>
          <w:color w:val="auto"/>
          <w:szCs w:val="21"/>
          <w:highlight w:val="none"/>
        </w:rPr>
        <w:t>、</w:t>
      </w:r>
      <w:r>
        <w:rPr>
          <w:rFonts w:ascii="微软雅黑" w:hAnsi="微软雅黑"/>
          <w:color w:val="auto"/>
          <w:szCs w:val="21"/>
          <w:highlight w:val="none"/>
        </w:rPr>
        <w:t>投标报价应按招标文件中相关附表格式填写。</w:t>
      </w:r>
    </w:p>
    <w:p w14:paraId="0E494EED">
      <w:pPr>
        <w:pStyle w:val="27"/>
        <w:snapToGrid w:val="0"/>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2、</w:t>
      </w:r>
      <w:r>
        <w:rPr>
          <w:rFonts w:hint="eastAsia" w:ascii="微软雅黑" w:hAnsi="微软雅黑" w:eastAsia="微软雅黑" w:cs="微软雅黑"/>
          <w:color w:val="auto"/>
          <w:szCs w:val="21"/>
          <w:highlight w:val="none"/>
        </w:rPr>
        <w:t>▲报价必须包括在承包区域内提供服务所需的一切人员工资、奖金、各种社会保险（基本养老保险、基本医疗保险、工伤保险、失业保险）、办公用品、食宿与交通、高温补偿费、设备及工具、器材、消耗材料、服装、安全、管理费用、税费、利润、完成合同所需的一切本身和不可或缺的所有工作开支、政策性文件规定及合同包含的所有风险、责任等各项全部费用并承担一切风险责任。在合同服务期间内不得违反国家相关政策规定。</w:t>
      </w:r>
    </w:p>
    <w:p w14:paraId="2D659152">
      <w:pPr>
        <w:pStyle w:val="27"/>
        <w:snapToGrid w:val="0"/>
        <w:spacing w:line="500" w:lineRule="exact"/>
        <w:ind w:firstLine="420"/>
        <w:rPr>
          <w:rFonts w:ascii="微软雅黑" w:hAnsi="微软雅黑"/>
          <w:color w:val="auto"/>
          <w:szCs w:val="21"/>
          <w:highlight w:val="none"/>
        </w:rPr>
      </w:pPr>
      <w:r>
        <w:rPr>
          <w:rFonts w:ascii="微软雅黑" w:hAnsi="微软雅黑"/>
          <w:color w:val="auto"/>
          <w:szCs w:val="21"/>
          <w:highlight w:val="none"/>
        </w:rPr>
        <w:t>3</w:t>
      </w:r>
      <w:r>
        <w:rPr>
          <w:rFonts w:hint="eastAsia" w:ascii="微软雅黑" w:hAnsi="微软雅黑"/>
          <w:color w:val="auto"/>
          <w:szCs w:val="21"/>
          <w:highlight w:val="none"/>
        </w:rPr>
        <w:t>、</w:t>
      </w:r>
      <w:r>
        <w:rPr>
          <w:rFonts w:ascii="微软雅黑" w:hAnsi="微软雅黑"/>
          <w:color w:val="auto"/>
          <w:szCs w:val="21"/>
          <w:highlight w:val="none"/>
        </w:rPr>
        <w:t>投标文件只允许有一个报价，有选择的</w:t>
      </w:r>
      <w:r>
        <w:rPr>
          <w:rFonts w:hint="eastAsia" w:ascii="微软雅黑" w:hAnsi="微软雅黑"/>
          <w:color w:val="auto"/>
          <w:szCs w:val="21"/>
          <w:highlight w:val="none"/>
        </w:rPr>
        <w:t>或有条件的</w:t>
      </w:r>
      <w:r>
        <w:rPr>
          <w:rFonts w:ascii="微软雅黑" w:hAnsi="微软雅黑"/>
          <w:color w:val="auto"/>
          <w:szCs w:val="21"/>
          <w:highlight w:val="none"/>
        </w:rPr>
        <w:t>报价将不予接受。</w:t>
      </w:r>
    </w:p>
    <w:p w14:paraId="2C84CB9C">
      <w:pPr>
        <w:pStyle w:val="4"/>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（四）投标文件的有效期</w:t>
      </w:r>
    </w:p>
    <w:p w14:paraId="7D83EAD2">
      <w:pPr>
        <w:spacing w:line="500" w:lineRule="exact"/>
        <w:ind w:firstLine="420"/>
        <w:rPr>
          <w:rFonts w:ascii="微软雅黑" w:hAnsi="微软雅黑"/>
          <w:color w:val="auto"/>
          <w:szCs w:val="21"/>
          <w:highlight w:val="none"/>
        </w:rPr>
      </w:pPr>
      <w:r>
        <w:rPr>
          <w:rFonts w:ascii="微软雅黑" w:hAnsi="微软雅黑"/>
          <w:color w:val="auto"/>
          <w:szCs w:val="21"/>
          <w:highlight w:val="none"/>
        </w:rPr>
        <w:t>1</w:t>
      </w:r>
      <w:r>
        <w:rPr>
          <w:rFonts w:hint="eastAsia" w:ascii="微软雅黑" w:hAnsi="微软雅黑"/>
          <w:color w:val="auto"/>
          <w:szCs w:val="21"/>
          <w:highlight w:val="none"/>
        </w:rPr>
        <w:t>、</w:t>
      </w:r>
      <w:r>
        <w:rPr>
          <w:rFonts w:ascii="微软雅黑" w:hAnsi="微软雅黑"/>
          <w:color w:val="auto"/>
          <w:szCs w:val="21"/>
          <w:highlight w:val="none"/>
        </w:rPr>
        <w:t>自投标截止日起</w:t>
      </w:r>
      <w:r>
        <w:rPr>
          <w:rFonts w:hint="eastAsia" w:ascii="微软雅黑" w:hAnsi="微软雅黑"/>
          <w:color w:val="auto"/>
          <w:szCs w:val="21"/>
          <w:highlight w:val="none"/>
        </w:rPr>
        <w:t>60</w:t>
      </w:r>
      <w:r>
        <w:rPr>
          <w:rFonts w:ascii="微软雅黑" w:hAnsi="微软雅黑"/>
          <w:color w:val="auto"/>
          <w:szCs w:val="21"/>
          <w:highlight w:val="none"/>
        </w:rPr>
        <w:t>天投标</w:t>
      </w:r>
      <w:r>
        <w:rPr>
          <w:rFonts w:hint="eastAsia" w:ascii="微软雅黑" w:hAnsi="微软雅黑"/>
          <w:color w:val="auto"/>
          <w:szCs w:val="21"/>
          <w:highlight w:val="none"/>
        </w:rPr>
        <w:t>文件</w:t>
      </w:r>
      <w:r>
        <w:rPr>
          <w:rFonts w:ascii="微软雅黑" w:hAnsi="微软雅黑"/>
          <w:color w:val="auto"/>
          <w:szCs w:val="21"/>
          <w:highlight w:val="none"/>
        </w:rPr>
        <w:t>应保持有效。有效期</w:t>
      </w:r>
      <w:r>
        <w:rPr>
          <w:rFonts w:hint="eastAsia" w:ascii="微软雅黑" w:hAnsi="微软雅黑"/>
          <w:color w:val="auto"/>
          <w:szCs w:val="21"/>
          <w:highlight w:val="none"/>
        </w:rPr>
        <w:t>不足</w:t>
      </w:r>
      <w:r>
        <w:rPr>
          <w:rFonts w:ascii="微软雅黑" w:hAnsi="微软雅黑"/>
          <w:color w:val="auto"/>
          <w:szCs w:val="21"/>
          <w:highlight w:val="none"/>
        </w:rPr>
        <w:t>的投标</w:t>
      </w:r>
      <w:r>
        <w:rPr>
          <w:rFonts w:hint="eastAsia" w:ascii="微软雅黑" w:hAnsi="微软雅黑"/>
          <w:color w:val="auto"/>
          <w:szCs w:val="21"/>
          <w:highlight w:val="none"/>
        </w:rPr>
        <w:t>文件</w:t>
      </w:r>
      <w:r>
        <w:rPr>
          <w:rFonts w:ascii="微软雅黑" w:hAnsi="微软雅黑"/>
          <w:color w:val="auto"/>
          <w:szCs w:val="21"/>
          <w:highlight w:val="none"/>
        </w:rPr>
        <w:t>将被拒绝。</w:t>
      </w:r>
    </w:p>
    <w:p w14:paraId="48D4819C">
      <w:pPr>
        <w:spacing w:line="500" w:lineRule="exact"/>
        <w:ind w:firstLine="420"/>
        <w:rPr>
          <w:rFonts w:ascii="微软雅黑" w:hAnsi="微软雅黑"/>
          <w:color w:val="auto"/>
          <w:szCs w:val="21"/>
          <w:highlight w:val="none"/>
        </w:rPr>
      </w:pPr>
      <w:r>
        <w:rPr>
          <w:rFonts w:ascii="微软雅黑" w:hAnsi="微软雅黑"/>
          <w:color w:val="auto"/>
          <w:szCs w:val="21"/>
          <w:highlight w:val="none"/>
        </w:rPr>
        <w:t>2</w:t>
      </w:r>
      <w:r>
        <w:rPr>
          <w:rFonts w:hint="eastAsia" w:ascii="微软雅黑" w:hAnsi="微软雅黑"/>
          <w:color w:val="auto"/>
          <w:szCs w:val="21"/>
          <w:highlight w:val="none"/>
        </w:rPr>
        <w:t>、</w:t>
      </w:r>
      <w:r>
        <w:rPr>
          <w:rFonts w:ascii="微软雅黑" w:hAnsi="微软雅黑"/>
          <w:color w:val="auto"/>
          <w:szCs w:val="21"/>
          <w:highlight w:val="none"/>
        </w:rPr>
        <w:t>在特殊情况下，</w:t>
      </w:r>
      <w:r>
        <w:rPr>
          <w:rFonts w:hint="eastAsia" w:ascii="微软雅黑" w:hAnsi="微软雅黑"/>
          <w:color w:val="auto"/>
          <w:szCs w:val="21"/>
          <w:highlight w:val="none"/>
        </w:rPr>
        <w:t>采购人</w:t>
      </w:r>
      <w:r>
        <w:rPr>
          <w:rFonts w:ascii="微软雅黑" w:hAnsi="微软雅黑"/>
          <w:color w:val="auto"/>
          <w:szCs w:val="21"/>
          <w:highlight w:val="none"/>
        </w:rPr>
        <w:t>可与供应商协商延长投标书的有效期，这种要求和答复均以书面形式进行。</w:t>
      </w:r>
    </w:p>
    <w:p w14:paraId="1B7D1950">
      <w:pPr>
        <w:spacing w:line="500" w:lineRule="exact"/>
        <w:ind w:firstLine="420"/>
        <w:rPr>
          <w:rFonts w:ascii="微软雅黑" w:hAnsi="微软雅黑"/>
          <w:color w:val="auto"/>
          <w:szCs w:val="21"/>
          <w:highlight w:val="none"/>
        </w:rPr>
      </w:pPr>
      <w:bookmarkStart w:id="138" w:name="_Toc21413"/>
      <w:bookmarkStart w:id="139" w:name="_Toc385854102"/>
      <w:bookmarkStart w:id="140" w:name="_Toc33535362"/>
      <w:bookmarkStart w:id="141" w:name="_Toc402963086"/>
      <w:bookmarkStart w:id="142" w:name="_Toc402963119"/>
      <w:bookmarkStart w:id="143" w:name="_Toc406402948"/>
      <w:bookmarkStart w:id="144" w:name="_Toc385854148"/>
      <w:bookmarkStart w:id="145" w:name="_Toc30697"/>
      <w:bookmarkStart w:id="146" w:name="_Toc406402992"/>
      <w:r>
        <w:rPr>
          <w:rFonts w:ascii="微软雅黑" w:hAnsi="微软雅黑"/>
          <w:color w:val="auto"/>
          <w:szCs w:val="21"/>
          <w:highlight w:val="none"/>
        </w:rPr>
        <w:t>3</w:t>
      </w:r>
      <w:r>
        <w:rPr>
          <w:rFonts w:hint="eastAsia" w:ascii="微软雅黑" w:hAnsi="微软雅黑"/>
          <w:color w:val="auto"/>
          <w:szCs w:val="21"/>
          <w:highlight w:val="none"/>
        </w:rPr>
        <w:t>、</w:t>
      </w:r>
      <w:r>
        <w:rPr>
          <w:rFonts w:ascii="微软雅黑" w:hAnsi="微软雅黑"/>
          <w:color w:val="auto"/>
          <w:szCs w:val="21"/>
          <w:highlight w:val="none"/>
        </w:rPr>
        <w:t>供应商可拒绝接受延期要求。同意延长有效期的供应商不能修改投标文件。</w:t>
      </w:r>
      <w:bookmarkEnd w:id="138"/>
      <w:bookmarkEnd w:id="139"/>
      <w:bookmarkEnd w:id="140"/>
      <w:bookmarkEnd w:id="141"/>
      <w:bookmarkEnd w:id="142"/>
      <w:bookmarkEnd w:id="143"/>
      <w:bookmarkEnd w:id="144"/>
      <w:bookmarkEnd w:id="145"/>
      <w:bookmarkEnd w:id="146"/>
    </w:p>
    <w:p w14:paraId="2940CB29">
      <w:pPr>
        <w:spacing w:line="500" w:lineRule="exact"/>
        <w:ind w:firstLine="420"/>
        <w:rPr>
          <w:rFonts w:ascii="微软雅黑" w:hAnsi="微软雅黑"/>
          <w:color w:val="auto"/>
          <w:szCs w:val="21"/>
          <w:highlight w:val="none"/>
        </w:rPr>
      </w:pPr>
      <w:bookmarkStart w:id="147" w:name="_Toc33535363"/>
      <w:bookmarkStart w:id="148" w:name="_Toc402963087"/>
      <w:bookmarkStart w:id="149" w:name="_Toc406402949"/>
      <w:bookmarkStart w:id="150" w:name="_Toc19854"/>
      <w:bookmarkStart w:id="151" w:name="_Toc385854149"/>
      <w:bookmarkStart w:id="152" w:name="_Toc18438"/>
      <w:bookmarkStart w:id="153" w:name="_Toc406402993"/>
      <w:bookmarkStart w:id="154" w:name="_Toc402963120"/>
      <w:bookmarkStart w:id="155" w:name="_Toc385854103"/>
      <w:r>
        <w:rPr>
          <w:rFonts w:ascii="微软雅黑" w:hAnsi="微软雅黑"/>
          <w:color w:val="auto"/>
          <w:szCs w:val="21"/>
          <w:highlight w:val="none"/>
        </w:rPr>
        <w:t>4</w:t>
      </w:r>
      <w:r>
        <w:rPr>
          <w:rFonts w:hint="eastAsia" w:ascii="微软雅黑" w:hAnsi="微软雅黑"/>
          <w:color w:val="auto"/>
          <w:szCs w:val="21"/>
          <w:highlight w:val="none"/>
        </w:rPr>
        <w:t>、</w:t>
      </w:r>
      <w:r>
        <w:rPr>
          <w:rFonts w:ascii="微软雅黑" w:hAnsi="微软雅黑"/>
          <w:color w:val="auto"/>
          <w:szCs w:val="21"/>
          <w:highlight w:val="none"/>
        </w:rPr>
        <w:t>中标人的投标文件自开标之日起至合同履行完毕止均应保持有效。</w:t>
      </w:r>
      <w:bookmarkEnd w:id="147"/>
      <w:bookmarkEnd w:id="148"/>
      <w:bookmarkEnd w:id="149"/>
      <w:bookmarkEnd w:id="150"/>
      <w:bookmarkEnd w:id="151"/>
      <w:bookmarkEnd w:id="152"/>
      <w:bookmarkEnd w:id="153"/>
      <w:bookmarkEnd w:id="154"/>
      <w:bookmarkEnd w:id="155"/>
    </w:p>
    <w:p w14:paraId="35BEA71B">
      <w:pPr>
        <w:pStyle w:val="4"/>
        <w:spacing w:line="500" w:lineRule="exact"/>
        <w:ind w:firstLine="420"/>
        <w:rPr>
          <w:rFonts w:ascii="微软雅黑" w:hAnsi="微软雅黑"/>
          <w:color w:val="auto"/>
          <w:szCs w:val="21"/>
          <w:highlight w:val="none"/>
        </w:rPr>
      </w:pPr>
      <w:bookmarkStart w:id="156" w:name="_Toc25907"/>
      <w:bookmarkStart w:id="157" w:name="_Toc33535364"/>
      <w:bookmarkStart w:id="158" w:name="_Toc385854105"/>
      <w:bookmarkStart w:id="159" w:name="_Toc402963089"/>
      <w:bookmarkStart w:id="160" w:name="_Toc402963122"/>
      <w:bookmarkStart w:id="161" w:name="_Toc385854151"/>
      <w:bookmarkStart w:id="162" w:name="_Toc31272"/>
      <w:bookmarkStart w:id="163" w:name="_Toc406402951"/>
      <w:bookmarkStart w:id="164" w:name="_Toc406402995"/>
      <w:r>
        <w:rPr>
          <w:rFonts w:hint="eastAsia" w:ascii="微软雅黑" w:hAnsi="微软雅黑"/>
          <w:color w:val="auto"/>
          <w:szCs w:val="21"/>
          <w:highlight w:val="none"/>
        </w:rPr>
        <w:t>（五）投标文件的签署和份数</w:t>
      </w:r>
      <w:bookmarkEnd w:id="156"/>
      <w:bookmarkEnd w:id="157"/>
      <w:bookmarkEnd w:id="158"/>
      <w:bookmarkEnd w:id="159"/>
      <w:bookmarkEnd w:id="160"/>
      <w:bookmarkEnd w:id="161"/>
      <w:bookmarkEnd w:id="162"/>
      <w:bookmarkEnd w:id="163"/>
      <w:bookmarkEnd w:id="164"/>
    </w:p>
    <w:p w14:paraId="6E1D8E06">
      <w:pPr>
        <w:spacing w:line="500" w:lineRule="exact"/>
        <w:ind w:firstLine="420"/>
        <w:rPr>
          <w:rFonts w:ascii="微软雅黑" w:hAnsi="微软雅黑"/>
          <w:b/>
          <w:bCs/>
          <w:color w:val="auto"/>
          <w:szCs w:val="21"/>
          <w:highlight w:val="none"/>
        </w:rPr>
      </w:pPr>
      <w:bookmarkStart w:id="165" w:name="_Toc28641"/>
      <w:bookmarkStart w:id="166" w:name="_Toc17398"/>
      <w:r>
        <w:rPr>
          <w:rFonts w:hint="eastAsia" w:ascii="微软雅黑" w:hAnsi="微软雅黑"/>
          <w:b/>
          <w:bCs/>
          <w:color w:val="auto"/>
          <w:szCs w:val="21"/>
          <w:highlight w:val="none"/>
        </w:rPr>
        <w:t>投标文件的形式：☑电子投标文件（包括“电子加密投标文件”和“备份投标文件”，在投标文件编制完成后同时生成）；</w:t>
      </w:r>
      <w:bookmarkEnd w:id="165"/>
      <w:bookmarkEnd w:id="166"/>
    </w:p>
    <w:p w14:paraId="7EDE6680">
      <w:pPr>
        <w:spacing w:line="500" w:lineRule="exact"/>
        <w:ind w:firstLine="420"/>
        <w:rPr>
          <w:rFonts w:ascii="微软雅黑" w:hAnsi="微软雅黑"/>
          <w:b/>
          <w:bCs/>
          <w:color w:val="auto"/>
          <w:szCs w:val="21"/>
          <w:highlight w:val="none"/>
        </w:rPr>
      </w:pPr>
      <w:bookmarkStart w:id="167" w:name="_Toc31882"/>
      <w:bookmarkStart w:id="168" w:name="_Toc10314"/>
      <w:r>
        <w:rPr>
          <w:rFonts w:hint="eastAsia" w:ascii="微软雅黑" w:hAnsi="微软雅黑"/>
          <w:b/>
          <w:bCs/>
          <w:color w:val="auto"/>
          <w:szCs w:val="21"/>
          <w:highlight w:val="none"/>
        </w:rPr>
        <w:t>（1）“电子加密投标文件”是指通过“政采云电子交易客户端”完成投标文件编制后生成并加密的数据电文形式的投标文件。</w:t>
      </w:r>
      <w:bookmarkEnd w:id="167"/>
      <w:bookmarkEnd w:id="168"/>
    </w:p>
    <w:p w14:paraId="350F331D">
      <w:pPr>
        <w:spacing w:line="500" w:lineRule="exact"/>
        <w:ind w:firstLine="420"/>
        <w:rPr>
          <w:rFonts w:ascii="微软雅黑" w:hAnsi="微软雅黑"/>
          <w:b/>
          <w:bCs/>
          <w:color w:val="auto"/>
          <w:szCs w:val="21"/>
          <w:highlight w:val="none"/>
        </w:rPr>
      </w:pPr>
      <w:bookmarkStart w:id="169" w:name="_Toc25699"/>
      <w:bookmarkStart w:id="170" w:name="_Toc5763"/>
      <w:r>
        <w:rPr>
          <w:rFonts w:hint="eastAsia" w:ascii="微软雅黑" w:hAnsi="微软雅黑"/>
          <w:b/>
          <w:bCs/>
          <w:color w:val="auto"/>
          <w:szCs w:val="21"/>
          <w:highlight w:val="none"/>
        </w:rPr>
        <w:t>（2）“备份投标文件”是指与“电子加密投标文件”同时生成的数据电文形式的电子文件（备份标书），其他方式编制的备份投标文件视为无效备份投标文件。</w:t>
      </w:r>
      <w:bookmarkEnd w:id="169"/>
      <w:bookmarkEnd w:id="170"/>
    </w:p>
    <w:p w14:paraId="2328A7B1">
      <w:pPr>
        <w:spacing w:line="500" w:lineRule="exact"/>
        <w:ind w:firstLine="420"/>
        <w:rPr>
          <w:rFonts w:ascii="微软雅黑" w:hAnsi="微软雅黑"/>
          <w:b/>
          <w:bCs/>
          <w:color w:val="auto"/>
          <w:szCs w:val="21"/>
          <w:highlight w:val="none"/>
        </w:rPr>
      </w:pPr>
      <w:bookmarkStart w:id="171" w:name="_Toc29702"/>
      <w:bookmarkStart w:id="172" w:name="_Toc11368"/>
      <w:r>
        <w:rPr>
          <w:rFonts w:hint="eastAsia" w:ascii="微软雅黑" w:hAnsi="微软雅黑"/>
          <w:b/>
          <w:bCs/>
          <w:color w:val="auto"/>
          <w:szCs w:val="21"/>
          <w:highlight w:val="none"/>
        </w:rPr>
        <w:t>（六）</w:t>
      </w:r>
      <w:bookmarkStart w:id="173" w:name="_Toc33535368"/>
      <w:r>
        <w:rPr>
          <w:rFonts w:hint="eastAsia" w:ascii="微软雅黑" w:hAnsi="微软雅黑"/>
          <w:b/>
          <w:bCs/>
          <w:color w:val="auto"/>
          <w:szCs w:val="21"/>
          <w:highlight w:val="none"/>
        </w:rPr>
        <w:t>投标文件的上传和递交：</w:t>
      </w:r>
      <w:bookmarkEnd w:id="171"/>
      <w:bookmarkEnd w:id="172"/>
    </w:p>
    <w:p w14:paraId="69B60811">
      <w:pPr>
        <w:spacing w:line="500" w:lineRule="exact"/>
        <w:ind w:firstLine="420"/>
        <w:rPr>
          <w:rFonts w:ascii="微软雅黑" w:hAnsi="微软雅黑"/>
          <w:b/>
          <w:bCs/>
          <w:color w:val="auto"/>
          <w:szCs w:val="21"/>
          <w:highlight w:val="none"/>
        </w:rPr>
      </w:pPr>
      <w:bookmarkStart w:id="174" w:name="_Toc15300"/>
      <w:bookmarkStart w:id="175" w:name="_Toc5177"/>
      <w:r>
        <w:rPr>
          <w:rFonts w:hint="eastAsia" w:ascii="微软雅黑" w:hAnsi="微软雅黑"/>
          <w:b/>
          <w:bCs/>
          <w:color w:val="auto"/>
          <w:szCs w:val="21"/>
          <w:highlight w:val="none"/>
        </w:rPr>
        <w:t>（1）“电子加密投标文件”的上传、递交：</w:t>
      </w:r>
      <w:bookmarkEnd w:id="174"/>
      <w:bookmarkEnd w:id="175"/>
    </w:p>
    <w:p w14:paraId="07605B0E">
      <w:pPr>
        <w:spacing w:line="500" w:lineRule="exact"/>
        <w:ind w:firstLine="420"/>
        <w:rPr>
          <w:rFonts w:ascii="微软雅黑" w:hAnsi="微软雅黑"/>
          <w:b/>
          <w:bCs/>
          <w:color w:val="auto"/>
          <w:szCs w:val="21"/>
          <w:highlight w:val="none"/>
        </w:rPr>
      </w:pPr>
      <w:bookmarkStart w:id="176" w:name="_Toc8569"/>
      <w:bookmarkStart w:id="177" w:name="_Toc31046"/>
      <w:r>
        <w:rPr>
          <w:rFonts w:ascii="微软雅黑" w:hAnsi="微软雅黑"/>
          <w:b/>
          <w:bCs/>
          <w:color w:val="auto"/>
          <w:szCs w:val="21"/>
          <w:highlight w:val="none"/>
        </w:rPr>
        <w:t>A</w:t>
      </w:r>
      <w:r>
        <w:rPr>
          <w:rFonts w:hint="eastAsia" w:ascii="微软雅黑" w:hAnsi="微软雅黑"/>
          <w:b/>
          <w:bCs/>
          <w:color w:val="auto"/>
          <w:szCs w:val="21"/>
          <w:highlight w:val="none"/>
        </w:rPr>
        <w:t>、投标供应商应在投标截止时间前将“电子加密投标文件”成功上传递交至“政府采购云平台”，否则投标无效。</w:t>
      </w:r>
      <w:bookmarkEnd w:id="176"/>
      <w:bookmarkEnd w:id="177"/>
    </w:p>
    <w:p w14:paraId="1691EAA0">
      <w:pPr>
        <w:spacing w:line="500" w:lineRule="exact"/>
        <w:ind w:firstLine="420"/>
        <w:rPr>
          <w:rFonts w:ascii="微软雅黑" w:hAnsi="微软雅黑"/>
          <w:b/>
          <w:bCs/>
          <w:color w:val="auto"/>
          <w:szCs w:val="21"/>
          <w:highlight w:val="none"/>
        </w:rPr>
      </w:pPr>
      <w:bookmarkStart w:id="178" w:name="_Toc22650"/>
      <w:bookmarkStart w:id="179" w:name="_Toc10253"/>
      <w:r>
        <w:rPr>
          <w:rFonts w:ascii="微软雅黑" w:hAnsi="微软雅黑"/>
          <w:b/>
          <w:bCs/>
          <w:color w:val="auto"/>
          <w:szCs w:val="21"/>
          <w:highlight w:val="none"/>
        </w:rPr>
        <w:t>B</w:t>
      </w:r>
      <w:r>
        <w:rPr>
          <w:rFonts w:hint="eastAsia" w:ascii="微软雅黑" w:hAnsi="微软雅黑"/>
          <w:b/>
          <w:bCs/>
          <w:color w:val="auto"/>
          <w:szCs w:val="21"/>
          <w:highlight w:val="none"/>
        </w:rPr>
        <w:t>、“电子加密投标文件”成功上传递交后，供应商可自行打印投标文件接收回执。</w:t>
      </w:r>
      <w:bookmarkEnd w:id="178"/>
      <w:bookmarkEnd w:id="179"/>
    </w:p>
    <w:p w14:paraId="76E2BAFD">
      <w:pPr>
        <w:spacing w:line="500" w:lineRule="exact"/>
        <w:ind w:firstLine="420"/>
        <w:rPr>
          <w:rFonts w:ascii="微软雅黑" w:hAnsi="微软雅黑"/>
          <w:b/>
          <w:bCs/>
          <w:color w:val="auto"/>
          <w:szCs w:val="21"/>
          <w:highlight w:val="none"/>
        </w:rPr>
      </w:pPr>
      <w:bookmarkStart w:id="180" w:name="_Toc21513"/>
      <w:bookmarkStart w:id="181" w:name="_Toc12771"/>
      <w:r>
        <w:rPr>
          <w:rFonts w:hint="eastAsia" w:ascii="微软雅黑" w:hAnsi="微软雅黑"/>
          <w:b/>
          <w:bCs/>
          <w:color w:val="auto"/>
          <w:szCs w:val="21"/>
          <w:highlight w:val="none"/>
        </w:rPr>
        <w:t>（2）“备份投标文件”的密封包装、递交：</w:t>
      </w:r>
      <w:bookmarkEnd w:id="180"/>
      <w:bookmarkEnd w:id="181"/>
    </w:p>
    <w:p w14:paraId="732C64F5">
      <w:pPr>
        <w:spacing w:line="500" w:lineRule="exact"/>
        <w:ind w:firstLine="420"/>
        <w:rPr>
          <w:rFonts w:ascii="微软雅黑" w:hAnsi="微软雅黑"/>
          <w:b/>
          <w:bCs/>
          <w:color w:val="auto"/>
          <w:szCs w:val="21"/>
          <w:highlight w:val="none"/>
        </w:rPr>
      </w:pPr>
      <w:bookmarkStart w:id="182" w:name="_Toc17936"/>
      <w:bookmarkStart w:id="183" w:name="_Toc28895"/>
      <w:r>
        <w:rPr>
          <w:rFonts w:ascii="微软雅黑" w:hAnsi="微软雅黑"/>
          <w:b/>
          <w:bCs/>
          <w:color w:val="auto"/>
          <w:szCs w:val="21"/>
          <w:highlight w:val="none"/>
        </w:rPr>
        <w:t>A</w:t>
      </w:r>
      <w:r>
        <w:rPr>
          <w:rFonts w:hint="eastAsia" w:ascii="微软雅黑" w:hAnsi="微软雅黑"/>
          <w:b/>
          <w:bCs/>
          <w:color w:val="auto"/>
          <w:szCs w:val="21"/>
          <w:highlight w:val="none"/>
        </w:rPr>
        <w:t>、投标供应商在“政府采购云平台”完成“电子加密投标文件”的上传递交后，还可以（邮寄形式）在投标截止时间前递交以介质（U盘）存储的 “备份投标文件”（一份）；</w:t>
      </w:r>
      <w:bookmarkEnd w:id="182"/>
      <w:bookmarkEnd w:id="183"/>
    </w:p>
    <w:p w14:paraId="0929FE52">
      <w:pPr>
        <w:spacing w:line="500" w:lineRule="exact"/>
        <w:ind w:firstLine="420"/>
        <w:rPr>
          <w:rFonts w:ascii="微软雅黑" w:hAnsi="微软雅黑"/>
          <w:b/>
          <w:bCs/>
          <w:color w:val="auto"/>
          <w:szCs w:val="21"/>
          <w:highlight w:val="none"/>
        </w:rPr>
      </w:pPr>
      <w:bookmarkStart w:id="184" w:name="_Toc22526"/>
      <w:bookmarkStart w:id="185" w:name="_Toc22575"/>
      <w:r>
        <w:rPr>
          <w:rFonts w:ascii="微软雅黑" w:hAnsi="微软雅黑"/>
          <w:b/>
          <w:bCs/>
          <w:color w:val="auto"/>
          <w:szCs w:val="21"/>
          <w:highlight w:val="none"/>
        </w:rPr>
        <w:t>B</w:t>
      </w:r>
      <w:r>
        <w:rPr>
          <w:rFonts w:hint="eastAsia" w:ascii="微软雅黑" w:hAnsi="微软雅黑"/>
          <w:b/>
          <w:bCs/>
          <w:color w:val="auto"/>
          <w:szCs w:val="21"/>
          <w:highlight w:val="none"/>
        </w:rPr>
        <w:t>、“备份投标文件”应当密封包装，并在包装上标注投标项目名称、投标单位名称并加盖公章。没有密封包装或者逾期邮寄送达至邮寄接收地点的“备份投标文件”将不予接收；</w:t>
      </w:r>
      <w:bookmarkEnd w:id="184"/>
      <w:bookmarkEnd w:id="185"/>
    </w:p>
    <w:p w14:paraId="2B0E583F">
      <w:pPr>
        <w:spacing w:line="500" w:lineRule="exact"/>
        <w:ind w:firstLine="420"/>
        <w:rPr>
          <w:rFonts w:ascii="微软雅黑" w:hAnsi="微软雅黑"/>
          <w:b/>
          <w:bCs/>
          <w:color w:val="auto"/>
          <w:szCs w:val="21"/>
          <w:highlight w:val="none"/>
        </w:rPr>
      </w:pPr>
      <w:bookmarkStart w:id="186" w:name="_Toc26558"/>
      <w:bookmarkStart w:id="187" w:name="_Toc18491"/>
      <w:r>
        <w:rPr>
          <w:rFonts w:ascii="微软雅黑" w:hAnsi="微软雅黑"/>
          <w:b/>
          <w:bCs/>
          <w:color w:val="auto"/>
          <w:szCs w:val="21"/>
          <w:highlight w:val="none"/>
        </w:rPr>
        <w:t>C</w:t>
      </w:r>
      <w:r>
        <w:rPr>
          <w:rFonts w:hint="eastAsia" w:ascii="微软雅黑" w:hAnsi="微软雅黑"/>
          <w:b/>
          <w:bCs/>
          <w:color w:val="auto"/>
          <w:szCs w:val="21"/>
          <w:highlight w:val="none"/>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bookmarkEnd w:id="186"/>
      <w:bookmarkEnd w:id="187"/>
    </w:p>
    <w:p w14:paraId="605C3529">
      <w:pPr>
        <w:pStyle w:val="4"/>
        <w:spacing w:line="500" w:lineRule="exact"/>
        <w:ind w:firstLine="420"/>
        <w:rPr>
          <w:rFonts w:ascii="微软雅黑" w:hAnsi="微软雅黑"/>
          <w:color w:val="auto"/>
          <w:szCs w:val="21"/>
          <w:highlight w:val="none"/>
        </w:rPr>
      </w:pPr>
      <w:bookmarkStart w:id="188" w:name="_Toc5394"/>
      <w:bookmarkStart w:id="189" w:name="_Toc10192"/>
      <w:r>
        <w:rPr>
          <w:rFonts w:hint="eastAsia" w:ascii="微软雅黑" w:hAnsi="微软雅黑"/>
          <w:color w:val="auto"/>
          <w:szCs w:val="21"/>
          <w:highlight w:val="none"/>
        </w:rPr>
        <w:t>（七）投标无效的情形</w:t>
      </w:r>
      <w:bookmarkEnd w:id="173"/>
      <w:bookmarkEnd w:id="188"/>
      <w:bookmarkEnd w:id="189"/>
    </w:p>
    <w:p w14:paraId="4C7062A6">
      <w:pPr>
        <w:spacing w:line="500" w:lineRule="exact"/>
        <w:ind w:firstLine="420"/>
        <w:rPr>
          <w:rFonts w:ascii="微软雅黑" w:hAnsi="微软雅黑"/>
          <w:color w:val="auto"/>
          <w:szCs w:val="21"/>
          <w:highlight w:val="none"/>
        </w:rPr>
      </w:pPr>
      <w:bookmarkStart w:id="190" w:name="_Toc21715"/>
      <w:bookmarkStart w:id="191" w:name="_Toc12237"/>
      <w:r>
        <w:rPr>
          <w:rFonts w:hint="eastAsia" w:ascii="微软雅黑" w:hAnsi="微软雅黑"/>
          <w:color w:val="auto"/>
          <w:szCs w:val="21"/>
          <w:highlight w:val="none"/>
        </w:rPr>
        <w:t>根据《政府采购货物和服务招标投标管理办法》有下列情形之一的，视为供应商串通投标，其投标无效：</w:t>
      </w:r>
      <w:bookmarkEnd w:id="190"/>
      <w:bookmarkEnd w:id="191"/>
    </w:p>
    <w:p w14:paraId="0E8564B5">
      <w:pPr>
        <w:spacing w:line="500" w:lineRule="exact"/>
        <w:ind w:firstLine="420"/>
        <w:rPr>
          <w:rFonts w:ascii="微软雅黑" w:hAnsi="微软雅黑"/>
          <w:color w:val="auto"/>
          <w:szCs w:val="21"/>
          <w:highlight w:val="none"/>
        </w:rPr>
      </w:pPr>
      <w:bookmarkStart w:id="192" w:name="_Toc6580"/>
      <w:bookmarkStart w:id="193" w:name="_Toc3625"/>
      <w:r>
        <w:rPr>
          <w:rFonts w:hint="eastAsia" w:ascii="微软雅黑" w:hAnsi="微软雅黑"/>
          <w:color w:val="auto"/>
          <w:szCs w:val="21"/>
          <w:highlight w:val="none"/>
        </w:rPr>
        <w:t>(一)不同供应商的投标文件由同一单位或者个人编制;</w:t>
      </w:r>
      <w:bookmarkEnd w:id="192"/>
      <w:bookmarkEnd w:id="193"/>
    </w:p>
    <w:p w14:paraId="2E752489">
      <w:p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(二)不同供应商委托同一单位或者个人办理投标事宜;</w:t>
      </w:r>
    </w:p>
    <w:p w14:paraId="5F0758C2">
      <w:p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(三)不同供应商的投标文件载明的项目管理成员或者联系人员为同一人;</w:t>
      </w:r>
    </w:p>
    <w:p w14:paraId="37E50523">
      <w:p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(四)不同供应商的投标文件异常一致或者投标报价呈规律性差异;</w:t>
      </w:r>
    </w:p>
    <w:p w14:paraId="6802D073">
      <w:p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(五)不同供应商的投标文件相互混装;</w:t>
      </w:r>
    </w:p>
    <w:p w14:paraId="4F03C995">
      <w:p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实质上没有响应招标文件要求的投标将被视为无效投标。</w:t>
      </w:r>
    </w:p>
    <w:p w14:paraId="5F5931FE">
      <w:pPr>
        <w:snapToGrid w:val="0"/>
        <w:spacing w:line="500" w:lineRule="exact"/>
        <w:ind w:firstLine="412" w:firstLineChars="196"/>
        <w:rPr>
          <w:rFonts w:ascii="微软雅黑" w:hAnsi="微软雅黑"/>
          <w:b/>
          <w:bCs/>
          <w:color w:val="auto"/>
          <w:szCs w:val="21"/>
          <w:highlight w:val="none"/>
        </w:rPr>
      </w:pPr>
      <w:r>
        <w:rPr>
          <w:rFonts w:hint="eastAsia" w:ascii="微软雅黑" w:hAnsi="微软雅黑"/>
          <w:b/>
          <w:bCs/>
          <w:color w:val="auto"/>
          <w:szCs w:val="21"/>
          <w:highlight w:val="none"/>
        </w:rPr>
        <w:t>1、</w:t>
      </w:r>
      <w:r>
        <w:rPr>
          <w:rFonts w:ascii="微软雅黑" w:hAnsi="微软雅黑"/>
          <w:b/>
          <w:bCs/>
          <w:color w:val="auto"/>
          <w:szCs w:val="21"/>
          <w:highlight w:val="none"/>
        </w:rPr>
        <w:t>电子投标文件解密失败的，且未在规定时间内提交备份投标文件的</w:t>
      </w:r>
      <w:r>
        <w:rPr>
          <w:rFonts w:hint="eastAsia" w:ascii="微软雅黑" w:hAnsi="微软雅黑"/>
          <w:b/>
          <w:bCs/>
          <w:color w:val="auto"/>
          <w:szCs w:val="21"/>
          <w:highlight w:val="none"/>
        </w:rPr>
        <w:t>。</w:t>
      </w:r>
    </w:p>
    <w:p w14:paraId="7BDFC772">
      <w:pPr>
        <w:snapToGrid w:val="0"/>
        <w:spacing w:line="500" w:lineRule="exact"/>
        <w:ind w:firstLine="412" w:firstLineChars="196"/>
        <w:rPr>
          <w:rFonts w:ascii="微软雅黑" w:hAnsi="微软雅黑"/>
          <w:b/>
          <w:bCs/>
          <w:color w:val="auto"/>
          <w:szCs w:val="21"/>
          <w:highlight w:val="none"/>
        </w:rPr>
      </w:pPr>
      <w:r>
        <w:rPr>
          <w:rFonts w:ascii="微软雅黑" w:hAnsi="微软雅黑"/>
          <w:b/>
          <w:bCs/>
          <w:color w:val="auto"/>
          <w:szCs w:val="21"/>
          <w:highlight w:val="none"/>
        </w:rPr>
        <w:t>2</w:t>
      </w:r>
      <w:r>
        <w:rPr>
          <w:rFonts w:hint="eastAsia" w:ascii="微软雅黑" w:hAnsi="微软雅黑"/>
          <w:b/>
          <w:bCs/>
          <w:color w:val="auto"/>
          <w:szCs w:val="21"/>
          <w:highlight w:val="none"/>
        </w:rPr>
        <w:t>、没有通过资格审查的，</w:t>
      </w:r>
      <w:r>
        <w:rPr>
          <w:rFonts w:ascii="微软雅黑" w:hAnsi="微软雅黑"/>
          <w:b/>
          <w:bCs/>
          <w:color w:val="auto"/>
          <w:szCs w:val="21"/>
          <w:highlight w:val="none"/>
        </w:rPr>
        <w:t>投标文件将被视为无效。</w:t>
      </w:r>
    </w:p>
    <w:p w14:paraId="52F34903">
      <w:pPr>
        <w:snapToGrid w:val="0"/>
        <w:spacing w:line="500" w:lineRule="exact"/>
        <w:ind w:firstLine="412" w:firstLineChars="196"/>
        <w:rPr>
          <w:rFonts w:ascii="微软雅黑" w:hAnsi="微软雅黑"/>
          <w:b/>
          <w:bCs/>
          <w:color w:val="auto"/>
          <w:szCs w:val="21"/>
          <w:highlight w:val="none"/>
        </w:rPr>
      </w:pPr>
      <w:r>
        <w:rPr>
          <w:rFonts w:ascii="微软雅黑" w:hAnsi="微软雅黑"/>
          <w:b/>
          <w:bCs/>
          <w:color w:val="auto"/>
          <w:szCs w:val="21"/>
          <w:highlight w:val="none"/>
        </w:rPr>
        <w:t>3</w:t>
      </w:r>
      <w:r>
        <w:rPr>
          <w:rFonts w:hint="eastAsia" w:ascii="微软雅黑" w:hAnsi="微软雅黑"/>
          <w:b/>
          <w:bCs/>
          <w:color w:val="auto"/>
          <w:szCs w:val="21"/>
          <w:highlight w:val="none"/>
        </w:rPr>
        <w:t>、</w:t>
      </w:r>
      <w:r>
        <w:rPr>
          <w:rFonts w:ascii="微软雅黑" w:hAnsi="微软雅黑"/>
          <w:b/>
          <w:bCs/>
          <w:color w:val="auto"/>
          <w:szCs w:val="21"/>
          <w:highlight w:val="none"/>
        </w:rPr>
        <w:t>在符合性审查和商务评审时，如发现下列情形之一的，投标文件将被视为无效：</w:t>
      </w:r>
    </w:p>
    <w:p w14:paraId="5A44E7CF">
      <w:pPr>
        <w:snapToGrid w:val="0"/>
        <w:spacing w:line="500" w:lineRule="exact"/>
        <w:ind w:firstLine="411" w:firstLineChars="196"/>
        <w:rPr>
          <w:rFonts w:ascii="微软雅黑" w:hAnsi="微软雅黑"/>
          <w:color w:val="auto"/>
          <w:szCs w:val="21"/>
          <w:highlight w:val="none"/>
        </w:rPr>
      </w:pPr>
      <w:r>
        <w:rPr>
          <w:rFonts w:hint="eastAsia" w:ascii="微软雅黑" w:hAnsi="微软雅黑"/>
          <w:bCs/>
          <w:color w:val="auto"/>
          <w:szCs w:val="21"/>
          <w:highlight w:val="none"/>
        </w:rPr>
        <w:t>（1）</w:t>
      </w:r>
      <w:r>
        <w:rPr>
          <w:rFonts w:ascii="微软雅黑" w:hAnsi="微软雅黑"/>
          <w:color w:val="auto"/>
          <w:szCs w:val="21"/>
          <w:highlight w:val="none"/>
        </w:rPr>
        <w:t>电子投标文件未按规定要求提供电子签章的</w:t>
      </w:r>
      <w:r>
        <w:rPr>
          <w:rFonts w:hint="eastAsia" w:ascii="微软雅黑" w:hAnsi="微软雅黑"/>
          <w:color w:val="auto"/>
          <w:szCs w:val="21"/>
          <w:highlight w:val="none"/>
        </w:rPr>
        <w:t>；</w:t>
      </w:r>
    </w:p>
    <w:p w14:paraId="207DC35F">
      <w:pPr>
        <w:snapToGrid w:val="0"/>
        <w:spacing w:line="500" w:lineRule="exact"/>
        <w:ind w:firstLine="411" w:firstLineChars="196"/>
        <w:rPr>
          <w:rFonts w:ascii="微软雅黑" w:hAnsi="微软雅黑"/>
          <w:color w:val="auto"/>
          <w:szCs w:val="21"/>
          <w:highlight w:val="none"/>
        </w:rPr>
      </w:pPr>
      <w:r>
        <w:rPr>
          <w:rFonts w:hint="eastAsia" w:ascii="微软雅黑" w:hAnsi="微软雅黑"/>
          <w:color w:val="auto"/>
          <w:szCs w:val="21"/>
          <w:highlight w:val="none"/>
        </w:rPr>
        <w:t>（2</w:t>
      </w:r>
      <w:r>
        <w:rPr>
          <w:rFonts w:ascii="微软雅黑" w:hAnsi="微软雅黑"/>
          <w:color w:val="auto"/>
          <w:szCs w:val="21"/>
          <w:highlight w:val="none"/>
        </w:rPr>
        <w:t>）</w:t>
      </w:r>
      <w:r>
        <w:rPr>
          <w:rFonts w:hint="eastAsia" w:ascii="微软雅黑" w:hAnsi="微软雅黑"/>
          <w:color w:val="auto"/>
          <w:szCs w:val="21"/>
          <w:highlight w:val="none"/>
        </w:rPr>
        <w:t>在资信商务技术文件中出现报价的；</w:t>
      </w:r>
    </w:p>
    <w:p w14:paraId="13BCDED1">
      <w:pPr>
        <w:snapToGrid w:val="0"/>
        <w:spacing w:line="500" w:lineRule="exact"/>
        <w:ind w:firstLine="411" w:firstLineChars="196"/>
        <w:rPr>
          <w:rFonts w:ascii="微软雅黑" w:hAnsi="微软雅黑"/>
          <w:color w:val="auto"/>
          <w:szCs w:val="21"/>
          <w:highlight w:val="none"/>
        </w:rPr>
      </w:pPr>
      <w:r>
        <w:rPr>
          <w:rFonts w:hint="eastAsia" w:ascii="微软雅黑" w:hAnsi="微软雅黑"/>
          <w:color w:val="auto"/>
          <w:szCs w:val="21"/>
          <w:highlight w:val="none"/>
        </w:rPr>
        <w:t>（3</w:t>
      </w:r>
      <w:r>
        <w:rPr>
          <w:rFonts w:ascii="微软雅黑" w:hAnsi="微软雅黑"/>
          <w:color w:val="auto"/>
          <w:szCs w:val="21"/>
          <w:highlight w:val="none"/>
        </w:rPr>
        <w:t>）资格证明文件不全的，或者不符合招标文件标明的资格要求的</w:t>
      </w:r>
      <w:r>
        <w:rPr>
          <w:rFonts w:hint="eastAsia" w:ascii="微软雅黑" w:hAnsi="微软雅黑"/>
          <w:color w:val="auto"/>
          <w:szCs w:val="21"/>
          <w:highlight w:val="none"/>
        </w:rPr>
        <w:t>；</w:t>
      </w:r>
    </w:p>
    <w:p w14:paraId="4FBCC075">
      <w:pPr>
        <w:snapToGrid w:val="0"/>
        <w:spacing w:line="500" w:lineRule="exact"/>
        <w:ind w:firstLine="411" w:firstLineChars="196"/>
        <w:rPr>
          <w:rFonts w:ascii="微软雅黑" w:hAnsi="微软雅黑"/>
          <w:bCs/>
          <w:color w:val="auto"/>
          <w:kern w:val="0"/>
          <w:szCs w:val="21"/>
          <w:highlight w:val="none"/>
        </w:rPr>
      </w:pPr>
      <w:r>
        <w:rPr>
          <w:rFonts w:hint="eastAsia" w:ascii="微软雅黑" w:hAnsi="微软雅黑"/>
          <w:color w:val="auto"/>
          <w:szCs w:val="21"/>
          <w:highlight w:val="none"/>
        </w:rPr>
        <w:t>（4</w:t>
      </w:r>
      <w:r>
        <w:rPr>
          <w:rFonts w:ascii="微软雅黑" w:hAnsi="微软雅黑"/>
          <w:color w:val="auto"/>
          <w:szCs w:val="21"/>
          <w:highlight w:val="none"/>
        </w:rPr>
        <w:t>）投标文件无法定代表人签字</w:t>
      </w:r>
      <w:r>
        <w:rPr>
          <w:rFonts w:hint="eastAsia" w:ascii="微软雅黑" w:hAnsi="微软雅黑"/>
          <w:color w:val="auto"/>
          <w:szCs w:val="21"/>
          <w:highlight w:val="none"/>
        </w:rPr>
        <w:t>（或盖章）</w:t>
      </w:r>
      <w:r>
        <w:rPr>
          <w:rFonts w:ascii="微软雅黑" w:hAnsi="微软雅黑"/>
          <w:color w:val="auto"/>
          <w:szCs w:val="21"/>
          <w:highlight w:val="none"/>
        </w:rPr>
        <w:t>,或未</w:t>
      </w:r>
      <w:r>
        <w:rPr>
          <w:rFonts w:hint="eastAsia" w:ascii="微软雅黑" w:hAnsi="微软雅黑"/>
          <w:bCs/>
          <w:color w:val="auto"/>
          <w:kern w:val="0"/>
          <w:szCs w:val="21"/>
          <w:highlight w:val="none"/>
        </w:rPr>
        <w:t>提供法定代表人授权委托书、投标声明书或者填写项目不齐全的；</w:t>
      </w:r>
    </w:p>
    <w:p w14:paraId="17301BC1">
      <w:pPr>
        <w:snapToGrid w:val="0"/>
        <w:spacing w:line="500" w:lineRule="exact"/>
        <w:ind w:firstLine="411" w:firstLineChars="196"/>
        <w:rPr>
          <w:rFonts w:ascii="微软雅黑" w:hAnsi="微软雅黑"/>
          <w:color w:val="auto"/>
          <w:szCs w:val="21"/>
          <w:highlight w:val="none"/>
        </w:rPr>
      </w:pPr>
      <w:r>
        <w:rPr>
          <w:rFonts w:ascii="微软雅黑" w:hAnsi="微软雅黑"/>
          <w:color w:val="auto"/>
          <w:szCs w:val="21"/>
          <w:highlight w:val="none"/>
        </w:rPr>
        <w:t>（</w:t>
      </w:r>
      <w:r>
        <w:rPr>
          <w:rFonts w:hint="eastAsia" w:ascii="微软雅黑" w:hAnsi="微软雅黑"/>
          <w:snapToGrid w:val="0"/>
          <w:color w:val="auto"/>
          <w:szCs w:val="21"/>
          <w:highlight w:val="none"/>
        </w:rPr>
        <w:t>5</w:t>
      </w:r>
      <w:r>
        <w:rPr>
          <w:rFonts w:ascii="微软雅黑" w:hAnsi="微软雅黑"/>
          <w:snapToGrid w:val="0"/>
          <w:color w:val="auto"/>
          <w:szCs w:val="21"/>
          <w:highlight w:val="none"/>
        </w:rPr>
        <w:t>）</w:t>
      </w:r>
      <w:r>
        <w:rPr>
          <w:rFonts w:ascii="微软雅黑" w:hAnsi="微软雅黑"/>
          <w:color w:val="auto"/>
          <w:szCs w:val="21"/>
          <w:highlight w:val="none"/>
        </w:rPr>
        <w:t>投标文件格式不规范、项目不齐全或者内容虚假的；</w:t>
      </w:r>
    </w:p>
    <w:p w14:paraId="2BA56706">
      <w:pPr>
        <w:snapToGrid w:val="0"/>
        <w:spacing w:line="500" w:lineRule="exact"/>
        <w:ind w:firstLine="411" w:firstLineChars="196"/>
        <w:rPr>
          <w:rFonts w:ascii="微软雅黑" w:hAnsi="微软雅黑"/>
          <w:color w:val="auto"/>
          <w:szCs w:val="21"/>
          <w:highlight w:val="none"/>
        </w:rPr>
      </w:pPr>
      <w:r>
        <w:rPr>
          <w:rFonts w:ascii="微软雅黑" w:hAnsi="微软雅黑"/>
          <w:color w:val="auto"/>
          <w:szCs w:val="21"/>
          <w:highlight w:val="none"/>
        </w:rPr>
        <w:t>（</w:t>
      </w:r>
      <w:r>
        <w:rPr>
          <w:rFonts w:hint="eastAsia" w:ascii="微软雅黑" w:hAnsi="微软雅黑"/>
          <w:color w:val="auto"/>
          <w:szCs w:val="21"/>
          <w:highlight w:val="none"/>
        </w:rPr>
        <w:t>6</w:t>
      </w:r>
      <w:r>
        <w:rPr>
          <w:rFonts w:ascii="微软雅黑" w:hAnsi="微软雅黑"/>
          <w:color w:val="auto"/>
          <w:szCs w:val="21"/>
          <w:highlight w:val="none"/>
        </w:rPr>
        <w:t>）投标文件的实质性内容未使用中文表述、意思表述不明确、前后矛盾或者使用计量单位不符合招标文件要求的（经评标委员会认定</w:t>
      </w:r>
      <w:r>
        <w:rPr>
          <w:rFonts w:hint="eastAsia" w:ascii="微软雅黑" w:hAnsi="微软雅黑"/>
          <w:color w:val="auto"/>
          <w:szCs w:val="21"/>
          <w:highlight w:val="none"/>
        </w:rPr>
        <w:t>并</w:t>
      </w:r>
      <w:r>
        <w:rPr>
          <w:rFonts w:ascii="微软雅黑" w:hAnsi="微软雅黑"/>
          <w:color w:val="auto"/>
          <w:szCs w:val="21"/>
          <w:highlight w:val="none"/>
        </w:rPr>
        <w:t>允许其当场更正的笔误除外）</w:t>
      </w:r>
      <w:r>
        <w:rPr>
          <w:rFonts w:hint="eastAsia" w:ascii="微软雅黑" w:hAnsi="微软雅黑"/>
          <w:color w:val="auto"/>
          <w:szCs w:val="21"/>
          <w:highlight w:val="none"/>
        </w:rPr>
        <w:t>；</w:t>
      </w:r>
    </w:p>
    <w:p w14:paraId="036E1598">
      <w:pPr>
        <w:snapToGrid w:val="0"/>
        <w:spacing w:line="500" w:lineRule="exact"/>
        <w:ind w:firstLine="411" w:firstLineChars="196"/>
        <w:rPr>
          <w:rFonts w:ascii="微软雅黑" w:hAnsi="微软雅黑"/>
          <w:snapToGrid w:val="0"/>
          <w:color w:val="auto"/>
          <w:szCs w:val="21"/>
          <w:highlight w:val="none"/>
        </w:rPr>
      </w:pPr>
      <w:r>
        <w:rPr>
          <w:rFonts w:ascii="微软雅黑" w:hAnsi="微软雅黑"/>
          <w:color w:val="auto"/>
          <w:szCs w:val="21"/>
          <w:highlight w:val="none"/>
        </w:rPr>
        <w:t>（</w:t>
      </w:r>
      <w:r>
        <w:rPr>
          <w:rFonts w:hint="eastAsia" w:ascii="微软雅黑" w:hAnsi="微软雅黑"/>
          <w:snapToGrid w:val="0"/>
          <w:color w:val="auto"/>
          <w:szCs w:val="21"/>
          <w:highlight w:val="none"/>
        </w:rPr>
        <w:t>7</w:t>
      </w:r>
      <w:r>
        <w:rPr>
          <w:rFonts w:ascii="微软雅黑" w:hAnsi="微软雅黑"/>
          <w:snapToGrid w:val="0"/>
          <w:color w:val="auto"/>
          <w:szCs w:val="21"/>
          <w:highlight w:val="none"/>
        </w:rPr>
        <w:t>）投标有效期、交货时间、质保期等商务条款不能满足招标文件要求的；</w:t>
      </w:r>
    </w:p>
    <w:p w14:paraId="313F157A">
      <w:pPr>
        <w:snapToGrid w:val="0"/>
        <w:spacing w:line="500" w:lineRule="exact"/>
        <w:ind w:firstLine="411" w:firstLineChars="196"/>
        <w:rPr>
          <w:rFonts w:ascii="微软雅黑" w:hAnsi="微软雅黑"/>
          <w:color w:val="auto"/>
          <w:szCs w:val="21"/>
          <w:highlight w:val="none"/>
        </w:rPr>
      </w:pPr>
      <w:r>
        <w:rPr>
          <w:rFonts w:ascii="微软雅黑" w:hAnsi="微软雅黑"/>
          <w:color w:val="auto"/>
          <w:szCs w:val="21"/>
          <w:highlight w:val="none"/>
        </w:rPr>
        <w:t>（</w:t>
      </w:r>
      <w:r>
        <w:rPr>
          <w:rFonts w:hint="eastAsia" w:ascii="微软雅黑" w:hAnsi="微软雅黑"/>
          <w:color w:val="auto"/>
          <w:szCs w:val="21"/>
          <w:highlight w:val="none"/>
        </w:rPr>
        <w:t>8</w:t>
      </w:r>
      <w:r>
        <w:rPr>
          <w:rFonts w:ascii="微软雅黑" w:hAnsi="微软雅黑"/>
          <w:color w:val="auto"/>
          <w:szCs w:val="21"/>
          <w:highlight w:val="none"/>
        </w:rPr>
        <w:t>）</w:t>
      </w:r>
      <w:r>
        <w:rPr>
          <w:rFonts w:hint="eastAsia" w:ascii="微软雅黑" w:hAnsi="微软雅黑"/>
          <w:color w:val="auto"/>
          <w:szCs w:val="21"/>
          <w:highlight w:val="none"/>
        </w:rPr>
        <w:t>未实质性</w:t>
      </w:r>
      <w:r>
        <w:rPr>
          <w:rFonts w:ascii="微软雅黑" w:hAnsi="微软雅黑"/>
          <w:color w:val="auto"/>
          <w:szCs w:val="21"/>
          <w:highlight w:val="none"/>
        </w:rPr>
        <w:t>响应招标文件要求或者投标文件有招标方不能接受的附加条件的</w:t>
      </w:r>
      <w:r>
        <w:rPr>
          <w:rFonts w:hint="eastAsia" w:ascii="微软雅黑" w:hAnsi="微软雅黑"/>
          <w:color w:val="auto"/>
          <w:szCs w:val="21"/>
          <w:highlight w:val="none"/>
        </w:rPr>
        <w:t>；</w:t>
      </w:r>
    </w:p>
    <w:p w14:paraId="5C27B812">
      <w:pPr>
        <w:snapToGrid w:val="0"/>
        <w:spacing w:line="500" w:lineRule="exact"/>
        <w:ind w:firstLine="411" w:firstLineChars="196"/>
        <w:rPr>
          <w:rFonts w:ascii="微软雅黑" w:hAnsi="微软雅黑"/>
          <w:color w:val="auto"/>
          <w:szCs w:val="21"/>
          <w:highlight w:val="none"/>
        </w:rPr>
      </w:pPr>
      <w:r>
        <w:rPr>
          <w:rFonts w:hint="eastAsia" w:ascii="微软雅黑" w:hAnsi="微软雅黑"/>
          <w:color w:val="auto"/>
          <w:szCs w:val="21"/>
          <w:highlight w:val="none"/>
        </w:rPr>
        <w:t>（9）不符合本招标文件中的实质性要求条款。</w:t>
      </w:r>
    </w:p>
    <w:p w14:paraId="7ACD60B4">
      <w:pPr>
        <w:snapToGrid w:val="0"/>
        <w:spacing w:line="500" w:lineRule="exact"/>
        <w:ind w:firstLine="412" w:firstLineChars="196"/>
        <w:rPr>
          <w:rFonts w:ascii="微软雅黑" w:hAnsi="微软雅黑"/>
          <w:b/>
          <w:bCs/>
          <w:color w:val="auto"/>
          <w:szCs w:val="21"/>
          <w:highlight w:val="none"/>
        </w:rPr>
      </w:pPr>
      <w:r>
        <w:rPr>
          <w:rFonts w:hint="eastAsia" w:ascii="微软雅黑" w:hAnsi="微软雅黑"/>
          <w:b/>
          <w:bCs/>
          <w:color w:val="auto"/>
          <w:szCs w:val="21"/>
          <w:highlight w:val="none"/>
        </w:rPr>
        <w:t>3、</w:t>
      </w:r>
      <w:r>
        <w:rPr>
          <w:rFonts w:ascii="微软雅黑" w:hAnsi="微软雅黑"/>
          <w:b/>
          <w:bCs/>
          <w:color w:val="auto"/>
          <w:szCs w:val="21"/>
          <w:highlight w:val="none"/>
        </w:rPr>
        <w:t>在技术评审时，如发现下列情形之一的，投标文件将被视为无效：</w:t>
      </w:r>
    </w:p>
    <w:p w14:paraId="3403D540">
      <w:pPr>
        <w:snapToGrid w:val="0"/>
        <w:spacing w:line="500" w:lineRule="exact"/>
        <w:ind w:firstLine="411" w:firstLineChars="196"/>
        <w:rPr>
          <w:rFonts w:ascii="微软雅黑" w:hAnsi="微软雅黑"/>
          <w:color w:val="auto"/>
          <w:szCs w:val="21"/>
          <w:highlight w:val="none"/>
        </w:rPr>
      </w:pPr>
      <w:r>
        <w:rPr>
          <w:rFonts w:ascii="微软雅黑" w:hAnsi="微软雅黑"/>
          <w:color w:val="auto"/>
          <w:szCs w:val="21"/>
          <w:highlight w:val="none"/>
        </w:rPr>
        <w:t>（1）未提供或未如实提供投标货物的技术参数，或者投标文件标明的响应或偏离与事实不符或虚假投标的；</w:t>
      </w:r>
    </w:p>
    <w:p w14:paraId="1218B578">
      <w:pPr>
        <w:snapToGrid w:val="0"/>
        <w:spacing w:line="500" w:lineRule="exact"/>
        <w:ind w:firstLine="411" w:firstLineChars="196"/>
        <w:rPr>
          <w:rFonts w:ascii="微软雅黑" w:hAnsi="微软雅黑"/>
          <w:color w:val="auto"/>
          <w:szCs w:val="21"/>
          <w:highlight w:val="none"/>
        </w:rPr>
      </w:pPr>
      <w:r>
        <w:rPr>
          <w:rFonts w:ascii="微软雅黑" w:hAnsi="微软雅黑"/>
          <w:color w:val="auto"/>
          <w:szCs w:val="21"/>
          <w:highlight w:val="none"/>
        </w:rPr>
        <w:t>（2）</w:t>
      </w:r>
      <w:r>
        <w:rPr>
          <w:rFonts w:ascii="微软雅黑" w:hAnsi="微软雅黑"/>
          <w:snapToGrid w:val="0"/>
          <w:color w:val="auto"/>
          <w:szCs w:val="21"/>
          <w:highlight w:val="none"/>
        </w:rPr>
        <w:t>明显不符合招标文件</w:t>
      </w:r>
      <w:r>
        <w:rPr>
          <w:rFonts w:hint="eastAsia" w:ascii="微软雅黑" w:hAnsi="微软雅黑"/>
          <w:snapToGrid w:val="0"/>
          <w:color w:val="auto"/>
          <w:szCs w:val="21"/>
          <w:highlight w:val="none"/>
        </w:rPr>
        <w:t>要求</w:t>
      </w:r>
      <w:r>
        <w:rPr>
          <w:rFonts w:ascii="微软雅黑" w:hAnsi="微软雅黑"/>
          <w:snapToGrid w:val="0"/>
          <w:color w:val="auto"/>
          <w:szCs w:val="21"/>
          <w:highlight w:val="none"/>
        </w:rPr>
        <w:t>的规格型号、质量标准，或者</w:t>
      </w:r>
      <w:r>
        <w:rPr>
          <w:rFonts w:hint="eastAsia" w:ascii="微软雅黑" w:hAnsi="微软雅黑"/>
          <w:snapToGrid w:val="0"/>
          <w:color w:val="auto"/>
          <w:szCs w:val="21"/>
          <w:highlight w:val="none"/>
        </w:rPr>
        <w:t>与</w:t>
      </w:r>
      <w:r>
        <w:rPr>
          <w:rFonts w:ascii="微软雅黑" w:hAnsi="微软雅黑"/>
          <w:color w:val="auto"/>
          <w:szCs w:val="21"/>
          <w:highlight w:val="none"/>
        </w:rPr>
        <w:t>招标文件中标“▲”的技术指标、主要功能项目发生实质性偏离的；</w:t>
      </w:r>
    </w:p>
    <w:p w14:paraId="58F67F6E">
      <w:pPr>
        <w:pStyle w:val="21"/>
        <w:snapToGrid w:val="0"/>
        <w:spacing w:line="500" w:lineRule="exact"/>
        <w:ind w:firstLine="395" w:firstLineChars="196"/>
        <w:rPr>
          <w:rFonts w:ascii="微软雅黑" w:hAnsi="微软雅黑"/>
          <w:color w:val="auto"/>
          <w:sz w:val="21"/>
          <w:szCs w:val="21"/>
          <w:highlight w:val="none"/>
        </w:rPr>
      </w:pPr>
      <w:r>
        <w:rPr>
          <w:rFonts w:ascii="微软雅黑" w:hAnsi="微软雅黑"/>
          <w:snapToGrid w:val="0"/>
          <w:color w:val="auto"/>
          <w:sz w:val="21"/>
          <w:szCs w:val="21"/>
          <w:highlight w:val="none"/>
        </w:rPr>
        <w:t>（</w:t>
      </w:r>
      <w:r>
        <w:rPr>
          <w:rFonts w:hint="eastAsia" w:ascii="微软雅黑" w:hAnsi="微软雅黑"/>
          <w:snapToGrid w:val="0"/>
          <w:color w:val="auto"/>
          <w:sz w:val="21"/>
          <w:szCs w:val="21"/>
          <w:highlight w:val="none"/>
        </w:rPr>
        <w:t>3</w:t>
      </w:r>
      <w:r>
        <w:rPr>
          <w:rFonts w:ascii="微软雅黑" w:hAnsi="微软雅黑"/>
          <w:snapToGrid w:val="0"/>
          <w:color w:val="auto"/>
          <w:sz w:val="21"/>
          <w:szCs w:val="21"/>
          <w:highlight w:val="none"/>
        </w:rPr>
        <w:t>）</w:t>
      </w:r>
      <w:r>
        <w:rPr>
          <w:rFonts w:ascii="微软雅黑" w:hAnsi="微软雅黑"/>
          <w:color w:val="auto"/>
          <w:sz w:val="21"/>
          <w:szCs w:val="21"/>
          <w:highlight w:val="none"/>
        </w:rPr>
        <w:t>投标技术方案不明确，存在一个或一个以上备选（替代）投标方案的；</w:t>
      </w:r>
    </w:p>
    <w:p w14:paraId="038379B4">
      <w:pPr>
        <w:pStyle w:val="21"/>
        <w:snapToGrid w:val="0"/>
        <w:spacing w:line="500" w:lineRule="exact"/>
        <w:ind w:firstLine="396" w:firstLineChars="196"/>
        <w:rPr>
          <w:rFonts w:ascii="微软雅黑" w:hAnsi="微软雅黑"/>
          <w:b/>
          <w:bCs/>
          <w:color w:val="auto"/>
          <w:sz w:val="21"/>
          <w:szCs w:val="21"/>
          <w:highlight w:val="none"/>
        </w:rPr>
      </w:pPr>
      <w:r>
        <w:rPr>
          <w:rFonts w:hint="eastAsia" w:ascii="微软雅黑" w:hAnsi="微软雅黑"/>
          <w:b/>
          <w:bCs/>
          <w:color w:val="auto"/>
          <w:sz w:val="21"/>
          <w:szCs w:val="21"/>
          <w:highlight w:val="none"/>
        </w:rPr>
        <w:t>4、</w:t>
      </w:r>
      <w:r>
        <w:rPr>
          <w:rFonts w:ascii="微软雅黑" w:hAnsi="微软雅黑"/>
          <w:b/>
          <w:bCs/>
          <w:color w:val="auto"/>
          <w:sz w:val="21"/>
          <w:szCs w:val="21"/>
          <w:highlight w:val="none"/>
        </w:rPr>
        <w:t>在报价评审时，如发现下列情形之一的，投标文件将被视为无效：</w:t>
      </w:r>
    </w:p>
    <w:p w14:paraId="65E0A097">
      <w:pPr>
        <w:pStyle w:val="21"/>
        <w:snapToGrid w:val="0"/>
        <w:spacing w:line="500" w:lineRule="exact"/>
        <w:ind w:firstLine="395" w:firstLineChars="196"/>
        <w:rPr>
          <w:rFonts w:ascii="微软雅黑" w:hAnsi="微软雅黑"/>
          <w:color w:val="auto"/>
          <w:sz w:val="21"/>
          <w:szCs w:val="21"/>
          <w:highlight w:val="none"/>
        </w:rPr>
      </w:pPr>
      <w:r>
        <w:rPr>
          <w:rFonts w:ascii="微软雅黑" w:hAnsi="微软雅黑"/>
          <w:color w:val="auto"/>
          <w:sz w:val="21"/>
          <w:szCs w:val="21"/>
          <w:highlight w:val="none"/>
        </w:rPr>
        <w:t>（1）未采用人民币报价或者未按照招标文件标明的币种报价的；</w:t>
      </w:r>
    </w:p>
    <w:p w14:paraId="757DB584">
      <w:pPr>
        <w:pStyle w:val="21"/>
        <w:snapToGrid w:val="0"/>
        <w:spacing w:line="500" w:lineRule="exact"/>
        <w:ind w:firstLine="395" w:firstLineChars="196"/>
        <w:rPr>
          <w:rFonts w:ascii="微软雅黑" w:hAnsi="微软雅黑"/>
          <w:color w:val="auto"/>
          <w:sz w:val="21"/>
          <w:szCs w:val="21"/>
          <w:highlight w:val="none"/>
        </w:rPr>
      </w:pPr>
      <w:r>
        <w:rPr>
          <w:rFonts w:ascii="微软雅黑" w:hAnsi="微软雅黑"/>
          <w:color w:val="auto"/>
          <w:sz w:val="21"/>
          <w:szCs w:val="21"/>
          <w:highlight w:val="none"/>
        </w:rPr>
        <w:t>（2）报价超出最高限价</w:t>
      </w:r>
      <w:r>
        <w:rPr>
          <w:rFonts w:hint="eastAsia" w:ascii="微软雅黑" w:hAnsi="微软雅黑"/>
          <w:color w:val="auto"/>
          <w:sz w:val="21"/>
          <w:szCs w:val="21"/>
          <w:highlight w:val="none"/>
        </w:rPr>
        <w:t>；</w:t>
      </w:r>
    </w:p>
    <w:p w14:paraId="72A98209">
      <w:pPr>
        <w:pStyle w:val="21"/>
        <w:snapToGrid w:val="0"/>
        <w:spacing w:line="500" w:lineRule="exact"/>
        <w:ind w:firstLine="395" w:firstLineChars="196"/>
        <w:rPr>
          <w:rFonts w:ascii="微软雅黑" w:hAnsi="微软雅黑"/>
          <w:color w:val="auto"/>
          <w:sz w:val="21"/>
          <w:szCs w:val="21"/>
          <w:highlight w:val="none"/>
        </w:rPr>
      </w:pPr>
      <w:r>
        <w:rPr>
          <w:rFonts w:hint="eastAsia" w:ascii="微软雅黑" w:hAnsi="微软雅黑"/>
          <w:color w:val="auto"/>
          <w:sz w:val="21"/>
          <w:szCs w:val="21"/>
          <w:highlight w:val="none"/>
        </w:rPr>
        <w:t xml:space="preserve">（3）投标报价具有选择性，或者开标价格与投标文件承诺的优惠（折扣）价格不一致的。                                                                                            </w:t>
      </w:r>
    </w:p>
    <w:p w14:paraId="6BEE817D">
      <w:pPr>
        <w:pStyle w:val="21"/>
        <w:snapToGrid w:val="0"/>
        <w:spacing w:line="500" w:lineRule="exact"/>
        <w:ind w:firstLine="396" w:firstLineChars="196"/>
        <w:rPr>
          <w:rFonts w:ascii="微软雅黑" w:hAnsi="微软雅黑"/>
          <w:b/>
          <w:snapToGrid w:val="0"/>
          <w:color w:val="auto"/>
          <w:sz w:val="21"/>
          <w:szCs w:val="21"/>
          <w:highlight w:val="none"/>
        </w:rPr>
      </w:pPr>
      <w:r>
        <w:rPr>
          <w:rFonts w:hint="eastAsia" w:ascii="微软雅黑" w:hAnsi="微软雅黑"/>
          <w:b/>
          <w:color w:val="auto"/>
          <w:sz w:val="21"/>
          <w:szCs w:val="21"/>
          <w:highlight w:val="none"/>
        </w:rPr>
        <w:t>5、</w:t>
      </w:r>
      <w:r>
        <w:rPr>
          <w:rFonts w:ascii="微软雅黑" w:hAnsi="微软雅黑"/>
          <w:b/>
          <w:color w:val="auto"/>
          <w:sz w:val="21"/>
          <w:szCs w:val="21"/>
          <w:highlight w:val="none"/>
        </w:rPr>
        <w:t>被拒绝的投标文件为无效。</w:t>
      </w:r>
    </w:p>
    <w:p w14:paraId="37EA79BE">
      <w:pPr>
        <w:pStyle w:val="4"/>
        <w:spacing w:line="500" w:lineRule="exact"/>
        <w:ind w:firstLine="420"/>
        <w:rPr>
          <w:rFonts w:ascii="微软雅黑" w:hAnsi="微软雅黑"/>
          <w:color w:val="auto"/>
          <w:szCs w:val="21"/>
          <w:highlight w:val="none"/>
        </w:rPr>
      </w:pPr>
      <w:bookmarkStart w:id="194" w:name="_Toc33535369"/>
      <w:r>
        <w:rPr>
          <w:rFonts w:hint="eastAsia" w:ascii="微软雅黑" w:hAnsi="微软雅黑"/>
          <w:color w:val="auto"/>
          <w:szCs w:val="21"/>
          <w:highlight w:val="none"/>
        </w:rPr>
        <w:t>四、开标</w:t>
      </w:r>
      <w:bookmarkEnd w:id="194"/>
    </w:p>
    <w:p w14:paraId="394D4611">
      <w:pPr>
        <w:spacing w:line="500" w:lineRule="exact"/>
        <w:ind w:firstLine="420"/>
        <w:rPr>
          <w:rFonts w:ascii="微软雅黑" w:hAnsi="微软雅黑"/>
          <w:b/>
          <w:bCs/>
          <w:color w:val="auto"/>
          <w:szCs w:val="21"/>
          <w:highlight w:val="none"/>
        </w:rPr>
      </w:pPr>
      <w:r>
        <w:rPr>
          <w:rFonts w:hint="eastAsia" w:ascii="微软雅黑" w:hAnsi="微软雅黑"/>
          <w:b/>
          <w:bCs/>
          <w:color w:val="auto"/>
          <w:szCs w:val="21"/>
          <w:highlight w:val="none"/>
        </w:rPr>
        <w:t>（一）开标准备</w:t>
      </w:r>
    </w:p>
    <w:p w14:paraId="6485BE0F">
      <w:pPr>
        <w:pStyle w:val="27"/>
        <w:snapToGrid w:val="0"/>
        <w:spacing w:line="500" w:lineRule="exact"/>
        <w:ind w:firstLine="411" w:firstLineChars="196"/>
        <w:rPr>
          <w:rFonts w:ascii="微软雅黑" w:hAnsi="微软雅黑"/>
          <w:bCs/>
          <w:color w:val="auto"/>
          <w:szCs w:val="21"/>
          <w:highlight w:val="none"/>
        </w:rPr>
      </w:pPr>
      <w:r>
        <w:rPr>
          <w:rFonts w:hint="eastAsia" w:ascii="微软雅黑" w:hAnsi="微软雅黑"/>
          <w:bCs/>
          <w:color w:val="auto"/>
          <w:szCs w:val="21"/>
          <w:highlight w:val="none"/>
        </w:rPr>
        <w:t>1、开标的准备工作由采购组织机构负责落实；</w:t>
      </w:r>
    </w:p>
    <w:p w14:paraId="79D93504">
      <w:pPr>
        <w:pStyle w:val="27"/>
        <w:snapToGrid w:val="0"/>
        <w:spacing w:line="500" w:lineRule="exact"/>
        <w:ind w:firstLine="411" w:firstLineChars="196"/>
        <w:rPr>
          <w:rFonts w:ascii="微软雅黑" w:hAnsi="微软雅黑"/>
          <w:bCs/>
          <w:color w:val="auto"/>
          <w:szCs w:val="21"/>
          <w:highlight w:val="none"/>
        </w:rPr>
      </w:pPr>
      <w:r>
        <w:rPr>
          <w:rFonts w:hint="eastAsia" w:ascii="微软雅黑" w:hAnsi="微软雅黑"/>
          <w:bCs/>
          <w:color w:val="auto"/>
          <w:szCs w:val="21"/>
          <w:highlight w:val="none"/>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1CD3C60D">
      <w:pPr>
        <w:pStyle w:val="27"/>
        <w:snapToGrid w:val="0"/>
        <w:spacing w:line="500" w:lineRule="exact"/>
        <w:ind w:firstLine="412" w:firstLineChars="196"/>
        <w:rPr>
          <w:rFonts w:ascii="微软雅黑" w:hAnsi="微软雅黑"/>
          <w:b/>
          <w:color w:val="auto"/>
          <w:szCs w:val="21"/>
          <w:highlight w:val="none"/>
        </w:rPr>
      </w:pPr>
      <w:r>
        <w:rPr>
          <w:rFonts w:hint="eastAsia" w:ascii="微软雅黑" w:hAnsi="微软雅黑"/>
          <w:b/>
          <w:color w:val="auto"/>
          <w:szCs w:val="21"/>
          <w:highlight w:val="none"/>
        </w:rPr>
        <w:t>（二） 采购人或者采购代理机构职责</w:t>
      </w:r>
    </w:p>
    <w:p w14:paraId="0361B446">
      <w:pPr>
        <w:pStyle w:val="27"/>
        <w:snapToGrid w:val="0"/>
        <w:spacing w:line="500" w:lineRule="exact"/>
        <w:ind w:firstLine="411" w:firstLineChars="196"/>
        <w:rPr>
          <w:rFonts w:ascii="微软雅黑" w:hAnsi="微软雅黑"/>
          <w:bCs/>
          <w:color w:val="auto"/>
          <w:szCs w:val="21"/>
          <w:highlight w:val="none"/>
        </w:rPr>
      </w:pPr>
      <w:r>
        <w:rPr>
          <w:rFonts w:hint="eastAsia" w:ascii="微软雅黑" w:hAnsi="微软雅黑"/>
          <w:bCs/>
          <w:color w:val="auto"/>
          <w:szCs w:val="21"/>
          <w:highlight w:val="none"/>
        </w:rPr>
        <w:t>采购人或者采购代理机构负责组织评标工作，并履行下列职责：</w:t>
      </w:r>
    </w:p>
    <w:p w14:paraId="564D82D9">
      <w:pPr>
        <w:pStyle w:val="27"/>
        <w:snapToGrid w:val="0"/>
        <w:spacing w:line="500" w:lineRule="exact"/>
        <w:ind w:firstLine="420"/>
        <w:rPr>
          <w:rFonts w:ascii="微软雅黑" w:hAnsi="微软雅黑"/>
          <w:bCs/>
          <w:color w:val="auto"/>
          <w:szCs w:val="21"/>
          <w:highlight w:val="none"/>
        </w:rPr>
      </w:pPr>
      <w:r>
        <w:rPr>
          <w:rFonts w:hint="eastAsia" w:ascii="微软雅黑" w:hAnsi="微软雅黑"/>
          <w:bCs/>
          <w:color w:val="auto"/>
          <w:szCs w:val="21"/>
          <w:highlight w:val="none"/>
        </w:rPr>
        <w:t>1、核对评审专家身份和采购人代表授权函，对评审专家在政府采购活动中的职责履行情况予以记录，并及时将有关违法违规行为向财政部门报告;</w:t>
      </w:r>
    </w:p>
    <w:p w14:paraId="76A1991E">
      <w:pPr>
        <w:pStyle w:val="27"/>
        <w:snapToGrid w:val="0"/>
        <w:spacing w:line="500" w:lineRule="exact"/>
        <w:ind w:firstLine="420"/>
        <w:rPr>
          <w:rFonts w:ascii="微软雅黑" w:hAnsi="微软雅黑"/>
          <w:bCs/>
          <w:color w:val="auto"/>
          <w:szCs w:val="21"/>
          <w:highlight w:val="none"/>
        </w:rPr>
      </w:pPr>
      <w:r>
        <w:rPr>
          <w:rFonts w:hint="eastAsia" w:ascii="微软雅黑" w:hAnsi="微软雅黑"/>
          <w:bCs/>
          <w:color w:val="auto"/>
          <w:szCs w:val="21"/>
          <w:highlight w:val="none"/>
        </w:rPr>
        <w:t>2、宣布评标纪律;</w:t>
      </w:r>
    </w:p>
    <w:p w14:paraId="307C0F62">
      <w:pPr>
        <w:pStyle w:val="27"/>
        <w:snapToGrid w:val="0"/>
        <w:spacing w:line="500" w:lineRule="exact"/>
        <w:ind w:firstLine="420"/>
        <w:rPr>
          <w:rFonts w:ascii="微软雅黑" w:hAnsi="微软雅黑"/>
          <w:bCs/>
          <w:color w:val="auto"/>
          <w:szCs w:val="21"/>
          <w:highlight w:val="none"/>
        </w:rPr>
      </w:pPr>
      <w:r>
        <w:rPr>
          <w:rFonts w:hint="eastAsia" w:ascii="微软雅黑" w:hAnsi="微软雅黑"/>
          <w:bCs/>
          <w:color w:val="auto"/>
          <w:szCs w:val="21"/>
          <w:highlight w:val="none"/>
        </w:rPr>
        <w:t>3、公布供应商名单，告知评审专家应当回避的情形;</w:t>
      </w:r>
    </w:p>
    <w:p w14:paraId="2266E344">
      <w:pPr>
        <w:pStyle w:val="27"/>
        <w:snapToGrid w:val="0"/>
        <w:spacing w:line="500" w:lineRule="exact"/>
        <w:ind w:firstLine="420"/>
        <w:rPr>
          <w:rFonts w:ascii="微软雅黑" w:hAnsi="微软雅黑"/>
          <w:bCs/>
          <w:color w:val="auto"/>
          <w:szCs w:val="21"/>
          <w:highlight w:val="none"/>
        </w:rPr>
      </w:pPr>
      <w:r>
        <w:rPr>
          <w:rFonts w:hint="eastAsia" w:ascii="微软雅黑" w:hAnsi="微软雅黑"/>
          <w:bCs/>
          <w:color w:val="auto"/>
          <w:szCs w:val="21"/>
          <w:highlight w:val="none"/>
        </w:rPr>
        <w:t>4、组织评标委员会推选评标组长，采购人代表不得担任组长;</w:t>
      </w:r>
    </w:p>
    <w:p w14:paraId="6029782D">
      <w:pPr>
        <w:pStyle w:val="27"/>
        <w:snapToGrid w:val="0"/>
        <w:spacing w:line="500" w:lineRule="exact"/>
        <w:ind w:firstLine="420"/>
        <w:rPr>
          <w:rFonts w:ascii="微软雅黑" w:hAnsi="微软雅黑"/>
          <w:bCs/>
          <w:color w:val="auto"/>
          <w:szCs w:val="21"/>
          <w:highlight w:val="none"/>
        </w:rPr>
      </w:pPr>
      <w:r>
        <w:rPr>
          <w:rFonts w:hint="eastAsia" w:ascii="微软雅黑" w:hAnsi="微软雅黑"/>
          <w:bCs/>
          <w:color w:val="auto"/>
          <w:szCs w:val="21"/>
          <w:highlight w:val="none"/>
        </w:rPr>
        <w:t>5、在评标期间采取必要的通讯管理措施，保证评标活动不受外界干扰;</w:t>
      </w:r>
    </w:p>
    <w:p w14:paraId="31F43356">
      <w:pPr>
        <w:pStyle w:val="27"/>
        <w:snapToGrid w:val="0"/>
        <w:spacing w:line="500" w:lineRule="exact"/>
        <w:ind w:firstLine="420"/>
        <w:rPr>
          <w:rFonts w:ascii="微软雅黑" w:hAnsi="微软雅黑"/>
          <w:bCs/>
          <w:color w:val="auto"/>
          <w:szCs w:val="21"/>
          <w:highlight w:val="none"/>
        </w:rPr>
      </w:pPr>
      <w:r>
        <w:rPr>
          <w:rFonts w:hint="eastAsia" w:ascii="微软雅黑" w:hAnsi="微软雅黑"/>
          <w:bCs/>
          <w:color w:val="auto"/>
          <w:szCs w:val="21"/>
          <w:highlight w:val="none"/>
        </w:rPr>
        <w:t>6、根据评标委员会的要求介绍政府采购相关政策法规、招标文件;</w:t>
      </w:r>
    </w:p>
    <w:p w14:paraId="00622DAF">
      <w:pPr>
        <w:pStyle w:val="27"/>
        <w:snapToGrid w:val="0"/>
        <w:spacing w:line="500" w:lineRule="exact"/>
        <w:ind w:firstLine="420"/>
        <w:rPr>
          <w:rFonts w:ascii="微软雅黑" w:hAnsi="微软雅黑"/>
          <w:bCs/>
          <w:color w:val="auto"/>
          <w:szCs w:val="21"/>
          <w:highlight w:val="none"/>
        </w:rPr>
      </w:pPr>
      <w:r>
        <w:rPr>
          <w:rFonts w:hint="eastAsia" w:ascii="微软雅黑" w:hAnsi="微软雅黑"/>
          <w:bCs/>
          <w:color w:val="auto"/>
          <w:szCs w:val="21"/>
          <w:highlight w:val="none"/>
        </w:rPr>
        <w:t>7、维护评标秩序，监督评标委员会依照招标文件规定的评标程序、方法和标准进行独立评审，及时制止和纠正采购人代表、评审专家的倾向性言论或者违法违规行为;</w:t>
      </w:r>
    </w:p>
    <w:p w14:paraId="517F31F8">
      <w:pPr>
        <w:pStyle w:val="27"/>
        <w:snapToGrid w:val="0"/>
        <w:spacing w:line="500" w:lineRule="exact"/>
        <w:ind w:firstLine="420"/>
        <w:rPr>
          <w:rFonts w:ascii="微软雅黑" w:hAnsi="微软雅黑"/>
          <w:bCs/>
          <w:color w:val="auto"/>
          <w:szCs w:val="21"/>
          <w:highlight w:val="none"/>
        </w:rPr>
      </w:pPr>
      <w:r>
        <w:rPr>
          <w:rFonts w:hint="eastAsia" w:ascii="微软雅黑" w:hAnsi="微软雅黑"/>
          <w:bCs/>
          <w:color w:val="auto"/>
          <w:szCs w:val="21"/>
          <w:highlight w:val="none"/>
        </w:rPr>
        <w:t>8、核对评标结果，根据《政府采购货物和服务招标投标管理办法》，如有第六十四条规定情形的，要求评标委员会复核或者书面说明理由，评标委员会拒绝的，应予记录并向本级财政部门报告;</w:t>
      </w:r>
    </w:p>
    <w:p w14:paraId="17ACD50F">
      <w:pPr>
        <w:pStyle w:val="27"/>
        <w:snapToGrid w:val="0"/>
        <w:spacing w:line="500" w:lineRule="exact"/>
        <w:ind w:firstLine="420"/>
        <w:rPr>
          <w:rFonts w:ascii="微软雅黑" w:hAnsi="微软雅黑"/>
          <w:bCs/>
          <w:color w:val="auto"/>
          <w:szCs w:val="21"/>
          <w:highlight w:val="none"/>
        </w:rPr>
      </w:pPr>
      <w:r>
        <w:rPr>
          <w:rFonts w:hint="eastAsia" w:ascii="微软雅黑" w:hAnsi="微软雅黑"/>
          <w:bCs/>
          <w:color w:val="auto"/>
          <w:szCs w:val="21"/>
          <w:highlight w:val="none"/>
        </w:rPr>
        <w:t>9、评审工作完成后，按照规定向评审专家支付劳务报酬和异地评审差旅费，不得向评审专家以外的其他人员支付评审劳务报酬;</w:t>
      </w:r>
    </w:p>
    <w:p w14:paraId="5C7659C5">
      <w:pPr>
        <w:pStyle w:val="27"/>
        <w:snapToGrid w:val="0"/>
        <w:spacing w:line="500" w:lineRule="exact"/>
        <w:ind w:firstLine="420"/>
        <w:rPr>
          <w:rFonts w:ascii="微软雅黑" w:hAnsi="微软雅黑"/>
          <w:bCs/>
          <w:color w:val="auto"/>
          <w:szCs w:val="21"/>
          <w:highlight w:val="none"/>
        </w:rPr>
      </w:pPr>
      <w:r>
        <w:rPr>
          <w:rFonts w:hint="eastAsia" w:ascii="微软雅黑" w:hAnsi="微软雅黑"/>
          <w:bCs/>
          <w:color w:val="auto"/>
          <w:szCs w:val="21"/>
          <w:highlight w:val="none"/>
        </w:rPr>
        <w:t>10、处理与评标有关的其他事项。</w:t>
      </w:r>
    </w:p>
    <w:p w14:paraId="435EB2AF">
      <w:pPr>
        <w:pStyle w:val="27"/>
        <w:snapToGrid w:val="0"/>
        <w:spacing w:line="500" w:lineRule="exact"/>
        <w:ind w:firstLine="420"/>
        <w:rPr>
          <w:rFonts w:ascii="微软雅黑" w:hAnsi="微软雅黑" w:cs="宋体"/>
          <w:b/>
          <w:color w:val="auto"/>
          <w:szCs w:val="21"/>
          <w:highlight w:val="none"/>
        </w:rPr>
      </w:pPr>
      <w:r>
        <w:rPr>
          <w:rFonts w:ascii="微软雅黑" w:hAnsi="微软雅黑"/>
          <w:b/>
          <w:color w:val="auto"/>
          <w:szCs w:val="21"/>
          <w:highlight w:val="none"/>
        </w:rPr>
        <w:t>（</w:t>
      </w:r>
      <w:r>
        <w:rPr>
          <w:rFonts w:hint="eastAsia" w:ascii="微软雅黑" w:hAnsi="微软雅黑"/>
          <w:b/>
          <w:color w:val="auto"/>
          <w:szCs w:val="21"/>
          <w:highlight w:val="none"/>
        </w:rPr>
        <w:t>三</w:t>
      </w:r>
      <w:r>
        <w:rPr>
          <w:rFonts w:ascii="微软雅黑" w:hAnsi="微软雅黑"/>
          <w:b/>
          <w:color w:val="auto"/>
          <w:szCs w:val="21"/>
          <w:highlight w:val="none"/>
        </w:rPr>
        <w:t>）</w:t>
      </w:r>
      <w:r>
        <w:rPr>
          <w:rFonts w:hint="eastAsia" w:ascii="微软雅黑" w:hAnsi="微软雅黑" w:cs="宋体"/>
          <w:b/>
          <w:color w:val="auto"/>
          <w:szCs w:val="21"/>
          <w:highlight w:val="none"/>
        </w:rPr>
        <w:t>开标流程（两阶段）</w:t>
      </w:r>
    </w:p>
    <w:p w14:paraId="22F9AE6E">
      <w:pPr>
        <w:pStyle w:val="21"/>
        <w:snapToGrid w:val="0"/>
        <w:spacing w:line="500" w:lineRule="exact"/>
        <w:ind w:firstLine="396" w:firstLineChars="196"/>
        <w:rPr>
          <w:rFonts w:ascii="微软雅黑" w:hAnsi="微软雅黑"/>
          <w:b/>
          <w:color w:val="auto"/>
          <w:sz w:val="21"/>
          <w:szCs w:val="21"/>
          <w:highlight w:val="none"/>
        </w:rPr>
      </w:pPr>
      <w:r>
        <w:rPr>
          <w:rFonts w:hint="eastAsia" w:ascii="微软雅黑" w:hAnsi="微软雅黑"/>
          <w:b/>
          <w:color w:val="auto"/>
          <w:sz w:val="21"/>
          <w:szCs w:val="21"/>
          <w:highlight w:val="none"/>
        </w:rPr>
        <w:t>1、开标第一阶段</w:t>
      </w:r>
    </w:p>
    <w:p w14:paraId="5FA5770B">
      <w:pPr>
        <w:spacing w:line="500" w:lineRule="exact"/>
        <w:ind w:firstLine="371" w:firstLineChars="177"/>
        <w:rPr>
          <w:rFonts w:ascii="微软雅黑" w:hAnsi="微软雅黑" w:cs="宋体"/>
          <w:color w:val="auto"/>
          <w:kern w:val="0"/>
          <w:szCs w:val="21"/>
          <w:highlight w:val="none"/>
        </w:rPr>
      </w:pPr>
      <w:r>
        <w:rPr>
          <w:rFonts w:hint="eastAsia" w:ascii="微软雅黑" w:hAnsi="微软雅黑" w:cs="宋体"/>
          <w:color w:val="auto"/>
          <w:kern w:val="0"/>
          <w:szCs w:val="21"/>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69D4CCF7">
      <w:pPr>
        <w:spacing w:line="500" w:lineRule="exact"/>
        <w:ind w:firstLine="371" w:firstLineChars="177"/>
        <w:rPr>
          <w:rFonts w:ascii="微软雅黑" w:hAnsi="微软雅黑" w:cs="宋体"/>
          <w:b/>
          <w:color w:val="auto"/>
          <w:kern w:val="0"/>
          <w:szCs w:val="21"/>
          <w:highlight w:val="none"/>
        </w:rPr>
      </w:pPr>
      <w:r>
        <w:rPr>
          <w:rFonts w:hint="eastAsia" w:ascii="微软雅黑" w:hAnsi="微软雅黑" w:cs="宋体"/>
          <w:color w:val="auto"/>
          <w:kern w:val="0"/>
          <w:szCs w:val="21"/>
          <w:highlight w:val="none"/>
        </w:rPr>
        <w:t>（2）投标文件解密，解密成功后，各供应商将政府采购活动现场确认声明书传给代理公司；</w:t>
      </w:r>
      <w:r>
        <w:rPr>
          <w:rFonts w:hint="eastAsia" w:ascii="微软雅黑" w:hAnsi="微软雅黑" w:cs="宋体"/>
          <w:b/>
          <w:color w:val="auto"/>
          <w:kern w:val="0"/>
          <w:szCs w:val="21"/>
          <w:highlight w:val="none"/>
        </w:rPr>
        <w:t>（请各投标单位在投标截止时间前注册完成钉钉联系方式）</w:t>
      </w:r>
    </w:p>
    <w:p w14:paraId="23C8161F">
      <w:pPr>
        <w:spacing w:line="500" w:lineRule="exact"/>
        <w:ind w:firstLine="371" w:firstLineChars="177"/>
        <w:rPr>
          <w:rFonts w:ascii="微软雅黑" w:hAnsi="微软雅黑" w:cs="宋体"/>
          <w:color w:val="auto"/>
          <w:kern w:val="0"/>
          <w:szCs w:val="21"/>
          <w:highlight w:val="none"/>
        </w:rPr>
      </w:pPr>
      <w:r>
        <w:rPr>
          <w:rFonts w:hint="eastAsia" w:ascii="微软雅黑" w:hAnsi="微软雅黑" w:cs="宋体"/>
          <w:color w:val="auto"/>
          <w:kern w:val="0"/>
          <w:szCs w:val="21"/>
          <w:highlight w:val="none"/>
        </w:rPr>
        <w:t>（3）开启投标文件，进入资格审查；</w:t>
      </w:r>
    </w:p>
    <w:p w14:paraId="4E055670">
      <w:pPr>
        <w:spacing w:line="500" w:lineRule="exact"/>
        <w:ind w:firstLine="371" w:firstLineChars="177"/>
        <w:rPr>
          <w:rFonts w:ascii="微软雅黑" w:hAnsi="微软雅黑" w:cs="宋体"/>
          <w:color w:val="auto"/>
          <w:kern w:val="0"/>
          <w:szCs w:val="21"/>
          <w:highlight w:val="none"/>
        </w:rPr>
      </w:pPr>
      <w:r>
        <w:rPr>
          <w:rFonts w:hint="eastAsia" w:ascii="微软雅黑" w:hAnsi="微软雅黑" w:cs="宋体"/>
          <w:color w:val="auto"/>
          <w:kern w:val="0"/>
          <w:szCs w:val="21"/>
          <w:highlight w:val="none"/>
        </w:rPr>
        <w:t>（4）开启资格审查通过的投标供应商的商务技术文件进入符合性审查、商务技术评审；</w:t>
      </w:r>
    </w:p>
    <w:p w14:paraId="3DD1E2DA">
      <w:pPr>
        <w:spacing w:line="500" w:lineRule="exact"/>
        <w:ind w:firstLine="371" w:firstLineChars="177"/>
        <w:rPr>
          <w:rFonts w:ascii="微软雅黑" w:hAnsi="微软雅黑" w:cs="宋体"/>
          <w:color w:val="auto"/>
          <w:kern w:val="0"/>
          <w:szCs w:val="21"/>
          <w:highlight w:val="none"/>
        </w:rPr>
      </w:pPr>
      <w:r>
        <w:rPr>
          <w:rFonts w:hint="eastAsia" w:ascii="微软雅黑" w:hAnsi="微软雅黑" w:cs="宋体"/>
          <w:color w:val="auto"/>
          <w:kern w:val="0"/>
          <w:szCs w:val="21"/>
          <w:highlight w:val="none"/>
        </w:rPr>
        <w:t>（5）第一阶段开标结束。</w:t>
      </w:r>
    </w:p>
    <w:p w14:paraId="37F888B5">
      <w:pPr>
        <w:spacing w:line="500" w:lineRule="exact"/>
        <w:ind w:firstLine="372" w:firstLineChars="177"/>
        <w:rPr>
          <w:rFonts w:ascii="微软雅黑" w:hAnsi="微软雅黑" w:cs="宋体"/>
          <w:b/>
          <w:color w:val="auto"/>
          <w:kern w:val="0"/>
          <w:szCs w:val="21"/>
          <w:highlight w:val="none"/>
        </w:rPr>
      </w:pPr>
      <w:r>
        <w:rPr>
          <w:rFonts w:hint="eastAsia" w:ascii="微软雅黑" w:hAnsi="微软雅黑" w:cs="宋体"/>
          <w:b/>
          <w:color w:val="auto"/>
          <w:kern w:val="0"/>
          <w:szCs w:val="21"/>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54A1547B">
      <w:pPr>
        <w:spacing w:line="500" w:lineRule="exact"/>
        <w:ind w:firstLine="372" w:firstLineChars="177"/>
        <w:rPr>
          <w:rFonts w:ascii="微软雅黑" w:hAnsi="微软雅黑" w:cs="宋体"/>
          <w:b/>
          <w:color w:val="auto"/>
          <w:kern w:val="0"/>
          <w:szCs w:val="21"/>
          <w:highlight w:val="none"/>
        </w:rPr>
      </w:pPr>
      <w:r>
        <w:rPr>
          <w:rFonts w:hint="eastAsia" w:ascii="微软雅黑" w:hAnsi="微软雅黑" w:cs="宋体"/>
          <w:b/>
          <w:color w:val="auto"/>
          <w:kern w:val="0"/>
          <w:szCs w:val="21"/>
          <w:highlight w:val="none"/>
        </w:rPr>
        <w:t>2、开标大会第二阶段</w:t>
      </w:r>
    </w:p>
    <w:p w14:paraId="4C32CC86">
      <w:pPr>
        <w:spacing w:line="500" w:lineRule="exact"/>
        <w:ind w:firstLine="371" w:firstLineChars="177"/>
        <w:rPr>
          <w:rFonts w:ascii="微软雅黑" w:hAnsi="微软雅黑" w:cs="宋体"/>
          <w:color w:val="auto"/>
          <w:kern w:val="0"/>
          <w:szCs w:val="21"/>
          <w:highlight w:val="none"/>
        </w:rPr>
      </w:pPr>
      <w:r>
        <w:rPr>
          <w:rFonts w:hint="eastAsia" w:ascii="微软雅黑" w:hAnsi="微软雅黑" w:cs="宋体"/>
          <w:color w:val="auto"/>
          <w:kern w:val="0"/>
          <w:szCs w:val="21"/>
          <w:highlight w:val="none"/>
        </w:rPr>
        <w:t>（1）符合性审查、商务技术评审结束后，举行开标大会第二阶段会议。首先通过政采云方式公布符合性审查、商务技术评审无效供应商名称及理由；公布经商务技术评审后有效投标供应商的名单，同时公布其商务技术部分得分情况。</w:t>
      </w:r>
    </w:p>
    <w:p w14:paraId="53DD025A">
      <w:pPr>
        <w:spacing w:line="500" w:lineRule="exact"/>
        <w:ind w:firstLine="371" w:firstLineChars="177"/>
        <w:rPr>
          <w:rFonts w:ascii="微软雅黑" w:hAnsi="微软雅黑" w:cs="宋体"/>
          <w:color w:val="auto"/>
          <w:kern w:val="0"/>
          <w:szCs w:val="21"/>
          <w:highlight w:val="none"/>
        </w:rPr>
      </w:pPr>
      <w:r>
        <w:rPr>
          <w:rFonts w:hint="eastAsia" w:ascii="微软雅黑" w:hAnsi="微软雅黑" w:cs="宋体"/>
          <w:color w:val="auto"/>
          <w:kern w:val="0"/>
          <w:szCs w:val="21"/>
          <w:highlight w:val="none"/>
        </w:rPr>
        <w:t>（2）开启符合性审查、商务技术评审有效投标供应商的《报价文件》，通过政采云方式公布开标一览表有关内容，同时当场制作开标记录表，供应商可在政采云中确认（不予确认的应说明理由，否则视为无异议）。唱标结束后，由评标委员会对报价的合理性、准确性等进行审查核实。</w:t>
      </w:r>
    </w:p>
    <w:p w14:paraId="60B01015">
      <w:pPr>
        <w:spacing w:line="500" w:lineRule="exact"/>
        <w:ind w:firstLine="371" w:firstLineChars="177"/>
        <w:rPr>
          <w:rFonts w:ascii="微软雅黑" w:hAnsi="微软雅黑" w:cs="宋体"/>
          <w:color w:val="auto"/>
          <w:kern w:val="0"/>
          <w:szCs w:val="21"/>
          <w:highlight w:val="none"/>
        </w:rPr>
      </w:pPr>
      <w:r>
        <w:rPr>
          <w:rFonts w:hint="eastAsia" w:ascii="微软雅黑" w:hAnsi="微软雅黑" w:cs="宋体"/>
          <w:color w:val="auto"/>
          <w:kern w:val="0"/>
          <w:szCs w:val="21"/>
          <w:highlight w:val="none"/>
        </w:rPr>
        <w:t>（3）评审结束后，通过政采云方式公布中标（成交）候选供应商名单，及采购人最终确定中标或成交供应商名单的时间和公告方式等。</w:t>
      </w:r>
    </w:p>
    <w:p w14:paraId="5D65EA37">
      <w:pPr>
        <w:spacing w:line="500" w:lineRule="exact"/>
        <w:ind w:firstLine="371" w:firstLineChars="177"/>
        <w:rPr>
          <w:rFonts w:ascii="微软雅黑" w:hAnsi="微软雅黑" w:cs="宋体"/>
          <w:color w:val="auto"/>
          <w:kern w:val="0"/>
          <w:szCs w:val="21"/>
          <w:highlight w:val="none"/>
        </w:rPr>
      </w:pPr>
      <w:r>
        <w:rPr>
          <w:rFonts w:hint="eastAsia" w:ascii="微软雅黑" w:hAnsi="微软雅黑" w:cs="宋体"/>
          <w:color w:val="auto"/>
          <w:kern w:val="0"/>
          <w:szCs w:val="21"/>
          <w:highlight w:val="none"/>
        </w:rPr>
        <w:t>特别说明：如遇“政府采购云平台”电子化开标或评审程序调整的，按调整后程序执行。</w:t>
      </w:r>
    </w:p>
    <w:p w14:paraId="29D73219">
      <w:pPr>
        <w:spacing w:line="500" w:lineRule="exact"/>
        <w:ind w:firstLine="372" w:firstLineChars="177"/>
        <w:rPr>
          <w:rFonts w:ascii="微软雅黑" w:hAnsi="微软雅黑" w:cs="宋体"/>
          <w:b/>
          <w:color w:val="auto"/>
          <w:kern w:val="0"/>
          <w:szCs w:val="21"/>
          <w:highlight w:val="none"/>
        </w:rPr>
      </w:pPr>
      <w:bookmarkStart w:id="195" w:name="_Toc33194393"/>
      <w:bookmarkStart w:id="196" w:name="_Toc24550037"/>
      <w:r>
        <w:rPr>
          <w:rFonts w:hint="eastAsia" w:ascii="微软雅黑" w:hAnsi="微软雅黑" w:cs="宋体"/>
          <w:b/>
          <w:color w:val="auto"/>
          <w:kern w:val="0"/>
          <w:szCs w:val="21"/>
          <w:highlight w:val="none"/>
        </w:rPr>
        <w:t>（四）投标供应商资格审查</w:t>
      </w:r>
      <w:bookmarkEnd w:id="195"/>
      <w:bookmarkEnd w:id="196"/>
    </w:p>
    <w:p w14:paraId="3FA9B50F">
      <w:pPr>
        <w:spacing w:line="500" w:lineRule="exact"/>
        <w:ind w:firstLine="371" w:firstLineChars="177"/>
        <w:rPr>
          <w:rFonts w:ascii="微软雅黑" w:hAnsi="微软雅黑" w:cs="宋体"/>
          <w:color w:val="auto"/>
          <w:kern w:val="0"/>
          <w:szCs w:val="21"/>
          <w:highlight w:val="none"/>
        </w:rPr>
      </w:pPr>
      <w:r>
        <w:rPr>
          <w:rFonts w:hint="eastAsia" w:ascii="微软雅黑" w:hAnsi="微软雅黑" w:cs="宋体"/>
          <w:color w:val="auto"/>
          <w:kern w:val="0"/>
          <w:szCs w:val="21"/>
          <w:highlight w:val="none"/>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6C93E154">
      <w:pPr>
        <w:spacing w:line="500" w:lineRule="exact"/>
        <w:ind w:firstLine="371" w:firstLineChars="177"/>
        <w:rPr>
          <w:rFonts w:ascii="微软雅黑" w:hAnsi="微软雅黑" w:cs="宋体"/>
          <w:color w:val="auto"/>
          <w:kern w:val="0"/>
          <w:szCs w:val="21"/>
          <w:highlight w:val="none"/>
        </w:rPr>
      </w:pPr>
      <w:r>
        <w:rPr>
          <w:rFonts w:hint="eastAsia" w:ascii="微软雅黑" w:hAnsi="微软雅黑" w:cs="宋体"/>
          <w:color w:val="auto"/>
          <w:kern w:val="0"/>
          <w:szCs w:val="21"/>
          <w:highlight w:val="none"/>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00384E67">
      <w:pPr>
        <w:spacing w:line="500" w:lineRule="exact"/>
        <w:ind w:firstLine="371" w:firstLineChars="177"/>
        <w:rPr>
          <w:rFonts w:ascii="微软雅黑" w:hAnsi="微软雅黑" w:cs="宋体"/>
          <w:color w:val="auto"/>
          <w:kern w:val="0"/>
          <w:szCs w:val="21"/>
          <w:highlight w:val="none"/>
        </w:rPr>
      </w:pPr>
      <w:r>
        <w:rPr>
          <w:rFonts w:hint="eastAsia" w:ascii="微软雅黑" w:hAnsi="微软雅黑" w:cs="宋体"/>
          <w:color w:val="auto"/>
          <w:kern w:val="0"/>
          <w:szCs w:val="21"/>
          <w:highlight w:val="none"/>
        </w:rPr>
        <w:t>3、单位负责人为同一人或者存在直接控股、管理关系的不同供应商参加同一合同项下的政府采购活动的，相关投标供应商均作资格无效处理。</w:t>
      </w:r>
    </w:p>
    <w:p w14:paraId="0B2474B4">
      <w:pPr>
        <w:pStyle w:val="4"/>
        <w:spacing w:line="500" w:lineRule="exact"/>
        <w:ind w:firstLine="420"/>
        <w:rPr>
          <w:rFonts w:ascii="微软雅黑" w:hAnsi="微软雅黑"/>
          <w:color w:val="auto"/>
          <w:szCs w:val="21"/>
          <w:highlight w:val="none"/>
        </w:rPr>
      </w:pPr>
      <w:bookmarkStart w:id="197" w:name="_Toc33535370"/>
      <w:r>
        <w:rPr>
          <w:rFonts w:hint="eastAsia" w:ascii="微软雅黑" w:hAnsi="微软雅黑"/>
          <w:color w:val="auto"/>
          <w:szCs w:val="21"/>
          <w:highlight w:val="none"/>
        </w:rPr>
        <w:t>五、评标</w:t>
      </w:r>
      <w:bookmarkEnd w:id="197"/>
    </w:p>
    <w:p w14:paraId="109DC21C">
      <w:pPr>
        <w:pStyle w:val="27"/>
        <w:snapToGrid w:val="0"/>
        <w:spacing w:line="500" w:lineRule="exact"/>
        <w:ind w:left="689" w:leftChars="228" w:hanging="210" w:hangingChars="100"/>
        <w:rPr>
          <w:rFonts w:ascii="微软雅黑" w:hAnsi="微软雅黑"/>
          <w:b/>
          <w:color w:val="auto"/>
          <w:szCs w:val="21"/>
          <w:highlight w:val="none"/>
        </w:rPr>
      </w:pPr>
      <w:r>
        <w:rPr>
          <w:rFonts w:ascii="微软雅黑" w:hAnsi="微软雅黑"/>
          <w:b/>
          <w:color w:val="auto"/>
          <w:szCs w:val="21"/>
          <w:highlight w:val="none"/>
        </w:rPr>
        <w:t>（一）组建评标委员会</w:t>
      </w:r>
    </w:p>
    <w:p w14:paraId="0F2C6E2D">
      <w:pPr>
        <w:pStyle w:val="27"/>
        <w:snapToGrid w:val="0"/>
        <w:spacing w:line="500" w:lineRule="exact"/>
        <w:ind w:firstLine="420"/>
        <w:rPr>
          <w:rFonts w:ascii="微软雅黑" w:hAnsi="微软雅黑"/>
          <w:color w:val="auto"/>
          <w:szCs w:val="21"/>
          <w:highlight w:val="none"/>
        </w:rPr>
      </w:pPr>
      <w:r>
        <w:rPr>
          <w:rFonts w:hint="eastAsia" w:ascii="微软雅黑" w:hAnsi="微软雅黑" w:cs="宋体"/>
          <w:color w:val="auto"/>
          <w:kern w:val="0"/>
          <w:szCs w:val="21"/>
          <w:highlight w:val="none"/>
        </w:rPr>
        <w:t>评标委员会由采购人代表和评审专家组成，</w:t>
      </w:r>
      <w:r>
        <w:rPr>
          <w:rFonts w:ascii="微软雅黑" w:hAnsi="微软雅黑"/>
          <w:color w:val="auto"/>
          <w:szCs w:val="21"/>
          <w:highlight w:val="none"/>
        </w:rPr>
        <w:t>政府采购评审专家</w:t>
      </w:r>
      <w:r>
        <w:rPr>
          <w:rFonts w:hint="eastAsia" w:ascii="微软雅黑" w:hAnsi="微软雅黑"/>
          <w:color w:val="auto"/>
          <w:szCs w:val="21"/>
          <w:highlight w:val="none"/>
          <w:u w:val="single"/>
        </w:rPr>
        <w:t>4</w:t>
      </w:r>
      <w:r>
        <w:rPr>
          <w:rFonts w:ascii="微软雅黑" w:hAnsi="微软雅黑"/>
          <w:color w:val="auto"/>
          <w:szCs w:val="21"/>
          <w:highlight w:val="none"/>
        </w:rPr>
        <w:t>人和采购人代表</w:t>
      </w:r>
      <w:r>
        <w:rPr>
          <w:rFonts w:hint="eastAsia" w:ascii="微软雅黑" w:hAnsi="微软雅黑"/>
          <w:color w:val="auto"/>
          <w:szCs w:val="21"/>
          <w:highlight w:val="none"/>
          <w:u w:val="single"/>
        </w:rPr>
        <w:t>1</w:t>
      </w:r>
      <w:r>
        <w:rPr>
          <w:rFonts w:ascii="微软雅黑" w:hAnsi="微软雅黑"/>
          <w:color w:val="auto"/>
          <w:szCs w:val="21"/>
          <w:highlight w:val="none"/>
        </w:rPr>
        <w:t>人,共</w:t>
      </w:r>
      <w:r>
        <w:rPr>
          <w:rFonts w:hint="eastAsia" w:ascii="微软雅黑" w:hAnsi="微软雅黑"/>
          <w:color w:val="auto"/>
          <w:szCs w:val="21"/>
          <w:highlight w:val="none"/>
          <w:u w:val="single"/>
        </w:rPr>
        <w:t>5</w:t>
      </w:r>
      <w:r>
        <w:rPr>
          <w:rFonts w:ascii="微软雅黑" w:hAnsi="微软雅黑"/>
          <w:color w:val="auto"/>
          <w:szCs w:val="21"/>
          <w:highlight w:val="none"/>
        </w:rPr>
        <w:t>人组成。</w:t>
      </w:r>
    </w:p>
    <w:p w14:paraId="368B7FEA">
      <w:pPr>
        <w:widowControl/>
        <w:shd w:val="clear" w:color="auto" w:fill="FFFFFF"/>
        <w:spacing w:line="500" w:lineRule="exact"/>
        <w:ind w:firstLine="420"/>
        <w:rPr>
          <w:rFonts w:ascii="微软雅黑" w:hAnsi="微软雅黑" w:cs="宋体"/>
          <w:color w:val="auto"/>
          <w:kern w:val="0"/>
          <w:szCs w:val="21"/>
          <w:highlight w:val="none"/>
        </w:rPr>
      </w:pPr>
      <w:r>
        <w:rPr>
          <w:rFonts w:hint="eastAsia" w:ascii="微软雅黑" w:hAnsi="微软雅黑" w:cs="宋体"/>
          <w:color w:val="auto"/>
          <w:kern w:val="0"/>
          <w:szCs w:val="21"/>
          <w:highlight w:val="none"/>
        </w:rPr>
        <w:t>评标委员会负责具体评标事务，并独立履行下列职责：</w:t>
      </w:r>
    </w:p>
    <w:p w14:paraId="20B701C0">
      <w:pPr>
        <w:widowControl/>
        <w:shd w:val="clear" w:color="auto" w:fill="FFFFFF"/>
        <w:spacing w:line="500" w:lineRule="exact"/>
        <w:ind w:firstLine="420"/>
        <w:rPr>
          <w:rFonts w:ascii="微软雅黑" w:hAnsi="微软雅黑" w:cs="宋体"/>
          <w:color w:val="auto"/>
          <w:kern w:val="0"/>
          <w:szCs w:val="21"/>
          <w:highlight w:val="none"/>
        </w:rPr>
      </w:pPr>
      <w:r>
        <w:rPr>
          <w:rFonts w:hint="eastAsia" w:ascii="微软雅黑" w:hAnsi="微软雅黑" w:cs="宋体"/>
          <w:color w:val="auto"/>
          <w:kern w:val="0"/>
          <w:szCs w:val="21"/>
          <w:highlight w:val="none"/>
        </w:rPr>
        <w:t>1、审查、评价投标文件是否符合招标文件的商务、技术等实质性要求;</w:t>
      </w:r>
    </w:p>
    <w:p w14:paraId="27CAD45B">
      <w:pPr>
        <w:widowControl/>
        <w:shd w:val="clear" w:color="auto" w:fill="FFFFFF"/>
        <w:spacing w:line="500" w:lineRule="exact"/>
        <w:ind w:firstLine="420"/>
        <w:rPr>
          <w:rFonts w:ascii="微软雅黑" w:hAnsi="微软雅黑" w:cs="宋体"/>
          <w:color w:val="auto"/>
          <w:kern w:val="0"/>
          <w:szCs w:val="21"/>
          <w:highlight w:val="none"/>
        </w:rPr>
      </w:pPr>
      <w:r>
        <w:rPr>
          <w:rFonts w:hint="eastAsia" w:ascii="微软雅黑" w:hAnsi="微软雅黑" w:cs="宋体"/>
          <w:color w:val="auto"/>
          <w:kern w:val="0"/>
          <w:szCs w:val="21"/>
          <w:highlight w:val="none"/>
        </w:rPr>
        <w:t>2、要求供应商对投标文件有关事项作出澄清或者说明;</w:t>
      </w:r>
    </w:p>
    <w:p w14:paraId="2B4163FA">
      <w:pPr>
        <w:widowControl/>
        <w:shd w:val="clear" w:color="auto" w:fill="FFFFFF"/>
        <w:spacing w:line="500" w:lineRule="exact"/>
        <w:ind w:firstLine="420"/>
        <w:rPr>
          <w:rFonts w:ascii="微软雅黑" w:hAnsi="微软雅黑" w:cs="宋体"/>
          <w:color w:val="auto"/>
          <w:kern w:val="0"/>
          <w:szCs w:val="21"/>
          <w:highlight w:val="none"/>
        </w:rPr>
      </w:pPr>
      <w:r>
        <w:rPr>
          <w:rFonts w:hint="eastAsia" w:ascii="微软雅黑" w:hAnsi="微软雅黑" w:cs="宋体"/>
          <w:color w:val="auto"/>
          <w:kern w:val="0"/>
          <w:szCs w:val="21"/>
          <w:highlight w:val="none"/>
        </w:rPr>
        <w:t>3、对投标文件进行比较和评价;</w:t>
      </w:r>
    </w:p>
    <w:p w14:paraId="06A53B26">
      <w:pPr>
        <w:widowControl/>
        <w:shd w:val="clear" w:color="auto" w:fill="FFFFFF"/>
        <w:spacing w:line="500" w:lineRule="exact"/>
        <w:ind w:firstLine="420"/>
        <w:rPr>
          <w:rFonts w:ascii="微软雅黑" w:hAnsi="微软雅黑" w:cs="宋体"/>
          <w:color w:val="auto"/>
          <w:kern w:val="0"/>
          <w:szCs w:val="21"/>
          <w:highlight w:val="none"/>
        </w:rPr>
      </w:pPr>
      <w:r>
        <w:rPr>
          <w:rFonts w:hint="eastAsia" w:ascii="微软雅黑" w:hAnsi="微软雅黑" w:cs="宋体"/>
          <w:color w:val="auto"/>
          <w:kern w:val="0"/>
          <w:szCs w:val="21"/>
          <w:highlight w:val="none"/>
        </w:rPr>
        <w:t>4、确定中标候选人名单，以及根据采购人委托直接确定中标人;</w:t>
      </w:r>
    </w:p>
    <w:p w14:paraId="0BDAE5AB">
      <w:pPr>
        <w:widowControl/>
        <w:shd w:val="clear" w:color="auto" w:fill="FFFFFF"/>
        <w:spacing w:line="500" w:lineRule="exact"/>
        <w:ind w:firstLine="420"/>
        <w:rPr>
          <w:rFonts w:ascii="微软雅黑" w:hAnsi="微软雅黑" w:cs="宋体"/>
          <w:color w:val="auto"/>
          <w:kern w:val="0"/>
          <w:szCs w:val="21"/>
          <w:highlight w:val="none"/>
        </w:rPr>
      </w:pPr>
      <w:r>
        <w:rPr>
          <w:rFonts w:hint="eastAsia" w:ascii="微软雅黑" w:hAnsi="微软雅黑" w:cs="宋体"/>
          <w:color w:val="auto"/>
          <w:kern w:val="0"/>
          <w:szCs w:val="21"/>
          <w:highlight w:val="none"/>
        </w:rPr>
        <w:t>5、向采购人、采购代理机构或者有关部门报告评标中发现的违法行为。</w:t>
      </w:r>
    </w:p>
    <w:p w14:paraId="67A981D3">
      <w:pPr>
        <w:widowControl/>
        <w:shd w:val="clear" w:color="auto" w:fill="FFFFFF"/>
        <w:spacing w:line="500" w:lineRule="exact"/>
        <w:ind w:firstLine="420"/>
        <w:rPr>
          <w:rFonts w:ascii="微软雅黑" w:hAnsi="微软雅黑" w:cs="宋体"/>
          <w:b/>
          <w:color w:val="auto"/>
          <w:kern w:val="0"/>
          <w:szCs w:val="21"/>
          <w:highlight w:val="none"/>
        </w:rPr>
      </w:pPr>
      <w:r>
        <w:rPr>
          <w:rFonts w:hint="eastAsia" w:ascii="微软雅黑" w:hAnsi="微软雅黑" w:cs="宋体"/>
          <w:b/>
          <w:color w:val="auto"/>
          <w:kern w:val="0"/>
          <w:szCs w:val="21"/>
          <w:highlight w:val="none"/>
        </w:rPr>
        <w:t>除采购人代表、评标现场组织人员外，采购人的其他工作人员以及与评标工作无关的人员不得进入评标现场。</w:t>
      </w:r>
    </w:p>
    <w:p w14:paraId="6CE65809">
      <w:pPr>
        <w:pStyle w:val="27"/>
        <w:snapToGrid w:val="0"/>
        <w:spacing w:line="500" w:lineRule="exact"/>
        <w:ind w:left="689" w:leftChars="228" w:hanging="210" w:hangingChars="100"/>
        <w:rPr>
          <w:rFonts w:ascii="微软雅黑" w:hAnsi="微软雅黑"/>
          <w:b/>
          <w:color w:val="auto"/>
          <w:szCs w:val="21"/>
          <w:highlight w:val="none"/>
        </w:rPr>
      </w:pPr>
      <w:r>
        <w:rPr>
          <w:rFonts w:ascii="微软雅黑" w:hAnsi="微软雅黑"/>
          <w:b/>
          <w:color w:val="auto"/>
          <w:szCs w:val="21"/>
          <w:highlight w:val="none"/>
        </w:rPr>
        <w:t>（二）评标的方式</w:t>
      </w:r>
    </w:p>
    <w:p w14:paraId="5BCC500C">
      <w:pPr>
        <w:pStyle w:val="27"/>
        <w:snapToGrid w:val="0"/>
        <w:spacing w:line="500" w:lineRule="exact"/>
        <w:ind w:left="689" w:leftChars="228" w:hanging="210" w:hangingChars="100"/>
        <w:rPr>
          <w:rFonts w:ascii="微软雅黑" w:hAnsi="微软雅黑"/>
          <w:color w:val="auto"/>
          <w:szCs w:val="21"/>
          <w:highlight w:val="none"/>
        </w:rPr>
      </w:pPr>
      <w:r>
        <w:rPr>
          <w:rFonts w:ascii="微软雅黑" w:hAnsi="微软雅黑"/>
          <w:color w:val="auto"/>
          <w:szCs w:val="21"/>
          <w:highlight w:val="none"/>
        </w:rPr>
        <w:t>本项目采用不公开方式评标，评标的依据为招标文件和投标文件。</w:t>
      </w:r>
    </w:p>
    <w:p w14:paraId="4827C316">
      <w:pPr>
        <w:pStyle w:val="27"/>
        <w:snapToGrid w:val="0"/>
        <w:spacing w:line="500" w:lineRule="exact"/>
        <w:ind w:left="689" w:leftChars="228" w:hanging="210" w:hangingChars="100"/>
        <w:rPr>
          <w:rFonts w:ascii="微软雅黑" w:hAnsi="微软雅黑"/>
          <w:b/>
          <w:bCs/>
          <w:color w:val="auto"/>
          <w:szCs w:val="21"/>
          <w:highlight w:val="none"/>
        </w:rPr>
      </w:pPr>
      <w:r>
        <w:rPr>
          <w:rFonts w:ascii="微软雅黑" w:hAnsi="微软雅黑"/>
          <w:b/>
          <w:color w:val="auto"/>
          <w:szCs w:val="21"/>
          <w:highlight w:val="none"/>
        </w:rPr>
        <w:t>（三）</w:t>
      </w:r>
      <w:r>
        <w:rPr>
          <w:rFonts w:ascii="微软雅黑" w:hAnsi="微软雅黑"/>
          <w:b/>
          <w:bCs/>
          <w:color w:val="auto"/>
          <w:szCs w:val="21"/>
          <w:highlight w:val="none"/>
        </w:rPr>
        <w:t>评标程序</w:t>
      </w:r>
    </w:p>
    <w:p w14:paraId="3873FDF5">
      <w:pPr>
        <w:pStyle w:val="27"/>
        <w:snapToGrid w:val="0"/>
        <w:spacing w:line="500" w:lineRule="exact"/>
        <w:ind w:firstLine="420"/>
        <w:rPr>
          <w:rFonts w:ascii="微软雅黑" w:hAnsi="微软雅黑"/>
          <w:bCs/>
          <w:color w:val="auto"/>
          <w:szCs w:val="21"/>
          <w:highlight w:val="none"/>
        </w:rPr>
      </w:pPr>
      <w:r>
        <w:rPr>
          <w:rFonts w:hint="eastAsia" w:ascii="微软雅黑" w:hAnsi="微软雅黑"/>
          <w:bCs/>
          <w:color w:val="auto"/>
          <w:szCs w:val="21"/>
          <w:highlight w:val="none"/>
        </w:rPr>
        <w:t>采购人可以在评标前说明项目背景和采购需求，说明内容不得含有歧视性、倾向性意见，不得超出招标文件所述范围。说明应当提交书面材料，并随采购文件一并存档。</w:t>
      </w:r>
    </w:p>
    <w:p w14:paraId="54E2671C">
      <w:pPr>
        <w:snapToGrid w:val="0"/>
        <w:spacing w:line="500" w:lineRule="exact"/>
        <w:ind w:firstLine="412" w:firstLineChars="196"/>
        <w:rPr>
          <w:rFonts w:ascii="微软雅黑" w:hAnsi="微软雅黑"/>
          <w:b/>
          <w:bCs/>
          <w:color w:val="auto"/>
          <w:szCs w:val="21"/>
          <w:highlight w:val="none"/>
        </w:rPr>
      </w:pPr>
      <w:r>
        <w:rPr>
          <w:rFonts w:ascii="微软雅黑" w:hAnsi="微软雅黑"/>
          <w:b/>
          <w:bCs/>
          <w:color w:val="auto"/>
          <w:szCs w:val="21"/>
          <w:highlight w:val="none"/>
        </w:rPr>
        <w:t>1</w:t>
      </w:r>
      <w:r>
        <w:rPr>
          <w:rFonts w:hint="eastAsia" w:ascii="微软雅黑" w:hAnsi="微软雅黑"/>
          <w:b/>
          <w:bCs/>
          <w:color w:val="auto"/>
          <w:szCs w:val="21"/>
          <w:highlight w:val="none"/>
        </w:rPr>
        <w:t>、</w:t>
      </w:r>
      <w:r>
        <w:rPr>
          <w:rFonts w:ascii="微软雅黑" w:hAnsi="微软雅黑"/>
          <w:b/>
          <w:bCs/>
          <w:color w:val="auto"/>
          <w:szCs w:val="21"/>
          <w:highlight w:val="none"/>
        </w:rPr>
        <w:t>形式审查</w:t>
      </w:r>
    </w:p>
    <w:p w14:paraId="0C9A857A">
      <w:pPr>
        <w:snapToGrid w:val="0"/>
        <w:spacing w:line="500" w:lineRule="exact"/>
        <w:ind w:firstLine="420"/>
        <w:rPr>
          <w:rFonts w:ascii="微软雅黑" w:hAnsi="微软雅黑"/>
          <w:bCs/>
          <w:color w:val="auto"/>
          <w:szCs w:val="21"/>
          <w:highlight w:val="none"/>
        </w:rPr>
      </w:pPr>
      <w:r>
        <w:rPr>
          <w:rFonts w:ascii="微软雅黑" w:hAnsi="微软雅黑"/>
          <w:bCs/>
          <w:color w:val="auto"/>
          <w:szCs w:val="21"/>
          <w:highlight w:val="none"/>
        </w:rPr>
        <w:t>形式审查</w:t>
      </w:r>
      <w:r>
        <w:rPr>
          <w:rFonts w:hint="eastAsia" w:ascii="微软雅黑" w:hAnsi="微软雅黑"/>
          <w:bCs/>
          <w:color w:val="auto"/>
          <w:szCs w:val="21"/>
          <w:highlight w:val="none"/>
        </w:rPr>
        <w:t>包括资格审查（除符合性审查以外的关于供应商资格条件等内容）和符合性审查，即对供应商的资格</w:t>
      </w:r>
      <w:r>
        <w:rPr>
          <w:rFonts w:ascii="微软雅黑" w:hAnsi="微软雅黑"/>
          <w:bCs/>
          <w:color w:val="auto"/>
          <w:szCs w:val="21"/>
          <w:highlight w:val="none"/>
        </w:rPr>
        <w:t>和投标文件的完整性、合法性等进行审查。</w:t>
      </w:r>
      <w:r>
        <w:rPr>
          <w:rFonts w:hint="eastAsia" w:ascii="微软雅黑" w:hAnsi="微软雅黑"/>
          <w:bCs/>
          <w:color w:val="auto"/>
          <w:szCs w:val="21"/>
          <w:highlight w:val="none"/>
        </w:rPr>
        <w:t>投标文件形式审查未通过的供应商，其投标文件将不再评审。</w:t>
      </w:r>
    </w:p>
    <w:p w14:paraId="1EFF46CE">
      <w:pPr>
        <w:snapToGrid w:val="0"/>
        <w:spacing w:line="500" w:lineRule="exact"/>
        <w:ind w:firstLine="412" w:firstLineChars="196"/>
        <w:rPr>
          <w:rFonts w:ascii="微软雅黑" w:hAnsi="微软雅黑"/>
          <w:b/>
          <w:bCs/>
          <w:color w:val="auto"/>
          <w:szCs w:val="21"/>
          <w:highlight w:val="none"/>
        </w:rPr>
      </w:pPr>
      <w:r>
        <w:rPr>
          <w:rFonts w:ascii="微软雅黑" w:hAnsi="微软雅黑"/>
          <w:b/>
          <w:bCs/>
          <w:color w:val="auto"/>
          <w:szCs w:val="21"/>
          <w:highlight w:val="none"/>
        </w:rPr>
        <w:t>2</w:t>
      </w:r>
      <w:r>
        <w:rPr>
          <w:rFonts w:hint="eastAsia" w:ascii="微软雅黑" w:hAnsi="微软雅黑"/>
          <w:b/>
          <w:bCs/>
          <w:color w:val="auto"/>
          <w:szCs w:val="21"/>
          <w:highlight w:val="none"/>
        </w:rPr>
        <w:t>、</w:t>
      </w:r>
      <w:r>
        <w:rPr>
          <w:rFonts w:ascii="微软雅黑" w:hAnsi="微软雅黑"/>
          <w:b/>
          <w:bCs/>
          <w:color w:val="auto"/>
          <w:szCs w:val="21"/>
          <w:highlight w:val="none"/>
        </w:rPr>
        <w:t>实质审查与比较</w:t>
      </w:r>
    </w:p>
    <w:p w14:paraId="424C0A21">
      <w:pPr>
        <w:snapToGrid w:val="0"/>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w:t>
      </w:r>
      <w:r>
        <w:rPr>
          <w:rFonts w:ascii="微软雅黑" w:hAnsi="微软雅黑"/>
          <w:color w:val="auto"/>
          <w:szCs w:val="21"/>
          <w:highlight w:val="none"/>
        </w:rPr>
        <w:t>1）评标委员会审查投标文件的实质性内容是否符合招标文件的实质性要求。</w:t>
      </w:r>
    </w:p>
    <w:p w14:paraId="7A2D5DCA">
      <w:pPr>
        <w:snapToGrid w:val="0"/>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w:t>
      </w:r>
      <w:r>
        <w:rPr>
          <w:rFonts w:ascii="微软雅黑" w:hAnsi="微软雅黑"/>
          <w:color w:val="auto"/>
          <w:szCs w:val="21"/>
          <w:highlight w:val="none"/>
        </w:rPr>
        <w:t>2）评标委员会将根据供应商的投标文件进行审查、核对,如有疑问,将对供应商进行询标,供应商要向评标委员会澄清有关问题,并最终以书面形式进行答复。</w:t>
      </w:r>
    </w:p>
    <w:p w14:paraId="39740B5D">
      <w:pPr>
        <w:snapToGrid w:val="0"/>
        <w:spacing w:line="500" w:lineRule="exact"/>
        <w:ind w:firstLine="420"/>
        <w:rPr>
          <w:rFonts w:ascii="微软雅黑" w:hAnsi="微软雅黑"/>
          <w:color w:val="auto"/>
          <w:szCs w:val="21"/>
          <w:highlight w:val="none"/>
        </w:rPr>
      </w:pPr>
      <w:r>
        <w:rPr>
          <w:rFonts w:ascii="微软雅黑" w:hAnsi="微软雅黑"/>
          <w:color w:val="auto"/>
          <w:szCs w:val="21"/>
          <w:highlight w:val="none"/>
        </w:rPr>
        <w:t>询标</w:t>
      </w:r>
      <w:r>
        <w:rPr>
          <w:rFonts w:hint="eastAsia" w:ascii="微软雅黑" w:hAnsi="微软雅黑"/>
          <w:color w:val="auto"/>
          <w:szCs w:val="21"/>
          <w:highlight w:val="none"/>
        </w:rPr>
        <w:t>时，供应商代表未到场或者拒绝澄清或者澄清的内容改变了投标文件的实质性内容的，评标委员会有权对该投标文件作出不利于供应商的评判。</w:t>
      </w:r>
    </w:p>
    <w:p w14:paraId="33E4C7BA">
      <w:pPr>
        <w:snapToGrid w:val="0"/>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w:t>
      </w:r>
      <w:r>
        <w:rPr>
          <w:rFonts w:ascii="微软雅黑" w:hAnsi="微软雅黑"/>
          <w:color w:val="auto"/>
          <w:szCs w:val="21"/>
          <w:highlight w:val="none"/>
        </w:rPr>
        <w:t>3）各供应商的</w:t>
      </w:r>
      <w:r>
        <w:rPr>
          <w:rFonts w:hint="eastAsia" w:ascii="微软雅黑" w:hAnsi="微软雅黑"/>
          <w:color w:val="auto"/>
          <w:szCs w:val="21"/>
          <w:highlight w:val="none"/>
        </w:rPr>
        <w:t>资信商务及技术分按照评标委员会成员的独立评分结果汇后的算术平均分计算</w:t>
      </w:r>
      <w:r>
        <w:rPr>
          <w:rFonts w:ascii="微软雅黑" w:hAnsi="微软雅黑"/>
          <w:color w:val="auto"/>
          <w:szCs w:val="21"/>
          <w:highlight w:val="none"/>
        </w:rPr>
        <w:t>。</w:t>
      </w:r>
    </w:p>
    <w:p w14:paraId="6ACEF559">
      <w:pPr>
        <w:snapToGrid w:val="0"/>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w:t>
      </w:r>
      <w:r>
        <w:rPr>
          <w:rFonts w:ascii="微软雅黑" w:hAnsi="微软雅黑"/>
          <w:color w:val="auto"/>
          <w:szCs w:val="21"/>
          <w:highlight w:val="none"/>
        </w:rPr>
        <w:t>4）</w:t>
      </w:r>
      <w:r>
        <w:rPr>
          <w:rFonts w:hint="eastAsia" w:ascii="微软雅黑" w:hAnsi="微软雅黑"/>
          <w:color w:val="auto"/>
          <w:szCs w:val="21"/>
          <w:highlight w:val="none"/>
        </w:rPr>
        <w:t>采购代理机构工作人员协助</w:t>
      </w:r>
      <w:r>
        <w:rPr>
          <w:rFonts w:ascii="微软雅黑" w:hAnsi="微软雅黑"/>
          <w:color w:val="auto"/>
          <w:szCs w:val="21"/>
          <w:highlight w:val="none"/>
        </w:rPr>
        <w:t>评标委员会根据</w:t>
      </w:r>
      <w:r>
        <w:rPr>
          <w:rFonts w:hint="eastAsia" w:ascii="微软雅黑" w:hAnsi="微软雅黑"/>
          <w:color w:val="auto"/>
          <w:szCs w:val="21"/>
          <w:highlight w:val="none"/>
        </w:rPr>
        <w:t>本项目的评分标准操作政府采购业务系统，由系统</w:t>
      </w:r>
      <w:r>
        <w:rPr>
          <w:rFonts w:ascii="微软雅黑" w:hAnsi="微软雅黑"/>
          <w:color w:val="auto"/>
          <w:szCs w:val="21"/>
          <w:highlight w:val="none"/>
        </w:rPr>
        <w:t>计算各供应商的商务报价得分</w:t>
      </w:r>
      <w:r>
        <w:rPr>
          <w:rFonts w:hint="eastAsia" w:ascii="微软雅黑" w:hAnsi="微软雅黑"/>
          <w:color w:val="auto"/>
          <w:szCs w:val="21"/>
          <w:highlight w:val="none"/>
        </w:rPr>
        <w:t>。</w:t>
      </w:r>
    </w:p>
    <w:p w14:paraId="20A73BD0">
      <w:pPr>
        <w:snapToGrid w:val="0"/>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w:t>
      </w:r>
      <w:r>
        <w:rPr>
          <w:rFonts w:ascii="微软雅黑" w:hAnsi="微软雅黑"/>
          <w:color w:val="auto"/>
          <w:szCs w:val="21"/>
          <w:highlight w:val="none"/>
        </w:rPr>
        <w:t>5）评标委员会完成评标后,评委对各部分得分汇总,</w:t>
      </w:r>
      <w:r>
        <w:rPr>
          <w:rFonts w:hint="eastAsia" w:ascii="微软雅黑" w:hAnsi="微软雅黑"/>
          <w:color w:val="auto"/>
          <w:szCs w:val="21"/>
          <w:highlight w:val="none"/>
        </w:rPr>
        <w:t>计算</w:t>
      </w:r>
      <w:r>
        <w:rPr>
          <w:rFonts w:ascii="微软雅黑" w:hAnsi="微软雅黑"/>
          <w:color w:val="auto"/>
          <w:szCs w:val="21"/>
          <w:highlight w:val="none"/>
        </w:rPr>
        <w:t>出本项目</w:t>
      </w:r>
      <w:r>
        <w:rPr>
          <w:rFonts w:hint="eastAsia" w:ascii="微软雅黑" w:hAnsi="微软雅黑"/>
          <w:color w:val="auto"/>
          <w:szCs w:val="21"/>
          <w:highlight w:val="none"/>
        </w:rPr>
        <w:t>最终得分、性价比、评标价等</w:t>
      </w:r>
      <w:r>
        <w:rPr>
          <w:rFonts w:ascii="微软雅黑" w:hAnsi="微软雅黑"/>
          <w:color w:val="auto"/>
          <w:szCs w:val="21"/>
          <w:highlight w:val="none"/>
        </w:rPr>
        <w:t>。评标委员会按评标原则推荐中标候选人同时起草评标报告。</w:t>
      </w:r>
    </w:p>
    <w:p w14:paraId="4AAE645E">
      <w:pPr>
        <w:snapToGrid w:val="0"/>
        <w:spacing w:line="500" w:lineRule="exact"/>
        <w:ind w:firstLine="420"/>
        <w:rPr>
          <w:rFonts w:ascii="微软雅黑" w:hAnsi="微软雅黑"/>
          <w:b/>
          <w:color w:val="auto"/>
          <w:szCs w:val="21"/>
          <w:highlight w:val="none"/>
        </w:rPr>
      </w:pPr>
      <w:r>
        <w:rPr>
          <w:rFonts w:hint="eastAsia" w:ascii="微软雅黑" w:hAnsi="微软雅黑"/>
          <w:b/>
          <w:color w:val="auto"/>
          <w:szCs w:val="21"/>
          <w:highlight w:val="none"/>
        </w:rPr>
        <w:t>（四）澄清问题的形式</w:t>
      </w:r>
    </w:p>
    <w:p w14:paraId="1F4D40C5">
      <w:pPr>
        <w:snapToGrid w:val="0"/>
        <w:spacing w:line="500" w:lineRule="exact"/>
        <w:ind w:firstLine="420"/>
        <w:rPr>
          <w:rFonts w:ascii="微软雅黑" w:hAnsi="微软雅黑" w:cs="宋体"/>
          <w:color w:val="auto"/>
          <w:kern w:val="0"/>
          <w:szCs w:val="21"/>
          <w:highlight w:val="none"/>
        </w:rPr>
      </w:pPr>
      <w:r>
        <w:rPr>
          <w:rFonts w:hint="eastAsia" w:ascii="微软雅黑" w:hAnsi="微软雅黑"/>
          <w:color w:val="auto"/>
          <w:szCs w:val="21"/>
          <w:highlight w:val="none"/>
        </w:rPr>
        <w:t>（1</w:t>
      </w:r>
      <w:r>
        <w:rPr>
          <w:rFonts w:ascii="微软雅黑" w:hAnsi="微软雅黑"/>
          <w:color w:val="auto"/>
          <w:szCs w:val="21"/>
          <w:highlight w:val="none"/>
        </w:rPr>
        <w:t>）</w:t>
      </w:r>
      <w:r>
        <w:rPr>
          <w:rFonts w:hint="eastAsia" w:ascii="微软雅黑" w:hAnsi="微软雅黑" w:cs="宋体"/>
          <w:color w:val="auto"/>
          <w:kern w:val="0"/>
          <w:szCs w:val="21"/>
          <w:highlight w:val="none"/>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71BA7824">
      <w:pPr>
        <w:snapToGrid w:val="0"/>
        <w:spacing w:line="500" w:lineRule="exact"/>
        <w:ind w:firstLine="420"/>
        <w:rPr>
          <w:rFonts w:ascii="微软雅黑" w:hAnsi="微软雅黑" w:cs="宋体"/>
          <w:color w:val="auto"/>
          <w:kern w:val="0"/>
          <w:szCs w:val="21"/>
          <w:highlight w:val="none"/>
        </w:rPr>
      </w:pPr>
      <w:r>
        <w:rPr>
          <w:rFonts w:hint="eastAsia" w:ascii="微软雅黑" w:hAnsi="微软雅黑"/>
          <w:color w:val="auto"/>
          <w:szCs w:val="21"/>
          <w:highlight w:val="none"/>
        </w:rPr>
        <w:t>（2</w:t>
      </w:r>
      <w:r>
        <w:rPr>
          <w:rFonts w:ascii="微软雅黑" w:hAnsi="微软雅黑"/>
          <w:color w:val="auto"/>
          <w:szCs w:val="21"/>
          <w:highlight w:val="none"/>
        </w:rPr>
        <w:t>）</w:t>
      </w:r>
      <w:r>
        <w:rPr>
          <w:rFonts w:hint="eastAsia" w:ascii="微软雅黑" w:hAnsi="微软雅黑" w:cs="宋体"/>
          <w:color w:val="auto"/>
          <w:kern w:val="0"/>
          <w:szCs w:val="21"/>
          <w:highlight w:val="none"/>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199FEE39">
      <w:pPr>
        <w:pStyle w:val="27"/>
        <w:snapToGrid w:val="0"/>
        <w:spacing w:line="500" w:lineRule="exact"/>
        <w:ind w:left="689" w:leftChars="228" w:hanging="210" w:hangingChars="100"/>
        <w:rPr>
          <w:rFonts w:ascii="微软雅黑" w:hAnsi="微软雅黑"/>
          <w:b/>
          <w:color w:val="auto"/>
          <w:szCs w:val="21"/>
          <w:highlight w:val="none"/>
        </w:rPr>
      </w:pPr>
      <w:r>
        <w:rPr>
          <w:rFonts w:ascii="微软雅黑" w:hAnsi="微软雅黑"/>
          <w:b/>
          <w:color w:val="auto"/>
          <w:szCs w:val="21"/>
          <w:highlight w:val="none"/>
        </w:rPr>
        <w:t>（五）错误修正</w:t>
      </w:r>
    </w:p>
    <w:p w14:paraId="2782BEF9">
      <w:pPr>
        <w:pStyle w:val="27"/>
        <w:snapToGrid w:val="0"/>
        <w:spacing w:line="500" w:lineRule="exact"/>
        <w:ind w:left="689" w:leftChars="228" w:hanging="210" w:hangingChars="100"/>
        <w:rPr>
          <w:rFonts w:ascii="微软雅黑" w:hAnsi="微软雅黑"/>
          <w:color w:val="auto"/>
          <w:szCs w:val="21"/>
          <w:highlight w:val="none"/>
        </w:rPr>
      </w:pPr>
      <w:r>
        <w:rPr>
          <w:rFonts w:ascii="微软雅黑" w:hAnsi="微软雅黑"/>
          <w:color w:val="auto"/>
          <w:szCs w:val="21"/>
          <w:highlight w:val="none"/>
        </w:rPr>
        <w:t>投标文件如果出现计算或表达上的错误，修正错误的原则如下：</w:t>
      </w:r>
    </w:p>
    <w:p w14:paraId="5DE52E1F">
      <w:pPr>
        <w:pStyle w:val="27"/>
        <w:snapToGrid w:val="0"/>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1、</w:t>
      </w:r>
      <w:r>
        <w:rPr>
          <w:rFonts w:ascii="微软雅黑" w:hAnsi="微软雅黑"/>
          <w:color w:val="auto"/>
          <w:szCs w:val="21"/>
          <w:highlight w:val="none"/>
        </w:rPr>
        <w:t>投标文件的大写金额和小写金额不一致的，以大写金额为准；</w:t>
      </w:r>
    </w:p>
    <w:p w14:paraId="3C274908">
      <w:pPr>
        <w:pStyle w:val="27"/>
        <w:snapToGrid w:val="0"/>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2、</w:t>
      </w:r>
      <w:r>
        <w:rPr>
          <w:rFonts w:ascii="微软雅黑" w:hAnsi="微软雅黑"/>
          <w:color w:val="auto"/>
          <w:szCs w:val="21"/>
          <w:highlight w:val="none"/>
        </w:rPr>
        <w:t>总价金额与按单价汇总金额不一致的，以单价金额计算结果为准；</w:t>
      </w:r>
    </w:p>
    <w:p w14:paraId="4A2995B7">
      <w:pPr>
        <w:pStyle w:val="27"/>
        <w:snapToGrid w:val="0"/>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3、</w:t>
      </w:r>
      <w:r>
        <w:rPr>
          <w:rFonts w:ascii="微软雅黑" w:hAnsi="微软雅黑"/>
          <w:color w:val="auto"/>
          <w:szCs w:val="21"/>
          <w:highlight w:val="none"/>
        </w:rPr>
        <w:t>对不同文字文本投标文件的解释发生异议的，以中文文本为准。</w:t>
      </w:r>
    </w:p>
    <w:p w14:paraId="38617734">
      <w:pPr>
        <w:pStyle w:val="27"/>
        <w:tabs>
          <w:tab w:val="left" w:pos="630"/>
        </w:tabs>
        <w:snapToGrid w:val="0"/>
        <w:spacing w:line="500" w:lineRule="exact"/>
        <w:ind w:firstLine="412" w:firstLineChars="196"/>
        <w:rPr>
          <w:rFonts w:ascii="微软雅黑" w:hAnsi="微软雅黑"/>
          <w:b/>
          <w:color w:val="auto"/>
          <w:szCs w:val="21"/>
          <w:highlight w:val="none"/>
        </w:rPr>
      </w:pPr>
      <w:r>
        <w:rPr>
          <w:rFonts w:ascii="微软雅黑" w:hAnsi="微软雅黑"/>
          <w:b/>
          <w:color w:val="auto"/>
          <w:szCs w:val="21"/>
          <w:highlight w:val="none"/>
        </w:rPr>
        <w:t>（六）评标原则和评标办法</w:t>
      </w:r>
    </w:p>
    <w:p w14:paraId="0E26EB0C">
      <w:pPr>
        <w:pStyle w:val="27"/>
        <w:snapToGrid w:val="0"/>
        <w:spacing w:line="500" w:lineRule="exact"/>
        <w:ind w:firstLine="420"/>
        <w:rPr>
          <w:rFonts w:ascii="微软雅黑" w:hAnsi="微软雅黑"/>
          <w:color w:val="auto"/>
          <w:szCs w:val="21"/>
          <w:highlight w:val="none"/>
        </w:rPr>
      </w:pPr>
      <w:r>
        <w:rPr>
          <w:rFonts w:ascii="微软雅黑" w:hAnsi="微软雅黑"/>
          <w:color w:val="auto"/>
          <w:szCs w:val="21"/>
          <w:highlight w:val="none"/>
        </w:rPr>
        <w:t>1</w:t>
      </w:r>
      <w:r>
        <w:rPr>
          <w:rFonts w:hint="eastAsia" w:ascii="微软雅黑" w:hAnsi="微软雅黑"/>
          <w:color w:val="auto"/>
          <w:szCs w:val="21"/>
          <w:highlight w:val="none"/>
        </w:rPr>
        <w:t>、</w:t>
      </w:r>
      <w:r>
        <w:rPr>
          <w:rFonts w:ascii="微软雅黑" w:hAnsi="微软雅黑"/>
          <w:color w:val="auto"/>
          <w:szCs w:val="21"/>
          <w:highlight w:val="none"/>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0613E715">
      <w:pPr>
        <w:pStyle w:val="27"/>
        <w:snapToGrid w:val="0"/>
        <w:spacing w:line="500" w:lineRule="exact"/>
        <w:ind w:firstLine="420"/>
        <w:rPr>
          <w:rFonts w:ascii="微软雅黑" w:hAnsi="微软雅黑"/>
          <w:color w:val="auto"/>
          <w:szCs w:val="21"/>
          <w:highlight w:val="none"/>
        </w:rPr>
      </w:pPr>
      <w:r>
        <w:rPr>
          <w:rFonts w:ascii="微软雅黑" w:hAnsi="微软雅黑"/>
          <w:color w:val="auto"/>
          <w:szCs w:val="21"/>
          <w:highlight w:val="none"/>
        </w:rPr>
        <w:t>2</w:t>
      </w:r>
      <w:r>
        <w:rPr>
          <w:rFonts w:hint="eastAsia" w:ascii="微软雅黑" w:hAnsi="微软雅黑"/>
          <w:color w:val="auto"/>
          <w:szCs w:val="21"/>
          <w:highlight w:val="none"/>
        </w:rPr>
        <w:t>、</w:t>
      </w:r>
      <w:r>
        <w:rPr>
          <w:rFonts w:ascii="微软雅黑" w:hAnsi="微软雅黑"/>
          <w:color w:val="auto"/>
          <w:szCs w:val="21"/>
          <w:highlight w:val="none"/>
        </w:rPr>
        <w:t>评标办法。本项目评标办法是</w:t>
      </w:r>
      <w:r>
        <w:rPr>
          <w:rFonts w:hint="eastAsia" w:ascii="微软雅黑" w:hAnsi="微软雅黑"/>
          <w:color w:val="auto"/>
          <w:szCs w:val="21"/>
          <w:highlight w:val="none"/>
        </w:rPr>
        <w:t>综合评标法</w:t>
      </w:r>
      <w:r>
        <w:rPr>
          <w:rFonts w:ascii="微软雅黑" w:hAnsi="微软雅黑"/>
          <w:color w:val="auto"/>
          <w:szCs w:val="21"/>
          <w:highlight w:val="none"/>
        </w:rPr>
        <w:t xml:space="preserve"> ，具体评标内容及评分标准等详见《第四章：评标办法及评分标准》。</w:t>
      </w:r>
    </w:p>
    <w:p w14:paraId="4494BB30">
      <w:pPr>
        <w:pStyle w:val="27"/>
        <w:snapToGrid w:val="0"/>
        <w:spacing w:line="500" w:lineRule="exact"/>
        <w:ind w:firstLine="412" w:firstLineChars="196"/>
        <w:rPr>
          <w:rFonts w:ascii="微软雅黑" w:hAnsi="微软雅黑"/>
          <w:b/>
          <w:color w:val="auto"/>
          <w:szCs w:val="21"/>
          <w:highlight w:val="none"/>
        </w:rPr>
      </w:pPr>
      <w:r>
        <w:rPr>
          <w:rFonts w:ascii="微软雅黑" w:hAnsi="微软雅黑"/>
          <w:b/>
          <w:color w:val="auto"/>
          <w:szCs w:val="21"/>
          <w:highlight w:val="none"/>
        </w:rPr>
        <w:t>（七）评标过程的监控</w:t>
      </w:r>
    </w:p>
    <w:p w14:paraId="18DE00DF">
      <w:pPr>
        <w:pStyle w:val="27"/>
        <w:snapToGrid w:val="0"/>
        <w:spacing w:line="500" w:lineRule="exact"/>
        <w:ind w:firstLine="420"/>
        <w:rPr>
          <w:rFonts w:ascii="微软雅黑" w:hAnsi="微软雅黑"/>
          <w:color w:val="auto"/>
          <w:szCs w:val="21"/>
          <w:highlight w:val="none"/>
        </w:rPr>
      </w:pPr>
      <w:r>
        <w:rPr>
          <w:rFonts w:ascii="微软雅黑" w:hAnsi="微软雅黑"/>
          <w:color w:val="auto"/>
          <w:szCs w:val="21"/>
          <w:highlight w:val="none"/>
        </w:rPr>
        <w:t>本项目评标过程实行全程录音、录像监控</w:t>
      </w:r>
      <w:r>
        <w:rPr>
          <w:rFonts w:hint="eastAsia" w:ascii="微软雅黑" w:hAnsi="微软雅黑"/>
          <w:color w:val="auto"/>
          <w:szCs w:val="21"/>
          <w:highlight w:val="none"/>
        </w:rPr>
        <w:t>。</w:t>
      </w:r>
      <w:r>
        <w:rPr>
          <w:rFonts w:ascii="微软雅黑" w:hAnsi="微软雅黑"/>
          <w:color w:val="auto"/>
          <w:szCs w:val="21"/>
          <w:highlight w:val="none"/>
        </w:rPr>
        <w:t>供应商在评标过程中所进行的</w:t>
      </w:r>
      <w:r>
        <w:rPr>
          <w:rFonts w:hint="eastAsia" w:ascii="微软雅黑" w:hAnsi="微软雅黑"/>
          <w:color w:val="auto"/>
          <w:szCs w:val="21"/>
          <w:highlight w:val="none"/>
        </w:rPr>
        <w:t>试</w:t>
      </w:r>
      <w:r>
        <w:rPr>
          <w:rFonts w:ascii="微软雅黑" w:hAnsi="微软雅黑"/>
          <w:color w:val="auto"/>
          <w:szCs w:val="21"/>
          <w:highlight w:val="none"/>
        </w:rPr>
        <w:t>图影响评标结果的不公正活动，可能导致其投标被拒绝。</w:t>
      </w:r>
    </w:p>
    <w:p w14:paraId="17D43C16">
      <w:pPr>
        <w:pStyle w:val="4"/>
        <w:spacing w:line="500" w:lineRule="exact"/>
        <w:ind w:firstLine="420"/>
        <w:rPr>
          <w:rFonts w:ascii="微软雅黑" w:hAnsi="微软雅黑"/>
          <w:color w:val="auto"/>
          <w:szCs w:val="21"/>
          <w:highlight w:val="none"/>
        </w:rPr>
      </w:pPr>
      <w:bookmarkStart w:id="198" w:name="_Toc33535371"/>
      <w:r>
        <w:rPr>
          <w:rFonts w:hint="eastAsia" w:ascii="微软雅黑" w:hAnsi="微软雅黑"/>
          <w:color w:val="auto"/>
          <w:szCs w:val="21"/>
          <w:highlight w:val="none"/>
        </w:rPr>
        <w:t>六、定标</w:t>
      </w:r>
      <w:bookmarkEnd w:id="198"/>
    </w:p>
    <w:p w14:paraId="4411E000">
      <w:pPr>
        <w:pStyle w:val="27"/>
        <w:snapToGrid w:val="0"/>
        <w:spacing w:line="500" w:lineRule="exact"/>
        <w:ind w:firstLine="412" w:firstLineChars="196"/>
        <w:rPr>
          <w:rFonts w:ascii="微软雅黑" w:hAnsi="微软雅黑"/>
          <w:b/>
          <w:bCs/>
          <w:color w:val="auto"/>
          <w:szCs w:val="21"/>
          <w:highlight w:val="none"/>
        </w:rPr>
      </w:pPr>
      <w:r>
        <w:rPr>
          <w:rFonts w:hint="eastAsia" w:ascii="微软雅黑" w:hAnsi="微软雅黑"/>
          <w:b/>
          <w:bCs/>
          <w:color w:val="auto"/>
          <w:szCs w:val="21"/>
          <w:highlight w:val="none"/>
        </w:rPr>
        <w:t>（一）确定中标人。</w:t>
      </w:r>
    </w:p>
    <w:p w14:paraId="7CCB28D4">
      <w:pPr>
        <w:snapToGrid w:val="0"/>
        <w:spacing w:line="500" w:lineRule="exact"/>
        <w:ind w:firstLine="420"/>
        <w:rPr>
          <w:rFonts w:ascii="微软雅黑" w:hAnsi="微软雅黑"/>
          <w:color w:val="auto"/>
          <w:szCs w:val="21"/>
          <w:highlight w:val="none"/>
        </w:rPr>
      </w:pPr>
      <w:r>
        <w:rPr>
          <w:rFonts w:ascii="微软雅黑" w:hAnsi="微软雅黑"/>
          <w:color w:val="auto"/>
          <w:szCs w:val="21"/>
          <w:highlight w:val="none"/>
        </w:rPr>
        <w:t>1</w:t>
      </w:r>
      <w:r>
        <w:rPr>
          <w:rFonts w:hint="eastAsia" w:ascii="微软雅黑" w:hAnsi="微软雅黑"/>
          <w:color w:val="auto"/>
          <w:szCs w:val="21"/>
          <w:highlight w:val="none"/>
        </w:rPr>
        <w:t>、采购代理机构</w:t>
      </w:r>
      <w:r>
        <w:rPr>
          <w:rFonts w:ascii="微软雅黑" w:hAnsi="微软雅黑"/>
          <w:color w:val="auto"/>
          <w:szCs w:val="21"/>
          <w:highlight w:val="none"/>
        </w:rPr>
        <w:t>在评标结束后2个工作日内将评标报告交采购人确认，同时在发布招标公告的网站上对评标结果进行</w:t>
      </w:r>
      <w:r>
        <w:rPr>
          <w:rFonts w:hint="eastAsia" w:ascii="微软雅黑" w:hAnsi="微软雅黑"/>
          <w:color w:val="auto"/>
          <w:szCs w:val="21"/>
          <w:highlight w:val="none"/>
        </w:rPr>
        <w:t>公告</w:t>
      </w:r>
      <w:r>
        <w:rPr>
          <w:rFonts w:ascii="微软雅黑" w:hAnsi="微软雅黑"/>
          <w:color w:val="auto"/>
          <w:szCs w:val="21"/>
          <w:highlight w:val="none"/>
        </w:rPr>
        <w:t>。</w:t>
      </w:r>
    </w:p>
    <w:p w14:paraId="18EA3C23">
      <w:pPr>
        <w:snapToGrid w:val="0"/>
        <w:spacing w:line="500" w:lineRule="exact"/>
        <w:ind w:firstLine="420"/>
        <w:rPr>
          <w:rFonts w:ascii="微软雅黑" w:hAnsi="微软雅黑"/>
          <w:color w:val="auto"/>
          <w:szCs w:val="21"/>
          <w:highlight w:val="none"/>
        </w:rPr>
      </w:pPr>
      <w:r>
        <w:rPr>
          <w:rFonts w:ascii="微软雅黑" w:hAnsi="微软雅黑"/>
          <w:color w:val="auto"/>
          <w:szCs w:val="21"/>
          <w:highlight w:val="none"/>
        </w:rPr>
        <w:t>2</w:t>
      </w:r>
      <w:r>
        <w:rPr>
          <w:rFonts w:hint="eastAsia" w:ascii="微软雅黑" w:hAnsi="微软雅黑"/>
          <w:color w:val="auto"/>
          <w:szCs w:val="21"/>
          <w:highlight w:val="none"/>
        </w:rPr>
        <w:t>、</w:t>
      </w:r>
      <w:r>
        <w:rPr>
          <w:rFonts w:ascii="微软雅黑" w:hAnsi="微软雅黑"/>
          <w:color w:val="auto"/>
          <w:szCs w:val="21"/>
          <w:highlight w:val="none"/>
        </w:rPr>
        <w:t>供应商对评标结果无异议的，采购人应在收到评标报告后5个工作日内对评标结果进行确认。如有供应商对评标结果提出质疑的，采购人可在质疑处理完毕后确定中标人。</w:t>
      </w:r>
    </w:p>
    <w:p w14:paraId="6D11CC93">
      <w:pPr>
        <w:snapToGrid w:val="0"/>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3. 在公告中标结果的同时，采购代理机构向中标人发出中标通知书。</w:t>
      </w:r>
    </w:p>
    <w:p w14:paraId="5EE216A4">
      <w:pPr>
        <w:pStyle w:val="4"/>
        <w:spacing w:line="500" w:lineRule="exact"/>
        <w:ind w:firstLine="420"/>
        <w:rPr>
          <w:rFonts w:ascii="微软雅黑" w:hAnsi="微软雅黑"/>
          <w:color w:val="auto"/>
          <w:szCs w:val="21"/>
          <w:highlight w:val="none"/>
        </w:rPr>
      </w:pPr>
      <w:bookmarkStart w:id="199" w:name="_Toc33535372"/>
      <w:r>
        <w:rPr>
          <w:rFonts w:hint="eastAsia" w:ascii="微软雅黑" w:hAnsi="微软雅黑"/>
          <w:color w:val="auto"/>
          <w:szCs w:val="21"/>
          <w:highlight w:val="none"/>
        </w:rPr>
        <w:t>七、合同授予</w:t>
      </w:r>
      <w:bookmarkEnd w:id="199"/>
    </w:p>
    <w:p w14:paraId="228B7981">
      <w:p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（一）签订合同</w:t>
      </w:r>
    </w:p>
    <w:p w14:paraId="5BC1213A">
      <w:p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采购人与</w:t>
      </w:r>
      <w:r>
        <w:rPr>
          <w:rFonts w:ascii="微软雅黑" w:hAnsi="微软雅黑"/>
          <w:color w:val="auto"/>
          <w:szCs w:val="21"/>
          <w:highlight w:val="none"/>
        </w:rPr>
        <w:t>中标人应</w:t>
      </w:r>
      <w:r>
        <w:rPr>
          <w:rFonts w:hint="eastAsia" w:ascii="微软雅黑" w:hAnsi="微软雅黑"/>
          <w:color w:val="auto"/>
          <w:szCs w:val="21"/>
          <w:highlight w:val="none"/>
        </w:rPr>
        <w:t>当在中标公示发出之日起30日内签订政府采购合同。同时，采购机构对合同内容进行审查，如发现与采购结果和投标承诺内容不一致的，将予以纠正。</w:t>
      </w:r>
    </w:p>
    <w:p w14:paraId="1B24A655">
      <w:pPr>
        <w:spacing w:line="500" w:lineRule="exact"/>
        <w:ind w:firstLine="420"/>
        <w:rPr>
          <w:rFonts w:ascii="微软雅黑" w:hAnsi="微软雅黑"/>
          <w:color w:val="auto"/>
          <w:szCs w:val="21"/>
          <w:highlight w:val="none"/>
        </w:rPr>
      </w:pPr>
      <w:r>
        <w:rPr>
          <w:rFonts w:ascii="微软雅黑" w:hAnsi="微软雅黑"/>
          <w:color w:val="auto"/>
          <w:szCs w:val="21"/>
          <w:highlight w:val="none"/>
        </w:rPr>
        <w:t>中标人拖延、拒签合同的,将被取消中标资格</w:t>
      </w:r>
      <w:r>
        <w:rPr>
          <w:rFonts w:hint="eastAsia" w:ascii="微软雅黑" w:hAnsi="微软雅黑"/>
          <w:color w:val="auto"/>
          <w:szCs w:val="21"/>
          <w:highlight w:val="none"/>
        </w:rPr>
        <w:t>，并报监督管理部门</w:t>
      </w:r>
      <w:r>
        <w:rPr>
          <w:rFonts w:ascii="微软雅黑" w:hAnsi="微软雅黑"/>
          <w:color w:val="auto"/>
          <w:szCs w:val="21"/>
          <w:highlight w:val="none"/>
        </w:rPr>
        <w:t>。</w:t>
      </w:r>
    </w:p>
    <w:p w14:paraId="680DD2CF">
      <w:pPr>
        <w:spacing w:line="500" w:lineRule="exact"/>
        <w:ind w:firstLine="420"/>
        <w:rPr>
          <w:rFonts w:ascii="微软雅黑" w:hAnsi="微软雅黑"/>
          <w:color w:val="auto"/>
          <w:szCs w:val="21"/>
          <w:highlight w:val="none"/>
        </w:rPr>
      </w:pPr>
      <w:r>
        <w:rPr>
          <w:rFonts w:ascii="微软雅黑" w:hAnsi="微软雅黑"/>
          <w:color w:val="auto"/>
          <w:szCs w:val="21"/>
          <w:highlight w:val="none"/>
        </w:rPr>
        <w:t>（二）履约保证金：按前附表执行。</w:t>
      </w:r>
    </w:p>
    <w:p w14:paraId="755D376C">
      <w:pPr>
        <w:pStyle w:val="4"/>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八、招标代理费</w:t>
      </w:r>
      <w:bookmarkEnd w:id="128"/>
    </w:p>
    <w:p w14:paraId="14241D7A">
      <w:pPr>
        <w:spacing w:line="500" w:lineRule="exact"/>
        <w:ind w:firstLine="420"/>
        <w:rPr>
          <w:rFonts w:ascii="微软雅黑" w:hAnsi="微软雅黑"/>
          <w:color w:val="auto"/>
          <w:szCs w:val="21"/>
          <w:highlight w:val="none"/>
        </w:rPr>
      </w:pPr>
      <w:bookmarkStart w:id="200" w:name="_Toc493511752"/>
      <w:r>
        <w:rPr>
          <w:rFonts w:hint="eastAsia" w:ascii="微软雅黑" w:hAnsi="微软雅黑"/>
          <w:color w:val="auto"/>
          <w:szCs w:val="21"/>
          <w:highlight w:val="none"/>
        </w:rPr>
        <w:t>1、根据“国家发展和改革委员会办公厅《关于招标代理服务收费有关问题的通知》（发改办价格【2003】857号、财库【2018】2号第十五条）”规定，招标代理机构向中标人收取招标代理服务费。</w:t>
      </w:r>
    </w:p>
    <w:p w14:paraId="488B92E2">
      <w:p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2、中标人应在收取《中标通知书》时向采购代理机构交纳招标代理服务费，服务费的收费标准按浙价服〔2003〕77号文规定计算</w:t>
      </w:r>
      <w:bookmarkEnd w:id="200"/>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160"/>
        <w:gridCol w:w="2160"/>
      </w:tblGrid>
      <w:tr w14:paraId="7A47F6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160" w:type="dxa"/>
            <w:tcBorders>
              <w:top w:val="double" w:color="auto" w:sz="4" w:space="0"/>
              <w:left w:val="double" w:color="auto" w:sz="4" w:space="0"/>
              <w:bottom w:val="single" w:color="auto" w:sz="6" w:space="0"/>
              <w:right w:val="single" w:color="auto" w:sz="6" w:space="0"/>
            </w:tcBorders>
            <w:shd w:val="clear" w:color="auto" w:fill="D9D9D9"/>
            <w:vAlign w:val="center"/>
          </w:tcPr>
          <w:p w14:paraId="2D8EBF78">
            <w:pPr>
              <w:spacing w:line="500" w:lineRule="exact"/>
              <w:ind w:firstLine="420"/>
              <w:rPr>
                <w:rFonts w:ascii="微软雅黑" w:hAnsi="微软雅黑"/>
                <w:color w:val="auto"/>
                <w:szCs w:val="21"/>
                <w:highlight w:val="none"/>
              </w:rPr>
            </w:pPr>
            <w:bookmarkStart w:id="201" w:name="_Toc493511753"/>
            <w:r>
              <w:rPr>
                <w:rFonts w:hint="eastAsia" w:ascii="微软雅黑" w:hAnsi="微软雅黑"/>
                <w:color w:val="auto"/>
                <w:szCs w:val="21"/>
                <w:highlight w:val="none"/>
              </w:rPr>
              <w:t>中标金额（万元）</w:t>
            </w:r>
            <w:bookmarkEnd w:id="201"/>
          </w:p>
        </w:tc>
        <w:tc>
          <w:tcPr>
            <w:tcW w:w="2160" w:type="dxa"/>
            <w:tcBorders>
              <w:top w:val="double" w:color="auto" w:sz="4" w:space="0"/>
              <w:left w:val="single" w:color="auto" w:sz="6" w:space="0"/>
              <w:bottom w:val="single" w:color="auto" w:sz="6" w:space="0"/>
              <w:right w:val="single" w:color="auto" w:sz="6" w:space="0"/>
            </w:tcBorders>
            <w:shd w:val="clear" w:color="auto" w:fill="D9D9D9"/>
            <w:vAlign w:val="center"/>
          </w:tcPr>
          <w:p w14:paraId="5854307D">
            <w:pPr>
              <w:spacing w:line="500" w:lineRule="exact"/>
              <w:ind w:firstLine="0" w:firstLineChars="0"/>
              <w:rPr>
                <w:rFonts w:ascii="微软雅黑" w:hAnsi="微软雅黑"/>
                <w:color w:val="auto"/>
                <w:szCs w:val="21"/>
                <w:highlight w:val="none"/>
              </w:rPr>
            </w:pPr>
            <w:r>
              <w:rPr>
                <w:rFonts w:hint="eastAsia" w:ascii="微软雅黑" w:hAnsi="微软雅黑"/>
                <w:color w:val="auto"/>
                <w:szCs w:val="21"/>
                <w:highlight w:val="none"/>
              </w:rPr>
              <w:t>货物招标收费费率</w:t>
            </w:r>
          </w:p>
        </w:tc>
        <w:tc>
          <w:tcPr>
            <w:tcW w:w="2160" w:type="dxa"/>
            <w:tcBorders>
              <w:top w:val="double" w:color="auto" w:sz="4" w:space="0"/>
              <w:left w:val="single" w:color="auto" w:sz="6" w:space="0"/>
              <w:bottom w:val="single" w:color="auto" w:sz="6" w:space="0"/>
              <w:right w:val="double" w:color="auto" w:sz="4" w:space="0"/>
            </w:tcBorders>
            <w:shd w:val="clear" w:color="auto" w:fill="D9D9D9"/>
          </w:tcPr>
          <w:p w14:paraId="30D519B5">
            <w:pPr>
              <w:spacing w:line="500" w:lineRule="exact"/>
              <w:ind w:firstLine="0" w:firstLineChars="0"/>
              <w:rPr>
                <w:rFonts w:ascii="微软雅黑" w:hAnsi="微软雅黑"/>
                <w:color w:val="auto"/>
                <w:szCs w:val="21"/>
                <w:highlight w:val="none"/>
              </w:rPr>
            </w:pPr>
            <w:bookmarkStart w:id="202" w:name="_Toc493511754"/>
            <w:r>
              <w:rPr>
                <w:rFonts w:hint="eastAsia" w:ascii="微软雅黑" w:hAnsi="微软雅黑"/>
                <w:color w:val="auto"/>
                <w:szCs w:val="21"/>
                <w:highlight w:val="none"/>
              </w:rPr>
              <w:t>服务类招标收费费率</w:t>
            </w:r>
            <w:bookmarkEnd w:id="202"/>
          </w:p>
        </w:tc>
      </w:tr>
      <w:tr w14:paraId="6586FE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35CCD847">
            <w:pPr>
              <w:spacing w:line="500" w:lineRule="exact"/>
              <w:ind w:firstLine="420"/>
              <w:rPr>
                <w:rFonts w:ascii="微软雅黑" w:hAnsi="微软雅黑"/>
                <w:color w:val="auto"/>
                <w:szCs w:val="21"/>
                <w:highlight w:val="none"/>
              </w:rPr>
            </w:pPr>
            <w:bookmarkStart w:id="203" w:name="_Toc493511755"/>
            <w:r>
              <w:rPr>
                <w:rFonts w:hint="eastAsia" w:ascii="微软雅黑" w:hAnsi="微软雅黑"/>
                <w:color w:val="auto"/>
                <w:szCs w:val="21"/>
                <w:highlight w:val="none"/>
              </w:rPr>
              <w:t>100以下</w:t>
            </w:r>
            <w:bookmarkEnd w:id="203"/>
          </w:p>
        </w:tc>
        <w:tc>
          <w:tcPr>
            <w:tcW w:w="2160" w:type="dxa"/>
            <w:tcBorders>
              <w:top w:val="single" w:color="auto" w:sz="6" w:space="0"/>
              <w:left w:val="single" w:color="auto" w:sz="6" w:space="0"/>
              <w:bottom w:val="single" w:color="auto" w:sz="6" w:space="0"/>
              <w:right w:val="single" w:color="auto" w:sz="6" w:space="0"/>
            </w:tcBorders>
          </w:tcPr>
          <w:p w14:paraId="0E91DD5C">
            <w:p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1.5%</w:t>
            </w:r>
          </w:p>
        </w:tc>
        <w:tc>
          <w:tcPr>
            <w:tcW w:w="2160" w:type="dxa"/>
            <w:tcBorders>
              <w:top w:val="single" w:color="auto" w:sz="6" w:space="0"/>
              <w:left w:val="single" w:color="auto" w:sz="6" w:space="0"/>
              <w:bottom w:val="single" w:color="auto" w:sz="6" w:space="0"/>
              <w:right w:val="double" w:color="auto" w:sz="4" w:space="0"/>
            </w:tcBorders>
            <w:vAlign w:val="center"/>
          </w:tcPr>
          <w:p w14:paraId="0CE5C36E">
            <w:pPr>
              <w:spacing w:line="500" w:lineRule="exact"/>
              <w:ind w:firstLine="420"/>
              <w:rPr>
                <w:rFonts w:ascii="微软雅黑" w:hAnsi="微软雅黑"/>
                <w:color w:val="auto"/>
                <w:szCs w:val="21"/>
                <w:highlight w:val="none"/>
              </w:rPr>
            </w:pPr>
            <w:bookmarkStart w:id="204" w:name="_Toc493511756"/>
            <w:r>
              <w:rPr>
                <w:rFonts w:hint="eastAsia" w:ascii="微软雅黑" w:hAnsi="微软雅黑"/>
                <w:color w:val="auto"/>
                <w:szCs w:val="21"/>
                <w:highlight w:val="none"/>
              </w:rPr>
              <w:t>1.5％</w:t>
            </w:r>
            <w:bookmarkEnd w:id="204"/>
          </w:p>
        </w:tc>
      </w:tr>
      <w:tr w14:paraId="1E8E73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06DE1612">
            <w:pPr>
              <w:spacing w:line="500" w:lineRule="exact"/>
              <w:ind w:firstLine="420"/>
              <w:rPr>
                <w:rFonts w:ascii="微软雅黑" w:hAnsi="微软雅黑"/>
                <w:color w:val="auto"/>
                <w:szCs w:val="21"/>
                <w:highlight w:val="none"/>
              </w:rPr>
            </w:pPr>
            <w:bookmarkStart w:id="205" w:name="_Toc493511757"/>
            <w:r>
              <w:rPr>
                <w:rFonts w:hint="eastAsia" w:ascii="微软雅黑" w:hAnsi="微软雅黑"/>
                <w:color w:val="auto"/>
                <w:szCs w:val="21"/>
                <w:highlight w:val="none"/>
              </w:rPr>
              <w:t>100-500</w:t>
            </w:r>
            <w:bookmarkEnd w:id="205"/>
          </w:p>
        </w:tc>
        <w:tc>
          <w:tcPr>
            <w:tcW w:w="2160" w:type="dxa"/>
            <w:tcBorders>
              <w:top w:val="single" w:color="auto" w:sz="6" w:space="0"/>
              <w:left w:val="single" w:color="auto" w:sz="6" w:space="0"/>
              <w:bottom w:val="single" w:color="auto" w:sz="6" w:space="0"/>
              <w:right w:val="single" w:color="auto" w:sz="6" w:space="0"/>
            </w:tcBorders>
          </w:tcPr>
          <w:p w14:paraId="11017267">
            <w:p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1.1%</w:t>
            </w:r>
          </w:p>
        </w:tc>
        <w:tc>
          <w:tcPr>
            <w:tcW w:w="2160" w:type="dxa"/>
            <w:tcBorders>
              <w:top w:val="single" w:color="auto" w:sz="6" w:space="0"/>
              <w:left w:val="single" w:color="auto" w:sz="6" w:space="0"/>
              <w:bottom w:val="single" w:color="auto" w:sz="6" w:space="0"/>
              <w:right w:val="double" w:color="auto" w:sz="4" w:space="0"/>
            </w:tcBorders>
            <w:vAlign w:val="center"/>
          </w:tcPr>
          <w:p w14:paraId="7F8EA64A">
            <w:pPr>
              <w:spacing w:line="500" w:lineRule="exact"/>
              <w:ind w:firstLine="420"/>
              <w:rPr>
                <w:rFonts w:ascii="微软雅黑" w:hAnsi="微软雅黑"/>
                <w:color w:val="auto"/>
                <w:szCs w:val="21"/>
                <w:highlight w:val="none"/>
              </w:rPr>
            </w:pPr>
            <w:bookmarkStart w:id="206" w:name="_Toc493511758"/>
            <w:r>
              <w:rPr>
                <w:rFonts w:hint="eastAsia" w:ascii="微软雅黑" w:hAnsi="微软雅黑"/>
                <w:color w:val="auto"/>
                <w:szCs w:val="21"/>
                <w:highlight w:val="none"/>
              </w:rPr>
              <w:t>0.8％</w:t>
            </w:r>
            <w:bookmarkEnd w:id="206"/>
          </w:p>
        </w:tc>
      </w:tr>
      <w:tr w14:paraId="6F297A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59DF76AF">
            <w:pPr>
              <w:spacing w:line="500" w:lineRule="exact"/>
              <w:ind w:firstLine="420"/>
              <w:rPr>
                <w:rFonts w:ascii="微软雅黑" w:hAnsi="微软雅黑"/>
                <w:color w:val="auto"/>
                <w:szCs w:val="21"/>
                <w:highlight w:val="none"/>
              </w:rPr>
            </w:pPr>
            <w:bookmarkStart w:id="207" w:name="_Toc493511759"/>
            <w:r>
              <w:rPr>
                <w:rFonts w:hint="eastAsia" w:ascii="微软雅黑" w:hAnsi="微软雅黑"/>
                <w:color w:val="auto"/>
                <w:szCs w:val="21"/>
                <w:highlight w:val="none"/>
              </w:rPr>
              <w:t>500-1000</w:t>
            </w:r>
            <w:bookmarkEnd w:id="207"/>
          </w:p>
        </w:tc>
        <w:tc>
          <w:tcPr>
            <w:tcW w:w="2160" w:type="dxa"/>
            <w:tcBorders>
              <w:top w:val="single" w:color="auto" w:sz="6" w:space="0"/>
              <w:left w:val="single" w:color="auto" w:sz="6" w:space="0"/>
              <w:bottom w:val="single" w:color="auto" w:sz="6" w:space="0"/>
              <w:right w:val="single" w:color="auto" w:sz="6" w:space="0"/>
            </w:tcBorders>
          </w:tcPr>
          <w:p w14:paraId="6CD8F8AE">
            <w:p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0.8%</w:t>
            </w:r>
          </w:p>
        </w:tc>
        <w:tc>
          <w:tcPr>
            <w:tcW w:w="2160" w:type="dxa"/>
            <w:tcBorders>
              <w:top w:val="single" w:color="auto" w:sz="6" w:space="0"/>
              <w:left w:val="single" w:color="auto" w:sz="6" w:space="0"/>
              <w:bottom w:val="single" w:color="auto" w:sz="6" w:space="0"/>
              <w:right w:val="double" w:color="auto" w:sz="4" w:space="0"/>
            </w:tcBorders>
            <w:vAlign w:val="center"/>
          </w:tcPr>
          <w:p w14:paraId="5AC914A2">
            <w:pPr>
              <w:spacing w:line="500" w:lineRule="exact"/>
              <w:ind w:firstLine="420"/>
              <w:rPr>
                <w:rFonts w:ascii="微软雅黑" w:hAnsi="微软雅黑"/>
                <w:color w:val="auto"/>
                <w:szCs w:val="21"/>
                <w:highlight w:val="none"/>
              </w:rPr>
            </w:pPr>
            <w:bookmarkStart w:id="208" w:name="_Toc493511760"/>
            <w:r>
              <w:rPr>
                <w:rFonts w:hint="eastAsia" w:ascii="微软雅黑" w:hAnsi="微软雅黑"/>
                <w:color w:val="auto"/>
                <w:szCs w:val="21"/>
                <w:highlight w:val="none"/>
              </w:rPr>
              <w:t>0.45％</w:t>
            </w:r>
            <w:bookmarkEnd w:id="208"/>
          </w:p>
        </w:tc>
      </w:tr>
    </w:tbl>
    <w:p w14:paraId="25500636">
      <w:pPr>
        <w:spacing w:line="500" w:lineRule="exact"/>
        <w:ind w:firstLine="420"/>
        <w:rPr>
          <w:rFonts w:ascii="微软雅黑" w:hAnsi="微软雅黑"/>
          <w:color w:val="auto"/>
          <w:szCs w:val="21"/>
          <w:highlight w:val="none"/>
        </w:rPr>
      </w:pPr>
      <w:bookmarkStart w:id="209" w:name="_Toc493511761"/>
      <w:r>
        <w:rPr>
          <w:rFonts w:hint="eastAsia" w:ascii="微软雅黑" w:hAnsi="微软雅黑"/>
          <w:color w:val="auto"/>
          <w:szCs w:val="21"/>
          <w:highlight w:val="none"/>
        </w:rPr>
        <w:t>例如：某项目服务类招标代理业务中标金额为900万元，计算中标服务费收费额如下：</w:t>
      </w:r>
      <w:bookmarkEnd w:id="209"/>
    </w:p>
    <w:p w14:paraId="0A0B1113">
      <w:pPr>
        <w:spacing w:line="500" w:lineRule="exact"/>
        <w:ind w:firstLine="420"/>
        <w:rPr>
          <w:rFonts w:ascii="微软雅黑" w:hAnsi="微软雅黑"/>
          <w:color w:val="auto"/>
          <w:szCs w:val="21"/>
          <w:highlight w:val="none"/>
        </w:rPr>
      </w:pPr>
      <w:bookmarkStart w:id="210" w:name="_Toc493511762"/>
      <w:r>
        <w:rPr>
          <w:rFonts w:hint="eastAsia" w:ascii="微软雅黑" w:hAnsi="微软雅黑"/>
          <w:color w:val="auto"/>
          <w:szCs w:val="21"/>
          <w:highlight w:val="none"/>
        </w:rPr>
        <w:t>100万元 × 1.5% = 1.5万元</w:t>
      </w:r>
      <w:bookmarkEnd w:id="210"/>
    </w:p>
    <w:p w14:paraId="659AB601">
      <w:pPr>
        <w:spacing w:line="500" w:lineRule="exact"/>
        <w:ind w:firstLine="420"/>
        <w:rPr>
          <w:rFonts w:ascii="微软雅黑" w:hAnsi="微软雅黑"/>
          <w:color w:val="auto"/>
          <w:szCs w:val="21"/>
          <w:highlight w:val="none"/>
        </w:rPr>
      </w:pPr>
      <w:bookmarkStart w:id="211" w:name="_Toc493511763"/>
      <w:r>
        <w:rPr>
          <w:rFonts w:hint="eastAsia" w:ascii="微软雅黑" w:hAnsi="微软雅黑"/>
          <w:color w:val="auto"/>
          <w:szCs w:val="21"/>
          <w:highlight w:val="none"/>
        </w:rPr>
        <w:t>（500-100）万元 × 0.8% = 3.2万元</w:t>
      </w:r>
      <w:bookmarkEnd w:id="211"/>
    </w:p>
    <w:p w14:paraId="7B4535BA">
      <w:pPr>
        <w:spacing w:line="500" w:lineRule="exact"/>
        <w:ind w:firstLine="420"/>
        <w:rPr>
          <w:rFonts w:ascii="微软雅黑" w:hAnsi="微软雅黑"/>
          <w:color w:val="auto"/>
          <w:szCs w:val="21"/>
          <w:highlight w:val="none"/>
        </w:rPr>
      </w:pPr>
      <w:bookmarkStart w:id="212" w:name="_Toc493511764"/>
      <w:r>
        <w:rPr>
          <w:rFonts w:hint="eastAsia" w:ascii="微软雅黑" w:hAnsi="微软雅黑"/>
          <w:color w:val="auto"/>
          <w:szCs w:val="21"/>
          <w:highlight w:val="none"/>
        </w:rPr>
        <w:t>（900-500）万元×0.45% = 1.8万元</w:t>
      </w:r>
      <w:bookmarkEnd w:id="212"/>
    </w:p>
    <w:p w14:paraId="292B19F5">
      <w:pPr>
        <w:spacing w:line="500" w:lineRule="exact"/>
        <w:ind w:firstLine="420"/>
        <w:rPr>
          <w:rFonts w:ascii="微软雅黑" w:hAnsi="微软雅黑"/>
          <w:color w:val="auto"/>
          <w:szCs w:val="21"/>
          <w:highlight w:val="none"/>
        </w:rPr>
      </w:pPr>
      <w:bookmarkStart w:id="213" w:name="_Toc493511765"/>
      <w:r>
        <w:rPr>
          <w:rFonts w:hint="eastAsia" w:ascii="微软雅黑" w:hAnsi="微软雅黑"/>
          <w:color w:val="auto"/>
          <w:szCs w:val="21"/>
          <w:highlight w:val="none"/>
        </w:rPr>
        <w:t>计收费 = 1.5万元 + 3.2万元+1.8万元 = 6.5万元</w:t>
      </w:r>
      <w:bookmarkEnd w:id="213"/>
    </w:p>
    <w:p w14:paraId="758F895E">
      <w:pPr>
        <w:spacing w:line="500" w:lineRule="exact"/>
        <w:ind w:firstLine="420"/>
        <w:rPr>
          <w:rFonts w:ascii="微软雅黑" w:hAnsi="微软雅黑"/>
          <w:color w:val="auto"/>
          <w:szCs w:val="21"/>
          <w:highlight w:val="none"/>
        </w:rPr>
      </w:pPr>
      <w:bookmarkStart w:id="214" w:name="_Toc493511766"/>
      <w:r>
        <w:rPr>
          <w:rFonts w:hint="eastAsia" w:ascii="微软雅黑" w:hAnsi="微软雅黑"/>
          <w:color w:val="auto"/>
          <w:szCs w:val="21"/>
          <w:highlight w:val="none"/>
        </w:rPr>
        <w:t>3、</w:t>
      </w:r>
      <w:bookmarkEnd w:id="214"/>
      <w:r>
        <w:rPr>
          <w:rFonts w:hint="eastAsia" w:ascii="微软雅黑" w:hAnsi="微软雅黑"/>
          <w:color w:val="auto"/>
          <w:szCs w:val="21"/>
          <w:highlight w:val="none"/>
        </w:rPr>
        <w:t>本项目以服务类招标收费标准的70%收取中标服务费，</w:t>
      </w:r>
      <w:r>
        <w:rPr>
          <w:rFonts w:hint="eastAsia" w:ascii="微软雅黑" w:hAnsi="微软雅黑"/>
          <w:color w:val="auto"/>
          <w:szCs w:val="21"/>
          <w:highlight w:val="none"/>
          <w:lang w:val="en-US" w:eastAsia="zh-CN"/>
        </w:rPr>
        <w:t>取费基数按各标段采购预算为依据，</w:t>
      </w:r>
      <w:r>
        <w:rPr>
          <w:rFonts w:hint="eastAsia" w:ascii="微软雅黑" w:hAnsi="微软雅黑"/>
          <w:color w:val="auto"/>
          <w:szCs w:val="21"/>
          <w:highlight w:val="none"/>
        </w:rPr>
        <w:t>对于招标代理服务费不足5000元的按5000元计取招标代理服务费。</w:t>
      </w:r>
      <w:r>
        <w:rPr>
          <w:rFonts w:ascii="微软雅黑" w:hAnsi="微软雅黑"/>
          <w:color w:val="auto"/>
          <w:szCs w:val="21"/>
          <w:highlight w:val="none"/>
        </w:rPr>
        <w:t xml:space="preserve"> </w:t>
      </w:r>
    </w:p>
    <w:p w14:paraId="1E95D249">
      <w:pPr>
        <w:spacing w:line="500" w:lineRule="exact"/>
        <w:ind w:firstLine="420"/>
        <w:rPr>
          <w:rFonts w:ascii="微软雅黑" w:hAnsi="微软雅黑"/>
          <w:color w:val="auto"/>
          <w:szCs w:val="21"/>
          <w:highlight w:val="none"/>
        </w:rPr>
      </w:pPr>
      <w:bookmarkStart w:id="215" w:name="_Toc493511767"/>
      <w:r>
        <w:rPr>
          <w:rFonts w:hint="eastAsia" w:ascii="微软雅黑" w:hAnsi="微软雅黑"/>
          <w:color w:val="auto"/>
          <w:szCs w:val="21"/>
          <w:highlight w:val="none"/>
        </w:rPr>
        <w:t>4、服务费的货币为人民币。</w:t>
      </w:r>
      <w:bookmarkEnd w:id="215"/>
    </w:p>
    <w:p w14:paraId="74B10D2A">
      <w:pPr>
        <w:spacing w:line="500" w:lineRule="exact"/>
        <w:ind w:firstLine="420"/>
        <w:rPr>
          <w:rFonts w:ascii="微软雅黑" w:hAnsi="微软雅黑"/>
          <w:color w:val="auto"/>
          <w:szCs w:val="21"/>
          <w:highlight w:val="none"/>
        </w:rPr>
      </w:pPr>
      <w:bookmarkStart w:id="216" w:name="_Toc493511768"/>
      <w:r>
        <w:rPr>
          <w:rFonts w:hint="eastAsia" w:ascii="微软雅黑" w:hAnsi="微软雅黑"/>
          <w:color w:val="auto"/>
          <w:szCs w:val="21"/>
          <w:highlight w:val="none"/>
        </w:rPr>
        <w:t>5、服务费支付方式：一次性以银行划账、电汇、汇票或支票的形式支付。</w:t>
      </w:r>
      <w:bookmarkEnd w:id="216"/>
    </w:p>
    <w:p w14:paraId="4752EB82">
      <w:pPr>
        <w:spacing w:line="500" w:lineRule="exact"/>
        <w:ind w:firstLine="420"/>
        <w:rPr>
          <w:rFonts w:ascii="微软雅黑" w:hAnsi="微软雅黑"/>
          <w:color w:val="auto"/>
          <w:szCs w:val="21"/>
          <w:highlight w:val="none"/>
        </w:rPr>
      </w:pPr>
      <w:bookmarkStart w:id="217" w:name="_Toc493511769"/>
      <w:r>
        <w:rPr>
          <w:rFonts w:hint="eastAsia" w:ascii="微软雅黑" w:hAnsi="微软雅黑"/>
          <w:color w:val="auto"/>
          <w:szCs w:val="21"/>
          <w:highlight w:val="none"/>
        </w:rPr>
        <w:t>6、服务费以银行划账方式按下列要求提交：</w:t>
      </w:r>
      <w:bookmarkEnd w:id="217"/>
    </w:p>
    <w:p w14:paraId="5321BFC1">
      <w:pPr>
        <w:spacing w:line="500" w:lineRule="exact"/>
        <w:ind w:firstLine="420"/>
        <w:rPr>
          <w:rFonts w:ascii="微软雅黑" w:hAnsi="微软雅黑"/>
          <w:color w:val="auto"/>
          <w:szCs w:val="21"/>
          <w:highlight w:val="none"/>
        </w:rPr>
      </w:pPr>
      <w:bookmarkStart w:id="218" w:name="_Toc493511770"/>
      <w:r>
        <w:rPr>
          <w:rFonts w:hint="eastAsia" w:ascii="微软雅黑" w:hAnsi="微软雅黑"/>
          <w:color w:val="auto"/>
          <w:szCs w:val="21"/>
          <w:highlight w:val="none"/>
        </w:rPr>
        <w:t>收款人：浙江中惠工程管理有限公司</w:t>
      </w:r>
      <w:bookmarkEnd w:id="218"/>
    </w:p>
    <w:p w14:paraId="50C62DAC">
      <w:pPr>
        <w:spacing w:line="500" w:lineRule="exact"/>
        <w:ind w:firstLine="420"/>
        <w:rPr>
          <w:rFonts w:ascii="微软雅黑" w:hAnsi="微软雅黑"/>
          <w:color w:val="auto"/>
          <w:szCs w:val="21"/>
          <w:highlight w:val="none"/>
        </w:rPr>
      </w:pPr>
      <w:bookmarkStart w:id="219" w:name="_Toc493511771"/>
      <w:r>
        <w:rPr>
          <w:rFonts w:hint="eastAsia" w:ascii="微软雅黑" w:hAnsi="微软雅黑"/>
          <w:color w:val="auto"/>
          <w:szCs w:val="21"/>
          <w:highlight w:val="none"/>
        </w:rPr>
        <w:t>户名：浙江中惠工程管理有限公司</w:t>
      </w:r>
      <w:bookmarkEnd w:id="219"/>
    </w:p>
    <w:p w14:paraId="5DD3022A">
      <w:pPr>
        <w:spacing w:line="500" w:lineRule="exact"/>
        <w:ind w:firstLine="420"/>
        <w:rPr>
          <w:rFonts w:ascii="微软雅黑" w:hAnsi="微软雅黑"/>
          <w:color w:val="auto"/>
          <w:szCs w:val="21"/>
          <w:highlight w:val="none"/>
        </w:rPr>
      </w:pPr>
      <w:bookmarkStart w:id="220" w:name="_Toc493511772"/>
      <w:r>
        <w:rPr>
          <w:rFonts w:hint="eastAsia" w:ascii="微软雅黑" w:hAnsi="微软雅黑"/>
          <w:color w:val="auto"/>
          <w:szCs w:val="21"/>
          <w:highlight w:val="none"/>
        </w:rPr>
        <w:t>开户银行：</w:t>
      </w:r>
      <w:bookmarkEnd w:id="220"/>
      <w:r>
        <w:rPr>
          <w:rFonts w:hint="eastAsia" w:ascii="微软雅黑" w:hAnsi="微软雅黑"/>
          <w:color w:val="auto"/>
          <w:szCs w:val="21"/>
          <w:highlight w:val="none"/>
        </w:rPr>
        <w:t>嘉兴银行秀洲支行</w:t>
      </w:r>
    </w:p>
    <w:p w14:paraId="0306E791">
      <w:pPr>
        <w:spacing w:line="500" w:lineRule="exact"/>
        <w:ind w:firstLine="420"/>
        <w:rPr>
          <w:rFonts w:ascii="微软雅黑" w:hAnsi="微软雅黑"/>
          <w:color w:val="auto"/>
          <w:szCs w:val="21"/>
          <w:highlight w:val="none"/>
        </w:rPr>
      </w:pPr>
      <w:bookmarkStart w:id="221" w:name="_Toc493511773"/>
      <w:r>
        <w:rPr>
          <w:rFonts w:hint="eastAsia" w:ascii="微软雅黑" w:hAnsi="微软雅黑"/>
          <w:color w:val="auto"/>
          <w:szCs w:val="21"/>
          <w:highlight w:val="none"/>
        </w:rPr>
        <w:t>账号：</w:t>
      </w:r>
      <w:bookmarkEnd w:id="221"/>
      <w:r>
        <w:rPr>
          <w:rFonts w:ascii="微软雅黑" w:hAnsi="微软雅黑"/>
          <w:color w:val="auto"/>
          <w:szCs w:val="21"/>
          <w:highlight w:val="none"/>
        </w:rPr>
        <w:t>802101201900030989</w:t>
      </w:r>
    </w:p>
    <w:p w14:paraId="3AEE6524">
      <w:pPr>
        <w:spacing w:line="500" w:lineRule="exact"/>
        <w:ind w:firstLine="420"/>
        <w:rPr>
          <w:rFonts w:ascii="微软雅黑" w:hAnsi="微软雅黑"/>
          <w:color w:val="auto"/>
          <w:szCs w:val="21"/>
          <w:highlight w:val="none"/>
        </w:rPr>
      </w:pPr>
      <w:bookmarkStart w:id="222" w:name="_Toc493511774"/>
      <w:r>
        <w:rPr>
          <w:rFonts w:hint="eastAsia" w:ascii="微软雅黑" w:hAnsi="微软雅黑"/>
          <w:color w:val="auto"/>
          <w:szCs w:val="21"/>
          <w:highlight w:val="none"/>
        </w:rPr>
        <w:t>7、服务费支付时间：服务费必须在中标人领取《中标通知书》时一次性付清，如果中标人未能按时交纳服务费，采购代理机构/采购人保留取消其中标资格并追究其法律责任的权利。</w:t>
      </w:r>
      <w:bookmarkEnd w:id="222"/>
    </w:p>
    <w:p w14:paraId="66AAEA26">
      <w:pPr>
        <w:spacing w:line="500" w:lineRule="exact"/>
        <w:ind w:firstLine="420"/>
        <w:rPr>
          <w:rFonts w:ascii="微软雅黑" w:hAnsi="微软雅黑"/>
          <w:color w:val="auto"/>
          <w:szCs w:val="21"/>
          <w:highlight w:val="none"/>
        </w:rPr>
      </w:pPr>
      <w:bookmarkStart w:id="223" w:name="_Toc493511775"/>
      <w:r>
        <w:rPr>
          <w:rFonts w:hint="eastAsia" w:ascii="微软雅黑" w:hAnsi="微软雅黑"/>
          <w:color w:val="auto"/>
          <w:szCs w:val="21"/>
          <w:highlight w:val="none"/>
        </w:rPr>
        <w:t>8、服务费不在投标报价中单列。</w:t>
      </w:r>
      <w:bookmarkEnd w:id="223"/>
    </w:p>
    <w:p w14:paraId="413E741C">
      <w:pPr>
        <w:pStyle w:val="2"/>
        <w:spacing w:before="0" w:after="0"/>
        <w:ind w:firstLine="640"/>
        <w:rPr>
          <w:rFonts w:ascii="微软雅黑" w:hAnsi="微软雅黑"/>
          <w:color w:val="auto"/>
          <w:highlight w:val="none"/>
        </w:rPr>
        <w:sectPr>
          <w:pgSz w:w="11906" w:h="16838"/>
          <w:pgMar w:top="1474" w:right="1797" w:bottom="1247" w:left="1797" w:header="851" w:footer="851" w:gutter="0"/>
          <w:pgNumType w:fmt="decimal"/>
          <w:cols w:space="720" w:num="1"/>
          <w:docGrid w:linePitch="312" w:charSpace="0"/>
        </w:sectPr>
      </w:pPr>
      <w:bookmarkStart w:id="224" w:name="_Toc493511776"/>
      <w:bookmarkStart w:id="225" w:name="_Toc25435"/>
      <w:bookmarkStart w:id="226" w:name="_Toc177870559"/>
      <w:bookmarkStart w:id="227" w:name="_Toc170792807"/>
      <w:bookmarkStart w:id="228" w:name="_Toc493511826"/>
      <w:bookmarkStart w:id="229" w:name="_Toc417992896"/>
      <w:bookmarkStart w:id="230" w:name="_Toc416422800"/>
      <w:bookmarkStart w:id="231" w:name="_Toc170792802"/>
    </w:p>
    <w:p w14:paraId="14C50A1B">
      <w:pPr>
        <w:pStyle w:val="3"/>
        <w:numPr>
          <w:ilvl w:val="0"/>
          <w:numId w:val="3"/>
        </w:numPr>
        <w:rPr>
          <w:rStyle w:val="65"/>
          <w:b/>
          <w:bCs/>
          <w:color w:val="auto"/>
          <w:highlight w:val="none"/>
        </w:rPr>
      </w:pPr>
      <w:r>
        <w:rPr>
          <w:rStyle w:val="65"/>
          <w:rFonts w:hint="eastAsia"/>
          <w:b/>
          <w:bCs/>
          <w:color w:val="auto"/>
          <w:highlight w:val="none"/>
        </w:rPr>
        <w:t>评标办法及评分标准</w:t>
      </w:r>
      <w:bookmarkEnd w:id="224"/>
      <w:bookmarkEnd w:id="225"/>
    </w:p>
    <w:p w14:paraId="66216002">
      <w:p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为公正、公平、科学地选择中标人，根据《中华人民共和国政府采购法》等有关法律法规的规定，并结合本项目的实际，制定本办法。</w:t>
      </w:r>
    </w:p>
    <w:bookmarkEnd w:id="226"/>
    <w:bookmarkEnd w:id="227"/>
    <w:p w14:paraId="296D2164">
      <w:pPr>
        <w:spacing w:line="500" w:lineRule="exact"/>
        <w:ind w:firstLine="412" w:firstLineChars="196"/>
        <w:rPr>
          <w:rFonts w:ascii="微软雅黑" w:hAnsi="微软雅黑"/>
          <w:b/>
          <w:color w:val="auto"/>
          <w:szCs w:val="21"/>
          <w:highlight w:val="none"/>
        </w:rPr>
      </w:pPr>
      <w:r>
        <w:rPr>
          <w:rFonts w:hint="eastAsia" w:ascii="微软雅黑" w:hAnsi="微软雅黑"/>
          <w:b/>
          <w:color w:val="auto"/>
          <w:szCs w:val="21"/>
          <w:highlight w:val="none"/>
        </w:rPr>
        <w:t>一、总则</w:t>
      </w:r>
    </w:p>
    <w:p w14:paraId="553E489C">
      <w:pPr>
        <w:spacing w:after="0" w:line="500" w:lineRule="exact"/>
        <w:ind w:firstLine="420" w:firstLineChars="200"/>
        <w:rPr>
          <w:rFonts w:hint="eastAsia" w:ascii="微软雅黑" w:hAnsi="微软雅黑"/>
          <w:color w:val="auto"/>
          <w:szCs w:val="21"/>
          <w:highlight w:val="none"/>
        </w:rPr>
      </w:pPr>
      <w:r>
        <w:rPr>
          <w:rFonts w:hint="eastAsia" w:ascii="微软雅黑" w:hAnsi="微软雅黑"/>
          <w:color w:val="auto"/>
          <w:szCs w:val="21"/>
          <w:highlight w:val="none"/>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14:paraId="4853FC9F">
      <w:pPr>
        <w:spacing w:after="0" w:line="500" w:lineRule="exact"/>
        <w:ind w:firstLine="420" w:firstLineChars="200"/>
        <w:rPr>
          <w:rFonts w:ascii="微软雅黑" w:hAnsi="微软雅黑"/>
          <w:color w:val="auto"/>
          <w:szCs w:val="21"/>
          <w:highlight w:val="none"/>
        </w:rPr>
      </w:pPr>
      <w:r>
        <w:rPr>
          <w:rFonts w:hint="eastAsia" w:ascii="微软雅黑" w:hAnsi="微软雅黑" w:eastAsia="微软雅黑"/>
          <w:b/>
          <w:bCs/>
          <w:color w:val="auto"/>
          <w:szCs w:val="21"/>
          <w:highlight w:val="none"/>
        </w:rPr>
        <w:t>本项目允许投标投一个或多个标项，但只允许最多中1个标项，按照标项一至</w:t>
      </w:r>
      <w:r>
        <w:rPr>
          <w:rFonts w:hint="eastAsia" w:ascii="微软雅黑" w:hAnsi="微软雅黑" w:eastAsia="微软雅黑"/>
          <w:b/>
          <w:bCs/>
          <w:color w:val="auto"/>
          <w:szCs w:val="21"/>
          <w:highlight w:val="none"/>
          <w:lang w:val="en-US" w:eastAsia="zh-CN"/>
        </w:rPr>
        <w:t>三</w:t>
      </w:r>
      <w:r>
        <w:rPr>
          <w:rFonts w:hint="eastAsia" w:ascii="微软雅黑" w:hAnsi="微软雅黑" w:eastAsia="微软雅黑"/>
          <w:b/>
          <w:bCs/>
          <w:color w:val="auto"/>
          <w:szCs w:val="21"/>
          <w:highlight w:val="none"/>
        </w:rPr>
        <w:t>顺序依次开标，如投标单位已中先开评标标项，则自动失去未开标项的中标推荐资格。</w:t>
      </w:r>
    </w:p>
    <w:p w14:paraId="4BEED694">
      <w:p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投标人评标综合得分=价格分+(技术分+商务分+资信分)</w:t>
      </w:r>
    </w:p>
    <w:p w14:paraId="24AACD06">
      <w:pPr>
        <w:spacing w:line="500" w:lineRule="exact"/>
        <w:ind w:firstLine="420"/>
        <w:rPr>
          <w:rFonts w:ascii="微软雅黑" w:hAnsi="微软雅黑"/>
          <w:b/>
          <w:color w:val="auto"/>
          <w:szCs w:val="21"/>
          <w:highlight w:val="none"/>
        </w:rPr>
      </w:pPr>
      <w:r>
        <w:rPr>
          <w:rFonts w:hint="eastAsia" w:ascii="微软雅黑" w:hAnsi="微软雅黑"/>
          <w:b/>
          <w:color w:val="auto"/>
          <w:szCs w:val="21"/>
          <w:highlight w:val="none"/>
        </w:rPr>
        <w:t>二、评标内容及标准</w:t>
      </w:r>
    </w:p>
    <w:p w14:paraId="4788302D">
      <w:pPr>
        <w:pStyle w:val="4"/>
        <w:spacing w:line="500" w:lineRule="exact"/>
        <w:ind w:firstLine="420"/>
        <w:rPr>
          <w:rFonts w:ascii="微软雅黑" w:hAnsi="微软雅黑"/>
          <w:b w:val="0"/>
          <w:color w:val="auto"/>
          <w:szCs w:val="21"/>
          <w:highlight w:val="none"/>
        </w:rPr>
      </w:pPr>
      <w:r>
        <w:rPr>
          <w:color w:val="auto"/>
          <w:highlight w:val="none"/>
        </w:rPr>
        <w:t>（一）价格</w:t>
      </w:r>
      <w:r>
        <w:rPr>
          <w:rFonts w:hint="eastAsia" w:ascii="微软雅黑" w:hAnsi="微软雅黑" w:cs="微软雅黑"/>
          <w:color w:val="auto"/>
          <w:highlight w:val="none"/>
        </w:rPr>
        <w:t>分：（</w:t>
      </w:r>
      <w:r>
        <w:rPr>
          <w:rFonts w:hint="eastAsia" w:ascii="微软雅黑" w:hAnsi="微软雅黑" w:cs="微软雅黑"/>
          <w:color w:val="auto"/>
          <w:highlight w:val="none"/>
          <w:lang w:val="en-US" w:eastAsia="zh-CN"/>
        </w:rPr>
        <w:t>10</w:t>
      </w:r>
      <w:r>
        <w:rPr>
          <w:rFonts w:hint="eastAsia" w:ascii="微软雅黑" w:hAnsi="微软雅黑" w:cs="微软雅黑"/>
          <w:color w:val="auto"/>
          <w:highlight w:val="none"/>
        </w:rPr>
        <w:t>分）</w:t>
      </w:r>
    </w:p>
    <w:p w14:paraId="4EAD15C0">
      <w:pPr>
        <w:pStyle w:val="21"/>
        <w:numPr>
          <w:ilvl w:val="0"/>
          <w:numId w:val="9"/>
        </w:numPr>
        <w:spacing w:line="500" w:lineRule="exact"/>
        <w:ind w:left="0" w:firstLine="404"/>
        <w:rPr>
          <w:rFonts w:ascii="微软雅黑" w:hAnsi="微软雅黑"/>
          <w:b/>
          <w:bCs/>
          <w:color w:val="auto"/>
          <w:sz w:val="21"/>
          <w:szCs w:val="21"/>
          <w:highlight w:val="none"/>
        </w:rPr>
      </w:pPr>
      <w:r>
        <w:rPr>
          <w:rFonts w:hint="eastAsia" w:ascii="微软雅黑" w:hAnsi="微软雅黑"/>
          <w:b/>
          <w:bCs/>
          <w:color w:val="auto"/>
          <w:sz w:val="21"/>
          <w:szCs w:val="21"/>
          <w:highlight w:val="none"/>
        </w:rPr>
        <w:t>价格分采用低价优先法计算，即满足招标文件要求且投标价格最低的投标报价为评标基准价，其他投标人的价格分按照下列公式计算：</w:t>
      </w:r>
    </w:p>
    <w:p w14:paraId="1F2F8BF3">
      <w:pPr>
        <w:pStyle w:val="27"/>
        <w:tabs>
          <w:tab w:val="left" w:pos="630"/>
        </w:tabs>
        <w:spacing w:line="500" w:lineRule="exact"/>
        <w:ind w:firstLine="42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价格分=（评标基准价/投标报价）×</w:t>
      </w:r>
      <w:r>
        <w:rPr>
          <w:rFonts w:hint="eastAsia" w:ascii="微软雅黑" w:hAnsi="微软雅黑" w:eastAsia="微软雅黑"/>
          <w:color w:val="auto"/>
          <w:szCs w:val="21"/>
          <w:highlight w:val="none"/>
          <w:lang w:val="en-US" w:eastAsia="zh-CN"/>
        </w:rPr>
        <w:t>10</w:t>
      </w:r>
      <w:r>
        <w:rPr>
          <w:rFonts w:hint="eastAsia" w:ascii="微软雅黑" w:hAnsi="微软雅黑" w:eastAsia="微软雅黑"/>
          <w:color w:val="auto"/>
          <w:szCs w:val="21"/>
          <w:highlight w:val="none"/>
        </w:rPr>
        <w:t>%</w:t>
      </w:r>
      <w:r>
        <w:rPr>
          <w:rFonts w:hint="eastAsia" w:ascii="微软雅黑" w:hAnsi="微软雅黑" w:eastAsia="微软雅黑"/>
          <w:color w:val="auto"/>
          <w:szCs w:val="21"/>
          <w:highlight w:val="none"/>
          <w:lang w:eastAsia="zh-CN"/>
        </w:rPr>
        <w:t>（</w:t>
      </w:r>
      <w:r>
        <w:rPr>
          <w:rFonts w:hint="eastAsia" w:ascii="微软雅黑" w:hAnsi="微软雅黑" w:eastAsia="微软雅黑"/>
          <w:color w:val="auto"/>
          <w:szCs w:val="21"/>
          <w:highlight w:val="none"/>
          <w:lang w:val="en-US" w:eastAsia="zh-CN"/>
        </w:rPr>
        <w:t>此处为所有类别的合计分值</w:t>
      </w:r>
      <w:r>
        <w:rPr>
          <w:rFonts w:hint="eastAsia" w:ascii="微软雅黑" w:hAnsi="微软雅黑" w:eastAsia="微软雅黑"/>
          <w:color w:val="auto"/>
          <w:szCs w:val="21"/>
          <w:highlight w:val="none"/>
          <w:lang w:eastAsia="zh-CN"/>
        </w:rPr>
        <w:t>）</w:t>
      </w:r>
      <w:r>
        <w:rPr>
          <w:rFonts w:hint="eastAsia" w:ascii="微软雅黑" w:hAnsi="微软雅黑" w:eastAsia="微软雅黑"/>
          <w:color w:val="auto"/>
          <w:szCs w:val="21"/>
          <w:highlight w:val="none"/>
        </w:rPr>
        <w:t>×100</w:t>
      </w:r>
    </w:p>
    <w:p w14:paraId="59AD379D">
      <w:pPr>
        <w:pStyle w:val="27"/>
        <w:numPr>
          <w:ilvl w:val="0"/>
          <w:numId w:val="0"/>
        </w:numPr>
        <w:spacing w:after="0" w:line="500" w:lineRule="exact"/>
        <w:ind w:leftChars="202"/>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各类产品报价占比得分如下：</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976"/>
        <w:gridCol w:w="3554"/>
      </w:tblGrid>
      <w:tr w14:paraId="70434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noWrap w:val="0"/>
            <w:vAlign w:val="center"/>
          </w:tcPr>
          <w:p w14:paraId="6D6EC74F">
            <w:pPr>
              <w:pStyle w:val="279"/>
              <w:shd w:val="clear" w:color="auto" w:fill="auto"/>
              <w:spacing w:after="0" w:line="420" w:lineRule="exact"/>
              <w:jc w:val="center"/>
              <w:rPr>
                <w:rFonts w:hint="eastAsia" w:ascii="微软雅黑" w:hAnsi="微软雅黑" w:eastAsia="微软雅黑" w:cs="微软雅黑"/>
                <w:b w:val="0"/>
                <w:color w:val="auto"/>
                <w:sz w:val="21"/>
                <w:szCs w:val="21"/>
                <w:highlight w:val="none"/>
              </w:rPr>
            </w:pPr>
            <w:r>
              <w:rPr>
                <w:rFonts w:hint="eastAsia" w:ascii="微软雅黑" w:hAnsi="微软雅黑" w:eastAsia="微软雅黑" w:cs="微软雅黑"/>
                <w:b w:val="0"/>
                <w:color w:val="auto"/>
                <w:sz w:val="21"/>
                <w:szCs w:val="21"/>
                <w:highlight w:val="none"/>
              </w:rPr>
              <w:t>序号</w:t>
            </w:r>
          </w:p>
        </w:tc>
        <w:tc>
          <w:tcPr>
            <w:tcW w:w="2976" w:type="dxa"/>
            <w:noWrap w:val="0"/>
            <w:vAlign w:val="center"/>
          </w:tcPr>
          <w:p w14:paraId="54DF8FDC">
            <w:pPr>
              <w:pStyle w:val="279"/>
              <w:shd w:val="clear" w:color="auto" w:fill="auto"/>
              <w:spacing w:after="0" w:line="420" w:lineRule="exact"/>
              <w:jc w:val="center"/>
              <w:rPr>
                <w:rFonts w:hint="eastAsia" w:ascii="微软雅黑" w:hAnsi="微软雅黑" w:eastAsia="微软雅黑" w:cs="微软雅黑"/>
                <w:b w:val="0"/>
                <w:color w:val="auto"/>
                <w:sz w:val="21"/>
                <w:szCs w:val="21"/>
                <w:highlight w:val="none"/>
              </w:rPr>
            </w:pPr>
            <w:r>
              <w:rPr>
                <w:rFonts w:hint="eastAsia" w:ascii="微软雅黑" w:hAnsi="微软雅黑" w:eastAsia="微软雅黑" w:cs="微软雅黑"/>
                <w:b w:val="0"/>
                <w:color w:val="auto"/>
                <w:sz w:val="21"/>
                <w:szCs w:val="21"/>
                <w:highlight w:val="none"/>
              </w:rPr>
              <w:t>大类</w:t>
            </w:r>
          </w:p>
        </w:tc>
        <w:tc>
          <w:tcPr>
            <w:tcW w:w="3554" w:type="dxa"/>
            <w:noWrap w:val="0"/>
            <w:vAlign w:val="center"/>
          </w:tcPr>
          <w:p w14:paraId="14101B73">
            <w:pPr>
              <w:pStyle w:val="63"/>
              <w:spacing w:line="420" w:lineRule="exact"/>
              <w:jc w:val="center"/>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val="en-US" w:eastAsia="zh-CN"/>
              </w:rPr>
              <w:t>分值</w:t>
            </w:r>
          </w:p>
        </w:tc>
      </w:tr>
      <w:tr w14:paraId="57ED5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01" w:type="dxa"/>
            <w:noWrap w:val="0"/>
            <w:vAlign w:val="center"/>
          </w:tcPr>
          <w:p w14:paraId="6CB8619C">
            <w:pPr>
              <w:pStyle w:val="279"/>
              <w:shd w:val="clear" w:color="auto" w:fill="auto"/>
              <w:spacing w:after="0" w:line="420" w:lineRule="exact"/>
              <w:jc w:val="center"/>
              <w:rPr>
                <w:rStyle w:val="280"/>
                <w:rFonts w:hint="eastAsia" w:ascii="微软雅黑" w:hAnsi="微软雅黑" w:eastAsia="微软雅黑" w:cs="微软雅黑"/>
                <w:b w:val="0"/>
                <w:color w:val="auto"/>
                <w:sz w:val="21"/>
                <w:szCs w:val="21"/>
                <w:highlight w:val="none"/>
              </w:rPr>
            </w:pPr>
            <w:r>
              <w:rPr>
                <w:rStyle w:val="280"/>
                <w:rFonts w:hint="eastAsia" w:ascii="微软雅黑" w:hAnsi="微软雅黑" w:eastAsia="微软雅黑" w:cs="微软雅黑"/>
                <w:b w:val="0"/>
                <w:color w:val="auto"/>
                <w:sz w:val="21"/>
                <w:szCs w:val="21"/>
                <w:highlight w:val="none"/>
              </w:rPr>
              <w:t>1</w:t>
            </w:r>
          </w:p>
        </w:tc>
        <w:tc>
          <w:tcPr>
            <w:tcW w:w="2976" w:type="dxa"/>
            <w:noWrap w:val="0"/>
            <w:vAlign w:val="center"/>
          </w:tcPr>
          <w:p w14:paraId="6252CC24">
            <w:pPr>
              <w:spacing w:line="420" w:lineRule="exact"/>
              <w:jc w:val="center"/>
              <w:rPr>
                <w:rStyle w:val="280"/>
                <w:rFonts w:hint="eastAsia" w:ascii="微软雅黑" w:hAnsi="微软雅黑" w:eastAsia="微软雅黑" w:cs="微软雅黑"/>
                <w:b w:val="0"/>
                <w:color w:val="auto"/>
                <w:sz w:val="21"/>
                <w:szCs w:val="21"/>
                <w:highlight w:val="none"/>
              </w:rPr>
            </w:pPr>
            <w:r>
              <w:rPr>
                <w:rFonts w:hint="eastAsia" w:ascii="微软雅黑" w:hAnsi="微软雅黑" w:eastAsia="微软雅黑" w:cs="微软雅黑"/>
                <w:bCs/>
                <w:color w:val="auto"/>
                <w:sz w:val="21"/>
                <w:szCs w:val="21"/>
                <w:highlight w:val="none"/>
              </w:rPr>
              <w:t>粮油类</w:t>
            </w:r>
          </w:p>
        </w:tc>
        <w:tc>
          <w:tcPr>
            <w:tcW w:w="3554" w:type="dxa"/>
            <w:noWrap w:val="0"/>
            <w:vAlign w:val="top"/>
          </w:tcPr>
          <w:p w14:paraId="0F2248F1">
            <w:pPr>
              <w:pStyle w:val="63"/>
              <w:spacing w:line="420" w:lineRule="exact"/>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1.5</w:t>
            </w:r>
          </w:p>
        </w:tc>
      </w:tr>
      <w:tr w14:paraId="67F6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noWrap w:val="0"/>
            <w:vAlign w:val="center"/>
          </w:tcPr>
          <w:p w14:paraId="3589882D">
            <w:pPr>
              <w:pStyle w:val="279"/>
              <w:shd w:val="clear" w:color="auto" w:fill="auto"/>
              <w:spacing w:after="0" w:line="420" w:lineRule="exact"/>
              <w:jc w:val="center"/>
              <w:rPr>
                <w:rFonts w:hint="eastAsia" w:ascii="微软雅黑" w:hAnsi="微软雅黑" w:eastAsia="微软雅黑" w:cs="微软雅黑"/>
                <w:b w:val="0"/>
                <w:color w:val="auto"/>
                <w:sz w:val="21"/>
                <w:szCs w:val="21"/>
                <w:highlight w:val="none"/>
              </w:rPr>
            </w:pPr>
            <w:r>
              <w:rPr>
                <w:rFonts w:hint="eastAsia" w:ascii="微软雅黑" w:hAnsi="微软雅黑" w:eastAsia="微软雅黑" w:cs="微软雅黑"/>
                <w:b w:val="0"/>
                <w:color w:val="auto"/>
                <w:sz w:val="21"/>
                <w:szCs w:val="21"/>
                <w:highlight w:val="none"/>
              </w:rPr>
              <w:t>2</w:t>
            </w:r>
          </w:p>
        </w:tc>
        <w:tc>
          <w:tcPr>
            <w:tcW w:w="2976" w:type="dxa"/>
            <w:noWrap w:val="0"/>
            <w:vAlign w:val="center"/>
          </w:tcPr>
          <w:p w14:paraId="536CC71B">
            <w:pPr>
              <w:spacing w:line="420" w:lineRule="exact"/>
              <w:jc w:val="center"/>
              <w:rPr>
                <w:rStyle w:val="280"/>
                <w:rFonts w:hint="eastAsia" w:ascii="微软雅黑" w:hAnsi="微软雅黑" w:eastAsia="微软雅黑" w:cs="微软雅黑"/>
                <w:b w:val="0"/>
                <w:color w:val="auto"/>
                <w:sz w:val="21"/>
                <w:szCs w:val="21"/>
                <w:highlight w:val="none"/>
              </w:rPr>
            </w:pPr>
            <w:r>
              <w:rPr>
                <w:rFonts w:hint="eastAsia" w:ascii="微软雅黑" w:hAnsi="微软雅黑" w:eastAsia="微软雅黑" w:cs="微软雅黑"/>
                <w:bCs/>
                <w:color w:val="auto"/>
                <w:sz w:val="21"/>
                <w:szCs w:val="21"/>
                <w:highlight w:val="none"/>
              </w:rPr>
              <w:t>调味品类</w:t>
            </w:r>
          </w:p>
        </w:tc>
        <w:tc>
          <w:tcPr>
            <w:tcW w:w="3554" w:type="dxa"/>
            <w:noWrap w:val="0"/>
            <w:vAlign w:val="top"/>
          </w:tcPr>
          <w:p w14:paraId="12A8B730">
            <w:pPr>
              <w:pStyle w:val="63"/>
              <w:spacing w:line="420" w:lineRule="exact"/>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0.5</w:t>
            </w:r>
          </w:p>
        </w:tc>
      </w:tr>
      <w:tr w14:paraId="1535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noWrap w:val="0"/>
            <w:vAlign w:val="center"/>
          </w:tcPr>
          <w:p w14:paraId="0BAB5B44">
            <w:pPr>
              <w:pStyle w:val="279"/>
              <w:shd w:val="clear" w:color="auto" w:fill="auto"/>
              <w:spacing w:after="0" w:line="420" w:lineRule="exact"/>
              <w:jc w:val="center"/>
              <w:rPr>
                <w:rFonts w:hint="eastAsia" w:ascii="微软雅黑" w:hAnsi="微软雅黑" w:eastAsia="微软雅黑" w:cs="微软雅黑"/>
                <w:b w:val="0"/>
                <w:color w:val="auto"/>
                <w:sz w:val="21"/>
                <w:szCs w:val="21"/>
                <w:highlight w:val="none"/>
              </w:rPr>
            </w:pPr>
            <w:r>
              <w:rPr>
                <w:rFonts w:hint="eastAsia" w:ascii="微软雅黑" w:hAnsi="微软雅黑" w:eastAsia="微软雅黑" w:cs="微软雅黑"/>
                <w:b w:val="0"/>
                <w:color w:val="auto"/>
                <w:sz w:val="21"/>
                <w:szCs w:val="21"/>
                <w:highlight w:val="none"/>
              </w:rPr>
              <w:t>3</w:t>
            </w:r>
          </w:p>
        </w:tc>
        <w:tc>
          <w:tcPr>
            <w:tcW w:w="2976" w:type="dxa"/>
            <w:noWrap w:val="0"/>
            <w:vAlign w:val="center"/>
          </w:tcPr>
          <w:p w14:paraId="726FAE4B">
            <w:pPr>
              <w:spacing w:line="420" w:lineRule="exact"/>
              <w:ind w:left="21" w:leftChars="10" w:right="21" w:rightChars="1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禽蛋类</w:t>
            </w:r>
          </w:p>
        </w:tc>
        <w:tc>
          <w:tcPr>
            <w:tcW w:w="3554" w:type="dxa"/>
            <w:noWrap w:val="0"/>
            <w:vAlign w:val="top"/>
          </w:tcPr>
          <w:p w14:paraId="45514C73">
            <w:pPr>
              <w:pStyle w:val="63"/>
              <w:spacing w:line="42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0.5</w:t>
            </w:r>
          </w:p>
        </w:tc>
      </w:tr>
      <w:tr w14:paraId="364D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noWrap w:val="0"/>
            <w:vAlign w:val="center"/>
          </w:tcPr>
          <w:p w14:paraId="254810EF">
            <w:pPr>
              <w:pStyle w:val="279"/>
              <w:shd w:val="clear" w:color="auto" w:fill="auto"/>
              <w:spacing w:after="0" w:line="420" w:lineRule="exact"/>
              <w:jc w:val="center"/>
              <w:rPr>
                <w:rStyle w:val="280"/>
                <w:rFonts w:hint="eastAsia" w:ascii="微软雅黑" w:hAnsi="微软雅黑" w:eastAsia="微软雅黑" w:cs="微软雅黑"/>
                <w:b w:val="0"/>
                <w:color w:val="auto"/>
                <w:sz w:val="21"/>
                <w:szCs w:val="21"/>
                <w:highlight w:val="none"/>
                <w:lang w:val="en-US"/>
              </w:rPr>
            </w:pPr>
            <w:r>
              <w:rPr>
                <w:rStyle w:val="280"/>
                <w:rFonts w:hint="eastAsia" w:ascii="微软雅黑" w:hAnsi="微软雅黑" w:eastAsia="微软雅黑" w:cs="微软雅黑"/>
                <w:b w:val="0"/>
                <w:color w:val="auto"/>
                <w:sz w:val="21"/>
                <w:szCs w:val="21"/>
                <w:highlight w:val="none"/>
              </w:rPr>
              <w:t>4</w:t>
            </w:r>
          </w:p>
        </w:tc>
        <w:tc>
          <w:tcPr>
            <w:tcW w:w="2976" w:type="dxa"/>
            <w:noWrap w:val="0"/>
            <w:vAlign w:val="center"/>
          </w:tcPr>
          <w:p w14:paraId="7C892B0A">
            <w:pPr>
              <w:spacing w:line="300" w:lineRule="exact"/>
              <w:ind w:left="21" w:leftChars="10" w:right="21" w:rightChars="1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干货类</w:t>
            </w:r>
          </w:p>
        </w:tc>
        <w:tc>
          <w:tcPr>
            <w:tcW w:w="3554" w:type="dxa"/>
            <w:noWrap w:val="0"/>
            <w:vAlign w:val="top"/>
          </w:tcPr>
          <w:p w14:paraId="5B7513DE">
            <w:pPr>
              <w:pStyle w:val="63"/>
              <w:spacing w:line="420" w:lineRule="exact"/>
              <w:jc w:val="center"/>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val="en-US" w:eastAsia="zh-CN"/>
              </w:rPr>
              <w:t>1</w:t>
            </w:r>
          </w:p>
        </w:tc>
      </w:tr>
      <w:tr w14:paraId="7E23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noWrap w:val="0"/>
            <w:vAlign w:val="center"/>
          </w:tcPr>
          <w:p w14:paraId="0029B838">
            <w:pPr>
              <w:pStyle w:val="279"/>
              <w:shd w:val="clear" w:color="auto" w:fill="auto"/>
              <w:spacing w:after="0" w:line="420" w:lineRule="exact"/>
              <w:jc w:val="center"/>
              <w:rPr>
                <w:rStyle w:val="280"/>
                <w:rFonts w:hint="eastAsia" w:ascii="微软雅黑" w:hAnsi="微软雅黑" w:eastAsia="微软雅黑" w:cs="微软雅黑"/>
                <w:b w:val="0"/>
                <w:color w:val="auto"/>
                <w:sz w:val="21"/>
                <w:szCs w:val="21"/>
                <w:highlight w:val="none"/>
              </w:rPr>
            </w:pPr>
            <w:r>
              <w:rPr>
                <w:rStyle w:val="280"/>
                <w:rFonts w:hint="eastAsia" w:ascii="微软雅黑" w:hAnsi="微软雅黑" w:eastAsia="微软雅黑" w:cs="微软雅黑"/>
                <w:b w:val="0"/>
                <w:color w:val="auto"/>
                <w:sz w:val="21"/>
                <w:szCs w:val="21"/>
                <w:highlight w:val="none"/>
              </w:rPr>
              <w:t>5</w:t>
            </w:r>
          </w:p>
        </w:tc>
        <w:tc>
          <w:tcPr>
            <w:tcW w:w="2976" w:type="dxa"/>
            <w:noWrap w:val="0"/>
            <w:vAlign w:val="center"/>
          </w:tcPr>
          <w:p w14:paraId="47FE2649">
            <w:pPr>
              <w:pStyle w:val="279"/>
              <w:shd w:val="clear" w:color="auto" w:fill="auto"/>
              <w:spacing w:after="0" w:line="300" w:lineRule="exact"/>
              <w:ind w:left="21" w:leftChars="10" w:right="21" w:rightChars="10"/>
              <w:jc w:val="center"/>
              <w:rPr>
                <w:rFonts w:hint="eastAsia" w:ascii="微软雅黑" w:hAnsi="微软雅黑" w:eastAsia="微软雅黑" w:cs="微软雅黑"/>
                <w:b w:val="0"/>
                <w:bCs/>
                <w:color w:val="auto"/>
                <w:kern w:val="2"/>
                <w:sz w:val="21"/>
                <w:szCs w:val="21"/>
                <w:highlight w:val="none"/>
              </w:rPr>
            </w:pPr>
            <w:r>
              <w:rPr>
                <w:rFonts w:hint="eastAsia" w:ascii="微软雅黑" w:hAnsi="微软雅黑" w:eastAsia="微软雅黑" w:cs="微软雅黑"/>
                <w:b w:val="0"/>
                <w:bCs/>
                <w:color w:val="auto"/>
                <w:kern w:val="2"/>
                <w:sz w:val="21"/>
                <w:szCs w:val="21"/>
                <w:highlight w:val="none"/>
              </w:rPr>
              <w:t>肉类</w:t>
            </w:r>
          </w:p>
        </w:tc>
        <w:tc>
          <w:tcPr>
            <w:tcW w:w="3554" w:type="dxa"/>
            <w:noWrap w:val="0"/>
            <w:vAlign w:val="top"/>
          </w:tcPr>
          <w:p w14:paraId="556257BF">
            <w:pPr>
              <w:pStyle w:val="63"/>
              <w:spacing w:line="420" w:lineRule="exact"/>
              <w:jc w:val="center"/>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val="en-US" w:eastAsia="zh-CN"/>
              </w:rPr>
              <w:t>1</w:t>
            </w:r>
          </w:p>
        </w:tc>
      </w:tr>
      <w:tr w14:paraId="36A70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noWrap w:val="0"/>
            <w:vAlign w:val="center"/>
          </w:tcPr>
          <w:p w14:paraId="2C76350E">
            <w:pPr>
              <w:pStyle w:val="279"/>
              <w:shd w:val="clear" w:color="auto" w:fill="auto"/>
              <w:spacing w:after="0" w:line="420" w:lineRule="exact"/>
              <w:jc w:val="center"/>
              <w:rPr>
                <w:rStyle w:val="280"/>
                <w:rFonts w:hint="eastAsia" w:ascii="微软雅黑" w:hAnsi="微软雅黑" w:eastAsia="微软雅黑" w:cs="微软雅黑"/>
                <w:b w:val="0"/>
                <w:color w:val="auto"/>
                <w:sz w:val="21"/>
                <w:szCs w:val="21"/>
                <w:highlight w:val="none"/>
              </w:rPr>
            </w:pPr>
            <w:r>
              <w:rPr>
                <w:rStyle w:val="280"/>
                <w:rFonts w:hint="eastAsia" w:ascii="微软雅黑" w:hAnsi="微软雅黑" w:eastAsia="微软雅黑" w:cs="微软雅黑"/>
                <w:b w:val="0"/>
                <w:color w:val="auto"/>
                <w:sz w:val="21"/>
                <w:szCs w:val="21"/>
                <w:highlight w:val="none"/>
              </w:rPr>
              <w:t>6</w:t>
            </w:r>
          </w:p>
        </w:tc>
        <w:tc>
          <w:tcPr>
            <w:tcW w:w="2976" w:type="dxa"/>
            <w:noWrap w:val="0"/>
            <w:vAlign w:val="center"/>
          </w:tcPr>
          <w:p w14:paraId="7D57022C">
            <w:pPr>
              <w:pStyle w:val="279"/>
              <w:shd w:val="clear" w:color="auto" w:fill="auto"/>
              <w:spacing w:after="0" w:line="300" w:lineRule="exact"/>
              <w:ind w:left="21" w:leftChars="10" w:right="21" w:rightChars="10"/>
              <w:jc w:val="center"/>
              <w:rPr>
                <w:rFonts w:hint="eastAsia" w:ascii="微软雅黑" w:hAnsi="微软雅黑" w:eastAsia="微软雅黑" w:cs="微软雅黑"/>
                <w:b w:val="0"/>
                <w:bCs/>
                <w:color w:val="auto"/>
                <w:kern w:val="2"/>
                <w:sz w:val="21"/>
                <w:szCs w:val="21"/>
                <w:highlight w:val="none"/>
              </w:rPr>
            </w:pPr>
            <w:r>
              <w:rPr>
                <w:rFonts w:hint="eastAsia" w:ascii="微软雅黑" w:hAnsi="微软雅黑" w:eastAsia="微软雅黑" w:cs="微软雅黑"/>
                <w:b w:val="0"/>
                <w:bCs/>
                <w:color w:val="auto"/>
                <w:kern w:val="2"/>
                <w:sz w:val="21"/>
                <w:szCs w:val="21"/>
                <w:highlight w:val="none"/>
              </w:rPr>
              <w:t>水产类</w:t>
            </w:r>
          </w:p>
        </w:tc>
        <w:tc>
          <w:tcPr>
            <w:tcW w:w="3554" w:type="dxa"/>
            <w:noWrap w:val="0"/>
            <w:vAlign w:val="top"/>
          </w:tcPr>
          <w:p w14:paraId="65FF990E">
            <w:pPr>
              <w:pStyle w:val="63"/>
              <w:spacing w:line="420" w:lineRule="exact"/>
              <w:jc w:val="center"/>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val="en-US" w:eastAsia="zh-CN"/>
              </w:rPr>
              <w:t>1</w:t>
            </w:r>
          </w:p>
        </w:tc>
      </w:tr>
      <w:tr w14:paraId="722E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noWrap w:val="0"/>
            <w:vAlign w:val="center"/>
          </w:tcPr>
          <w:p w14:paraId="6F59AF0E">
            <w:pPr>
              <w:pStyle w:val="279"/>
              <w:shd w:val="clear" w:color="auto" w:fill="auto"/>
              <w:spacing w:after="0" w:line="420" w:lineRule="exact"/>
              <w:jc w:val="center"/>
              <w:rPr>
                <w:rStyle w:val="280"/>
                <w:rFonts w:hint="eastAsia" w:ascii="微软雅黑" w:hAnsi="微软雅黑" w:eastAsia="微软雅黑" w:cs="微软雅黑"/>
                <w:b w:val="0"/>
                <w:color w:val="auto"/>
                <w:sz w:val="21"/>
                <w:szCs w:val="21"/>
                <w:highlight w:val="none"/>
              </w:rPr>
            </w:pPr>
            <w:r>
              <w:rPr>
                <w:rStyle w:val="280"/>
                <w:rFonts w:hint="eastAsia" w:ascii="微软雅黑" w:hAnsi="微软雅黑" w:eastAsia="微软雅黑" w:cs="微软雅黑"/>
                <w:b w:val="0"/>
                <w:color w:val="auto"/>
                <w:sz w:val="21"/>
                <w:szCs w:val="21"/>
                <w:highlight w:val="none"/>
              </w:rPr>
              <w:t>7</w:t>
            </w:r>
          </w:p>
        </w:tc>
        <w:tc>
          <w:tcPr>
            <w:tcW w:w="2976" w:type="dxa"/>
            <w:noWrap w:val="0"/>
            <w:vAlign w:val="center"/>
          </w:tcPr>
          <w:p w14:paraId="76255008">
            <w:pPr>
              <w:spacing w:line="300" w:lineRule="exact"/>
              <w:ind w:left="21" w:leftChars="10" w:right="21" w:rightChars="1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家禽类</w:t>
            </w:r>
          </w:p>
        </w:tc>
        <w:tc>
          <w:tcPr>
            <w:tcW w:w="3554" w:type="dxa"/>
            <w:noWrap w:val="0"/>
            <w:vAlign w:val="top"/>
          </w:tcPr>
          <w:p w14:paraId="09266034">
            <w:pPr>
              <w:pStyle w:val="63"/>
              <w:spacing w:line="420" w:lineRule="exact"/>
              <w:jc w:val="center"/>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val="en-US" w:eastAsia="zh-CN"/>
              </w:rPr>
              <w:t>1</w:t>
            </w:r>
          </w:p>
        </w:tc>
      </w:tr>
      <w:tr w14:paraId="2F67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noWrap w:val="0"/>
            <w:vAlign w:val="center"/>
          </w:tcPr>
          <w:p w14:paraId="6F09C500">
            <w:pPr>
              <w:pStyle w:val="279"/>
              <w:shd w:val="clear" w:color="auto" w:fill="auto"/>
              <w:spacing w:after="0" w:line="420" w:lineRule="exact"/>
              <w:jc w:val="center"/>
              <w:rPr>
                <w:rStyle w:val="280"/>
                <w:rFonts w:hint="eastAsia" w:ascii="微软雅黑" w:hAnsi="微软雅黑" w:eastAsia="微软雅黑" w:cs="微软雅黑"/>
                <w:b w:val="0"/>
                <w:color w:val="auto"/>
                <w:sz w:val="21"/>
                <w:szCs w:val="21"/>
                <w:highlight w:val="none"/>
              </w:rPr>
            </w:pPr>
            <w:r>
              <w:rPr>
                <w:rStyle w:val="280"/>
                <w:rFonts w:hint="eastAsia" w:ascii="微软雅黑" w:hAnsi="微软雅黑" w:eastAsia="微软雅黑" w:cs="微软雅黑"/>
                <w:b w:val="0"/>
                <w:color w:val="auto"/>
                <w:sz w:val="21"/>
                <w:szCs w:val="21"/>
                <w:highlight w:val="none"/>
              </w:rPr>
              <w:t>8</w:t>
            </w:r>
          </w:p>
        </w:tc>
        <w:tc>
          <w:tcPr>
            <w:tcW w:w="2976" w:type="dxa"/>
            <w:noWrap w:val="0"/>
            <w:vAlign w:val="center"/>
          </w:tcPr>
          <w:p w14:paraId="5B63EFA2">
            <w:pPr>
              <w:pStyle w:val="279"/>
              <w:shd w:val="clear" w:color="auto" w:fill="auto"/>
              <w:spacing w:after="0" w:line="300" w:lineRule="exact"/>
              <w:ind w:left="21" w:leftChars="10" w:right="21" w:rightChars="10"/>
              <w:jc w:val="center"/>
              <w:rPr>
                <w:rFonts w:hint="eastAsia" w:ascii="微软雅黑" w:hAnsi="微软雅黑" w:eastAsia="微软雅黑" w:cs="微软雅黑"/>
                <w:b w:val="0"/>
                <w:bCs/>
                <w:color w:val="auto"/>
                <w:kern w:val="2"/>
                <w:sz w:val="21"/>
                <w:szCs w:val="21"/>
                <w:highlight w:val="none"/>
              </w:rPr>
            </w:pPr>
            <w:r>
              <w:rPr>
                <w:rFonts w:hint="eastAsia" w:ascii="微软雅黑" w:hAnsi="微软雅黑" w:eastAsia="微软雅黑" w:cs="微软雅黑"/>
                <w:b w:val="0"/>
                <w:bCs/>
                <w:color w:val="auto"/>
                <w:kern w:val="2"/>
                <w:sz w:val="21"/>
                <w:szCs w:val="21"/>
                <w:highlight w:val="none"/>
              </w:rPr>
              <w:t>冰冻类</w:t>
            </w:r>
          </w:p>
        </w:tc>
        <w:tc>
          <w:tcPr>
            <w:tcW w:w="3554" w:type="dxa"/>
            <w:noWrap w:val="0"/>
            <w:vAlign w:val="top"/>
          </w:tcPr>
          <w:p w14:paraId="692B3BB5">
            <w:pPr>
              <w:pStyle w:val="63"/>
              <w:spacing w:line="42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0.5</w:t>
            </w:r>
          </w:p>
        </w:tc>
      </w:tr>
      <w:tr w14:paraId="1CF6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noWrap w:val="0"/>
            <w:vAlign w:val="center"/>
          </w:tcPr>
          <w:p w14:paraId="6676A468">
            <w:pPr>
              <w:pStyle w:val="279"/>
              <w:shd w:val="clear" w:color="auto" w:fill="auto"/>
              <w:spacing w:after="0" w:line="420" w:lineRule="exact"/>
              <w:jc w:val="center"/>
              <w:rPr>
                <w:rStyle w:val="280"/>
                <w:rFonts w:hint="eastAsia" w:ascii="微软雅黑" w:hAnsi="微软雅黑" w:eastAsia="微软雅黑" w:cs="微软雅黑"/>
                <w:b w:val="0"/>
                <w:color w:val="auto"/>
                <w:sz w:val="21"/>
                <w:szCs w:val="21"/>
                <w:highlight w:val="none"/>
              </w:rPr>
            </w:pPr>
            <w:r>
              <w:rPr>
                <w:rStyle w:val="280"/>
                <w:rFonts w:hint="eastAsia" w:ascii="微软雅黑" w:hAnsi="微软雅黑" w:eastAsia="微软雅黑" w:cs="微软雅黑"/>
                <w:b w:val="0"/>
                <w:color w:val="auto"/>
                <w:sz w:val="21"/>
                <w:szCs w:val="21"/>
                <w:highlight w:val="none"/>
              </w:rPr>
              <w:t>9</w:t>
            </w:r>
          </w:p>
        </w:tc>
        <w:tc>
          <w:tcPr>
            <w:tcW w:w="2976" w:type="dxa"/>
            <w:noWrap w:val="0"/>
            <w:vAlign w:val="center"/>
          </w:tcPr>
          <w:p w14:paraId="7E97B3FB">
            <w:pPr>
              <w:spacing w:line="300" w:lineRule="exact"/>
              <w:ind w:left="21" w:leftChars="10" w:right="21" w:rightChars="1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蔬菜类</w:t>
            </w:r>
          </w:p>
        </w:tc>
        <w:tc>
          <w:tcPr>
            <w:tcW w:w="3554" w:type="dxa"/>
            <w:noWrap w:val="0"/>
            <w:vAlign w:val="top"/>
          </w:tcPr>
          <w:p w14:paraId="3848D362">
            <w:pPr>
              <w:pStyle w:val="63"/>
              <w:spacing w:line="420" w:lineRule="exact"/>
              <w:jc w:val="center"/>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val="en-US" w:eastAsia="zh-CN"/>
              </w:rPr>
              <w:t>1</w:t>
            </w:r>
          </w:p>
        </w:tc>
      </w:tr>
      <w:tr w14:paraId="38E2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noWrap w:val="0"/>
            <w:vAlign w:val="center"/>
          </w:tcPr>
          <w:p w14:paraId="1A3DF290">
            <w:pPr>
              <w:pStyle w:val="279"/>
              <w:shd w:val="clear" w:color="auto" w:fill="auto"/>
              <w:spacing w:after="0" w:line="420" w:lineRule="exact"/>
              <w:jc w:val="center"/>
              <w:rPr>
                <w:rStyle w:val="280"/>
                <w:rFonts w:hint="eastAsia" w:ascii="微软雅黑" w:hAnsi="微软雅黑" w:eastAsia="微软雅黑" w:cs="微软雅黑"/>
                <w:b w:val="0"/>
                <w:color w:val="auto"/>
                <w:sz w:val="21"/>
                <w:szCs w:val="21"/>
                <w:highlight w:val="none"/>
              </w:rPr>
            </w:pPr>
            <w:r>
              <w:rPr>
                <w:rStyle w:val="280"/>
                <w:rFonts w:hint="eastAsia" w:ascii="微软雅黑" w:hAnsi="微软雅黑" w:eastAsia="微软雅黑" w:cs="微软雅黑"/>
                <w:b w:val="0"/>
                <w:color w:val="auto"/>
                <w:sz w:val="21"/>
                <w:szCs w:val="21"/>
                <w:highlight w:val="none"/>
              </w:rPr>
              <w:t>10</w:t>
            </w:r>
          </w:p>
        </w:tc>
        <w:tc>
          <w:tcPr>
            <w:tcW w:w="2976" w:type="dxa"/>
            <w:noWrap w:val="0"/>
            <w:vAlign w:val="center"/>
          </w:tcPr>
          <w:p w14:paraId="36F220BA">
            <w:pPr>
              <w:spacing w:line="300" w:lineRule="exact"/>
              <w:ind w:left="21" w:leftChars="10" w:right="21" w:rightChars="1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豆制品类</w:t>
            </w:r>
          </w:p>
        </w:tc>
        <w:tc>
          <w:tcPr>
            <w:tcW w:w="3554" w:type="dxa"/>
            <w:noWrap w:val="0"/>
            <w:vAlign w:val="top"/>
          </w:tcPr>
          <w:p w14:paraId="275069A6">
            <w:pPr>
              <w:pStyle w:val="63"/>
              <w:spacing w:line="42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0.5</w:t>
            </w:r>
          </w:p>
        </w:tc>
      </w:tr>
      <w:tr w14:paraId="6E9A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noWrap w:val="0"/>
            <w:vAlign w:val="center"/>
          </w:tcPr>
          <w:p w14:paraId="024F1972">
            <w:pPr>
              <w:pStyle w:val="279"/>
              <w:shd w:val="clear" w:color="auto" w:fill="auto"/>
              <w:spacing w:after="0" w:line="420" w:lineRule="exact"/>
              <w:jc w:val="center"/>
              <w:rPr>
                <w:rStyle w:val="280"/>
                <w:rFonts w:hint="eastAsia" w:ascii="微软雅黑" w:hAnsi="微软雅黑" w:eastAsia="微软雅黑" w:cs="微软雅黑"/>
                <w:b w:val="0"/>
                <w:color w:val="auto"/>
                <w:sz w:val="21"/>
                <w:szCs w:val="21"/>
                <w:highlight w:val="none"/>
              </w:rPr>
            </w:pPr>
            <w:r>
              <w:rPr>
                <w:rStyle w:val="280"/>
                <w:rFonts w:hint="eastAsia" w:ascii="微软雅黑" w:hAnsi="微软雅黑" w:eastAsia="微软雅黑" w:cs="微软雅黑"/>
                <w:b w:val="0"/>
                <w:color w:val="auto"/>
                <w:sz w:val="21"/>
                <w:szCs w:val="21"/>
                <w:highlight w:val="none"/>
              </w:rPr>
              <w:t>11</w:t>
            </w:r>
          </w:p>
        </w:tc>
        <w:tc>
          <w:tcPr>
            <w:tcW w:w="2976" w:type="dxa"/>
            <w:noWrap w:val="0"/>
            <w:vAlign w:val="center"/>
          </w:tcPr>
          <w:p w14:paraId="63D7192D">
            <w:pPr>
              <w:spacing w:line="300" w:lineRule="exact"/>
              <w:ind w:left="21" w:leftChars="10" w:right="21" w:rightChars="1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饮品</w:t>
            </w:r>
          </w:p>
        </w:tc>
        <w:tc>
          <w:tcPr>
            <w:tcW w:w="3554" w:type="dxa"/>
            <w:noWrap w:val="0"/>
            <w:vAlign w:val="top"/>
          </w:tcPr>
          <w:p w14:paraId="65EE9636">
            <w:pPr>
              <w:pStyle w:val="63"/>
              <w:spacing w:line="42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0.5</w:t>
            </w:r>
          </w:p>
        </w:tc>
      </w:tr>
      <w:tr w14:paraId="21D8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1" w:type="dxa"/>
            <w:noWrap w:val="0"/>
            <w:vAlign w:val="center"/>
          </w:tcPr>
          <w:p w14:paraId="5E320615">
            <w:pPr>
              <w:pStyle w:val="279"/>
              <w:shd w:val="clear" w:color="auto" w:fill="auto"/>
              <w:spacing w:after="0" w:line="420" w:lineRule="exact"/>
              <w:jc w:val="center"/>
              <w:rPr>
                <w:rStyle w:val="280"/>
                <w:rFonts w:hint="eastAsia" w:ascii="微软雅黑" w:hAnsi="微软雅黑" w:eastAsia="微软雅黑" w:cs="微软雅黑"/>
                <w:b w:val="0"/>
                <w:color w:val="auto"/>
                <w:sz w:val="21"/>
                <w:szCs w:val="21"/>
                <w:highlight w:val="none"/>
              </w:rPr>
            </w:pPr>
            <w:r>
              <w:rPr>
                <w:rStyle w:val="280"/>
                <w:rFonts w:hint="eastAsia" w:ascii="微软雅黑" w:hAnsi="微软雅黑" w:eastAsia="微软雅黑" w:cs="微软雅黑"/>
                <w:b w:val="0"/>
                <w:color w:val="auto"/>
                <w:sz w:val="21"/>
                <w:szCs w:val="21"/>
                <w:highlight w:val="none"/>
              </w:rPr>
              <w:t>12</w:t>
            </w:r>
          </w:p>
        </w:tc>
        <w:tc>
          <w:tcPr>
            <w:tcW w:w="2976" w:type="dxa"/>
            <w:noWrap w:val="0"/>
            <w:vAlign w:val="center"/>
          </w:tcPr>
          <w:p w14:paraId="58133AD2">
            <w:pPr>
              <w:spacing w:line="300" w:lineRule="exact"/>
              <w:ind w:left="21" w:leftChars="10" w:right="21" w:rightChars="1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杂粮类</w:t>
            </w:r>
          </w:p>
        </w:tc>
        <w:tc>
          <w:tcPr>
            <w:tcW w:w="3554" w:type="dxa"/>
            <w:noWrap w:val="0"/>
            <w:vAlign w:val="top"/>
          </w:tcPr>
          <w:p w14:paraId="6029670D">
            <w:pPr>
              <w:pStyle w:val="63"/>
              <w:spacing w:line="42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0.5</w:t>
            </w:r>
          </w:p>
        </w:tc>
      </w:tr>
      <w:tr w14:paraId="03DE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01" w:type="dxa"/>
            <w:noWrap w:val="0"/>
            <w:vAlign w:val="center"/>
          </w:tcPr>
          <w:p w14:paraId="704C36D7">
            <w:pPr>
              <w:pStyle w:val="279"/>
              <w:shd w:val="clear" w:color="auto" w:fill="auto"/>
              <w:spacing w:after="0" w:line="420" w:lineRule="exact"/>
              <w:jc w:val="center"/>
              <w:rPr>
                <w:rStyle w:val="280"/>
                <w:rFonts w:hint="eastAsia" w:ascii="微软雅黑" w:hAnsi="微软雅黑" w:eastAsia="微软雅黑" w:cs="微软雅黑"/>
                <w:b w:val="0"/>
                <w:color w:val="auto"/>
                <w:sz w:val="21"/>
                <w:szCs w:val="21"/>
                <w:highlight w:val="none"/>
              </w:rPr>
            </w:pPr>
            <w:r>
              <w:rPr>
                <w:rStyle w:val="280"/>
                <w:rFonts w:hint="eastAsia" w:ascii="微软雅黑" w:hAnsi="微软雅黑" w:eastAsia="微软雅黑" w:cs="微软雅黑"/>
                <w:b w:val="0"/>
                <w:color w:val="auto"/>
                <w:sz w:val="21"/>
                <w:szCs w:val="21"/>
                <w:highlight w:val="none"/>
              </w:rPr>
              <w:t>13</w:t>
            </w:r>
          </w:p>
        </w:tc>
        <w:tc>
          <w:tcPr>
            <w:tcW w:w="2976" w:type="dxa"/>
            <w:noWrap w:val="0"/>
            <w:vAlign w:val="center"/>
          </w:tcPr>
          <w:p w14:paraId="4F575A79">
            <w:pPr>
              <w:spacing w:line="300" w:lineRule="exact"/>
              <w:ind w:left="21" w:leftChars="10" w:right="21" w:rightChars="10"/>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水果类</w:t>
            </w:r>
          </w:p>
        </w:tc>
        <w:tc>
          <w:tcPr>
            <w:tcW w:w="3554" w:type="dxa"/>
            <w:noWrap w:val="0"/>
            <w:vAlign w:val="top"/>
          </w:tcPr>
          <w:p w14:paraId="0E3402B0">
            <w:pPr>
              <w:pStyle w:val="63"/>
              <w:spacing w:line="42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0.5</w:t>
            </w:r>
          </w:p>
        </w:tc>
      </w:tr>
      <w:tr w14:paraId="7B24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77" w:type="dxa"/>
            <w:gridSpan w:val="2"/>
            <w:noWrap w:val="0"/>
            <w:vAlign w:val="center"/>
          </w:tcPr>
          <w:p w14:paraId="21843235">
            <w:pPr>
              <w:spacing w:line="420" w:lineRule="exact"/>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合计</w:t>
            </w:r>
          </w:p>
        </w:tc>
        <w:tc>
          <w:tcPr>
            <w:tcW w:w="3554" w:type="dxa"/>
            <w:noWrap w:val="0"/>
            <w:vAlign w:val="center"/>
          </w:tcPr>
          <w:p w14:paraId="11B3A46D">
            <w:pPr>
              <w:pStyle w:val="63"/>
              <w:spacing w:line="420" w:lineRule="exact"/>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10分</w:t>
            </w:r>
          </w:p>
        </w:tc>
      </w:tr>
    </w:tbl>
    <w:p w14:paraId="5E5448C5">
      <w:pPr>
        <w:pStyle w:val="21"/>
        <w:numPr>
          <w:ilvl w:val="0"/>
          <w:numId w:val="9"/>
        </w:numPr>
        <w:spacing w:line="500" w:lineRule="exact"/>
        <w:ind w:left="0" w:firstLine="404"/>
        <w:rPr>
          <w:rFonts w:ascii="微软雅黑" w:hAnsi="微软雅黑"/>
          <w:color w:val="auto"/>
          <w:sz w:val="21"/>
          <w:szCs w:val="21"/>
          <w:highlight w:val="none"/>
        </w:rPr>
      </w:pPr>
      <w:r>
        <w:rPr>
          <w:rFonts w:hint="eastAsia" w:ascii="微软雅黑" w:hAnsi="微软雅黑"/>
          <w:color w:val="auto"/>
          <w:sz w:val="21"/>
          <w:szCs w:val="21"/>
          <w:highlight w:val="none"/>
        </w:rPr>
        <w:t>投标人的投标报价超过采购人设定的最高限价，将作为无效标。</w:t>
      </w:r>
    </w:p>
    <w:p w14:paraId="6278993D">
      <w:pPr>
        <w:pStyle w:val="21"/>
        <w:numPr>
          <w:ilvl w:val="0"/>
          <w:numId w:val="9"/>
        </w:numPr>
        <w:spacing w:line="500" w:lineRule="exact"/>
        <w:ind w:left="0" w:firstLine="404"/>
        <w:rPr>
          <w:rFonts w:ascii="微软雅黑" w:hAnsi="微软雅黑"/>
          <w:color w:val="auto"/>
          <w:sz w:val="21"/>
          <w:szCs w:val="21"/>
          <w:highlight w:val="none"/>
        </w:rPr>
      </w:pPr>
      <w:r>
        <w:rPr>
          <w:rFonts w:hint="eastAsia" w:ascii="微软雅黑" w:hAnsi="微软雅黑"/>
          <w:color w:val="auto"/>
          <w:sz w:val="21"/>
          <w:szCs w:val="21"/>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479B93AC">
      <w:pPr>
        <w:pStyle w:val="21"/>
        <w:numPr>
          <w:ilvl w:val="0"/>
          <w:numId w:val="9"/>
        </w:numPr>
        <w:spacing w:line="500" w:lineRule="exact"/>
        <w:ind w:left="0" w:firstLine="404"/>
        <w:rPr>
          <w:rFonts w:ascii="微软雅黑" w:hAnsi="微软雅黑"/>
          <w:color w:val="auto"/>
          <w:sz w:val="21"/>
          <w:szCs w:val="21"/>
          <w:highlight w:val="none"/>
        </w:rPr>
      </w:pPr>
      <w:r>
        <w:rPr>
          <w:rFonts w:hint="eastAsia" w:ascii="微软雅黑" w:hAnsi="微软雅黑"/>
          <w:color w:val="auto"/>
          <w:sz w:val="21"/>
          <w:szCs w:val="21"/>
          <w:highlight w:val="none"/>
        </w:rPr>
        <w:t>促进中小企业发展</w:t>
      </w:r>
    </w:p>
    <w:p w14:paraId="7231D53B">
      <w:p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4</w:t>
      </w:r>
      <w:r>
        <w:rPr>
          <w:rFonts w:ascii="微软雅黑" w:hAnsi="微软雅黑"/>
          <w:color w:val="auto"/>
          <w:szCs w:val="21"/>
          <w:highlight w:val="none"/>
        </w:rPr>
        <w:t>.1</w:t>
      </w:r>
      <w:r>
        <w:rPr>
          <w:rFonts w:hint="eastAsia" w:ascii="微软雅黑" w:hAnsi="微软雅黑"/>
          <w:color w:val="auto"/>
          <w:szCs w:val="21"/>
          <w:highlight w:val="none"/>
        </w:rPr>
        <w:t>本次采购为专门面向中小企业预留采购份额的采购项目。</w:t>
      </w:r>
    </w:p>
    <w:p w14:paraId="7CCE358F">
      <w:pPr>
        <w:spacing w:line="500" w:lineRule="exact"/>
        <w:ind w:firstLine="420"/>
        <w:rPr>
          <w:rFonts w:ascii="微软雅黑" w:hAnsi="微软雅黑"/>
          <w:color w:val="auto"/>
          <w:szCs w:val="21"/>
          <w:highlight w:val="none"/>
        </w:rPr>
      </w:pPr>
      <w:r>
        <w:rPr>
          <w:rFonts w:ascii="微软雅黑" w:hAnsi="微软雅黑"/>
          <w:color w:val="auto"/>
          <w:szCs w:val="21"/>
          <w:highlight w:val="none"/>
        </w:rPr>
        <w:t>4.2</w:t>
      </w:r>
      <w:r>
        <w:rPr>
          <w:rFonts w:hint="eastAsia" w:ascii="微软雅黑" w:hAnsi="微软雅黑"/>
          <w:color w:val="auto"/>
          <w:szCs w:val="21"/>
          <w:highlight w:val="none"/>
        </w:rPr>
        <w:t>本项目对应的中小企业划分标准所属行业：</w:t>
      </w:r>
      <w:r>
        <w:rPr>
          <w:rFonts w:hint="eastAsia" w:ascii="微软雅黑" w:hAnsi="微软雅黑" w:cs="微软雅黑"/>
          <w:color w:val="auto"/>
          <w:szCs w:val="21"/>
          <w:highlight w:val="none"/>
        </w:rPr>
        <w:t>批发业</w:t>
      </w:r>
      <w:r>
        <w:rPr>
          <w:rFonts w:hint="eastAsia" w:ascii="微软雅黑" w:hAnsi="微软雅黑"/>
          <w:color w:val="auto"/>
          <w:szCs w:val="21"/>
          <w:highlight w:val="none"/>
        </w:rPr>
        <w:t>。</w:t>
      </w:r>
    </w:p>
    <w:p w14:paraId="0DE9BC58">
      <w:pPr>
        <w:spacing w:line="500" w:lineRule="exact"/>
        <w:ind w:firstLine="420"/>
        <w:rPr>
          <w:rFonts w:ascii="微软雅黑" w:hAnsi="微软雅黑"/>
          <w:color w:val="auto"/>
          <w:szCs w:val="21"/>
          <w:highlight w:val="none"/>
        </w:rPr>
      </w:pPr>
      <w:r>
        <w:rPr>
          <w:rFonts w:ascii="微软雅黑" w:hAnsi="微软雅黑"/>
          <w:color w:val="auto"/>
          <w:szCs w:val="21"/>
          <w:highlight w:val="none"/>
        </w:rPr>
        <w:t>4.3</w:t>
      </w:r>
      <w:r>
        <w:rPr>
          <w:rFonts w:hint="eastAsia" w:ascii="微软雅黑" w:hAnsi="微软雅黑"/>
          <w:color w:val="auto"/>
          <w:szCs w:val="21"/>
          <w:highlight w:val="none"/>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AEB2627">
      <w:pPr>
        <w:spacing w:line="500" w:lineRule="exact"/>
        <w:ind w:firstLine="420"/>
        <w:rPr>
          <w:rFonts w:ascii="微软雅黑" w:hAnsi="微软雅黑"/>
          <w:color w:val="auto"/>
          <w:szCs w:val="21"/>
          <w:highlight w:val="none"/>
        </w:rPr>
      </w:pPr>
      <w:r>
        <w:rPr>
          <w:rFonts w:ascii="微软雅黑" w:hAnsi="微软雅黑"/>
          <w:color w:val="auto"/>
          <w:szCs w:val="21"/>
          <w:highlight w:val="none"/>
        </w:rPr>
        <w:t>4.4</w:t>
      </w:r>
      <w:r>
        <w:rPr>
          <w:rFonts w:hint="eastAsia" w:ascii="微软雅黑" w:hAnsi="微软雅黑"/>
          <w:color w:val="auto"/>
          <w:szCs w:val="21"/>
          <w:highlight w:val="none"/>
        </w:rPr>
        <w:t>本项目按《浙江省财政厅关于进一步加大政府采购 支持中小企业力度 助力扎实稳住经济的通知》浙财采监【2022】8号规定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A238A20">
      <w:p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4</w:t>
      </w:r>
      <w:r>
        <w:rPr>
          <w:rFonts w:ascii="微软雅黑" w:hAnsi="微软雅黑"/>
          <w:color w:val="auto"/>
          <w:szCs w:val="21"/>
          <w:highlight w:val="none"/>
        </w:rPr>
        <w:t xml:space="preserve">.5根据《政府采购促进中小企业发展管理办法》（财库 </w:t>
      </w:r>
      <w:r>
        <w:rPr>
          <w:rFonts w:hint="eastAsia" w:ascii="微软雅黑" w:hAnsi="微软雅黑"/>
          <w:color w:val="auto"/>
          <w:szCs w:val="21"/>
          <w:highlight w:val="none"/>
        </w:rPr>
        <w:t>【</w:t>
      </w:r>
      <w:r>
        <w:rPr>
          <w:rFonts w:ascii="微软雅黑" w:hAnsi="微软雅黑"/>
          <w:color w:val="auto"/>
          <w:szCs w:val="21"/>
          <w:highlight w:val="none"/>
        </w:rPr>
        <w:t>2020</w:t>
      </w:r>
      <w:r>
        <w:rPr>
          <w:rFonts w:hint="eastAsia" w:ascii="微软雅黑" w:hAnsi="微软雅黑"/>
          <w:color w:val="auto"/>
          <w:szCs w:val="21"/>
          <w:highlight w:val="none"/>
        </w:rPr>
        <w:t>】</w:t>
      </w:r>
      <w:r>
        <w:rPr>
          <w:rFonts w:ascii="微软雅黑" w:hAnsi="微软雅黑"/>
          <w:color w:val="auto"/>
          <w:szCs w:val="21"/>
          <w:highlight w:val="none"/>
        </w:rPr>
        <w:t>46号）的规定</w:t>
      </w:r>
      <w:r>
        <w:rPr>
          <w:rFonts w:hint="eastAsia" w:ascii="微软雅黑" w:hAnsi="微软雅黑"/>
          <w:color w:val="auto"/>
          <w:szCs w:val="21"/>
          <w:highlight w:val="none"/>
        </w:rPr>
        <w:t>，小微企业（包括联合体内的小微企业和接受分包的小微企业）参加政府采购活动，应按当出具《中小企业声明函》，否则其报价不予扣除。</w:t>
      </w:r>
    </w:p>
    <w:p w14:paraId="1076ACF1">
      <w:pPr>
        <w:spacing w:line="500" w:lineRule="exact"/>
        <w:ind w:firstLine="420"/>
        <w:rPr>
          <w:rFonts w:ascii="微软雅黑" w:hAnsi="微软雅黑"/>
          <w:color w:val="auto"/>
          <w:szCs w:val="21"/>
          <w:highlight w:val="none"/>
        </w:rPr>
      </w:pPr>
      <w:r>
        <w:rPr>
          <w:rFonts w:ascii="微软雅黑" w:hAnsi="微软雅黑"/>
          <w:color w:val="auto"/>
          <w:szCs w:val="21"/>
          <w:highlight w:val="none"/>
        </w:rPr>
        <w:t>4.6</w:t>
      </w:r>
      <w:r>
        <w:rPr>
          <w:rFonts w:hint="eastAsia" w:ascii="微软雅黑" w:hAnsi="微软雅黑"/>
          <w:color w:val="auto"/>
          <w:szCs w:val="21"/>
          <w:highlight w:val="none"/>
        </w:rPr>
        <w:t>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14:paraId="32758E87">
      <w:p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6A6DA3E2">
      <w:pPr>
        <w:numPr>
          <w:ilvl w:val="0"/>
          <w:numId w:val="10"/>
        </w:numPr>
        <w:ind w:firstLine="0" w:firstLineChars="0"/>
        <w:rPr>
          <w:rFonts w:ascii="微软雅黑" w:hAnsi="微软雅黑"/>
          <w:b/>
          <w:bCs/>
          <w:color w:val="auto"/>
          <w:szCs w:val="21"/>
          <w:highlight w:val="none"/>
        </w:rPr>
      </w:pPr>
      <w:r>
        <w:rPr>
          <w:rFonts w:hint="eastAsia" w:ascii="微软雅黑" w:hAnsi="微软雅黑"/>
          <w:b/>
          <w:color w:val="auto"/>
          <w:szCs w:val="21"/>
          <w:highlight w:val="none"/>
        </w:rPr>
        <w:t>技术</w:t>
      </w:r>
      <w:r>
        <w:rPr>
          <w:rFonts w:hint="eastAsia" w:ascii="微软雅黑" w:hAnsi="微软雅黑"/>
          <w:b/>
          <w:color w:val="auto"/>
          <w:szCs w:val="21"/>
          <w:highlight w:val="none"/>
          <w:lang w:val="en-US" w:eastAsia="zh-CN"/>
        </w:rPr>
        <w:t>资信</w:t>
      </w:r>
      <w:r>
        <w:rPr>
          <w:rFonts w:hint="eastAsia" w:ascii="微软雅黑" w:hAnsi="微软雅黑"/>
          <w:b/>
          <w:color w:val="auto"/>
          <w:szCs w:val="21"/>
          <w:highlight w:val="none"/>
        </w:rPr>
        <w:t>分</w:t>
      </w:r>
      <w:r>
        <w:rPr>
          <w:rFonts w:hint="eastAsia" w:ascii="微软雅黑" w:hAnsi="微软雅黑"/>
          <w:b/>
          <w:bCs/>
          <w:color w:val="auto"/>
          <w:szCs w:val="21"/>
          <w:highlight w:val="none"/>
        </w:rPr>
        <w:t>：</w:t>
      </w:r>
      <w:r>
        <w:rPr>
          <w:rFonts w:ascii="微软雅黑" w:hAnsi="微软雅黑"/>
          <w:b/>
          <w:bCs/>
          <w:color w:val="auto"/>
          <w:szCs w:val="21"/>
          <w:highlight w:val="none"/>
        </w:rPr>
        <w:t xml:space="preserve"> </w:t>
      </w:r>
    </w:p>
    <w:tbl>
      <w:tblPr>
        <w:tblStyle w:val="50"/>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381"/>
        <w:gridCol w:w="1071"/>
      </w:tblGrid>
      <w:tr w14:paraId="0803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0BF0D436">
            <w:pPr>
              <w:keepNext w:val="0"/>
              <w:keepLines w:val="0"/>
              <w:pageBreakBefore w:val="0"/>
              <w:kinsoku/>
              <w:overflowPunct/>
              <w:topLinePunct w:val="0"/>
              <w:autoSpaceDE/>
              <w:autoSpaceDN/>
              <w:bidi w:val="0"/>
              <w:adjustRightInd/>
              <w:snapToGrid w:val="0"/>
              <w:spacing w:after="0" w:line="240" w:lineRule="auto"/>
              <w:ind w:left="0" w:leftChars="0" w:firstLine="0" w:firstLineChars="0"/>
              <w:jc w:val="both"/>
              <w:textAlignment w:val="auto"/>
              <w:outlineLvl w:val="1"/>
              <w:rPr>
                <w:rFonts w:hint="eastAsia" w:ascii="微软雅黑" w:hAnsi="微软雅黑" w:eastAsia="微软雅黑" w:cs="微软雅黑"/>
                <w:b/>
                <w:bCs/>
                <w:color w:val="auto"/>
                <w:sz w:val="21"/>
                <w:szCs w:val="21"/>
                <w:highlight w:val="none"/>
              </w:rPr>
            </w:pPr>
            <w:bookmarkStart w:id="232" w:name="_Toc38363812"/>
            <w:bookmarkStart w:id="233" w:name="_Toc13870"/>
            <w:bookmarkStart w:id="234" w:name="_Toc493511777"/>
            <w:r>
              <w:rPr>
                <w:rFonts w:hint="eastAsia" w:ascii="微软雅黑" w:hAnsi="微软雅黑" w:eastAsia="微软雅黑" w:cs="微软雅黑"/>
                <w:b/>
                <w:bCs/>
                <w:color w:val="auto"/>
                <w:sz w:val="21"/>
                <w:szCs w:val="21"/>
                <w:highlight w:val="none"/>
              </w:rPr>
              <w:t>序号</w:t>
            </w:r>
            <w:bookmarkEnd w:id="232"/>
            <w:bookmarkEnd w:id="233"/>
            <w:bookmarkEnd w:id="234"/>
          </w:p>
        </w:tc>
        <w:tc>
          <w:tcPr>
            <w:tcW w:w="7381" w:type="dxa"/>
            <w:noWrap w:val="0"/>
            <w:vAlign w:val="center"/>
          </w:tcPr>
          <w:p w14:paraId="06DFD1A4">
            <w:pPr>
              <w:keepNext w:val="0"/>
              <w:keepLines w:val="0"/>
              <w:pageBreakBefore w:val="0"/>
              <w:kinsoku/>
              <w:overflowPunct/>
              <w:topLinePunct w:val="0"/>
              <w:autoSpaceDE/>
              <w:autoSpaceDN/>
              <w:bidi w:val="0"/>
              <w:adjustRightInd/>
              <w:snapToGrid w:val="0"/>
              <w:spacing w:after="0" w:line="240" w:lineRule="auto"/>
              <w:jc w:val="center"/>
              <w:textAlignment w:val="auto"/>
              <w:outlineLvl w:val="1"/>
              <w:rPr>
                <w:rFonts w:hint="eastAsia" w:ascii="微软雅黑" w:hAnsi="微软雅黑" w:eastAsia="微软雅黑" w:cs="微软雅黑"/>
                <w:b/>
                <w:bCs/>
                <w:color w:val="auto"/>
                <w:sz w:val="21"/>
                <w:szCs w:val="21"/>
                <w:highlight w:val="none"/>
              </w:rPr>
            </w:pPr>
            <w:bookmarkStart w:id="235" w:name="_Toc493511778"/>
            <w:bookmarkStart w:id="236" w:name="_Toc23598"/>
            <w:bookmarkStart w:id="237" w:name="_Toc38363813"/>
            <w:r>
              <w:rPr>
                <w:rFonts w:hint="eastAsia" w:ascii="微软雅黑" w:hAnsi="微软雅黑" w:eastAsia="微软雅黑" w:cs="微软雅黑"/>
                <w:b/>
                <w:bCs/>
                <w:color w:val="auto"/>
                <w:sz w:val="21"/>
                <w:szCs w:val="21"/>
                <w:highlight w:val="none"/>
              </w:rPr>
              <w:t>评分标准</w:t>
            </w:r>
            <w:bookmarkEnd w:id="235"/>
            <w:bookmarkEnd w:id="236"/>
            <w:bookmarkEnd w:id="237"/>
          </w:p>
        </w:tc>
        <w:tc>
          <w:tcPr>
            <w:tcW w:w="1071" w:type="dxa"/>
            <w:noWrap w:val="0"/>
            <w:vAlign w:val="center"/>
          </w:tcPr>
          <w:p w14:paraId="1B285E1D">
            <w:pPr>
              <w:keepNext w:val="0"/>
              <w:keepLines w:val="0"/>
              <w:pageBreakBefore w:val="0"/>
              <w:kinsoku/>
              <w:overflowPunct/>
              <w:topLinePunct w:val="0"/>
              <w:autoSpaceDE/>
              <w:autoSpaceDN/>
              <w:bidi w:val="0"/>
              <w:adjustRightInd/>
              <w:snapToGrid w:val="0"/>
              <w:spacing w:after="0" w:line="240" w:lineRule="auto"/>
              <w:ind w:left="0" w:leftChars="0" w:firstLine="0" w:firstLineChars="0"/>
              <w:jc w:val="both"/>
              <w:textAlignment w:val="auto"/>
              <w:outlineLvl w:val="1"/>
              <w:rPr>
                <w:rFonts w:hint="eastAsia" w:ascii="微软雅黑" w:hAnsi="微软雅黑" w:eastAsia="微软雅黑" w:cs="微软雅黑"/>
                <w:b/>
                <w:bCs/>
                <w:color w:val="auto"/>
                <w:sz w:val="21"/>
                <w:szCs w:val="21"/>
                <w:highlight w:val="none"/>
              </w:rPr>
            </w:pPr>
            <w:bookmarkStart w:id="238" w:name="_Toc38363814"/>
            <w:bookmarkStart w:id="239" w:name="_Toc30821"/>
            <w:bookmarkStart w:id="240" w:name="_Toc493511779"/>
            <w:r>
              <w:rPr>
                <w:rFonts w:hint="eastAsia" w:ascii="微软雅黑" w:hAnsi="微软雅黑" w:eastAsia="微软雅黑" w:cs="微软雅黑"/>
                <w:b/>
                <w:bCs/>
                <w:color w:val="auto"/>
                <w:sz w:val="21"/>
                <w:szCs w:val="21"/>
                <w:highlight w:val="none"/>
              </w:rPr>
              <w:t>最高得分</w:t>
            </w:r>
            <w:bookmarkEnd w:id="238"/>
            <w:bookmarkEnd w:id="239"/>
            <w:bookmarkEnd w:id="240"/>
          </w:p>
        </w:tc>
      </w:tr>
      <w:tr w14:paraId="6EDA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503DF544">
            <w:pPr>
              <w:keepNext w:val="0"/>
              <w:keepLines w:val="0"/>
              <w:pageBreakBefore w:val="0"/>
              <w:kinsoku/>
              <w:overflowPunct/>
              <w:topLinePunct w:val="0"/>
              <w:autoSpaceDE/>
              <w:autoSpaceDN/>
              <w:bidi w:val="0"/>
              <w:adjustRightInd/>
              <w:snapToGrid w:val="0"/>
              <w:spacing w:after="0" w:line="240" w:lineRule="auto"/>
              <w:ind w:left="0" w:leftChars="0" w:firstLine="0" w:firstLineChars="0"/>
              <w:jc w:val="center"/>
              <w:textAlignment w:val="auto"/>
              <w:outlineLvl w:val="1"/>
              <w:rPr>
                <w:rFonts w:hint="eastAsia" w:ascii="微软雅黑" w:hAnsi="微软雅黑" w:eastAsia="微软雅黑" w:cs="微软雅黑"/>
                <w:color w:val="auto"/>
                <w:sz w:val="21"/>
                <w:szCs w:val="21"/>
                <w:highlight w:val="none"/>
              </w:rPr>
            </w:pPr>
            <w:bookmarkStart w:id="241" w:name="_Toc31497"/>
            <w:bookmarkStart w:id="242" w:name="_Toc38363815"/>
            <w:r>
              <w:rPr>
                <w:rFonts w:hint="eastAsia" w:ascii="微软雅黑" w:hAnsi="微软雅黑" w:eastAsia="微软雅黑" w:cs="微软雅黑"/>
                <w:color w:val="auto"/>
                <w:sz w:val="21"/>
                <w:szCs w:val="21"/>
                <w:highlight w:val="none"/>
              </w:rPr>
              <w:t>1</w:t>
            </w:r>
            <w:bookmarkEnd w:id="241"/>
            <w:bookmarkEnd w:id="242"/>
          </w:p>
        </w:tc>
        <w:tc>
          <w:tcPr>
            <w:tcW w:w="7381" w:type="dxa"/>
            <w:noWrap w:val="0"/>
            <w:vAlign w:val="center"/>
          </w:tcPr>
          <w:p w14:paraId="3F09C406">
            <w:pPr>
              <w:keepNext w:val="0"/>
              <w:keepLines w:val="0"/>
              <w:pageBreakBefore w:val="0"/>
              <w:kinsoku/>
              <w:overflowPunct/>
              <w:topLinePunct w:val="0"/>
              <w:autoSpaceDE/>
              <w:autoSpaceDN/>
              <w:bidi w:val="0"/>
              <w:adjustRightInd/>
              <w:snapToGrid w:val="0"/>
              <w:spacing w:after="0" w:line="240" w:lineRule="auto"/>
              <w:ind w:left="0" w:leftChars="0" w:firstLine="0" w:firstLineChars="0"/>
              <w:jc w:val="left"/>
              <w:textAlignment w:val="auto"/>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针对本项目采购产品，投标单位提供进货渠道证明材料，根据其完整性综合评分；【</w:t>
            </w:r>
            <w:r>
              <w:rPr>
                <w:rFonts w:hint="eastAsia" w:ascii="微软雅黑" w:hAnsi="微软雅黑" w:eastAsia="微软雅黑" w:cs="微软雅黑"/>
                <w:color w:val="auto"/>
                <w:sz w:val="21"/>
                <w:szCs w:val="21"/>
                <w:highlight w:val="none"/>
              </w:rPr>
              <w:t>0-</w:t>
            </w:r>
            <w:r>
              <w:rPr>
                <w:rFonts w:hint="eastAsia" w:ascii="微软雅黑" w:hAnsi="微软雅黑" w:eastAsia="微软雅黑" w:cs="微软雅黑"/>
                <w:color w:val="auto"/>
                <w:sz w:val="21"/>
                <w:szCs w:val="21"/>
                <w:highlight w:val="none"/>
                <w:lang w:val="en-US" w:eastAsia="zh-CN"/>
              </w:rPr>
              <w:t>6</w:t>
            </w:r>
            <w:r>
              <w:rPr>
                <w:rFonts w:hint="eastAsia" w:ascii="微软雅黑" w:hAnsi="微软雅黑" w:eastAsia="微软雅黑" w:cs="微软雅黑"/>
                <w:color w:val="auto"/>
                <w:sz w:val="21"/>
                <w:szCs w:val="21"/>
                <w:highlight w:val="none"/>
              </w:rPr>
              <w:t>分】</w:t>
            </w:r>
          </w:p>
        </w:tc>
        <w:tc>
          <w:tcPr>
            <w:tcW w:w="1071" w:type="dxa"/>
            <w:noWrap w:val="0"/>
            <w:vAlign w:val="center"/>
          </w:tcPr>
          <w:p w14:paraId="6DF5CD11">
            <w:pPr>
              <w:keepNext w:val="0"/>
              <w:keepLines w:val="0"/>
              <w:pageBreakBefore w:val="0"/>
              <w:kinsoku/>
              <w:overflowPunct/>
              <w:topLinePunct w:val="0"/>
              <w:autoSpaceDE/>
              <w:autoSpaceDN/>
              <w:bidi w:val="0"/>
              <w:adjustRightInd/>
              <w:snapToGrid w:val="0"/>
              <w:spacing w:after="0" w:line="240" w:lineRule="auto"/>
              <w:ind w:left="0" w:leftChars="0" w:firstLine="0" w:firstLineChars="0"/>
              <w:jc w:val="center"/>
              <w:textAlignment w:val="auto"/>
              <w:outlineLvl w:val="1"/>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val="en-US" w:eastAsia="zh-CN"/>
              </w:rPr>
              <w:t>6</w:t>
            </w:r>
          </w:p>
        </w:tc>
      </w:tr>
      <w:tr w14:paraId="1980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17B55FF3">
            <w:pPr>
              <w:keepNext w:val="0"/>
              <w:keepLines w:val="0"/>
              <w:pageBreakBefore w:val="0"/>
              <w:kinsoku/>
              <w:overflowPunct/>
              <w:topLinePunct w:val="0"/>
              <w:autoSpaceDE/>
              <w:autoSpaceDN/>
              <w:bidi w:val="0"/>
              <w:adjustRightInd/>
              <w:snapToGrid w:val="0"/>
              <w:spacing w:after="0" w:line="240" w:lineRule="auto"/>
              <w:ind w:left="0" w:leftChars="0" w:firstLine="0" w:firstLineChars="0"/>
              <w:jc w:val="center"/>
              <w:textAlignment w:val="auto"/>
              <w:outlineLvl w:val="1"/>
              <w:rPr>
                <w:rFonts w:hint="eastAsia" w:ascii="微软雅黑" w:hAnsi="微软雅黑" w:eastAsia="微软雅黑" w:cs="微软雅黑"/>
                <w:color w:val="auto"/>
                <w:sz w:val="21"/>
                <w:szCs w:val="21"/>
                <w:highlight w:val="none"/>
              </w:rPr>
            </w:pPr>
            <w:bookmarkStart w:id="243" w:name="_Toc38363817"/>
            <w:bookmarkStart w:id="244" w:name="_Toc5800"/>
            <w:r>
              <w:rPr>
                <w:rFonts w:hint="eastAsia" w:ascii="微软雅黑" w:hAnsi="微软雅黑" w:eastAsia="微软雅黑" w:cs="微软雅黑"/>
                <w:color w:val="auto"/>
                <w:sz w:val="21"/>
                <w:szCs w:val="21"/>
                <w:highlight w:val="none"/>
              </w:rPr>
              <w:t>2</w:t>
            </w:r>
            <w:bookmarkEnd w:id="243"/>
            <w:bookmarkEnd w:id="244"/>
          </w:p>
        </w:tc>
        <w:tc>
          <w:tcPr>
            <w:tcW w:w="7381" w:type="dxa"/>
            <w:noWrap w:val="0"/>
            <w:vAlign w:val="center"/>
          </w:tcPr>
          <w:p w14:paraId="53611E07">
            <w:pPr>
              <w:keepNext w:val="0"/>
              <w:keepLines w:val="0"/>
              <w:pageBreakBefore w:val="0"/>
              <w:kinsoku/>
              <w:overflowPunct/>
              <w:topLinePunct w:val="0"/>
              <w:autoSpaceDE/>
              <w:autoSpaceDN/>
              <w:bidi w:val="0"/>
              <w:adjustRightInd/>
              <w:snapToGrid w:val="0"/>
              <w:spacing w:after="0" w:line="240" w:lineRule="auto"/>
              <w:ind w:left="0" w:leftChars="0" w:firstLine="0" w:firstLineChars="0"/>
              <w:jc w:val="left"/>
              <w:textAlignment w:val="auto"/>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根据投标人提供的办公场地（</w:t>
            </w:r>
            <w:r>
              <w:rPr>
                <w:rFonts w:hint="eastAsia" w:ascii="微软雅黑" w:hAnsi="微软雅黑" w:eastAsia="微软雅黑" w:cs="微软雅黑"/>
                <w:color w:val="auto"/>
                <w:sz w:val="21"/>
                <w:szCs w:val="21"/>
                <w:highlight w:val="none"/>
              </w:rPr>
              <w:t>0-</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lang w:val="zh-CN"/>
              </w:rPr>
              <w:t>分）、冷库面积（</w:t>
            </w:r>
            <w:r>
              <w:rPr>
                <w:rFonts w:hint="eastAsia" w:ascii="微软雅黑" w:hAnsi="微软雅黑" w:eastAsia="微软雅黑" w:cs="微软雅黑"/>
                <w:color w:val="auto"/>
                <w:sz w:val="21"/>
                <w:szCs w:val="21"/>
                <w:highlight w:val="none"/>
              </w:rPr>
              <w:t>0-</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lang w:val="zh-CN"/>
              </w:rPr>
              <w:t>分）、仓储容量（</w:t>
            </w:r>
            <w:r>
              <w:rPr>
                <w:rFonts w:hint="eastAsia" w:ascii="微软雅黑" w:hAnsi="微软雅黑" w:eastAsia="微软雅黑" w:cs="微软雅黑"/>
                <w:color w:val="auto"/>
                <w:sz w:val="21"/>
                <w:szCs w:val="21"/>
                <w:highlight w:val="none"/>
              </w:rPr>
              <w:t>0-</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lang w:val="zh-CN"/>
              </w:rPr>
              <w:t>分）、</w:t>
            </w:r>
            <w:r>
              <w:rPr>
                <w:rFonts w:hint="eastAsia" w:ascii="微软雅黑" w:hAnsi="微软雅黑" w:eastAsia="微软雅黑" w:cs="微软雅黑"/>
                <w:color w:val="auto"/>
                <w:sz w:val="21"/>
                <w:szCs w:val="21"/>
                <w:highlight w:val="none"/>
              </w:rPr>
              <w:t>恒温分拣间（0-</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分）、常温</w:t>
            </w:r>
            <w:r>
              <w:rPr>
                <w:rFonts w:hint="eastAsia" w:ascii="微软雅黑" w:hAnsi="微软雅黑" w:eastAsia="微软雅黑" w:cs="微软雅黑"/>
                <w:color w:val="auto"/>
                <w:sz w:val="21"/>
                <w:szCs w:val="21"/>
                <w:highlight w:val="none"/>
                <w:lang w:val="zh-CN"/>
              </w:rPr>
              <w:t>分拣车间（</w:t>
            </w:r>
            <w:r>
              <w:rPr>
                <w:rFonts w:hint="eastAsia" w:ascii="微软雅黑" w:hAnsi="微软雅黑" w:eastAsia="微软雅黑" w:cs="微软雅黑"/>
                <w:color w:val="auto"/>
                <w:sz w:val="21"/>
                <w:szCs w:val="21"/>
                <w:highlight w:val="none"/>
              </w:rPr>
              <w:t>0-</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lang w:val="zh-CN"/>
              </w:rPr>
              <w:t>分）、</w:t>
            </w:r>
            <w:r>
              <w:rPr>
                <w:rFonts w:hint="eastAsia" w:ascii="微软雅黑" w:hAnsi="微软雅黑" w:eastAsia="微软雅黑" w:cs="微软雅黑"/>
                <w:color w:val="auto"/>
                <w:sz w:val="21"/>
                <w:szCs w:val="21"/>
                <w:highlight w:val="none"/>
              </w:rPr>
              <w:t>检测室情况（0-</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分）</w:t>
            </w:r>
            <w:r>
              <w:rPr>
                <w:rFonts w:hint="eastAsia" w:ascii="微软雅黑" w:hAnsi="微软雅黑" w:eastAsia="微软雅黑" w:cs="微软雅黑"/>
                <w:color w:val="auto"/>
                <w:sz w:val="21"/>
                <w:szCs w:val="21"/>
                <w:highlight w:val="none"/>
                <w:lang w:val="zh-CN"/>
              </w:rPr>
              <w:t>进行比较打分。</w:t>
            </w:r>
          </w:p>
          <w:p w14:paraId="6AD28643">
            <w:pPr>
              <w:keepNext w:val="0"/>
              <w:keepLines w:val="0"/>
              <w:pageBreakBefore w:val="0"/>
              <w:kinsoku/>
              <w:overflowPunct/>
              <w:topLinePunct w:val="0"/>
              <w:autoSpaceDE/>
              <w:autoSpaceDN/>
              <w:bidi w:val="0"/>
              <w:adjustRightInd/>
              <w:snapToGrid w:val="0"/>
              <w:spacing w:after="0" w:line="240" w:lineRule="auto"/>
              <w:ind w:left="0" w:leftChars="0" w:firstLine="0" w:firstLineChars="0"/>
              <w:jc w:val="left"/>
              <w:textAlignment w:val="auto"/>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投标人须对</w:t>
            </w:r>
            <w:r>
              <w:rPr>
                <w:rFonts w:hint="eastAsia" w:ascii="微软雅黑" w:hAnsi="微软雅黑" w:eastAsia="微软雅黑" w:cs="微软雅黑"/>
                <w:color w:val="auto"/>
                <w:sz w:val="21"/>
                <w:szCs w:val="21"/>
                <w:highlight w:val="none"/>
              </w:rPr>
              <w:t>上述资料</w:t>
            </w:r>
            <w:r>
              <w:rPr>
                <w:rFonts w:hint="eastAsia" w:ascii="微软雅黑" w:hAnsi="微软雅黑" w:eastAsia="微软雅黑" w:cs="微软雅黑"/>
                <w:color w:val="auto"/>
                <w:sz w:val="21"/>
                <w:szCs w:val="21"/>
                <w:highlight w:val="none"/>
                <w:lang w:val="zh-CN"/>
              </w:rPr>
              <w:t>的真实性负责，如查实有造假行为，将废除其中标人资格，并按相关规定</w:t>
            </w:r>
            <w:r>
              <w:rPr>
                <w:rFonts w:hint="eastAsia" w:ascii="微软雅黑" w:hAnsi="微软雅黑" w:eastAsia="微软雅黑" w:cs="微软雅黑"/>
                <w:color w:val="auto"/>
                <w:sz w:val="21"/>
                <w:szCs w:val="21"/>
                <w:highlight w:val="none"/>
              </w:rPr>
              <w:t>处罚</w:t>
            </w:r>
            <w:r>
              <w:rPr>
                <w:rFonts w:hint="eastAsia" w:ascii="微软雅黑" w:hAnsi="微软雅黑" w:eastAsia="微软雅黑" w:cs="微软雅黑"/>
                <w:color w:val="auto"/>
                <w:sz w:val="21"/>
                <w:szCs w:val="21"/>
                <w:highlight w:val="none"/>
                <w:lang w:val="zh-CN"/>
              </w:rPr>
              <w:t>。</w:t>
            </w:r>
          </w:p>
        </w:tc>
        <w:tc>
          <w:tcPr>
            <w:tcW w:w="1071" w:type="dxa"/>
            <w:noWrap w:val="0"/>
            <w:vAlign w:val="center"/>
          </w:tcPr>
          <w:p w14:paraId="5EB558BA">
            <w:pPr>
              <w:keepNext w:val="0"/>
              <w:keepLines w:val="0"/>
              <w:pageBreakBefore w:val="0"/>
              <w:kinsoku/>
              <w:overflowPunct/>
              <w:topLinePunct w:val="0"/>
              <w:autoSpaceDE/>
              <w:autoSpaceDN/>
              <w:bidi w:val="0"/>
              <w:adjustRightInd/>
              <w:snapToGrid w:val="0"/>
              <w:spacing w:after="0" w:line="240" w:lineRule="auto"/>
              <w:ind w:left="0" w:leftChars="0" w:firstLine="0" w:firstLineChars="0"/>
              <w:jc w:val="center"/>
              <w:textAlignment w:val="auto"/>
              <w:outlineLvl w:val="1"/>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30</w:t>
            </w:r>
          </w:p>
        </w:tc>
      </w:tr>
      <w:tr w14:paraId="48368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1164067D">
            <w:pPr>
              <w:keepNext w:val="0"/>
              <w:keepLines w:val="0"/>
              <w:pageBreakBefore w:val="0"/>
              <w:kinsoku/>
              <w:overflowPunct/>
              <w:topLinePunct w:val="0"/>
              <w:autoSpaceDE/>
              <w:autoSpaceDN/>
              <w:bidi w:val="0"/>
              <w:adjustRightInd/>
              <w:snapToGrid w:val="0"/>
              <w:spacing w:after="0" w:line="240" w:lineRule="auto"/>
              <w:ind w:left="0" w:leftChars="0" w:firstLine="0" w:firstLineChars="0"/>
              <w:jc w:val="center"/>
              <w:textAlignment w:val="auto"/>
              <w:outlineLvl w:val="1"/>
              <w:rPr>
                <w:rFonts w:hint="eastAsia" w:ascii="微软雅黑" w:hAnsi="微软雅黑" w:eastAsia="微软雅黑" w:cs="微软雅黑"/>
                <w:color w:val="auto"/>
                <w:sz w:val="21"/>
                <w:szCs w:val="21"/>
                <w:highlight w:val="none"/>
              </w:rPr>
            </w:pPr>
            <w:bookmarkStart w:id="245" w:name="_Toc26357"/>
            <w:bookmarkStart w:id="246" w:name="_Toc38363819"/>
            <w:r>
              <w:rPr>
                <w:rFonts w:hint="eastAsia" w:ascii="微软雅黑" w:hAnsi="微软雅黑" w:eastAsia="微软雅黑" w:cs="微软雅黑"/>
                <w:color w:val="auto"/>
                <w:sz w:val="21"/>
                <w:szCs w:val="21"/>
                <w:highlight w:val="none"/>
              </w:rPr>
              <w:t>3</w:t>
            </w:r>
            <w:bookmarkEnd w:id="245"/>
            <w:bookmarkEnd w:id="246"/>
          </w:p>
        </w:tc>
        <w:tc>
          <w:tcPr>
            <w:tcW w:w="7381" w:type="dxa"/>
            <w:noWrap w:val="0"/>
            <w:vAlign w:val="center"/>
          </w:tcPr>
          <w:p w14:paraId="773397BD">
            <w:pPr>
              <w:keepNext w:val="0"/>
              <w:keepLines w:val="0"/>
              <w:pageBreakBefore w:val="0"/>
              <w:kinsoku/>
              <w:overflowPunct/>
              <w:topLinePunct w:val="0"/>
              <w:autoSpaceDE/>
              <w:autoSpaceDN/>
              <w:bidi w:val="0"/>
              <w:adjustRightInd/>
              <w:snapToGrid w:val="0"/>
              <w:spacing w:after="0" w:line="240" w:lineRule="auto"/>
              <w:ind w:left="0" w:leftChars="0" w:firstLine="0" w:firstLineChars="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货物配送方案：根据投标人提供的配送方案，由评委根据投标单位的项目人员组成、配送响应进度、配送方案等综合评分；【</w:t>
            </w:r>
            <w:r>
              <w:rPr>
                <w:rFonts w:hint="eastAsia" w:ascii="微软雅黑" w:hAnsi="微软雅黑" w:eastAsia="微软雅黑" w:cs="微软雅黑"/>
                <w:color w:val="auto"/>
                <w:sz w:val="21"/>
                <w:szCs w:val="21"/>
                <w:highlight w:val="none"/>
              </w:rPr>
              <w:t>0-5分】</w:t>
            </w:r>
          </w:p>
        </w:tc>
        <w:tc>
          <w:tcPr>
            <w:tcW w:w="1071" w:type="dxa"/>
            <w:noWrap w:val="0"/>
            <w:vAlign w:val="center"/>
          </w:tcPr>
          <w:p w14:paraId="5A0BC779">
            <w:pPr>
              <w:pStyle w:val="21"/>
              <w:keepNext w:val="0"/>
              <w:keepLines w:val="0"/>
              <w:pageBreakBefore w:val="0"/>
              <w:kinsoku/>
              <w:wordWrap w:val="0"/>
              <w:overflowPunct/>
              <w:topLinePunct w:val="0"/>
              <w:autoSpaceDE/>
              <w:autoSpaceDN/>
              <w:bidi w:val="0"/>
              <w:adjustRightInd/>
              <w:spacing w:after="0" w:line="240" w:lineRule="auto"/>
              <w:ind w:left="0" w:leftChars="0" w:firstLine="0" w:firstLineChars="0"/>
              <w:jc w:val="center"/>
              <w:textAlignment w:val="auto"/>
              <w:rPr>
                <w:rFonts w:hint="eastAsia" w:ascii="微软雅黑" w:hAnsi="微软雅黑" w:eastAsia="微软雅黑" w:cs="微软雅黑"/>
                <w:bCs/>
                <w:color w:val="auto"/>
                <w:sz w:val="21"/>
                <w:szCs w:val="21"/>
                <w:highlight w:val="none"/>
                <w:lang w:val="en-US" w:eastAsia="zh-CN"/>
              </w:rPr>
            </w:pPr>
            <w:r>
              <w:rPr>
                <w:rFonts w:hint="eastAsia" w:ascii="微软雅黑" w:hAnsi="微软雅黑" w:eastAsia="微软雅黑" w:cs="微软雅黑"/>
                <w:bCs/>
                <w:color w:val="auto"/>
                <w:sz w:val="21"/>
                <w:szCs w:val="21"/>
                <w:highlight w:val="none"/>
                <w:lang w:val="en-US" w:eastAsia="zh-CN"/>
              </w:rPr>
              <w:t>5</w:t>
            </w:r>
          </w:p>
        </w:tc>
      </w:tr>
      <w:tr w14:paraId="2BD6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098286DC">
            <w:pPr>
              <w:pStyle w:val="21"/>
              <w:keepNext w:val="0"/>
              <w:keepLines w:val="0"/>
              <w:pageBreakBefore w:val="0"/>
              <w:kinsoku/>
              <w:overflowPunct/>
              <w:topLinePunct w:val="0"/>
              <w:autoSpaceDE/>
              <w:autoSpaceDN/>
              <w:bidi w:val="0"/>
              <w:adjustRightInd/>
              <w:spacing w:after="0" w:line="240" w:lineRule="auto"/>
              <w:ind w:left="0" w:leftChars="0" w:firstLine="0" w:firstLineChars="0"/>
              <w:jc w:val="center"/>
              <w:textAlignment w:val="auto"/>
              <w:rPr>
                <w:rFonts w:hint="eastAsia" w:ascii="微软雅黑" w:hAnsi="微软雅黑" w:eastAsia="微软雅黑" w:cs="微软雅黑"/>
                <w:color w:val="auto"/>
                <w:spacing w:val="0"/>
                <w:sz w:val="21"/>
                <w:szCs w:val="21"/>
                <w:highlight w:val="none"/>
                <w:lang w:val="en-US" w:eastAsia="zh-CN"/>
              </w:rPr>
            </w:pPr>
            <w:r>
              <w:rPr>
                <w:rFonts w:hint="eastAsia" w:ascii="微软雅黑" w:hAnsi="微软雅黑" w:eastAsia="微软雅黑" w:cs="微软雅黑"/>
                <w:color w:val="auto"/>
                <w:spacing w:val="0"/>
                <w:sz w:val="21"/>
                <w:szCs w:val="21"/>
                <w:highlight w:val="none"/>
                <w:lang w:val="en-US" w:eastAsia="zh-CN"/>
              </w:rPr>
              <w:t>4</w:t>
            </w:r>
          </w:p>
        </w:tc>
        <w:tc>
          <w:tcPr>
            <w:tcW w:w="7381" w:type="dxa"/>
            <w:noWrap w:val="0"/>
            <w:vAlign w:val="center"/>
          </w:tcPr>
          <w:p w14:paraId="159E18FF">
            <w:pPr>
              <w:keepNext w:val="0"/>
              <w:keepLines w:val="0"/>
              <w:pageBreakBefore w:val="0"/>
              <w:kinsoku/>
              <w:overflowPunct/>
              <w:topLinePunct w:val="0"/>
              <w:autoSpaceDE/>
              <w:autoSpaceDN/>
              <w:bidi w:val="0"/>
              <w:adjustRightInd/>
              <w:snapToGrid w:val="0"/>
              <w:spacing w:after="0" w:line="240" w:lineRule="auto"/>
              <w:ind w:left="0" w:leftChars="0" w:firstLine="0" w:firstLineChars="0"/>
              <w:jc w:val="left"/>
              <w:textAlignment w:val="auto"/>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验收方案：投标人是否提供了科学、合理的验收方案供招标人参考，由评委综合评分；【0-</w:t>
            </w:r>
            <w:r>
              <w:rPr>
                <w:rFonts w:hint="eastAsia" w:ascii="微软雅黑" w:hAnsi="微软雅黑" w:eastAsia="微软雅黑" w:cs="微软雅黑"/>
                <w:color w:val="auto"/>
                <w:sz w:val="21"/>
                <w:szCs w:val="21"/>
                <w:highlight w:val="none"/>
              </w:rPr>
              <w:t>5</w:t>
            </w:r>
            <w:r>
              <w:rPr>
                <w:rFonts w:hint="eastAsia" w:ascii="微软雅黑" w:hAnsi="微软雅黑" w:eastAsia="微软雅黑" w:cs="微软雅黑"/>
                <w:color w:val="auto"/>
                <w:sz w:val="21"/>
                <w:szCs w:val="21"/>
                <w:highlight w:val="none"/>
                <w:lang w:val="zh-CN"/>
              </w:rPr>
              <w:t>分】</w:t>
            </w:r>
          </w:p>
        </w:tc>
        <w:tc>
          <w:tcPr>
            <w:tcW w:w="1071" w:type="dxa"/>
            <w:noWrap w:val="0"/>
            <w:vAlign w:val="center"/>
          </w:tcPr>
          <w:p w14:paraId="34843DA8">
            <w:pPr>
              <w:pStyle w:val="21"/>
              <w:keepNext w:val="0"/>
              <w:keepLines w:val="0"/>
              <w:pageBreakBefore w:val="0"/>
              <w:kinsoku/>
              <w:overflowPunct/>
              <w:topLinePunct w:val="0"/>
              <w:autoSpaceDE/>
              <w:autoSpaceDN/>
              <w:bidi w:val="0"/>
              <w:adjustRightInd/>
              <w:spacing w:after="0" w:line="240" w:lineRule="auto"/>
              <w:ind w:left="0" w:leftChars="0" w:firstLine="0" w:firstLineChars="0"/>
              <w:jc w:val="center"/>
              <w:textAlignment w:val="auto"/>
              <w:rPr>
                <w:rFonts w:hint="eastAsia" w:ascii="微软雅黑" w:hAnsi="微软雅黑" w:eastAsia="微软雅黑" w:cs="微软雅黑"/>
                <w:color w:val="auto"/>
                <w:spacing w:val="0"/>
                <w:sz w:val="21"/>
                <w:szCs w:val="21"/>
                <w:highlight w:val="none"/>
                <w:lang w:val="en-US" w:eastAsia="zh-CN"/>
              </w:rPr>
            </w:pPr>
            <w:r>
              <w:rPr>
                <w:rFonts w:hint="eastAsia" w:ascii="微软雅黑" w:hAnsi="微软雅黑" w:eastAsia="微软雅黑" w:cs="微软雅黑"/>
                <w:color w:val="auto"/>
                <w:spacing w:val="0"/>
                <w:sz w:val="21"/>
                <w:szCs w:val="21"/>
                <w:highlight w:val="none"/>
                <w:lang w:val="en-US" w:eastAsia="zh-CN"/>
              </w:rPr>
              <w:t>5</w:t>
            </w:r>
          </w:p>
        </w:tc>
      </w:tr>
      <w:tr w14:paraId="2D53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2C33548C">
            <w:pPr>
              <w:keepNext w:val="0"/>
              <w:keepLines w:val="0"/>
              <w:pageBreakBefore w:val="0"/>
              <w:kinsoku/>
              <w:overflowPunct/>
              <w:topLinePunct w:val="0"/>
              <w:autoSpaceDE/>
              <w:autoSpaceDN/>
              <w:bidi w:val="0"/>
              <w:adjustRightInd/>
              <w:snapToGrid w:val="0"/>
              <w:spacing w:after="0" w:line="240" w:lineRule="auto"/>
              <w:ind w:left="0" w:leftChars="0" w:firstLine="0" w:firstLineChars="0"/>
              <w:jc w:val="center"/>
              <w:textAlignment w:val="auto"/>
              <w:outlineLvl w:val="1"/>
              <w:rPr>
                <w:rFonts w:hint="eastAsia" w:ascii="微软雅黑" w:hAnsi="微软雅黑" w:eastAsia="微软雅黑" w:cs="微软雅黑"/>
                <w:color w:val="auto"/>
                <w:sz w:val="21"/>
                <w:szCs w:val="21"/>
                <w:highlight w:val="none"/>
              </w:rPr>
            </w:pPr>
            <w:bookmarkStart w:id="247" w:name="_Toc19487"/>
            <w:bookmarkStart w:id="248" w:name="_Toc38363820"/>
            <w:r>
              <w:rPr>
                <w:rFonts w:hint="eastAsia" w:ascii="微软雅黑" w:hAnsi="微软雅黑" w:eastAsia="微软雅黑" w:cs="微软雅黑"/>
                <w:color w:val="auto"/>
                <w:sz w:val="21"/>
                <w:szCs w:val="21"/>
                <w:highlight w:val="none"/>
              </w:rPr>
              <w:t>5</w:t>
            </w:r>
            <w:bookmarkEnd w:id="247"/>
            <w:bookmarkEnd w:id="248"/>
          </w:p>
        </w:tc>
        <w:tc>
          <w:tcPr>
            <w:tcW w:w="7381" w:type="dxa"/>
            <w:noWrap w:val="0"/>
            <w:vAlign w:val="center"/>
          </w:tcPr>
          <w:p w14:paraId="5A1F2563">
            <w:pPr>
              <w:keepNext w:val="0"/>
              <w:keepLines w:val="0"/>
              <w:pageBreakBefore w:val="0"/>
              <w:kinsoku/>
              <w:overflowPunct/>
              <w:topLinePunct w:val="0"/>
              <w:autoSpaceDE/>
              <w:autoSpaceDN/>
              <w:bidi w:val="0"/>
              <w:adjustRightInd/>
              <w:snapToGrid w:val="0"/>
              <w:spacing w:after="0" w:line="240" w:lineRule="auto"/>
              <w:ind w:left="0" w:leftChars="0" w:firstLine="0" w:firstLineChars="0"/>
              <w:jc w:val="left"/>
              <w:textAlignment w:val="auto"/>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产品供货质量承诺：根据投标人提供的产品质量承诺，由评委综合评分；【0-</w:t>
            </w:r>
            <w:r>
              <w:rPr>
                <w:rFonts w:hint="eastAsia" w:ascii="微软雅黑" w:hAnsi="微软雅黑" w:eastAsia="微软雅黑" w:cs="微软雅黑"/>
                <w:color w:val="auto"/>
                <w:sz w:val="21"/>
                <w:szCs w:val="21"/>
                <w:highlight w:val="none"/>
              </w:rPr>
              <w:t>5</w:t>
            </w:r>
            <w:r>
              <w:rPr>
                <w:rFonts w:hint="eastAsia" w:ascii="微软雅黑" w:hAnsi="微软雅黑" w:eastAsia="微软雅黑" w:cs="微软雅黑"/>
                <w:color w:val="auto"/>
                <w:sz w:val="21"/>
                <w:szCs w:val="21"/>
                <w:highlight w:val="none"/>
                <w:lang w:val="zh-CN"/>
              </w:rPr>
              <w:t>分】</w:t>
            </w:r>
          </w:p>
        </w:tc>
        <w:tc>
          <w:tcPr>
            <w:tcW w:w="1071" w:type="dxa"/>
            <w:noWrap w:val="0"/>
            <w:vAlign w:val="center"/>
          </w:tcPr>
          <w:p w14:paraId="6787695E">
            <w:pPr>
              <w:keepNext w:val="0"/>
              <w:keepLines w:val="0"/>
              <w:pageBreakBefore w:val="0"/>
              <w:kinsoku/>
              <w:overflowPunct/>
              <w:topLinePunct w:val="0"/>
              <w:autoSpaceDE/>
              <w:autoSpaceDN/>
              <w:bidi w:val="0"/>
              <w:adjustRightInd/>
              <w:snapToGrid w:val="0"/>
              <w:spacing w:after="0" w:line="240" w:lineRule="auto"/>
              <w:ind w:left="0" w:leftChars="0" w:firstLine="0" w:firstLineChars="0"/>
              <w:jc w:val="center"/>
              <w:textAlignment w:val="auto"/>
              <w:outlineLvl w:val="1"/>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w:t>
            </w:r>
          </w:p>
        </w:tc>
      </w:tr>
      <w:tr w14:paraId="7FFD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0B2BB312">
            <w:pPr>
              <w:keepNext w:val="0"/>
              <w:keepLines w:val="0"/>
              <w:pageBreakBefore w:val="0"/>
              <w:kinsoku/>
              <w:overflowPunct/>
              <w:topLinePunct w:val="0"/>
              <w:autoSpaceDE/>
              <w:autoSpaceDN/>
              <w:bidi w:val="0"/>
              <w:adjustRightInd/>
              <w:snapToGrid w:val="0"/>
              <w:spacing w:after="0" w:line="240" w:lineRule="auto"/>
              <w:ind w:left="0" w:leftChars="0" w:firstLine="0" w:firstLineChars="0"/>
              <w:jc w:val="center"/>
              <w:textAlignment w:val="auto"/>
              <w:outlineLvl w:val="1"/>
              <w:rPr>
                <w:rFonts w:hint="eastAsia" w:ascii="微软雅黑" w:hAnsi="微软雅黑" w:eastAsia="微软雅黑" w:cs="微软雅黑"/>
                <w:color w:val="auto"/>
                <w:sz w:val="21"/>
                <w:szCs w:val="21"/>
                <w:highlight w:val="none"/>
              </w:rPr>
            </w:pPr>
            <w:bookmarkStart w:id="249" w:name="_Toc38363822"/>
            <w:bookmarkStart w:id="250" w:name="_Toc20776"/>
            <w:r>
              <w:rPr>
                <w:rFonts w:hint="eastAsia" w:ascii="微软雅黑" w:hAnsi="微软雅黑" w:eastAsia="微软雅黑" w:cs="微软雅黑"/>
                <w:color w:val="auto"/>
                <w:sz w:val="21"/>
                <w:szCs w:val="21"/>
                <w:highlight w:val="none"/>
              </w:rPr>
              <w:t>6</w:t>
            </w:r>
            <w:bookmarkEnd w:id="249"/>
            <w:bookmarkEnd w:id="250"/>
          </w:p>
        </w:tc>
        <w:tc>
          <w:tcPr>
            <w:tcW w:w="7381" w:type="dxa"/>
            <w:noWrap w:val="0"/>
            <w:vAlign w:val="center"/>
          </w:tcPr>
          <w:p w14:paraId="4DFC184F">
            <w:pPr>
              <w:keepNext w:val="0"/>
              <w:keepLines w:val="0"/>
              <w:pageBreakBefore w:val="0"/>
              <w:kinsoku/>
              <w:overflowPunct/>
              <w:topLinePunct w:val="0"/>
              <w:autoSpaceDE/>
              <w:autoSpaceDN/>
              <w:bidi w:val="0"/>
              <w:adjustRightInd/>
              <w:snapToGrid w:val="0"/>
              <w:spacing w:after="0" w:line="240" w:lineRule="auto"/>
              <w:ind w:left="0" w:leftChars="0" w:firstLine="0" w:firstLineChars="0"/>
              <w:jc w:val="left"/>
              <w:textAlignment w:val="auto"/>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人员配备：根据投标单位针对本项目的人员配备的合理性，以及配备的人员素质、是否进行培训、是否具有食品安全管理员证书等综合评分；【</w:t>
            </w:r>
            <w:r>
              <w:rPr>
                <w:rFonts w:hint="eastAsia" w:ascii="微软雅黑" w:hAnsi="微软雅黑" w:eastAsia="微软雅黑" w:cs="微软雅黑"/>
                <w:color w:val="auto"/>
                <w:sz w:val="21"/>
                <w:szCs w:val="21"/>
                <w:highlight w:val="none"/>
              </w:rPr>
              <w:t>0-</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分】</w:t>
            </w:r>
          </w:p>
          <w:p w14:paraId="095E6BDF">
            <w:pPr>
              <w:keepNext w:val="0"/>
              <w:keepLines w:val="0"/>
              <w:pageBreakBefore w:val="0"/>
              <w:kinsoku/>
              <w:overflowPunct/>
              <w:topLinePunct w:val="0"/>
              <w:autoSpaceDE/>
              <w:autoSpaceDN/>
              <w:bidi w:val="0"/>
              <w:adjustRightInd/>
              <w:snapToGrid w:val="0"/>
              <w:spacing w:after="0" w:line="240" w:lineRule="auto"/>
              <w:ind w:left="0" w:leftChars="0" w:firstLine="0" w:firstLineChars="0"/>
              <w:jc w:val="left"/>
              <w:textAlignment w:val="auto"/>
              <w:rPr>
                <w:rFonts w:hint="eastAsia" w:ascii="微软雅黑" w:hAnsi="微软雅黑" w:eastAsia="微软雅黑" w:cs="微软雅黑"/>
                <w:b/>
                <w:color w:val="auto"/>
                <w:sz w:val="21"/>
                <w:szCs w:val="21"/>
                <w:highlight w:val="none"/>
                <w:lang w:val="zh-CN"/>
              </w:rPr>
            </w:pPr>
            <w:r>
              <w:rPr>
                <w:rFonts w:hint="eastAsia" w:ascii="微软雅黑" w:hAnsi="微软雅黑" w:eastAsia="微软雅黑" w:cs="微软雅黑"/>
                <w:b/>
                <w:color w:val="auto"/>
                <w:sz w:val="21"/>
                <w:szCs w:val="21"/>
                <w:highlight w:val="none"/>
                <w:lang w:val="zh-CN"/>
              </w:rPr>
              <w:t>（投标时需提供人员证书及劳动合同、社保证明复印件，不提供不得分。）</w:t>
            </w:r>
          </w:p>
        </w:tc>
        <w:tc>
          <w:tcPr>
            <w:tcW w:w="1071" w:type="dxa"/>
            <w:noWrap w:val="0"/>
            <w:vAlign w:val="center"/>
          </w:tcPr>
          <w:p w14:paraId="32AC37AF">
            <w:pPr>
              <w:keepNext w:val="0"/>
              <w:keepLines w:val="0"/>
              <w:pageBreakBefore w:val="0"/>
              <w:widowControl/>
              <w:kinsoku/>
              <w:overflowPunct/>
              <w:topLinePunct w:val="0"/>
              <w:autoSpaceDE/>
              <w:autoSpaceDN/>
              <w:bidi w:val="0"/>
              <w:adjustRightInd/>
              <w:spacing w:after="0" w:line="240" w:lineRule="auto"/>
              <w:ind w:left="0" w:leftChars="0" w:firstLine="0" w:firstLineChars="0"/>
              <w:jc w:val="center"/>
              <w:textAlignment w:val="auto"/>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val="en-US" w:eastAsia="zh-CN"/>
              </w:rPr>
              <w:t>7</w:t>
            </w:r>
          </w:p>
        </w:tc>
      </w:tr>
      <w:tr w14:paraId="221B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13D0C347">
            <w:pPr>
              <w:keepNext w:val="0"/>
              <w:keepLines w:val="0"/>
              <w:pageBreakBefore w:val="0"/>
              <w:kinsoku/>
              <w:overflowPunct/>
              <w:topLinePunct w:val="0"/>
              <w:autoSpaceDE/>
              <w:autoSpaceDN/>
              <w:bidi w:val="0"/>
              <w:adjustRightInd/>
              <w:snapToGrid w:val="0"/>
              <w:spacing w:after="0" w:line="240" w:lineRule="auto"/>
              <w:ind w:left="0" w:leftChars="0" w:firstLine="0" w:firstLineChars="0"/>
              <w:jc w:val="center"/>
              <w:textAlignment w:val="auto"/>
              <w:outlineLvl w:val="1"/>
              <w:rPr>
                <w:rFonts w:hint="eastAsia" w:ascii="微软雅黑" w:hAnsi="微软雅黑" w:eastAsia="微软雅黑" w:cs="微软雅黑"/>
                <w:color w:val="auto"/>
                <w:sz w:val="21"/>
                <w:szCs w:val="21"/>
                <w:highlight w:val="none"/>
              </w:rPr>
            </w:pPr>
            <w:bookmarkStart w:id="251" w:name="_Toc38363823"/>
            <w:bookmarkStart w:id="252" w:name="_Toc11921"/>
            <w:r>
              <w:rPr>
                <w:rFonts w:hint="eastAsia" w:ascii="微软雅黑" w:hAnsi="微软雅黑" w:eastAsia="微软雅黑" w:cs="微软雅黑"/>
                <w:color w:val="auto"/>
                <w:sz w:val="21"/>
                <w:szCs w:val="21"/>
                <w:highlight w:val="none"/>
              </w:rPr>
              <w:t>7</w:t>
            </w:r>
            <w:bookmarkEnd w:id="251"/>
            <w:bookmarkEnd w:id="252"/>
          </w:p>
        </w:tc>
        <w:tc>
          <w:tcPr>
            <w:tcW w:w="7381" w:type="dxa"/>
            <w:noWrap w:val="0"/>
            <w:vAlign w:val="center"/>
          </w:tcPr>
          <w:p w14:paraId="465101BF">
            <w:pPr>
              <w:keepNext w:val="0"/>
              <w:keepLines w:val="0"/>
              <w:pageBreakBefore w:val="0"/>
              <w:kinsoku/>
              <w:overflowPunct/>
              <w:topLinePunct w:val="0"/>
              <w:autoSpaceDE/>
              <w:autoSpaceDN/>
              <w:bidi w:val="0"/>
              <w:adjustRightInd/>
              <w:snapToGrid w:val="0"/>
              <w:spacing w:after="0" w:line="240" w:lineRule="auto"/>
              <w:ind w:left="0" w:leftChars="0" w:firstLine="0" w:firstLineChars="0"/>
              <w:jc w:val="left"/>
              <w:textAlignment w:val="auto"/>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配送能力：</w:t>
            </w:r>
          </w:p>
          <w:p w14:paraId="191F4078">
            <w:pPr>
              <w:keepNext w:val="0"/>
              <w:keepLines w:val="0"/>
              <w:pageBreakBefore w:val="0"/>
              <w:kinsoku/>
              <w:overflowPunct/>
              <w:topLinePunct w:val="0"/>
              <w:autoSpaceDE/>
              <w:autoSpaceDN/>
              <w:bidi w:val="0"/>
              <w:adjustRightInd/>
              <w:snapToGrid w:val="0"/>
              <w:spacing w:after="0" w:line="240" w:lineRule="auto"/>
              <w:ind w:left="0" w:leftChars="0" w:firstLine="0" w:firstLineChars="0"/>
              <w:jc w:val="left"/>
              <w:textAlignment w:val="auto"/>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en-US" w:eastAsia="zh-CN"/>
              </w:rPr>
              <w:t>7.1</w:t>
            </w:r>
            <w:r>
              <w:rPr>
                <w:rFonts w:hint="eastAsia" w:ascii="微软雅黑" w:hAnsi="微软雅黑" w:eastAsia="微软雅黑" w:cs="微软雅黑"/>
                <w:color w:val="auto"/>
                <w:sz w:val="21"/>
                <w:szCs w:val="21"/>
                <w:highlight w:val="none"/>
                <w:lang w:val="zh-CN"/>
              </w:rPr>
              <w:t>投标人具有自有运货车辆行驶证（与投标人一致）的得2分，投标时提供自有运货车辆行驶证复印件做在投标文件中，否则不得分；投标人租赁运货车辆得1分，投标时提供租赁合同复印件做在投标文件中，否则不得分。本项最高得2分。</w:t>
            </w:r>
          </w:p>
          <w:p w14:paraId="1FFEC37A">
            <w:pPr>
              <w:keepNext w:val="0"/>
              <w:keepLines w:val="0"/>
              <w:pageBreakBefore w:val="0"/>
              <w:kinsoku/>
              <w:overflowPunct/>
              <w:topLinePunct w:val="0"/>
              <w:autoSpaceDE/>
              <w:autoSpaceDN/>
              <w:bidi w:val="0"/>
              <w:adjustRightInd/>
              <w:snapToGrid w:val="0"/>
              <w:spacing w:after="0" w:line="240" w:lineRule="auto"/>
              <w:ind w:left="0" w:leftChars="0" w:firstLine="0" w:firstLineChars="0"/>
              <w:jc w:val="left"/>
              <w:textAlignment w:val="auto"/>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en-US" w:eastAsia="zh-CN"/>
              </w:rPr>
              <w:t>7.2</w:t>
            </w:r>
            <w:r>
              <w:rPr>
                <w:rFonts w:hint="eastAsia" w:ascii="微软雅黑" w:hAnsi="微软雅黑" w:eastAsia="微软雅黑" w:cs="微软雅黑"/>
                <w:color w:val="auto"/>
                <w:sz w:val="21"/>
                <w:szCs w:val="21"/>
                <w:highlight w:val="none"/>
                <w:lang w:val="zh-CN"/>
              </w:rPr>
              <w:t>投标人承诺针对本项目提供冷链车配送的得</w:t>
            </w: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zh-CN"/>
              </w:rPr>
              <w:t>分，</w:t>
            </w:r>
            <w:r>
              <w:rPr>
                <w:rFonts w:hint="eastAsia" w:ascii="微软雅黑" w:hAnsi="微软雅黑" w:eastAsia="微软雅黑" w:cs="微软雅黑"/>
                <w:b/>
                <w:color w:val="auto"/>
                <w:sz w:val="21"/>
                <w:szCs w:val="21"/>
                <w:highlight w:val="none"/>
                <w:lang w:val="zh-CN"/>
              </w:rPr>
              <w:t>在投标文件中作出承诺（格式详见附件），无承诺不得分。</w:t>
            </w:r>
          </w:p>
        </w:tc>
        <w:tc>
          <w:tcPr>
            <w:tcW w:w="1071" w:type="dxa"/>
            <w:noWrap w:val="0"/>
            <w:vAlign w:val="center"/>
          </w:tcPr>
          <w:p w14:paraId="454E81B5">
            <w:pPr>
              <w:keepNext w:val="0"/>
              <w:keepLines w:val="0"/>
              <w:pageBreakBefore w:val="0"/>
              <w:widowControl/>
              <w:kinsoku/>
              <w:overflowPunct/>
              <w:topLinePunct w:val="0"/>
              <w:autoSpaceDE/>
              <w:autoSpaceDN/>
              <w:bidi w:val="0"/>
              <w:adjustRightInd/>
              <w:spacing w:after="0" w:line="240" w:lineRule="auto"/>
              <w:ind w:left="0" w:leftChars="0" w:firstLine="0" w:firstLineChars="0"/>
              <w:jc w:val="center"/>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w:t>
            </w:r>
          </w:p>
        </w:tc>
      </w:tr>
      <w:tr w14:paraId="3426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656" w:type="dxa"/>
            <w:noWrap w:val="0"/>
            <w:vAlign w:val="center"/>
          </w:tcPr>
          <w:p w14:paraId="3A9E41B7">
            <w:pPr>
              <w:pStyle w:val="21"/>
              <w:keepNext w:val="0"/>
              <w:keepLines w:val="0"/>
              <w:pageBreakBefore w:val="0"/>
              <w:kinsoku/>
              <w:overflowPunct/>
              <w:topLinePunct w:val="0"/>
              <w:autoSpaceDE/>
              <w:autoSpaceDN/>
              <w:bidi w:val="0"/>
              <w:adjustRightInd/>
              <w:spacing w:after="0" w:line="240" w:lineRule="auto"/>
              <w:ind w:left="0" w:leftChars="0" w:firstLine="0" w:firstLineChars="0"/>
              <w:jc w:val="center"/>
              <w:textAlignment w:val="auto"/>
              <w:rPr>
                <w:rFonts w:hint="eastAsia" w:ascii="微软雅黑" w:hAnsi="微软雅黑" w:eastAsia="微软雅黑" w:cs="微软雅黑"/>
                <w:color w:val="auto"/>
                <w:spacing w:val="0"/>
                <w:sz w:val="21"/>
                <w:szCs w:val="21"/>
                <w:highlight w:val="none"/>
                <w:lang w:val="en-US" w:eastAsia="zh-CN"/>
              </w:rPr>
            </w:pPr>
            <w:r>
              <w:rPr>
                <w:rFonts w:hint="eastAsia" w:ascii="微软雅黑" w:hAnsi="微软雅黑" w:eastAsia="微软雅黑" w:cs="微软雅黑"/>
                <w:color w:val="auto"/>
                <w:spacing w:val="0"/>
                <w:sz w:val="21"/>
                <w:szCs w:val="21"/>
                <w:highlight w:val="none"/>
                <w:lang w:val="en-US" w:eastAsia="zh-CN"/>
              </w:rPr>
              <w:t>8</w:t>
            </w:r>
          </w:p>
        </w:tc>
        <w:tc>
          <w:tcPr>
            <w:tcW w:w="7381" w:type="dxa"/>
            <w:noWrap w:val="0"/>
            <w:vAlign w:val="center"/>
          </w:tcPr>
          <w:p w14:paraId="6E479CEA">
            <w:pPr>
              <w:keepNext w:val="0"/>
              <w:keepLines w:val="0"/>
              <w:pageBreakBefore w:val="0"/>
              <w:kinsoku/>
              <w:overflowPunct/>
              <w:topLinePunct w:val="0"/>
              <w:autoSpaceDE/>
              <w:autoSpaceDN/>
              <w:bidi w:val="0"/>
              <w:adjustRightInd/>
              <w:snapToGrid w:val="0"/>
              <w:spacing w:after="0" w:line="240" w:lineRule="auto"/>
              <w:ind w:left="0" w:leftChars="0" w:firstLine="0" w:firstLineChars="0"/>
              <w:jc w:val="left"/>
              <w:textAlignment w:val="auto"/>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食品安全保障措施：评委根据内容的切实可行、合理等综合评分；0-</w:t>
            </w:r>
            <w:r>
              <w:rPr>
                <w:rFonts w:hint="eastAsia" w:ascii="微软雅黑" w:hAnsi="微软雅黑" w:eastAsia="微软雅黑" w:cs="微软雅黑"/>
                <w:color w:val="auto"/>
                <w:sz w:val="21"/>
                <w:szCs w:val="21"/>
                <w:highlight w:val="none"/>
              </w:rPr>
              <w:t>5</w:t>
            </w:r>
            <w:r>
              <w:rPr>
                <w:rFonts w:hint="eastAsia" w:ascii="微软雅黑" w:hAnsi="微软雅黑" w:eastAsia="微软雅黑" w:cs="微软雅黑"/>
                <w:color w:val="auto"/>
                <w:sz w:val="21"/>
                <w:szCs w:val="21"/>
                <w:highlight w:val="none"/>
                <w:lang w:val="zh-CN"/>
              </w:rPr>
              <w:t>分</w:t>
            </w:r>
          </w:p>
        </w:tc>
        <w:tc>
          <w:tcPr>
            <w:tcW w:w="1071" w:type="dxa"/>
            <w:noWrap w:val="0"/>
            <w:vAlign w:val="center"/>
          </w:tcPr>
          <w:p w14:paraId="510B2A9D">
            <w:pPr>
              <w:pStyle w:val="21"/>
              <w:keepNext w:val="0"/>
              <w:keepLines w:val="0"/>
              <w:pageBreakBefore w:val="0"/>
              <w:kinsoku/>
              <w:overflowPunct/>
              <w:topLinePunct w:val="0"/>
              <w:autoSpaceDE/>
              <w:autoSpaceDN/>
              <w:bidi w:val="0"/>
              <w:adjustRightInd/>
              <w:spacing w:after="0" w:line="240" w:lineRule="auto"/>
              <w:ind w:left="0" w:leftChars="0" w:firstLine="0" w:firstLineChars="0"/>
              <w:jc w:val="center"/>
              <w:textAlignment w:val="auto"/>
              <w:rPr>
                <w:rFonts w:hint="eastAsia" w:ascii="微软雅黑" w:hAnsi="微软雅黑" w:eastAsia="微软雅黑" w:cs="微软雅黑"/>
                <w:color w:val="auto"/>
                <w:spacing w:val="0"/>
                <w:sz w:val="21"/>
                <w:szCs w:val="21"/>
                <w:highlight w:val="none"/>
                <w:lang w:val="en-US" w:eastAsia="zh-CN"/>
              </w:rPr>
            </w:pPr>
            <w:r>
              <w:rPr>
                <w:rFonts w:hint="eastAsia" w:ascii="微软雅黑" w:hAnsi="微软雅黑" w:eastAsia="微软雅黑" w:cs="微软雅黑"/>
                <w:color w:val="auto"/>
                <w:spacing w:val="0"/>
                <w:sz w:val="21"/>
                <w:szCs w:val="21"/>
                <w:highlight w:val="none"/>
                <w:lang w:val="en-US" w:eastAsia="zh-CN"/>
              </w:rPr>
              <w:t>5</w:t>
            </w:r>
          </w:p>
        </w:tc>
      </w:tr>
      <w:tr w14:paraId="46AB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56" w:type="dxa"/>
            <w:noWrap w:val="0"/>
            <w:vAlign w:val="center"/>
          </w:tcPr>
          <w:p w14:paraId="49C6758E">
            <w:pPr>
              <w:pStyle w:val="21"/>
              <w:keepNext w:val="0"/>
              <w:keepLines w:val="0"/>
              <w:pageBreakBefore w:val="0"/>
              <w:kinsoku/>
              <w:overflowPunct/>
              <w:topLinePunct w:val="0"/>
              <w:autoSpaceDE/>
              <w:autoSpaceDN/>
              <w:bidi w:val="0"/>
              <w:adjustRightInd/>
              <w:spacing w:after="0" w:line="240" w:lineRule="auto"/>
              <w:ind w:left="0" w:leftChars="0" w:firstLine="0" w:firstLineChars="0"/>
              <w:jc w:val="center"/>
              <w:textAlignment w:val="auto"/>
              <w:rPr>
                <w:rFonts w:hint="eastAsia" w:ascii="微软雅黑" w:hAnsi="微软雅黑" w:eastAsia="微软雅黑" w:cs="微软雅黑"/>
                <w:color w:val="auto"/>
                <w:spacing w:val="0"/>
                <w:sz w:val="21"/>
                <w:szCs w:val="21"/>
                <w:highlight w:val="none"/>
                <w:lang w:val="en-US" w:eastAsia="zh-CN"/>
              </w:rPr>
            </w:pPr>
            <w:r>
              <w:rPr>
                <w:rFonts w:hint="eastAsia" w:ascii="微软雅黑" w:hAnsi="微软雅黑" w:eastAsia="微软雅黑" w:cs="微软雅黑"/>
                <w:color w:val="auto"/>
                <w:spacing w:val="0"/>
                <w:sz w:val="21"/>
                <w:szCs w:val="21"/>
                <w:highlight w:val="none"/>
                <w:lang w:val="en-US" w:eastAsia="zh-CN"/>
              </w:rPr>
              <w:t>9</w:t>
            </w:r>
          </w:p>
        </w:tc>
        <w:tc>
          <w:tcPr>
            <w:tcW w:w="7381" w:type="dxa"/>
            <w:noWrap w:val="0"/>
            <w:vAlign w:val="top"/>
          </w:tcPr>
          <w:p w14:paraId="0B1F120A">
            <w:pPr>
              <w:keepNext w:val="0"/>
              <w:keepLines w:val="0"/>
              <w:pageBreakBefore w:val="0"/>
              <w:kinsoku/>
              <w:overflowPunct/>
              <w:topLinePunct w:val="0"/>
              <w:autoSpaceDE/>
              <w:autoSpaceDN/>
              <w:bidi w:val="0"/>
              <w:adjustRightInd/>
              <w:snapToGrid w:val="0"/>
              <w:spacing w:after="0" w:line="240" w:lineRule="auto"/>
              <w:ind w:left="0" w:leftChars="0" w:firstLine="0" w:firstLineChars="0"/>
              <w:jc w:val="left"/>
              <w:textAlignment w:val="auto"/>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重大活动、突发事件的保障措施：遇有重大活动或突发事件，如何及时组织力量做好各项工作，根据投标人制定的各类事件处理方案合理、科学等综合评分；【0-</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lang w:val="zh-CN"/>
              </w:rPr>
              <w:t>分】</w:t>
            </w:r>
          </w:p>
        </w:tc>
        <w:tc>
          <w:tcPr>
            <w:tcW w:w="1071" w:type="dxa"/>
            <w:noWrap w:val="0"/>
            <w:vAlign w:val="center"/>
          </w:tcPr>
          <w:p w14:paraId="4FEB224F">
            <w:pPr>
              <w:pStyle w:val="21"/>
              <w:keepNext w:val="0"/>
              <w:keepLines w:val="0"/>
              <w:pageBreakBefore w:val="0"/>
              <w:kinsoku/>
              <w:overflowPunct/>
              <w:topLinePunct w:val="0"/>
              <w:autoSpaceDE/>
              <w:autoSpaceDN/>
              <w:bidi w:val="0"/>
              <w:adjustRightInd/>
              <w:spacing w:after="0" w:line="240" w:lineRule="auto"/>
              <w:ind w:left="0" w:leftChars="0" w:firstLine="0" w:firstLineChars="0"/>
              <w:jc w:val="center"/>
              <w:textAlignment w:val="auto"/>
              <w:rPr>
                <w:rFonts w:hint="eastAsia" w:ascii="微软雅黑" w:hAnsi="微软雅黑" w:eastAsia="微软雅黑" w:cs="微软雅黑"/>
                <w:color w:val="auto"/>
                <w:spacing w:val="0"/>
                <w:sz w:val="21"/>
                <w:szCs w:val="21"/>
                <w:highlight w:val="none"/>
                <w:lang w:val="en-US" w:eastAsia="zh-CN"/>
              </w:rPr>
            </w:pPr>
            <w:r>
              <w:rPr>
                <w:rFonts w:hint="eastAsia" w:ascii="微软雅黑" w:hAnsi="微软雅黑" w:eastAsia="微软雅黑" w:cs="微软雅黑"/>
                <w:color w:val="auto"/>
                <w:spacing w:val="0"/>
                <w:sz w:val="21"/>
                <w:szCs w:val="21"/>
                <w:highlight w:val="none"/>
                <w:lang w:val="en-US" w:eastAsia="zh-CN"/>
              </w:rPr>
              <w:t>5</w:t>
            </w:r>
          </w:p>
        </w:tc>
      </w:tr>
      <w:tr w14:paraId="53AA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56" w:type="dxa"/>
            <w:noWrap w:val="0"/>
            <w:vAlign w:val="center"/>
          </w:tcPr>
          <w:p w14:paraId="64E443D2">
            <w:pPr>
              <w:pStyle w:val="21"/>
              <w:keepNext w:val="0"/>
              <w:keepLines w:val="0"/>
              <w:pageBreakBefore w:val="0"/>
              <w:kinsoku/>
              <w:overflowPunct/>
              <w:topLinePunct w:val="0"/>
              <w:autoSpaceDE/>
              <w:autoSpaceDN/>
              <w:bidi w:val="0"/>
              <w:adjustRightInd/>
              <w:spacing w:after="0" w:line="240" w:lineRule="auto"/>
              <w:ind w:left="0" w:leftChars="0" w:firstLine="0" w:firstLineChars="0"/>
              <w:jc w:val="center"/>
              <w:textAlignment w:val="auto"/>
              <w:rPr>
                <w:rFonts w:hint="eastAsia" w:ascii="微软雅黑" w:hAnsi="微软雅黑" w:eastAsia="微软雅黑" w:cs="微软雅黑"/>
                <w:color w:val="auto"/>
                <w:spacing w:val="0"/>
                <w:sz w:val="21"/>
                <w:szCs w:val="21"/>
                <w:highlight w:val="none"/>
                <w:lang w:val="en-US" w:eastAsia="zh-CN"/>
              </w:rPr>
            </w:pPr>
            <w:r>
              <w:rPr>
                <w:rFonts w:hint="eastAsia" w:ascii="微软雅黑" w:hAnsi="微软雅黑" w:eastAsia="微软雅黑" w:cs="微软雅黑"/>
                <w:color w:val="auto"/>
                <w:spacing w:val="0"/>
                <w:sz w:val="21"/>
                <w:szCs w:val="21"/>
                <w:highlight w:val="none"/>
                <w:lang w:val="en-US" w:eastAsia="zh-CN"/>
              </w:rPr>
              <w:t>10</w:t>
            </w:r>
          </w:p>
        </w:tc>
        <w:tc>
          <w:tcPr>
            <w:tcW w:w="7381" w:type="dxa"/>
            <w:noWrap w:val="0"/>
            <w:vAlign w:val="center"/>
          </w:tcPr>
          <w:p w14:paraId="104C5192">
            <w:pPr>
              <w:keepNext w:val="0"/>
              <w:keepLines w:val="0"/>
              <w:pageBreakBefore w:val="0"/>
              <w:kinsoku/>
              <w:overflowPunct/>
              <w:topLinePunct w:val="0"/>
              <w:autoSpaceDE/>
              <w:autoSpaceDN/>
              <w:bidi w:val="0"/>
              <w:adjustRightInd/>
              <w:snapToGrid w:val="0"/>
              <w:spacing w:after="0" w:line="240" w:lineRule="auto"/>
              <w:ind w:left="0" w:leftChars="0" w:firstLine="0" w:firstLineChars="0"/>
              <w:jc w:val="left"/>
              <w:textAlignment w:val="auto"/>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优惠措施及合理化建议：根据投标人针对本项目的除满足招标文件要求以外的其它优惠条件，根据优惠条件的实用性、可操作性等综合评分；【0</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lang w:val="zh-CN"/>
              </w:rPr>
              <w:t>分】</w:t>
            </w:r>
          </w:p>
        </w:tc>
        <w:tc>
          <w:tcPr>
            <w:tcW w:w="1071" w:type="dxa"/>
            <w:noWrap w:val="0"/>
            <w:vAlign w:val="center"/>
          </w:tcPr>
          <w:p w14:paraId="4BEFD9EB">
            <w:pPr>
              <w:pStyle w:val="21"/>
              <w:keepNext w:val="0"/>
              <w:keepLines w:val="0"/>
              <w:pageBreakBefore w:val="0"/>
              <w:kinsoku/>
              <w:overflowPunct/>
              <w:topLinePunct w:val="0"/>
              <w:autoSpaceDE/>
              <w:autoSpaceDN/>
              <w:bidi w:val="0"/>
              <w:adjustRightInd/>
              <w:spacing w:after="0" w:line="240" w:lineRule="auto"/>
              <w:ind w:left="0" w:leftChars="0" w:firstLine="0" w:firstLineChars="0"/>
              <w:jc w:val="center"/>
              <w:textAlignment w:val="auto"/>
              <w:rPr>
                <w:rFonts w:hint="eastAsia" w:ascii="微软雅黑" w:hAnsi="微软雅黑" w:eastAsia="微软雅黑" w:cs="微软雅黑"/>
                <w:color w:val="auto"/>
                <w:spacing w:val="0"/>
                <w:sz w:val="21"/>
                <w:szCs w:val="21"/>
                <w:highlight w:val="none"/>
                <w:lang w:val="en-US" w:eastAsia="zh-CN"/>
              </w:rPr>
            </w:pPr>
            <w:r>
              <w:rPr>
                <w:rFonts w:hint="eastAsia" w:ascii="微软雅黑" w:hAnsi="微软雅黑" w:eastAsia="微软雅黑" w:cs="微软雅黑"/>
                <w:color w:val="auto"/>
                <w:spacing w:val="0"/>
                <w:sz w:val="21"/>
                <w:szCs w:val="21"/>
                <w:highlight w:val="none"/>
                <w:lang w:val="en-US" w:eastAsia="zh-CN"/>
              </w:rPr>
              <w:t>5</w:t>
            </w:r>
          </w:p>
        </w:tc>
      </w:tr>
      <w:tr w14:paraId="053A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56" w:type="dxa"/>
            <w:noWrap w:val="0"/>
            <w:vAlign w:val="center"/>
          </w:tcPr>
          <w:p w14:paraId="5227896C">
            <w:pPr>
              <w:pStyle w:val="21"/>
              <w:keepNext w:val="0"/>
              <w:keepLines w:val="0"/>
              <w:pageBreakBefore w:val="0"/>
              <w:kinsoku/>
              <w:overflowPunct/>
              <w:topLinePunct w:val="0"/>
              <w:autoSpaceDE/>
              <w:autoSpaceDN/>
              <w:bidi w:val="0"/>
              <w:adjustRightInd/>
              <w:spacing w:after="0" w:line="240" w:lineRule="auto"/>
              <w:ind w:left="0" w:leftChars="0" w:firstLine="0" w:firstLineChars="0"/>
              <w:jc w:val="center"/>
              <w:textAlignment w:val="auto"/>
              <w:rPr>
                <w:rFonts w:hint="eastAsia" w:ascii="微软雅黑" w:hAnsi="微软雅黑" w:eastAsia="微软雅黑" w:cs="微软雅黑"/>
                <w:color w:val="auto"/>
                <w:spacing w:val="0"/>
                <w:sz w:val="21"/>
                <w:szCs w:val="21"/>
                <w:highlight w:val="none"/>
                <w:lang w:val="en-US" w:eastAsia="zh-CN"/>
              </w:rPr>
            </w:pPr>
            <w:r>
              <w:rPr>
                <w:rFonts w:hint="eastAsia" w:ascii="微软雅黑" w:hAnsi="微软雅黑" w:eastAsia="微软雅黑" w:cs="微软雅黑"/>
                <w:color w:val="auto"/>
                <w:spacing w:val="0"/>
                <w:sz w:val="21"/>
                <w:szCs w:val="21"/>
                <w:highlight w:val="none"/>
                <w:lang w:val="en-US" w:eastAsia="zh-CN"/>
              </w:rPr>
              <w:t>11</w:t>
            </w:r>
          </w:p>
        </w:tc>
        <w:tc>
          <w:tcPr>
            <w:tcW w:w="7381" w:type="dxa"/>
            <w:noWrap w:val="0"/>
            <w:vAlign w:val="center"/>
          </w:tcPr>
          <w:p w14:paraId="53CE8239">
            <w:pPr>
              <w:keepNext w:val="0"/>
              <w:keepLines w:val="0"/>
              <w:pageBreakBefore w:val="0"/>
              <w:kinsoku/>
              <w:overflowPunct/>
              <w:topLinePunct w:val="0"/>
              <w:autoSpaceDE/>
              <w:autoSpaceDN/>
              <w:bidi w:val="0"/>
              <w:adjustRightInd/>
              <w:snapToGrid w:val="0"/>
              <w:spacing w:after="0" w:line="240" w:lineRule="auto"/>
              <w:ind w:left="0" w:leftChars="0" w:firstLine="0" w:firstLineChars="0"/>
              <w:jc w:val="left"/>
              <w:textAlignment w:val="auto"/>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售后服务：针对售后服务（退换货等）内容的合理性比较打分；【</w:t>
            </w:r>
            <w:r>
              <w:rPr>
                <w:rFonts w:hint="eastAsia" w:ascii="微软雅黑" w:hAnsi="微软雅黑" w:eastAsia="微软雅黑" w:cs="微软雅黑"/>
                <w:color w:val="auto"/>
                <w:sz w:val="21"/>
                <w:szCs w:val="21"/>
                <w:highlight w:val="none"/>
              </w:rPr>
              <w:t>0-</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分】</w:t>
            </w:r>
          </w:p>
        </w:tc>
        <w:tc>
          <w:tcPr>
            <w:tcW w:w="1071" w:type="dxa"/>
            <w:noWrap w:val="0"/>
            <w:vAlign w:val="center"/>
          </w:tcPr>
          <w:p w14:paraId="0B79E059">
            <w:pPr>
              <w:pStyle w:val="21"/>
              <w:keepNext w:val="0"/>
              <w:keepLines w:val="0"/>
              <w:pageBreakBefore w:val="0"/>
              <w:kinsoku/>
              <w:overflowPunct/>
              <w:topLinePunct w:val="0"/>
              <w:autoSpaceDE/>
              <w:autoSpaceDN/>
              <w:bidi w:val="0"/>
              <w:adjustRightInd/>
              <w:spacing w:after="0" w:line="240" w:lineRule="auto"/>
              <w:ind w:left="0" w:leftChars="0" w:firstLine="0" w:firstLineChars="0"/>
              <w:jc w:val="center"/>
              <w:textAlignment w:val="auto"/>
              <w:rPr>
                <w:rFonts w:hint="eastAsia" w:ascii="微软雅黑" w:hAnsi="微软雅黑" w:eastAsia="微软雅黑" w:cs="微软雅黑"/>
                <w:color w:val="auto"/>
                <w:spacing w:val="0"/>
                <w:sz w:val="21"/>
                <w:szCs w:val="21"/>
                <w:highlight w:val="none"/>
                <w:lang w:val="en-US" w:eastAsia="zh-CN"/>
              </w:rPr>
            </w:pPr>
            <w:r>
              <w:rPr>
                <w:rFonts w:hint="eastAsia" w:ascii="微软雅黑" w:hAnsi="微软雅黑" w:eastAsia="微软雅黑" w:cs="微软雅黑"/>
                <w:color w:val="auto"/>
                <w:spacing w:val="0"/>
                <w:sz w:val="21"/>
                <w:szCs w:val="21"/>
                <w:highlight w:val="none"/>
                <w:lang w:val="en-US" w:eastAsia="zh-CN"/>
              </w:rPr>
              <w:t>5</w:t>
            </w:r>
          </w:p>
        </w:tc>
      </w:tr>
      <w:tr w14:paraId="478D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45BBCF40">
            <w:pPr>
              <w:keepNext w:val="0"/>
              <w:keepLines w:val="0"/>
              <w:pageBreakBefore w:val="0"/>
              <w:kinsoku/>
              <w:overflowPunct/>
              <w:topLinePunct w:val="0"/>
              <w:autoSpaceDE/>
              <w:autoSpaceDN/>
              <w:bidi w:val="0"/>
              <w:adjustRightInd/>
              <w:snapToGrid w:val="0"/>
              <w:spacing w:after="0" w:line="240" w:lineRule="auto"/>
              <w:ind w:left="0" w:leftChars="0" w:firstLine="0" w:firstLineChars="0"/>
              <w:jc w:val="center"/>
              <w:textAlignment w:val="auto"/>
              <w:outlineLvl w:val="1"/>
              <w:rPr>
                <w:rFonts w:hint="eastAsia" w:ascii="微软雅黑" w:hAnsi="微软雅黑" w:eastAsia="微软雅黑" w:cs="微软雅黑"/>
                <w:color w:val="auto"/>
                <w:sz w:val="21"/>
                <w:szCs w:val="21"/>
                <w:highlight w:val="none"/>
              </w:rPr>
            </w:pPr>
            <w:bookmarkStart w:id="253" w:name="_Toc7657"/>
            <w:r>
              <w:rPr>
                <w:rFonts w:hint="eastAsia" w:ascii="微软雅黑" w:hAnsi="微软雅黑" w:eastAsia="微软雅黑" w:cs="微软雅黑"/>
                <w:color w:val="auto"/>
                <w:sz w:val="21"/>
                <w:szCs w:val="21"/>
                <w:highlight w:val="none"/>
              </w:rPr>
              <w:t>12</w:t>
            </w:r>
            <w:bookmarkEnd w:id="253"/>
          </w:p>
        </w:tc>
        <w:tc>
          <w:tcPr>
            <w:tcW w:w="7381" w:type="dxa"/>
            <w:noWrap w:val="0"/>
            <w:vAlign w:val="top"/>
          </w:tcPr>
          <w:p w14:paraId="047AE89D">
            <w:pPr>
              <w:keepNext w:val="0"/>
              <w:keepLines w:val="0"/>
              <w:pageBreakBefore w:val="0"/>
              <w:kinsoku/>
              <w:overflowPunct/>
              <w:topLinePunct w:val="0"/>
              <w:autoSpaceDE/>
              <w:autoSpaceDN/>
              <w:bidi w:val="0"/>
              <w:adjustRightInd/>
              <w:snapToGrid w:val="0"/>
              <w:spacing w:after="0" w:line="240" w:lineRule="auto"/>
              <w:ind w:left="0" w:leftChars="0" w:firstLine="0" w:firstLineChars="0"/>
              <w:jc w:val="left"/>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根据投标人提供的相关的信誉、荣誉、知名度、市场形象、用户规模、其他招标人反馈等情况进行综合评审；（0-6分）</w:t>
            </w:r>
          </w:p>
        </w:tc>
        <w:tc>
          <w:tcPr>
            <w:tcW w:w="1071" w:type="dxa"/>
            <w:noWrap w:val="0"/>
            <w:vAlign w:val="center"/>
          </w:tcPr>
          <w:p w14:paraId="76B64D04">
            <w:pPr>
              <w:pStyle w:val="21"/>
              <w:keepNext w:val="0"/>
              <w:keepLines w:val="0"/>
              <w:pageBreakBefore w:val="0"/>
              <w:kinsoku/>
              <w:overflowPunct/>
              <w:topLinePunct w:val="0"/>
              <w:autoSpaceDE/>
              <w:autoSpaceDN/>
              <w:bidi w:val="0"/>
              <w:adjustRightInd/>
              <w:spacing w:after="0" w:line="240" w:lineRule="auto"/>
              <w:ind w:left="0" w:leftChars="0" w:firstLine="0" w:firstLineChars="0"/>
              <w:jc w:val="center"/>
              <w:textAlignment w:val="auto"/>
              <w:rPr>
                <w:rFonts w:hint="eastAsia" w:ascii="微软雅黑" w:hAnsi="微软雅黑" w:eastAsia="微软雅黑" w:cs="微软雅黑"/>
                <w:color w:val="auto"/>
                <w:spacing w:val="0"/>
                <w:sz w:val="21"/>
                <w:szCs w:val="21"/>
                <w:highlight w:val="none"/>
                <w:lang w:val="en-US" w:eastAsia="zh-CN"/>
              </w:rPr>
            </w:pPr>
            <w:r>
              <w:rPr>
                <w:rFonts w:hint="eastAsia" w:ascii="微软雅黑" w:hAnsi="微软雅黑" w:eastAsia="微软雅黑" w:cs="微软雅黑"/>
                <w:color w:val="auto"/>
                <w:spacing w:val="0"/>
                <w:sz w:val="21"/>
                <w:szCs w:val="21"/>
                <w:highlight w:val="none"/>
                <w:lang w:val="en-US" w:eastAsia="zh-CN"/>
              </w:rPr>
              <w:t>6</w:t>
            </w:r>
          </w:p>
        </w:tc>
      </w:tr>
      <w:tr w14:paraId="1CA3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56" w:type="dxa"/>
            <w:noWrap w:val="0"/>
            <w:vAlign w:val="center"/>
          </w:tcPr>
          <w:p w14:paraId="65BF48B0">
            <w:pPr>
              <w:keepNext w:val="0"/>
              <w:keepLines w:val="0"/>
              <w:pageBreakBefore w:val="0"/>
              <w:kinsoku/>
              <w:overflowPunct/>
              <w:topLinePunct w:val="0"/>
              <w:autoSpaceDE/>
              <w:autoSpaceDN/>
              <w:bidi w:val="0"/>
              <w:adjustRightInd/>
              <w:snapToGrid w:val="0"/>
              <w:spacing w:after="0" w:line="240" w:lineRule="auto"/>
              <w:ind w:left="0" w:leftChars="0" w:firstLine="0" w:firstLineChars="0"/>
              <w:jc w:val="center"/>
              <w:textAlignment w:val="auto"/>
              <w:outlineLvl w:val="1"/>
              <w:rPr>
                <w:rFonts w:hint="eastAsia" w:ascii="微软雅黑" w:hAnsi="微软雅黑" w:eastAsia="微软雅黑" w:cs="微软雅黑"/>
                <w:color w:val="auto"/>
                <w:sz w:val="21"/>
                <w:szCs w:val="21"/>
                <w:highlight w:val="none"/>
              </w:rPr>
            </w:pPr>
            <w:bookmarkStart w:id="254" w:name="_Toc8345"/>
            <w:r>
              <w:rPr>
                <w:rFonts w:hint="eastAsia" w:ascii="微软雅黑" w:hAnsi="微软雅黑" w:eastAsia="微软雅黑" w:cs="微软雅黑"/>
                <w:color w:val="auto"/>
                <w:sz w:val="21"/>
                <w:szCs w:val="21"/>
                <w:highlight w:val="none"/>
              </w:rPr>
              <w:t>13</w:t>
            </w:r>
            <w:bookmarkEnd w:id="254"/>
          </w:p>
        </w:tc>
        <w:tc>
          <w:tcPr>
            <w:tcW w:w="7381" w:type="dxa"/>
            <w:noWrap w:val="0"/>
            <w:vAlign w:val="top"/>
          </w:tcPr>
          <w:p w14:paraId="11778F2C">
            <w:pPr>
              <w:keepNext w:val="0"/>
              <w:keepLines w:val="0"/>
              <w:pageBreakBefore w:val="0"/>
              <w:kinsoku/>
              <w:overflowPunct/>
              <w:topLinePunct w:val="0"/>
              <w:autoSpaceDE/>
              <w:autoSpaceDN/>
              <w:bidi w:val="0"/>
              <w:adjustRightInd/>
              <w:snapToGrid w:val="0"/>
              <w:spacing w:after="0" w:line="240" w:lineRule="auto"/>
              <w:ind w:left="0" w:leftChars="0" w:firstLine="0" w:firstLineChars="0"/>
              <w:jc w:val="left"/>
              <w:textAlignment w:val="auto"/>
              <w:outlineLvl w:val="1"/>
              <w:rPr>
                <w:rFonts w:hint="eastAsia" w:ascii="微软雅黑" w:hAnsi="微软雅黑" w:eastAsia="微软雅黑" w:cs="微软雅黑"/>
                <w:color w:val="auto"/>
                <w:sz w:val="21"/>
                <w:szCs w:val="21"/>
                <w:highlight w:val="none"/>
              </w:rPr>
            </w:pPr>
            <w:bookmarkStart w:id="255" w:name="_Toc38363830"/>
            <w:bookmarkStart w:id="256" w:name="_Toc12308"/>
            <w:r>
              <w:rPr>
                <w:rFonts w:hint="eastAsia" w:ascii="微软雅黑" w:hAnsi="微软雅黑" w:eastAsia="微软雅黑" w:cs="微软雅黑"/>
                <w:color w:val="auto"/>
                <w:sz w:val="21"/>
                <w:szCs w:val="21"/>
                <w:highlight w:val="none"/>
              </w:rPr>
              <w:t>同类项目业绩（0-</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分）：202</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年01月01日至开标日（以合同签订时间为准）承接同类项目食材配送服务项目业绩，每个合同得</w:t>
            </w:r>
            <w:r>
              <w:rPr>
                <w:rFonts w:hint="eastAsia" w:ascii="微软雅黑" w:hAnsi="微软雅黑" w:eastAsia="微软雅黑" w:cs="微软雅黑"/>
                <w:color w:val="auto"/>
                <w:sz w:val="21"/>
                <w:szCs w:val="21"/>
                <w:highlight w:val="none"/>
                <w:lang w:val="en-US" w:eastAsia="zh-CN"/>
              </w:rPr>
              <w:t>0.5</w:t>
            </w:r>
            <w:r>
              <w:rPr>
                <w:rFonts w:hint="eastAsia" w:ascii="微软雅黑" w:hAnsi="微软雅黑" w:eastAsia="微软雅黑" w:cs="微软雅黑"/>
                <w:color w:val="auto"/>
                <w:sz w:val="21"/>
                <w:szCs w:val="21"/>
                <w:highlight w:val="none"/>
              </w:rPr>
              <w:t>分，最高得</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分。</w:t>
            </w:r>
            <w:bookmarkEnd w:id="255"/>
            <w:r>
              <w:rPr>
                <w:rFonts w:hint="eastAsia" w:ascii="微软雅黑" w:hAnsi="微软雅黑" w:eastAsia="微软雅黑" w:cs="微软雅黑"/>
                <w:color w:val="auto"/>
                <w:sz w:val="21"/>
                <w:szCs w:val="21"/>
                <w:highlight w:val="none"/>
              </w:rPr>
              <w:t>（合同复印件做在投标文件中）</w:t>
            </w:r>
            <w:bookmarkEnd w:id="256"/>
          </w:p>
        </w:tc>
        <w:tc>
          <w:tcPr>
            <w:tcW w:w="1071" w:type="dxa"/>
            <w:noWrap w:val="0"/>
            <w:vAlign w:val="center"/>
          </w:tcPr>
          <w:p w14:paraId="3626494D">
            <w:pPr>
              <w:keepNext w:val="0"/>
              <w:keepLines w:val="0"/>
              <w:pageBreakBefore w:val="0"/>
              <w:kinsoku/>
              <w:overflowPunct/>
              <w:topLinePunct w:val="0"/>
              <w:autoSpaceDE/>
              <w:autoSpaceDN/>
              <w:bidi w:val="0"/>
              <w:adjustRightInd/>
              <w:snapToGrid w:val="0"/>
              <w:spacing w:after="0" w:line="240" w:lineRule="auto"/>
              <w:ind w:left="0" w:leftChars="0" w:firstLine="0" w:firstLineChars="0"/>
              <w:jc w:val="center"/>
              <w:textAlignment w:val="auto"/>
              <w:outlineLvl w:val="1"/>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val="en-US" w:eastAsia="zh-CN"/>
              </w:rPr>
              <w:t>1</w:t>
            </w:r>
          </w:p>
        </w:tc>
      </w:tr>
      <w:tr w14:paraId="1D37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7" w:type="dxa"/>
            <w:gridSpan w:val="2"/>
            <w:noWrap w:val="0"/>
            <w:vAlign w:val="center"/>
          </w:tcPr>
          <w:p w14:paraId="6AC4B96C">
            <w:pPr>
              <w:keepNext w:val="0"/>
              <w:keepLines w:val="0"/>
              <w:pageBreakBefore w:val="0"/>
              <w:kinsoku/>
              <w:overflowPunct/>
              <w:topLinePunct w:val="0"/>
              <w:autoSpaceDE/>
              <w:autoSpaceDN/>
              <w:bidi w:val="0"/>
              <w:adjustRightInd/>
              <w:snapToGrid w:val="0"/>
              <w:spacing w:after="0" w:line="240" w:lineRule="auto"/>
              <w:jc w:val="center"/>
              <w:textAlignment w:val="auto"/>
              <w:outlineLvl w:val="1"/>
              <w:rPr>
                <w:rFonts w:hint="eastAsia" w:ascii="微软雅黑" w:hAnsi="微软雅黑" w:eastAsia="微软雅黑" w:cs="微软雅黑"/>
                <w:color w:val="auto"/>
                <w:sz w:val="21"/>
                <w:szCs w:val="21"/>
                <w:highlight w:val="none"/>
              </w:rPr>
            </w:pPr>
            <w:bookmarkStart w:id="257" w:name="_Toc493511821"/>
            <w:bookmarkEnd w:id="257"/>
            <w:bookmarkStart w:id="258" w:name="_Toc493511824"/>
            <w:bookmarkStart w:id="259" w:name="_Toc14885"/>
            <w:bookmarkStart w:id="260" w:name="_Toc38363836"/>
            <w:r>
              <w:rPr>
                <w:rFonts w:hint="eastAsia" w:ascii="微软雅黑" w:hAnsi="微软雅黑" w:eastAsia="微软雅黑" w:cs="微软雅黑"/>
                <w:color w:val="auto"/>
                <w:sz w:val="21"/>
                <w:szCs w:val="21"/>
                <w:highlight w:val="none"/>
              </w:rPr>
              <w:t>合计</w:t>
            </w:r>
            <w:bookmarkEnd w:id="258"/>
            <w:bookmarkEnd w:id="259"/>
            <w:bookmarkEnd w:id="260"/>
          </w:p>
        </w:tc>
        <w:tc>
          <w:tcPr>
            <w:tcW w:w="1071" w:type="dxa"/>
            <w:noWrap w:val="0"/>
            <w:vAlign w:val="center"/>
          </w:tcPr>
          <w:p w14:paraId="73CABCE8">
            <w:pPr>
              <w:keepNext w:val="0"/>
              <w:keepLines w:val="0"/>
              <w:pageBreakBefore w:val="0"/>
              <w:kinsoku/>
              <w:overflowPunct/>
              <w:topLinePunct w:val="0"/>
              <w:autoSpaceDE/>
              <w:autoSpaceDN/>
              <w:bidi w:val="0"/>
              <w:adjustRightInd/>
              <w:snapToGrid w:val="0"/>
              <w:spacing w:after="0" w:line="240" w:lineRule="auto"/>
              <w:ind w:left="0" w:leftChars="0" w:firstLine="0" w:firstLineChars="0"/>
              <w:jc w:val="center"/>
              <w:textAlignment w:val="auto"/>
              <w:outlineLvl w:val="1"/>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90</w:t>
            </w:r>
          </w:p>
        </w:tc>
      </w:tr>
    </w:tbl>
    <w:p w14:paraId="09E8A8A7">
      <w:pPr>
        <w:pStyle w:val="49"/>
        <w:rPr>
          <w:color w:val="auto"/>
          <w:highlight w:val="none"/>
        </w:rPr>
        <w:sectPr>
          <w:pgSz w:w="11906" w:h="16838"/>
          <w:pgMar w:top="1474" w:right="1797" w:bottom="1247" w:left="1797" w:header="851" w:footer="851" w:gutter="0"/>
          <w:pgNumType w:fmt="decimal"/>
          <w:cols w:space="720" w:num="1"/>
          <w:docGrid w:linePitch="312" w:charSpace="0"/>
        </w:sectPr>
      </w:pPr>
    </w:p>
    <w:p w14:paraId="4B3C7F58">
      <w:pPr>
        <w:pStyle w:val="3"/>
        <w:numPr>
          <w:ilvl w:val="0"/>
          <w:numId w:val="3"/>
        </w:numPr>
        <w:rPr>
          <w:rStyle w:val="65"/>
          <w:b/>
          <w:bCs/>
          <w:color w:val="auto"/>
          <w:highlight w:val="none"/>
        </w:rPr>
      </w:pPr>
      <w:bookmarkStart w:id="261" w:name="_Toc24358"/>
      <w:r>
        <w:rPr>
          <w:rStyle w:val="65"/>
          <w:rFonts w:hint="eastAsia"/>
          <w:b/>
          <w:bCs/>
          <w:color w:val="auto"/>
          <w:highlight w:val="none"/>
        </w:rPr>
        <w:t>政府采购合同</w:t>
      </w:r>
      <w:bookmarkEnd w:id="228"/>
      <w:bookmarkEnd w:id="229"/>
      <w:bookmarkEnd w:id="230"/>
      <w:bookmarkEnd w:id="261"/>
    </w:p>
    <w:p w14:paraId="6AEE2D41">
      <w:pPr>
        <w:pStyle w:val="4"/>
        <w:spacing w:line="500" w:lineRule="exact"/>
        <w:ind w:firstLine="420"/>
        <w:jc w:val="center"/>
        <w:rPr>
          <w:rFonts w:ascii="微软雅黑" w:hAnsi="微软雅黑"/>
          <w:color w:val="auto"/>
          <w:szCs w:val="21"/>
          <w:highlight w:val="none"/>
        </w:rPr>
      </w:pPr>
      <w:r>
        <w:rPr>
          <w:rFonts w:hint="eastAsia" w:ascii="微软雅黑" w:hAnsi="微软雅黑"/>
          <w:color w:val="auto"/>
          <w:szCs w:val="21"/>
          <w:highlight w:val="none"/>
        </w:rPr>
        <w:t>一、通用必备条款部份</w:t>
      </w:r>
    </w:p>
    <w:p w14:paraId="4E4B1218">
      <w:pPr>
        <w:pStyle w:val="27"/>
        <w:snapToGrid w:val="0"/>
        <w:spacing w:line="560" w:lineRule="exact"/>
        <w:ind w:firstLine="420"/>
        <w:rPr>
          <w:rFonts w:ascii="微软雅黑" w:hAnsi="微软雅黑"/>
          <w:bCs/>
          <w:color w:val="auto"/>
          <w:szCs w:val="21"/>
          <w:highlight w:val="none"/>
        </w:rPr>
      </w:pPr>
      <w:r>
        <w:rPr>
          <w:rFonts w:hint="eastAsia" w:ascii="微软雅黑" w:hAnsi="微软雅黑"/>
          <w:b/>
          <w:color w:val="auto"/>
          <w:szCs w:val="21"/>
          <w:highlight w:val="none"/>
        </w:rPr>
        <w:t>合同</w:t>
      </w:r>
      <w:r>
        <w:rPr>
          <w:rFonts w:ascii="微软雅黑" w:hAnsi="微软雅黑"/>
          <w:b/>
          <w:color w:val="auto"/>
          <w:szCs w:val="21"/>
          <w:highlight w:val="none"/>
        </w:rPr>
        <w:t>编号：</w:t>
      </w:r>
    </w:p>
    <w:p w14:paraId="310209BF">
      <w:pPr>
        <w:pStyle w:val="27"/>
        <w:snapToGrid w:val="0"/>
        <w:spacing w:line="560" w:lineRule="exact"/>
        <w:ind w:firstLine="420"/>
        <w:rPr>
          <w:rFonts w:ascii="微软雅黑" w:hAnsi="微软雅黑"/>
          <w:bCs/>
          <w:color w:val="auto"/>
          <w:szCs w:val="21"/>
          <w:highlight w:val="none"/>
        </w:rPr>
      </w:pPr>
      <w:r>
        <w:rPr>
          <w:rFonts w:hint="eastAsia" w:ascii="微软雅黑" w:hAnsi="微软雅黑"/>
          <w:b/>
          <w:color w:val="auto"/>
          <w:szCs w:val="21"/>
          <w:highlight w:val="none"/>
        </w:rPr>
        <w:t>政府采购计划（预算）确认号：</w:t>
      </w:r>
    </w:p>
    <w:p w14:paraId="363CB4DC">
      <w:pPr>
        <w:pStyle w:val="27"/>
        <w:snapToGrid w:val="0"/>
        <w:spacing w:line="560" w:lineRule="exact"/>
        <w:ind w:firstLine="420"/>
        <w:rPr>
          <w:rFonts w:ascii="微软雅黑" w:hAnsi="微软雅黑"/>
          <w:color w:val="auto"/>
          <w:szCs w:val="21"/>
          <w:highlight w:val="none"/>
        </w:rPr>
      </w:pPr>
      <w:r>
        <w:rPr>
          <w:rFonts w:hint="eastAsia" w:ascii="微软雅黑" w:hAnsi="微软雅黑"/>
          <w:b/>
          <w:color w:val="auto"/>
          <w:szCs w:val="21"/>
          <w:highlight w:val="none"/>
        </w:rPr>
        <w:t>预算金额</w:t>
      </w:r>
      <w:r>
        <w:rPr>
          <w:rFonts w:hint="eastAsia" w:ascii="微软雅黑" w:hAnsi="微软雅黑"/>
          <w:color w:val="auto"/>
          <w:szCs w:val="21"/>
          <w:highlight w:val="none"/>
        </w:rPr>
        <w:t xml:space="preserve">：  </w:t>
      </w:r>
    </w:p>
    <w:p w14:paraId="51F338E8">
      <w:pPr>
        <w:snapToGrid w:val="0"/>
        <w:spacing w:line="560" w:lineRule="exact"/>
        <w:ind w:firstLine="420"/>
        <w:rPr>
          <w:rFonts w:ascii="微软雅黑" w:hAnsi="微软雅黑"/>
          <w:color w:val="auto"/>
          <w:szCs w:val="21"/>
          <w:highlight w:val="none"/>
        </w:rPr>
      </w:pPr>
      <w:r>
        <w:rPr>
          <w:rFonts w:hint="eastAsia" w:ascii="微软雅黑" w:hAnsi="微软雅黑"/>
          <w:b/>
          <w:color w:val="auto"/>
          <w:szCs w:val="21"/>
          <w:highlight w:val="none"/>
        </w:rPr>
        <w:t>采购人（以下称甲方）：</w:t>
      </w:r>
    </w:p>
    <w:p w14:paraId="7ADB0614">
      <w:pPr>
        <w:pStyle w:val="27"/>
        <w:snapToGrid w:val="0"/>
        <w:spacing w:line="560" w:lineRule="exact"/>
        <w:ind w:firstLine="420"/>
        <w:rPr>
          <w:rFonts w:ascii="微软雅黑" w:hAnsi="微软雅黑"/>
          <w:b/>
          <w:color w:val="auto"/>
          <w:szCs w:val="21"/>
          <w:highlight w:val="none"/>
        </w:rPr>
      </w:pPr>
      <w:r>
        <w:rPr>
          <w:rFonts w:hint="eastAsia" w:ascii="微软雅黑" w:hAnsi="微软雅黑"/>
          <w:b/>
          <w:color w:val="auto"/>
          <w:szCs w:val="21"/>
          <w:highlight w:val="none"/>
        </w:rPr>
        <w:t>供应商（以下称乙方）：</w:t>
      </w:r>
    </w:p>
    <w:p w14:paraId="3F851963">
      <w:pPr>
        <w:pStyle w:val="27"/>
        <w:snapToGrid w:val="0"/>
        <w:spacing w:line="560" w:lineRule="exact"/>
        <w:ind w:firstLine="420"/>
        <w:rPr>
          <w:rFonts w:ascii="微软雅黑" w:hAnsi="微软雅黑"/>
          <w:color w:val="auto"/>
          <w:szCs w:val="21"/>
          <w:highlight w:val="none"/>
        </w:rPr>
      </w:pPr>
      <w:r>
        <w:rPr>
          <w:rFonts w:hint="eastAsia" w:ascii="微软雅黑" w:hAnsi="微软雅黑"/>
          <w:b/>
          <w:color w:val="auto"/>
          <w:szCs w:val="21"/>
          <w:highlight w:val="none"/>
        </w:rPr>
        <w:t>采购代理机构：</w:t>
      </w:r>
    </w:p>
    <w:p w14:paraId="702BC8FF">
      <w:pPr>
        <w:pStyle w:val="27"/>
        <w:snapToGrid w:val="0"/>
        <w:spacing w:line="560" w:lineRule="exact"/>
        <w:ind w:firstLine="420"/>
        <w:rPr>
          <w:rFonts w:ascii="微软雅黑" w:hAnsi="微软雅黑"/>
          <w:color w:val="auto"/>
          <w:szCs w:val="21"/>
          <w:highlight w:val="none"/>
        </w:rPr>
      </w:pPr>
      <w:r>
        <w:rPr>
          <w:rFonts w:hint="eastAsia" w:ascii="微软雅黑" w:hAnsi="微软雅黑"/>
          <w:b/>
          <w:color w:val="auto"/>
          <w:szCs w:val="21"/>
          <w:highlight w:val="none"/>
        </w:rPr>
        <w:t>采购方式：</w:t>
      </w:r>
      <w:r>
        <w:rPr>
          <w:rFonts w:hint="eastAsia" w:ascii="微软雅黑" w:hAnsi="微软雅黑"/>
          <w:color w:val="auto"/>
          <w:szCs w:val="21"/>
          <w:highlight w:val="none"/>
        </w:rPr>
        <w:t>公开招标</w:t>
      </w:r>
    </w:p>
    <w:p w14:paraId="5ACADD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color w:val="auto"/>
          <w:szCs w:val="21"/>
          <w:highlight w:val="none"/>
        </w:rPr>
      </w:pPr>
      <w:r>
        <w:rPr>
          <w:rFonts w:hint="eastAsia" w:ascii="微软雅黑" w:hAnsi="微软雅黑"/>
          <w:color w:val="auto"/>
          <w:szCs w:val="21"/>
          <w:highlight w:val="none"/>
        </w:rPr>
        <w:t>根据《中华人民共和国政府采购法》、《中华人民共和国民法典》等法律法规的规定，甲、乙双方按照</w:t>
      </w:r>
      <w:r>
        <w:rPr>
          <w:rFonts w:hint="eastAsia" w:ascii="微软雅黑" w:hAnsi="微软雅黑" w:cs="Tahoma"/>
          <w:bCs/>
          <w:color w:val="auto"/>
          <w:kern w:val="36"/>
          <w:szCs w:val="21"/>
          <w:highlight w:val="none"/>
        </w:rPr>
        <w:t>项目</w:t>
      </w:r>
      <w:r>
        <w:rPr>
          <w:rFonts w:hint="eastAsia" w:ascii="微软雅黑" w:hAnsi="微软雅黑"/>
          <w:color w:val="auto"/>
          <w:szCs w:val="21"/>
          <w:highlight w:val="none"/>
        </w:rPr>
        <w:t>采购结果签订本合同。</w:t>
      </w:r>
    </w:p>
    <w:p w14:paraId="339752A5">
      <w:pPr>
        <w:shd w:val="clear" w:color="auto" w:fill="FFFFFF"/>
        <w:tabs>
          <w:tab w:val="left" w:pos="916"/>
          <w:tab w:val="left" w:pos="1832"/>
          <w:tab w:val="left" w:pos="2748"/>
        </w:tabs>
        <w:spacing w:line="560" w:lineRule="exact"/>
        <w:ind w:firstLine="420"/>
        <w:rPr>
          <w:rFonts w:ascii="微软雅黑" w:hAnsi="微软雅黑"/>
          <w:b/>
          <w:color w:val="auto"/>
          <w:szCs w:val="21"/>
          <w:highlight w:val="none"/>
        </w:rPr>
      </w:pPr>
      <w:r>
        <w:rPr>
          <w:rFonts w:hint="eastAsia" w:ascii="微软雅黑" w:hAnsi="微软雅黑"/>
          <w:b/>
          <w:color w:val="auto"/>
          <w:szCs w:val="21"/>
          <w:highlight w:val="none"/>
        </w:rPr>
        <w:t>第一条 合同组成</w:t>
      </w:r>
      <w:r>
        <w:rPr>
          <w:rFonts w:ascii="微软雅黑" w:hAnsi="微软雅黑"/>
          <w:b/>
          <w:color w:val="auto"/>
          <w:szCs w:val="21"/>
          <w:highlight w:val="none"/>
        </w:rPr>
        <w:tab/>
      </w:r>
    </w:p>
    <w:p w14:paraId="4F4A4E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color w:val="auto"/>
          <w:szCs w:val="21"/>
          <w:highlight w:val="none"/>
        </w:rPr>
      </w:pPr>
      <w:r>
        <w:rPr>
          <w:rFonts w:hint="eastAsia" w:ascii="微软雅黑" w:hAnsi="微软雅黑"/>
          <w:color w:val="auto"/>
          <w:szCs w:val="21"/>
          <w:highlight w:val="none"/>
        </w:rPr>
        <w:t>本次政府采购活动的相关文件为本合同的组成部分，这些文件包括但不限于：</w:t>
      </w:r>
    </w:p>
    <w:p w14:paraId="70BAC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color w:val="auto"/>
          <w:szCs w:val="21"/>
          <w:highlight w:val="none"/>
        </w:rPr>
      </w:pPr>
      <w:r>
        <w:rPr>
          <w:rFonts w:hint="eastAsia" w:ascii="微软雅黑" w:hAnsi="微软雅黑"/>
          <w:color w:val="auto"/>
          <w:szCs w:val="21"/>
          <w:highlight w:val="none"/>
        </w:rPr>
        <w:t>1、本合同文本；</w:t>
      </w:r>
    </w:p>
    <w:p w14:paraId="4963B2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color w:val="auto"/>
          <w:szCs w:val="21"/>
          <w:highlight w:val="none"/>
        </w:rPr>
      </w:pPr>
      <w:r>
        <w:rPr>
          <w:rFonts w:hint="eastAsia" w:ascii="微软雅黑" w:hAnsi="微软雅黑"/>
          <w:color w:val="auto"/>
          <w:szCs w:val="21"/>
          <w:highlight w:val="none"/>
        </w:rPr>
        <w:t>2、采购文件与采购响应文件；</w:t>
      </w:r>
    </w:p>
    <w:p w14:paraId="10D25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color w:val="auto"/>
          <w:szCs w:val="21"/>
          <w:highlight w:val="none"/>
        </w:rPr>
      </w:pPr>
      <w:r>
        <w:rPr>
          <w:rFonts w:hint="eastAsia" w:ascii="微软雅黑" w:hAnsi="微软雅黑"/>
          <w:color w:val="auto"/>
          <w:szCs w:val="21"/>
          <w:highlight w:val="none"/>
        </w:rPr>
        <w:t>3、中标或成交通知书；</w:t>
      </w:r>
    </w:p>
    <w:p w14:paraId="707D3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color w:val="auto"/>
          <w:szCs w:val="21"/>
          <w:highlight w:val="none"/>
        </w:rPr>
      </w:pPr>
      <w:r>
        <w:rPr>
          <w:rFonts w:hint="eastAsia" w:ascii="微软雅黑" w:hAnsi="微软雅黑"/>
          <w:color w:val="auto"/>
          <w:szCs w:val="21"/>
          <w:highlight w:val="none"/>
        </w:rPr>
        <w:t>组成本合同的所有文件必须为书面形式。</w:t>
      </w:r>
    </w:p>
    <w:p w14:paraId="0FB91E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color w:val="auto"/>
          <w:szCs w:val="21"/>
          <w:highlight w:val="none"/>
        </w:rPr>
      </w:pPr>
      <w:r>
        <w:rPr>
          <w:rFonts w:hint="eastAsia" w:ascii="微软雅黑" w:hAnsi="微软雅黑"/>
          <w:b/>
          <w:color w:val="auto"/>
          <w:szCs w:val="21"/>
          <w:highlight w:val="none"/>
        </w:rPr>
        <w:t>第二条 合同标的与相关属性</w:t>
      </w:r>
    </w:p>
    <w:p w14:paraId="4BE5D1CE">
      <w:pPr>
        <w:snapToGrid w:val="0"/>
        <w:spacing w:line="560" w:lineRule="exact"/>
        <w:ind w:firstLine="525" w:firstLineChars="250"/>
        <w:rPr>
          <w:rFonts w:ascii="微软雅黑" w:hAnsi="微软雅黑"/>
          <w:color w:val="auto"/>
          <w:szCs w:val="21"/>
          <w:highlight w:val="none"/>
        </w:rPr>
      </w:pPr>
      <w:r>
        <w:rPr>
          <w:rFonts w:hint="eastAsia" w:ascii="微软雅黑" w:hAnsi="微软雅黑"/>
          <w:color w:val="auto"/>
          <w:szCs w:val="21"/>
          <w:highlight w:val="none"/>
        </w:rPr>
        <w:t>1、本次采购的是</w:t>
      </w:r>
      <w:r>
        <w:rPr>
          <w:rFonts w:hint="eastAsia" w:ascii="微软雅黑" w:hAnsi="微软雅黑" w:cs="Tahoma"/>
          <w:bCs/>
          <w:color w:val="auto"/>
          <w:kern w:val="36"/>
          <w:szCs w:val="21"/>
          <w:highlight w:val="none"/>
        </w:rPr>
        <w:t>项目</w:t>
      </w:r>
    </w:p>
    <w:p w14:paraId="4AAEB1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color w:val="auto"/>
          <w:szCs w:val="21"/>
          <w:highlight w:val="none"/>
        </w:rPr>
      </w:pPr>
      <w:r>
        <w:rPr>
          <w:rFonts w:hint="eastAsia" w:ascii="微软雅黑" w:hAnsi="微软雅黑"/>
          <w:color w:val="auto"/>
          <w:szCs w:val="21"/>
          <w:highlight w:val="none"/>
        </w:rPr>
        <w:t>2、乙方是否属于中小微企业：□是□否</w:t>
      </w:r>
    </w:p>
    <w:p w14:paraId="2ACE7B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color w:val="auto"/>
          <w:szCs w:val="21"/>
          <w:highlight w:val="none"/>
        </w:rPr>
      </w:pPr>
      <w:r>
        <w:rPr>
          <w:rFonts w:hint="eastAsia" w:ascii="微软雅黑" w:hAnsi="微软雅黑"/>
          <w:color w:val="auto"/>
          <w:szCs w:val="21"/>
          <w:highlight w:val="none"/>
        </w:rPr>
        <w:t>3、本合同项下产品属于（可多选）：□环保产品；□节能产品；□进口产品</w:t>
      </w:r>
    </w:p>
    <w:p w14:paraId="4E6DA3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color w:val="auto"/>
          <w:szCs w:val="21"/>
          <w:highlight w:val="none"/>
        </w:rPr>
      </w:pPr>
      <w:r>
        <w:rPr>
          <w:rFonts w:hint="eastAsia" w:ascii="微软雅黑" w:hAnsi="微软雅黑"/>
          <w:b/>
          <w:color w:val="auto"/>
          <w:szCs w:val="21"/>
          <w:highlight w:val="none"/>
        </w:rPr>
        <w:t>第三条 合同价款</w:t>
      </w:r>
    </w:p>
    <w:p w14:paraId="5F388F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color w:val="auto"/>
          <w:szCs w:val="21"/>
          <w:highlight w:val="none"/>
        </w:rPr>
      </w:pPr>
      <w:r>
        <w:rPr>
          <w:rFonts w:hint="eastAsia" w:ascii="微软雅黑" w:hAnsi="微软雅黑"/>
          <w:color w:val="auto"/>
          <w:szCs w:val="21"/>
          <w:highlight w:val="none"/>
        </w:rPr>
        <w:t>1、本合同项下总价款为（大写）              人民币，分项价款见“价格清单”（如有）”。</w:t>
      </w:r>
    </w:p>
    <w:p w14:paraId="17D2E3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color w:val="auto"/>
          <w:szCs w:val="21"/>
          <w:highlight w:val="none"/>
        </w:rPr>
      </w:pPr>
      <w:r>
        <w:rPr>
          <w:rFonts w:hint="eastAsia" w:ascii="微软雅黑" w:hAnsi="微软雅黑"/>
          <w:color w:val="auto"/>
          <w:szCs w:val="21"/>
          <w:highlight w:val="none"/>
        </w:rPr>
        <w:t>2、本合同总价款含所有税费(包括货款、标准附件、备品备件、专用工具、包装、运输、装卸、保险、税金、货到就位以及安装、调试、培训、保修等一切税金和费用。)</w:t>
      </w:r>
    </w:p>
    <w:p w14:paraId="106A5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color w:val="auto"/>
          <w:szCs w:val="21"/>
          <w:highlight w:val="none"/>
        </w:rPr>
      </w:pPr>
      <w:r>
        <w:rPr>
          <w:rFonts w:hint="eastAsia" w:ascii="微软雅黑" w:hAnsi="微软雅黑"/>
          <w:color w:val="auto"/>
          <w:szCs w:val="21"/>
          <w:highlight w:val="none"/>
        </w:rPr>
        <w:t>3、本合同付款方式为以下第           项：</w:t>
      </w:r>
    </w:p>
    <w:p w14:paraId="5BC59D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color w:val="auto"/>
          <w:szCs w:val="21"/>
          <w:highlight w:val="none"/>
        </w:rPr>
      </w:pPr>
      <w:r>
        <w:rPr>
          <w:rFonts w:hint="eastAsia" w:ascii="微软雅黑" w:hAnsi="微软雅黑"/>
          <w:color w:val="auto"/>
          <w:szCs w:val="21"/>
          <w:highlight w:val="none"/>
        </w:rPr>
        <w:t>（1）本合同项下的采购资金系甲方自行支付，付款程序为                    ；</w:t>
      </w:r>
    </w:p>
    <w:p w14:paraId="474280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color w:val="auto"/>
          <w:szCs w:val="21"/>
          <w:highlight w:val="none"/>
        </w:rPr>
      </w:pPr>
      <w:r>
        <w:rPr>
          <w:rFonts w:hint="eastAsia" w:ascii="微软雅黑" w:hAnsi="微软雅黑"/>
          <w:color w:val="auto"/>
          <w:szCs w:val="21"/>
          <w:highlight w:val="none"/>
        </w:rPr>
        <w:t>（2）本合同项下的采购资金须财政直接支付，付款程序为                    ；</w:t>
      </w:r>
    </w:p>
    <w:p w14:paraId="5D5545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color w:val="auto"/>
          <w:szCs w:val="21"/>
          <w:highlight w:val="none"/>
        </w:rPr>
      </w:pPr>
      <w:r>
        <w:rPr>
          <w:rFonts w:hint="eastAsia" w:ascii="微软雅黑" w:hAnsi="微软雅黑"/>
          <w:color w:val="auto"/>
          <w:szCs w:val="21"/>
          <w:highlight w:val="none"/>
        </w:rPr>
        <w:t>（3）其他方式：</w:t>
      </w:r>
    </w:p>
    <w:p w14:paraId="2B5026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color w:val="auto"/>
          <w:szCs w:val="21"/>
          <w:highlight w:val="none"/>
        </w:rPr>
      </w:pPr>
      <w:r>
        <w:rPr>
          <w:rFonts w:hint="eastAsia" w:ascii="微软雅黑" w:hAnsi="微软雅黑"/>
          <w:color w:val="auto"/>
          <w:szCs w:val="21"/>
          <w:highlight w:val="none"/>
        </w:rPr>
        <w:t>4、本合同项下的采购资金付款进度按招投标文件规定，未规定时按以下第            项支付：</w:t>
      </w:r>
    </w:p>
    <w:p w14:paraId="3CF0A7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color w:val="auto"/>
          <w:szCs w:val="21"/>
          <w:highlight w:val="none"/>
        </w:rPr>
      </w:pPr>
      <w:r>
        <w:rPr>
          <w:rFonts w:hint="eastAsia" w:ascii="微软雅黑" w:hAnsi="微软雅黑"/>
          <w:color w:val="auto"/>
          <w:szCs w:val="21"/>
          <w:highlight w:val="none"/>
        </w:rPr>
        <w:t>（1）一次性付款：乙方合同履行达到         （条件）时，一次性付款；</w:t>
      </w:r>
    </w:p>
    <w:p w14:paraId="775FA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color w:val="auto"/>
          <w:szCs w:val="21"/>
          <w:highlight w:val="none"/>
        </w:rPr>
      </w:pPr>
      <w:r>
        <w:rPr>
          <w:rFonts w:hint="eastAsia" w:ascii="微软雅黑" w:hAnsi="微软雅黑"/>
          <w:color w:val="auto"/>
          <w:szCs w:val="21"/>
          <w:highlight w:val="none"/>
        </w:rPr>
        <w:t>（2）分期付款         时支付         ；         时支付         ；         时支付         ；</w:t>
      </w:r>
    </w:p>
    <w:p w14:paraId="2B6C30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color w:val="auto"/>
          <w:szCs w:val="21"/>
          <w:highlight w:val="none"/>
        </w:rPr>
      </w:pPr>
      <w:r>
        <w:rPr>
          <w:rFonts w:hint="eastAsia" w:ascii="微软雅黑" w:hAnsi="微软雅黑"/>
          <w:color w:val="auto"/>
          <w:szCs w:val="21"/>
          <w:highlight w:val="none"/>
        </w:rPr>
        <w:t>若收取了履约保证金，则不应重复设置尾款支付条件。</w:t>
      </w:r>
    </w:p>
    <w:p w14:paraId="70986C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color w:val="auto"/>
          <w:szCs w:val="21"/>
          <w:highlight w:val="none"/>
        </w:rPr>
      </w:pPr>
      <w:r>
        <w:rPr>
          <w:rFonts w:hint="eastAsia" w:ascii="微软雅黑" w:hAnsi="微软雅黑"/>
          <w:b/>
          <w:color w:val="auto"/>
          <w:szCs w:val="21"/>
          <w:highlight w:val="none"/>
        </w:rPr>
        <w:t>第四条 履约保证金</w:t>
      </w:r>
    </w:p>
    <w:p w14:paraId="22910A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color w:val="auto"/>
          <w:szCs w:val="21"/>
          <w:highlight w:val="none"/>
        </w:rPr>
      </w:pPr>
      <w:r>
        <w:rPr>
          <w:rFonts w:hint="eastAsia" w:ascii="微软雅黑" w:hAnsi="微软雅黑"/>
          <w:color w:val="auto"/>
          <w:szCs w:val="21"/>
          <w:highlight w:val="none"/>
        </w:rPr>
        <w:t>按以下第         项处理：</w:t>
      </w:r>
    </w:p>
    <w:p w14:paraId="315AD0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color w:val="auto"/>
          <w:szCs w:val="21"/>
          <w:highlight w:val="none"/>
        </w:rPr>
      </w:pPr>
      <w:r>
        <w:rPr>
          <w:rFonts w:hint="eastAsia" w:ascii="微软雅黑" w:hAnsi="微软雅黑"/>
          <w:color w:val="auto"/>
          <w:szCs w:val="21"/>
          <w:highlight w:val="none"/>
        </w:rPr>
        <w:t>1、本项目设置履约保证金，乙方应于         （时间）向甲方提交履约保证金         元（不得高于本合同金额的1%）。履约保证金在         （时间）退还乙方。</w:t>
      </w:r>
    </w:p>
    <w:p w14:paraId="03ED32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color w:val="auto"/>
          <w:szCs w:val="21"/>
          <w:highlight w:val="none"/>
        </w:rPr>
      </w:pPr>
      <w:r>
        <w:rPr>
          <w:rFonts w:hint="eastAsia" w:ascii="微软雅黑" w:hAnsi="微软雅黑"/>
          <w:color w:val="auto"/>
          <w:szCs w:val="21"/>
          <w:highlight w:val="none"/>
        </w:rPr>
        <w:t>2、本项目不设置履约保证金</w:t>
      </w:r>
    </w:p>
    <w:p w14:paraId="3DAB01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color w:val="auto"/>
          <w:szCs w:val="21"/>
          <w:highlight w:val="none"/>
        </w:rPr>
      </w:pPr>
      <w:r>
        <w:rPr>
          <w:rFonts w:hint="eastAsia" w:ascii="微软雅黑" w:hAnsi="微软雅黑"/>
          <w:b/>
          <w:color w:val="auto"/>
          <w:szCs w:val="21"/>
          <w:highlight w:val="none"/>
        </w:rPr>
        <w:t>第五条 合同的变更和终止</w:t>
      </w:r>
    </w:p>
    <w:p w14:paraId="645CD0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color w:val="auto"/>
          <w:szCs w:val="21"/>
          <w:highlight w:val="none"/>
        </w:rPr>
      </w:pPr>
      <w:r>
        <w:rPr>
          <w:rFonts w:hint="eastAsia" w:ascii="微软雅黑" w:hAnsi="微软雅黑"/>
          <w:color w:val="auto"/>
          <w:szCs w:val="21"/>
          <w:highlight w:val="none"/>
        </w:rPr>
        <w:t>除《政府采购法》第49条、第50条第二款规定的情形外，本合同一经签订，甲乙双方不得擅自终止合同或对合同实质性条款进行变更。确有特殊情况的，须经同级财政部门备案同意。</w:t>
      </w:r>
    </w:p>
    <w:p w14:paraId="57ACB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color w:val="auto"/>
          <w:szCs w:val="21"/>
          <w:highlight w:val="none"/>
        </w:rPr>
      </w:pPr>
      <w:r>
        <w:rPr>
          <w:rFonts w:hint="eastAsia" w:ascii="微软雅黑" w:hAnsi="微软雅黑"/>
          <w:b/>
          <w:color w:val="auto"/>
          <w:szCs w:val="21"/>
          <w:highlight w:val="none"/>
        </w:rPr>
        <w:t>第六条 合同的转让与分包</w:t>
      </w:r>
    </w:p>
    <w:p w14:paraId="18C851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color w:val="auto"/>
          <w:szCs w:val="21"/>
          <w:highlight w:val="none"/>
        </w:rPr>
      </w:pPr>
      <w:r>
        <w:rPr>
          <w:rFonts w:hint="eastAsia" w:ascii="微软雅黑" w:hAnsi="微软雅黑"/>
          <w:color w:val="auto"/>
          <w:szCs w:val="21"/>
          <w:highlight w:val="none"/>
        </w:rPr>
        <w:t>乙方不得擅自部分或全部转让其应履行的合同义务。乙方分包的，应经过甲方书面同意。</w:t>
      </w:r>
    </w:p>
    <w:p w14:paraId="57E284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color w:val="auto"/>
          <w:szCs w:val="21"/>
          <w:highlight w:val="none"/>
        </w:rPr>
      </w:pPr>
      <w:r>
        <w:rPr>
          <w:rFonts w:hint="eastAsia" w:ascii="微软雅黑" w:hAnsi="微软雅黑"/>
          <w:b/>
          <w:color w:val="auto"/>
          <w:szCs w:val="21"/>
          <w:highlight w:val="none"/>
        </w:rPr>
        <w:t>第七条 争议的解决</w:t>
      </w:r>
    </w:p>
    <w:p w14:paraId="28050A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color w:val="auto"/>
          <w:szCs w:val="21"/>
          <w:highlight w:val="none"/>
        </w:rPr>
      </w:pPr>
      <w:r>
        <w:rPr>
          <w:rFonts w:hint="eastAsia" w:ascii="微软雅黑" w:hAnsi="微软雅黑"/>
          <w:color w:val="auto"/>
          <w:szCs w:val="21"/>
          <w:highlight w:val="none"/>
        </w:rPr>
        <w:t>1、因履行本合同引起的或与本合同有关的争议，甲、乙双方应首先通过友好协商解决，如果协商不能解决争议，则采取以下第         种方式解决争议：</w:t>
      </w:r>
    </w:p>
    <w:p w14:paraId="647700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color w:val="auto"/>
          <w:szCs w:val="21"/>
          <w:highlight w:val="none"/>
        </w:rPr>
      </w:pPr>
      <w:r>
        <w:rPr>
          <w:rFonts w:hint="eastAsia" w:ascii="微软雅黑" w:hAnsi="微软雅黑"/>
          <w:color w:val="auto"/>
          <w:szCs w:val="21"/>
          <w:highlight w:val="none"/>
        </w:rPr>
        <w:t>（1）向甲方所在地有管辖权的人民法院提起诉讼；</w:t>
      </w:r>
    </w:p>
    <w:p w14:paraId="446DAC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color w:val="auto"/>
          <w:szCs w:val="21"/>
          <w:highlight w:val="none"/>
        </w:rPr>
      </w:pPr>
      <w:r>
        <w:rPr>
          <w:rFonts w:hint="eastAsia" w:ascii="微软雅黑" w:hAnsi="微软雅黑"/>
          <w:color w:val="auto"/>
          <w:szCs w:val="21"/>
          <w:highlight w:val="none"/>
        </w:rPr>
        <w:t>（2）向         仲裁委员申请仲裁。</w:t>
      </w:r>
    </w:p>
    <w:p w14:paraId="3E83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color w:val="auto"/>
          <w:szCs w:val="21"/>
          <w:highlight w:val="none"/>
        </w:rPr>
      </w:pPr>
      <w:r>
        <w:rPr>
          <w:rFonts w:hint="eastAsia" w:ascii="微软雅黑" w:hAnsi="微软雅黑"/>
          <w:b/>
          <w:color w:val="auto"/>
          <w:szCs w:val="21"/>
          <w:highlight w:val="none"/>
        </w:rPr>
        <w:t>第八条 合同备案及其他</w:t>
      </w:r>
    </w:p>
    <w:p w14:paraId="4ACA2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color w:val="auto"/>
          <w:szCs w:val="21"/>
          <w:highlight w:val="none"/>
        </w:rPr>
      </w:pPr>
      <w:r>
        <w:rPr>
          <w:rFonts w:hint="eastAsia" w:ascii="微软雅黑" w:hAnsi="微软雅黑"/>
          <w:color w:val="auto"/>
          <w:szCs w:val="21"/>
          <w:highlight w:val="none"/>
        </w:rPr>
        <w:t>本合同一式五份，甲乙双方各执二份，一份送招标代理机构存档。</w:t>
      </w:r>
    </w:p>
    <w:p w14:paraId="49633FB2">
      <w:pPr>
        <w:pStyle w:val="4"/>
        <w:spacing w:line="560" w:lineRule="exact"/>
        <w:ind w:firstLine="420"/>
        <w:jc w:val="center"/>
        <w:rPr>
          <w:rFonts w:ascii="微软雅黑" w:hAnsi="微软雅黑"/>
          <w:color w:val="auto"/>
          <w:szCs w:val="21"/>
          <w:highlight w:val="none"/>
        </w:rPr>
      </w:pPr>
      <w:r>
        <w:rPr>
          <w:rFonts w:hint="eastAsia" w:ascii="微软雅黑" w:hAnsi="微软雅黑"/>
          <w:color w:val="auto"/>
          <w:szCs w:val="21"/>
          <w:highlight w:val="none"/>
        </w:rPr>
        <w:t>二、特殊专用条款部份</w:t>
      </w:r>
    </w:p>
    <w:p w14:paraId="7F8F696D">
      <w:pPr>
        <w:pStyle w:val="27"/>
        <w:snapToGrid w:val="0"/>
        <w:spacing w:line="560" w:lineRule="exact"/>
        <w:ind w:firstLine="412" w:firstLineChars="196"/>
        <w:rPr>
          <w:rFonts w:ascii="微软雅黑" w:hAnsi="微软雅黑"/>
          <w:b/>
          <w:color w:val="auto"/>
          <w:szCs w:val="21"/>
          <w:highlight w:val="none"/>
        </w:rPr>
      </w:pPr>
      <w:r>
        <w:rPr>
          <w:rFonts w:hint="eastAsia" w:ascii="微软雅黑" w:hAnsi="微软雅黑"/>
          <w:b/>
          <w:color w:val="auto"/>
          <w:szCs w:val="21"/>
          <w:highlight w:val="none"/>
        </w:rPr>
        <w:t>第一条服务内容</w:t>
      </w:r>
    </w:p>
    <w:p w14:paraId="3BCC6BAA">
      <w:pPr>
        <w:autoSpaceDE w:val="0"/>
        <w:autoSpaceDN w:val="0"/>
        <w:adjustRightInd w:val="0"/>
        <w:spacing w:line="560" w:lineRule="exact"/>
        <w:ind w:firstLine="420"/>
        <w:rPr>
          <w:rFonts w:ascii="微软雅黑" w:hAnsi="微软雅黑"/>
          <w:b/>
          <w:color w:val="auto"/>
          <w:kern w:val="36"/>
          <w:szCs w:val="21"/>
          <w:highlight w:val="none"/>
        </w:rPr>
      </w:pPr>
      <w:r>
        <w:rPr>
          <w:rFonts w:ascii="微软雅黑" w:hAnsi="微软雅黑"/>
          <w:b/>
          <w:color w:val="auto"/>
          <w:kern w:val="36"/>
          <w:szCs w:val="21"/>
          <w:highlight w:val="none"/>
        </w:rPr>
        <w:t>……</w:t>
      </w:r>
    </w:p>
    <w:p w14:paraId="2C4B3658">
      <w:pPr>
        <w:pStyle w:val="27"/>
        <w:snapToGrid w:val="0"/>
        <w:spacing w:line="560" w:lineRule="exact"/>
        <w:ind w:firstLine="412" w:firstLineChars="196"/>
        <w:rPr>
          <w:rFonts w:ascii="微软雅黑" w:hAnsi="微软雅黑"/>
          <w:b/>
          <w:color w:val="auto"/>
          <w:szCs w:val="21"/>
          <w:highlight w:val="none"/>
        </w:rPr>
      </w:pPr>
      <w:r>
        <w:rPr>
          <w:rFonts w:hint="eastAsia" w:ascii="微软雅黑" w:hAnsi="微软雅黑"/>
          <w:b/>
          <w:color w:val="auto"/>
          <w:szCs w:val="21"/>
          <w:highlight w:val="none"/>
        </w:rPr>
        <w:t>第二条</w:t>
      </w:r>
      <w:r>
        <w:rPr>
          <w:rFonts w:ascii="微软雅黑" w:hAnsi="微软雅黑"/>
          <w:b/>
          <w:color w:val="auto"/>
          <w:szCs w:val="21"/>
          <w:highlight w:val="none"/>
        </w:rPr>
        <w:t>合同履行时间、履行方式及履行地点</w:t>
      </w:r>
    </w:p>
    <w:p w14:paraId="5C70A2C9">
      <w:pPr>
        <w:pStyle w:val="27"/>
        <w:snapToGrid w:val="0"/>
        <w:spacing w:line="560" w:lineRule="exact"/>
        <w:ind w:firstLine="411" w:firstLineChars="196"/>
        <w:rPr>
          <w:rFonts w:ascii="微软雅黑" w:hAnsi="微软雅黑"/>
          <w:bCs/>
          <w:color w:val="auto"/>
          <w:szCs w:val="21"/>
          <w:highlight w:val="none"/>
        </w:rPr>
      </w:pPr>
      <w:r>
        <w:rPr>
          <w:rFonts w:ascii="微软雅黑" w:hAnsi="微软雅黑"/>
          <w:bCs/>
          <w:color w:val="auto"/>
          <w:szCs w:val="21"/>
          <w:highlight w:val="none"/>
        </w:rPr>
        <w:t>1</w:t>
      </w:r>
      <w:r>
        <w:rPr>
          <w:rFonts w:hint="eastAsia" w:ascii="微软雅黑" w:hAnsi="微软雅黑"/>
          <w:bCs/>
          <w:color w:val="auto"/>
          <w:szCs w:val="21"/>
          <w:highlight w:val="none"/>
        </w:rPr>
        <w:t>、</w:t>
      </w:r>
      <w:r>
        <w:rPr>
          <w:rFonts w:ascii="微软雅黑" w:hAnsi="微软雅黑"/>
          <w:color w:val="auto"/>
          <w:szCs w:val="21"/>
          <w:highlight w:val="none"/>
        </w:rPr>
        <w:t>履行时间</w:t>
      </w:r>
      <w:r>
        <w:rPr>
          <w:rFonts w:ascii="微软雅黑" w:hAnsi="微软雅黑"/>
          <w:bCs/>
          <w:color w:val="auto"/>
          <w:szCs w:val="21"/>
          <w:highlight w:val="none"/>
        </w:rPr>
        <w:t>：</w:t>
      </w:r>
    </w:p>
    <w:p w14:paraId="6821EA89">
      <w:pPr>
        <w:pStyle w:val="27"/>
        <w:snapToGrid w:val="0"/>
        <w:spacing w:line="560" w:lineRule="exact"/>
        <w:ind w:firstLine="411" w:firstLineChars="196"/>
        <w:rPr>
          <w:rFonts w:ascii="微软雅黑" w:hAnsi="微软雅黑"/>
          <w:bCs/>
          <w:color w:val="auto"/>
          <w:szCs w:val="21"/>
          <w:highlight w:val="none"/>
        </w:rPr>
      </w:pPr>
      <w:r>
        <w:rPr>
          <w:rFonts w:ascii="微软雅黑" w:hAnsi="微软雅黑"/>
          <w:bCs/>
          <w:color w:val="auto"/>
          <w:szCs w:val="21"/>
          <w:highlight w:val="none"/>
        </w:rPr>
        <w:t>2</w:t>
      </w:r>
      <w:r>
        <w:rPr>
          <w:rFonts w:hint="eastAsia" w:ascii="微软雅黑" w:hAnsi="微软雅黑"/>
          <w:bCs/>
          <w:color w:val="auto"/>
          <w:szCs w:val="21"/>
          <w:highlight w:val="none"/>
        </w:rPr>
        <w:t>、</w:t>
      </w:r>
      <w:r>
        <w:rPr>
          <w:rFonts w:ascii="微软雅黑" w:hAnsi="微软雅黑"/>
          <w:color w:val="auto"/>
          <w:szCs w:val="21"/>
          <w:highlight w:val="none"/>
        </w:rPr>
        <w:t>履行方式</w:t>
      </w:r>
      <w:r>
        <w:rPr>
          <w:rFonts w:ascii="微软雅黑" w:hAnsi="微软雅黑"/>
          <w:bCs/>
          <w:color w:val="auto"/>
          <w:szCs w:val="21"/>
          <w:highlight w:val="none"/>
        </w:rPr>
        <w:t>：</w:t>
      </w:r>
    </w:p>
    <w:p w14:paraId="782F6AB9">
      <w:pPr>
        <w:pStyle w:val="27"/>
        <w:snapToGrid w:val="0"/>
        <w:spacing w:line="560" w:lineRule="exact"/>
        <w:ind w:firstLine="420"/>
        <w:rPr>
          <w:rFonts w:ascii="微软雅黑" w:hAnsi="微软雅黑"/>
          <w:bCs/>
          <w:color w:val="auto"/>
          <w:szCs w:val="21"/>
          <w:highlight w:val="none"/>
        </w:rPr>
      </w:pPr>
      <w:r>
        <w:rPr>
          <w:rFonts w:ascii="微软雅黑" w:hAnsi="微软雅黑"/>
          <w:bCs/>
          <w:color w:val="auto"/>
          <w:szCs w:val="21"/>
          <w:highlight w:val="none"/>
        </w:rPr>
        <w:t>3</w:t>
      </w:r>
      <w:r>
        <w:rPr>
          <w:rFonts w:hint="eastAsia" w:ascii="微软雅黑" w:hAnsi="微软雅黑"/>
          <w:bCs/>
          <w:color w:val="auto"/>
          <w:szCs w:val="21"/>
          <w:highlight w:val="none"/>
        </w:rPr>
        <w:t>、</w:t>
      </w:r>
      <w:r>
        <w:rPr>
          <w:rFonts w:ascii="微软雅黑" w:hAnsi="微软雅黑"/>
          <w:color w:val="auto"/>
          <w:szCs w:val="21"/>
          <w:highlight w:val="none"/>
        </w:rPr>
        <w:t>履行地点</w:t>
      </w:r>
      <w:r>
        <w:rPr>
          <w:rFonts w:ascii="微软雅黑" w:hAnsi="微软雅黑"/>
          <w:bCs/>
          <w:color w:val="auto"/>
          <w:szCs w:val="21"/>
          <w:highlight w:val="none"/>
        </w:rPr>
        <w:t>：</w:t>
      </w:r>
    </w:p>
    <w:p w14:paraId="4E1E3D0F">
      <w:pPr>
        <w:pStyle w:val="27"/>
        <w:snapToGrid w:val="0"/>
        <w:spacing w:line="560" w:lineRule="exact"/>
        <w:ind w:firstLine="420"/>
        <w:rPr>
          <w:rFonts w:ascii="微软雅黑" w:hAnsi="微软雅黑"/>
          <w:b/>
          <w:color w:val="auto"/>
          <w:szCs w:val="21"/>
          <w:highlight w:val="none"/>
        </w:rPr>
      </w:pPr>
      <w:r>
        <w:rPr>
          <w:rFonts w:hint="eastAsia" w:ascii="微软雅黑" w:hAnsi="微软雅黑"/>
          <w:b/>
          <w:color w:val="auto"/>
          <w:szCs w:val="21"/>
          <w:highlight w:val="none"/>
        </w:rPr>
        <w:t>第</w:t>
      </w:r>
      <w:r>
        <w:rPr>
          <w:rFonts w:ascii="微软雅黑" w:hAnsi="微软雅黑"/>
          <w:b/>
          <w:color w:val="auto"/>
          <w:szCs w:val="21"/>
          <w:highlight w:val="none"/>
        </w:rPr>
        <w:t>三</w:t>
      </w:r>
      <w:r>
        <w:rPr>
          <w:rFonts w:hint="eastAsia" w:ascii="微软雅黑" w:hAnsi="微软雅黑"/>
          <w:b/>
          <w:color w:val="auto"/>
          <w:szCs w:val="21"/>
          <w:highlight w:val="none"/>
        </w:rPr>
        <w:t>条</w:t>
      </w:r>
      <w:r>
        <w:rPr>
          <w:rFonts w:ascii="微软雅黑" w:hAnsi="微软雅黑"/>
          <w:b/>
          <w:color w:val="auto"/>
          <w:szCs w:val="21"/>
          <w:highlight w:val="none"/>
        </w:rPr>
        <w:t>技术资料</w:t>
      </w:r>
    </w:p>
    <w:p w14:paraId="79193A0B">
      <w:pPr>
        <w:pStyle w:val="27"/>
        <w:snapToGrid w:val="0"/>
        <w:spacing w:line="560" w:lineRule="exact"/>
        <w:ind w:firstLine="420"/>
        <w:rPr>
          <w:rFonts w:ascii="微软雅黑" w:hAnsi="微软雅黑"/>
          <w:color w:val="auto"/>
          <w:szCs w:val="21"/>
          <w:highlight w:val="none"/>
        </w:rPr>
      </w:pPr>
      <w:r>
        <w:rPr>
          <w:rFonts w:ascii="微软雅黑" w:hAnsi="微软雅黑"/>
          <w:color w:val="auto"/>
          <w:szCs w:val="21"/>
          <w:highlight w:val="none"/>
        </w:rPr>
        <w:t>1</w:t>
      </w:r>
      <w:r>
        <w:rPr>
          <w:rFonts w:hint="eastAsia" w:ascii="微软雅黑" w:hAnsi="微软雅黑"/>
          <w:color w:val="auto"/>
          <w:szCs w:val="21"/>
          <w:highlight w:val="none"/>
        </w:rPr>
        <w:t>、</w:t>
      </w:r>
      <w:r>
        <w:rPr>
          <w:rFonts w:ascii="微软雅黑" w:hAnsi="微软雅黑"/>
          <w:color w:val="auto"/>
          <w:szCs w:val="21"/>
          <w:highlight w:val="none"/>
        </w:rPr>
        <w:t>乙方应按招标文件规定的时间向甲方提供有关技术资料。</w:t>
      </w:r>
    </w:p>
    <w:p w14:paraId="57D4B0C8">
      <w:pPr>
        <w:pStyle w:val="27"/>
        <w:snapToGrid w:val="0"/>
        <w:spacing w:line="560" w:lineRule="exact"/>
        <w:ind w:firstLine="420"/>
        <w:rPr>
          <w:rFonts w:ascii="微软雅黑" w:hAnsi="微软雅黑"/>
          <w:color w:val="auto"/>
          <w:szCs w:val="21"/>
          <w:highlight w:val="none"/>
        </w:rPr>
      </w:pPr>
      <w:r>
        <w:rPr>
          <w:rFonts w:ascii="微软雅黑" w:hAnsi="微软雅黑"/>
          <w:color w:val="auto"/>
          <w:szCs w:val="21"/>
          <w:highlight w:val="none"/>
        </w:rPr>
        <w:t>2</w:t>
      </w:r>
      <w:r>
        <w:rPr>
          <w:rFonts w:hint="eastAsia" w:ascii="微软雅黑" w:hAnsi="微软雅黑"/>
          <w:color w:val="auto"/>
          <w:szCs w:val="21"/>
          <w:highlight w:val="none"/>
        </w:rPr>
        <w:t>、</w:t>
      </w:r>
      <w:r>
        <w:rPr>
          <w:rFonts w:ascii="微软雅黑" w:hAnsi="微软雅黑"/>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58EBB01">
      <w:pPr>
        <w:pStyle w:val="27"/>
        <w:snapToGrid w:val="0"/>
        <w:spacing w:line="560" w:lineRule="exact"/>
        <w:ind w:firstLine="420"/>
        <w:rPr>
          <w:rFonts w:ascii="微软雅黑" w:hAnsi="微软雅黑"/>
          <w:b/>
          <w:color w:val="auto"/>
          <w:szCs w:val="21"/>
          <w:highlight w:val="none"/>
        </w:rPr>
      </w:pPr>
      <w:r>
        <w:rPr>
          <w:rFonts w:hint="eastAsia" w:ascii="微软雅黑" w:hAnsi="微软雅黑"/>
          <w:b/>
          <w:color w:val="auto"/>
          <w:szCs w:val="21"/>
          <w:highlight w:val="none"/>
        </w:rPr>
        <w:t>第</w:t>
      </w:r>
      <w:r>
        <w:rPr>
          <w:rFonts w:ascii="微软雅黑" w:hAnsi="微软雅黑"/>
          <w:b/>
          <w:color w:val="auto"/>
          <w:szCs w:val="21"/>
          <w:highlight w:val="none"/>
        </w:rPr>
        <w:t>四</w:t>
      </w:r>
      <w:r>
        <w:rPr>
          <w:rFonts w:hint="eastAsia" w:ascii="微软雅黑" w:hAnsi="微软雅黑"/>
          <w:b/>
          <w:color w:val="auto"/>
          <w:szCs w:val="21"/>
          <w:highlight w:val="none"/>
        </w:rPr>
        <w:t>条</w:t>
      </w:r>
      <w:r>
        <w:rPr>
          <w:rFonts w:ascii="微软雅黑" w:hAnsi="微软雅黑"/>
          <w:b/>
          <w:color w:val="auto"/>
          <w:szCs w:val="21"/>
          <w:highlight w:val="none"/>
        </w:rPr>
        <w:t>知识产权</w:t>
      </w:r>
    </w:p>
    <w:p w14:paraId="1FA8E0BE">
      <w:pPr>
        <w:pStyle w:val="27"/>
        <w:snapToGrid w:val="0"/>
        <w:spacing w:line="560" w:lineRule="exact"/>
        <w:ind w:firstLine="420"/>
        <w:rPr>
          <w:rFonts w:ascii="微软雅黑" w:hAnsi="微软雅黑"/>
          <w:b/>
          <w:bCs/>
          <w:color w:val="auto"/>
          <w:szCs w:val="21"/>
          <w:highlight w:val="none"/>
        </w:rPr>
      </w:pPr>
      <w:r>
        <w:rPr>
          <w:rFonts w:ascii="微软雅黑" w:hAnsi="微软雅黑"/>
          <w:color w:val="auto"/>
          <w:szCs w:val="21"/>
          <w:highlight w:val="none"/>
        </w:rPr>
        <w:t>乙方应保证提供服务过程中不会侵犯任何第三方的</w:t>
      </w:r>
      <w:r>
        <w:rPr>
          <w:rFonts w:ascii="微软雅黑" w:hAnsi="微软雅黑"/>
          <w:b/>
          <w:color w:val="auto"/>
          <w:szCs w:val="21"/>
          <w:highlight w:val="none"/>
        </w:rPr>
        <w:t>知识产权</w:t>
      </w:r>
      <w:r>
        <w:rPr>
          <w:rFonts w:ascii="微软雅黑" w:hAnsi="微软雅黑"/>
          <w:b/>
          <w:bCs/>
          <w:color w:val="auto"/>
          <w:szCs w:val="21"/>
          <w:highlight w:val="none"/>
        </w:rPr>
        <w:t>。</w:t>
      </w:r>
    </w:p>
    <w:p w14:paraId="2CC2A886">
      <w:pPr>
        <w:pStyle w:val="27"/>
        <w:snapToGrid w:val="0"/>
        <w:spacing w:line="560" w:lineRule="exact"/>
        <w:ind w:firstLine="420"/>
        <w:rPr>
          <w:rFonts w:ascii="微软雅黑" w:hAnsi="微软雅黑"/>
          <w:b/>
          <w:color w:val="auto"/>
          <w:szCs w:val="21"/>
          <w:highlight w:val="none"/>
        </w:rPr>
      </w:pPr>
      <w:r>
        <w:rPr>
          <w:rFonts w:hint="eastAsia" w:ascii="微软雅黑" w:hAnsi="微软雅黑"/>
          <w:b/>
          <w:color w:val="auto"/>
          <w:szCs w:val="21"/>
          <w:highlight w:val="none"/>
        </w:rPr>
        <w:t>第五条</w:t>
      </w:r>
      <w:r>
        <w:rPr>
          <w:rFonts w:ascii="微软雅黑" w:hAnsi="微软雅黑"/>
          <w:b/>
          <w:color w:val="auto"/>
          <w:szCs w:val="21"/>
          <w:highlight w:val="none"/>
        </w:rPr>
        <w:t>履约保证金</w:t>
      </w:r>
    </w:p>
    <w:p w14:paraId="42C7EBCE">
      <w:pPr>
        <w:pStyle w:val="27"/>
        <w:snapToGrid w:val="0"/>
        <w:spacing w:line="560" w:lineRule="exact"/>
        <w:ind w:firstLine="420"/>
        <w:rPr>
          <w:rFonts w:ascii="微软雅黑" w:hAnsi="微软雅黑"/>
          <w:color w:val="auto"/>
          <w:szCs w:val="21"/>
          <w:highlight w:val="none"/>
        </w:rPr>
      </w:pPr>
      <w:r>
        <w:rPr>
          <w:rFonts w:ascii="微软雅黑" w:hAnsi="微软雅黑"/>
          <w:color w:val="auto"/>
          <w:szCs w:val="21"/>
          <w:highlight w:val="none"/>
        </w:rPr>
        <w:t>乙方交纳人民币△元作为本合同的履约保证金。</w:t>
      </w:r>
    </w:p>
    <w:p w14:paraId="0AAE107C">
      <w:pPr>
        <w:snapToGrid w:val="0"/>
        <w:spacing w:line="560" w:lineRule="exact"/>
        <w:ind w:firstLine="412" w:firstLineChars="196"/>
        <w:rPr>
          <w:rFonts w:ascii="微软雅黑" w:hAnsi="微软雅黑"/>
          <w:b/>
          <w:color w:val="auto"/>
          <w:szCs w:val="21"/>
          <w:highlight w:val="none"/>
        </w:rPr>
      </w:pPr>
      <w:r>
        <w:rPr>
          <w:rFonts w:hint="eastAsia" w:ascii="微软雅黑" w:hAnsi="微软雅黑"/>
          <w:b/>
          <w:color w:val="auto"/>
          <w:szCs w:val="21"/>
          <w:highlight w:val="none"/>
        </w:rPr>
        <w:t>第六条 税费</w:t>
      </w:r>
    </w:p>
    <w:p w14:paraId="52BB25EF">
      <w:pPr>
        <w:snapToGrid w:val="0"/>
        <w:spacing w:line="560" w:lineRule="exact"/>
        <w:ind w:firstLine="411" w:firstLineChars="196"/>
        <w:rPr>
          <w:rFonts w:ascii="微软雅黑" w:hAnsi="微软雅黑"/>
          <w:color w:val="auto"/>
          <w:szCs w:val="21"/>
          <w:highlight w:val="none"/>
        </w:rPr>
      </w:pPr>
      <w:r>
        <w:rPr>
          <w:rFonts w:hint="eastAsia" w:ascii="微软雅黑" w:hAnsi="微软雅黑"/>
          <w:color w:val="auto"/>
          <w:szCs w:val="21"/>
          <w:highlight w:val="none"/>
        </w:rPr>
        <w:t>本合同执行中相关的一切税费均由</w:t>
      </w:r>
      <w:r>
        <w:rPr>
          <w:rFonts w:ascii="微软雅黑" w:hAnsi="微软雅黑"/>
          <w:color w:val="auto"/>
          <w:szCs w:val="21"/>
          <w:highlight w:val="none"/>
        </w:rPr>
        <w:t>乙</w:t>
      </w:r>
      <w:r>
        <w:rPr>
          <w:rFonts w:hint="eastAsia" w:ascii="微软雅黑" w:hAnsi="微软雅黑"/>
          <w:color w:val="auto"/>
          <w:szCs w:val="21"/>
          <w:highlight w:val="none"/>
        </w:rPr>
        <w:t>方负担。</w:t>
      </w:r>
    </w:p>
    <w:p w14:paraId="70AB2733">
      <w:pPr>
        <w:pStyle w:val="27"/>
        <w:snapToGrid w:val="0"/>
        <w:spacing w:line="560" w:lineRule="exact"/>
        <w:ind w:firstLine="412" w:firstLineChars="196"/>
        <w:rPr>
          <w:rFonts w:ascii="微软雅黑" w:hAnsi="微软雅黑"/>
          <w:b/>
          <w:color w:val="auto"/>
          <w:szCs w:val="21"/>
          <w:highlight w:val="none"/>
        </w:rPr>
      </w:pPr>
      <w:r>
        <w:rPr>
          <w:rFonts w:hint="eastAsia" w:ascii="微软雅黑" w:hAnsi="微软雅黑"/>
          <w:b/>
          <w:color w:val="auto"/>
          <w:szCs w:val="21"/>
          <w:highlight w:val="none"/>
        </w:rPr>
        <w:t>第七条</w:t>
      </w:r>
      <w:r>
        <w:rPr>
          <w:rFonts w:ascii="微软雅黑" w:hAnsi="微软雅黑"/>
          <w:b/>
          <w:color w:val="auto"/>
          <w:szCs w:val="21"/>
          <w:highlight w:val="none"/>
        </w:rPr>
        <w:t>违约责任</w:t>
      </w:r>
    </w:p>
    <w:p w14:paraId="710BC683">
      <w:pPr>
        <w:pStyle w:val="27"/>
        <w:snapToGrid w:val="0"/>
        <w:spacing w:line="560" w:lineRule="exact"/>
        <w:ind w:firstLine="420"/>
        <w:rPr>
          <w:rFonts w:ascii="微软雅黑" w:hAnsi="微软雅黑"/>
          <w:color w:val="auto"/>
          <w:szCs w:val="21"/>
          <w:highlight w:val="none"/>
        </w:rPr>
      </w:pPr>
      <w:r>
        <w:rPr>
          <w:rFonts w:hint="eastAsia" w:ascii="微软雅黑" w:hAnsi="微软雅黑"/>
          <w:color w:val="auto"/>
          <w:szCs w:val="21"/>
          <w:highlight w:val="none"/>
        </w:rPr>
        <w:t>1、公司或者派驻人员服务期间有违法行为或者违反廉政规定的行为的，甲方有权终止合同。</w:t>
      </w:r>
    </w:p>
    <w:p w14:paraId="6BCB7A83">
      <w:pPr>
        <w:pStyle w:val="27"/>
        <w:snapToGrid w:val="0"/>
        <w:spacing w:line="560" w:lineRule="exact"/>
        <w:ind w:firstLine="420"/>
        <w:rPr>
          <w:rFonts w:ascii="微软雅黑" w:hAnsi="微软雅黑"/>
          <w:color w:val="auto"/>
          <w:szCs w:val="21"/>
          <w:highlight w:val="none"/>
        </w:rPr>
      </w:pPr>
      <w:r>
        <w:rPr>
          <w:rFonts w:hint="eastAsia" w:ascii="微软雅黑" w:hAnsi="微软雅黑"/>
          <w:color w:val="auto"/>
          <w:szCs w:val="21"/>
          <w:highlight w:val="none"/>
        </w:rPr>
        <w:t>......</w:t>
      </w:r>
    </w:p>
    <w:p w14:paraId="7827D538">
      <w:pPr>
        <w:pStyle w:val="27"/>
        <w:snapToGrid w:val="0"/>
        <w:spacing w:line="560" w:lineRule="exact"/>
        <w:ind w:firstLine="412" w:firstLineChars="196"/>
        <w:rPr>
          <w:rFonts w:ascii="微软雅黑" w:hAnsi="微软雅黑"/>
          <w:b/>
          <w:color w:val="auto"/>
          <w:szCs w:val="21"/>
          <w:highlight w:val="none"/>
        </w:rPr>
      </w:pPr>
      <w:r>
        <w:rPr>
          <w:rFonts w:hint="eastAsia" w:ascii="微软雅黑" w:hAnsi="微软雅黑"/>
          <w:b/>
          <w:color w:val="auto"/>
          <w:szCs w:val="21"/>
          <w:highlight w:val="none"/>
        </w:rPr>
        <w:t>第八条</w:t>
      </w:r>
      <w:r>
        <w:rPr>
          <w:rFonts w:ascii="微软雅黑" w:hAnsi="微软雅黑"/>
          <w:b/>
          <w:color w:val="auto"/>
          <w:szCs w:val="21"/>
          <w:highlight w:val="none"/>
        </w:rPr>
        <w:t>不可抗力事件处理</w:t>
      </w:r>
    </w:p>
    <w:p w14:paraId="2B2BB942">
      <w:pPr>
        <w:pStyle w:val="27"/>
        <w:snapToGrid w:val="0"/>
        <w:spacing w:line="560" w:lineRule="exact"/>
        <w:ind w:firstLine="420"/>
        <w:rPr>
          <w:rFonts w:ascii="微软雅黑" w:hAnsi="微软雅黑"/>
          <w:color w:val="auto"/>
          <w:szCs w:val="21"/>
          <w:highlight w:val="none"/>
        </w:rPr>
      </w:pPr>
      <w:r>
        <w:rPr>
          <w:rFonts w:ascii="微软雅黑" w:hAnsi="微软雅黑"/>
          <w:color w:val="auto"/>
          <w:szCs w:val="21"/>
          <w:highlight w:val="none"/>
        </w:rPr>
        <w:t>1</w:t>
      </w:r>
      <w:r>
        <w:rPr>
          <w:rFonts w:hint="eastAsia" w:ascii="微软雅黑" w:hAnsi="微软雅黑"/>
          <w:color w:val="auto"/>
          <w:szCs w:val="21"/>
          <w:highlight w:val="none"/>
        </w:rPr>
        <w:t>、</w:t>
      </w:r>
      <w:r>
        <w:rPr>
          <w:rFonts w:ascii="微软雅黑" w:hAnsi="微软雅黑"/>
          <w:color w:val="auto"/>
          <w:szCs w:val="21"/>
          <w:highlight w:val="none"/>
        </w:rPr>
        <w:t>在合同有效期内，任何一方因不可抗力事件导致不能履行合同，则合同履行期可延长，其延长期与不可抗力影响期相同。</w:t>
      </w:r>
    </w:p>
    <w:p w14:paraId="476EF2D1">
      <w:pPr>
        <w:pStyle w:val="27"/>
        <w:snapToGrid w:val="0"/>
        <w:spacing w:line="560" w:lineRule="exact"/>
        <w:ind w:firstLine="420"/>
        <w:rPr>
          <w:rFonts w:ascii="微软雅黑" w:hAnsi="微软雅黑"/>
          <w:color w:val="auto"/>
          <w:szCs w:val="21"/>
          <w:highlight w:val="none"/>
        </w:rPr>
      </w:pPr>
      <w:r>
        <w:rPr>
          <w:rFonts w:ascii="微软雅黑" w:hAnsi="微软雅黑"/>
          <w:color w:val="auto"/>
          <w:szCs w:val="21"/>
          <w:highlight w:val="none"/>
        </w:rPr>
        <w:t>2</w:t>
      </w:r>
      <w:r>
        <w:rPr>
          <w:rFonts w:hint="eastAsia" w:ascii="微软雅黑" w:hAnsi="微软雅黑"/>
          <w:color w:val="auto"/>
          <w:szCs w:val="21"/>
          <w:highlight w:val="none"/>
        </w:rPr>
        <w:t>、不</w:t>
      </w:r>
      <w:r>
        <w:rPr>
          <w:rFonts w:ascii="微软雅黑" w:hAnsi="微软雅黑"/>
          <w:color w:val="auto"/>
          <w:szCs w:val="21"/>
          <w:highlight w:val="none"/>
        </w:rPr>
        <w:t>可抗力事件发生后，应立即通知对方，并寄送有关权威机构出具的证明。</w:t>
      </w:r>
    </w:p>
    <w:p w14:paraId="06660D9A">
      <w:pPr>
        <w:pStyle w:val="27"/>
        <w:snapToGrid w:val="0"/>
        <w:spacing w:line="560" w:lineRule="exact"/>
        <w:ind w:firstLine="420"/>
        <w:rPr>
          <w:rFonts w:ascii="微软雅黑" w:hAnsi="微软雅黑"/>
          <w:color w:val="auto"/>
          <w:szCs w:val="21"/>
          <w:highlight w:val="none"/>
        </w:rPr>
      </w:pPr>
      <w:r>
        <w:rPr>
          <w:rFonts w:ascii="微软雅黑" w:hAnsi="微软雅黑"/>
          <w:color w:val="auto"/>
          <w:szCs w:val="21"/>
          <w:highlight w:val="none"/>
        </w:rPr>
        <w:t>3</w:t>
      </w:r>
      <w:r>
        <w:rPr>
          <w:rFonts w:hint="eastAsia" w:ascii="微软雅黑" w:hAnsi="微软雅黑"/>
          <w:color w:val="auto"/>
          <w:szCs w:val="21"/>
          <w:highlight w:val="none"/>
        </w:rPr>
        <w:t>、</w:t>
      </w:r>
      <w:r>
        <w:rPr>
          <w:rFonts w:ascii="微软雅黑" w:hAnsi="微软雅黑"/>
          <w:color w:val="auto"/>
          <w:szCs w:val="21"/>
          <w:highlight w:val="none"/>
        </w:rPr>
        <w:t>不可抗力事件延续120天以上，双方应通过友好协商，确定是否继续履行合同。</w:t>
      </w:r>
    </w:p>
    <w:p w14:paraId="14247FF9">
      <w:pPr>
        <w:pStyle w:val="27"/>
        <w:snapToGrid w:val="0"/>
        <w:spacing w:line="560" w:lineRule="exact"/>
        <w:ind w:firstLine="420"/>
        <w:rPr>
          <w:rFonts w:ascii="微软雅黑" w:hAnsi="微软雅黑"/>
          <w:b/>
          <w:color w:val="auto"/>
          <w:szCs w:val="21"/>
          <w:highlight w:val="none"/>
        </w:rPr>
      </w:pPr>
      <w:r>
        <w:rPr>
          <w:rFonts w:hint="eastAsia" w:ascii="微软雅黑" w:hAnsi="微软雅黑"/>
          <w:b/>
          <w:color w:val="auto"/>
          <w:szCs w:val="21"/>
          <w:highlight w:val="none"/>
        </w:rPr>
        <w:t>第九条</w:t>
      </w:r>
      <w:r>
        <w:rPr>
          <w:rFonts w:ascii="微软雅黑" w:hAnsi="微软雅黑"/>
          <w:b/>
          <w:color w:val="auto"/>
          <w:szCs w:val="21"/>
          <w:highlight w:val="none"/>
        </w:rPr>
        <w:t>诉讼</w:t>
      </w:r>
    </w:p>
    <w:p w14:paraId="574E41AE">
      <w:pPr>
        <w:pStyle w:val="27"/>
        <w:snapToGrid w:val="0"/>
        <w:spacing w:line="560" w:lineRule="exact"/>
        <w:ind w:firstLine="420"/>
        <w:rPr>
          <w:rFonts w:ascii="微软雅黑" w:hAnsi="微软雅黑"/>
          <w:color w:val="auto"/>
          <w:szCs w:val="21"/>
          <w:highlight w:val="none"/>
        </w:rPr>
      </w:pPr>
      <w:r>
        <w:rPr>
          <w:rFonts w:ascii="微软雅黑" w:hAnsi="微软雅黑"/>
          <w:color w:val="auto"/>
          <w:szCs w:val="21"/>
          <w:highlight w:val="none"/>
        </w:rPr>
        <w:t>双方在执行合同中所发生的一切争议，应通过协商解决。如协商不成，可向</w:t>
      </w:r>
      <w:r>
        <w:rPr>
          <w:rFonts w:hint="eastAsia" w:ascii="微软雅黑" w:hAnsi="微软雅黑"/>
          <w:color w:val="auto"/>
          <w:szCs w:val="21"/>
          <w:highlight w:val="none"/>
        </w:rPr>
        <w:t>甲方所在</w:t>
      </w:r>
      <w:r>
        <w:rPr>
          <w:rFonts w:ascii="微软雅黑" w:hAnsi="微软雅黑"/>
          <w:color w:val="auto"/>
          <w:szCs w:val="21"/>
          <w:highlight w:val="none"/>
        </w:rPr>
        <w:t>地法院起诉。</w:t>
      </w:r>
    </w:p>
    <w:p w14:paraId="703AA253">
      <w:pPr>
        <w:pStyle w:val="27"/>
        <w:snapToGrid w:val="0"/>
        <w:spacing w:line="560" w:lineRule="exact"/>
        <w:ind w:firstLine="420"/>
        <w:rPr>
          <w:rFonts w:ascii="微软雅黑" w:hAnsi="微软雅黑"/>
          <w:b/>
          <w:color w:val="auto"/>
          <w:szCs w:val="21"/>
          <w:highlight w:val="none"/>
        </w:rPr>
      </w:pPr>
      <w:r>
        <w:rPr>
          <w:rFonts w:hint="eastAsia" w:ascii="微软雅黑" w:hAnsi="微软雅黑"/>
          <w:b/>
          <w:color w:val="auto"/>
          <w:szCs w:val="21"/>
          <w:highlight w:val="none"/>
        </w:rPr>
        <w:t>第十条</w:t>
      </w:r>
      <w:r>
        <w:rPr>
          <w:rFonts w:ascii="微软雅黑" w:hAnsi="微软雅黑"/>
          <w:b/>
          <w:color w:val="auto"/>
          <w:szCs w:val="21"/>
          <w:highlight w:val="none"/>
        </w:rPr>
        <w:t>合同生效及其它</w:t>
      </w:r>
    </w:p>
    <w:p w14:paraId="14723C7F">
      <w:pPr>
        <w:autoSpaceDE w:val="0"/>
        <w:autoSpaceDN w:val="0"/>
        <w:adjustRightInd w:val="0"/>
        <w:spacing w:line="560" w:lineRule="exact"/>
        <w:ind w:firstLine="420"/>
        <w:rPr>
          <w:rFonts w:ascii="微软雅黑" w:hAnsi="微软雅黑"/>
          <w:color w:val="auto"/>
          <w:szCs w:val="21"/>
          <w:highlight w:val="none"/>
        </w:rPr>
      </w:pPr>
      <w:r>
        <w:rPr>
          <w:rFonts w:ascii="微软雅黑" w:hAnsi="微软雅黑"/>
          <w:color w:val="auto"/>
          <w:szCs w:val="21"/>
          <w:highlight w:val="none"/>
        </w:rPr>
        <w:t>1</w:t>
      </w:r>
      <w:r>
        <w:rPr>
          <w:rFonts w:hint="eastAsia" w:ascii="微软雅黑" w:hAnsi="微软雅黑"/>
          <w:color w:val="auto"/>
          <w:szCs w:val="21"/>
          <w:highlight w:val="none"/>
        </w:rPr>
        <w:t>、</w:t>
      </w:r>
      <w:r>
        <w:rPr>
          <w:rFonts w:ascii="微软雅黑" w:hAnsi="微软雅黑"/>
          <w:color w:val="auto"/>
          <w:szCs w:val="21"/>
          <w:highlight w:val="none"/>
        </w:rPr>
        <w:t>合同经双方法定代表人或授权委托代理人签字并加盖单位公章后生效。</w:t>
      </w:r>
    </w:p>
    <w:p w14:paraId="7D878ECD">
      <w:pPr>
        <w:autoSpaceDE w:val="0"/>
        <w:autoSpaceDN w:val="0"/>
        <w:adjustRightInd w:val="0"/>
        <w:spacing w:line="560" w:lineRule="exact"/>
        <w:ind w:firstLine="420"/>
        <w:rPr>
          <w:rFonts w:ascii="微软雅黑" w:hAnsi="微软雅黑"/>
          <w:color w:val="auto"/>
          <w:szCs w:val="21"/>
          <w:highlight w:val="none"/>
        </w:rPr>
      </w:pPr>
      <w:r>
        <w:rPr>
          <w:rFonts w:hint="eastAsia" w:ascii="微软雅黑" w:hAnsi="微软雅黑"/>
          <w:color w:val="auto"/>
          <w:szCs w:val="21"/>
          <w:highlight w:val="none"/>
        </w:rPr>
        <w:t>2、</w:t>
      </w:r>
      <w:r>
        <w:rPr>
          <w:rFonts w:ascii="微软雅黑" w:hAnsi="微软雅黑"/>
          <w:color w:val="auto"/>
          <w:szCs w:val="21"/>
          <w:highlight w:val="none"/>
        </w:rPr>
        <w:t>本合同未尽事宜，遵照《</w:t>
      </w:r>
      <w:r>
        <w:rPr>
          <w:rFonts w:ascii="微软雅黑" w:hAnsi="微软雅黑"/>
          <w:color w:val="auto"/>
          <w:kern w:val="0"/>
          <w:szCs w:val="21"/>
          <w:highlight w:val="none"/>
        </w:rPr>
        <w:t>中华人民共和国</w:t>
      </w:r>
      <w:r>
        <w:rPr>
          <w:rFonts w:hint="eastAsia" w:ascii="微软雅黑" w:hAnsi="微软雅黑"/>
          <w:color w:val="auto"/>
          <w:szCs w:val="21"/>
          <w:highlight w:val="none"/>
        </w:rPr>
        <w:t>民法典</w:t>
      </w:r>
      <w:r>
        <w:rPr>
          <w:rFonts w:ascii="微软雅黑" w:hAnsi="微软雅黑"/>
          <w:color w:val="auto"/>
          <w:szCs w:val="21"/>
          <w:highlight w:val="none"/>
        </w:rPr>
        <w:t>》有关条文执行。</w:t>
      </w:r>
    </w:p>
    <w:p w14:paraId="547E574A">
      <w:pPr>
        <w:pStyle w:val="27"/>
        <w:snapToGrid w:val="0"/>
        <w:spacing w:line="560" w:lineRule="exact"/>
        <w:ind w:left="420" w:hanging="420" w:hangingChars="200"/>
        <w:rPr>
          <w:rFonts w:ascii="微软雅黑" w:hAnsi="微软雅黑"/>
          <w:color w:val="auto"/>
          <w:szCs w:val="21"/>
          <w:highlight w:val="none"/>
        </w:rPr>
      </w:pPr>
    </w:p>
    <w:p w14:paraId="0DE7A5CD">
      <w:pPr>
        <w:pStyle w:val="27"/>
        <w:snapToGrid w:val="0"/>
        <w:spacing w:line="560" w:lineRule="exact"/>
        <w:ind w:left="420" w:hanging="420" w:hangingChars="200"/>
        <w:rPr>
          <w:rFonts w:ascii="微软雅黑" w:hAnsi="微软雅黑"/>
          <w:color w:val="auto"/>
          <w:szCs w:val="21"/>
          <w:highlight w:val="none"/>
        </w:rPr>
      </w:pPr>
      <w:r>
        <w:rPr>
          <w:rFonts w:ascii="微软雅黑" w:hAnsi="微软雅黑"/>
          <w:color w:val="auto"/>
          <w:szCs w:val="21"/>
          <w:highlight w:val="none"/>
        </w:rPr>
        <w:t xml:space="preserve">甲方：             乙方： </w:t>
      </w:r>
    </w:p>
    <w:p w14:paraId="0AD05CE1">
      <w:pPr>
        <w:pStyle w:val="27"/>
        <w:snapToGrid w:val="0"/>
        <w:spacing w:line="560" w:lineRule="exact"/>
        <w:ind w:firstLine="0" w:firstLineChars="0"/>
        <w:rPr>
          <w:rFonts w:ascii="微软雅黑" w:hAnsi="微软雅黑"/>
          <w:color w:val="auto"/>
          <w:szCs w:val="21"/>
          <w:highlight w:val="none"/>
        </w:rPr>
      </w:pPr>
      <w:r>
        <w:rPr>
          <w:rFonts w:ascii="微软雅黑" w:hAnsi="微软雅黑"/>
          <w:color w:val="auto"/>
          <w:szCs w:val="21"/>
          <w:highlight w:val="none"/>
        </w:rPr>
        <w:t xml:space="preserve">地址：   地址： </w:t>
      </w:r>
    </w:p>
    <w:p w14:paraId="7687C813">
      <w:pPr>
        <w:pStyle w:val="27"/>
        <w:snapToGrid w:val="0"/>
        <w:spacing w:line="560" w:lineRule="exact"/>
        <w:ind w:firstLine="0" w:firstLineChars="0"/>
        <w:rPr>
          <w:rFonts w:ascii="微软雅黑" w:hAnsi="微软雅黑"/>
          <w:color w:val="auto"/>
          <w:szCs w:val="21"/>
          <w:highlight w:val="none"/>
        </w:rPr>
      </w:pPr>
      <w:r>
        <w:rPr>
          <w:rFonts w:ascii="微软雅黑" w:hAnsi="微软雅黑"/>
          <w:color w:val="auto"/>
          <w:szCs w:val="21"/>
          <w:highlight w:val="none"/>
        </w:rPr>
        <w:t>法定</w:t>
      </w:r>
      <w:r>
        <w:rPr>
          <w:rFonts w:hint="eastAsia" w:ascii="微软雅黑" w:hAnsi="微软雅黑"/>
          <w:color w:val="auto"/>
          <w:szCs w:val="21"/>
          <w:highlight w:val="none"/>
        </w:rPr>
        <w:t>（授权）</w:t>
      </w:r>
      <w:r>
        <w:rPr>
          <w:rFonts w:ascii="微软雅黑" w:hAnsi="微软雅黑"/>
          <w:color w:val="auto"/>
          <w:szCs w:val="21"/>
          <w:highlight w:val="none"/>
        </w:rPr>
        <w:t>代表人：  法定</w:t>
      </w:r>
      <w:r>
        <w:rPr>
          <w:rFonts w:hint="eastAsia" w:ascii="微软雅黑" w:hAnsi="微软雅黑"/>
          <w:color w:val="auto"/>
          <w:szCs w:val="21"/>
          <w:highlight w:val="none"/>
        </w:rPr>
        <w:t>（授权）</w:t>
      </w:r>
      <w:r>
        <w:rPr>
          <w:rFonts w:ascii="微软雅黑" w:hAnsi="微软雅黑"/>
          <w:color w:val="auto"/>
          <w:szCs w:val="21"/>
          <w:highlight w:val="none"/>
        </w:rPr>
        <w:t>代表人：</w:t>
      </w:r>
    </w:p>
    <w:p w14:paraId="521384C6">
      <w:pPr>
        <w:pStyle w:val="27"/>
        <w:snapToGrid w:val="0"/>
        <w:spacing w:line="560" w:lineRule="exact"/>
        <w:ind w:firstLine="3360" w:firstLineChars="1600"/>
        <w:rPr>
          <w:rFonts w:ascii="微软雅黑" w:hAnsi="微软雅黑"/>
          <w:color w:val="auto"/>
          <w:szCs w:val="21"/>
          <w:highlight w:val="none"/>
        </w:rPr>
      </w:pPr>
      <w:r>
        <w:rPr>
          <w:rFonts w:hint="eastAsia" w:ascii="微软雅黑" w:hAnsi="微软雅黑"/>
          <w:color w:val="auto"/>
          <w:szCs w:val="21"/>
          <w:highlight w:val="none"/>
        </w:rPr>
        <w:t xml:space="preserve"> 联系电话：</w:t>
      </w:r>
    </w:p>
    <w:p w14:paraId="51D99425">
      <w:pPr>
        <w:pStyle w:val="27"/>
        <w:snapToGrid w:val="0"/>
        <w:spacing w:line="560" w:lineRule="exact"/>
        <w:ind w:firstLine="3360" w:firstLineChars="1600"/>
        <w:rPr>
          <w:rFonts w:ascii="微软雅黑" w:hAnsi="微软雅黑"/>
          <w:color w:val="auto"/>
          <w:szCs w:val="21"/>
          <w:highlight w:val="none"/>
        </w:rPr>
      </w:pPr>
      <w:r>
        <w:rPr>
          <w:rFonts w:hint="eastAsia" w:ascii="微软雅黑" w:hAnsi="微软雅黑"/>
          <w:color w:val="auto"/>
          <w:szCs w:val="21"/>
          <w:highlight w:val="none"/>
        </w:rPr>
        <w:t xml:space="preserve"> 开户银行：</w:t>
      </w:r>
    </w:p>
    <w:p w14:paraId="23151EB8">
      <w:pPr>
        <w:pStyle w:val="27"/>
        <w:snapToGrid w:val="0"/>
        <w:spacing w:line="560" w:lineRule="exact"/>
        <w:ind w:firstLine="3360" w:firstLineChars="1600"/>
        <w:rPr>
          <w:rFonts w:ascii="微软雅黑" w:hAnsi="微软雅黑"/>
          <w:color w:val="auto"/>
          <w:szCs w:val="21"/>
          <w:highlight w:val="none"/>
        </w:rPr>
      </w:pPr>
      <w:r>
        <w:rPr>
          <w:rFonts w:hint="eastAsia" w:ascii="微软雅黑" w:hAnsi="微软雅黑"/>
          <w:color w:val="auto"/>
          <w:szCs w:val="21"/>
          <w:highlight w:val="none"/>
        </w:rPr>
        <w:t xml:space="preserve"> 银行账号：</w:t>
      </w:r>
    </w:p>
    <w:p w14:paraId="7C48330F">
      <w:pPr>
        <w:pStyle w:val="27"/>
        <w:snapToGrid w:val="0"/>
        <w:spacing w:line="560" w:lineRule="exact"/>
        <w:ind w:firstLine="0" w:firstLineChars="0"/>
        <w:rPr>
          <w:rFonts w:ascii="微软雅黑" w:hAnsi="微软雅黑"/>
          <w:color w:val="auto"/>
          <w:szCs w:val="21"/>
          <w:highlight w:val="none"/>
        </w:rPr>
      </w:pPr>
      <w:r>
        <w:rPr>
          <w:rFonts w:ascii="微软雅黑" w:hAnsi="微软雅黑"/>
          <w:color w:val="auto"/>
          <w:szCs w:val="21"/>
          <w:highlight w:val="none"/>
        </w:rPr>
        <w:t>签</w:t>
      </w:r>
      <w:r>
        <w:rPr>
          <w:rFonts w:hint="eastAsia" w:ascii="微软雅黑" w:hAnsi="微软雅黑"/>
          <w:color w:val="auto"/>
          <w:szCs w:val="21"/>
          <w:highlight w:val="none"/>
        </w:rPr>
        <w:t>字日期</w:t>
      </w:r>
      <w:r>
        <w:rPr>
          <w:rFonts w:ascii="微软雅黑" w:hAnsi="微软雅黑"/>
          <w:color w:val="auto"/>
          <w:szCs w:val="21"/>
          <w:highlight w:val="none"/>
        </w:rPr>
        <w:t xml:space="preserve">：      年  月  日 </w:t>
      </w:r>
      <w:r>
        <w:rPr>
          <w:rFonts w:hint="eastAsia" w:ascii="微软雅黑" w:hAnsi="微软雅黑"/>
          <w:color w:val="auto"/>
          <w:szCs w:val="21"/>
          <w:highlight w:val="none"/>
        </w:rPr>
        <w:t xml:space="preserve">      签字</w:t>
      </w:r>
      <w:r>
        <w:rPr>
          <w:rFonts w:ascii="微软雅黑" w:hAnsi="微软雅黑"/>
          <w:color w:val="auto"/>
          <w:szCs w:val="21"/>
          <w:highlight w:val="none"/>
        </w:rPr>
        <w:t>日期：      年  月  日</w:t>
      </w:r>
    </w:p>
    <w:bookmarkEnd w:id="231"/>
    <w:p w14:paraId="7B9107AB">
      <w:pPr>
        <w:widowControl/>
        <w:spacing w:line="240" w:lineRule="auto"/>
        <w:ind w:firstLine="0" w:firstLineChars="0"/>
        <w:jc w:val="center"/>
        <w:rPr>
          <w:rFonts w:ascii="微软雅黑" w:hAnsi="微软雅黑"/>
          <w:color w:val="auto"/>
          <w:highlight w:val="none"/>
        </w:rPr>
      </w:pPr>
      <w:bookmarkStart w:id="262" w:name="_Toc493511828"/>
      <w:r>
        <w:rPr>
          <w:rFonts w:ascii="微软雅黑" w:hAnsi="微软雅黑"/>
          <w:color w:val="auto"/>
          <w:highlight w:val="none"/>
        </w:rPr>
        <w:br w:type="page"/>
      </w:r>
      <w:r>
        <w:rPr>
          <w:rFonts w:ascii="微软雅黑" w:hAnsi="微软雅黑"/>
          <w:color w:val="auto"/>
          <w:highlight w:val="none"/>
        </w:rPr>
        <w:t xml:space="preserve"> </w:t>
      </w:r>
    </w:p>
    <w:p w14:paraId="05E0190B">
      <w:pPr>
        <w:pStyle w:val="3"/>
        <w:numPr>
          <w:ilvl w:val="0"/>
          <w:numId w:val="3"/>
        </w:numPr>
        <w:rPr>
          <w:rStyle w:val="65"/>
          <w:b/>
          <w:bCs/>
          <w:color w:val="auto"/>
          <w:highlight w:val="none"/>
        </w:rPr>
      </w:pPr>
      <w:bookmarkStart w:id="263" w:name="_Toc25864"/>
      <w:r>
        <w:rPr>
          <w:rStyle w:val="65"/>
          <w:rFonts w:hint="eastAsia"/>
          <w:b/>
          <w:bCs/>
          <w:color w:val="auto"/>
          <w:highlight w:val="none"/>
        </w:rPr>
        <w:t>投标文件相关格式</w:t>
      </w:r>
      <w:bookmarkEnd w:id="262"/>
      <w:bookmarkEnd w:id="263"/>
      <w:bookmarkStart w:id="264" w:name="_Toc430786287"/>
    </w:p>
    <w:p w14:paraId="012D8075">
      <w:pPr>
        <w:ind w:firstLine="420"/>
        <w:jc w:val="center"/>
        <w:rPr>
          <w:color w:val="auto"/>
          <w:highlight w:val="none"/>
        </w:rPr>
      </w:pPr>
    </w:p>
    <w:p w14:paraId="49A5CA97">
      <w:pPr>
        <w:ind w:firstLine="420"/>
        <w:jc w:val="center"/>
        <w:rPr>
          <w:color w:val="auto"/>
          <w:highlight w:val="none"/>
        </w:rPr>
      </w:pPr>
    </w:p>
    <w:p w14:paraId="7859E4A3">
      <w:pPr>
        <w:ind w:firstLine="420"/>
        <w:jc w:val="center"/>
        <w:rPr>
          <w:color w:val="auto"/>
          <w:highlight w:val="none"/>
        </w:rPr>
      </w:pPr>
    </w:p>
    <w:p w14:paraId="2BA52818">
      <w:pPr>
        <w:ind w:firstLine="420"/>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eastAsia="zh-CN"/>
        </w:rPr>
        <w:t>2024年度高照街道食堂食材配送服务采购项目</w:t>
      </w:r>
      <w:r>
        <w:rPr>
          <w:rFonts w:hint="eastAsia" w:ascii="微软雅黑" w:hAnsi="微软雅黑" w:eastAsia="微软雅黑" w:cs="微软雅黑"/>
          <w:color w:val="auto"/>
          <w:highlight w:val="none"/>
        </w:rPr>
        <w:t>资格响应文件/商务技术文件/报价文件</w:t>
      </w:r>
    </w:p>
    <w:p w14:paraId="79FFE354">
      <w:pPr>
        <w:ind w:firstLine="420"/>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项目编号：</w:t>
      </w:r>
      <w:r>
        <w:rPr>
          <w:rFonts w:hint="eastAsia" w:ascii="微软雅黑" w:hAnsi="微软雅黑" w:cs="微软雅黑"/>
          <w:color w:val="auto"/>
          <w:szCs w:val="21"/>
          <w:highlight w:val="none"/>
          <w:lang w:eastAsia="zh-CN"/>
        </w:rPr>
        <w:t xml:space="preserve">中惠-2024-43号 </w:t>
      </w:r>
    </w:p>
    <w:p w14:paraId="68C0F9B6">
      <w:pPr>
        <w:ind w:firstLine="420"/>
        <w:rPr>
          <w:rFonts w:hint="eastAsia" w:ascii="微软雅黑" w:hAnsi="微软雅黑" w:eastAsia="微软雅黑" w:cs="微软雅黑"/>
          <w:color w:val="auto"/>
          <w:highlight w:val="none"/>
        </w:rPr>
      </w:pPr>
    </w:p>
    <w:p w14:paraId="4E38A00C">
      <w:pPr>
        <w:ind w:firstLine="420"/>
        <w:rPr>
          <w:rFonts w:hint="eastAsia" w:ascii="微软雅黑" w:hAnsi="微软雅黑" w:eastAsia="微软雅黑" w:cs="微软雅黑"/>
          <w:color w:val="auto"/>
          <w:highlight w:val="none"/>
        </w:rPr>
      </w:pPr>
    </w:p>
    <w:p w14:paraId="6D60B988">
      <w:pPr>
        <w:ind w:firstLine="420"/>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投</w:t>
      </w:r>
    </w:p>
    <w:p w14:paraId="32BA9A0E">
      <w:pPr>
        <w:ind w:firstLine="420"/>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标</w:t>
      </w:r>
    </w:p>
    <w:p w14:paraId="3BB4EA78">
      <w:pPr>
        <w:ind w:firstLine="420"/>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文</w:t>
      </w:r>
    </w:p>
    <w:p w14:paraId="2693E034">
      <w:pPr>
        <w:ind w:firstLine="420"/>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件</w:t>
      </w:r>
    </w:p>
    <w:p w14:paraId="120CDFDE">
      <w:pPr>
        <w:ind w:firstLine="420"/>
        <w:rPr>
          <w:rFonts w:hint="eastAsia" w:ascii="微软雅黑" w:hAnsi="微软雅黑" w:eastAsia="微软雅黑" w:cs="微软雅黑"/>
          <w:color w:val="auto"/>
          <w:highlight w:val="none"/>
        </w:rPr>
      </w:pPr>
    </w:p>
    <w:p w14:paraId="12F50B3D">
      <w:pPr>
        <w:ind w:firstLine="420"/>
        <w:rPr>
          <w:rFonts w:hint="eastAsia" w:ascii="微软雅黑" w:hAnsi="微软雅黑" w:eastAsia="微软雅黑" w:cs="微软雅黑"/>
          <w:color w:val="auto"/>
          <w:highlight w:val="none"/>
        </w:rPr>
      </w:pPr>
    </w:p>
    <w:p w14:paraId="5DBCD07E">
      <w:pPr>
        <w:ind w:firstLine="420"/>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投标人全称：（加盖单位公章）</w:t>
      </w:r>
    </w:p>
    <w:p w14:paraId="2F97477E">
      <w:pPr>
        <w:ind w:firstLine="420"/>
        <w:rPr>
          <w:rFonts w:hint="eastAsia" w:ascii="微软雅黑" w:hAnsi="微软雅黑" w:eastAsia="微软雅黑" w:cs="微软雅黑"/>
          <w:color w:val="auto"/>
          <w:highlight w:val="none"/>
        </w:rPr>
      </w:pPr>
    </w:p>
    <w:p w14:paraId="599E7ED2">
      <w:pPr>
        <w:ind w:firstLine="420"/>
        <w:jc w:val="center"/>
        <w:rPr>
          <w:rFonts w:ascii="微软雅黑" w:hAnsi="微软雅黑"/>
          <w:color w:val="auto"/>
          <w:szCs w:val="21"/>
          <w:highlight w:val="none"/>
        </w:rPr>
      </w:pPr>
      <w:r>
        <w:rPr>
          <w:rFonts w:hint="eastAsia" w:ascii="微软雅黑" w:hAnsi="微软雅黑" w:eastAsia="微软雅黑" w:cs="微软雅黑"/>
          <w:color w:val="auto"/>
          <w:highlight w:val="none"/>
        </w:rPr>
        <w:t>20</w:t>
      </w:r>
      <w:r>
        <w:rPr>
          <w:rFonts w:hint="eastAsia" w:ascii="微软雅黑" w:hAnsi="微软雅黑" w:eastAsia="微软雅黑" w:cs="微软雅黑"/>
          <w:color w:val="auto"/>
          <w:highlight w:val="none"/>
          <w:lang w:val="en-US" w:eastAsia="zh-CN"/>
        </w:rPr>
        <w:t>24</w:t>
      </w:r>
      <w:r>
        <w:rPr>
          <w:rFonts w:hint="eastAsia" w:ascii="微软雅黑" w:hAnsi="微软雅黑" w:eastAsia="微软雅黑" w:cs="微软雅黑"/>
          <w:color w:val="auto"/>
          <w:highlight w:val="none"/>
        </w:rPr>
        <w:t>年 月 日</w:t>
      </w:r>
      <w:bookmarkEnd w:id="264"/>
      <w:r>
        <w:rPr>
          <w:rFonts w:hint="eastAsia"/>
          <w:color w:val="auto"/>
          <w:highlight w:val="none"/>
        </w:rPr>
        <w:br w:type="page"/>
      </w:r>
    </w:p>
    <w:p w14:paraId="30741428">
      <w:pPr>
        <w:pStyle w:val="3"/>
        <w:rPr>
          <w:rFonts w:ascii="微软雅黑" w:hAnsi="微软雅黑"/>
          <w:b w:val="0"/>
          <w:color w:val="auto"/>
          <w:szCs w:val="21"/>
          <w:highlight w:val="none"/>
        </w:rPr>
      </w:pPr>
      <w:r>
        <w:rPr>
          <w:rFonts w:hint="eastAsia" w:ascii="微软雅黑" w:hAnsi="微软雅黑"/>
          <w:color w:val="auto"/>
          <w:szCs w:val="21"/>
          <w:highlight w:val="none"/>
        </w:rPr>
        <w:t>投标声明书格式：</w:t>
      </w:r>
    </w:p>
    <w:p w14:paraId="70362283">
      <w:pPr>
        <w:ind w:firstLine="0" w:firstLineChars="0"/>
        <w:jc w:val="center"/>
        <w:rPr>
          <w:color w:val="auto"/>
          <w:highlight w:val="none"/>
        </w:rPr>
      </w:pPr>
      <w:bookmarkStart w:id="265" w:name="_Toc24941"/>
      <w:bookmarkStart w:id="266" w:name="_Toc6432"/>
      <w:r>
        <w:rPr>
          <w:rFonts w:hint="eastAsia"/>
          <w:color w:val="auto"/>
          <w:highlight w:val="none"/>
        </w:rPr>
        <w:t>投标声明书</w:t>
      </w:r>
      <w:bookmarkEnd w:id="265"/>
      <w:bookmarkEnd w:id="266"/>
    </w:p>
    <w:p w14:paraId="67D6EF94">
      <w:pPr>
        <w:snapToGrid w:val="0"/>
        <w:ind w:firstLine="420"/>
        <w:rPr>
          <w:rFonts w:ascii="微软雅黑" w:hAnsi="微软雅黑"/>
          <w:color w:val="auto"/>
          <w:szCs w:val="21"/>
          <w:highlight w:val="none"/>
        </w:rPr>
      </w:pPr>
      <w:r>
        <w:rPr>
          <w:rFonts w:hint="eastAsia" w:ascii="微软雅黑" w:hAnsi="微软雅黑"/>
          <w:color w:val="auto"/>
          <w:szCs w:val="21"/>
          <w:highlight w:val="none"/>
        </w:rPr>
        <w:t>致：</w:t>
      </w:r>
      <w:r>
        <w:rPr>
          <w:rFonts w:hint="eastAsia" w:ascii="微软雅黑" w:hAnsi="微软雅黑"/>
          <w:color w:val="auto"/>
          <w:szCs w:val="21"/>
          <w:highlight w:val="none"/>
          <w:u w:val="single"/>
          <w:lang w:eastAsia="zh-CN"/>
        </w:rPr>
        <w:t>嘉兴市秀洲区人民政府高照街道办事处</w:t>
      </w:r>
      <w:r>
        <w:rPr>
          <w:rFonts w:hint="eastAsia" w:ascii="微软雅黑" w:hAnsi="微软雅黑"/>
          <w:color w:val="auto"/>
          <w:szCs w:val="21"/>
          <w:highlight w:val="none"/>
        </w:rPr>
        <w:t>（招标采购单位名称）：</w:t>
      </w:r>
    </w:p>
    <w:p w14:paraId="3BB1E180">
      <w:pPr>
        <w:snapToGrid w:val="0"/>
        <w:ind w:firstLine="666" w:firstLineChars="300"/>
        <w:rPr>
          <w:rFonts w:ascii="微软雅黑" w:hAnsi="微软雅黑"/>
          <w:color w:val="auto"/>
          <w:szCs w:val="21"/>
          <w:highlight w:val="none"/>
        </w:rPr>
      </w:pPr>
      <w:r>
        <w:rPr>
          <w:rFonts w:ascii="微软雅黑" w:hAnsi="微软雅黑"/>
          <w:color w:val="auto"/>
          <w:spacing w:val="6"/>
          <w:szCs w:val="21"/>
          <w:highlight w:val="none"/>
          <w:u w:val="single"/>
        </w:rPr>
        <w:t xml:space="preserve">                </w:t>
      </w:r>
      <w:r>
        <w:rPr>
          <w:rFonts w:hint="eastAsia" w:ascii="微软雅黑" w:hAnsi="微软雅黑"/>
          <w:color w:val="auto"/>
          <w:szCs w:val="21"/>
          <w:highlight w:val="none"/>
        </w:rPr>
        <w:t>（投标人名称）系中华人民共和国合法企业，经营地址</w:t>
      </w:r>
      <w:r>
        <w:rPr>
          <w:rFonts w:ascii="微软雅黑" w:hAnsi="微软雅黑"/>
          <w:color w:val="auto"/>
          <w:spacing w:val="6"/>
          <w:szCs w:val="21"/>
          <w:highlight w:val="none"/>
          <w:u w:val="single"/>
        </w:rPr>
        <w:t xml:space="preserve">                </w:t>
      </w:r>
      <w:r>
        <w:rPr>
          <w:rFonts w:hint="eastAsia" w:ascii="微软雅黑" w:hAnsi="微软雅黑"/>
          <w:color w:val="auto"/>
          <w:szCs w:val="21"/>
          <w:highlight w:val="none"/>
        </w:rPr>
        <w:t>。</w:t>
      </w:r>
    </w:p>
    <w:p w14:paraId="3224B215">
      <w:pPr>
        <w:snapToGrid w:val="0"/>
        <w:ind w:firstLine="420"/>
        <w:rPr>
          <w:rFonts w:ascii="微软雅黑" w:hAnsi="微软雅黑"/>
          <w:color w:val="auto"/>
          <w:szCs w:val="21"/>
          <w:highlight w:val="none"/>
        </w:rPr>
      </w:pPr>
      <w:r>
        <w:rPr>
          <w:rFonts w:hint="eastAsia" w:ascii="微软雅黑" w:hAnsi="微软雅黑"/>
          <w:color w:val="auto"/>
          <w:szCs w:val="21"/>
          <w:highlight w:val="none"/>
        </w:rPr>
        <w:t>我</w:t>
      </w:r>
      <w:r>
        <w:rPr>
          <w:rFonts w:ascii="微软雅黑" w:hAnsi="微软雅黑"/>
          <w:color w:val="auto"/>
          <w:spacing w:val="6"/>
          <w:szCs w:val="21"/>
          <w:highlight w:val="none"/>
          <w:u w:val="single"/>
        </w:rPr>
        <w:t xml:space="preserve">                </w:t>
      </w:r>
      <w:r>
        <w:rPr>
          <w:rFonts w:hint="eastAsia" w:ascii="微软雅黑" w:hAnsi="微软雅黑"/>
          <w:color w:val="auto"/>
          <w:szCs w:val="21"/>
          <w:highlight w:val="none"/>
        </w:rPr>
        <w:t>（姓名）系</w:t>
      </w:r>
      <w:r>
        <w:rPr>
          <w:rFonts w:ascii="微软雅黑" w:hAnsi="微软雅黑"/>
          <w:color w:val="auto"/>
          <w:spacing w:val="6"/>
          <w:szCs w:val="21"/>
          <w:highlight w:val="none"/>
          <w:u w:val="single"/>
        </w:rPr>
        <w:t xml:space="preserve">                </w:t>
      </w:r>
      <w:r>
        <w:rPr>
          <w:rFonts w:hint="eastAsia" w:ascii="微软雅黑" w:hAnsi="微软雅黑"/>
          <w:color w:val="auto"/>
          <w:szCs w:val="21"/>
          <w:highlight w:val="none"/>
        </w:rPr>
        <w:t>（投标人名称）的法定代表人，我方愿意参加贵方组织的</w:t>
      </w:r>
      <w:r>
        <w:rPr>
          <w:rFonts w:ascii="微软雅黑" w:hAnsi="微软雅黑"/>
          <w:color w:val="auto"/>
          <w:spacing w:val="6"/>
          <w:szCs w:val="21"/>
          <w:highlight w:val="none"/>
          <w:u w:val="single"/>
        </w:rPr>
        <w:t xml:space="preserve">                </w:t>
      </w:r>
      <w:r>
        <w:rPr>
          <w:rFonts w:hint="eastAsia" w:ascii="微软雅黑" w:hAnsi="微软雅黑"/>
          <w:color w:val="auto"/>
          <w:szCs w:val="21"/>
          <w:highlight w:val="none"/>
        </w:rPr>
        <w:t>项目的投标，为便于贵方公正、择优地确定中标人及其投标产品和服务，我方就本次投标有关事项郑重声明如下：</w:t>
      </w:r>
    </w:p>
    <w:p w14:paraId="44D0AD84">
      <w:pPr>
        <w:snapToGrid w:val="0"/>
        <w:ind w:firstLine="420"/>
        <w:rPr>
          <w:rFonts w:ascii="微软雅黑" w:hAnsi="微软雅黑"/>
          <w:color w:val="auto"/>
          <w:szCs w:val="21"/>
          <w:highlight w:val="none"/>
        </w:rPr>
      </w:pPr>
      <w:r>
        <w:rPr>
          <w:rFonts w:ascii="微软雅黑" w:hAnsi="微软雅黑"/>
          <w:color w:val="auto"/>
          <w:szCs w:val="21"/>
          <w:highlight w:val="none"/>
        </w:rPr>
        <w:t>1</w:t>
      </w:r>
      <w:r>
        <w:rPr>
          <w:rFonts w:hint="eastAsia" w:ascii="微软雅黑" w:hAnsi="微软雅黑"/>
          <w:color w:val="auto"/>
          <w:szCs w:val="21"/>
          <w:highlight w:val="none"/>
        </w:rPr>
        <w:t>、</w:t>
      </w:r>
      <w:r>
        <w:rPr>
          <w:rFonts w:ascii="微软雅黑" w:hAnsi="微软雅黑"/>
          <w:color w:val="auto"/>
          <w:szCs w:val="21"/>
          <w:highlight w:val="none"/>
        </w:rPr>
        <w:t>我方向贵方提交的所有投标文件、资料都是准确的和真实的</w:t>
      </w:r>
      <w:r>
        <w:rPr>
          <w:rFonts w:hint="eastAsia" w:ascii="微软雅黑" w:hAnsi="微软雅黑"/>
          <w:color w:val="auto"/>
          <w:szCs w:val="21"/>
          <w:highlight w:val="none"/>
        </w:rPr>
        <w:t>。</w:t>
      </w:r>
    </w:p>
    <w:p w14:paraId="149D6B49">
      <w:pPr>
        <w:snapToGrid w:val="0"/>
        <w:ind w:firstLine="420"/>
        <w:rPr>
          <w:rFonts w:ascii="微软雅黑" w:hAnsi="微软雅黑"/>
          <w:color w:val="auto"/>
          <w:szCs w:val="21"/>
          <w:highlight w:val="none"/>
        </w:rPr>
      </w:pPr>
      <w:r>
        <w:rPr>
          <w:rFonts w:ascii="微软雅黑" w:hAnsi="微软雅黑"/>
          <w:color w:val="auto"/>
          <w:szCs w:val="21"/>
          <w:highlight w:val="none"/>
        </w:rPr>
        <w:t>2</w:t>
      </w:r>
      <w:r>
        <w:rPr>
          <w:rFonts w:hint="eastAsia" w:ascii="微软雅黑" w:hAnsi="微软雅黑"/>
          <w:color w:val="auto"/>
          <w:szCs w:val="21"/>
          <w:highlight w:val="none"/>
        </w:rPr>
        <w:t>、</w:t>
      </w:r>
      <w:r>
        <w:rPr>
          <w:rFonts w:ascii="微软雅黑" w:hAnsi="微软雅黑"/>
          <w:color w:val="auto"/>
          <w:szCs w:val="21"/>
          <w:highlight w:val="none"/>
        </w:rPr>
        <w:t>我方不是采购人的附属机构；在获知本项目采购信息后，与采购人聘请的为此项目提供咨询服务的公司及其附属机构没有任何联系。</w:t>
      </w:r>
    </w:p>
    <w:p w14:paraId="76298A2F">
      <w:pPr>
        <w:snapToGrid w:val="0"/>
        <w:rPr>
          <w:rFonts w:ascii="微软雅黑" w:hAnsi="微软雅黑"/>
          <w:color w:val="auto"/>
          <w:szCs w:val="21"/>
          <w:highlight w:val="none"/>
        </w:rPr>
      </w:pPr>
      <w:r>
        <w:rPr>
          <w:rFonts w:ascii="微软雅黑" w:hAnsi="微软雅黑"/>
          <w:color w:val="auto"/>
          <w:spacing w:val="15"/>
          <w:kern w:val="0"/>
          <w:szCs w:val="21"/>
          <w:highlight w:val="none"/>
        </w:rPr>
        <w:t>3</w:t>
      </w:r>
      <w:r>
        <w:rPr>
          <w:rFonts w:hint="eastAsia" w:ascii="微软雅黑" w:hAnsi="微软雅黑"/>
          <w:color w:val="auto"/>
          <w:spacing w:val="15"/>
          <w:kern w:val="0"/>
          <w:szCs w:val="21"/>
          <w:highlight w:val="none"/>
        </w:rPr>
        <w:t>、</w:t>
      </w:r>
      <w:r>
        <w:rPr>
          <w:rFonts w:ascii="微软雅黑" w:hAnsi="微软雅黑"/>
          <w:color w:val="auto"/>
          <w:spacing w:val="15"/>
          <w:kern w:val="0"/>
          <w:szCs w:val="21"/>
          <w:highlight w:val="none"/>
        </w:rPr>
        <w:t>我方此次向贵方提供的</w:t>
      </w:r>
      <w:r>
        <w:rPr>
          <w:rFonts w:hint="eastAsia" w:ascii="微软雅黑" w:hAnsi="微软雅黑"/>
          <w:color w:val="auto"/>
          <w:spacing w:val="15"/>
          <w:kern w:val="0"/>
          <w:szCs w:val="21"/>
          <w:highlight w:val="none"/>
        </w:rPr>
        <w:t>服务内容为</w:t>
      </w:r>
      <w:r>
        <w:rPr>
          <w:rFonts w:ascii="微软雅黑" w:hAnsi="微软雅黑"/>
          <w:color w:val="auto"/>
          <w:spacing w:val="6"/>
          <w:szCs w:val="21"/>
          <w:highlight w:val="none"/>
          <w:u w:val="single"/>
        </w:rPr>
        <w:t xml:space="preserve">                </w:t>
      </w:r>
      <w:r>
        <w:rPr>
          <w:rFonts w:hint="eastAsia" w:ascii="微软雅黑" w:hAnsi="微软雅黑"/>
          <w:color w:val="auto"/>
          <w:szCs w:val="21"/>
          <w:highlight w:val="none"/>
        </w:rPr>
        <w:t>。</w:t>
      </w:r>
    </w:p>
    <w:p w14:paraId="32A735E5">
      <w:pPr>
        <w:snapToGrid w:val="0"/>
        <w:ind w:firstLine="420"/>
        <w:rPr>
          <w:rFonts w:ascii="微软雅黑" w:hAnsi="微软雅黑"/>
          <w:color w:val="auto"/>
          <w:szCs w:val="21"/>
          <w:highlight w:val="none"/>
        </w:rPr>
      </w:pPr>
      <w:r>
        <w:rPr>
          <w:rFonts w:ascii="微软雅黑" w:hAnsi="微软雅黑"/>
          <w:color w:val="auto"/>
          <w:szCs w:val="21"/>
          <w:highlight w:val="none"/>
        </w:rPr>
        <w:t>4</w:t>
      </w:r>
      <w:r>
        <w:rPr>
          <w:rFonts w:hint="eastAsia" w:ascii="微软雅黑" w:hAnsi="微软雅黑"/>
          <w:color w:val="auto"/>
          <w:szCs w:val="21"/>
          <w:highlight w:val="none"/>
        </w:rPr>
        <w:t>、</w:t>
      </w:r>
      <w:r>
        <w:rPr>
          <w:rFonts w:ascii="微软雅黑" w:hAnsi="微软雅黑"/>
          <w:color w:val="auto"/>
          <w:szCs w:val="21"/>
          <w:highlight w:val="none"/>
        </w:rPr>
        <w:t>我方诚意提请贵方关注：</w:t>
      </w:r>
      <w:r>
        <w:rPr>
          <w:rFonts w:hint="eastAsia" w:ascii="微软雅黑" w:hAnsi="微软雅黑"/>
          <w:color w:val="auto"/>
          <w:szCs w:val="21"/>
          <w:highlight w:val="none"/>
        </w:rPr>
        <w:t>近期</w:t>
      </w:r>
      <w:r>
        <w:rPr>
          <w:rFonts w:ascii="微软雅黑" w:hAnsi="微软雅黑"/>
          <w:color w:val="auto"/>
          <w:szCs w:val="21"/>
          <w:highlight w:val="none"/>
        </w:rPr>
        <w:t>有关</w:t>
      </w:r>
      <w:r>
        <w:rPr>
          <w:rFonts w:hint="eastAsia" w:ascii="微软雅黑" w:hAnsi="微软雅黑"/>
          <w:color w:val="auto"/>
          <w:szCs w:val="21"/>
          <w:highlight w:val="none"/>
        </w:rPr>
        <w:t>项目的售后服务等方面的重大决策和事项有：</w:t>
      </w:r>
    </w:p>
    <w:p w14:paraId="53CB5FBE">
      <w:pPr>
        <w:snapToGrid w:val="0"/>
        <w:ind w:firstLine="420"/>
        <w:rPr>
          <w:rFonts w:ascii="微软雅黑" w:hAnsi="微软雅黑"/>
          <w:color w:val="auto"/>
          <w:szCs w:val="21"/>
          <w:highlight w:val="none"/>
        </w:rPr>
      </w:pPr>
      <w:r>
        <w:rPr>
          <w:rFonts w:hint="eastAsia" w:ascii="微软雅黑" w:hAnsi="微软雅黑"/>
          <w:color w:val="auto"/>
          <w:szCs w:val="21"/>
          <w:highlight w:val="none"/>
          <w:u w:val="single"/>
        </w:rPr>
        <w:t>　　　　　　　　　　　　　　　　　　　　　　　　　　</w:t>
      </w:r>
    </w:p>
    <w:p w14:paraId="3C24D5CA">
      <w:pPr>
        <w:snapToGrid w:val="0"/>
        <w:ind w:firstLine="420"/>
        <w:rPr>
          <w:rFonts w:ascii="微软雅黑" w:hAnsi="微软雅黑"/>
          <w:color w:val="auto"/>
          <w:szCs w:val="21"/>
          <w:highlight w:val="none"/>
        </w:rPr>
      </w:pPr>
      <w:r>
        <w:rPr>
          <w:rFonts w:ascii="微软雅黑" w:hAnsi="微软雅黑"/>
          <w:color w:val="auto"/>
          <w:szCs w:val="21"/>
          <w:highlight w:val="none"/>
        </w:rPr>
        <w:t>5</w:t>
      </w:r>
      <w:r>
        <w:rPr>
          <w:rFonts w:hint="eastAsia" w:ascii="微软雅黑" w:hAnsi="微软雅黑"/>
          <w:color w:val="auto"/>
          <w:szCs w:val="21"/>
          <w:highlight w:val="none"/>
        </w:rPr>
        <w:t>、我方及由本人担任法定代表人的其他机构</w:t>
      </w:r>
      <w:r>
        <w:rPr>
          <w:rFonts w:ascii="微软雅黑" w:hAnsi="微软雅黑"/>
          <w:color w:val="auto"/>
          <w:szCs w:val="21"/>
          <w:highlight w:val="none"/>
        </w:rPr>
        <w:t>最近三年内被</w:t>
      </w:r>
      <w:r>
        <w:rPr>
          <w:rFonts w:hint="eastAsia" w:ascii="微软雅黑" w:hAnsi="微软雅黑"/>
          <w:color w:val="auto"/>
          <w:szCs w:val="21"/>
          <w:highlight w:val="none"/>
        </w:rPr>
        <w:t>通报或者被处罚的</w:t>
      </w:r>
      <w:r>
        <w:rPr>
          <w:rFonts w:ascii="微软雅黑" w:hAnsi="微软雅黑"/>
          <w:color w:val="auto"/>
          <w:szCs w:val="21"/>
          <w:highlight w:val="none"/>
        </w:rPr>
        <w:t>违法行为有：</w:t>
      </w:r>
    </w:p>
    <w:p w14:paraId="6C2A7115">
      <w:pPr>
        <w:snapToGrid w:val="0"/>
        <w:ind w:firstLine="420"/>
        <w:rPr>
          <w:rFonts w:ascii="微软雅黑" w:hAnsi="微软雅黑"/>
          <w:color w:val="auto"/>
          <w:szCs w:val="21"/>
          <w:highlight w:val="none"/>
          <w:u w:val="single"/>
        </w:rPr>
      </w:pPr>
      <w:r>
        <w:rPr>
          <w:rFonts w:hint="eastAsia" w:ascii="微软雅黑" w:hAnsi="微软雅黑"/>
          <w:color w:val="auto"/>
          <w:szCs w:val="21"/>
          <w:highlight w:val="none"/>
          <w:u w:val="single"/>
        </w:rPr>
        <w:t>　　　　　　　　　　　　　　　　　　　　　　　　　　　</w:t>
      </w:r>
    </w:p>
    <w:p w14:paraId="33413681">
      <w:pPr>
        <w:snapToGrid w:val="0"/>
        <w:ind w:firstLine="420"/>
        <w:rPr>
          <w:rFonts w:ascii="微软雅黑" w:hAnsi="微软雅黑"/>
          <w:color w:val="auto"/>
          <w:szCs w:val="21"/>
          <w:highlight w:val="none"/>
        </w:rPr>
      </w:pPr>
      <w:r>
        <w:rPr>
          <w:rFonts w:hint="eastAsia" w:ascii="微软雅黑" w:hAnsi="微软雅黑"/>
          <w:color w:val="auto"/>
          <w:szCs w:val="21"/>
          <w:highlight w:val="none"/>
        </w:rPr>
        <w:t>6、以上事项如有虚假或隐瞒，我方愿意承担一切后果，并不再寻求任何旨在减轻或免除法律责任的辩解。</w:t>
      </w:r>
    </w:p>
    <w:p w14:paraId="67D4C0B6">
      <w:pPr>
        <w:snapToGrid w:val="0"/>
        <w:ind w:firstLine="420"/>
        <w:rPr>
          <w:rFonts w:ascii="微软雅黑" w:hAnsi="微软雅黑"/>
          <w:color w:val="auto"/>
          <w:szCs w:val="21"/>
          <w:highlight w:val="none"/>
        </w:rPr>
      </w:pPr>
    </w:p>
    <w:p w14:paraId="67F1FBC1">
      <w:pPr>
        <w:snapToGrid w:val="0"/>
        <w:ind w:firstLine="0" w:firstLineChars="0"/>
        <w:rPr>
          <w:rFonts w:ascii="微软雅黑" w:hAnsi="微软雅黑"/>
          <w:color w:val="auto"/>
          <w:szCs w:val="21"/>
          <w:highlight w:val="none"/>
          <w:u w:val="single"/>
        </w:rPr>
      </w:pPr>
      <w:r>
        <w:rPr>
          <w:rFonts w:hint="eastAsia" w:ascii="微软雅黑" w:hAnsi="微软雅黑"/>
          <w:color w:val="auto"/>
          <w:szCs w:val="21"/>
          <w:highlight w:val="none"/>
        </w:rPr>
        <w:t>法定代表人签字（或盖章）：</w:t>
      </w:r>
    </w:p>
    <w:p w14:paraId="4953FBB2">
      <w:pPr>
        <w:snapToGrid w:val="0"/>
        <w:ind w:firstLine="0" w:firstLineChars="0"/>
        <w:rPr>
          <w:rFonts w:ascii="微软雅黑" w:hAnsi="微软雅黑"/>
          <w:color w:val="auto"/>
          <w:szCs w:val="21"/>
          <w:highlight w:val="none"/>
        </w:rPr>
      </w:pPr>
      <w:r>
        <w:rPr>
          <w:rFonts w:hint="eastAsia" w:ascii="微软雅黑" w:hAnsi="微软雅黑"/>
          <w:color w:val="auto"/>
          <w:szCs w:val="21"/>
          <w:highlight w:val="none"/>
        </w:rPr>
        <w:t>投标人公章：</w:t>
      </w:r>
    </w:p>
    <w:p w14:paraId="35EBBAAD">
      <w:pPr>
        <w:snapToGrid w:val="0"/>
        <w:ind w:firstLine="0" w:firstLineChars="0"/>
        <w:rPr>
          <w:rFonts w:ascii="微软雅黑" w:hAnsi="微软雅黑"/>
          <w:color w:val="auto"/>
          <w:szCs w:val="21"/>
          <w:highlight w:val="none"/>
        </w:rPr>
      </w:pPr>
      <w:r>
        <w:rPr>
          <w:rFonts w:hint="eastAsia" w:ascii="微软雅黑" w:hAnsi="微软雅黑"/>
          <w:color w:val="auto"/>
          <w:szCs w:val="21"/>
          <w:highlight w:val="none"/>
        </w:rPr>
        <w:t>日期：</w:t>
      </w:r>
      <w:r>
        <w:rPr>
          <w:rFonts w:ascii="微软雅黑" w:hAnsi="微软雅黑"/>
          <w:color w:val="auto"/>
          <w:szCs w:val="21"/>
          <w:highlight w:val="none"/>
        </w:rPr>
        <w:t xml:space="preserve">   年    月    日</w:t>
      </w:r>
    </w:p>
    <w:p w14:paraId="6E518947">
      <w:pPr>
        <w:snapToGrid w:val="0"/>
        <w:ind w:firstLine="420"/>
        <w:rPr>
          <w:rFonts w:ascii="微软雅黑" w:hAnsi="微软雅黑"/>
          <w:color w:val="auto"/>
          <w:szCs w:val="21"/>
          <w:highlight w:val="none"/>
        </w:rPr>
      </w:pPr>
      <w:r>
        <w:rPr>
          <w:rFonts w:hint="eastAsia" w:ascii="微软雅黑" w:hAnsi="微软雅黑"/>
          <w:b/>
          <w:color w:val="auto"/>
          <w:szCs w:val="21"/>
          <w:highlight w:val="none"/>
        </w:rPr>
        <w:br w:type="page"/>
      </w:r>
    </w:p>
    <w:p w14:paraId="0178EA5D">
      <w:pPr>
        <w:snapToGrid w:val="0"/>
        <w:spacing w:after="160" w:line="259" w:lineRule="auto"/>
        <w:ind w:leftChars="-50" w:hanging="105" w:hangingChars="50"/>
        <w:jc w:val="both"/>
        <w:rPr>
          <w:rFonts w:ascii="微软雅黑" w:hAnsi="微软雅黑"/>
          <w:b/>
          <w:color w:val="auto"/>
          <w:szCs w:val="21"/>
          <w:highlight w:val="none"/>
        </w:rPr>
      </w:pPr>
      <w:r>
        <w:rPr>
          <w:rFonts w:ascii="微软雅黑" w:hAnsi="微软雅黑" w:cs="微软雅黑"/>
          <w:b/>
          <w:color w:val="auto"/>
          <w:szCs w:val="21"/>
          <w:highlight w:val="none"/>
        </w:rPr>
        <w:tab/>
      </w:r>
      <w:r>
        <w:rPr>
          <w:rFonts w:ascii="微软雅黑" w:hAnsi="微软雅黑" w:cs="微软雅黑"/>
          <w:b/>
          <w:color w:val="auto"/>
          <w:szCs w:val="21"/>
          <w:highlight w:val="none"/>
        </w:rPr>
        <w:tab/>
      </w:r>
      <w:r>
        <w:rPr>
          <w:rFonts w:ascii="微软雅黑" w:hAnsi="微软雅黑"/>
          <w:color w:val="auto"/>
          <w:szCs w:val="21"/>
          <w:highlight w:val="none"/>
        </w:rPr>
        <w:t>供应商书面承诺符合参与政府采购活动资格条件的</w:t>
      </w:r>
      <w:r>
        <w:rPr>
          <w:rFonts w:hint="eastAsia" w:ascii="微软雅黑" w:hAnsi="微软雅黑"/>
          <w:color w:val="auto"/>
          <w:szCs w:val="21"/>
          <w:highlight w:val="none"/>
        </w:rPr>
        <w:t>的承诺函</w:t>
      </w:r>
      <w:r>
        <w:rPr>
          <w:rFonts w:hint="eastAsia" w:ascii="微软雅黑" w:hAnsi="微软雅黑"/>
          <w:b/>
          <w:color w:val="auto"/>
          <w:szCs w:val="21"/>
          <w:highlight w:val="none"/>
        </w:rPr>
        <w:t>：</w:t>
      </w:r>
    </w:p>
    <w:p w14:paraId="16C39381">
      <w:pPr>
        <w:spacing w:after="160" w:line="259" w:lineRule="auto"/>
        <w:ind w:firstLine="420" w:firstLineChars="0"/>
        <w:jc w:val="center"/>
        <w:rPr>
          <w:rFonts w:ascii="微软雅黑" w:hAnsi="微软雅黑"/>
          <w:b/>
          <w:color w:val="auto"/>
          <w:szCs w:val="21"/>
          <w:highlight w:val="none"/>
        </w:rPr>
      </w:pPr>
    </w:p>
    <w:p w14:paraId="67FE8BA9">
      <w:pPr>
        <w:spacing w:after="160" w:line="259" w:lineRule="auto"/>
        <w:ind w:firstLine="420" w:firstLineChars="0"/>
        <w:jc w:val="center"/>
        <w:rPr>
          <w:rFonts w:ascii="微软雅黑" w:hAnsi="微软雅黑"/>
          <w:b/>
          <w:color w:val="auto"/>
          <w:szCs w:val="21"/>
          <w:highlight w:val="none"/>
        </w:rPr>
      </w:pPr>
      <w:r>
        <w:rPr>
          <w:rFonts w:ascii="微软雅黑" w:hAnsi="微软雅黑"/>
          <w:color w:val="auto"/>
          <w:szCs w:val="21"/>
          <w:highlight w:val="none"/>
        </w:rPr>
        <w:t>符合参与政府采购活动资格条件的</w:t>
      </w:r>
      <w:r>
        <w:rPr>
          <w:rFonts w:hint="eastAsia" w:ascii="微软雅黑" w:hAnsi="微软雅黑"/>
          <w:color w:val="auto"/>
          <w:szCs w:val="21"/>
          <w:highlight w:val="none"/>
        </w:rPr>
        <w:t>的承诺函</w:t>
      </w:r>
    </w:p>
    <w:p w14:paraId="2B40C8E5">
      <w:pPr>
        <w:spacing w:after="160" w:line="259" w:lineRule="auto"/>
        <w:ind w:firstLine="420" w:firstLineChars="0"/>
        <w:jc w:val="center"/>
        <w:rPr>
          <w:rFonts w:ascii="微软雅黑" w:hAnsi="微软雅黑"/>
          <w:b/>
          <w:color w:val="auto"/>
          <w:szCs w:val="21"/>
          <w:highlight w:val="none"/>
        </w:rPr>
      </w:pPr>
    </w:p>
    <w:p w14:paraId="6F67C9F6">
      <w:pPr>
        <w:spacing w:after="160" w:line="259" w:lineRule="auto"/>
        <w:ind w:firstLine="444" w:firstLineChars="0"/>
        <w:jc w:val="both"/>
        <w:rPr>
          <w:rFonts w:ascii="微软雅黑" w:hAnsi="微软雅黑"/>
          <w:color w:val="auto"/>
          <w:szCs w:val="21"/>
          <w:highlight w:val="none"/>
        </w:rPr>
      </w:pPr>
      <w:r>
        <w:rPr>
          <w:rFonts w:hint="eastAsia" w:ascii="微软雅黑" w:hAnsi="微软雅黑"/>
          <w:b/>
          <w:bCs/>
          <w:color w:val="auto"/>
          <w:spacing w:val="6"/>
          <w:szCs w:val="21"/>
          <w:highlight w:val="none"/>
          <w:u w:val="single"/>
        </w:rPr>
        <w:t xml:space="preserve"> </w:t>
      </w:r>
      <w:r>
        <w:rPr>
          <w:rFonts w:hint="eastAsia" w:ascii="微软雅黑" w:hAnsi="微软雅黑"/>
          <w:b/>
          <w:bCs/>
          <w:color w:val="auto"/>
          <w:spacing w:val="6"/>
          <w:szCs w:val="21"/>
          <w:highlight w:val="none"/>
          <w:u w:val="single"/>
          <w:lang w:eastAsia="zh-CN"/>
        </w:rPr>
        <w:t>嘉兴市秀洲区人民政府高照街道办事处</w:t>
      </w:r>
      <w:r>
        <w:rPr>
          <w:rFonts w:hint="eastAsia" w:ascii="微软雅黑" w:hAnsi="微软雅黑"/>
          <w:color w:val="auto"/>
          <w:szCs w:val="21"/>
          <w:highlight w:val="none"/>
        </w:rPr>
        <w:t>：</w:t>
      </w:r>
    </w:p>
    <w:p w14:paraId="7BBBDB39">
      <w:pPr>
        <w:snapToGrid w:val="0"/>
        <w:spacing w:after="160" w:line="259" w:lineRule="auto"/>
        <w:ind w:firstLine="420" w:firstLineChars="0"/>
        <w:jc w:val="both"/>
        <w:rPr>
          <w:rFonts w:ascii="微软雅黑" w:hAnsi="微软雅黑"/>
          <w:color w:val="auto"/>
          <w:szCs w:val="21"/>
          <w:highlight w:val="none"/>
          <w:shd w:val="clear" w:color="auto" w:fill="FFFFFF"/>
        </w:rPr>
      </w:pPr>
    </w:p>
    <w:p w14:paraId="70D61975">
      <w:pPr>
        <w:snapToGrid w:val="0"/>
        <w:spacing w:after="160" w:line="259" w:lineRule="auto"/>
        <w:ind w:firstLine="420" w:firstLineChars="0"/>
        <w:jc w:val="both"/>
        <w:rPr>
          <w:rFonts w:ascii="微软雅黑" w:hAnsi="微软雅黑"/>
          <w:color w:val="auto"/>
          <w:szCs w:val="21"/>
          <w:highlight w:val="none"/>
          <w:shd w:val="clear" w:color="auto" w:fill="FFFFFF"/>
        </w:rPr>
      </w:pPr>
      <w:r>
        <w:rPr>
          <w:rFonts w:hint="eastAsia" w:ascii="微软雅黑" w:hAnsi="微软雅黑"/>
          <w:color w:val="auto"/>
          <w:szCs w:val="21"/>
          <w:highlight w:val="none"/>
          <w:shd w:val="clear" w:color="auto" w:fill="FFFFFF"/>
        </w:rPr>
        <w:t>本公司（公司名称）参加</w:t>
      </w:r>
      <w:r>
        <w:rPr>
          <w:rFonts w:hint="eastAsia" w:ascii="微软雅黑" w:hAnsi="微软雅黑"/>
          <w:b/>
          <w:bCs/>
          <w:color w:val="auto"/>
          <w:szCs w:val="21"/>
          <w:highlight w:val="none"/>
          <w:u w:val="single"/>
          <w:lang w:eastAsia="zh-CN"/>
        </w:rPr>
        <w:t>2024年度高照街道食堂食材配送服务采购项目</w:t>
      </w:r>
      <w:r>
        <w:rPr>
          <w:rFonts w:hint="eastAsia" w:ascii="微软雅黑" w:hAnsi="微软雅黑"/>
          <w:color w:val="auto"/>
          <w:szCs w:val="21"/>
          <w:highlight w:val="none"/>
          <w:shd w:val="clear" w:color="auto" w:fill="FFFFFF"/>
        </w:rPr>
        <w:t>投标活动，现承诺如下：</w:t>
      </w:r>
    </w:p>
    <w:p w14:paraId="609B922A">
      <w:pPr>
        <w:adjustRightInd w:val="0"/>
        <w:snapToGrid w:val="0"/>
        <w:spacing w:after="160" w:line="420" w:lineRule="atLeast"/>
        <w:ind w:firstLine="464" w:firstLineChars="0"/>
        <w:textAlignment w:val="baseline"/>
        <w:rPr>
          <w:rFonts w:ascii="微软雅黑" w:hAnsi="微软雅黑"/>
          <w:color w:val="auto"/>
          <w:kern w:val="0"/>
          <w:sz w:val="28"/>
          <w:highlight w:val="none"/>
        </w:rPr>
      </w:pPr>
    </w:p>
    <w:p w14:paraId="4B434E6B">
      <w:pPr>
        <w:snapToGrid w:val="0"/>
        <w:spacing w:after="160" w:line="259" w:lineRule="auto"/>
        <w:ind w:firstLine="420" w:firstLineChars="0"/>
        <w:jc w:val="both"/>
        <w:rPr>
          <w:rFonts w:ascii="微软雅黑" w:hAnsi="微软雅黑"/>
          <w:color w:val="auto"/>
          <w:szCs w:val="21"/>
          <w:highlight w:val="none"/>
          <w:shd w:val="clear" w:color="auto" w:fill="FFFFFF"/>
        </w:rPr>
      </w:pPr>
      <w:r>
        <w:rPr>
          <w:rFonts w:hint="eastAsia" w:ascii="微软雅黑" w:hAnsi="微软雅黑"/>
          <w:color w:val="auto"/>
          <w:szCs w:val="21"/>
          <w:highlight w:val="none"/>
          <w:shd w:val="clear" w:color="auto" w:fill="FFFFFF"/>
        </w:rPr>
        <w:t>我公司具有</w:t>
      </w:r>
      <w:r>
        <w:rPr>
          <w:rFonts w:ascii="微软雅黑" w:hAnsi="微软雅黑"/>
          <w:color w:val="auto"/>
          <w:szCs w:val="21"/>
          <w:highlight w:val="none"/>
        </w:rPr>
        <w:t>符合参与政府采购活动资格条件</w:t>
      </w:r>
      <w:r>
        <w:rPr>
          <w:rFonts w:hint="eastAsia" w:ascii="微软雅黑" w:hAnsi="微软雅黑"/>
          <w:color w:val="auto"/>
          <w:szCs w:val="21"/>
          <w:highlight w:val="none"/>
        </w:rPr>
        <w:t>。</w:t>
      </w:r>
    </w:p>
    <w:p w14:paraId="70242DB1">
      <w:pPr>
        <w:adjustRightInd w:val="0"/>
        <w:snapToGrid w:val="0"/>
        <w:spacing w:after="160" w:line="420" w:lineRule="atLeast"/>
        <w:ind w:firstLine="464" w:firstLineChars="0"/>
        <w:textAlignment w:val="baseline"/>
        <w:rPr>
          <w:rFonts w:ascii="微软雅黑" w:hAnsi="微软雅黑"/>
          <w:color w:val="auto"/>
          <w:kern w:val="0"/>
          <w:sz w:val="28"/>
          <w:highlight w:val="none"/>
        </w:rPr>
      </w:pPr>
    </w:p>
    <w:p w14:paraId="36F9E2CD">
      <w:pPr>
        <w:adjustRightInd w:val="0"/>
        <w:snapToGrid w:val="0"/>
        <w:spacing w:after="160" w:line="420" w:lineRule="atLeast"/>
        <w:ind w:firstLine="464" w:firstLineChars="0"/>
        <w:textAlignment w:val="baseline"/>
        <w:rPr>
          <w:rFonts w:ascii="微软雅黑" w:hAnsi="微软雅黑"/>
          <w:color w:val="auto"/>
          <w:kern w:val="0"/>
          <w:sz w:val="28"/>
          <w:highlight w:val="none"/>
        </w:rPr>
      </w:pPr>
    </w:p>
    <w:p w14:paraId="2B7EA3EC">
      <w:pPr>
        <w:snapToGrid w:val="0"/>
        <w:spacing w:after="160" w:line="259" w:lineRule="auto"/>
        <w:ind w:firstLine="420" w:firstLineChars="0"/>
        <w:jc w:val="both"/>
        <w:rPr>
          <w:rFonts w:ascii="微软雅黑" w:hAnsi="微软雅黑"/>
          <w:color w:val="auto"/>
          <w:szCs w:val="21"/>
          <w:highlight w:val="none"/>
          <w:shd w:val="clear" w:color="auto" w:fill="FFFFFF"/>
        </w:rPr>
      </w:pPr>
      <w:r>
        <w:rPr>
          <w:rFonts w:hint="eastAsia" w:ascii="微软雅黑" w:hAnsi="微软雅黑"/>
          <w:color w:val="auto"/>
          <w:szCs w:val="21"/>
          <w:highlight w:val="none"/>
          <w:shd w:val="clear" w:color="auto" w:fill="FFFFFF"/>
        </w:rPr>
        <w:t>如违反以上承诺，本公司愿承担一切法律责任。</w:t>
      </w:r>
    </w:p>
    <w:p w14:paraId="34635938">
      <w:pPr>
        <w:adjustRightInd w:val="0"/>
        <w:snapToGrid w:val="0"/>
        <w:spacing w:after="160" w:line="420" w:lineRule="atLeast"/>
        <w:ind w:firstLine="464" w:firstLineChars="0"/>
        <w:textAlignment w:val="baseline"/>
        <w:rPr>
          <w:rFonts w:ascii="微软雅黑" w:hAnsi="微软雅黑"/>
          <w:color w:val="auto"/>
          <w:kern w:val="0"/>
          <w:sz w:val="28"/>
          <w:highlight w:val="none"/>
        </w:rPr>
      </w:pPr>
    </w:p>
    <w:p w14:paraId="626293EE">
      <w:pPr>
        <w:adjustRightInd w:val="0"/>
        <w:snapToGrid w:val="0"/>
        <w:spacing w:after="160" w:line="420" w:lineRule="atLeast"/>
        <w:ind w:firstLine="464" w:firstLineChars="0"/>
        <w:textAlignment w:val="baseline"/>
        <w:rPr>
          <w:rFonts w:ascii="微软雅黑" w:hAnsi="微软雅黑"/>
          <w:color w:val="auto"/>
          <w:kern w:val="0"/>
          <w:sz w:val="28"/>
          <w:highlight w:val="none"/>
        </w:rPr>
      </w:pPr>
    </w:p>
    <w:p w14:paraId="7AD20273">
      <w:pPr>
        <w:adjustRightInd w:val="0"/>
        <w:snapToGrid w:val="0"/>
        <w:spacing w:after="160" w:line="420" w:lineRule="atLeast"/>
        <w:ind w:firstLine="464" w:firstLineChars="0"/>
        <w:textAlignment w:val="baseline"/>
        <w:rPr>
          <w:rFonts w:ascii="微软雅黑" w:hAnsi="微软雅黑"/>
          <w:color w:val="auto"/>
          <w:kern w:val="0"/>
          <w:sz w:val="28"/>
          <w:highlight w:val="none"/>
        </w:rPr>
      </w:pPr>
    </w:p>
    <w:p w14:paraId="65B4F2AE">
      <w:pPr>
        <w:snapToGrid w:val="0"/>
        <w:spacing w:after="160" w:line="259" w:lineRule="auto"/>
        <w:ind w:firstLine="420" w:firstLineChars="0"/>
        <w:jc w:val="both"/>
        <w:rPr>
          <w:rFonts w:ascii="微软雅黑" w:hAnsi="微软雅黑"/>
          <w:color w:val="auto"/>
          <w:szCs w:val="21"/>
          <w:highlight w:val="none"/>
          <w:shd w:val="clear" w:color="auto" w:fill="FFFFFF"/>
        </w:rPr>
      </w:pPr>
      <w:r>
        <w:rPr>
          <w:rFonts w:hint="eastAsia" w:ascii="微软雅黑" w:hAnsi="微软雅黑"/>
          <w:color w:val="auto"/>
          <w:szCs w:val="21"/>
          <w:highlight w:val="none"/>
          <w:shd w:val="clear" w:color="auto" w:fill="FFFFFF"/>
        </w:rPr>
        <w:t>投标人名称：（盖章）</w:t>
      </w:r>
    </w:p>
    <w:p w14:paraId="69CEF59E">
      <w:pPr>
        <w:adjustRightInd w:val="0"/>
        <w:snapToGrid w:val="0"/>
        <w:spacing w:after="160" w:line="420" w:lineRule="atLeast"/>
        <w:ind w:firstLine="464" w:firstLineChars="0"/>
        <w:textAlignment w:val="baseline"/>
        <w:rPr>
          <w:rFonts w:ascii="微软雅黑" w:hAnsi="微软雅黑"/>
          <w:color w:val="auto"/>
          <w:kern w:val="0"/>
          <w:sz w:val="28"/>
          <w:highlight w:val="none"/>
        </w:rPr>
      </w:pPr>
    </w:p>
    <w:p w14:paraId="43B1AAA1">
      <w:pPr>
        <w:snapToGrid w:val="0"/>
        <w:spacing w:after="160" w:line="259" w:lineRule="auto"/>
        <w:ind w:firstLine="420" w:firstLineChars="0"/>
        <w:jc w:val="both"/>
        <w:rPr>
          <w:rFonts w:ascii="微软雅黑" w:hAnsi="微软雅黑"/>
          <w:color w:val="auto"/>
          <w:szCs w:val="21"/>
          <w:highlight w:val="none"/>
          <w:shd w:val="clear" w:color="auto" w:fill="FFFFFF"/>
        </w:rPr>
      </w:pPr>
      <w:r>
        <w:rPr>
          <w:rFonts w:hint="eastAsia" w:ascii="微软雅黑" w:hAnsi="微软雅黑"/>
          <w:color w:val="auto"/>
          <w:szCs w:val="21"/>
          <w:highlight w:val="none"/>
          <w:shd w:val="clear" w:color="auto" w:fill="FFFFFF"/>
        </w:rPr>
        <w:t>法定代表人或授权代表（签字）：</w:t>
      </w:r>
    </w:p>
    <w:p w14:paraId="11EBC279">
      <w:pPr>
        <w:adjustRightInd w:val="0"/>
        <w:snapToGrid w:val="0"/>
        <w:spacing w:after="160" w:line="420" w:lineRule="atLeast"/>
        <w:ind w:firstLine="464" w:firstLineChars="0"/>
        <w:textAlignment w:val="baseline"/>
        <w:rPr>
          <w:rFonts w:ascii="微软雅黑" w:hAnsi="微软雅黑"/>
          <w:color w:val="auto"/>
          <w:kern w:val="0"/>
          <w:sz w:val="28"/>
          <w:highlight w:val="none"/>
        </w:rPr>
      </w:pPr>
    </w:p>
    <w:p w14:paraId="1C906996">
      <w:pPr>
        <w:snapToGrid w:val="0"/>
        <w:spacing w:after="160" w:line="259" w:lineRule="auto"/>
        <w:ind w:firstLine="420" w:firstLineChars="0"/>
        <w:jc w:val="both"/>
        <w:rPr>
          <w:rFonts w:ascii="微软雅黑" w:hAnsi="微软雅黑"/>
          <w:color w:val="auto"/>
          <w:szCs w:val="21"/>
          <w:highlight w:val="none"/>
          <w:u w:val="single"/>
        </w:rPr>
      </w:pPr>
      <w:r>
        <w:rPr>
          <w:rFonts w:hint="eastAsia" w:ascii="微软雅黑" w:hAnsi="微软雅黑"/>
          <w:color w:val="auto"/>
          <w:szCs w:val="21"/>
          <w:highlight w:val="none"/>
          <w:shd w:val="clear" w:color="auto" w:fill="FFFFFF"/>
        </w:rPr>
        <w:t>投标日期： 年 月 日</w:t>
      </w:r>
    </w:p>
    <w:p w14:paraId="6B2F59DC">
      <w:pPr>
        <w:snapToGrid w:val="0"/>
        <w:spacing w:after="160" w:line="259" w:lineRule="auto"/>
        <w:ind w:leftChars="-50" w:hanging="105" w:hangingChars="50"/>
        <w:jc w:val="both"/>
        <w:rPr>
          <w:rFonts w:ascii="微软雅黑" w:hAnsi="微软雅黑" w:eastAsia="宋体"/>
          <w:b/>
          <w:color w:val="auto"/>
          <w:szCs w:val="21"/>
          <w:highlight w:val="none"/>
        </w:rPr>
      </w:pPr>
    </w:p>
    <w:p w14:paraId="129739DF">
      <w:pPr>
        <w:tabs>
          <w:tab w:val="left" w:pos="855"/>
        </w:tabs>
        <w:snapToGrid w:val="0"/>
        <w:spacing w:after="160"/>
        <w:ind w:leftChars="-50" w:hanging="105" w:hangingChars="50"/>
        <w:jc w:val="both"/>
        <w:rPr>
          <w:rFonts w:ascii="微软雅黑" w:hAnsi="微软雅黑" w:cs="微软雅黑"/>
          <w:color w:val="auto"/>
          <w:szCs w:val="21"/>
          <w:highlight w:val="none"/>
        </w:rPr>
      </w:pPr>
    </w:p>
    <w:p w14:paraId="4E93D7AF">
      <w:pPr>
        <w:adjustRightInd w:val="0"/>
        <w:spacing w:after="160"/>
        <w:ind w:firstLine="0" w:firstLineChars="0"/>
        <w:jc w:val="both"/>
        <w:rPr>
          <w:rFonts w:ascii="微软雅黑" w:hAnsi="微软雅黑"/>
          <w:color w:val="auto"/>
          <w:szCs w:val="21"/>
          <w:highlight w:val="none"/>
        </w:rPr>
      </w:pPr>
    </w:p>
    <w:p w14:paraId="06C75AC6">
      <w:pPr>
        <w:snapToGrid w:val="0"/>
        <w:spacing w:after="160"/>
        <w:ind w:firstLine="0" w:firstLineChars="0"/>
        <w:rPr>
          <w:rFonts w:ascii="微软雅黑" w:hAnsi="微软雅黑"/>
          <w:color w:val="auto"/>
          <w:szCs w:val="21"/>
          <w:highlight w:val="none"/>
        </w:rPr>
        <w:sectPr>
          <w:footerReference r:id="rId18" w:type="default"/>
          <w:pgSz w:w="11906" w:h="16838"/>
          <w:pgMar w:top="1474" w:right="1797" w:bottom="1247" w:left="1797" w:header="851" w:footer="851" w:gutter="0"/>
          <w:pgNumType w:fmt="decimal"/>
          <w:cols w:space="720" w:num="1"/>
          <w:docGrid w:linePitch="312" w:charSpace="0"/>
        </w:sectPr>
      </w:pPr>
    </w:p>
    <w:p w14:paraId="05B30CE6">
      <w:pPr>
        <w:spacing w:after="160"/>
        <w:ind w:firstLine="0" w:firstLineChars="0"/>
        <w:jc w:val="center"/>
        <w:rPr>
          <w:rFonts w:ascii="微软雅黑" w:hAnsi="微软雅黑"/>
          <w:b/>
          <w:color w:val="auto"/>
          <w:szCs w:val="21"/>
          <w:highlight w:val="none"/>
        </w:rPr>
      </w:pPr>
      <w:bookmarkStart w:id="267" w:name="_Hlk151669346"/>
      <w:r>
        <w:rPr>
          <w:rFonts w:hint="eastAsia" w:ascii="微软雅黑" w:hAnsi="微软雅黑"/>
          <w:b/>
          <w:color w:val="auto"/>
          <w:szCs w:val="21"/>
          <w:highlight w:val="none"/>
        </w:rPr>
        <w:t>供应商法定代表人授权书</w:t>
      </w:r>
    </w:p>
    <w:bookmarkEnd w:id="267"/>
    <w:p w14:paraId="41029066">
      <w:pPr>
        <w:spacing w:after="160"/>
        <w:ind w:firstLine="0" w:firstLineChars="0"/>
        <w:jc w:val="both"/>
        <w:rPr>
          <w:rFonts w:hint="eastAsia" w:ascii="微软雅黑" w:hAnsi="微软雅黑" w:eastAsia="微软雅黑"/>
          <w:color w:val="auto"/>
          <w:szCs w:val="21"/>
          <w:highlight w:val="none"/>
          <w:lang w:eastAsia="zh-CN"/>
        </w:rPr>
      </w:pPr>
      <w:r>
        <w:rPr>
          <w:rFonts w:hint="eastAsia" w:ascii="微软雅黑" w:hAnsi="微软雅黑"/>
          <w:bCs/>
          <w:color w:val="auto"/>
          <w:szCs w:val="21"/>
          <w:highlight w:val="none"/>
        </w:rPr>
        <w:t>致：</w:t>
      </w:r>
      <w:r>
        <w:rPr>
          <w:rFonts w:hint="eastAsia" w:ascii="微软雅黑" w:hAnsi="微软雅黑"/>
          <w:color w:val="auto"/>
          <w:szCs w:val="21"/>
          <w:highlight w:val="none"/>
          <w:lang w:eastAsia="zh-CN"/>
        </w:rPr>
        <w:t>嘉兴市秀洲区人民政府高照街道办事处</w:t>
      </w:r>
    </w:p>
    <w:p w14:paraId="1A6A5F6A">
      <w:pPr>
        <w:spacing w:after="160"/>
        <w:ind w:firstLine="0" w:firstLineChars="0"/>
        <w:jc w:val="both"/>
        <w:rPr>
          <w:rFonts w:ascii="微软雅黑" w:hAnsi="微软雅黑"/>
          <w:color w:val="auto"/>
          <w:szCs w:val="21"/>
          <w:highlight w:val="none"/>
        </w:rPr>
      </w:pPr>
      <w:r>
        <w:rPr>
          <w:rFonts w:hint="eastAsia" w:ascii="微软雅黑" w:hAnsi="微软雅黑"/>
          <w:color w:val="auto"/>
          <w:spacing w:val="6"/>
          <w:szCs w:val="21"/>
          <w:highlight w:val="none"/>
          <w:u w:val="single"/>
        </w:rPr>
        <w:t xml:space="preserve">      </w:t>
      </w:r>
      <w:r>
        <w:rPr>
          <w:rFonts w:hint="eastAsia" w:ascii="微软雅黑" w:hAnsi="微软雅黑"/>
          <w:color w:val="auto"/>
          <w:szCs w:val="21"/>
          <w:highlight w:val="none"/>
        </w:rPr>
        <w:t>（企业名称）系中华人民共和国合法企业，法定地址</w:t>
      </w:r>
      <w:r>
        <w:rPr>
          <w:rFonts w:hint="eastAsia" w:ascii="微软雅黑" w:hAnsi="微软雅黑"/>
          <w:color w:val="auto"/>
          <w:spacing w:val="6"/>
          <w:szCs w:val="21"/>
          <w:highlight w:val="none"/>
          <w:u w:val="single"/>
        </w:rPr>
        <w:t xml:space="preserve">      </w:t>
      </w:r>
      <w:r>
        <w:rPr>
          <w:rFonts w:hint="eastAsia" w:ascii="微软雅黑" w:hAnsi="微软雅黑"/>
          <w:color w:val="auto"/>
          <w:szCs w:val="21"/>
          <w:highlight w:val="none"/>
        </w:rPr>
        <w:t>。</w:t>
      </w:r>
    </w:p>
    <w:p w14:paraId="7DDB2E7C">
      <w:pPr>
        <w:spacing w:after="160"/>
        <w:ind w:firstLine="630" w:firstLineChars="300"/>
        <w:jc w:val="both"/>
        <w:rPr>
          <w:rFonts w:ascii="微软雅黑" w:hAnsi="微软雅黑"/>
          <w:color w:val="auto"/>
          <w:szCs w:val="21"/>
          <w:highlight w:val="none"/>
        </w:rPr>
      </w:pPr>
      <w:r>
        <w:rPr>
          <w:rFonts w:hint="eastAsia" w:ascii="微软雅黑" w:hAnsi="微软雅黑" w:cs="宋体"/>
          <w:color w:val="auto"/>
          <w:kern w:val="0"/>
          <w:szCs w:val="21"/>
          <w:highlight w:val="none"/>
          <w:lang w:val="zh-CN"/>
        </w:rPr>
        <w:t>兹委派我公司</w:t>
      </w:r>
      <w:r>
        <w:rPr>
          <w:rFonts w:hint="eastAsia" w:ascii="微软雅黑" w:hAnsi="微软雅黑"/>
          <w:color w:val="auto"/>
          <w:spacing w:val="6"/>
          <w:szCs w:val="21"/>
          <w:highlight w:val="none"/>
          <w:u w:val="single"/>
        </w:rPr>
        <w:t xml:space="preserve">      </w:t>
      </w:r>
      <w:r>
        <w:rPr>
          <w:rFonts w:hint="eastAsia" w:ascii="微软雅黑" w:hAnsi="微软雅黑" w:cs="宋体"/>
          <w:color w:val="auto"/>
          <w:kern w:val="0"/>
          <w:szCs w:val="21"/>
          <w:highlight w:val="none"/>
          <w:lang w:val="zh-CN"/>
        </w:rPr>
        <w:t>先生/女士(其在本公司的职务是：</w:t>
      </w:r>
      <w:r>
        <w:rPr>
          <w:rFonts w:hint="eastAsia" w:ascii="微软雅黑" w:hAnsi="微软雅黑" w:cs="宋体"/>
          <w:color w:val="auto"/>
          <w:kern w:val="0"/>
          <w:szCs w:val="21"/>
          <w:highlight w:val="none"/>
          <w:u w:val="single"/>
          <w:lang w:val="zh-CN"/>
        </w:rPr>
        <w:t>，</w:t>
      </w:r>
      <w:r>
        <w:rPr>
          <w:rFonts w:hint="eastAsia" w:ascii="微软雅黑" w:hAnsi="微软雅黑"/>
          <w:color w:val="auto"/>
          <w:spacing w:val="6"/>
          <w:szCs w:val="21"/>
          <w:highlight w:val="none"/>
          <w:u w:val="single"/>
        </w:rPr>
        <w:t xml:space="preserve">      </w:t>
      </w:r>
      <w:r>
        <w:rPr>
          <w:rFonts w:hint="eastAsia" w:ascii="微软雅黑" w:hAnsi="微软雅黑" w:cs="宋体"/>
          <w:color w:val="auto"/>
          <w:kern w:val="0"/>
          <w:szCs w:val="21"/>
          <w:highlight w:val="none"/>
          <w:lang w:val="zh-CN"/>
        </w:rPr>
        <w:t>联系电话：</w:t>
      </w:r>
      <w:r>
        <w:rPr>
          <w:rFonts w:hint="eastAsia" w:ascii="微软雅黑" w:hAnsi="微软雅黑"/>
          <w:color w:val="auto"/>
          <w:spacing w:val="6"/>
          <w:szCs w:val="21"/>
          <w:highlight w:val="none"/>
          <w:u w:val="single"/>
        </w:rPr>
        <w:t xml:space="preserve">      </w:t>
      </w:r>
      <w:r>
        <w:rPr>
          <w:rFonts w:hint="eastAsia" w:ascii="微软雅黑" w:hAnsi="微软雅黑" w:cs="宋体"/>
          <w:color w:val="auto"/>
          <w:kern w:val="0"/>
          <w:szCs w:val="21"/>
          <w:highlight w:val="none"/>
          <w:lang w:val="zh-CN"/>
        </w:rPr>
        <w:t>手机：</w:t>
      </w:r>
      <w:r>
        <w:rPr>
          <w:rFonts w:hint="eastAsia" w:ascii="微软雅黑" w:hAnsi="微软雅黑"/>
          <w:color w:val="auto"/>
          <w:spacing w:val="6"/>
          <w:szCs w:val="21"/>
          <w:highlight w:val="none"/>
          <w:u w:val="single"/>
        </w:rPr>
        <w:t xml:space="preserve">      </w:t>
      </w:r>
      <w:r>
        <w:rPr>
          <w:rFonts w:hint="eastAsia" w:ascii="微软雅黑" w:hAnsi="微软雅黑" w:cs="宋体"/>
          <w:color w:val="auto"/>
          <w:kern w:val="0"/>
          <w:szCs w:val="21"/>
          <w:highlight w:val="none"/>
          <w:lang w:val="zh-CN"/>
        </w:rPr>
        <w:t>传真：</w:t>
      </w:r>
      <w:r>
        <w:rPr>
          <w:rFonts w:hint="eastAsia" w:ascii="微软雅黑" w:hAnsi="微软雅黑"/>
          <w:color w:val="auto"/>
          <w:spacing w:val="6"/>
          <w:szCs w:val="21"/>
          <w:highlight w:val="none"/>
          <w:u w:val="single"/>
        </w:rPr>
        <w:t xml:space="preserve">      </w:t>
      </w:r>
      <w:r>
        <w:rPr>
          <w:rFonts w:hint="eastAsia" w:ascii="微软雅黑" w:hAnsi="微软雅黑" w:cs="宋体"/>
          <w:color w:val="auto"/>
          <w:kern w:val="0"/>
          <w:szCs w:val="21"/>
          <w:highlight w:val="none"/>
          <w:lang w:val="zh-CN"/>
        </w:rPr>
        <w:t>)，</w:t>
      </w:r>
      <w:r>
        <w:rPr>
          <w:rFonts w:hint="eastAsia" w:ascii="微软雅黑" w:hAnsi="微软雅黑"/>
          <w:color w:val="auto"/>
          <w:szCs w:val="21"/>
          <w:highlight w:val="none"/>
        </w:rPr>
        <w:t>代表我单位全权办理针对</w:t>
      </w:r>
      <w:r>
        <w:rPr>
          <w:rFonts w:hint="eastAsia" w:ascii="微软雅黑" w:hAnsi="微软雅黑" w:cs="宋体"/>
          <w:color w:val="auto"/>
          <w:kern w:val="0"/>
          <w:szCs w:val="21"/>
          <w:highlight w:val="none"/>
          <w:lang w:val="zh-CN"/>
        </w:rPr>
        <w:t>处理</w:t>
      </w:r>
      <w:r>
        <w:rPr>
          <w:rFonts w:hint="eastAsia" w:ascii="微软雅黑" w:hAnsi="微软雅黑" w:cs="宋体"/>
          <w:b/>
          <w:bCs/>
          <w:color w:val="auto"/>
          <w:szCs w:val="21"/>
          <w:highlight w:val="none"/>
          <w:u w:val="single"/>
          <w:lang w:eastAsia="zh-CN"/>
        </w:rPr>
        <w:t>2024年度高照街道食堂食材配送服务采购项目</w:t>
      </w:r>
      <w:r>
        <w:rPr>
          <w:rFonts w:hint="eastAsia" w:ascii="微软雅黑" w:hAnsi="微软雅黑" w:cs="宋体"/>
          <w:b/>
          <w:bCs/>
          <w:color w:val="auto"/>
          <w:szCs w:val="21"/>
          <w:highlight w:val="none"/>
          <w:u w:val="single"/>
        </w:rPr>
        <w:t>(</w:t>
      </w:r>
      <w:r>
        <w:rPr>
          <w:rFonts w:hint="eastAsia" w:ascii="微软雅黑" w:hAnsi="微软雅黑" w:cs="宋体"/>
          <w:color w:val="auto"/>
          <w:szCs w:val="21"/>
          <w:highlight w:val="none"/>
        </w:rPr>
        <w:t>编号：</w:t>
      </w:r>
      <w:r>
        <w:rPr>
          <w:rFonts w:hint="eastAsia" w:ascii="微软雅黑" w:hAnsi="微软雅黑" w:cs="宋体"/>
          <w:color w:val="auto"/>
          <w:szCs w:val="21"/>
          <w:highlight w:val="none"/>
          <w:lang w:eastAsia="zh-CN"/>
        </w:rPr>
        <w:t>中惠-2024-55号</w:t>
      </w:r>
      <w:r>
        <w:rPr>
          <w:rFonts w:hint="eastAsia" w:ascii="微软雅黑" w:hAnsi="微软雅黑" w:cs="宋体"/>
          <w:color w:val="auto"/>
          <w:szCs w:val="21"/>
          <w:highlight w:val="none"/>
        </w:rPr>
        <w:t>)</w:t>
      </w:r>
      <w:r>
        <w:rPr>
          <w:rFonts w:hint="eastAsia" w:ascii="微软雅黑" w:hAnsi="微软雅黑"/>
          <w:color w:val="auto"/>
          <w:szCs w:val="21"/>
          <w:highlight w:val="none"/>
        </w:rPr>
        <w:t>上述项目的磋商、签约等具体工作，并签署全部有关的文件、协议。</w:t>
      </w:r>
    </w:p>
    <w:p w14:paraId="5C93481A">
      <w:pPr>
        <w:spacing w:after="160"/>
        <w:ind w:firstLine="0" w:firstLineChars="0"/>
        <w:jc w:val="both"/>
        <w:rPr>
          <w:rFonts w:ascii="微软雅黑" w:hAnsi="微软雅黑"/>
          <w:color w:val="auto"/>
          <w:szCs w:val="21"/>
          <w:highlight w:val="none"/>
        </w:rPr>
      </w:pPr>
      <w:r>
        <w:rPr>
          <w:rFonts w:hint="eastAsia" w:ascii="微软雅黑" w:hAnsi="微软雅黑"/>
          <w:color w:val="auto"/>
          <w:szCs w:val="21"/>
          <w:highlight w:val="none"/>
        </w:rPr>
        <w:t>我单位对被授权人的签名负全部责任。</w:t>
      </w:r>
    </w:p>
    <w:p w14:paraId="1941ED6E">
      <w:pPr>
        <w:spacing w:after="160"/>
        <w:ind w:firstLine="0" w:firstLineChars="0"/>
        <w:jc w:val="both"/>
        <w:rPr>
          <w:rFonts w:ascii="微软雅黑" w:hAnsi="微软雅黑"/>
          <w:color w:val="auto"/>
          <w:szCs w:val="21"/>
          <w:highlight w:val="none"/>
        </w:rPr>
      </w:pPr>
      <w:r>
        <w:rPr>
          <w:rFonts w:hint="eastAsia" w:ascii="微软雅黑" w:hAnsi="微软雅黑"/>
          <w:color w:val="auto"/>
          <w:szCs w:val="21"/>
          <w:highlight w:val="none"/>
        </w:rPr>
        <w:t>在撤销授权的书面通知以前，本授权书一直有效。被授权人签署的所有文件（在授权书有效期内签署的）不因授权的撤销而失效。</w:t>
      </w:r>
    </w:p>
    <w:p w14:paraId="113E6297">
      <w:pPr>
        <w:spacing w:after="160"/>
        <w:ind w:firstLine="0" w:firstLineChars="0"/>
        <w:jc w:val="both"/>
        <w:rPr>
          <w:rFonts w:ascii="微软雅黑" w:hAnsi="微软雅黑"/>
          <w:color w:val="auto"/>
          <w:szCs w:val="21"/>
          <w:highlight w:val="none"/>
        </w:rPr>
      </w:pPr>
    </w:p>
    <w:p w14:paraId="2158F53A">
      <w:pPr>
        <w:spacing w:after="160"/>
        <w:ind w:firstLine="0" w:firstLineChars="0"/>
        <w:jc w:val="both"/>
        <w:rPr>
          <w:rFonts w:ascii="微软雅黑" w:hAnsi="微软雅黑"/>
          <w:color w:val="auto"/>
          <w:szCs w:val="21"/>
          <w:highlight w:val="none"/>
          <w:u w:val="single"/>
        </w:rPr>
      </w:pPr>
      <w:r>
        <w:rPr>
          <w:rFonts w:hint="eastAsia" w:ascii="微软雅黑" w:hAnsi="微软雅黑"/>
          <w:color w:val="auto"/>
          <w:szCs w:val="21"/>
          <w:highlight w:val="none"/>
        </w:rPr>
        <w:t>被授权人签名：</w:t>
      </w:r>
      <w:r>
        <w:rPr>
          <w:rFonts w:ascii="微软雅黑" w:hAnsi="微软雅黑"/>
          <w:color w:val="auto"/>
          <w:szCs w:val="21"/>
          <w:highlight w:val="none"/>
        </w:rPr>
        <w:t>授权人签名：</w:t>
      </w:r>
    </w:p>
    <w:p w14:paraId="6CC478A6">
      <w:pPr>
        <w:spacing w:after="160"/>
        <w:ind w:firstLine="0" w:firstLineChars="0"/>
        <w:jc w:val="both"/>
        <w:rPr>
          <w:rFonts w:ascii="微软雅黑" w:hAnsi="微软雅黑"/>
          <w:color w:val="auto"/>
          <w:szCs w:val="21"/>
          <w:highlight w:val="none"/>
        </w:rPr>
      </w:pPr>
      <w:r>
        <w:rPr>
          <w:rFonts w:hint="eastAsia" w:ascii="微软雅黑" w:hAnsi="微软雅黑"/>
          <w:color w:val="auto"/>
          <w:szCs w:val="21"/>
          <w:highlight w:val="none"/>
        </w:rPr>
        <w:t>职务：</w:t>
      </w:r>
      <w:r>
        <w:rPr>
          <w:rFonts w:ascii="微软雅黑" w:hAnsi="微软雅黑"/>
          <w:color w:val="auto"/>
          <w:szCs w:val="21"/>
          <w:highlight w:val="none"/>
        </w:rPr>
        <w:t>职务：</w:t>
      </w:r>
    </w:p>
    <w:p w14:paraId="48557C8E">
      <w:pPr>
        <w:spacing w:after="160"/>
        <w:ind w:firstLine="0" w:firstLineChars="0"/>
        <w:jc w:val="both"/>
        <w:rPr>
          <w:rFonts w:ascii="微软雅黑" w:hAnsi="微软雅黑"/>
          <w:color w:val="auto"/>
          <w:szCs w:val="21"/>
          <w:highlight w:val="none"/>
        </w:rPr>
      </w:pPr>
      <w:r>
        <w:rPr>
          <w:rFonts w:hint="eastAsia" w:ascii="微软雅黑" w:hAnsi="微软雅黑"/>
          <w:color w:val="auto"/>
          <w:szCs w:val="21"/>
          <w:highlight w:val="none"/>
        </w:rPr>
        <w:t>被授权人身份证号码：</w:t>
      </w:r>
    </w:p>
    <w:p w14:paraId="12981DFE">
      <w:pPr>
        <w:spacing w:after="160"/>
        <w:ind w:firstLine="0" w:firstLineChars="0"/>
        <w:jc w:val="both"/>
        <w:rPr>
          <w:rFonts w:ascii="微软雅黑" w:hAnsi="微软雅黑"/>
          <w:color w:val="auto"/>
          <w:szCs w:val="21"/>
          <w:highlight w:val="none"/>
        </w:rPr>
      </w:pPr>
    </w:p>
    <w:p w14:paraId="70C35AE8">
      <w:pPr>
        <w:spacing w:after="160"/>
        <w:ind w:firstLine="0" w:firstLineChars="0"/>
        <w:jc w:val="both"/>
        <w:rPr>
          <w:rFonts w:ascii="微软雅黑" w:hAnsi="微软雅黑"/>
          <w:color w:val="auto"/>
          <w:szCs w:val="21"/>
          <w:highlight w:val="none"/>
        </w:rPr>
      </w:pPr>
      <w:r>
        <w:rPr>
          <w:rFonts w:hint="eastAsia" w:ascii="微软雅黑" w:hAnsi="微软雅黑"/>
          <w:color w:val="auto"/>
          <w:szCs w:val="21"/>
          <w:highlight w:val="none"/>
        </w:rPr>
        <w:t>附授权人(法定代表人（负责人）)及被授权人的身份证复印件正反面:</w:t>
      </w:r>
    </w:p>
    <w:p w14:paraId="11837AFB">
      <w:pPr>
        <w:spacing w:after="160"/>
        <w:ind w:firstLine="0" w:firstLineChars="0"/>
        <w:jc w:val="center"/>
        <w:rPr>
          <w:rFonts w:ascii="微软雅黑" w:hAnsi="微软雅黑"/>
          <w:color w:val="auto"/>
          <w:szCs w:val="21"/>
          <w:highlight w:val="none"/>
        </w:rPr>
      </w:pPr>
    </w:p>
    <w:p w14:paraId="7C11BD08">
      <w:pPr>
        <w:spacing w:after="160"/>
        <w:ind w:firstLine="0" w:firstLineChars="0"/>
        <w:jc w:val="right"/>
        <w:rPr>
          <w:rFonts w:ascii="微软雅黑" w:hAnsi="微软雅黑"/>
          <w:color w:val="auto"/>
          <w:szCs w:val="21"/>
          <w:highlight w:val="none"/>
          <w:u w:val="single"/>
        </w:rPr>
      </w:pPr>
      <w:r>
        <w:rPr>
          <w:rFonts w:hint="eastAsia" w:ascii="微软雅黑" w:hAnsi="微软雅黑"/>
          <w:color w:val="auto"/>
          <w:szCs w:val="21"/>
          <w:highlight w:val="none"/>
        </w:rPr>
        <w:t>供应商公章：</w:t>
      </w:r>
    </w:p>
    <w:p w14:paraId="4F8DD18B">
      <w:pPr>
        <w:spacing w:after="160"/>
        <w:ind w:firstLine="3150" w:firstLineChars="1500"/>
        <w:jc w:val="right"/>
        <w:rPr>
          <w:rFonts w:ascii="微软雅黑" w:hAnsi="微软雅黑"/>
          <w:color w:val="auto"/>
          <w:szCs w:val="21"/>
          <w:highlight w:val="none"/>
        </w:rPr>
      </w:pPr>
      <w:r>
        <w:rPr>
          <w:rFonts w:hint="eastAsia" w:ascii="微软雅黑" w:hAnsi="微软雅黑"/>
          <w:color w:val="auto"/>
          <w:szCs w:val="21"/>
          <w:highlight w:val="none"/>
        </w:rPr>
        <w:t xml:space="preserve"> </w:t>
      </w:r>
      <w:r>
        <w:rPr>
          <w:rFonts w:ascii="微软雅黑" w:hAnsi="微软雅黑"/>
          <w:color w:val="auto"/>
          <w:szCs w:val="21"/>
          <w:highlight w:val="none"/>
        </w:rPr>
        <w:t xml:space="preserve"> </w:t>
      </w:r>
      <w:r>
        <w:rPr>
          <w:rFonts w:hint="eastAsia" w:ascii="微软雅黑" w:hAnsi="微软雅黑"/>
          <w:color w:val="auto"/>
          <w:szCs w:val="21"/>
          <w:highlight w:val="none"/>
        </w:rPr>
        <w:t xml:space="preserve">年 </w:t>
      </w:r>
      <w:r>
        <w:rPr>
          <w:rFonts w:ascii="微软雅黑" w:hAnsi="微软雅黑"/>
          <w:color w:val="auto"/>
          <w:szCs w:val="21"/>
          <w:highlight w:val="none"/>
        </w:rPr>
        <w:t xml:space="preserve"> </w:t>
      </w:r>
      <w:r>
        <w:rPr>
          <w:rFonts w:hint="eastAsia" w:ascii="微软雅黑" w:hAnsi="微软雅黑"/>
          <w:color w:val="auto"/>
          <w:szCs w:val="21"/>
          <w:highlight w:val="none"/>
        </w:rPr>
        <w:t xml:space="preserve">月 </w:t>
      </w:r>
      <w:r>
        <w:rPr>
          <w:rFonts w:ascii="微软雅黑" w:hAnsi="微软雅黑"/>
          <w:color w:val="auto"/>
          <w:szCs w:val="21"/>
          <w:highlight w:val="none"/>
        </w:rPr>
        <w:t xml:space="preserve">  </w:t>
      </w:r>
      <w:r>
        <w:rPr>
          <w:rFonts w:hint="eastAsia" w:ascii="微软雅黑" w:hAnsi="微软雅黑"/>
          <w:color w:val="auto"/>
          <w:szCs w:val="21"/>
          <w:highlight w:val="none"/>
        </w:rPr>
        <w:t>日</w:t>
      </w:r>
    </w:p>
    <w:p w14:paraId="6F2C8182">
      <w:pPr>
        <w:spacing w:after="160"/>
        <w:ind w:firstLine="3360" w:firstLineChars="1600"/>
        <w:jc w:val="both"/>
        <w:rPr>
          <w:rFonts w:ascii="微软雅黑" w:hAnsi="微软雅黑"/>
          <w:color w:val="auto"/>
          <w:szCs w:val="21"/>
          <w:highlight w:val="none"/>
        </w:rPr>
        <w:sectPr>
          <w:pgSz w:w="11906" w:h="16838"/>
          <w:pgMar w:top="1474" w:right="1797" w:bottom="1247" w:left="1797" w:header="851" w:footer="992" w:gutter="0"/>
          <w:pgNumType w:fmt="decimal"/>
          <w:cols w:space="720" w:num="1"/>
          <w:docGrid w:linePitch="312" w:charSpace="0"/>
        </w:sectPr>
      </w:pPr>
    </w:p>
    <w:p w14:paraId="0FD87805">
      <w:pPr>
        <w:snapToGrid w:val="0"/>
        <w:spacing w:after="160"/>
        <w:ind w:firstLine="0" w:firstLineChars="0"/>
        <w:rPr>
          <w:rFonts w:ascii="微软雅黑" w:hAnsi="微软雅黑"/>
          <w:b/>
          <w:color w:val="auto"/>
          <w:szCs w:val="21"/>
          <w:highlight w:val="none"/>
        </w:rPr>
      </w:pPr>
      <w:r>
        <w:rPr>
          <w:rFonts w:ascii="微软雅黑" w:hAnsi="微软雅黑"/>
          <w:b/>
          <w:color w:val="auto"/>
          <w:szCs w:val="21"/>
          <w:highlight w:val="none"/>
        </w:rPr>
        <w:t>投标人的类似成功案例的业绩证明文件：</w:t>
      </w:r>
    </w:p>
    <w:p w14:paraId="7E810F56">
      <w:pPr>
        <w:snapToGrid w:val="0"/>
        <w:spacing w:after="160"/>
        <w:ind w:left="420" w:hanging="420" w:hangingChars="200"/>
        <w:contextualSpacing/>
        <w:jc w:val="both"/>
        <w:rPr>
          <w:rFonts w:ascii="微软雅黑" w:hAnsi="微软雅黑"/>
          <w:color w:val="auto"/>
          <w:szCs w:val="21"/>
          <w:highlight w:val="none"/>
        </w:rPr>
      </w:pPr>
      <w:r>
        <w:rPr>
          <w:rFonts w:ascii="微软雅黑" w:hAnsi="微软雅黑"/>
          <w:color w:val="auto"/>
          <w:szCs w:val="21"/>
          <w:highlight w:val="none"/>
        </w:rPr>
        <w:t>投标人同类项目实施情况一览表格式：</w:t>
      </w:r>
    </w:p>
    <w:tbl>
      <w:tblPr>
        <w:tblStyle w:val="5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14"/>
        <w:gridCol w:w="3581"/>
        <w:gridCol w:w="1730"/>
        <w:gridCol w:w="2553"/>
        <w:gridCol w:w="1935"/>
        <w:gridCol w:w="2419"/>
      </w:tblGrid>
      <w:tr w14:paraId="49B14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5" w:hRule="atLeast"/>
        </w:trPr>
        <w:tc>
          <w:tcPr>
            <w:tcW w:w="1914" w:type="dxa"/>
            <w:tcBorders>
              <w:top w:val="single" w:color="auto" w:sz="4" w:space="0"/>
              <w:left w:val="single" w:color="auto" w:sz="4" w:space="0"/>
              <w:bottom w:val="single" w:color="auto" w:sz="4" w:space="0"/>
              <w:right w:val="single" w:color="auto" w:sz="4" w:space="0"/>
            </w:tcBorders>
            <w:vAlign w:val="center"/>
          </w:tcPr>
          <w:p w14:paraId="383646EF">
            <w:pPr>
              <w:snapToGrid w:val="0"/>
              <w:spacing w:after="160"/>
              <w:ind w:firstLine="0" w:firstLineChars="0"/>
              <w:jc w:val="center"/>
              <w:rPr>
                <w:rFonts w:ascii="微软雅黑" w:hAnsi="微软雅黑"/>
                <w:color w:val="auto"/>
                <w:szCs w:val="21"/>
                <w:highlight w:val="none"/>
              </w:rPr>
            </w:pPr>
            <w:r>
              <w:rPr>
                <w:rFonts w:ascii="微软雅黑" w:hAnsi="微软雅黑"/>
                <w:color w:val="auto"/>
                <w:szCs w:val="21"/>
                <w:highlight w:val="none"/>
              </w:rPr>
              <w:t>采购单位名称</w:t>
            </w:r>
          </w:p>
        </w:tc>
        <w:tc>
          <w:tcPr>
            <w:tcW w:w="3581" w:type="dxa"/>
            <w:tcBorders>
              <w:top w:val="single" w:color="auto" w:sz="4" w:space="0"/>
              <w:left w:val="single" w:color="auto" w:sz="4" w:space="0"/>
              <w:bottom w:val="single" w:color="auto" w:sz="4" w:space="0"/>
              <w:right w:val="single" w:color="auto" w:sz="4" w:space="0"/>
            </w:tcBorders>
            <w:vAlign w:val="center"/>
          </w:tcPr>
          <w:p w14:paraId="154C1FDC">
            <w:pPr>
              <w:snapToGrid w:val="0"/>
              <w:spacing w:after="160"/>
              <w:ind w:firstLine="0" w:firstLineChars="0"/>
              <w:jc w:val="center"/>
              <w:rPr>
                <w:rFonts w:ascii="微软雅黑" w:hAnsi="微软雅黑"/>
                <w:color w:val="auto"/>
                <w:szCs w:val="21"/>
                <w:highlight w:val="none"/>
              </w:rPr>
            </w:pPr>
            <w:r>
              <w:rPr>
                <w:rFonts w:ascii="微软雅黑" w:hAnsi="微软雅黑"/>
                <w:color w:val="auto"/>
                <w:szCs w:val="21"/>
                <w:highlight w:val="none"/>
              </w:rPr>
              <w:t>项目名称</w:t>
            </w:r>
          </w:p>
        </w:tc>
        <w:tc>
          <w:tcPr>
            <w:tcW w:w="1730" w:type="dxa"/>
            <w:tcBorders>
              <w:top w:val="single" w:color="auto" w:sz="4" w:space="0"/>
              <w:left w:val="single" w:color="auto" w:sz="4" w:space="0"/>
              <w:bottom w:val="single" w:color="auto" w:sz="4" w:space="0"/>
              <w:right w:val="single" w:color="auto" w:sz="4" w:space="0"/>
            </w:tcBorders>
            <w:vAlign w:val="center"/>
          </w:tcPr>
          <w:p w14:paraId="246EF704">
            <w:pPr>
              <w:snapToGrid w:val="0"/>
              <w:spacing w:after="160"/>
              <w:ind w:firstLine="0" w:firstLineChars="0"/>
              <w:jc w:val="center"/>
              <w:rPr>
                <w:rFonts w:ascii="微软雅黑" w:hAnsi="微软雅黑"/>
                <w:color w:val="auto"/>
                <w:szCs w:val="21"/>
                <w:highlight w:val="none"/>
              </w:rPr>
            </w:pPr>
            <w:r>
              <w:rPr>
                <w:rFonts w:ascii="微软雅黑" w:hAnsi="微软雅黑"/>
                <w:color w:val="auto"/>
                <w:szCs w:val="21"/>
                <w:highlight w:val="none"/>
              </w:rPr>
              <w:t>日期</w:t>
            </w:r>
          </w:p>
        </w:tc>
        <w:tc>
          <w:tcPr>
            <w:tcW w:w="2553" w:type="dxa"/>
            <w:tcBorders>
              <w:top w:val="single" w:color="auto" w:sz="4" w:space="0"/>
              <w:left w:val="single" w:color="auto" w:sz="4" w:space="0"/>
              <w:bottom w:val="single" w:color="auto" w:sz="4" w:space="0"/>
              <w:right w:val="single" w:color="auto" w:sz="4" w:space="0"/>
            </w:tcBorders>
            <w:vAlign w:val="center"/>
          </w:tcPr>
          <w:p w14:paraId="500721DA">
            <w:pPr>
              <w:snapToGrid w:val="0"/>
              <w:spacing w:after="160"/>
              <w:ind w:firstLine="0" w:firstLineChars="0"/>
              <w:jc w:val="center"/>
              <w:rPr>
                <w:rFonts w:ascii="微软雅黑" w:hAnsi="微软雅黑"/>
                <w:color w:val="auto"/>
                <w:szCs w:val="21"/>
                <w:highlight w:val="none"/>
              </w:rPr>
            </w:pPr>
            <w:r>
              <w:rPr>
                <w:rFonts w:ascii="微软雅黑" w:hAnsi="微软雅黑"/>
                <w:color w:val="auto"/>
                <w:szCs w:val="21"/>
                <w:highlight w:val="none"/>
              </w:rPr>
              <w:t>合同金额</w:t>
            </w:r>
          </w:p>
          <w:p w14:paraId="3CAA9A63">
            <w:pPr>
              <w:snapToGrid w:val="0"/>
              <w:spacing w:after="160"/>
              <w:ind w:firstLine="0" w:firstLineChars="0"/>
              <w:jc w:val="center"/>
              <w:rPr>
                <w:rFonts w:ascii="微软雅黑" w:hAnsi="微软雅黑"/>
                <w:color w:val="auto"/>
                <w:szCs w:val="21"/>
                <w:highlight w:val="none"/>
              </w:rPr>
            </w:pPr>
            <w:r>
              <w:rPr>
                <w:rFonts w:ascii="微软雅黑" w:hAnsi="微软雅黑"/>
                <w:color w:val="auto"/>
                <w:szCs w:val="21"/>
                <w:highlight w:val="none"/>
              </w:rPr>
              <w:t>（万元）</w:t>
            </w:r>
          </w:p>
        </w:tc>
        <w:tc>
          <w:tcPr>
            <w:tcW w:w="1935" w:type="dxa"/>
            <w:tcBorders>
              <w:top w:val="single" w:color="auto" w:sz="4" w:space="0"/>
              <w:left w:val="single" w:color="auto" w:sz="4" w:space="0"/>
              <w:right w:val="single" w:color="auto" w:sz="4" w:space="0"/>
            </w:tcBorders>
            <w:vAlign w:val="center"/>
          </w:tcPr>
          <w:p w14:paraId="77F19AE8">
            <w:pPr>
              <w:snapToGrid w:val="0"/>
              <w:spacing w:after="160"/>
              <w:ind w:firstLine="0" w:firstLineChars="0"/>
              <w:jc w:val="center"/>
              <w:rPr>
                <w:rFonts w:ascii="微软雅黑" w:hAnsi="微软雅黑"/>
                <w:color w:val="auto"/>
                <w:szCs w:val="21"/>
                <w:highlight w:val="none"/>
              </w:rPr>
            </w:pPr>
            <w:r>
              <w:rPr>
                <w:rFonts w:ascii="微软雅黑" w:hAnsi="微软雅黑"/>
                <w:color w:val="auto"/>
                <w:szCs w:val="21"/>
                <w:highlight w:val="none"/>
              </w:rPr>
              <w:t>有效证明文件</w:t>
            </w:r>
          </w:p>
        </w:tc>
        <w:tc>
          <w:tcPr>
            <w:tcW w:w="2419" w:type="dxa"/>
            <w:tcBorders>
              <w:top w:val="single" w:color="auto" w:sz="4" w:space="0"/>
              <w:left w:val="single" w:color="auto" w:sz="4" w:space="0"/>
              <w:bottom w:val="single" w:color="auto" w:sz="4" w:space="0"/>
              <w:right w:val="single" w:color="auto" w:sz="4" w:space="0"/>
            </w:tcBorders>
            <w:vAlign w:val="center"/>
          </w:tcPr>
          <w:p w14:paraId="0AD0B969">
            <w:pPr>
              <w:snapToGrid w:val="0"/>
              <w:spacing w:after="160"/>
              <w:ind w:firstLine="0" w:firstLineChars="0"/>
              <w:jc w:val="center"/>
              <w:rPr>
                <w:rFonts w:ascii="微软雅黑" w:hAnsi="微软雅黑"/>
                <w:color w:val="auto"/>
                <w:szCs w:val="21"/>
                <w:highlight w:val="none"/>
              </w:rPr>
            </w:pPr>
            <w:r>
              <w:rPr>
                <w:rFonts w:ascii="微软雅黑" w:hAnsi="微软雅黑"/>
                <w:color w:val="auto"/>
                <w:szCs w:val="21"/>
                <w:highlight w:val="none"/>
              </w:rPr>
              <w:t>采购单位联系人及</w:t>
            </w:r>
          </w:p>
          <w:p w14:paraId="04659FD4">
            <w:pPr>
              <w:snapToGrid w:val="0"/>
              <w:spacing w:after="160"/>
              <w:ind w:firstLine="0" w:firstLineChars="0"/>
              <w:jc w:val="center"/>
              <w:rPr>
                <w:rFonts w:ascii="微软雅黑" w:hAnsi="微软雅黑"/>
                <w:color w:val="auto"/>
                <w:szCs w:val="21"/>
                <w:highlight w:val="none"/>
              </w:rPr>
            </w:pPr>
            <w:r>
              <w:rPr>
                <w:rFonts w:ascii="微软雅黑" w:hAnsi="微软雅黑"/>
                <w:color w:val="auto"/>
                <w:szCs w:val="21"/>
                <w:highlight w:val="none"/>
              </w:rPr>
              <w:t>联系电话</w:t>
            </w:r>
          </w:p>
        </w:tc>
      </w:tr>
      <w:tr w14:paraId="59EB0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914" w:type="dxa"/>
            <w:tcBorders>
              <w:top w:val="single" w:color="auto" w:sz="4" w:space="0"/>
              <w:left w:val="single" w:color="auto" w:sz="4" w:space="0"/>
              <w:bottom w:val="single" w:color="auto" w:sz="4" w:space="0"/>
              <w:right w:val="single" w:color="auto" w:sz="4" w:space="0"/>
            </w:tcBorders>
          </w:tcPr>
          <w:p w14:paraId="3032B7B6">
            <w:pPr>
              <w:snapToGrid w:val="0"/>
              <w:spacing w:after="160"/>
              <w:ind w:firstLine="0" w:firstLineChars="0"/>
              <w:rPr>
                <w:rFonts w:ascii="微软雅黑" w:hAnsi="微软雅黑"/>
                <w:color w:val="auto"/>
                <w:szCs w:val="21"/>
                <w:highlight w:val="none"/>
              </w:rPr>
            </w:pPr>
          </w:p>
        </w:tc>
        <w:tc>
          <w:tcPr>
            <w:tcW w:w="3581" w:type="dxa"/>
            <w:tcBorders>
              <w:top w:val="single" w:color="auto" w:sz="4" w:space="0"/>
              <w:left w:val="single" w:color="auto" w:sz="4" w:space="0"/>
              <w:bottom w:val="single" w:color="auto" w:sz="4" w:space="0"/>
              <w:right w:val="single" w:color="auto" w:sz="4" w:space="0"/>
            </w:tcBorders>
          </w:tcPr>
          <w:p w14:paraId="24BE9DBB">
            <w:pPr>
              <w:snapToGrid w:val="0"/>
              <w:spacing w:after="160"/>
              <w:ind w:firstLine="0" w:firstLineChars="0"/>
              <w:rPr>
                <w:rFonts w:ascii="微软雅黑" w:hAnsi="微软雅黑"/>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14:paraId="3FB5D5E4">
            <w:pPr>
              <w:snapToGrid w:val="0"/>
              <w:spacing w:after="160"/>
              <w:ind w:firstLine="0" w:firstLineChars="0"/>
              <w:rPr>
                <w:rFonts w:ascii="微软雅黑" w:hAnsi="微软雅黑"/>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tcPr>
          <w:p w14:paraId="3DDB6631">
            <w:pPr>
              <w:snapToGrid w:val="0"/>
              <w:spacing w:after="160"/>
              <w:ind w:firstLine="0" w:firstLineChars="0"/>
              <w:rPr>
                <w:rFonts w:ascii="微软雅黑" w:hAnsi="微软雅黑"/>
                <w:color w:val="auto"/>
                <w:szCs w:val="21"/>
                <w:highlight w:val="none"/>
              </w:rPr>
            </w:pPr>
          </w:p>
        </w:tc>
        <w:tc>
          <w:tcPr>
            <w:tcW w:w="1935" w:type="dxa"/>
            <w:tcBorders>
              <w:top w:val="single" w:color="auto" w:sz="4" w:space="0"/>
              <w:left w:val="single" w:color="auto" w:sz="4" w:space="0"/>
              <w:bottom w:val="single" w:color="auto" w:sz="4" w:space="0"/>
              <w:right w:val="single" w:color="auto" w:sz="4" w:space="0"/>
            </w:tcBorders>
          </w:tcPr>
          <w:p w14:paraId="24EC41E4">
            <w:pPr>
              <w:snapToGrid w:val="0"/>
              <w:spacing w:after="160"/>
              <w:ind w:firstLine="0" w:firstLineChars="0"/>
              <w:rPr>
                <w:rFonts w:ascii="微软雅黑" w:hAnsi="微软雅黑"/>
                <w:color w:val="auto"/>
                <w:szCs w:val="21"/>
                <w:highlight w:val="none"/>
              </w:rPr>
            </w:pPr>
          </w:p>
        </w:tc>
        <w:tc>
          <w:tcPr>
            <w:tcW w:w="2419" w:type="dxa"/>
            <w:tcBorders>
              <w:top w:val="single" w:color="auto" w:sz="4" w:space="0"/>
              <w:left w:val="single" w:color="auto" w:sz="4" w:space="0"/>
              <w:bottom w:val="single" w:color="auto" w:sz="4" w:space="0"/>
              <w:right w:val="single" w:color="auto" w:sz="4" w:space="0"/>
            </w:tcBorders>
          </w:tcPr>
          <w:p w14:paraId="16A8845F">
            <w:pPr>
              <w:snapToGrid w:val="0"/>
              <w:spacing w:after="160"/>
              <w:ind w:firstLine="0" w:firstLineChars="0"/>
              <w:rPr>
                <w:rFonts w:ascii="微软雅黑" w:hAnsi="微软雅黑"/>
                <w:color w:val="auto"/>
                <w:szCs w:val="21"/>
                <w:highlight w:val="none"/>
              </w:rPr>
            </w:pPr>
          </w:p>
        </w:tc>
      </w:tr>
      <w:tr w14:paraId="18572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914" w:type="dxa"/>
            <w:tcBorders>
              <w:top w:val="single" w:color="auto" w:sz="4" w:space="0"/>
              <w:left w:val="single" w:color="auto" w:sz="4" w:space="0"/>
              <w:bottom w:val="single" w:color="auto" w:sz="4" w:space="0"/>
              <w:right w:val="single" w:color="auto" w:sz="4" w:space="0"/>
            </w:tcBorders>
          </w:tcPr>
          <w:p w14:paraId="279FFFE3">
            <w:pPr>
              <w:snapToGrid w:val="0"/>
              <w:spacing w:after="160"/>
              <w:ind w:firstLine="0" w:firstLineChars="0"/>
              <w:rPr>
                <w:rFonts w:ascii="微软雅黑" w:hAnsi="微软雅黑"/>
                <w:color w:val="auto"/>
                <w:szCs w:val="21"/>
                <w:highlight w:val="none"/>
              </w:rPr>
            </w:pPr>
          </w:p>
        </w:tc>
        <w:tc>
          <w:tcPr>
            <w:tcW w:w="3581" w:type="dxa"/>
            <w:tcBorders>
              <w:top w:val="single" w:color="auto" w:sz="4" w:space="0"/>
              <w:left w:val="single" w:color="auto" w:sz="4" w:space="0"/>
              <w:bottom w:val="single" w:color="auto" w:sz="4" w:space="0"/>
              <w:right w:val="single" w:color="auto" w:sz="4" w:space="0"/>
            </w:tcBorders>
          </w:tcPr>
          <w:p w14:paraId="40287CA9">
            <w:pPr>
              <w:snapToGrid w:val="0"/>
              <w:spacing w:after="160"/>
              <w:ind w:firstLine="0" w:firstLineChars="0"/>
              <w:rPr>
                <w:rFonts w:ascii="微软雅黑" w:hAnsi="微软雅黑"/>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14:paraId="6C432706">
            <w:pPr>
              <w:snapToGrid w:val="0"/>
              <w:spacing w:after="160"/>
              <w:ind w:firstLine="0" w:firstLineChars="0"/>
              <w:rPr>
                <w:rFonts w:ascii="微软雅黑" w:hAnsi="微软雅黑"/>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tcPr>
          <w:p w14:paraId="673D03E5">
            <w:pPr>
              <w:snapToGrid w:val="0"/>
              <w:spacing w:after="160"/>
              <w:ind w:firstLine="0" w:firstLineChars="0"/>
              <w:rPr>
                <w:rFonts w:ascii="微软雅黑" w:hAnsi="微软雅黑"/>
                <w:color w:val="auto"/>
                <w:szCs w:val="21"/>
                <w:highlight w:val="none"/>
              </w:rPr>
            </w:pPr>
          </w:p>
        </w:tc>
        <w:tc>
          <w:tcPr>
            <w:tcW w:w="1935" w:type="dxa"/>
            <w:tcBorders>
              <w:top w:val="single" w:color="auto" w:sz="4" w:space="0"/>
              <w:left w:val="single" w:color="auto" w:sz="4" w:space="0"/>
              <w:bottom w:val="single" w:color="auto" w:sz="4" w:space="0"/>
              <w:right w:val="single" w:color="auto" w:sz="4" w:space="0"/>
            </w:tcBorders>
          </w:tcPr>
          <w:p w14:paraId="2ACB45A1">
            <w:pPr>
              <w:snapToGrid w:val="0"/>
              <w:spacing w:after="160"/>
              <w:ind w:firstLine="0" w:firstLineChars="0"/>
              <w:rPr>
                <w:rFonts w:ascii="微软雅黑" w:hAnsi="微软雅黑"/>
                <w:color w:val="auto"/>
                <w:szCs w:val="21"/>
                <w:highlight w:val="none"/>
              </w:rPr>
            </w:pPr>
          </w:p>
        </w:tc>
        <w:tc>
          <w:tcPr>
            <w:tcW w:w="2419" w:type="dxa"/>
            <w:tcBorders>
              <w:top w:val="single" w:color="auto" w:sz="4" w:space="0"/>
              <w:left w:val="single" w:color="auto" w:sz="4" w:space="0"/>
              <w:bottom w:val="single" w:color="auto" w:sz="4" w:space="0"/>
              <w:right w:val="single" w:color="auto" w:sz="4" w:space="0"/>
            </w:tcBorders>
          </w:tcPr>
          <w:p w14:paraId="533AF85F">
            <w:pPr>
              <w:snapToGrid w:val="0"/>
              <w:spacing w:after="160"/>
              <w:ind w:firstLine="0" w:firstLineChars="0"/>
              <w:rPr>
                <w:rFonts w:ascii="微软雅黑" w:hAnsi="微软雅黑"/>
                <w:color w:val="auto"/>
                <w:szCs w:val="21"/>
                <w:highlight w:val="none"/>
              </w:rPr>
            </w:pPr>
          </w:p>
        </w:tc>
      </w:tr>
      <w:tr w14:paraId="2020A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914" w:type="dxa"/>
            <w:tcBorders>
              <w:top w:val="single" w:color="auto" w:sz="4" w:space="0"/>
              <w:left w:val="single" w:color="auto" w:sz="4" w:space="0"/>
              <w:bottom w:val="single" w:color="auto" w:sz="4" w:space="0"/>
              <w:right w:val="single" w:color="auto" w:sz="4" w:space="0"/>
            </w:tcBorders>
          </w:tcPr>
          <w:p w14:paraId="62A2CF7D">
            <w:pPr>
              <w:snapToGrid w:val="0"/>
              <w:spacing w:after="160"/>
              <w:ind w:firstLine="0" w:firstLineChars="0"/>
              <w:rPr>
                <w:rFonts w:ascii="微软雅黑" w:hAnsi="微软雅黑"/>
                <w:color w:val="auto"/>
                <w:szCs w:val="21"/>
                <w:highlight w:val="none"/>
              </w:rPr>
            </w:pPr>
          </w:p>
        </w:tc>
        <w:tc>
          <w:tcPr>
            <w:tcW w:w="3581" w:type="dxa"/>
            <w:tcBorders>
              <w:top w:val="single" w:color="auto" w:sz="4" w:space="0"/>
              <w:left w:val="single" w:color="auto" w:sz="4" w:space="0"/>
              <w:bottom w:val="single" w:color="auto" w:sz="4" w:space="0"/>
              <w:right w:val="single" w:color="auto" w:sz="4" w:space="0"/>
            </w:tcBorders>
          </w:tcPr>
          <w:p w14:paraId="1AFED0F2">
            <w:pPr>
              <w:snapToGrid w:val="0"/>
              <w:spacing w:after="160"/>
              <w:ind w:firstLine="0" w:firstLineChars="0"/>
              <w:rPr>
                <w:rFonts w:ascii="微软雅黑" w:hAnsi="微软雅黑"/>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14:paraId="3CA281EC">
            <w:pPr>
              <w:snapToGrid w:val="0"/>
              <w:spacing w:after="160"/>
              <w:ind w:firstLine="0" w:firstLineChars="0"/>
              <w:rPr>
                <w:rFonts w:ascii="微软雅黑" w:hAnsi="微软雅黑"/>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tcPr>
          <w:p w14:paraId="415F0271">
            <w:pPr>
              <w:snapToGrid w:val="0"/>
              <w:spacing w:after="160"/>
              <w:ind w:firstLine="0" w:firstLineChars="0"/>
              <w:rPr>
                <w:rFonts w:ascii="微软雅黑" w:hAnsi="微软雅黑"/>
                <w:color w:val="auto"/>
                <w:szCs w:val="21"/>
                <w:highlight w:val="none"/>
              </w:rPr>
            </w:pPr>
          </w:p>
        </w:tc>
        <w:tc>
          <w:tcPr>
            <w:tcW w:w="1935" w:type="dxa"/>
            <w:tcBorders>
              <w:top w:val="single" w:color="auto" w:sz="4" w:space="0"/>
              <w:left w:val="single" w:color="auto" w:sz="4" w:space="0"/>
              <w:bottom w:val="single" w:color="auto" w:sz="4" w:space="0"/>
              <w:right w:val="single" w:color="auto" w:sz="4" w:space="0"/>
            </w:tcBorders>
          </w:tcPr>
          <w:p w14:paraId="74ED7C5E">
            <w:pPr>
              <w:snapToGrid w:val="0"/>
              <w:spacing w:after="160"/>
              <w:ind w:firstLine="0" w:firstLineChars="0"/>
              <w:rPr>
                <w:rFonts w:ascii="微软雅黑" w:hAnsi="微软雅黑"/>
                <w:color w:val="auto"/>
                <w:szCs w:val="21"/>
                <w:highlight w:val="none"/>
              </w:rPr>
            </w:pPr>
          </w:p>
        </w:tc>
        <w:tc>
          <w:tcPr>
            <w:tcW w:w="2419" w:type="dxa"/>
            <w:tcBorders>
              <w:top w:val="single" w:color="auto" w:sz="4" w:space="0"/>
              <w:left w:val="single" w:color="auto" w:sz="4" w:space="0"/>
              <w:bottom w:val="single" w:color="auto" w:sz="4" w:space="0"/>
              <w:right w:val="single" w:color="auto" w:sz="4" w:space="0"/>
            </w:tcBorders>
          </w:tcPr>
          <w:p w14:paraId="55C921C0">
            <w:pPr>
              <w:snapToGrid w:val="0"/>
              <w:spacing w:after="160"/>
              <w:ind w:firstLine="0" w:firstLineChars="0"/>
              <w:rPr>
                <w:rFonts w:ascii="微软雅黑" w:hAnsi="微软雅黑"/>
                <w:color w:val="auto"/>
                <w:szCs w:val="21"/>
                <w:highlight w:val="none"/>
              </w:rPr>
            </w:pPr>
          </w:p>
        </w:tc>
      </w:tr>
      <w:tr w14:paraId="346BA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914" w:type="dxa"/>
            <w:tcBorders>
              <w:top w:val="single" w:color="auto" w:sz="4" w:space="0"/>
              <w:left w:val="single" w:color="auto" w:sz="4" w:space="0"/>
              <w:bottom w:val="single" w:color="auto" w:sz="4" w:space="0"/>
              <w:right w:val="single" w:color="auto" w:sz="4" w:space="0"/>
            </w:tcBorders>
          </w:tcPr>
          <w:p w14:paraId="20128849">
            <w:pPr>
              <w:snapToGrid w:val="0"/>
              <w:spacing w:after="160"/>
              <w:ind w:firstLine="0" w:firstLineChars="0"/>
              <w:rPr>
                <w:rFonts w:ascii="微软雅黑" w:hAnsi="微软雅黑"/>
                <w:color w:val="auto"/>
                <w:szCs w:val="21"/>
                <w:highlight w:val="none"/>
              </w:rPr>
            </w:pPr>
          </w:p>
        </w:tc>
        <w:tc>
          <w:tcPr>
            <w:tcW w:w="3581" w:type="dxa"/>
            <w:tcBorders>
              <w:top w:val="single" w:color="auto" w:sz="4" w:space="0"/>
              <w:left w:val="single" w:color="auto" w:sz="4" w:space="0"/>
              <w:bottom w:val="single" w:color="auto" w:sz="4" w:space="0"/>
              <w:right w:val="single" w:color="auto" w:sz="4" w:space="0"/>
            </w:tcBorders>
          </w:tcPr>
          <w:p w14:paraId="02031FA1">
            <w:pPr>
              <w:snapToGrid w:val="0"/>
              <w:spacing w:after="160"/>
              <w:ind w:firstLine="0" w:firstLineChars="0"/>
              <w:rPr>
                <w:rFonts w:ascii="微软雅黑" w:hAnsi="微软雅黑"/>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14:paraId="4CE1256D">
            <w:pPr>
              <w:snapToGrid w:val="0"/>
              <w:spacing w:after="160"/>
              <w:ind w:firstLine="0" w:firstLineChars="0"/>
              <w:rPr>
                <w:rFonts w:ascii="微软雅黑" w:hAnsi="微软雅黑"/>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tcPr>
          <w:p w14:paraId="74659A71">
            <w:pPr>
              <w:snapToGrid w:val="0"/>
              <w:spacing w:after="160"/>
              <w:ind w:firstLine="0" w:firstLineChars="0"/>
              <w:rPr>
                <w:rFonts w:ascii="微软雅黑" w:hAnsi="微软雅黑"/>
                <w:color w:val="auto"/>
                <w:szCs w:val="21"/>
                <w:highlight w:val="none"/>
              </w:rPr>
            </w:pPr>
          </w:p>
        </w:tc>
        <w:tc>
          <w:tcPr>
            <w:tcW w:w="1935" w:type="dxa"/>
            <w:tcBorders>
              <w:top w:val="single" w:color="auto" w:sz="4" w:space="0"/>
              <w:left w:val="single" w:color="auto" w:sz="4" w:space="0"/>
              <w:bottom w:val="single" w:color="auto" w:sz="4" w:space="0"/>
              <w:right w:val="single" w:color="auto" w:sz="4" w:space="0"/>
            </w:tcBorders>
          </w:tcPr>
          <w:p w14:paraId="78E2DBB5">
            <w:pPr>
              <w:snapToGrid w:val="0"/>
              <w:spacing w:after="160"/>
              <w:ind w:firstLine="0" w:firstLineChars="0"/>
              <w:rPr>
                <w:rFonts w:ascii="微软雅黑" w:hAnsi="微软雅黑"/>
                <w:color w:val="auto"/>
                <w:szCs w:val="21"/>
                <w:highlight w:val="none"/>
              </w:rPr>
            </w:pPr>
          </w:p>
        </w:tc>
        <w:tc>
          <w:tcPr>
            <w:tcW w:w="2419" w:type="dxa"/>
            <w:tcBorders>
              <w:top w:val="single" w:color="auto" w:sz="4" w:space="0"/>
              <w:left w:val="single" w:color="auto" w:sz="4" w:space="0"/>
              <w:bottom w:val="single" w:color="auto" w:sz="4" w:space="0"/>
              <w:right w:val="single" w:color="auto" w:sz="4" w:space="0"/>
            </w:tcBorders>
          </w:tcPr>
          <w:p w14:paraId="321395EE">
            <w:pPr>
              <w:snapToGrid w:val="0"/>
              <w:spacing w:after="160"/>
              <w:ind w:firstLine="0" w:firstLineChars="0"/>
              <w:rPr>
                <w:rFonts w:ascii="微软雅黑" w:hAnsi="微软雅黑"/>
                <w:color w:val="auto"/>
                <w:szCs w:val="21"/>
                <w:highlight w:val="none"/>
              </w:rPr>
            </w:pPr>
          </w:p>
        </w:tc>
      </w:tr>
    </w:tbl>
    <w:p w14:paraId="216384A1">
      <w:pPr>
        <w:snapToGrid w:val="0"/>
        <w:ind w:firstLine="0" w:firstLineChars="0"/>
        <w:jc w:val="both"/>
        <w:rPr>
          <w:rFonts w:ascii="微软雅黑" w:hAnsi="微软雅黑" w:cs="Arial"/>
          <w:color w:val="auto"/>
          <w:szCs w:val="21"/>
          <w:highlight w:val="none"/>
        </w:rPr>
      </w:pPr>
    </w:p>
    <w:p w14:paraId="01E3D48E">
      <w:pPr>
        <w:snapToGrid w:val="0"/>
        <w:spacing w:after="160"/>
        <w:ind w:firstLine="0" w:firstLineChars="0"/>
        <w:jc w:val="both"/>
        <w:rPr>
          <w:rFonts w:eastAsia="宋体"/>
          <w:color w:val="auto"/>
          <w:szCs w:val="21"/>
          <w:highlight w:val="none"/>
          <w:u w:val="single"/>
        </w:rPr>
      </w:pPr>
      <w:r>
        <w:rPr>
          <w:rFonts w:hint="eastAsia" w:ascii="微软雅黑" w:hAnsi="微软雅黑"/>
          <w:color w:val="auto"/>
          <w:szCs w:val="21"/>
          <w:highlight w:val="none"/>
          <w:shd w:val="clear" w:color="auto" w:fill="FFFFFF"/>
        </w:rPr>
        <w:t>投标人名称：（盖章）</w:t>
      </w:r>
      <w:r>
        <w:rPr>
          <w:rFonts w:hint="eastAsia" w:ascii="微软雅黑" w:hAnsi="微软雅黑"/>
          <w:color w:val="auto"/>
          <w:szCs w:val="21"/>
          <w:highlight w:val="none"/>
        </w:rPr>
        <w:br w:type="textWrapping"/>
      </w:r>
      <w:r>
        <w:rPr>
          <w:rFonts w:hint="eastAsia" w:ascii="微软雅黑" w:hAnsi="微软雅黑"/>
          <w:color w:val="auto"/>
          <w:szCs w:val="21"/>
          <w:highlight w:val="none"/>
          <w:shd w:val="clear" w:color="auto" w:fill="FFFFFF"/>
        </w:rPr>
        <w:t>法定代表人（负责人）或</w:t>
      </w:r>
      <w:r>
        <w:rPr>
          <w:rFonts w:hint="eastAsia" w:ascii="微软雅黑" w:hAnsi="微软雅黑"/>
          <w:color w:val="auto"/>
          <w:szCs w:val="21"/>
          <w:highlight w:val="none"/>
        </w:rPr>
        <w:t>被授权人</w:t>
      </w:r>
      <w:r>
        <w:rPr>
          <w:rFonts w:hint="eastAsia" w:ascii="微软雅黑" w:hAnsi="微软雅黑"/>
          <w:color w:val="auto"/>
          <w:szCs w:val="21"/>
          <w:highlight w:val="none"/>
          <w:shd w:val="clear" w:color="auto" w:fill="FFFFFF"/>
        </w:rPr>
        <w:t>（签字或盖章）：</w:t>
      </w:r>
      <w:r>
        <w:rPr>
          <w:rFonts w:hint="eastAsia" w:ascii="微软雅黑" w:hAnsi="微软雅黑"/>
          <w:color w:val="auto"/>
          <w:szCs w:val="21"/>
          <w:highlight w:val="none"/>
        </w:rPr>
        <w:br w:type="textWrapping"/>
      </w:r>
      <w:r>
        <w:rPr>
          <w:rFonts w:hint="eastAsia" w:ascii="微软雅黑" w:hAnsi="微软雅黑"/>
          <w:color w:val="auto"/>
          <w:szCs w:val="21"/>
          <w:highlight w:val="none"/>
          <w:shd w:val="clear" w:color="auto" w:fill="FFFFFF"/>
        </w:rPr>
        <w:t xml:space="preserve">投标日期： </w:t>
      </w:r>
      <w:r>
        <w:rPr>
          <w:rFonts w:ascii="微软雅黑" w:hAnsi="微软雅黑"/>
          <w:color w:val="auto"/>
          <w:szCs w:val="21"/>
          <w:highlight w:val="none"/>
          <w:shd w:val="clear" w:color="auto" w:fill="FFFFFF"/>
        </w:rPr>
        <w:t xml:space="preserve">  </w:t>
      </w:r>
      <w:r>
        <w:rPr>
          <w:rFonts w:hint="eastAsia" w:ascii="微软雅黑" w:hAnsi="微软雅黑"/>
          <w:color w:val="auto"/>
          <w:szCs w:val="21"/>
          <w:highlight w:val="none"/>
          <w:shd w:val="clear" w:color="auto" w:fill="FFFFFF"/>
        </w:rPr>
        <w:t xml:space="preserve">年 </w:t>
      </w:r>
      <w:r>
        <w:rPr>
          <w:rFonts w:ascii="微软雅黑" w:hAnsi="微软雅黑"/>
          <w:color w:val="auto"/>
          <w:szCs w:val="21"/>
          <w:highlight w:val="none"/>
          <w:shd w:val="clear" w:color="auto" w:fill="FFFFFF"/>
        </w:rPr>
        <w:t xml:space="preserve">  </w:t>
      </w:r>
      <w:r>
        <w:rPr>
          <w:rFonts w:hint="eastAsia" w:ascii="微软雅黑" w:hAnsi="微软雅黑"/>
          <w:color w:val="auto"/>
          <w:szCs w:val="21"/>
          <w:highlight w:val="none"/>
          <w:shd w:val="clear" w:color="auto" w:fill="FFFFFF"/>
        </w:rPr>
        <w:t xml:space="preserve">月 </w:t>
      </w:r>
      <w:r>
        <w:rPr>
          <w:rFonts w:ascii="微软雅黑" w:hAnsi="微软雅黑"/>
          <w:color w:val="auto"/>
          <w:szCs w:val="21"/>
          <w:highlight w:val="none"/>
          <w:shd w:val="clear" w:color="auto" w:fill="FFFFFF"/>
        </w:rPr>
        <w:t xml:space="preserve">  </w:t>
      </w:r>
      <w:r>
        <w:rPr>
          <w:rFonts w:hint="eastAsia" w:ascii="微软雅黑" w:hAnsi="微软雅黑"/>
          <w:color w:val="auto"/>
          <w:szCs w:val="21"/>
          <w:highlight w:val="none"/>
          <w:shd w:val="clear" w:color="auto" w:fill="FFFFFF"/>
        </w:rPr>
        <w:t>日</w:t>
      </w:r>
    </w:p>
    <w:p w14:paraId="64129852">
      <w:pPr>
        <w:snapToGrid w:val="0"/>
        <w:spacing w:after="160"/>
        <w:ind w:firstLine="0" w:firstLineChars="0"/>
        <w:rPr>
          <w:rFonts w:ascii="微软雅黑" w:hAnsi="微软雅黑"/>
          <w:b/>
          <w:color w:val="auto"/>
          <w:szCs w:val="21"/>
          <w:highlight w:val="none"/>
        </w:rPr>
        <w:sectPr>
          <w:pgSz w:w="16838" w:h="11906" w:orient="landscape"/>
          <w:pgMar w:top="1797" w:right="1474" w:bottom="1797" w:left="1247" w:header="851" w:footer="851" w:gutter="0"/>
          <w:pgNumType w:fmt="decimal"/>
          <w:cols w:space="720" w:num="1"/>
        </w:sectPr>
      </w:pPr>
    </w:p>
    <w:p w14:paraId="5ECC6671">
      <w:pPr>
        <w:snapToGrid w:val="0"/>
        <w:spacing w:after="160"/>
        <w:ind w:firstLine="0" w:firstLineChars="0"/>
        <w:rPr>
          <w:rFonts w:ascii="微软雅黑" w:hAnsi="微软雅黑"/>
          <w:b/>
          <w:color w:val="auto"/>
          <w:szCs w:val="21"/>
          <w:highlight w:val="none"/>
        </w:rPr>
      </w:pPr>
      <w:r>
        <w:rPr>
          <w:rFonts w:hint="eastAsia" w:ascii="微软雅黑" w:hAnsi="微软雅黑"/>
          <w:b/>
          <w:color w:val="auto"/>
          <w:szCs w:val="21"/>
          <w:highlight w:val="none"/>
        </w:rPr>
        <w:t>项目实施人员一览表格式：</w:t>
      </w:r>
    </w:p>
    <w:p w14:paraId="6282D47E">
      <w:pPr>
        <w:snapToGrid w:val="0"/>
        <w:spacing w:after="160"/>
        <w:ind w:firstLine="0" w:firstLineChars="0"/>
        <w:jc w:val="center"/>
        <w:rPr>
          <w:rFonts w:ascii="微软雅黑" w:hAnsi="微软雅黑"/>
          <w:b/>
          <w:color w:val="auto"/>
          <w:szCs w:val="21"/>
          <w:highlight w:val="none"/>
        </w:rPr>
      </w:pPr>
      <w:r>
        <w:rPr>
          <w:rFonts w:hint="eastAsia" w:ascii="微软雅黑" w:hAnsi="微软雅黑"/>
          <w:b/>
          <w:color w:val="auto"/>
          <w:szCs w:val="21"/>
          <w:highlight w:val="none"/>
        </w:rPr>
        <w:t>项目实施人员（主要从业人员及其技术资格）一览表</w:t>
      </w:r>
    </w:p>
    <w:p w14:paraId="501EBEA3">
      <w:pPr>
        <w:snapToGrid w:val="0"/>
        <w:spacing w:after="160"/>
        <w:ind w:firstLine="0" w:firstLineChars="0"/>
        <w:jc w:val="both"/>
        <w:rPr>
          <w:rFonts w:ascii="微软雅黑" w:hAnsi="微软雅黑"/>
          <w:color w:val="auto"/>
          <w:szCs w:val="21"/>
          <w:highlight w:val="none"/>
        </w:rPr>
      </w:pPr>
      <w:r>
        <w:rPr>
          <w:rFonts w:hint="eastAsia" w:ascii="微软雅黑" w:hAnsi="微软雅黑"/>
          <w:color w:val="auto"/>
          <w:szCs w:val="21"/>
          <w:highlight w:val="none"/>
        </w:rPr>
        <w:t>项目名称：</w:t>
      </w:r>
    </w:p>
    <w:tbl>
      <w:tblPr>
        <w:tblStyle w:val="50"/>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1"/>
        <w:gridCol w:w="1155"/>
        <w:gridCol w:w="1680"/>
        <w:gridCol w:w="1470"/>
        <w:gridCol w:w="1365"/>
        <w:gridCol w:w="1560"/>
      </w:tblGrid>
      <w:tr w14:paraId="0D4B9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vAlign w:val="bottom"/>
          </w:tcPr>
          <w:p w14:paraId="46845D63">
            <w:pPr>
              <w:snapToGrid w:val="0"/>
              <w:spacing w:after="160"/>
              <w:ind w:firstLine="0" w:firstLineChars="0"/>
              <w:jc w:val="both"/>
              <w:rPr>
                <w:rFonts w:ascii="微软雅黑" w:hAnsi="微软雅黑"/>
                <w:color w:val="auto"/>
                <w:szCs w:val="21"/>
                <w:highlight w:val="none"/>
              </w:rPr>
            </w:pPr>
            <w:r>
              <w:rPr>
                <w:rFonts w:hint="eastAsia" w:ascii="微软雅黑" w:hAnsi="微软雅黑"/>
                <w:color w:val="auto"/>
                <w:szCs w:val="21"/>
                <w:highlight w:val="none"/>
              </w:rPr>
              <w:t>姓名</w:t>
            </w:r>
          </w:p>
        </w:tc>
        <w:tc>
          <w:tcPr>
            <w:tcW w:w="1155" w:type="dxa"/>
            <w:tcBorders>
              <w:top w:val="single" w:color="auto" w:sz="4" w:space="0"/>
              <w:left w:val="single" w:color="auto" w:sz="4" w:space="0"/>
              <w:bottom w:val="single" w:color="auto" w:sz="4" w:space="0"/>
              <w:right w:val="single" w:color="auto" w:sz="4" w:space="0"/>
            </w:tcBorders>
            <w:vAlign w:val="bottom"/>
          </w:tcPr>
          <w:p w14:paraId="5EFF8790">
            <w:pPr>
              <w:snapToGrid w:val="0"/>
              <w:spacing w:after="160"/>
              <w:ind w:firstLine="0" w:firstLineChars="0"/>
              <w:jc w:val="both"/>
              <w:rPr>
                <w:rFonts w:ascii="微软雅黑" w:hAnsi="微软雅黑"/>
                <w:color w:val="auto"/>
                <w:szCs w:val="21"/>
                <w:highlight w:val="none"/>
              </w:rPr>
            </w:pPr>
            <w:r>
              <w:rPr>
                <w:rFonts w:hint="eastAsia" w:ascii="微软雅黑" w:hAnsi="微软雅黑"/>
                <w:color w:val="auto"/>
                <w:szCs w:val="21"/>
                <w:highlight w:val="none"/>
              </w:rPr>
              <w:t>职务</w:t>
            </w:r>
          </w:p>
        </w:tc>
        <w:tc>
          <w:tcPr>
            <w:tcW w:w="1680" w:type="dxa"/>
            <w:tcBorders>
              <w:top w:val="single" w:color="auto" w:sz="4" w:space="0"/>
              <w:left w:val="single" w:color="auto" w:sz="4" w:space="0"/>
              <w:bottom w:val="single" w:color="auto" w:sz="4" w:space="0"/>
              <w:right w:val="single" w:color="auto" w:sz="4" w:space="0"/>
            </w:tcBorders>
            <w:vAlign w:val="bottom"/>
          </w:tcPr>
          <w:p w14:paraId="0C008F09">
            <w:pPr>
              <w:snapToGrid w:val="0"/>
              <w:spacing w:after="160"/>
              <w:ind w:firstLine="0" w:firstLineChars="0"/>
              <w:jc w:val="center"/>
              <w:rPr>
                <w:rFonts w:ascii="微软雅黑" w:hAnsi="微软雅黑"/>
                <w:color w:val="auto"/>
                <w:szCs w:val="21"/>
                <w:highlight w:val="none"/>
              </w:rPr>
            </w:pPr>
            <w:r>
              <w:rPr>
                <w:rFonts w:hint="eastAsia" w:ascii="微软雅黑" w:hAnsi="微软雅黑"/>
                <w:color w:val="auto"/>
                <w:szCs w:val="21"/>
                <w:highlight w:val="none"/>
              </w:rPr>
              <w:t>专业技术资格</w:t>
            </w:r>
          </w:p>
        </w:tc>
        <w:tc>
          <w:tcPr>
            <w:tcW w:w="1470" w:type="dxa"/>
            <w:tcBorders>
              <w:top w:val="single" w:color="auto" w:sz="4" w:space="0"/>
              <w:left w:val="single" w:color="auto" w:sz="4" w:space="0"/>
              <w:bottom w:val="single" w:color="auto" w:sz="4" w:space="0"/>
              <w:right w:val="single" w:color="auto" w:sz="4" w:space="0"/>
            </w:tcBorders>
            <w:vAlign w:val="bottom"/>
          </w:tcPr>
          <w:p w14:paraId="0C7BF915">
            <w:pPr>
              <w:snapToGrid w:val="0"/>
              <w:spacing w:after="160"/>
              <w:ind w:firstLine="0" w:firstLineChars="0"/>
              <w:jc w:val="both"/>
              <w:rPr>
                <w:rFonts w:ascii="微软雅黑" w:hAnsi="微软雅黑"/>
                <w:color w:val="auto"/>
                <w:szCs w:val="21"/>
                <w:highlight w:val="none"/>
              </w:rPr>
            </w:pPr>
            <w:r>
              <w:rPr>
                <w:rFonts w:hint="eastAsia" w:ascii="微软雅黑" w:hAnsi="微软雅黑"/>
                <w:color w:val="auto"/>
                <w:szCs w:val="21"/>
                <w:highlight w:val="none"/>
              </w:rPr>
              <w:t>证书编号</w:t>
            </w:r>
          </w:p>
        </w:tc>
        <w:tc>
          <w:tcPr>
            <w:tcW w:w="1365" w:type="dxa"/>
            <w:tcBorders>
              <w:top w:val="single" w:color="auto" w:sz="4" w:space="0"/>
              <w:left w:val="single" w:color="auto" w:sz="4" w:space="0"/>
              <w:bottom w:val="single" w:color="auto" w:sz="4" w:space="0"/>
              <w:right w:val="single" w:color="auto" w:sz="4" w:space="0"/>
            </w:tcBorders>
            <w:vAlign w:val="bottom"/>
          </w:tcPr>
          <w:p w14:paraId="0B0F3F92">
            <w:pPr>
              <w:snapToGrid w:val="0"/>
              <w:spacing w:after="160"/>
              <w:ind w:firstLine="0" w:firstLineChars="0"/>
              <w:jc w:val="both"/>
              <w:rPr>
                <w:rFonts w:ascii="微软雅黑" w:hAnsi="微软雅黑"/>
                <w:bCs/>
                <w:color w:val="auto"/>
                <w:szCs w:val="21"/>
                <w:highlight w:val="none"/>
              </w:rPr>
            </w:pPr>
            <w:r>
              <w:rPr>
                <w:rFonts w:hint="eastAsia" w:ascii="微软雅黑" w:hAnsi="微软雅黑"/>
                <w:bCs/>
                <w:color w:val="auto"/>
                <w:szCs w:val="21"/>
                <w:highlight w:val="none"/>
              </w:rPr>
              <w:t>参加本单位工作时间</w:t>
            </w:r>
          </w:p>
        </w:tc>
        <w:tc>
          <w:tcPr>
            <w:tcW w:w="1560" w:type="dxa"/>
            <w:tcBorders>
              <w:top w:val="single" w:color="auto" w:sz="4" w:space="0"/>
              <w:left w:val="single" w:color="auto" w:sz="4" w:space="0"/>
              <w:bottom w:val="single" w:color="auto" w:sz="4" w:space="0"/>
              <w:right w:val="single" w:color="auto" w:sz="4" w:space="0"/>
            </w:tcBorders>
            <w:vAlign w:val="bottom"/>
          </w:tcPr>
          <w:p w14:paraId="63068C91">
            <w:pPr>
              <w:snapToGrid w:val="0"/>
              <w:spacing w:after="160"/>
              <w:ind w:firstLine="0" w:firstLineChars="0"/>
              <w:jc w:val="both"/>
              <w:rPr>
                <w:rFonts w:ascii="微软雅黑" w:hAnsi="微软雅黑"/>
                <w:bCs/>
                <w:color w:val="auto"/>
                <w:szCs w:val="21"/>
                <w:highlight w:val="none"/>
              </w:rPr>
            </w:pPr>
            <w:r>
              <w:rPr>
                <w:rFonts w:hint="eastAsia" w:ascii="微软雅黑" w:hAnsi="微软雅黑"/>
                <w:bCs/>
                <w:color w:val="auto"/>
                <w:szCs w:val="21"/>
                <w:highlight w:val="none"/>
              </w:rPr>
              <w:t>劳动合同编号</w:t>
            </w:r>
          </w:p>
        </w:tc>
      </w:tr>
      <w:tr w14:paraId="5F160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26EB12CB">
            <w:pPr>
              <w:snapToGrid w:val="0"/>
              <w:spacing w:after="160"/>
              <w:ind w:firstLine="0" w:firstLineChars="0"/>
              <w:jc w:val="both"/>
              <w:rPr>
                <w:rFonts w:ascii="微软雅黑" w:hAnsi="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233CBA28">
            <w:pPr>
              <w:snapToGrid w:val="0"/>
              <w:spacing w:after="160"/>
              <w:ind w:firstLine="0" w:firstLineChars="0"/>
              <w:jc w:val="both"/>
              <w:rPr>
                <w:rFonts w:ascii="微软雅黑" w:hAnsi="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6BBE6426">
            <w:pPr>
              <w:snapToGrid w:val="0"/>
              <w:spacing w:after="160"/>
              <w:ind w:firstLine="0" w:firstLineChars="0"/>
              <w:jc w:val="both"/>
              <w:rPr>
                <w:rFonts w:ascii="微软雅黑" w:hAnsi="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0214FAEC">
            <w:pPr>
              <w:snapToGrid w:val="0"/>
              <w:spacing w:after="160"/>
              <w:ind w:firstLine="0" w:firstLineChars="0"/>
              <w:jc w:val="both"/>
              <w:rPr>
                <w:rFonts w:ascii="微软雅黑" w:hAnsi="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79EADF9C">
            <w:pPr>
              <w:snapToGrid w:val="0"/>
              <w:spacing w:after="160"/>
              <w:ind w:firstLine="0" w:firstLineChars="0"/>
              <w:jc w:val="both"/>
              <w:rPr>
                <w:rFonts w:ascii="微软雅黑" w:hAnsi="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42916680">
            <w:pPr>
              <w:snapToGrid w:val="0"/>
              <w:spacing w:after="160"/>
              <w:ind w:firstLine="0" w:firstLineChars="0"/>
              <w:jc w:val="both"/>
              <w:rPr>
                <w:rFonts w:ascii="微软雅黑" w:hAnsi="微软雅黑"/>
                <w:color w:val="auto"/>
                <w:szCs w:val="21"/>
                <w:highlight w:val="none"/>
              </w:rPr>
            </w:pPr>
          </w:p>
        </w:tc>
      </w:tr>
      <w:tr w14:paraId="7ACFE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301" w:type="dxa"/>
            <w:tcBorders>
              <w:top w:val="single" w:color="auto" w:sz="4" w:space="0"/>
              <w:left w:val="single" w:color="auto" w:sz="4" w:space="0"/>
              <w:bottom w:val="single" w:color="auto" w:sz="4" w:space="0"/>
              <w:right w:val="single" w:color="auto" w:sz="4" w:space="0"/>
            </w:tcBorders>
          </w:tcPr>
          <w:p w14:paraId="6BEE2A16">
            <w:pPr>
              <w:snapToGrid w:val="0"/>
              <w:spacing w:after="160"/>
              <w:ind w:firstLine="0" w:firstLineChars="0"/>
              <w:jc w:val="both"/>
              <w:rPr>
                <w:rFonts w:ascii="微软雅黑" w:hAnsi="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2AD18C66">
            <w:pPr>
              <w:snapToGrid w:val="0"/>
              <w:spacing w:after="160"/>
              <w:ind w:firstLine="0" w:firstLineChars="0"/>
              <w:jc w:val="both"/>
              <w:rPr>
                <w:rFonts w:ascii="微软雅黑" w:hAnsi="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4403E904">
            <w:pPr>
              <w:snapToGrid w:val="0"/>
              <w:spacing w:after="160"/>
              <w:ind w:firstLine="0" w:firstLineChars="0"/>
              <w:jc w:val="both"/>
              <w:rPr>
                <w:rFonts w:ascii="微软雅黑" w:hAnsi="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650F0EA0">
            <w:pPr>
              <w:snapToGrid w:val="0"/>
              <w:spacing w:after="160"/>
              <w:ind w:firstLine="0" w:firstLineChars="0"/>
              <w:jc w:val="both"/>
              <w:rPr>
                <w:rFonts w:ascii="微软雅黑" w:hAnsi="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0DB0F79B">
            <w:pPr>
              <w:snapToGrid w:val="0"/>
              <w:spacing w:after="160"/>
              <w:ind w:firstLine="0" w:firstLineChars="0"/>
              <w:jc w:val="both"/>
              <w:rPr>
                <w:rFonts w:ascii="微软雅黑" w:hAnsi="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5917A2DD">
            <w:pPr>
              <w:snapToGrid w:val="0"/>
              <w:spacing w:after="160"/>
              <w:ind w:firstLine="0" w:firstLineChars="0"/>
              <w:jc w:val="both"/>
              <w:rPr>
                <w:rFonts w:ascii="微软雅黑" w:hAnsi="微软雅黑"/>
                <w:color w:val="auto"/>
                <w:szCs w:val="21"/>
                <w:highlight w:val="none"/>
              </w:rPr>
            </w:pPr>
          </w:p>
        </w:tc>
      </w:tr>
      <w:tr w14:paraId="7D581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1440CA55">
            <w:pPr>
              <w:snapToGrid w:val="0"/>
              <w:spacing w:after="160"/>
              <w:ind w:firstLine="0" w:firstLineChars="0"/>
              <w:jc w:val="both"/>
              <w:rPr>
                <w:rFonts w:ascii="微软雅黑" w:hAnsi="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149ECFA9">
            <w:pPr>
              <w:snapToGrid w:val="0"/>
              <w:spacing w:after="160"/>
              <w:ind w:firstLine="0" w:firstLineChars="0"/>
              <w:jc w:val="both"/>
              <w:rPr>
                <w:rFonts w:ascii="微软雅黑" w:hAnsi="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2B914363">
            <w:pPr>
              <w:snapToGrid w:val="0"/>
              <w:spacing w:after="160"/>
              <w:ind w:left="5250" w:leftChars="2500" w:firstLine="0" w:firstLineChars="0"/>
              <w:jc w:val="both"/>
              <w:rPr>
                <w:rFonts w:ascii="微软雅黑" w:hAnsi="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7ED30141">
            <w:pPr>
              <w:snapToGrid w:val="0"/>
              <w:spacing w:after="160"/>
              <w:ind w:firstLine="0" w:firstLineChars="0"/>
              <w:jc w:val="both"/>
              <w:rPr>
                <w:rFonts w:ascii="微软雅黑" w:hAnsi="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7FE42813">
            <w:pPr>
              <w:snapToGrid w:val="0"/>
              <w:spacing w:after="160"/>
              <w:ind w:firstLine="0" w:firstLineChars="0"/>
              <w:jc w:val="both"/>
              <w:rPr>
                <w:rFonts w:ascii="微软雅黑" w:hAnsi="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6EE25EB4">
            <w:pPr>
              <w:snapToGrid w:val="0"/>
              <w:spacing w:after="160"/>
              <w:ind w:firstLine="0" w:firstLineChars="0"/>
              <w:jc w:val="both"/>
              <w:rPr>
                <w:rFonts w:ascii="微软雅黑" w:hAnsi="微软雅黑"/>
                <w:color w:val="auto"/>
                <w:szCs w:val="21"/>
                <w:highlight w:val="none"/>
              </w:rPr>
            </w:pPr>
          </w:p>
        </w:tc>
      </w:tr>
      <w:tr w14:paraId="36A99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389E5D85">
            <w:pPr>
              <w:snapToGrid w:val="0"/>
              <w:spacing w:after="160"/>
              <w:ind w:firstLine="0" w:firstLineChars="0"/>
              <w:jc w:val="both"/>
              <w:rPr>
                <w:rFonts w:ascii="微软雅黑" w:hAnsi="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2E767C7A">
            <w:pPr>
              <w:snapToGrid w:val="0"/>
              <w:spacing w:after="160"/>
              <w:ind w:firstLine="0" w:firstLineChars="0"/>
              <w:jc w:val="both"/>
              <w:rPr>
                <w:rFonts w:ascii="微软雅黑" w:hAnsi="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129220E6">
            <w:pPr>
              <w:snapToGrid w:val="0"/>
              <w:spacing w:after="160"/>
              <w:ind w:firstLine="0" w:firstLineChars="0"/>
              <w:jc w:val="both"/>
              <w:rPr>
                <w:rFonts w:ascii="微软雅黑" w:hAnsi="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0B04E376">
            <w:pPr>
              <w:snapToGrid w:val="0"/>
              <w:spacing w:after="160"/>
              <w:ind w:firstLine="0" w:firstLineChars="0"/>
              <w:jc w:val="both"/>
              <w:rPr>
                <w:rFonts w:ascii="微软雅黑" w:hAnsi="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5596D96B">
            <w:pPr>
              <w:snapToGrid w:val="0"/>
              <w:spacing w:after="160"/>
              <w:ind w:firstLine="0" w:firstLineChars="0"/>
              <w:jc w:val="both"/>
              <w:rPr>
                <w:rFonts w:ascii="微软雅黑" w:hAnsi="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171FB684">
            <w:pPr>
              <w:snapToGrid w:val="0"/>
              <w:spacing w:after="160"/>
              <w:ind w:firstLine="0" w:firstLineChars="0"/>
              <w:jc w:val="both"/>
              <w:rPr>
                <w:rFonts w:ascii="微软雅黑" w:hAnsi="微软雅黑"/>
                <w:color w:val="auto"/>
                <w:szCs w:val="21"/>
                <w:highlight w:val="none"/>
              </w:rPr>
            </w:pPr>
          </w:p>
        </w:tc>
      </w:tr>
      <w:tr w14:paraId="1E768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22C08A86">
            <w:pPr>
              <w:snapToGrid w:val="0"/>
              <w:spacing w:after="160"/>
              <w:ind w:firstLine="0" w:firstLineChars="0"/>
              <w:jc w:val="both"/>
              <w:rPr>
                <w:rFonts w:ascii="微软雅黑" w:hAnsi="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4F8EFEE9">
            <w:pPr>
              <w:snapToGrid w:val="0"/>
              <w:spacing w:after="160"/>
              <w:ind w:firstLine="0" w:firstLineChars="0"/>
              <w:jc w:val="both"/>
              <w:rPr>
                <w:rFonts w:ascii="微软雅黑" w:hAnsi="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3BD60E61">
            <w:pPr>
              <w:snapToGrid w:val="0"/>
              <w:spacing w:after="160"/>
              <w:ind w:firstLine="0" w:firstLineChars="0"/>
              <w:jc w:val="both"/>
              <w:rPr>
                <w:rFonts w:ascii="微软雅黑" w:hAnsi="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1DF281FF">
            <w:pPr>
              <w:snapToGrid w:val="0"/>
              <w:spacing w:after="160"/>
              <w:ind w:firstLine="0" w:firstLineChars="0"/>
              <w:jc w:val="both"/>
              <w:rPr>
                <w:rFonts w:ascii="微软雅黑" w:hAnsi="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7B71D68B">
            <w:pPr>
              <w:snapToGrid w:val="0"/>
              <w:spacing w:after="160"/>
              <w:ind w:firstLine="0" w:firstLineChars="0"/>
              <w:jc w:val="both"/>
              <w:rPr>
                <w:rFonts w:ascii="微软雅黑" w:hAnsi="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59409A91">
            <w:pPr>
              <w:snapToGrid w:val="0"/>
              <w:spacing w:after="160"/>
              <w:ind w:firstLine="0" w:firstLineChars="0"/>
              <w:jc w:val="both"/>
              <w:rPr>
                <w:rFonts w:ascii="微软雅黑" w:hAnsi="微软雅黑"/>
                <w:color w:val="auto"/>
                <w:szCs w:val="21"/>
                <w:highlight w:val="none"/>
              </w:rPr>
            </w:pPr>
          </w:p>
        </w:tc>
      </w:tr>
      <w:tr w14:paraId="36C34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434450F0">
            <w:pPr>
              <w:snapToGrid w:val="0"/>
              <w:spacing w:after="160"/>
              <w:ind w:firstLine="0" w:firstLineChars="0"/>
              <w:jc w:val="both"/>
              <w:rPr>
                <w:rFonts w:ascii="微软雅黑" w:hAnsi="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2EE1D663">
            <w:pPr>
              <w:snapToGrid w:val="0"/>
              <w:spacing w:after="160"/>
              <w:ind w:firstLine="0" w:firstLineChars="0"/>
              <w:jc w:val="both"/>
              <w:rPr>
                <w:rFonts w:ascii="微软雅黑" w:hAnsi="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28EA6D95">
            <w:pPr>
              <w:snapToGrid w:val="0"/>
              <w:spacing w:after="160"/>
              <w:ind w:firstLine="0" w:firstLineChars="0"/>
              <w:jc w:val="both"/>
              <w:rPr>
                <w:rFonts w:ascii="微软雅黑" w:hAnsi="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447AA9E5">
            <w:pPr>
              <w:snapToGrid w:val="0"/>
              <w:spacing w:after="160"/>
              <w:ind w:firstLine="0" w:firstLineChars="0"/>
              <w:jc w:val="both"/>
              <w:rPr>
                <w:rFonts w:ascii="微软雅黑" w:hAnsi="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30D49BF2">
            <w:pPr>
              <w:snapToGrid w:val="0"/>
              <w:spacing w:after="160"/>
              <w:ind w:firstLine="0" w:firstLineChars="0"/>
              <w:jc w:val="both"/>
              <w:rPr>
                <w:rFonts w:ascii="微软雅黑" w:hAnsi="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676F6003">
            <w:pPr>
              <w:snapToGrid w:val="0"/>
              <w:spacing w:after="160"/>
              <w:ind w:firstLine="0" w:firstLineChars="0"/>
              <w:jc w:val="both"/>
              <w:rPr>
                <w:rFonts w:ascii="微软雅黑" w:hAnsi="微软雅黑"/>
                <w:color w:val="auto"/>
                <w:szCs w:val="21"/>
                <w:highlight w:val="none"/>
              </w:rPr>
            </w:pPr>
          </w:p>
        </w:tc>
      </w:tr>
      <w:tr w14:paraId="0C8B1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301" w:type="dxa"/>
            <w:tcBorders>
              <w:top w:val="single" w:color="auto" w:sz="4" w:space="0"/>
              <w:left w:val="single" w:color="auto" w:sz="4" w:space="0"/>
              <w:bottom w:val="single" w:color="auto" w:sz="4" w:space="0"/>
              <w:right w:val="single" w:color="auto" w:sz="4" w:space="0"/>
            </w:tcBorders>
          </w:tcPr>
          <w:p w14:paraId="7DD81BFE">
            <w:pPr>
              <w:snapToGrid w:val="0"/>
              <w:spacing w:after="160"/>
              <w:ind w:firstLine="0" w:firstLineChars="0"/>
              <w:jc w:val="both"/>
              <w:rPr>
                <w:rFonts w:ascii="微软雅黑" w:hAnsi="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66B6E0E6">
            <w:pPr>
              <w:snapToGrid w:val="0"/>
              <w:spacing w:after="160"/>
              <w:ind w:firstLine="0" w:firstLineChars="0"/>
              <w:jc w:val="both"/>
              <w:rPr>
                <w:rFonts w:ascii="微软雅黑" w:hAnsi="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10DEBAB0">
            <w:pPr>
              <w:snapToGrid w:val="0"/>
              <w:spacing w:after="160"/>
              <w:ind w:firstLine="0" w:firstLineChars="0"/>
              <w:jc w:val="both"/>
              <w:rPr>
                <w:rFonts w:ascii="微软雅黑" w:hAnsi="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4BACB154">
            <w:pPr>
              <w:snapToGrid w:val="0"/>
              <w:spacing w:after="160"/>
              <w:ind w:firstLine="0" w:firstLineChars="0"/>
              <w:jc w:val="both"/>
              <w:rPr>
                <w:rFonts w:ascii="微软雅黑" w:hAnsi="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3B1BB09E">
            <w:pPr>
              <w:snapToGrid w:val="0"/>
              <w:spacing w:after="160"/>
              <w:ind w:firstLine="0" w:firstLineChars="0"/>
              <w:jc w:val="both"/>
              <w:rPr>
                <w:rFonts w:ascii="微软雅黑" w:hAnsi="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305373B8">
            <w:pPr>
              <w:snapToGrid w:val="0"/>
              <w:spacing w:after="160"/>
              <w:ind w:firstLine="0" w:firstLineChars="0"/>
              <w:jc w:val="both"/>
              <w:rPr>
                <w:rFonts w:ascii="微软雅黑" w:hAnsi="微软雅黑"/>
                <w:color w:val="auto"/>
                <w:szCs w:val="21"/>
                <w:highlight w:val="none"/>
              </w:rPr>
            </w:pPr>
          </w:p>
        </w:tc>
      </w:tr>
      <w:tr w14:paraId="1D4B0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4EFAC3E8">
            <w:pPr>
              <w:snapToGrid w:val="0"/>
              <w:spacing w:after="160"/>
              <w:ind w:firstLine="0" w:firstLineChars="0"/>
              <w:jc w:val="both"/>
              <w:rPr>
                <w:rFonts w:ascii="微软雅黑" w:hAnsi="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053A7E44">
            <w:pPr>
              <w:snapToGrid w:val="0"/>
              <w:spacing w:after="160"/>
              <w:ind w:firstLine="0" w:firstLineChars="0"/>
              <w:jc w:val="both"/>
              <w:rPr>
                <w:rFonts w:ascii="微软雅黑" w:hAnsi="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300AA828">
            <w:pPr>
              <w:snapToGrid w:val="0"/>
              <w:spacing w:after="160"/>
              <w:ind w:firstLine="0" w:firstLineChars="0"/>
              <w:jc w:val="both"/>
              <w:rPr>
                <w:rFonts w:ascii="微软雅黑" w:hAnsi="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23E1DBE0">
            <w:pPr>
              <w:snapToGrid w:val="0"/>
              <w:spacing w:after="160"/>
              <w:ind w:firstLine="0" w:firstLineChars="0"/>
              <w:jc w:val="both"/>
              <w:rPr>
                <w:rFonts w:ascii="微软雅黑" w:hAnsi="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2ABCF5F2">
            <w:pPr>
              <w:snapToGrid w:val="0"/>
              <w:spacing w:after="160"/>
              <w:ind w:firstLine="0" w:firstLineChars="0"/>
              <w:jc w:val="both"/>
              <w:rPr>
                <w:rFonts w:ascii="微软雅黑" w:hAnsi="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2E340906">
            <w:pPr>
              <w:snapToGrid w:val="0"/>
              <w:spacing w:after="160"/>
              <w:ind w:firstLine="0" w:firstLineChars="0"/>
              <w:jc w:val="both"/>
              <w:rPr>
                <w:rFonts w:ascii="微软雅黑" w:hAnsi="微软雅黑"/>
                <w:color w:val="auto"/>
                <w:szCs w:val="21"/>
                <w:highlight w:val="none"/>
              </w:rPr>
            </w:pPr>
          </w:p>
        </w:tc>
      </w:tr>
      <w:tr w14:paraId="6DA1A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62B03B1D">
            <w:pPr>
              <w:snapToGrid w:val="0"/>
              <w:spacing w:after="160"/>
              <w:ind w:firstLine="0" w:firstLineChars="0"/>
              <w:jc w:val="both"/>
              <w:rPr>
                <w:rFonts w:ascii="微软雅黑" w:hAnsi="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1DD8C292">
            <w:pPr>
              <w:snapToGrid w:val="0"/>
              <w:spacing w:after="160"/>
              <w:ind w:firstLine="0" w:firstLineChars="0"/>
              <w:jc w:val="both"/>
              <w:rPr>
                <w:rFonts w:ascii="微软雅黑" w:hAnsi="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1FAD1842">
            <w:pPr>
              <w:snapToGrid w:val="0"/>
              <w:spacing w:after="160"/>
              <w:ind w:firstLine="0" w:firstLineChars="0"/>
              <w:jc w:val="both"/>
              <w:rPr>
                <w:rFonts w:ascii="微软雅黑" w:hAnsi="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4E885ED0">
            <w:pPr>
              <w:snapToGrid w:val="0"/>
              <w:spacing w:after="160"/>
              <w:ind w:firstLine="0" w:firstLineChars="0"/>
              <w:jc w:val="both"/>
              <w:rPr>
                <w:rFonts w:ascii="微软雅黑" w:hAnsi="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60AA2C4D">
            <w:pPr>
              <w:snapToGrid w:val="0"/>
              <w:spacing w:after="160"/>
              <w:ind w:firstLine="0" w:firstLineChars="0"/>
              <w:jc w:val="both"/>
              <w:rPr>
                <w:rFonts w:ascii="微软雅黑" w:hAnsi="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7B725E89">
            <w:pPr>
              <w:snapToGrid w:val="0"/>
              <w:spacing w:after="160"/>
              <w:ind w:firstLine="0" w:firstLineChars="0"/>
              <w:jc w:val="both"/>
              <w:rPr>
                <w:rFonts w:ascii="微软雅黑" w:hAnsi="微软雅黑"/>
                <w:color w:val="auto"/>
                <w:szCs w:val="21"/>
                <w:highlight w:val="none"/>
              </w:rPr>
            </w:pPr>
          </w:p>
        </w:tc>
      </w:tr>
    </w:tbl>
    <w:p w14:paraId="6CE14F1E">
      <w:pPr>
        <w:snapToGrid w:val="0"/>
        <w:spacing w:after="160"/>
        <w:ind w:firstLine="0" w:firstLineChars="0"/>
        <w:rPr>
          <w:rFonts w:ascii="微软雅黑" w:hAnsi="微软雅黑"/>
          <w:color w:val="auto"/>
          <w:szCs w:val="21"/>
          <w:highlight w:val="none"/>
        </w:rPr>
      </w:pPr>
      <w:r>
        <w:rPr>
          <w:rFonts w:hint="eastAsia" w:ascii="微软雅黑" w:hAnsi="微软雅黑"/>
          <w:color w:val="auto"/>
          <w:szCs w:val="21"/>
          <w:highlight w:val="none"/>
        </w:rPr>
        <w:t>注：在填写时，如本表格不适合投标单位的实际情况，可根据本表格式自行划表填写。</w:t>
      </w:r>
    </w:p>
    <w:p w14:paraId="4BFE7A28">
      <w:pPr>
        <w:snapToGrid w:val="0"/>
        <w:spacing w:before="50" w:after="160"/>
        <w:ind w:firstLine="0" w:firstLineChars="0"/>
        <w:rPr>
          <w:rFonts w:hint="eastAsia" w:ascii="微软雅黑" w:hAnsi="微软雅黑"/>
          <w:color w:val="auto"/>
          <w:szCs w:val="21"/>
          <w:highlight w:val="none"/>
          <w:shd w:val="clear" w:color="auto" w:fill="FFFFFF"/>
        </w:rPr>
      </w:pPr>
      <w:r>
        <w:rPr>
          <w:rFonts w:hint="eastAsia" w:ascii="微软雅黑" w:hAnsi="微软雅黑"/>
          <w:color w:val="auto"/>
          <w:szCs w:val="21"/>
          <w:highlight w:val="none"/>
          <w:shd w:val="clear" w:color="auto" w:fill="FFFFFF"/>
        </w:rPr>
        <w:t>投标人名称：（盖章）</w:t>
      </w:r>
      <w:r>
        <w:rPr>
          <w:rFonts w:hint="eastAsia" w:ascii="微软雅黑" w:hAnsi="微软雅黑"/>
          <w:color w:val="auto"/>
          <w:szCs w:val="21"/>
          <w:highlight w:val="none"/>
        </w:rPr>
        <w:br w:type="textWrapping"/>
      </w:r>
      <w:r>
        <w:rPr>
          <w:rFonts w:hint="eastAsia" w:ascii="微软雅黑" w:hAnsi="微软雅黑"/>
          <w:color w:val="auto"/>
          <w:szCs w:val="21"/>
          <w:highlight w:val="none"/>
          <w:shd w:val="clear" w:color="auto" w:fill="FFFFFF"/>
        </w:rPr>
        <w:t>法定代表人（负责人）或</w:t>
      </w:r>
      <w:r>
        <w:rPr>
          <w:rFonts w:hint="eastAsia" w:ascii="微软雅黑" w:hAnsi="微软雅黑"/>
          <w:color w:val="auto"/>
          <w:szCs w:val="21"/>
          <w:highlight w:val="none"/>
        </w:rPr>
        <w:t>被授权人</w:t>
      </w:r>
      <w:r>
        <w:rPr>
          <w:rFonts w:hint="eastAsia" w:ascii="微软雅黑" w:hAnsi="微软雅黑"/>
          <w:color w:val="auto"/>
          <w:szCs w:val="21"/>
          <w:highlight w:val="none"/>
          <w:shd w:val="clear" w:color="auto" w:fill="FFFFFF"/>
        </w:rPr>
        <w:t>（签字或盖章）：</w:t>
      </w:r>
      <w:r>
        <w:rPr>
          <w:rFonts w:hint="eastAsia" w:ascii="微软雅黑" w:hAnsi="微软雅黑"/>
          <w:color w:val="auto"/>
          <w:szCs w:val="21"/>
          <w:highlight w:val="none"/>
        </w:rPr>
        <w:br w:type="textWrapping"/>
      </w:r>
      <w:r>
        <w:rPr>
          <w:rFonts w:hint="eastAsia" w:ascii="微软雅黑" w:hAnsi="微软雅黑"/>
          <w:color w:val="auto"/>
          <w:szCs w:val="21"/>
          <w:highlight w:val="none"/>
          <w:shd w:val="clear" w:color="auto" w:fill="FFFFFF"/>
        </w:rPr>
        <w:t xml:space="preserve">投标日期： </w:t>
      </w:r>
      <w:r>
        <w:rPr>
          <w:rFonts w:ascii="微软雅黑" w:hAnsi="微软雅黑"/>
          <w:color w:val="auto"/>
          <w:szCs w:val="21"/>
          <w:highlight w:val="none"/>
          <w:shd w:val="clear" w:color="auto" w:fill="FFFFFF"/>
        </w:rPr>
        <w:t xml:space="preserve">  </w:t>
      </w:r>
      <w:r>
        <w:rPr>
          <w:rFonts w:hint="eastAsia" w:ascii="微软雅黑" w:hAnsi="微软雅黑"/>
          <w:color w:val="auto"/>
          <w:szCs w:val="21"/>
          <w:highlight w:val="none"/>
          <w:shd w:val="clear" w:color="auto" w:fill="FFFFFF"/>
        </w:rPr>
        <w:t xml:space="preserve">年 </w:t>
      </w:r>
      <w:r>
        <w:rPr>
          <w:rFonts w:ascii="微软雅黑" w:hAnsi="微软雅黑"/>
          <w:color w:val="auto"/>
          <w:szCs w:val="21"/>
          <w:highlight w:val="none"/>
          <w:shd w:val="clear" w:color="auto" w:fill="FFFFFF"/>
        </w:rPr>
        <w:t xml:space="preserve">  </w:t>
      </w:r>
      <w:r>
        <w:rPr>
          <w:rFonts w:hint="eastAsia" w:ascii="微软雅黑" w:hAnsi="微软雅黑"/>
          <w:color w:val="auto"/>
          <w:szCs w:val="21"/>
          <w:highlight w:val="none"/>
          <w:shd w:val="clear" w:color="auto" w:fill="FFFFFF"/>
        </w:rPr>
        <w:t xml:space="preserve">月 </w:t>
      </w:r>
      <w:r>
        <w:rPr>
          <w:rFonts w:ascii="微软雅黑" w:hAnsi="微软雅黑"/>
          <w:color w:val="auto"/>
          <w:szCs w:val="21"/>
          <w:highlight w:val="none"/>
          <w:shd w:val="clear" w:color="auto" w:fill="FFFFFF"/>
        </w:rPr>
        <w:t xml:space="preserve">  </w:t>
      </w:r>
      <w:r>
        <w:rPr>
          <w:rFonts w:hint="eastAsia" w:ascii="微软雅黑" w:hAnsi="微软雅黑"/>
          <w:color w:val="auto"/>
          <w:szCs w:val="21"/>
          <w:highlight w:val="none"/>
          <w:shd w:val="clear" w:color="auto" w:fill="FFFFFF"/>
        </w:rPr>
        <w:t>日</w:t>
      </w:r>
    </w:p>
    <w:p w14:paraId="4631414D">
      <w:pPr>
        <w:rPr>
          <w:rFonts w:hint="eastAsia" w:ascii="微软雅黑" w:hAnsi="微软雅黑"/>
          <w:color w:val="auto"/>
          <w:szCs w:val="21"/>
          <w:highlight w:val="none"/>
          <w:shd w:val="clear" w:color="auto" w:fill="FFFFFF"/>
        </w:rPr>
      </w:pPr>
      <w:r>
        <w:rPr>
          <w:rFonts w:hint="eastAsia" w:ascii="微软雅黑" w:hAnsi="微软雅黑"/>
          <w:color w:val="auto"/>
          <w:szCs w:val="21"/>
          <w:highlight w:val="none"/>
          <w:shd w:val="clear" w:color="auto" w:fill="FFFFFF"/>
        </w:rPr>
        <w:br w:type="page"/>
      </w:r>
    </w:p>
    <w:p w14:paraId="05325A50">
      <w:pPr>
        <w:snapToGrid w:val="0"/>
        <w:spacing w:before="50" w:after="120" w:afterLines="50"/>
        <w:jc w:val="left"/>
        <w:rPr>
          <w:rFonts w:hint="eastAsia" w:ascii="微软雅黑" w:hAnsi="微软雅黑" w:eastAsia="微软雅黑"/>
          <w:color w:val="auto"/>
          <w:szCs w:val="21"/>
          <w:highlight w:val="none"/>
          <w:shd w:val="clear" w:color="auto" w:fill="FFFFFF"/>
        </w:rPr>
      </w:pPr>
      <w:r>
        <w:rPr>
          <w:rFonts w:hint="eastAsia" w:ascii="微软雅黑" w:hAnsi="微软雅黑" w:eastAsia="微软雅黑"/>
          <w:color w:val="auto"/>
          <w:szCs w:val="21"/>
          <w:highlight w:val="none"/>
          <w:shd w:val="clear" w:color="auto" w:fill="FFFFFF"/>
        </w:rPr>
        <w:t>食品安全责任保险承诺</w:t>
      </w:r>
    </w:p>
    <w:p w14:paraId="5A59CCCB">
      <w:pPr>
        <w:snapToGrid w:val="0"/>
        <w:spacing w:before="50" w:after="120" w:afterLines="50"/>
        <w:jc w:val="left"/>
        <w:rPr>
          <w:rFonts w:hint="eastAsia" w:ascii="微软雅黑" w:hAnsi="微软雅黑" w:eastAsia="微软雅黑"/>
          <w:color w:val="auto"/>
          <w:szCs w:val="21"/>
          <w:highlight w:val="none"/>
          <w:shd w:val="clear" w:color="auto" w:fill="FFFFFF"/>
        </w:rPr>
      </w:pPr>
    </w:p>
    <w:p w14:paraId="5D6A7C6E">
      <w:pPr>
        <w:snapToGrid w:val="0"/>
        <w:spacing w:before="50" w:after="120" w:afterLines="50"/>
        <w:jc w:val="left"/>
        <w:rPr>
          <w:rFonts w:hint="eastAsia" w:ascii="微软雅黑" w:hAnsi="微软雅黑" w:eastAsia="微软雅黑"/>
          <w:color w:val="auto"/>
          <w:szCs w:val="21"/>
          <w:highlight w:val="none"/>
          <w:shd w:val="clear" w:color="auto" w:fill="FFFFFF"/>
        </w:rPr>
      </w:pPr>
    </w:p>
    <w:p w14:paraId="1EA8E0D8">
      <w:pPr>
        <w:snapToGrid w:val="0"/>
        <w:spacing w:before="50" w:after="120" w:afterLines="50"/>
        <w:jc w:val="center"/>
        <w:rPr>
          <w:rFonts w:hint="eastAsia" w:ascii="微软雅黑" w:hAnsi="微软雅黑" w:eastAsia="微软雅黑"/>
          <w:color w:val="auto"/>
          <w:szCs w:val="21"/>
          <w:highlight w:val="none"/>
          <w:shd w:val="clear" w:color="auto" w:fill="FFFFFF"/>
        </w:rPr>
      </w:pPr>
      <w:r>
        <w:rPr>
          <w:rFonts w:hint="eastAsia" w:ascii="微软雅黑" w:hAnsi="微软雅黑" w:eastAsia="微软雅黑"/>
          <w:color w:val="auto"/>
          <w:szCs w:val="21"/>
          <w:highlight w:val="none"/>
          <w:shd w:val="clear" w:color="auto" w:fill="FFFFFF"/>
        </w:rPr>
        <w:t>食品安全责任保险承诺（格式自拟）</w:t>
      </w:r>
    </w:p>
    <w:p w14:paraId="52868945">
      <w:pPr>
        <w:rPr>
          <w:rFonts w:hint="eastAsia" w:ascii="微软雅黑" w:hAnsi="微软雅黑" w:eastAsia="微软雅黑"/>
          <w:color w:val="auto"/>
          <w:szCs w:val="21"/>
          <w:highlight w:val="none"/>
          <w:shd w:val="clear" w:color="auto" w:fill="FFFFFF"/>
        </w:rPr>
      </w:pPr>
      <w:r>
        <w:rPr>
          <w:rFonts w:hint="eastAsia" w:ascii="微软雅黑" w:hAnsi="微软雅黑" w:eastAsia="微软雅黑"/>
          <w:color w:val="auto"/>
          <w:szCs w:val="21"/>
          <w:highlight w:val="none"/>
          <w:shd w:val="clear" w:color="auto" w:fill="FFFFFF"/>
        </w:rPr>
        <w:br w:type="page"/>
      </w:r>
    </w:p>
    <w:p w14:paraId="59D90A5A">
      <w:pPr>
        <w:snapToGrid w:val="0"/>
        <w:spacing w:line="360" w:lineRule="auto"/>
        <w:jc w:val="left"/>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冷链车配送承诺</w:t>
      </w:r>
    </w:p>
    <w:p w14:paraId="7CC54822">
      <w:pPr>
        <w:pStyle w:val="62"/>
        <w:rPr>
          <w:rFonts w:hint="eastAsia" w:ascii="微软雅黑" w:hAnsi="微软雅黑" w:eastAsia="微软雅黑" w:cs="微软雅黑"/>
          <w:color w:val="auto"/>
          <w:highlight w:val="none"/>
        </w:rPr>
      </w:pPr>
    </w:p>
    <w:p w14:paraId="1701819C">
      <w:pPr>
        <w:pStyle w:val="62"/>
        <w:jc w:val="center"/>
        <w:rPr>
          <w:rFonts w:hint="eastAsia" w:ascii="微软雅黑" w:hAnsi="微软雅黑" w:eastAsia="微软雅黑" w:cs="微软雅黑"/>
          <w:color w:val="auto"/>
          <w:highlight w:val="none"/>
        </w:rPr>
      </w:pPr>
      <w:r>
        <w:rPr>
          <w:rFonts w:hint="eastAsia" w:ascii="微软雅黑" w:hAnsi="微软雅黑" w:eastAsia="微软雅黑" w:cs="微软雅黑"/>
          <w:b/>
          <w:color w:val="auto"/>
          <w:szCs w:val="21"/>
          <w:highlight w:val="none"/>
        </w:rPr>
        <w:t>冷链车配送承诺</w:t>
      </w:r>
    </w:p>
    <w:p w14:paraId="4D2808B9">
      <w:pPr>
        <w:pStyle w:val="62"/>
        <w:rPr>
          <w:rFonts w:hint="eastAsia" w:ascii="微软雅黑" w:hAnsi="微软雅黑" w:eastAsia="微软雅黑" w:cs="微软雅黑"/>
          <w:b/>
          <w:color w:val="auto"/>
          <w:szCs w:val="21"/>
          <w:highlight w:val="none"/>
        </w:rPr>
      </w:pPr>
    </w:p>
    <w:p w14:paraId="2A0973FE">
      <w:pPr>
        <w:pStyle w:val="62"/>
        <w:rPr>
          <w:rFonts w:hint="eastAsia" w:ascii="微软雅黑" w:hAnsi="微软雅黑" w:eastAsia="微软雅黑" w:cs="微软雅黑"/>
          <w:b/>
          <w:color w:val="auto"/>
          <w:szCs w:val="21"/>
          <w:highlight w:val="none"/>
        </w:rPr>
      </w:pP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（招标单位名称）</w:t>
      </w:r>
      <w:r>
        <w:rPr>
          <w:rFonts w:hint="eastAsia" w:ascii="微软雅黑" w:hAnsi="微软雅黑" w:eastAsia="微软雅黑" w:cs="微软雅黑"/>
          <w:b/>
          <w:bCs/>
          <w:color w:val="auto"/>
          <w:szCs w:val="21"/>
          <w:highlight w:val="none"/>
        </w:rPr>
        <w:t xml:space="preserve"> </w:t>
      </w:r>
      <w:r>
        <w:rPr>
          <w:rFonts w:hint="eastAsia" w:ascii="微软雅黑" w:hAnsi="微软雅黑" w:eastAsia="微软雅黑" w:cs="微软雅黑"/>
          <w:color w:val="auto"/>
          <w:szCs w:val="21"/>
          <w:highlight w:val="none"/>
        </w:rPr>
        <w:t>：</w:t>
      </w:r>
    </w:p>
    <w:p w14:paraId="21A2FD3F">
      <w:pPr>
        <w:pStyle w:val="62"/>
        <w:rPr>
          <w:rFonts w:hint="eastAsia" w:ascii="微软雅黑" w:hAnsi="微软雅黑" w:eastAsia="微软雅黑" w:cs="微软雅黑"/>
          <w:b/>
          <w:color w:val="auto"/>
          <w:szCs w:val="21"/>
          <w:highlight w:val="none"/>
        </w:rPr>
      </w:pPr>
    </w:p>
    <w:p w14:paraId="5C7A5A76">
      <w:pPr>
        <w:pStyle w:val="62"/>
        <w:spacing w:line="360" w:lineRule="auto"/>
        <w:ind w:firstLine="420" w:firstLineChars="200"/>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我方承诺针对2024年度高照街道食堂食材配送服务采购项目提供冷链车配送：（  ）是，（  ）否。【注：在（  ）中自行选择并打“√”】。</w:t>
      </w:r>
    </w:p>
    <w:p w14:paraId="0FF0364D">
      <w:pPr>
        <w:pStyle w:val="62"/>
        <w:spacing w:line="360" w:lineRule="auto"/>
        <w:ind w:firstLine="420" w:firstLineChars="200"/>
        <w:rPr>
          <w:rFonts w:hint="eastAsia" w:ascii="微软雅黑" w:hAnsi="微软雅黑" w:eastAsia="微软雅黑" w:cs="微软雅黑"/>
          <w:bCs/>
          <w:color w:val="auto"/>
          <w:szCs w:val="21"/>
          <w:highlight w:val="none"/>
        </w:rPr>
      </w:pPr>
    </w:p>
    <w:p w14:paraId="3D4417F5">
      <w:pPr>
        <w:pStyle w:val="62"/>
        <w:spacing w:line="360" w:lineRule="auto"/>
        <w:ind w:firstLine="420" w:firstLineChars="200"/>
        <w:rPr>
          <w:rFonts w:hint="eastAsia" w:ascii="微软雅黑" w:hAnsi="微软雅黑" w:eastAsia="微软雅黑" w:cs="微软雅黑"/>
          <w:bCs/>
          <w:color w:val="auto"/>
          <w:szCs w:val="21"/>
          <w:highlight w:val="none"/>
        </w:rPr>
      </w:pPr>
    </w:p>
    <w:p w14:paraId="16728459">
      <w:pPr>
        <w:snapToGrid w:val="0"/>
        <w:spacing w:line="360" w:lineRule="auto"/>
        <w:ind w:firstLine="5250" w:firstLineChars="25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投标人公章：</w:t>
      </w:r>
    </w:p>
    <w:p w14:paraId="6C9B9C68">
      <w:pPr>
        <w:snapToGrid w:val="0"/>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202</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年   月    日</w:t>
      </w:r>
    </w:p>
    <w:p w14:paraId="6F6CDC92">
      <w:pPr>
        <w:pStyle w:val="62"/>
        <w:rPr>
          <w:rFonts w:hint="eastAsia"/>
          <w:color w:val="auto"/>
          <w:highlight w:val="none"/>
        </w:rPr>
      </w:pPr>
    </w:p>
    <w:p w14:paraId="58F357AB">
      <w:pPr>
        <w:pStyle w:val="62"/>
        <w:rPr>
          <w:color w:val="auto"/>
          <w:highlight w:val="none"/>
        </w:rPr>
      </w:pPr>
    </w:p>
    <w:p w14:paraId="1AA5272A">
      <w:pPr>
        <w:snapToGrid w:val="0"/>
        <w:spacing w:before="50" w:after="160"/>
        <w:ind w:firstLine="0" w:firstLineChars="0"/>
        <w:rPr>
          <w:rFonts w:ascii="微软雅黑" w:hAnsi="微软雅黑"/>
          <w:b/>
          <w:color w:val="auto"/>
          <w:szCs w:val="21"/>
          <w:highlight w:val="none"/>
        </w:rPr>
      </w:pPr>
      <w:r>
        <w:rPr>
          <w:rFonts w:ascii="微软雅黑" w:hAnsi="微软雅黑" w:eastAsia="微软雅黑"/>
          <w:b/>
          <w:color w:val="auto"/>
          <w:szCs w:val="21"/>
          <w:highlight w:val="none"/>
        </w:rPr>
        <w:br w:type="page"/>
      </w:r>
      <w:r>
        <w:rPr>
          <w:rFonts w:hint="eastAsia" w:ascii="微软雅黑" w:hAnsi="微软雅黑"/>
          <w:b/>
          <w:color w:val="auto"/>
          <w:szCs w:val="21"/>
          <w:highlight w:val="none"/>
        </w:rPr>
        <w:t>商务响应表格式：</w:t>
      </w:r>
    </w:p>
    <w:p w14:paraId="4CDC3413">
      <w:pPr>
        <w:snapToGrid w:val="0"/>
        <w:spacing w:before="50" w:after="160"/>
        <w:ind w:firstLine="0" w:firstLineChars="0"/>
        <w:rPr>
          <w:rFonts w:ascii="微软雅黑" w:hAnsi="微软雅黑"/>
          <w:color w:val="auto"/>
          <w:szCs w:val="21"/>
          <w:highlight w:val="none"/>
          <w:u w:val="single"/>
        </w:rPr>
      </w:pPr>
      <w:r>
        <w:rPr>
          <w:rFonts w:hint="eastAsia" w:ascii="微软雅黑" w:hAnsi="微软雅黑"/>
          <w:color w:val="auto"/>
          <w:szCs w:val="21"/>
          <w:highlight w:val="none"/>
        </w:rPr>
        <w:t>标项：</w:t>
      </w:r>
    </w:p>
    <w:tbl>
      <w:tblPr>
        <w:tblStyle w:val="50"/>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2906"/>
        <w:gridCol w:w="1701"/>
        <w:gridCol w:w="1757"/>
      </w:tblGrid>
      <w:tr w14:paraId="43A4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6C6911F">
            <w:pPr>
              <w:spacing w:line="500" w:lineRule="exact"/>
              <w:ind w:firstLine="0" w:firstLineChars="0"/>
              <w:jc w:val="center"/>
              <w:rPr>
                <w:rFonts w:ascii="微软雅黑" w:hAnsi="微软雅黑"/>
                <w:color w:val="auto"/>
                <w:szCs w:val="21"/>
                <w:highlight w:val="none"/>
              </w:rPr>
            </w:pPr>
            <w:r>
              <w:rPr>
                <w:rFonts w:hint="eastAsia" w:ascii="微软雅黑" w:hAnsi="微软雅黑"/>
                <w:color w:val="auto"/>
                <w:szCs w:val="21"/>
                <w:highlight w:val="none"/>
              </w:rPr>
              <w:t>序号</w:t>
            </w:r>
          </w:p>
        </w:tc>
        <w:tc>
          <w:tcPr>
            <w:tcW w:w="1701" w:type="dxa"/>
            <w:vAlign w:val="center"/>
          </w:tcPr>
          <w:p w14:paraId="7ABA3264">
            <w:pPr>
              <w:spacing w:line="500" w:lineRule="exact"/>
              <w:ind w:firstLine="0" w:firstLineChars="0"/>
              <w:jc w:val="center"/>
              <w:rPr>
                <w:rFonts w:ascii="微软雅黑" w:hAnsi="微软雅黑"/>
                <w:color w:val="auto"/>
                <w:szCs w:val="21"/>
                <w:highlight w:val="none"/>
              </w:rPr>
            </w:pPr>
            <w:r>
              <w:rPr>
                <w:rFonts w:hint="eastAsia" w:ascii="微软雅黑" w:hAnsi="微软雅黑"/>
                <w:color w:val="auto"/>
                <w:szCs w:val="21"/>
                <w:highlight w:val="none"/>
              </w:rPr>
              <w:t>项目</w:t>
            </w:r>
          </w:p>
        </w:tc>
        <w:tc>
          <w:tcPr>
            <w:tcW w:w="2906" w:type="dxa"/>
            <w:vAlign w:val="center"/>
          </w:tcPr>
          <w:p w14:paraId="542C2841">
            <w:pPr>
              <w:spacing w:line="500" w:lineRule="exact"/>
              <w:ind w:firstLine="0" w:firstLineChars="0"/>
              <w:jc w:val="center"/>
              <w:rPr>
                <w:rFonts w:ascii="微软雅黑" w:hAnsi="微软雅黑"/>
                <w:color w:val="auto"/>
                <w:szCs w:val="21"/>
                <w:highlight w:val="none"/>
              </w:rPr>
            </w:pPr>
            <w:r>
              <w:rPr>
                <w:rFonts w:hint="eastAsia" w:ascii="微软雅黑" w:hAnsi="微软雅黑"/>
                <w:color w:val="auto"/>
                <w:szCs w:val="21"/>
                <w:highlight w:val="none"/>
              </w:rPr>
              <w:t>招标文件要求</w:t>
            </w:r>
          </w:p>
        </w:tc>
        <w:tc>
          <w:tcPr>
            <w:tcW w:w="1701" w:type="dxa"/>
            <w:vAlign w:val="center"/>
          </w:tcPr>
          <w:p w14:paraId="3D111E41">
            <w:pPr>
              <w:spacing w:line="500" w:lineRule="exact"/>
              <w:ind w:firstLine="0" w:firstLineChars="0"/>
              <w:jc w:val="center"/>
              <w:rPr>
                <w:rFonts w:ascii="微软雅黑" w:hAnsi="微软雅黑"/>
                <w:color w:val="auto"/>
                <w:szCs w:val="21"/>
                <w:highlight w:val="none"/>
              </w:rPr>
            </w:pPr>
            <w:r>
              <w:rPr>
                <w:rFonts w:hint="eastAsia" w:ascii="微软雅黑" w:hAnsi="微软雅黑"/>
                <w:color w:val="auto"/>
                <w:szCs w:val="21"/>
                <w:highlight w:val="none"/>
              </w:rPr>
              <w:t>响应文件要求</w:t>
            </w:r>
          </w:p>
        </w:tc>
        <w:tc>
          <w:tcPr>
            <w:tcW w:w="1757" w:type="dxa"/>
            <w:vAlign w:val="center"/>
          </w:tcPr>
          <w:p w14:paraId="54C278E1">
            <w:pPr>
              <w:spacing w:line="500" w:lineRule="exact"/>
              <w:ind w:firstLine="0" w:firstLineChars="0"/>
              <w:jc w:val="center"/>
              <w:rPr>
                <w:rFonts w:ascii="微软雅黑" w:hAnsi="微软雅黑"/>
                <w:color w:val="auto"/>
                <w:szCs w:val="21"/>
                <w:highlight w:val="none"/>
              </w:rPr>
            </w:pPr>
            <w:r>
              <w:rPr>
                <w:rFonts w:hint="eastAsia" w:ascii="微软雅黑" w:hAnsi="微软雅黑"/>
                <w:color w:val="auto"/>
                <w:szCs w:val="21"/>
                <w:highlight w:val="none"/>
              </w:rPr>
              <w:t>偏离说明</w:t>
            </w:r>
          </w:p>
        </w:tc>
      </w:tr>
      <w:tr w14:paraId="1A6B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FEC75A0">
            <w:pPr>
              <w:spacing w:line="500" w:lineRule="exact"/>
              <w:ind w:firstLine="0" w:firstLineChars="0"/>
              <w:jc w:val="center"/>
              <w:rPr>
                <w:rFonts w:ascii="微软雅黑" w:hAnsi="微软雅黑"/>
                <w:color w:val="auto"/>
                <w:szCs w:val="21"/>
                <w:highlight w:val="none"/>
              </w:rPr>
            </w:pPr>
            <w:r>
              <w:rPr>
                <w:rFonts w:hint="eastAsia" w:ascii="微软雅黑" w:hAnsi="微软雅黑"/>
                <w:color w:val="auto"/>
                <w:szCs w:val="21"/>
                <w:highlight w:val="none"/>
              </w:rPr>
              <w:t>1</w:t>
            </w:r>
          </w:p>
        </w:tc>
        <w:tc>
          <w:tcPr>
            <w:tcW w:w="1701" w:type="dxa"/>
            <w:vAlign w:val="center"/>
          </w:tcPr>
          <w:p w14:paraId="7D69327E">
            <w:pPr>
              <w:snapToGrid w:val="0"/>
              <w:spacing w:after="160"/>
              <w:ind w:firstLine="0" w:firstLineChars="0"/>
              <w:jc w:val="center"/>
              <w:rPr>
                <w:rFonts w:ascii="微软雅黑" w:hAnsi="微软雅黑"/>
                <w:color w:val="auto"/>
                <w:szCs w:val="21"/>
                <w:highlight w:val="none"/>
              </w:rPr>
            </w:pPr>
          </w:p>
        </w:tc>
        <w:tc>
          <w:tcPr>
            <w:tcW w:w="2906" w:type="dxa"/>
          </w:tcPr>
          <w:p w14:paraId="47C314E4">
            <w:pPr>
              <w:spacing w:line="500" w:lineRule="exact"/>
              <w:ind w:firstLine="0" w:firstLineChars="0"/>
              <w:jc w:val="both"/>
              <w:rPr>
                <w:rFonts w:ascii="微软雅黑" w:hAnsi="微软雅黑"/>
                <w:color w:val="auto"/>
                <w:szCs w:val="21"/>
                <w:highlight w:val="none"/>
              </w:rPr>
            </w:pPr>
          </w:p>
        </w:tc>
        <w:tc>
          <w:tcPr>
            <w:tcW w:w="1701" w:type="dxa"/>
          </w:tcPr>
          <w:p w14:paraId="22055841">
            <w:pPr>
              <w:spacing w:line="500" w:lineRule="exact"/>
              <w:ind w:firstLine="0" w:firstLineChars="0"/>
              <w:jc w:val="both"/>
              <w:rPr>
                <w:rFonts w:ascii="微软雅黑" w:hAnsi="微软雅黑"/>
                <w:color w:val="auto"/>
                <w:szCs w:val="21"/>
                <w:highlight w:val="none"/>
              </w:rPr>
            </w:pPr>
          </w:p>
        </w:tc>
        <w:tc>
          <w:tcPr>
            <w:tcW w:w="1757" w:type="dxa"/>
          </w:tcPr>
          <w:p w14:paraId="42177EE5">
            <w:pPr>
              <w:spacing w:line="500" w:lineRule="exact"/>
              <w:ind w:firstLine="0" w:firstLineChars="0"/>
              <w:jc w:val="both"/>
              <w:rPr>
                <w:rFonts w:ascii="微软雅黑" w:hAnsi="微软雅黑"/>
                <w:color w:val="auto"/>
                <w:szCs w:val="21"/>
                <w:highlight w:val="none"/>
              </w:rPr>
            </w:pPr>
          </w:p>
        </w:tc>
      </w:tr>
      <w:tr w14:paraId="0C9B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7FF691E">
            <w:pPr>
              <w:spacing w:line="500" w:lineRule="exact"/>
              <w:ind w:firstLine="0" w:firstLineChars="0"/>
              <w:jc w:val="center"/>
              <w:rPr>
                <w:rFonts w:ascii="微软雅黑" w:hAnsi="微软雅黑"/>
                <w:color w:val="auto"/>
                <w:szCs w:val="21"/>
                <w:highlight w:val="none"/>
              </w:rPr>
            </w:pPr>
            <w:r>
              <w:rPr>
                <w:rFonts w:hint="eastAsia" w:ascii="微软雅黑" w:hAnsi="微软雅黑"/>
                <w:color w:val="auto"/>
                <w:szCs w:val="21"/>
                <w:highlight w:val="none"/>
              </w:rPr>
              <w:t>2</w:t>
            </w:r>
          </w:p>
        </w:tc>
        <w:tc>
          <w:tcPr>
            <w:tcW w:w="1701" w:type="dxa"/>
            <w:vAlign w:val="center"/>
          </w:tcPr>
          <w:p w14:paraId="5C706C0E">
            <w:pPr>
              <w:snapToGrid w:val="0"/>
              <w:spacing w:after="160"/>
              <w:ind w:firstLine="0" w:firstLineChars="0"/>
              <w:jc w:val="center"/>
              <w:rPr>
                <w:rFonts w:ascii="微软雅黑" w:hAnsi="微软雅黑"/>
                <w:color w:val="auto"/>
                <w:szCs w:val="21"/>
                <w:highlight w:val="none"/>
              </w:rPr>
            </w:pPr>
          </w:p>
        </w:tc>
        <w:tc>
          <w:tcPr>
            <w:tcW w:w="2906" w:type="dxa"/>
          </w:tcPr>
          <w:p w14:paraId="5FEE2BDA">
            <w:pPr>
              <w:spacing w:line="500" w:lineRule="exact"/>
              <w:ind w:firstLine="420"/>
              <w:jc w:val="both"/>
              <w:rPr>
                <w:rFonts w:ascii="微软雅黑" w:hAnsi="微软雅黑"/>
                <w:color w:val="auto"/>
                <w:szCs w:val="21"/>
                <w:highlight w:val="none"/>
              </w:rPr>
            </w:pPr>
          </w:p>
        </w:tc>
        <w:tc>
          <w:tcPr>
            <w:tcW w:w="1701" w:type="dxa"/>
          </w:tcPr>
          <w:p w14:paraId="4F153112">
            <w:pPr>
              <w:spacing w:line="500" w:lineRule="exact"/>
              <w:ind w:firstLine="0" w:firstLineChars="0"/>
              <w:jc w:val="both"/>
              <w:rPr>
                <w:rFonts w:ascii="微软雅黑" w:hAnsi="微软雅黑"/>
                <w:color w:val="auto"/>
                <w:szCs w:val="21"/>
                <w:highlight w:val="none"/>
              </w:rPr>
            </w:pPr>
          </w:p>
        </w:tc>
        <w:tc>
          <w:tcPr>
            <w:tcW w:w="1757" w:type="dxa"/>
          </w:tcPr>
          <w:p w14:paraId="7B08686F">
            <w:pPr>
              <w:spacing w:line="500" w:lineRule="exact"/>
              <w:ind w:firstLine="0" w:firstLineChars="0"/>
              <w:jc w:val="both"/>
              <w:rPr>
                <w:rFonts w:ascii="微软雅黑" w:hAnsi="微软雅黑"/>
                <w:color w:val="auto"/>
                <w:szCs w:val="21"/>
                <w:highlight w:val="none"/>
              </w:rPr>
            </w:pPr>
          </w:p>
        </w:tc>
      </w:tr>
      <w:tr w14:paraId="7669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43077B22">
            <w:pPr>
              <w:spacing w:line="500" w:lineRule="exact"/>
              <w:ind w:firstLine="0" w:firstLineChars="0"/>
              <w:jc w:val="center"/>
              <w:rPr>
                <w:rFonts w:ascii="微软雅黑" w:hAnsi="微软雅黑"/>
                <w:color w:val="auto"/>
                <w:szCs w:val="21"/>
                <w:highlight w:val="none"/>
              </w:rPr>
            </w:pPr>
            <w:r>
              <w:rPr>
                <w:rFonts w:hint="eastAsia" w:ascii="微软雅黑" w:hAnsi="微软雅黑"/>
                <w:color w:val="auto"/>
                <w:szCs w:val="21"/>
                <w:highlight w:val="none"/>
              </w:rPr>
              <w:t>3</w:t>
            </w:r>
          </w:p>
        </w:tc>
        <w:tc>
          <w:tcPr>
            <w:tcW w:w="1701" w:type="dxa"/>
            <w:vAlign w:val="center"/>
          </w:tcPr>
          <w:p w14:paraId="110B9B20">
            <w:pPr>
              <w:snapToGrid w:val="0"/>
              <w:spacing w:after="160"/>
              <w:ind w:firstLine="0" w:firstLineChars="0"/>
              <w:jc w:val="center"/>
              <w:rPr>
                <w:rFonts w:ascii="微软雅黑" w:hAnsi="微软雅黑"/>
                <w:color w:val="auto"/>
                <w:szCs w:val="21"/>
                <w:highlight w:val="none"/>
              </w:rPr>
            </w:pPr>
          </w:p>
        </w:tc>
        <w:tc>
          <w:tcPr>
            <w:tcW w:w="2906" w:type="dxa"/>
          </w:tcPr>
          <w:p w14:paraId="054AD0F4">
            <w:pPr>
              <w:spacing w:line="500" w:lineRule="exact"/>
              <w:ind w:firstLine="420"/>
              <w:jc w:val="both"/>
              <w:rPr>
                <w:rFonts w:ascii="微软雅黑" w:hAnsi="微软雅黑"/>
                <w:color w:val="auto"/>
                <w:szCs w:val="21"/>
                <w:highlight w:val="none"/>
              </w:rPr>
            </w:pPr>
          </w:p>
        </w:tc>
        <w:tc>
          <w:tcPr>
            <w:tcW w:w="1701" w:type="dxa"/>
          </w:tcPr>
          <w:p w14:paraId="223EC834">
            <w:pPr>
              <w:spacing w:line="500" w:lineRule="exact"/>
              <w:ind w:firstLine="0" w:firstLineChars="0"/>
              <w:jc w:val="both"/>
              <w:rPr>
                <w:rFonts w:ascii="微软雅黑" w:hAnsi="微软雅黑"/>
                <w:color w:val="auto"/>
                <w:szCs w:val="21"/>
                <w:highlight w:val="none"/>
              </w:rPr>
            </w:pPr>
          </w:p>
        </w:tc>
        <w:tc>
          <w:tcPr>
            <w:tcW w:w="1757" w:type="dxa"/>
          </w:tcPr>
          <w:p w14:paraId="5D934922">
            <w:pPr>
              <w:spacing w:line="500" w:lineRule="exact"/>
              <w:ind w:firstLine="0" w:firstLineChars="0"/>
              <w:jc w:val="both"/>
              <w:rPr>
                <w:rFonts w:ascii="微软雅黑" w:hAnsi="微软雅黑"/>
                <w:color w:val="auto"/>
                <w:szCs w:val="21"/>
                <w:highlight w:val="none"/>
              </w:rPr>
            </w:pPr>
          </w:p>
        </w:tc>
      </w:tr>
    </w:tbl>
    <w:p w14:paraId="4772FFF2">
      <w:pPr>
        <w:widowControl/>
        <w:spacing w:after="160"/>
        <w:ind w:firstLine="0" w:firstLineChars="0"/>
        <w:rPr>
          <w:rFonts w:ascii="微软雅黑" w:hAnsi="微软雅黑"/>
          <w:color w:val="auto"/>
          <w:szCs w:val="21"/>
          <w:highlight w:val="none"/>
        </w:rPr>
      </w:pPr>
      <w:r>
        <w:rPr>
          <w:rFonts w:hint="eastAsia" w:ascii="微软雅黑" w:hAnsi="微软雅黑"/>
          <w:b/>
          <w:color w:val="auto"/>
          <w:szCs w:val="21"/>
          <w:highlight w:val="none"/>
        </w:rPr>
        <w:t>供应商的响应文件（除技术规格部分）与磋商文件之规定存在偏离的，应在此表中如实说明。未在上表中说明的，将被认为完全响应磋商文件的规定.</w:t>
      </w:r>
    </w:p>
    <w:p w14:paraId="21D1C999">
      <w:pPr>
        <w:widowControl/>
        <w:spacing w:after="160"/>
        <w:ind w:firstLine="0" w:firstLineChars="0"/>
        <w:rPr>
          <w:rFonts w:ascii="微软雅黑" w:hAnsi="微软雅黑"/>
          <w:color w:val="auto"/>
          <w:szCs w:val="21"/>
          <w:highlight w:val="none"/>
        </w:rPr>
      </w:pPr>
    </w:p>
    <w:p w14:paraId="082FAE87">
      <w:pPr>
        <w:widowControl/>
        <w:spacing w:after="160"/>
        <w:ind w:firstLine="0" w:firstLineChars="0"/>
        <w:rPr>
          <w:rFonts w:ascii="微软雅黑" w:hAnsi="微软雅黑"/>
          <w:color w:val="auto"/>
          <w:szCs w:val="21"/>
          <w:highlight w:val="none"/>
        </w:rPr>
      </w:pPr>
      <w:r>
        <w:rPr>
          <w:rFonts w:hint="eastAsia" w:ascii="微软雅黑" w:hAnsi="微软雅黑"/>
          <w:color w:val="auto"/>
          <w:szCs w:val="21"/>
          <w:highlight w:val="none"/>
          <w:shd w:val="clear" w:color="auto" w:fill="FFFFFF"/>
        </w:rPr>
        <w:t>投标人名称：（盖章）</w:t>
      </w:r>
      <w:r>
        <w:rPr>
          <w:rFonts w:hint="eastAsia" w:ascii="微软雅黑" w:hAnsi="微软雅黑"/>
          <w:color w:val="auto"/>
          <w:szCs w:val="21"/>
          <w:highlight w:val="none"/>
        </w:rPr>
        <w:br w:type="textWrapping"/>
      </w:r>
      <w:r>
        <w:rPr>
          <w:rFonts w:hint="eastAsia" w:ascii="微软雅黑" w:hAnsi="微软雅黑"/>
          <w:color w:val="auto"/>
          <w:szCs w:val="21"/>
          <w:highlight w:val="none"/>
          <w:shd w:val="clear" w:color="auto" w:fill="FFFFFF"/>
        </w:rPr>
        <w:t>法定代表人（负责人）或</w:t>
      </w:r>
      <w:r>
        <w:rPr>
          <w:rFonts w:hint="eastAsia" w:ascii="微软雅黑" w:hAnsi="微软雅黑"/>
          <w:color w:val="auto"/>
          <w:szCs w:val="21"/>
          <w:highlight w:val="none"/>
        </w:rPr>
        <w:t>被授权人</w:t>
      </w:r>
      <w:r>
        <w:rPr>
          <w:rFonts w:hint="eastAsia" w:ascii="微软雅黑" w:hAnsi="微软雅黑"/>
          <w:color w:val="auto"/>
          <w:szCs w:val="21"/>
          <w:highlight w:val="none"/>
          <w:shd w:val="clear" w:color="auto" w:fill="FFFFFF"/>
        </w:rPr>
        <w:t>（签字或盖章）：</w:t>
      </w:r>
      <w:r>
        <w:rPr>
          <w:rFonts w:hint="eastAsia" w:ascii="微软雅黑" w:hAnsi="微软雅黑"/>
          <w:color w:val="auto"/>
          <w:szCs w:val="21"/>
          <w:highlight w:val="none"/>
        </w:rPr>
        <w:br w:type="textWrapping"/>
      </w:r>
      <w:r>
        <w:rPr>
          <w:rFonts w:hint="eastAsia" w:ascii="微软雅黑" w:hAnsi="微软雅黑"/>
          <w:color w:val="auto"/>
          <w:szCs w:val="21"/>
          <w:highlight w:val="none"/>
          <w:shd w:val="clear" w:color="auto" w:fill="FFFFFF"/>
        </w:rPr>
        <w:t xml:space="preserve">投标日期： </w:t>
      </w:r>
      <w:r>
        <w:rPr>
          <w:rFonts w:ascii="微软雅黑" w:hAnsi="微软雅黑"/>
          <w:color w:val="auto"/>
          <w:szCs w:val="21"/>
          <w:highlight w:val="none"/>
          <w:shd w:val="clear" w:color="auto" w:fill="FFFFFF"/>
        </w:rPr>
        <w:t xml:space="preserve">  </w:t>
      </w:r>
      <w:r>
        <w:rPr>
          <w:rFonts w:hint="eastAsia" w:ascii="微软雅黑" w:hAnsi="微软雅黑"/>
          <w:color w:val="auto"/>
          <w:szCs w:val="21"/>
          <w:highlight w:val="none"/>
          <w:shd w:val="clear" w:color="auto" w:fill="FFFFFF"/>
        </w:rPr>
        <w:t xml:space="preserve">年 </w:t>
      </w:r>
      <w:r>
        <w:rPr>
          <w:rFonts w:ascii="微软雅黑" w:hAnsi="微软雅黑"/>
          <w:color w:val="auto"/>
          <w:szCs w:val="21"/>
          <w:highlight w:val="none"/>
          <w:shd w:val="clear" w:color="auto" w:fill="FFFFFF"/>
        </w:rPr>
        <w:t xml:space="preserve">  </w:t>
      </w:r>
      <w:r>
        <w:rPr>
          <w:rFonts w:hint="eastAsia" w:ascii="微软雅黑" w:hAnsi="微软雅黑"/>
          <w:color w:val="auto"/>
          <w:szCs w:val="21"/>
          <w:highlight w:val="none"/>
          <w:shd w:val="clear" w:color="auto" w:fill="FFFFFF"/>
        </w:rPr>
        <w:t xml:space="preserve">月 </w:t>
      </w:r>
      <w:r>
        <w:rPr>
          <w:rFonts w:ascii="微软雅黑" w:hAnsi="微软雅黑"/>
          <w:color w:val="auto"/>
          <w:szCs w:val="21"/>
          <w:highlight w:val="none"/>
          <w:shd w:val="clear" w:color="auto" w:fill="FFFFFF"/>
        </w:rPr>
        <w:t xml:space="preserve">   </w:t>
      </w:r>
      <w:r>
        <w:rPr>
          <w:rFonts w:hint="eastAsia" w:ascii="微软雅黑" w:hAnsi="微软雅黑"/>
          <w:color w:val="auto"/>
          <w:szCs w:val="21"/>
          <w:highlight w:val="none"/>
          <w:shd w:val="clear" w:color="auto" w:fill="FFFFFF"/>
        </w:rPr>
        <w:t>日</w:t>
      </w:r>
    </w:p>
    <w:p w14:paraId="15E5242C">
      <w:pPr>
        <w:snapToGrid w:val="0"/>
        <w:spacing w:before="50" w:after="160"/>
        <w:ind w:firstLine="0" w:firstLineChars="0"/>
        <w:rPr>
          <w:rFonts w:ascii="微软雅黑" w:hAnsi="微软雅黑"/>
          <w:b/>
          <w:color w:val="auto"/>
          <w:szCs w:val="21"/>
          <w:highlight w:val="none"/>
        </w:rPr>
        <w:sectPr>
          <w:pgSz w:w="11906" w:h="16838"/>
          <w:pgMar w:top="1474" w:right="1797" w:bottom="1247" w:left="1797" w:header="851" w:footer="851" w:gutter="0"/>
          <w:pgNumType w:fmt="decimal"/>
          <w:cols w:space="720" w:num="1"/>
        </w:sectPr>
      </w:pPr>
    </w:p>
    <w:p w14:paraId="4E1CBF4C">
      <w:pPr>
        <w:snapToGrid w:val="0"/>
        <w:spacing w:before="50" w:after="160"/>
        <w:ind w:firstLine="0" w:firstLineChars="0"/>
        <w:rPr>
          <w:rFonts w:ascii="微软雅黑" w:hAnsi="微软雅黑"/>
          <w:b/>
          <w:color w:val="auto"/>
          <w:szCs w:val="21"/>
          <w:highlight w:val="none"/>
        </w:rPr>
      </w:pPr>
      <w:r>
        <w:rPr>
          <w:rFonts w:hint="eastAsia" w:ascii="微软雅黑" w:hAnsi="微软雅黑"/>
          <w:b/>
          <w:color w:val="auto"/>
          <w:szCs w:val="21"/>
          <w:highlight w:val="none"/>
        </w:rPr>
        <w:t>技术响应表格式：</w:t>
      </w:r>
    </w:p>
    <w:p w14:paraId="3FE398CE">
      <w:pPr>
        <w:snapToGrid w:val="0"/>
        <w:spacing w:before="50" w:after="160"/>
        <w:ind w:firstLine="0" w:firstLineChars="0"/>
        <w:rPr>
          <w:rFonts w:ascii="微软雅黑" w:hAnsi="微软雅黑"/>
          <w:color w:val="auto"/>
          <w:szCs w:val="21"/>
          <w:highlight w:val="none"/>
          <w:u w:val="single"/>
        </w:rPr>
      </w:pPr>
      <w:r>
        <w:rPr>
          <w:rFonts w:hint="eastAsia" w:ascii="微软雅黑" w:hAnsi="微软雅黑"/>
          <w:color w:val="auto"/>
          <w:szCs w:val="21"/>
          <w:highlight w:val="none"/>
        </w:rPr>
        <w:t>标项：</w:t>
      </w:r>
    </w:p>
    <w:tbl>
      <w:tblPr>
        <w:tblStyle w:val="50"/>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2906"/>
        <w:gridCol w:w="1701"/>
        <w:gridCol w:w="1757"/>
      </w:tblGrid>
      <w:tr w14:paraId="50E5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969FAA5">
            <w:pPr>
              <w:spacing w:after="160"/>
              <w:ind w:firstLine="0" w:firstLineChars="0"/>
              <w:jc w:val="center"/>
              <w:rPr>
                <w:rFonts w:ascii="微软雅黑" w:hAnsi="微软雅黑"/>
                <w:color w:val="auto"/>
                <w:szCs w:val="21"/>
                <w:highlight w:val="none"/>
              </w:rPr>
            </w:pPr>
            <w:r>
              <w:rPr>
                <w:rFonts w:hint="eastAsia" w:ascii="微软雅黑" w:hAnsi="微软雅黑"/>
                <w:color w:val="auto"/>
                <w:szCs w:val="21"/>
                <w:highlight w:val="none"/>
              </w:rPr>
              <w:t>序号</w:t>
            </w:r>
          </w:p>
        </w:tc>
        <w:tc>
          <w:tcPr>
            <w:tcW w:w="1701" w:type="dxa"/>
            <w:vAlign w:val="center"/>
          </w:tcPr>
          <w:p w14:paraId="11C13D53">
            <w:pPr>
              <w:spacing w:after="160"/>
              <w:ind w:firstLine="0" w:firstLineChars="0"/>
              <w:jc w:val="center"/>
              <w:rPr>
                <w:rFonts w:ascii="微软雅黑" w:hAnsi="微软雅黑"/>
                <w:color w:val="auto"/>
                <w:szCs w:val="21"/>
                <w:highlight w:val="none"/>
              </w:rPr>
            </w:pPr>
            <w:r>
              <w:rPr>
                <w:rFonts w:hint="eastAsia" w:ascii="微软雅黑" w:hAnsi="微软雅黑"/>
                <w:color w:val="auto"/>
                <w:szCs w:val="21"/>
                <w:highlight w:val="none"/>
              </w:rPr>
              <w:t>项目</w:t>
            </w:r>
          </w:p>
        </w:tc>
        <w:tc>
          <w:tcPr>
            <w:tcW w:w="2906" w:type="dxa"/>
            <w:vAlign w:val="center"/>
          </w:tcPr>
          <w:p w14:paraId="3D5A412A">
            <w:pPr>
              <w:spacing w:after="160"/>
              <w:ind w:firstLine="0" w:firstLineChars="0"/>
              <w:jc w:val="center"/>
              <w:rPr>
                <w:rFonts w:ascii="微软雅黑" w:hAnsi="微软雅黑"/>
                <w:color w:val="auto"/>
                <w:szCs w:val="21"/>
                <w:highlight w:val="none"/>
              </w:rPr>
            </w:pPr>
            <w:r>
              <w:rPr>
                <w:rFonts w:hint="eastAsia" w:ascii="微软雅黑" w:hAnsi="微软雅黑"/>
                <w:color w:val="auto"/>
                <w:szCs w:val="21"/>
                <w:highlight w:val="none"/>
              </w:rPr>
              <w:t>招标文件要求</w:t>
            </w:r>
          </w:p>
        </w:tc>
        <w:tc>
          <w:tcPr>
            <w:tcW w:w="1701" w:type="dxa"/>
            <w:vAlign w:val="center"/>
          </w:tcPr>
          <w:p w14:paraId="4A82C1F2">
            <w:pPr>
              <w:spacing w:after="160"/>
              <w:ind w:firstLine="0" w:firstLineChars="0"/>
              <w:rPr>
                <w:rFonts w:ascii="微软雅黑" w:hAnsi="微软雅黑"/>
                <w:color w:val="auto"/>
                <w:szCs w:val="21"/>
                <w:highlight w:val="none"/>
              </w:rPr>
            </w:pPr>
            <w:r>
              <w:rPr>
                <w:rFonts w:hint="eastAsia" w:ascii="微软雅黑" w:hAnsi="微软雅黑"/>
                <w:color w:val="auto"/>
                <w:szCs w:val="21"/>
                <w:highlight w:val="none"/>
              </w:rPr>
              <w:t>响应文件要求</w:t>
            </w:r>
          </w:p>
        </w:tc>
        <w:tc>
          <w:tcPr>
            <w:tcW w:w="1757" w:type="dxa"/>
            <w:vAlign w:val="center"/>
          </w:tcPr>
          <w:p w14:paraId="15574B04">
            <w:pPr>
              <w:spacing w:after="160"/>
              <w:ind w:firstLine="0" w:firstLineChars="0"/>
              <w:jc w:val="center"/>
              <w:rPr>
                <w:rFonts w:ascii="微软雅黑" w:hAnsi="微软雅黑"/>
                <w:color w:val="auto"/>
                <w:szCs w:val="21"/>
                <w:highlight w:val="none"/>
              </w:rPr>
            </w:pPr>
            <w:r>
              <w:rPr>
                <w:rFonts w:hint="eastAsia" w:ascii="微软雅黑" w:hAnsi="微软雅黑"/>
                <w:color w:val="auto"/>
                <w:szCs w:val="21"/>
                <w:highlight w:val="none"/>
              </w:rPr>
              <w:t>偏离说明</w:t>
            </w:r>
          </w:p>
        </w:tc>
      </w:tr>
      <w:tr w14:paraId="6F03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260EDB0">
            <w:pPr>
              <w:spacing w:after="160"/>
              <w:ind w:firstLine="0" w:firstLineChars="0"/>
              <w:jc w:val="center"/>
              <w:rPr>
                <w:rFonts w:ascii="微软雅黑" w:hAnsi="微软雅黑"/>
                <w:color w:val="auto"/>
                <w:szCs w:val="21"/>
                <w:highlight w:val="none"/>
              </w:rPr>
            </w:pPr>
            <w:r>
              <w:rPr>
                <w:rFonts w:hint="eastAsia" w:ascii="微软雅黑" w:hAnsi="微软雅黑"/>
                <w:color w:val="auto"/>
                <w:szCs w:val="21"/>
                <w:highlight w:val="none"/>
              </w:rPr>
              <w:t>1</w:t>
            </w:r>
          </w:p>
        </w:tc>
        <w:tc>
          <w:tcPr>
            <w:tcW w:w="1701" w:type="dxa"/>
            <w:vAlign w:val="center"/>
          </w:tcPr>
          <w:p w14:paraId="2B8B255F">
            <w:pPr>
              <w:snapToGrid w:val="0"/>
              <w:spacing w:after="160"/>
              <w:ind w:firstLine="0" w:firstLineChars="0"/>
              <w:jc w:val="center"/>
              <w:rPr>
                <w:rFonts w:ascii="微软雅黑" w:hAnsi="微软雅黑"/>
                <w:color w:val="auto"/>
                <w:szCs w:val="21"/>
                <w:highlight w:val="none"/>
              </w:rPr>
            </w:pPr>
          </w:p>
        </w:tc>
        <w:tc>
          <w:tcPr>
            <w:tcW w:w="2906" w:type="dxa"/>
          </w:tcPr>
          <w:p w14:paraId="14257C57">
            <w:pPr>
              <w:spacing w:after="160"/>
              <w:ind w:firstLine="0" w:firstLineChars="0"/>
              <w:jc w:val="both"/>
              <w:rPr>
                <w:rFonts w:ascii="微软雅黑" w:hAnsi="微软雅黑"/>
                <w:color w:val="auto"/>
                <w:szCs w:val="21"/>
                <w:highlight w:val="none"/>
              </w:rPr>
            </w:pPr>
          </w:p>
        </w:tc>
        <w:tc>
          <w:tcPr>
            <w:tcW w:w="1701" w:type="dxa"/>
          </w:tcPr>
          <w:p w14:paraId="7D1FCC60">
            <w:pPr>
              <w:spacing w:after="160"/>
              <w:ind w:firstLine="0" w:firstLineChars="0"/>
              <w:jc w:val="both"/>
              <w:rPr>
                <w:rFonts w:ascii="微软雅黑" w:hAnsi="微软雅黑"/>
                <w:color w:val="auto"/>
                <w:szCs w:val="21"/>
                <w:highlight w:val="none"/>
              </w:rPr>
            </w:pPr>
          </w:p>
        </w:tc>
        <w:tc>
          <w:tcPr>
            <w:tcW w:w="1757" w:type="dxa"/>
          </w:tcPr>
          <w:p w14:paraId="47F0769C">
            <w:pPr>
              <w:spacing w:after="160"/>
              <w:ind w:firstLine="0" w:firstLineChars="0"/>
              <w:jc w:val="both"/>
              <w:rPr>
                <w:rFonts w:ascii="微软雅黑" w:hAnsi="微软雅黑"/>
                <w:color w:val="auto"/>
                <w:szCs w:val="21"/>
                <w:highlight w:val="none"/>
              </w:rPr>
            </w:pPr>
          </w:p>
        </w:tc>
      </w:tr>
      <w:tr w14:paraId="1761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65719AC">
            <w:pPr>
              <w:spacing w:after="160"/>
              <w:ind w:firstLine="0" w:firstLineChars="0"/>
              <w:jc w:val="center"/>
              <w:rPr>
                <w:rFonts w:ascii="微软雅黑" w:hAnsi="微软雅黑"/>
                <w:color w:val="auto"/>
                <w:szCs w:val="21"/>
                <w:highlight w:val="none"/>
              </w:rPr>
            </w:pPr>
            <w:r>
              <w:rPr>
                <w:rFonts w:hint="eastAsia" w:ascii="微软雅黑" w:hAnsi="微软雅黑"/>
                <w:color w:val="auto"/>
                <w:szCs w:val="21"/>
                <w:highlight w:val="none"/>
              </w:rPr>
              <w:t>2</w:t>
            </w:r>
          </w:p>
        </w:tc>
        <w:tc>
          <w:tcPr>
            <w:tcW w:w="1701" w:type="dxa"/>
            <w:vAlign w:val="center"/>
          </w:tcPr>
          <w:p w14:paraId="3680C403">
            <w:pPr>
              <w:snapToGrid w:val="0"/>
              <w:spacing w:after="160"/>
              <w:ind w:firstLine="0" w:firstLineChars="0"/>
              <w:jc w:val="center"/>
              <w:rPr>
                <w:rFonts w:ascii="微软雅黑" w:hAnsi="微软雅黑"/>
                <w:color w:val="auto"/>
                <w:szCs w:val="21"/>
                <w:highlight w:val="none"/>
              </w:rPr>
            </w:pPr>
          </w:p>
        </w:tc>
        <w:tc>
          <w:tcPr>
            <w:tcW w:w="2906" w:type="dxa"/>
          </w:tcPr>
          <w:p w14:paraId="04EC697B">
            <w:pPr>
              <w:spacing w:after="160" w:line="440" w:lineRule="exact"/>
              <w:ind w:firstLine="420"/>
              <w:jc w:val="both"/>
              <w:rPr>
                <w:rFonts w:ascii="微软雅黑" w:hAnsi="微软雅黑"/>
                <w:color w:val="auto"/>
                <w:szCs w:val="21"/>
                <w:highlight w:val="none"/>
              </w:rPr>
            </w:pPr>
          </w:p>
        </w:tc>
        <w:tc>
          <w:tcPr>
            <w:tcW w:w="1701" w:type="dxa"/>
          </w:tcPr>
          <w:p w14:paraId="7C97449C">
            <w:pPr>
              <w:spacing w:after="160"/>
              <w:ind w:firstLine="0" w:firstLineChars="0"/>
              <w:jc w:val="both"/>
              <w:rPr>
                <w:rFonts w:ascii="微软雅黑" w:hAnsi="微软雅黑"/>
                <w:color w:val="auto"/>
                <w:szCs w:val="21"/>
                <w:highlight w:val="none"/>
              </w:rPr>
            </w:pPr>
          </w:p>
        </w:tc>
        <w:tc>
          <w:tcPr>
            <w:tcW w:w="1757" w:type="dxa"/>
          </w:tcPr>
          <w:p w14:paraId="523005F6">
            <w:pPr>
              <w:spacing w:after="160"/>
              <w:ind w:firstLine="0" w:firstLineChars="0"/>
              <w:jc w:val="both"/>
              <w:rPr>
                <w:rFonts w:ascii="微软雅黑" w:hAnsi="微软雅黑"/>
                <w:color w:val="auto"/>
                <w:szCs w:val="21"/>
                <w:highlight w:val="none"/>
              </w:rPr>
            </w:pPr>
          </w:p>
        </w:tc>
      </w:tr>
      <w:tr w14:paraId="6526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7620082">
            <w:pPr>
              <w:spacing w:after="160"/>
              <w:ind w:firstLine="0" w:firstLineChars="0"/>
              <w:jc w:val="center"/>
              <w:rPr>
                <w:rFonts w:ascii="微软雅黑" w:hAnsi="微软雅黑"/>
                <w:color w:val="auto"/>
                <w:szCs w:val="21"/>
                <w:highlight w:val="none"/>
              </w:rPr>
            </w:pPr>
          </w:p>
        </w:tc>
        <w:tc>
          <w:tcPr>
            <w:tcW w:w="1701" w:type="dxa"/>
            <w:vAlign w:val="center"/>
          </w:tcPr>
          <w:p w14:paraId="25BA4BA0">
            <w:pPr>
              <w:snapToGrid w:val="0"/>
              <w:spacing w:after="160"/>
              <w:ind w:firstLine="0" w:firstLineChars="0"/>
              <w:jc w:val="center"/>
              <w:rPr>
                <w:rFonts w:ascii="微软雅黑" w:hAnsi="微软雅黑"/>
                <w:color w:val="auto"/>
                <w:szCs w:val="21"/>
                <w:highlight w:val="none"/>
              </w:rPr>
            </w:pPr>
            <w:r>
              <w:rPr>
                <w:rFonts w:hint="eastAsia" w:ascii="微软雅黑" w:hAnsi="微软雅黑"/>
                <w:color w:val="auto"/>
                <w:szCs w:val="21"/>
                <w:highlight w:val="none"/>
              </w:rPr>
              <w:t>……</w:t>
            </w:r>
          </w:p>
        </w:tc>
        <w:tc>
          <w:tcPr>
            <w:tcW w:w="2906" w:type="dxa"/>
          </w:tcPr>
          <w:p w14:paraId="76F40F24">
            <w:pPr>
              <w:spacing w:after="160"/>
              <w:ind w:firstLine="0" w:firstLineChars="0"/>
              <w:jc w:val="both"/>
              <w:rPr>
                <w:rFonts w:ascii="微软雅黑" w:hAnsi="微软雅黑"/>
                <w:color w:val="auto"/>
                <w:szCs w:val="21"/>
                <w:highlight w:val="none"/>
              </w:rPr>
            </w:pPr>
          </w:p>
        </w:tc>
        <w:tc>
          <w:tcPr>
            <w:tcW w:w="1701" w:type="dxa"/>
          </w:tcPr>
          <w:p w14:paraId="0BF5C600">
            <w:pPr>
              <w:spacing w:after="160"/>
              <w:ind w:firstLine="0" w:firstLineChars="0"/>
              <w:jc w:val="both"/>
              <w:rPr>
                <w:rFonts w:ascii="微软雅黑" w:hAnsi="微软雅黑"/>
                <w:color w:val="auto"/>
                <w:szCs w:val="21"/>
                <w:highlight w:val="none"/>
              </w:rPr>
            </w:pPr>
          </w:p>
        </w:tc>
        <w:tc>
          <w:tcPr>
            <w:tcW w:w="1757" w:type="dxa"/>
          </w:tcPr>
          <w:p w14:paraId="6EB9B375">
            <w:pPr>
              <w:spacing w:after="160"/>
              <w:ind w:firstLine="0" w:firstLineChars="0"/>
              <w:jc w:val="both"/>
              <w:rPr>
                <w:rFonts w:ascii="微软雅黑" w:hAnsi="微软雅黑"/>
                <w:color w:val="auto"/>
                <w:szCs w:val="21"/>
                <w:highlight w:val="none"/>
              </w:rPr>
            </w:pPr>
          </w:p>
        </w:tc>
      </w:tr>
    </w:tbl>
    <w:p w14:paraId="0FD4AD93">
      <w:pPr>
        <w:widowControl/>
        <w:spacing w:after="160"/>
        <w:ind w:firstLine="0" w:firstLineChars="0"/>
        <w:rPr>
          <w:rFonts w:ascii="微软雅黑" w:hAnsi="微软雅黑"/>
          <w:color w:val="auto"/>
          <w:szCs w:val="21"/>
          <w:highlight w:val="none"/>
        </w:rPr>
      </w:pPr>
      <w:r>
        <w:rPr>
          <w:rFonts w:ascii="微软雅黑" w:hAnsi="微软雅黑"/>
          <w:color w:val="auto"/>
          <w:szCs w:val="21"/>
          <w:highlight w:val="none"/>
        </w:rPr>
        <w:t>投标人应根据投标设备的性能指标、对照</w:t>
      </w:r>
      <w:r>
        <w:rPr>
          <w:rFonts w:hint="eastAsia" w:ascii="微软雅黑" w:hAnsi="微软雅黑"/>
          <w:color w:val="auto"/>
          <w:szCs w:val="21"/>
          <w:highlight w:val="none"/>
        </w:rPr>
        <w:t>招标文件</w:t>
      </w:r>
      <w:r>
        <w:rPr>
          <w:rFonts w:ascii="微软雅黑" w:hAnsi="微软雅黑"/>
          <w:color w:val="auto"/>
          <w:szCs w:val="21"/>
          <w:highlight w:val="none"/>
        </w:rPr>
        <w:t>要求在“偏离情况”栏注明“正偏离”、“负偏离”或“无偏离”。</w:t>
      </w:r>
    </w:p>
    <w:p w14:paraId="6D13A363">
      <w:pPr>
        <w:snapToGrid w:val="0"/>
        <w:spacing w:before="50" w:after="120" w:afterLines="50" w:line="259" w:lineRule="auto"/>
        <w:ind w:firstLine="0" w:firstLineChars="0"/>
        <w:rPr>
          <w:rFonts w:ascii="微软雅黑" w:hAnsi="微软雅黑"/>
          <w:b/>
          <w:color w:val="auto"/>
          <w:szCs w:val="21"/>
          <w:highlight w:val="none"/>
        </w:rPr>
      </w:pPr>
      <w:r>
        <w:rPr>
          <w:rFonts w:hint="eastAsia" w:ascii="微软雅黑" w:hAnsi="微软雅黑"/>
          <w:color w:val="auto"/>
          <w:szCs w:val="21"/>
          <w:highlight w:val="none"/>
          <w:shd w:val="clear" w:color="auto" w:fill="FFFFFF"/>
        </w:rPr>
        <w:t>投标人名称：（盖章）</w:t>
      </w:r>
      <w:r>
        <w:rPr>
          <w:rFonts w:hint="eastAsia" w:ascii="微软雅黑" w:hAnsi="微软雅黑"/>
          <w:color w:val="auto"/>
          <w:szCs w:val="21"/>
          <w:highlight w:val="none"/>
        </w:rPr>
        <w:br w:type="textWrapping"/>
      </w:r>
      <w:r>
        <w:rPr>
          <w:rFonts w:hint="eastAsia" w:ascii="微软雅黑" w:hAnsi="微软雅黑"/>
          <w:color w:val="auto"/>
          <w:szCs w:val="21"/>
          <w:highlight w:val="none"/>
          <w:shd w:val="clear" w:color="auto" w:fill="FFFFFF"/>
        </w:rPr>
        <w:t>法定代表人（负责人）或</w:t>
      </w:r>
      <w:r>
        <w:rPr>
          <w:rFonts w:hint="eastAsia" w:ascii="微软雅黑" w:hAnsi="微软雅黑"/>
          <w:color w:val="auto"/>
          <w:szCs w:val="21"/>
          <w:highlight w:val="none"/>
        </w:rPr>
        <w:t>被授权人</w:t>
      </w:r>
      <w:r>
        <w:rPr>
          <w:rFonts w:hint="eastAsia" w:ascii="微软雅黑" w:hAnsi="微软雅黑"/>
          <w:color w:val="auto"/>
          <w:szCs w:val="21"/>
          <w:highlight w:val="none"/>
          <w:shd w:val="clear" w:color="auto" w:fill="FFFFFF"/>
        </w:rPr>
        <w:t>（签字或盖章）：</w:t>
      </w:r>
      <w:r>
        <w:rPr>
          <w:rFonts w:hint="eastAsia" w:ascii="微软雅黑" w:hAnsi="微软雅黑"/>
          <w:color w:val="auto"/>
          <w:szCs w:val="21"/>
          <w:highlight w:val="none"/>
        </w:rPr>
        <w:br w:type="textWrapping"/>
      </w:r>
      <w:r>
        <w:rPr>
          <w:rFonts w:hint="eastAsia" w:ascii="微软雅黑" w:hAnsi="微软雅黑"/>
          <w:color w:val="auto"/>
          <w:szCs w:val="21"/>
          <w:highlight w:val="none"/>
          <w:shd w:val="clear" w:color="auto" w:fill="FFFFFF"/>
        </w:rPr>
        <w:t xml:space="preserve">投标日期： </w:t>
      </w:r>
      <w:r>
        <w:rPr>
          <w:rFonts w:ascii="微软雅黑" w:hAnsi="微软雅黑"/>
          <w:color w:val="auto"/>
          <w:szCs w:val="21"/>
          <w:highlight w:val="none"/>
          <w:shd w:val="clear" w:color="auto" w:fill="FFFFFF"/>
        </w:rPr>
        <w:t xml:space="preserve">  </w:t>
      </w:r>
      <w:r>
        <w:rPr>
          <w:rFonts w:hint="eastAsia" w:ascii="微软雅黑" w:hAnsi="微软雅黑"/>
          <w:color w:val="auto"/>
          <w:szCs w:val="21"/>
          <w:highlight w:val="none"/>
          <w:shd w:val="clear" w:color="auto" w:fill="FFFFFF"/>
        </w:rPr>
        <w:t xml:space="preserve">年 </w:t>
      </w:r>
      <w:r>
        <w:rPr>
          <w:rFonts w:ascii="微软雅黑" w:hAnsi="微软雅黑"/>
          <w:color w:val="auto"/>
          <w:szCs w:val="21"/>
          <w:highlight w:val="none"/>
          <w:shd w:val="clear" w:color="auto" w:fill="FFFFFF"/>
        </w:rPr>
        <w:t xml:space="preserve">  </w:t>
      </w:r>
      <w:r>
        <w:rPr>
          <w:rFonts w:hint="eastAsia" w:ascii="微软雅黑" w:hAnsi="微软雅黑"/>
          <w:color w:val="auto"/>
          <w:szCs w:val="21"/>
          <w:highlight w:val="none"/>
          <w:shd w:val="clear" w:color="auto" w:fill="FFFFFF"/>
        </w:rPr>
        <w:t xml:space="preserve">月 </w:t>
      </w:r>
      <w:r>
        <w:rPr>
          <w:rFonts w:ascii="微软雅黑" w:hAnsi="微软雅黑"/>
          <w:color w:val="auto"/>
          <w:szCs w:val="21"/>
          <w:highlight w:val="none"/>
          <w:shd w:val="clear" w:color="auto" w:fill="FFFFFF"/>
        </w:rPr>
        <w:t xml:space="preserve">  </w:t>
      </w:r>
      <w:r>
        <w:rPr>
          <w:rFonts w:hint="eastAsia" w:ascii="微软雅黑" w:hAnsi="微软雅黑"/>
          <w:color w:val="auto"/>
          <w:szCs w:val="21"/>
          <w:highlight w:val="none"/>
          <w:shd w:val="clear" w:color="auto" w:fill="FFFFFF"/>
        </w:rPr>
        <w:t>日</w:t>
      </w:r>
    </w:p>
    <w:p w14:paraId="6E4B17E6">
      <w:pPr>
        <w:widowControl/>
        <w:spacing w:line="240" w:lineRule="auto"/>
        <w:ind w:firstLine="0" w:firstLineChars="0"/>
        <w:rPr>
          <w:rFonts w:ascii="微软雅黑" w:hAnsi="微软雅黑"/>
          <w:b/>
          <w:color w:val="auto"/>
          <w:szCs w:val="21"/>
          <w:highlight w:val="none"/>
        </w:rPr>
      </w:pPr>
      <w:r>
        <w:rPr>
          <w:rFonts w:ascii="微软雅黑" w:hAnsi="微软雅黑"/>
          <w:b/>
          <w:color w:val="auto"/>
          <w:szCs w:val="21"/>
          <w:highlight w:val="none"/>
        </w:rPr>
        <w:br w:type="page"/>
      </w:r>
    </w:p>
    <w:p w14:paraId="3821FA64">
      <w:pPr>
        <w:snapToGrid w:val="0"/>
        <w:spacing w:after="160"/>
        <w:ind w:firstLine="0" w:firstLineChars="0"/>
        <w:rPr>
          <w:rFonts w:ascii="微软雅黑" w:hAnsi="微软雅黑"/>
          <w:b/>
          <w:color w:val="auto"/>
          <w:szCs w:val="21"/>
          <w:highlight w:val="none"/>
        </w:rPr>
      </w:pPr>
      <w:r>
        <w:rPr>
          <w:rFonts w:hint="eastAsia" w:ascii="微软雅黑" w:hAnsi="微软雅黑"/>
          <w:b/>
          <w:color w:val="auto"/>
          <w:szCs w:val="21"/>
          <w:highlight w:val="none"/>
        </w:rPr>
        <w:t>中小企业声明函</w:t>
      </w:r>
    </w:p>
    <w:p w14:paraId="0A8F99DC">
      <w:pPr>
        <w:snapToGrid w:val="0"/>
        <w:spacing w:before="50" w:after="50"/>
        <w:ind w:firstLine="0" w:firstLineChars="0"/>
        <w:jc w:val="center"/>
        <w:rPr>
          <w:rFonts w:ascii="微软雅黑" w:hAnsi="微软雅黑"/>
          <w:b/>
          <w:color w:val="auto"/>
          <w:szCs w:val="21"/>
          <w:highlight w:val="none"/>
        </w:rPr>
      </w:pPr>
      <w:r>
        <w:rPr>
          <w:rFonts w:hint="eastAsia" w:ascii="微软雅黑" w:hAnsi="微软雅黑"/>
          <w:b/>
          <w:color w:val="auto"/>
          <w:szCs w:val="21"/>
          <w:highlight w:val="none"/>
        </w:rPr>
        <w:t>中小企业声明函（工程、服务）</w:t>
      </w:r>
    </w:p>
    <w:p w14:paraId="420E43FF">
      <w:pPr>
        <w:autoSpaceDE w:val="0"/>
        <w:autoSpaceDN w:val="0"/>
        <w:adjustRightInd w:val="0"/>
        <w:ind w:right="157" w:firstLine="875" w:firstLineChars="417"/>
        <w:rPr>
          <w:rFonts w:ascii="微软雅黑" w:hAnsi="微软雅黑"/>
          <w:color w:val="auto"/>
          <w:kern w:val="0"/>
          <w:szCs w:val="21"/>
          <w:highlight w:val="none"/>
        </w:rPr>
      </w:pPr>
      <w:r>
        <w:rPr>
          <w:rFonts w:ascii="微软雅黑" w:hAnsi="微软雅黑"/>
          <w:color w:val="auto"/>
          <w:kern w:val="0"/>
          <w:szCs w:val="21"/>
          <w:highlight w:val="none"/>
        </w:rPr>
        <w:t>本公司（联合体）郑重声明，根据《政府采购促进中小企业发展管理办法》（财库﹝2020﹞46 号）的规定，本公司（联合体）参加</w:t>
      </w:r>
      <w:r>
        <w:rPr>
          <w:rFonts w:ascii="微软雅黑" w:hAnsi="微软雅黑"/>
          <w:color w:val="auto"/>
          <w:kern w:val="0"/>
          <w:szCs w:val="21"/>
          <w:highlight w:val="none"/>
          <w:u w:val="single"/>
        </w:rPr>
        <w:t>（单位名称）</w:t>
      </w:r>
      <w:r>
        <w:rPr>
          <w:rFonts w:ascii="微软雅黑" w:hAnsi="微软雅黑"/>
          <w:color w:val="auto"/>
          <w:kern w:val="0"/>
          <w:szCs w:val="21"/>
          <w:highlight w:val="none"/>
        </w:rPr>
        <w:t>的</w:t>
      </w:r>
      <w:r>
        <w:rPr>
          <w:rFonts w:ascii="微软雅黑" w:hAnsi="微软雅黑"/>
          <w:color w:val="auto"/>
          <w:kern w:val="0"/>
          <w:szCs w:val="21"/>
          <w:highlight w:val="none"/>
          <w:u w:val="single"/>
        </w:rPr>
        <w:t>（项目名称）</w:t>
      </w:r>
      <w:r>
        <w:rPr>
          <w:rFonts w:ascii="微软雅黑" w:hAnsi="微软雅黑"/>
          <w:color w:val="auto"/>
          <w:kern w:val="0"/>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8535485">
      <w:pPr>
        <w:autoSpaceDE w:val="0"/>
        <w:autoSpaceDN w:val="0"/>
        <w:adjustRightInd w:val="0"/>
        <w:ind w:right="157" w:firstLine="875" w:firstLineChars="417"/>
        <w:rPr>
          <w:rFonts w:ascii="微软雅黑" w:hAnsi="微软雅黑"/>
          <w:color w:val="auto"/>
          <w:kern w:val="0"/>
          <w:szCs w:val="21"/>
          <w:highlight w:val="none"/>
        </w:rPr>
      </w:pPr>
      <w:r>
        <w:rPr>
          <w:rFonts w:ascii="微软雅黑" w:hAnsi="微软雅黑"/>
          <w:color w:val="auto"/>
          <w:kern w:val="0"/>
          <w:szCs w:val="21"/>
          <w:highlight w:val="none"/>
        </w:rPr>
        <w:t xml:space="preserve">1. </w:t>
      </w:r>
      <w:r>
        <w:rPr>
          <w:rFonts w:ascii="微软雅黑" w:hAnsi="微软雅黑"/>
          <w:color w:val="auto"/>
          <w:kern w:val="0"/>
          <w:szCs w:val="21"/>
          <w:highlight w:val="none"/>
          <w:u w:val="single"/>
        </w:rPr>
        <w:t>（标的名称）</w:t>
      </w:r>
      <w:r>
        <w:rPr>
          <w:rFonts w:ascii="微软雅黑" w:hAnsi="微软雅黑"/>
          <w:color w:val="auto"/>
          <w:kern w:val="0"/>
          <w:szCs w:val="21"/>
          <w:highlight w:val="none"/>
        </w:rPr>
        <w:t>，属于</w:t>
      </w:r>
      <w:r>
        <w:rPr>
          <w:rFonts w:ascii="微软雅黑" w:hAnsi="微软雅黑"/>
          <w:color w:val="auto"/>
          <w:kern w:val="0"/>
          <w:szCs w:val="21"/>
          <w:highlight w:val="none"/>
          <w:u w:val="single"/>
        </w:rPr>
        <w:t>（采购文件中明确的所属行业）</w:t>
      </w:r>
      <w:r>
        <w:rPr>
          <w:rFonts w:ascii="微软雅黑" w:hAnsi="微软雅黑"/>
          <w:color w:val="auto"/>
          <w:kern w:val="0"/>
          <w:szCs w:val="21"/>
          <w:highlight w:val="none"/>
        </w:rPr>
        <w:t>；承建（承接）企业为</w:t>
      </w:r>
      <w:r>
        <w:rPr>
          <w:rFonts w:ascii="微软雅黑" w:hAnsi="微软雅黑"/>
          <w:color w:val="auto"/>
          <w:kern w:val="0"/>
          <w:szCs w:val="21"/>
          <w:highlight w:val="none"/>
          <w:u w:val="single"/>
        </w:rPr>
        <w:t>（企业名称）</w:t>
      </w:r>
      <w:r>
        <w:rPr>
          <w:rFonts w:ascii="微软雅黑" w:hAnsi="微软雅黑"/>
          <w:color w:val="auto"/>
          <w:kern w:val="0"/>
          <w:szCs w:val="21"/>
          <w:highlight w:val="none"/>
        </w:rPr>
        <w:t>，从业人员</w:t>
      </w:r>
      <w:r>
        <w:rPr>
          <w:rFonts w:ascii="微软雅黑" w:hAnsi="微软雅黑"/>
          <w:color w:val="auto"/>
          <w:kern w:val="0"/>
          <w:sz w:val="24"/>
          <w:szCs w:val="21"/>
          <w:highlight w:val="none"/>
        </w:rPr>
        <w:t>________</w:t>
      </w:r>
      <w:r>
        <w:rPr>
          <w:rFonts w:ascii="微软雅黑" w:hAnsi="微软雅黑"/>
          <w:color w:val="auto"/>
          <w:kern w:val="0"/>
          <w:szCs w:val="21"/>
          <w:highlight w:val="none"/>
        </w:rPr>
        <w:t>人，营业收入为</w:t>
      </w:r>
      <w:r>
        <w:rPr>
          <w:rFonts w:ascii="微软雅黑" w:hAnsi="微软雅黑"/>
          <w:color w:val="auto"/>
          <w:kern w:val="0"/>
          <w:sz w:val="24"/>
          <w:szCs w:val="21"/>
          <w:highlight w:val="none"/>
        </w:rPr>
        <w:t>________</w:t>
      </w:r>
      <w:r>
        <w:rPr>
          <w:rFonts w:ascii="微软雅黑" w:hAnsi="微软雅黑"/>
          <w:color w:val="auto"/>
          <w:kern w:val="0"/>
          <w:szCs w:val="21"/>
          <w:highlight w:val="none"/>
        </w:rPr>
        <w:t>万元，资产总额为</w:t>
      </w:r>
      <w:r>
        <w:rPr>
          <w:rFonts w:ascii="微软雅黑" w:hAnsi="微软雅黑"/>
          <w:color w:val="auto"/>
          <w:kern w:val="0"/>
          <w:sz w:val="24"/>
          <w:szCs w:val="21"/>
          <w:highlight w:val="none"/>
        </w:rPr>
        <w:t>________</w:t>
      </w:r>
      <w:r>
        <w:rPr>
          <w:rFonts w:ascii="微软雅黑" w:hAnsi="微软雅黑"/>
          <w:color w:val="auto"/>
          <w:kern w:val="0"/>
          <w:szCs w:val="21"/>
          <w:highlight w:val="none"/>
        </w:rPr>
        <w:t>万元，属于</w:t>
      </w:r>
      <w:r>
        <w:rPr>
          <w:rFonts w:ascii="微软雅黑" w:hAnsi="微软雅黑"/>
          <w:color w:val="auto"/>
          <w:kern w:val="0"/>
          <w:sz w:val="24"/>
          <w:szCs w:val="21"/>
          <w:highlight w:val="none"/>
        </w:rPr>
        <w:t>________</w:t>
      </w:r>
      <w:r>
        <w:rPr>
          <w:rFonts w:ascii="微软雅黑" w:hAnsi="微软雅黑"/>
          <w:color w:val="auto"/>
          <w:kern w:val="0"/>
          <w:szCs w:val="21"/>
          <w:highlight w:val="none"/>
        </w:rPr>
        <w:t>（中型企业、小型企业、微型企业）；</w:t>
      </w:r>
    </w:p>
    <w:p w14:paraId="6FDE45B6">
      <w:pPr>
        <w:autoSpaceDE w:val="0"/>
        <w:autoSpaceDN w:val="0"/>
        <w:adjustRightInd w:val="0"/>
        <w:ind w:right="157" w:firstLine="875" w:firstLineChars="417"/>
        <w:rPr>
          <w:rFonts w:ascii="微软雅黑" w:hAnsi="微软雅黑"/>
          <w:color w:val="auto"/>
          <w:kern w:val="0"/>
          <w:szCs w:val="21"/>
          <w:highlight w:val="none"/>
        </w:rPr>
      </w:pPr>
      <w:r>
        <w:rPr>
          <w:rFonts w:ascii="微软雅黑" w:hAnsi="微软雅黑"/>
          <w:color w:val="auto"/>
          <w:kern w:val="0"/>
          <w:szCs w:val="21"/>
          <w:highlight w:val="none"/>
        </w:rPr>
        <w:t xml:space="preserve">2. </w:t>
      </w:r>
      <w:r>
        <w:rPr>
          <w:rFonts w:ascii="微软雅黑" w:hAnsi="微软雅黑"/>
          <w:color w:val="auto"/>
          <w:kern w:val="0"/>
          <w:szCs w:val="21"/>
          <w:highlight w:val="none"/>
          <w:u w:val="single"/>
        </w:rPr>
        <w:t>（标的名称）</w:t>
      </w:r>
      <w:r>
        <w:rPr>
          <w:rFonts w:ascii="微软雅黑" w:hAnsi="微软雅黑"/>
          <w:color w:val="auto"/>
          <w:kern w:val="0"/>
          <w:szCs w:val="21"/>
          <w:highlight w:val="none"/>
        </w:rPr>
        <w:t>，属于</w:t>
      </w:r>
      <w:r>
        <w:rPr>
          <w:rFonts w:ascii="微软雅黑" w:hAnsi="微软雅黑"/>
          <w:color w:val="auto"/>
          <w:kern w:val="0"/>
          <w:szCs w:val="21"/>
          <w:highlight w:val="none"/>
          <w:u w:val="single"/>
        </w:rPr>
        <w:t>（采购文件中明确的所属行业）</w:t>
      </w:r>
      <w:r>
        <w:rPr>
          <w:rFonts w:ascii="微软雅黑" w:hAnsi="微软雅黑"/>
          <w:color w:val="auto"/>
          <w:kern w:val="0"/>
          <w:szCs w:val="21"/>
          <w:highlight w:val="none"/>
        </w:rPr>
        <w:t>；承建（承接）企业为</w:t>
      </w:r>
      <w:r>
        <w:rPr>
          <w:rFonts w:ascii="微软雅黑" w:hAnsi="微软雅黑"/>
          <w:color w:val="auto"/>
          <w:kern w:val="0"/>
          <w:szCs w:val="21"/>
          <w:highlight w:val="none"/>
          <w:u w:val="single"/>
        </w:rPr>
        <w:t>（企业名称）</w:t>
      </w:r>
      <w:r>
        <w:rPr>
          <w:rFonts w:ascii="微软雅黑" w:hAnsi="微软雅黑"/>
          <w:color w:val="auto"/>
          <w:kern w:val="0"/>
          <w:szCs w:val="21"/>
          <w:highlight w:val="none"/>
        </w:rPr>
        <w:t>，从业人员人，营业收入为万元，资产总额为万元，属于</w:t>
      </w:r>
      <w:r>
        <w:rPr>
          <w:rFonts w:ascii="微软雅黑" w:hAnsi="微软雅黑"/>
          <w:color w:val="auto"/>
          <w:kern w:val="0"/>
          <w:szCs w:val="21"/>
          <w:highlight w:val="none"/>
          <w:u w:val="single"/>
        </w:rPr>
        <w:t>（中型企业、小型企业、微型企业）</w:t>
      </w:r>
      <w:r>
        <w:rPr>
          <w:rFonts w:ascii="微软雅黑" w:hAnsi="微软雅黑"/>
          <w:color w:val="auto"/>
          <w:kern w:val="0"/>
          <w:szCs w:val="21"/>
          <w:highlight w:val="none"/>
        </w:rPr>
        <w:t>；</w:t>
      </w:r>
    </w:p>
    <w:p w14:paraId="3D253753">
      <w:pPr>
        <w:autoSpaceDE w:val="0"/>
        <w:autoSpaceDN w:val="0"/>
        <w:adjustRightInd w:val="0"/>
        <w:ind w:right="157" w:firstLine="875" w:firstLineChars="417"/>
        <w:rPr>
          <w:rFonts w:ascii="微软雅黑" w:hAnsi="微软雅黑"/>
          <w:color w:val="auto"/>
          <w:kern w:val="0"/>
          <w:szCs w:val="21"/>
          <w:highlight w:val="none"/>
        </w:rPr>
      </w:pPr>
      <w:r>
        <w:rPr>
          <w:rFonts w:ascii="微软雅黑" w:hAnsi="微软雅黑"/>
          <w:color w:val="auto"/>
          <w:kern w:val="0"/>
          <w:szCs w:val="21"/>
          <w:highlight w:val="none"/>
        </w:rPr>
        <w:t>……</w:t>
      </w:r>
    </w:p>
    <w:p w14:paraId="57C84DAF">
      <w:pPr>
        <w:autoSpaceDE w:val="0"/>
        <w:autoSpaceDN w:val="0"/>
        <w:adjustRightInd w:val="0"/>
        <w:ind w:right="157" w:firstLine="642" w:firstLineChars="0"/>
        <w:rPr>
          <w:rFonts w:ascii="微软雅黑" w:hAnsi="微软雅黑"/>
          <w:color w:val="auto"/>
          <w:kern w:val="0"/>
          <w:szCs w:val="21"/>
          <w:highlight w:val="none"/>
        </w:rPr>
      </w:pPr>
      <w:r>
        <w:rPr>
          <w:rFonts w:ascii="微软雅黑" w:hAnsi="微软雅黑"/>
          <w:color w:val="auto"/>
          <w:kern w:val="0"/>
          <w:szCs w:val="21"/>
          <w:highlight w:val="none"/>
        </w:rPr>
        <w:t>以上企业，不属于大企业的分支机构，不存在控股股东为大企业的情形，也不存在与大企业的负责人为同一人的情形。</w:t>
      </w:r>
    </w:p>
    <w:p w14:paraId="3A5906F2">
      <w:pPr>
        <w:autoSpaceDE w:val="0"/>
        <w:autoSpaceDN w:val="0"/>
        <w:adjustRightInd w:val="0"/>
        <w:ind w:right="157" w:firstLine="642" w:firstLineChars="0"/>
        <w:rPr>
          <w:rFonts w:ascii="微软雅黑" w:hAnsi="微软雅黑"/>
          <w:color w:val="auto"/>
          <w:kern w:val="0"/>
          <w:szCs w:val="21"/>
          <w:highlight w:val="none"/>
        </w:rPr>
      </w:pPr>
      <w:r>
        <w:rPr>
          <w:rFonts w:ascii="微软雅黑" w:hAnsi="微软雅黑"/>
          <w:color w:val="auto"/>
          <w:kern w:val="0"/>
          <w:szCs w:val="21"/>
          <w:highlight w:val="none"/>
        </w:rPr>
        <w:t>本企业对上述声明内容的真实性负责。如有虚假，将依法承担相应责任。</w:t>
      </w:r>
    </w:p>
    <w:p w14:paraId="046C39A0">
      <w:pPr>
        <w:autoSpaceDE w:val="0"/>
        <w:autoSpaceDN w:val="0"/>
        <w:adjustRightInd w:val="0"/>
        <w:spacing w:before="120" w:after="120" w:line="259" w:lineRule="auto"/>
        <w:ind w:firstLine="0" w:firstLineChars="0"/>
        <w:rPr>
          <w:rFonts w:ascii="微软雅黑" w:hAnsi="微软雅黑" w:cs="宋体"/>
          <w:color w:val="auto"/>
          <w:kern w:val="0"/>
          <w:szCs w:val="21"/>
          <w:highlight w:val="none"/>
        </w:rPr>
      </w:pPr>
    </w:p>
    <w:p w14:paraId="46EB5C15">
      <w:pPr>
        <w:autoSpaceDE w:val="0"/>
        <w:autoSpaceDN w:val="0"/>
        <w:adjustRightInd w:val="0"/>
        <w:spacing w:before="120" w:after="120" w:line="259" w:lineRule="auto"/>
        <w:ind w:firstLine="0" w:firstLineChars="0"/>
        <w:rPr>
          <w:rFonts w:ascii="微软雅黑" w:hAnsi="微软雅黑" w:cs="宋体"/>
          <w:color w:val="auto"/>
          <w:kern w:val="0"/>
          <w:szCs w:val="21"/>
          <w:highlight w:val="none"/>
        </w:rPr>
      </w:pPr>
    </w:p>
    <w:p w14:paraId="4E386ADE">
      <w:pPr>
        <w:autoSpaceDE w:val="0"/>
        <w:autoSpaceDN w:val="0"/>
        <w:adjustRightInd w:val="0"/>
        <w:ind w:right="157" w:firstLine="642" w:firstLineChars="0"/>
        <w:rPr>
          <w:rFonts w:ascii="微软雅黑" w:hAnsi="微软雅黑"/>
          <w:color w:val="auto"/>
          <w:spacing w:val="20"/>
          <w:kern w:val="0"/>
          <w:szCs w:val="21"/>
          <w:highlight w:val="none"/>
          <w:u w:val="single"/>
        </w:rPr>
      </w:pPr>
      <w:r>
        <w:rPr>
          <w:rFonts w:ascii="微软雅黑" w:hAnsi="微软雅黑"/>
          <w:color w:val="auto"/>
          <w:spacing w:val="20"/>
          <w:kern w:val="0"/>
          <w:szCs w:val="21"/>
          <w:highlight w:val="none"/>
        </w:rPr>
        <w:t>供应商名称：</w:t>
      </w:r>
      <w:r>
        <w:rPr>
          <w:rFonts w:ascii="微软雅黑" w:hAnsi="微软雅黑"/>
          <w:color w:val="auto"/>
          <w:spacing w:val="20"/>
          <w:kern w:val="0"/>
          <w:szCs w:val="21"/>
          <w:highlight w:val="none"/>
          <w:u w:val="single"/>
        </w:rPr>
        <w:t>（盖章）</w:t>
      </w:r>
      <w:r>
        <w:rPr>
          <w:rFonts w:ascii="微软雅黑" w:hAnsi="微软雅黑"/>
          <w:color w:val="auto"/>
          <w:spacing w:val="20"/>
          <w:kern w:val="0"/>
          <w:szCs w:val="21"/>
          <w:highlight w:val="none"/>
        </w:rPr>
        <w:t>日期：</w:t>
      </w:r>
    </w:p>
    <w:p w14:paraId="6568AD4C">
      <w:pPr>
        <w:autoSpaceDE w:val="0"/>
        <w:autoSpaceDN w:val="0"/>
        <w:adjustRightInd w:val="0"/>
        <w:spacing w:before="120" w:after="120" w:line="259" w:lineRule="auto"/>
        <w:ind w:firstLine="0" w:firstLineChars="0"/>
        <w:rPr>
          <w:rFonts w:ascii="微软雅黑" w:hAnsi="微软雅黑" w:cs="宋体"/>
          <w:color w:val="auto"/>
          <w:kern w:val="0"/>
          <w:szCs w:val="21"/>
          <w:highlight w:val="none"/>
        </w:rPr>
      </w:pPr>
    </w:p>
    <w:p w14:paraId="7BCD36F7">
      <w:pPr>
        <w:snapToGrid w:val="0"/>
        <w:spacing w:after="160" w:line="259" w:lineRule="auto"/>
        <w:ind w:firstLine="0" w:firstLineChars="0"/>
        <w:rPr>
          <w:rFonts w:ascii="微软雅黑" w:hAnsi="微软雅黑"/>
          <w:color w:val="auto"/>
          <w:szCs w:val="21"/>
          <w:highlight w:val="none"/>
        </w:rPr>
      </w:pPr>
      <w:r>
        <w:rPr>
          <w:rFonts w:ascii="微软雅黑" w:hAnsi="微软雅黑"/>
          <w:color w:val="auto"/>
          <w:szCs w:val="21"/>
          <w:highlight w:val="none"/>
        </w:rPr>
        <w:t>从业人员、营业收入、资产总额填报上一年度数据，无上一年度数据的新成立企业可不填报。</w:t>
      </w:r>
    </w:p>
    <w:p w14:paraId="0AC29353">
      <w:pPr>
        <w:snapToGrid w:val="0"/>
        <w:spacing w:after="160"/>
        <w:ind w:firstLine="0" w:firstLineChars="0"/>
        <w:rPr>
          <w:rFonts w:ascii="微软雅黑" w:hAnsi="微软雅黑"/>
          <w:color w:val="auto"/>
          <w:szCs w:val="21"/>
          <w:highlight w:val="none"/>
        </w:rPr>
      </w:pPr>
    </w:p>
    <w:p w14:paraId="659A98B6">
      <w:pPr>
        <w:widowControl/>
        <w:spacing w:after="160" w:line="259" w:lineRule="auto"/>
        <w:ind w:firstLine="0" w:firstLineChars="0"/>
        <w:rPr>
          <w:rFonts w:ascii="微软雅黑" w:hAnsi="微软雅黑"/>
          <w:b/>
          <w:color w:val="auto"/>
          <w:szCs w:val="21"/>
          <w:highlight w:val="none"/>
        </w:rPr>
      </w:pPr>
    </w:p>
    <w:p w14:paraId="76E17BD8">
      <w:pPr>
        <w:spacing w:after="120" w:line="259" w:lineRule="auto"/>
        <w:ind w:firstLine="0" w:firstLineChars="0"/>
        <w:jc w:val="both"/>
        <w:rPr>
          <w:rFonts w:eastAsia="宋体"/>
          <w:color w:val="auto"/>
          <w:highlight w:val="none"/>
        </w:rPr>
      </w:pPr>
    </w:p>
    <w:p w14:paraId="435905BB">
      <w:pPr>
        <w:widowControl/>
        <w:spacing w:after="160"/>
        <w:ind w:firstLine="0" w:firstLineChars="0"/>
        <w:rPr>
          <w:rFonts w:ascii="微软雅黑" w:hAnsi="微软雅黑"/>
          <w:b/>
          <w:color w:val="auto"/>
          <w:szCs w:val="21"/>
          <w:highlight w:val="none"/>
        </w:rPr>
      </w:pPr>
      <w:r>
        <w:rPr>
          <w:rFonts w:hint="eastAsia" w:ascii="微软雅黑" w:hAnsi="微软雅黑"/>
          <w:b/>
          <w:color w:val="auto"/>
          <w:szCs w:val="21"/>
          <w:highlight w:val="none"/>
        </w:rPr>
        <w:t>残疾人福利性单位声明函（非残疾人福利性单位无需提供）</w:t>
      </w:r>
    </w:p>
    <w:p w14:paraId="493D9EF0">
      <w:pPr>
        <w:widowControl/>
        <w:spacing w:after="160"/>
        <w:ind w:firstLine="0" w:firstLineChars="0"/>
        <w:jc w:val="center"/>
        <w:rPr>
          <w:rFonts w:ascii="微软雅黑" w:hAnsi="微软雅黑"/>
          <w:b/>
          <w:color w:val="auto"/>
          <w:szCs w:val="21"/>
          <w:highlight w:val="none"/>
        </w:rPr>
      </w:pPr>
      <w:r>
        <w:rPr>
          <w:rFonts w:hint="eastAsia" w:ascii="微软雅黑" w:hAnsi="微软雅黑"/>
          <w:b/>
          <w:color w:val="auto"/>
          <w:szCs w:val="21"/>
          <w:highlight w:val="none"/>
        </w:rPr>
        <w:t>残疾人福利性单位声明函</w:t>
      </w:r>
    </w:p>
    <w:p w14:paraId="5C074C61">
      <w:pPr>
        <w:widowControl/>
        <w:spacing w:after="160"/>
        <w:ind w:firstLine="420"/>
        <w:rPr>
          <w:rFonts w:ascii="微软雅黑" w:hAnsi="微软雅黑"/>
          <w:color w:val="auto"/>
          <w:szCs w:val="21"/>
          <w:highlight w:val="none"/>
        </w:rPr>
      </w:pPr>
      <w:r>
        <w:rPr>
          <w:rFonts w:hint="eastAsia" w:ascii="微软雅黑" w:hAnsi="微软雅黑"/>
          <w:color w:val="auto"/>
          <w:szCs w:val="21"/>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0A145C">
      <w:pPr>
        <w:widowControl/>
        <w:spacing w:after="160"/>
        <w:ind w:firstLine="0" w:firstLineChars="0"/>
        <w:rPr>
          <w:rFonts w:ascii="微软雅黑" w:hAnsi="微软雅黑"/>
          <w:color w:val="auto"/>
          <w:szCs w:val="21"/>
          <w:highlight w:val="none"/>
        </w:rPr>
      </w:pPr>
      <w:r>
        <w:rPr>
          <w:rFonts w:hint="eastAsia" w:ascii="微软雅黑" w:hAnsi="微软雅黑"/>
          <w:color w:val="auto"/>
          <w:szCs w:val="21"/>
          <w:highlight w:val="none"/>
        </w:rPr>
        <w:t>本单位对上述声明的真实性负责。如有虚假，将依法承担相应责任。</w:t>
      </w:r>
    </w:p>
    <w:p w14:paraId="60BBCF35">
      <w:pPr>
        <w:widowControl/>
        <w:spacing w:after="160"/>
        <w:ind w:firstLine="0" w:firstLineChars="0"/>
        <w:jc w:val="center"/>
        <w:rPr>
          <w:rFonts w:ascii="微软雅黑" w:hAnsi="微软雅黑"/>
          <w:color w:val="auto"/>
          <w:szCs w:val="21"/>
          <w:highlight w:val="none"/>
        </w:rPr>
      </w:pPr>
      <w:r>
        <w:rPr>
          <w:rFonts w:hint="eastAsia" w:ascii="微软雅黑" w:hAnsi="微软雅黑"/>
          <w:color w:val="auto"/>
          <w:szCs w:val="21"/>
          <w:highlight w:val="none"/>
        </w:rPr>
        <w:t>投标人（盖章）：</w:t>
      </w:r>
    </w:p>
    <w:p w14:paraId="20091087">
      <w:pPr>
        <w:widowControl/>
        <w:spacing w:after="160"/>
        <w:ind w:firstLine="0" w:firstLineChars="0"/>
        <w:jc w:val="center"/>
        <w:rPr>
          <w:rFonts w:ascii="微软雅黑" w:hAnsi="微软雅黑"/>
          <w:color w:val="auto"/>
          <w:szCs w:val="21"/>
          <w:highlight w:val="none"/>
        </w:rPr>
      </w:pPr>
      <w:r>
        <w:rPr>
          <w:rFonts w:hint="eastAsia" w:ascii="微软雅黑" w:hAnsi="微软雅黑"/>
          <w:color w:val="auto"/>
          <w:szCs w:val="21"/>
          <w:highlight w:val="none"/>
        </w:rPr>
        <w:t>日期：</w:t>
      </w:r>
    </w:p>
    <w:p w14:paraId="16CBD094">
      <w:pPr>
        <w:spacing w:after="120" w:line="259" w:lineRule="auto"/>
        <w:ind w:firstLine="0" w:firstLineChars="0"/>
        <w:jc w:val="both"/>
        <w:rPr>
          <w:rFonts w:eastAsia="宋体"/>
          <w:color w:val="auto"/>
          <w:highlight w:val="none"/>
        </w:rPr>
      </w:pPr>
    </w:p>
    <w:p w14:paraId="240D86D3">
      <w:pPr>
        <w:spacing w:after="120" w:line="259" w:lineRule="auto"/>
        <w:ind w:firstLine="210" w:firstLineChars="100"/>
        <w:jc w:val="both"/>
        <w:rPr>
          <w:rFonts w:ascii="Calibri" w:hAnsi="Calibri" w:eastAsia="宋体"/>
          <w:color w:val="auto"/>
          <w:highlight w:val="none"/>
        </w:rPr>
      </w:pPr>
    </w:p>
    <w:p w14:paraId="35FA03F3">
      <w:pPr>
        <w:spacing w:after="160" w:line="259" w:lineRule="auto"/>
        <w:ind w:firstLine="0" w:firstLineChars="0"/>
        <w:jc w:val="both"/>
        <w:rPr>
          <w:rFonts w:eastAsia="宋体"/>
          <w:color w:val="auto"/>
          <w:highlight w:val="none"/>
        </w:rPr>
      </w:pPr>
    </w:p>
    <w:p w14:paraId="53765D10">
      <w:pPr>
        <w:spacing w:after="120" w:line="259" w:lineRule="auto"/>
        <w:ind w:firstLine="0" w:firstLineChars="0"/>
        <w:jc w:val="both"/>
        <w:rPr>
          <w:rFonts w:eastAsia="宋体"/>
          <w:color w:val="auto"/>
          <w:highlight w:val="none"/>
        </w:rPr>
      </w:pPr>
    </w:p>
    <w:p w14:paraId="7EDD1C34">
      <w:pPr>
        <w:spacing w:after="120" w:line="259" w:lineRule="auto"/>
        <w:ind w:firstLine="210" w:firstLineChars="100"/>
        <w:jc w:val="both"/>
        <w:rPr>
          <w:rFonts w:ascii="Calibri" w:hAnsi="Calibri" w:eastAsia="宋体"/>
          <w:color w:val="auto"/>
          <w:highlight w:val="none"/>
        </w:rPr>
      </w:pPr>
    </w:p>
    <w:p w14:paraId="038FFE97">
      <w:pPr>
        <w:spacing w:after="160" w:line="259" w:lineRule="auto"/>
        <w:ind w:firstLine="0" w:firstLineChars="0"/>
        <w:jc w:val="both"/>
        <w:rPr>
          <w:rFonts w:eastAsia="宋体"/>
          <w:color w:val="auto"/>
          <w:highlight w:val="none"/>
        </w:rPr>
      </w:pPr>
    </w:p>
    <w:p w14:paraId="46269888">
      <w:pPr>
        <w:spacing w:after="120" w:line="259" w:lineRule="auto"/>
        <w:ind w:firstLine="0" w:firstLineChars="0"/>
        <w:jc w:val="both"/>
        <w:rPr>
          <w:rFonts w:eastAsia="宋体"/>
          <w:color w:val="auto"/>
          <w:highlight w:val="none"/>
        </w:rPr>
      </w:pPr>
    </w:p>
    <w:p w14:paraId="51B683A7">
      <w:pPr>
        <w:spacing w:after="120" w:line="259" w:lineRule="auto"/>
        <w:ind w:firstLine="210" w:firstLineChars="100"/>
        <w:jc w:val="both"/>
        <w:rPr>
          <w:rFonts w:ascii="Calibri" w:hAnsi="Calibri" w:eastAsia="宋体"/>
          <w:color w:val="auto"/>
          <w:highlight w:val="none"/>
        </w:rPr>
      </w:pPr>
    </w:p>
    <w:p w14:paraId="61E58D3C">
      <w:pPr>
        <w:spacing w:after="160" w:line="259" w:lineRule="auto"/>
        <w:ind w:firstLine="0" w:firstLineChars="0"/>
        <w:jc w:val="both"/>
        <w:rPr>
          <w:rFonts w:eastAsia="宋体"/>
          <w:color w:val="auto"/>
          <w:highlight w:val="none"/>
        </w:rPr>
      </w:pPr>
    </w:p>
    <w:p w14:paraId="3E682265">
      <w:pPr>
        <w:spacing w:after="120" w:line="259" w:lineRule="auto"/>
        <w:ind w:firstLine="0" w:firstLineChars="0"/>
        <w:jc w:val="both"/>
        <w:rPr>
          <w:rFonts w:eastAsia="宋体"/>
          <w:color w:val="auto"/>
          <w:highlight w:val="none"/>
        </w:rPr>
      </w:pPr>
    </w:p>
    <w:p w14:paraId="3BFC503D">
      <w:pPr>
        <w:spacing w:after="120" w:line="259" w:lineRule="auto"/>
        <w:ind w:firstLine="210" w:firstLineChars="100"/>
        <w:jc w:val="both"/>
        <w:rPr>
          <w:rFonts w:ascii="Calibri" w:hAnsi="Calibri" w:eastAsia="宋体"/>
          <w:color w:val="auto"/>
          <w:highlight w:val="none"/>
        </w:rPr>
      </w:pPr>
    </w:p>
    <w:p w14:paraId="599EFBF1">
      <w:pPr>
        <w:spacing w:after="160" w:line="259" w:lineRule="auto"/>
        <w:ind w:firstLine="0" w:firstLineChars="0"/>
        <w:jc w:val="both"/>
        <w:rPr>
          <w:rFonts w:eastAsia="宋体"/>
          <w:color w:val="auto"/>
          <w:highlight w:val="none"/>
        </w:rPr>
      </w:pPr>
    </w:p>
    <w:p w14:paraId="433426D7">
      <w:pPr>
        <w:spacing w:after="120" w:line="259" w:lineRule="auto"/>
        <w:ind w:firstLine="0" w:firstLineChars="0"/>
        <w:jc w:val="both"/>
        <w:rPr>
          <w:rFonts w:eastAsia="宋体"/>
          <w:color w:val="auto"/>
          <w:highlight w:val="none"/>
        </w:rPr>
      </w:pPr>
    </w:p>
    <w:p w14:paraId="42C2DB39">
      <w:pPr>
        <w:spacing w:after="120" w:line="259" w:lineRule="auto"/>
        <w:ind w:firstLine="210" w:firstLineChars="100"/>
        <w:jc w:val="both"/>
        <w:rPr>
          <w:rFonts w:ascii="Calibri" w:hAnsi="Calibri" w:eastAsia="宋体"/>
          <w:color w:val="auto"/>
          <w:highlight w:val="none"/>
        </w:rPr>
      </w:pPr>
    </w:p>
    <w:p w14:paraId="486100BC">
      <w:pPr>
        <w:spacing w:after="160" w:line="259" w:lineRule="auto"/>
        <w:ind w:firstLine="0" w:firstLineChars="0"/>
        <w:jc w:val="both"/>
        <w:rPr>
          <w:rFonts w:eastAsia="宋体"/>
          <w:color w:val="auto"/>
          <w:highlight w:val="none"/>
        </w:rPr>
      </w:pPr>
    </w:p>
    <w:p w14:paraId="4C65FCC5">
      <w:pPr>
        <w:spacing w:after="120" w:line="259" w:lineRule="auto"/>
        <w:ind w:firstLine="0" w:firstLineChars="0"/>
        <w:jc w:val="both"/>
        <w:rPr>
          <w:rFonts w:eastAsia="宋体"/>
          <w:color w:val="auto"/>
          <w:highlight w:val="none"/>
        </w:rPr>
      </w:pPr>
    </w:p>
    <w:p w14:paraId="7F9EEE8D">
      <w:pPr>
        <w:spacing w:after="120" w:line="259" w:lineRule="auto"/>
        <w:ind w:firstLine="210" w:firstLineChars="100"/>
        <w:jc w:val="both"/>
        <w:rPr>
          <w:rFonts w:ascii="Calibri" w:hAnsi="Calibri" w:eastAsia="宋体"/>
          <w:color w:val="auto"/>
          <w:highlight w:val="none"/>
        </w:rPr>
      </w:pPr>
    </w:p>
    <w:p w14:paraId="0F328106">
      <w:pPr>
        <w:spacing w:after="160" w:line="259" w:lineRule="auto"/>
        <w:ind w:firstLine="0" w:firstLineChars="0"/>
        <w:jc w:val="both"/>
        <w:rPr>
          <w:rFonts w:ascii="微软雅黑" w:hAnsi="微软雅黑"/>
          <w:b/>
          <w:color w:val="auto"/>
          <w:szCs w:val="21"/>
          <w:highlight w:val="none"/>
        </w:rPr>
      </w:pPr>
    </w:p>
    <w:p w14:paraId="1F8C88F1">
      <w:pPr>
        <w:spacing w:after="160" w:line="259" w:lineRule="auto"/>
        <w:ind w:firstLine="0" w:firstLineChars="0"/>
        <w:jc w:val="both"/>
        <w:rPr>
          <w:rFonts w:ascii="微软雅黑" w:hAnsi="微软雅黑"/>
          <w:b/>
          <w:color w:val="auto"/>
          <w:szCs w:val="21"/>
          <w:highlight w:val="none"/>
        </w:rPr>
      </w:pPr>
    </w:p>
    <w:p w14:paraId="6D6E3D25">
      <w:pPr>
        <w:spacing w:after="160" w:line="259" w:lineRule="auto"/>
        <w:ind w:firstLine="0" w:firstLineChars="0"/>
        <w:jc w:val="both"/>
        <w:rPr>
          <w:rFonts w:ascii="微软雅黑" w:hAnsi="微软雅黑"/>
          <w:b/>
          <w:color w:val="auto"/>
          <w:szCs w:val="21"/>
          <w:highlight w:val="none"/>
        </w:rPr>
      </w:pPr>
      <w:r>
        <w:rPr>
          <w:rFonts w:hint="eastAsia" w:ascii="微软雅黑" w:hAnsi="微软雅黑"/>
          <w:b/>
          <w:color w:val="auto"/>
          <w:szCs w:val="21"/>
          <w:highlight w:val="none"/>
        </w:rPr>
        <w:t>监狱企业证明文件</w:t>
      </w:r>
    </w:p>
    <w:p w14:paraId="392CAC1A">
      <w:pPr>
        <w:spacing w:after="160"/>
        <w:ind w:firstLine="0" w:firstLineChars="0"/>
        <w:jc w:val="center"/>
        <w:rPr>
          <w:rFonts w:ascii="微软雅黑" w:hAnsi="微软雅黑"/>
          <w:b/>
          <w:color w:val="auto"/>
          <w:szCs w:val="21"/>
          <w:highlight w:val="none"/>
        </w:rPr>
      </w:pPr>
      <w:r>
        <w:rPr>
          <w:rFonts w:hint="eastAsia" w:ascii="微软雅黑" w:hAnsi="微软雅黑"/>
          <w:b/>
          <w:color w:val="auto"/>
          <w:szCs w:val="21"/>
          <w:highlight w:val="none"/>
        </w:rPr>
        <w:t>监狱企业证明文件</w:t>
      </w:r>
    </w:p>
    <w:tbl>
      <w:tblPr>
        <w:tblStyle w:val="50"/>
        <w:tblW w:w="8647"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647"/>
      </w:tblGrid>
      <w:tr w14:paraId="77775D99">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8647" w:type="dxa"/>
            <w:vAlign w:val="center"/>
          </w:tcPr>
          <w:p w14:paraId="01D33E6F">
            <w:pPr>
              <w:spacing w:after="160"/>
              <w:ind w:firstLine="0" w:firstLineChars="0"/>
              <w:jc w:val="center"/>
              <w:rPr>
                <w:rFonts w:ascii="微软雅黑" w:hAnsi="微软雅黑"/>
                <w:b/>
                <w:color w:val="auto"/>
                <w:szCs w:val="21"/>
                <w:highlight w:val="none"/>
              </w:rPr>
            </w:pPr>
            <w:r>
              <w:rPr>
                <w:rFonts w:hint="eastAsia" w:ascii="微软雅黑" w:hAnsi="微软雅黑"/>
                <w:b/>
                <w:color w:val="auto"/>
                <w:szCs w:val="21"/>
                <w:highlight w:val="none"/>
              </w:rPr>
              <w:t>相关部门出具的监狱企业证明文件</w:t>
            </w:r>
          </w:p>
          <w:p w14:paraId="200EEBC3">
            <w:pPr>
              <w:spacing w:after="160"/>
              <w:ind w:firstLine="0" w:firstLineChars="0"/>
              <w:jc w:val="center"/>
              <w:rPr>
                <w:rFonts w:ascii="微软雅黑" w:hAnsi="微软雅黑" w:cs="Arial"/>
                <w:b/>
                <w:i/>
                <w:color w:val="auto"/>
                <w:kern w:val="0"/>
                <w:szCs w:val="21"/>
                <w:highlight w:val="none"/>
              </w:rPr>
            </w:pPr>
            <w:r>
              <w:rPr>
                <w:rFonts w:hint="eastAsia" w:ascii="微软雅黑" w:hAnsi="微软雅黑"/>
                <w:color w:val="auto"/>
                <w:szCs w:val="21"/>
                <w:highlight w:val="none"/>
              </w:rPr>
              <w:t>（如是，提供</w:t>
            </w:r>
            <w:r>
              <w:rPr>
                <w:rFonts w:hint="eastAsia" w:ascii="微软雅黑" w:hAnsi="微软雅黑" w:cs="Arial"/>
                <w:color w:val="auto"/>
                <w:kern w:val="0"/>
                <w:szCs w:val="21"/>
                <w:highlight w:val="none"/>
              </w:rPr>
              <w:t>复印件加盖投标供应商公章）</w:t>
            </w:r>
          </w:p>
        </w:tc>
      </w:tr>
    </w:tbl>
    <w:p w14:paraId="394EAB8C">
      <w:pPr>
        <w:spacing w:after="160"/>
        <w:ind w:firstLine="0" w:firstLineChars="0"/>
        <w:jc w:val="both"/>
        <w:rPr>
          <w:rFonts w:ascii="微软雅黑" w:hAnsi="微软雅黑" w:cs="Arial"/>
          <w:i/>
          <w:color w:val="auto"/>
          <w:szCs w:val="21"/>
          <w:highlight w:val="none"/>
        </w:rPr>
      </w:pPr>
    </w:p>
    <w:p w14:paraId="1A17E22B">
      <w:pPr>
        <w:snapToGrid w:val="0"/>
        <w:spacing w:after="160"/>
        <w:ind w:firstLine="0" w:firstLineChars="0"/>
        <w:rPr>
          <w:rFonts w:ascii="微软雅黑" w:hAnsi="微软雅黑"/>
          <w:color w:val="auto"/>
          <w:szCs w:val="21"/>
          <w:highlight w:val="none"/>
          <w:u w:val="single"/>
        </w:rPr>
      </w:pPr>
      <w:r>
        <w:rPr>
          <w:rFonts w:hint="eastAsia" w:ascii="微软雅黑" w:hAnsi="微软雅黑"/>
          <w:color w:val="auto"/>
          <w:szCs w:val="21"/>
          <w:highlight w:val="none"/>
          <w:shd w:val="clear" w:color="auto" w:fill="FFFFFF"/>
        </w:rPr>
        <w:t>投标人名称：（盖章）</w:t>
      </w:r>
      <w:r>
        <w:rPr>
          <w:rFonts w:hint="eastAsia" w:ascii="微软雅黑" w:hAnsi="微软雅黑"/>
          <w:color w:val="auto"/>
          <w:szCs w:val="21"/>
          <w:highlight w:val="none"/>
        </w:rPr>
        <w:br w:type="textWrapping"/>
      </w:r>
      <w:r>
        <w:rPr>
          <w:rFonts w:hint="eastAsia" w:ascii="微软雅黑" w:hAnsi="微软雅黑"/>
          <w:color w:val="auto"/>
          <w:szCs w:val="21"/>
          <w:highlight w:val="none"/>
          <w:shd w:val="clear" w:color="auto" w:fill="FFFFFF"/>
        </w:rPr>
        <w:t>法定代表人（负责人）或授权代表（签字）：</w:t>
      </w:r>
      <w:r>
        <w:rPr>
          <w:rFonts w:hint="eastAsia" w:ascii="微软雅黑" w:hAnsi="微软雅黑"/>
          <w:color w:val="auto"/>
          <w:szCs w:val="21"/>
          <w:highlight w:val="none"/>
        </w:rPr>
        <w:br w:type="textWrapping"/>
      </w:r>
      <w:r>
        <w:rPr>
          <w:rFonts w:hint="eastAsia" w:ascii="微软雅黑" w:hAnsi="微软雅黑"/>
          <w:color w:val="auto"/>
          <w:szCs w:val="21"/>
          <w:highlight w:val="none"/>
          <w:shd w:val="clear" w:color="auto" w:fill="FFFFFF"/>
        </w:rPr>
        <w:t xml:space="preserve">投标日期： </w:t>
      </w:r>
      <w:r>
        <w:rPr>
          <w:rFonts w:ascii="微软雅黑" w:hAnsi="微软雅黑"/>
          <w:color w:val="auto"/>
          <w:szCs w:val="21"/>
          <w:highlight w:val="none"/>
          <w:shd w:val="clear" w:color="auto" w:fill="FFFFFF"/>
        </w:rPr>
        <w:t xml:space="preserve">  </w:t>
      </w:r>
      <w:r>
        <w:rPr>
          <w:rFonts w:hint="eastAsia" w:ascii="微软雅黑" w:hAnsi="微软雅黑"/>
          <w:color w:val="auto"/>
          <w:szCs w:val="21"/>
          <w:highlight w:val="none"/>
          <w:shd w:val="clear" w:color="auto" w:fill="FFFFFF"/>
        </w:rPr>
        <w:t xml:space="preserve">年 </w:t>
      </w:r>
      <w:r>
        <w:rPr>
          <w:rFonts w:ascii="微软雅黑" w:hAnsi="微软雅黑"/>
          <w:color w:val="auto"/>
          <w:szCs w:val="21"/>
          <w:highlight w:val="none"/>
          <w:shd w:val="clear" w:color="auto" w:fill="FFFFFF"/>
        </w:rPr>
        <w:t xml:space="preserve">  </w:t>
      </w:r>
      <w:r>
        <w:rPr>
          <w:rFonts w:hint="eastAsia" w:ascii="微软雅黑" w:hAnsi="微软雅黑"/>
          <w:color w:val="auto"/>
          <w:szCs w:val="21"/>
          <w:highlight w:val="none"/>
          <w:shd w:val="clear" w:color="auto" w:fill="FFFFFF"/>
        </w:rPr>
        <w:t xml:space="preserve">月 </w:t>
      </w:r>
      <w:r>
        <w:rPr>
          <w:rFonts w:ascii="微软雅黑" w:hAnsi="微软雅黑"/>
          <w:color w:val="auto"/>
          <w:szCs w:val="21"/>
          <w:highlight w:val="none"/>
          <w:shd w:val="clear" w:color="auto" w:fill="FFFFFF"/>
        </w:rPr>
        <w:t xml:space="preserve">  </w:t>
      </w:r>
      <w:r>
        <w:rPr>
          <w:rFonts w:hint="eastAsia" w:ascii="微软雅黑" w:hAnsi="微软雅黑"/>
          <w:color w:val="auto"/>
          <w:szCs w:val="21"/>
          <w:highlight w:val="none"/>
          <w:shd w:val="clear" w:color="auto" w:fill="FFFFFF"/>
        </w:rPr>
        <w:t>日</w:t>
      </w:r>
    </w:p>
    <w:p w14:paraId="447DF70E">
      <w:pPr>
        <w:spacing w:after="160" w:line="259" w:lineRule="auto"/>
        <w:ind w:firstLine="0" w:firstLineChars="0"/>
        <w:jc w:val="both"/>
        <w:rPr>
          <w:rFonts w:eastAsia="宋体"/>
          <w:color w:val="auto"/>
          <w:highlight w:val="none"/>
        </w:rPr>
        <w:sectPr>
          <w:pgSz w:w="11906" w:h="16838"/>
          <w:pgMar w:top="1474" w:right="1797" w:bottom="1247" w:left="1797" w:header="851" w:footer="851" w:gutter="0"/>
          <w:pgNumType w:fmt="decimal"/>
          <w:cols w:space="720" w:num="1"/>
        </w:sectPr>
      </w:pPr>
    </w:p>
    <w:p w14:paraId="06BE4101">
      <w:pPr>
        <w:snapToGrid w:val="0"/>
        <w:spacing w:after="160"/>
        <w:ind w:firstLine="0" w:firstLineChars="0"/>
        <w:jc w:val="both"/>
        <w:rPr>
          <w:rFonts w:ascii="微软雅黑" w:hAnsi="微软雅黑"/>
          <w:b/>
          <w:color w:val="auto"/>
          <w:szCs w:val="21"/>
          <w:highlight w:val="none"/>
        </w:rPr>
      </w:pPr>
      <w:r>
        <w:rPr>
          <w:rFonts w:hint="eastAsia" w:ascii="微软雅黑" w:hAnsi="微软雅黑"/>
          <w:b/>
          <w:color w:val="auto"/>
          <w:szCs w:val="21"/>
          <w:highlight w:val="none"/>
        </w:rPr>
        <w:t>报价表</w:t>
      </w:r>
    </w:p>
    <w:p w14:paraId="3B936585">
      <w:pPr>
        <w:spacing w:line="360" w:lineRule="auto"/>
        <w:jc w:val="center"/>
        <w:rPr>
          <w:rFonts w:hint="eastAsia" w:ascii="微软雅黑" w:hAnsi="微软雅黑" w:eastAsia="微软雅黑" w:cs="Tahoma"/>
          <w:bCs/>
          <w:color w:val="auto"/>
          <w:kern w:val="36"/>
          <w:highlight w:val="none"/>
        </w:rPr>
      </w:pPr>
      <w:r>
        <w:rPr>
          <w:rFonts w:hint="eastAsia" w:ascii="微软雅黑" w:hAnsi="微软雅黑" w:eastAsia="微软雅黑" w:cs="Tahoma"/>
          <w:bCs/>
          <w:color w:val="auto"/>
          <w:kern w:val="36"/>
          <w:highlight w:val="none"/>
        </w:rPr>
        <w:t>开标一览表</w:t>
      </w:r>
    </w:p>
    <w:p w14:paraId="3791D0B7">
      <w:pPr>
        <w:spacing w:line="360" w:lineRule="auto"/>
        <w:ind w:left="0" w:leftChars="0" w:firstLine="0" w:firstLineChars="0"/>
        <w:rPr>
          <w:rFonts w:hint="eastAsia" w:ascii="微软雅黑" w:hAnsi="微软雅黑" w:eastAsia="微软雅黑" w:cs="Tahoma"/>
          <w:bCs/>
          <w:color w:val="auto"/>
          <w:kern w:val="36"/>
          <w:highlight w:val="none"/>
          <w:lang w:eastAsia="zh-CN"/>
        </w:rPr>
      </w:pPr>
      <w:r>
        <w:rPr>
          <w:rFonts w:hint="eastAsia" w:ascii="微软雅黑" w:hAnsi="微软雅黑" w:eastAsia="微软雅黑" w:cs="Tahoma"/>
          <w:bCs/>
          <w:color w:val="auto"/>
          <w:kern w:val="36"/>
          <w:highlight w:val="none"/>
        </w:rPr>
        <w:t>项目名称：</w:t>
      </w:r>
      <w:r>
        <w:rPr>
          <w:rFonts w:hint="eastAsia" w:ascii="微软雅黑" w:hAnsi="微软雅黑" w:eastAsia="微软雅黑"/>
          <w:bCs/>
          <w:color w:val="auto"/>
          <w:highlight w:val="none"/>
          <w:lang w:eastAsia="zh-CN"/>
        </w:rPr>
        <w:t>2024年度高照街道食堂食材配送服务采购项目</w:t>
      </w:r>
      <w:r>
        <w:rPr>
          <w:rFonts w:hint="eastAsia" w:ascii="微软雅黑" w:hAnsi="微软雅黑" w:eastAsia="微软雅黑"/>
          <w:b/>
          <w:bCs w:val="0"/>
          <w:color w:val="auto"/>
          <w:highlight w:val="none"/>
          <w:lang w:eastAsia="zh-CN"/>
        </w:rPr>
        <w:t>（</w:t>
      </w:r>
      <w:r>
        <w:rPr>
          <w:rFonts w:hint="eastAsia" w:ascii="微软雅黑" w:hAnsi="微软雅黑" w:eastAsia="微软雅黑"/>
          <w:b/>
          <w:bCs w:val="0"/>
          <w:color w:val="auto"/>
          <w:highlight w:val="none"/>
          <w:lang w:val="en-US" w:eastAsia="zh-CN"/>
        </w:rPr>
        <w:t>标项一/标项二/标项三</w:t>
      </w:r>
      <w:r>
        <w:rPr>
          <w:rFonts w:hint="eastAsia" w:ascii="微软雅黑" w:hAnsi="微软雅黑" w:eastAsia="微软雅黑"/>
          <w:b/>
          <w:bCs w:val="0"/>
          <w:color w:val="auto"/>
          <w:highlight w:val="none"/>
          <w:lang w:eastAsia="zh-CN"/>
        </w:rPr>
        <w:t>）</w:t>
      </w:r>
      <w:r>
        <w:rPr>
          <w:rFonts w:hint="eastAsia" w:ascii="微软雅黑" w:hAnsi="微软雅黑" w:eastAsia="微软雅黑"/>
          <w:bCs/>
          <w:color w:val="auto"/>
          <w:highlight w:val="none"/>
          <w:lang w:eastAsia="zh-CN"/>
        </w:rPr>
        <w:t> </w:t>
      </w:r>
    </w:p>
    <w:p w14:paraId="044D3CBF">
      <w:pPr>
        <w:spacing w:line="360" w:lineRule="auto"/>
        <w:ind w:left="0" w:leftChars="0" w:firstLine="0" w:firstLineChars="0"/>
        <w:rPr>
          <w:rFonts w:hint="eastAsia" w:ascii="微软雅黑" w:hAnsi="微软雅黑" w:eastAsia="微软雅黑" w:cs="Tahoma"/>
          <w:bCs/>
          <w:color w:val="auto"/>
          <w:kern w:val="36"/>
          <w:highlight w:val="none"/>
        </w:rPr>
      </w:pPr>
      <w:r>
        <w:rPr>
          <w:rFonts w:hint="eastAsia" w:ascii="微软雅黑" w:hAnsi="微软雅黑" w:eastAsia="微软雅黑" w:cs="Tahoma"/>
          <w:bCs/>
          <w:color w:val="auto"/>
          <w:kern w:val="36"/>
          <w:highlight w:val="none"/>
        </w:rPr>
        <w:t>单位：元</w:t>
      </w:r>
    </w:p>
    <w:tbl>
      <w:tblPr>
        <w:tblStyle w:val="50"/>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050"/>
        <w:gridCol w:w="1515"/>
        <w:gridCol w:w="4048"/>
      </w:tblGrid>
      <w:tr w14:paraId="0C8D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132531D6">
            <w:pPr>
              <w:pStyle w:val="27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rPr>
                <w:rFonts w:hint="eastAsia" w:ascii="微软雅黑" w:hAnsi="微软雅黑" w:eastAsia="微软雅黑" w:cs="微软雅黑"/>
                <w:b w:val="0"/>
                <w:color w:val="auto"/>
                <w:sz w:val="21"/>
                <w:szCs w:val="21"/>
                <w:highlight w:val="none"/>
              </w:rPr>
            </w:pPr>
            <w:r>
              <w:rPr>
                <w:rFonts w:hint="eastAsia" w:ascii="微软雅黑" w:hAnsi="微软雅黑" w:eastAsia="微软雅黑" w:cs="微软雅黑"/>
                <w:b w:val="0"/>
                <w:color w:val="auto"/>
                <w:sz w:val="21"/>
                <w:szCs w:val="21"/>
                <w:highlight w:val="none"/>
              </w:rPr>
              <w:t>序号</w:t>
            </w:r>
          </w:p>
        </w:tc>
        <w:tc>
          <w:tcPr>
            <w:tcW w:w="2050" w:type="dxa"/>
            <w:noWrap w:val="0"/>
            <w:vAlign w:val="center"/>
          </w:tcPr>
          <w:p w14:paraId="0EA3DB1F">
            <w:pPr>
              <w:pStyle w:val="27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rPr>
                <w:rFonts w:hint="eastAsia" w:ascii="微软雅黑" w:hAnsi="微软雅黑" w:eastAsia="微软雅黑" w:cs="微软雅黑"/>
                <w:b w:val="0"/>
                <w:color w:val="auto"/>
                <w:sz w:val="21"/>
                <w:szCs w:val="21"/>
                <w:highlight w:val="none"/>
              </w:rPr>
            </w:pPr>
            <w:r>
              <w:rPr>
                <w:rFonts w:hint="eastAsia" w:ascii="微软雅黑" w:hAnsi="微软雅黑" w:eastAsia="微软雅黑" w:cs="微软雅黑"/>
                <w:b w:val="0"/>
                <w:color w:val="auto"/>
                <w:sz w:val="21"/>
                <w:szCs w:val="21"/>
                <w:highlight w:val="none"/>
              </w:rPr>
              <w:t>大类</w:t>
            </w:r>
          </w:p>
        </w:tc>
        <w:tc>
          <w:tcPr>
            <w:tcW w:w="1515" w:type="dxa"/>
            <w:noWrap w:val="0"/>
            <w:vAlign w:val="top"/>
          </w:tcPr>
          <w:p w14:paraId="38F9424E">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投标报价</w:t>
            </w:r>
            <w:r>
              <w:rPr>
                <w:rFonts w:hint="eastAsia" w:ascii="微软雅黑" w:hAnsi="微软雅黑" w:eastAsia="微软雅黑" w:cs="微软雅黑"/>
                <w:color w:val="auto"/>
                <w:sz w:val="21"/>
                <w:szCs w:val="21"/>
                <w:highlight w:val="none"/>
                <w:lang w:val="en-US" w:eastAsia="zh-CN"/>
              </w:rPr>
              <w:t>费率</w:t>
            </w:r>
          </w:p>
          <w:p w14:paraId="47FA4AF5">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（1-下浮率）</w:t>
            </w:r>
          </w:p>
        </w:tc>
        <w:tc>
          <w:tcPr>
            <w:tcW w:w="4048" w:type="dxa"/>
            <w:noWrap w:val="0"/>
            <w:vAlign w:val="center"/>
          </w:tcPr>
          <w:p w14:paraId="5DB574C4">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备注</w:t>
            </w:r>
          </w:p>
        </w:tc>
      </w:tr>
      <w:tr w14:paraId="34A3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96B04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1</w:t>
            </w:r>
          </w:p>
        </w:tc>
        <w:tc>
          <w:tcPr>
            <w:tcW w:w="2050" w:type="dxa"/>
            <w:noWrap w:val="0"/>
            <w:vAlign w:val="center"/>
          </w:tcPr>
          <w:p w14:paraId="4F3F1FE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粮油类</w:t>
            </w:r>
          </w:p>
        </w:tc>
        <w:tc>
          <w:tcPr>
            <w:tcW w:w="1515" w:type="dxa"/>
            <w:noWrap w:val="0"/>
            <w:vAlign w:val="top"/>
          </w:tcPr>
          <w:p w14:paraId="454D77AB">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rPr>
                <w:rFonts w:hint="eastAsia" w:ascii="微软雅黑" w:hAnsi="微软雅黑" w:eastAsia="微软雅黑" w:cs="微软雅黑"/>
                <w:b/>
                <w:bCs/>
                <w:color w:val="auto"/>
                <w:kern w:val="2"/>
                <w:sz w:val="21"/>
                <w:szCs w:val="21"/>
                <w:highlight w:val="none"/>
              </w:rPr>
            </w:pPr>
          </w:p>
        </w:tc>
        <w:tc>
          <w:tcPr>
            <w:tcW w:w="4048" w:type="dxa"/>
            <w:vMerge w:val="restart"/>
            <w:noWrap w:val="0"/>
            <w:vAlign w:val="center"/>
          </w:tcPr>
          <w:p w14:paraId="10A64A2B">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市场价以嘉兴大润发超市零售的商品信息价为下个月采购的基准价；大润发没有的商品，由招标单位和中标单位派代表到新塍菜场或嘉兴荷花堤菜场现场询价作为下月采购基准价（每月最后三个工作日双方约定时间）】，（1-下浮率）</w:t>
            </w:r>
            <w:r>
              <w:rPr>
                <w:rStyle w:val="280"/>
                <w:rFonts w:hint="eastAsia" w:ascii="微软雅黑" w:hAnsi="微软雅黑" w:eastAsia="微软雅黑" w:cs="微软雅黑"/>
                <w:color w:val="auto"/>
                <w:sz w:val="21"/>
                <w:szCs w:val="21"/>
                <w:highlight w:val="none"/>
              </w:rPr>
              <w:t>≤100%</w:t>
            </w:r>
          </w:p>
        </w:tc>
      </w:tr>
      <w:tr w14:paraId="2F10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57E6FC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2</w:t>
            </w:r>
          </w:p>
        </w:tc>
        <w:tc>
          <w:tcPr>
            <w:tcW w:w="2050" w:type="dxa"/>
            <w:noWrap w:val="0"/>
            <w:vAlign w:val="center"/>
          </w:tcPr>
          <w:p w14:paraId="4332BE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调味品类</w:t>
            </w:r>
          </w:p>
        </w:tc>
        <w:tc>
          <w:tcPr>
            <w:tcW w:w="1515" w:type="dxa"/>
            <w:noWrap w:val="0"/>
            <w:vAlign w:val="top"/>
          </w:tcPr>
          <w:p w14:paraId="13A8F6D0">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rPr>
                <w:rFonts w:hint="eastAsia" w:ascii="微软雅黑" w:hAnsi="微软雅黑" w:eastAsia="微软雅黑" w:cs="微软雅黑"/>
                <w:b/>
                <w:bCs/>
                <w:color w:val="auto"/>
                <w:kern w:val="2"/>
                <w:sz w:val="21"/>
                <w:szCs w:val="21"/>
                <w:highlight w:val="none"/>
              </w:rPr>
            </w:pPr>
          </w:p>
        </w:tc>
        <w:tc>
          <w:tcPr>
            <w:tcW w:w="4048" w:type="dxa"/>
            <w:vMerge w:val="continue"/>
            <w:noWrap w:val="0"/>
            <w:vAlign w:val="top"/>
          </w:tcPr>
          <w:p w14:paraId="6E1E5856">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rPr>
                <w:rFonts w:hint="eastAsia" w:ascii="微软雅黑" w:hAnsi="微软雅黑" w:eastAsia="微软雅黑" w:cs="微软雅黑"/>
                <w:color w:val="auto"/>
                <w:sz w:val="21"/>
                <w:szCs w:val="21"/>
                <w:highlight w:val="none"/>
              </w:rPr>
            </w:pPr>
          </w:p>
        </w:tc>
      </w:tr>
      <w:tr w14:paraId="4DEE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0026965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3</w:t>
            </w:r>
          </w:p>
        </w:tc>
        <w:tc>
          <w:tcPr>
            <w:tcW w:w="2050" w:type="dxa"/>
            <w:noWrap w:val="0"/>
            <w:vAlign w:val="center"/>
          </w:tcPr>
          <w:p w14:paraId="6E0C3BA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禽蛋类</w:t>
            </w:r>
          </w:p>
        </w:tc>
        <w:tc>
          <w:tcPr>
            <w:tcW w:w="1515" w:type="dxa"/>
            <w:noWrap w:val="0"/>
            <w:vAlign w:val="top"/>
          </w:tcPr>
          <w:p w14:paraId="30FD39EE">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rPr>
                <w:rFonts w:hint="eastAsia" w:ascii="微软雅黑" w:hAnsi="微软雅黑" w:eastAsia="微软雅黑" w:cs="微软雅黑"/>
                <w:b/>
                <w:bCs/>
                <w:color w:val="auto"/>
                <w:kern w:val="2"/>
                <w:sz w:val="21"/>
                <w:szCs w:val="21"/>
                <w:highlight w:val="none"/>
              </w:rPr>
            </w:pPr>
          </w:p>
        </w:tc>
        <w:tc>
          <w:tcPr>
            <w:tcW w:w="4048" w:type="dxa"/>
            <w:vMerge w:val="continue"/>
            <w:noWrap w:val="0"/>
            <w:vAlign w:val="top"/>
          </w:tcPr>
          <w:p w14:paraId="1897FAB7">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rPr>
                <w:rFonts w:hint="eastAsia" w:ascii="微软雅黑" w:hAnsi="微软雅黑" w:eastAsia="微软雅黑" w:cs="微软雅黑"/>
                <w:color w:val="auto"/>
                <w:sz w:val="21"/>
                <w:szCs w:val="21"/>
                <w:highlight w:val="none"/>
              </w:rPr>
            </w:pPr>
          </w:p>
        </w:tc>
      </w:tr>
      <w:tr w14:paraId="7798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0870B3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4</w:t>
            </w:r>
          </w:p>
        </w:tc>
        <w:tc>
          <w:tcPr>
            <w:tcW w:w="2050" w:type="dxa"/>
            <w:noWrap w:val="0"/>
            <w:vAlign w:val="center"/>
          </w:tcPr>
          <w:p w14:paraId="544BE6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干货类</w:t>
            </w:r>
          </w:p>
        </w:tc>
        <w:tc>
          <w:tcPr>
            <w:tcW w:w="1515" w:type="dxa"/>
            <w:noWrap w:val="0"/>
            <w:vAlign w:val="top"/>
          </w:tcPr>
          <w:p w14:paraId="7ED9A2C2">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rPr>
                <w:rFonts w:hint="eastAsia" w:ascii="微软雅黑" w:hAnsi="微软雅黑" w:eastAsia="微软雅黑" w:cs="微软雅黑"/>
                <w:b/>
                <w:bCs/>
                <w:color w:val="auto"/>
                <w:kern w:val="2"/>
                <w:sz w:val="21"/>
                <w:szCs w:val="21"/>
                <w:highlight w:val="none"/>
              </w:rPr>
            </w:pPr>
          </w:p>
        </w:tc>
        <w:tc>
          <w:tcPr>
            <w:tcW w:w="4048" w:type="dxa"/>
            <w:vMerge w:val="continue"/>
            <w:noWrap w:val="0"/>
            <w:vAlign w:val="top"/>
          </w:tcPr>
          <w:p w14:paraId="0AEE36A3">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rPr>
                <w:rFonts w:hint="eastAsia" w:ascii="微软雅黑" w:hAnsi="微软雅黑" w:eastAsia="微软雅黑" w:cs="微软雅黑"/>
                <w:color w:val="auto"/>
                <w:sz w:val="21"/>
                <w:szCs w:val="21"/>
                <w:highlight w:val="none"/>
              </w:rPr>
            </w:pPr>
          </w:p>
        </w:tc>
      </w:tr>
      <w:tr w14:paraId="3A0A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BDA5D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5</w:t>
            </w:r>
          </w:p>
        </w:tc>
        <w:tc>
          <w:tcPr>
            <w:tcW w:w="2050" w:type="dxa"/>
            <w:noWrap w:val="0"/>
            <w:vAlign w:val="center"/>
          </w:tcPr>
          <w:p w14:paraId="4E6FABC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肉类</w:t>
            </w:r>
          </w:p>
        </w:tc>
        <w:tc>
          <w:tcPr>
            <w:tcW w:w="1515" w:type="dxa"/>
            <w:noWrap w:val="0"/>
            <w:vAlign w:val="top"/>
          </w:tcPr>
          <w:p w14:paraId="5E478E8D">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rPr>
                <w:rFonts w:hint="eastAsia" w:ascii="微软雅黑" w:hAnsi="微软雅黑" w:eastAsia="微软雅黑" w:cs="微软雅黑"/>
                <w:b/>
                <w:bCs/>
                <w:color w:val="auto"/>
                <w:kern w:val="2"/>
                <w:sz w:val="21"/>
                <w:szCs w:val="21"/>
                <w:highlight w:val="none"/>
              </w:rPr>
            </w:pPr>
          </w:p>
        </w:tc>
        <w:tc>
          <w:tcPr>
            <w:tcW w:w="4048" w:type="dxa"/>
            <w:vMerge w:val="continue"/>
            <w:noWrap w:val="0"/>
            <w:vAlign w:val="top"/>
          </w:tcPr>
          <w:p w14:paraId="3BB069E4">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rPr>
                <w:rFonts w:hint="eastAsia" w:ascii="微软雅黑" w:hAnsi="微软雅黑" w:eastAsia="微软雅黑" w:cs="微软雅黑"/>
                <w:color w:val="auto"/>
                <w:sz w:val="21"/>
                <w:szCs w:val="21"/>
                <w:highlight w:val="none"/>
              </w:rPr>
            </w:pPr>
          </w:p>
        </w:tc>
      </w:tr>
      <w:tr w14:paraId="238A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0886E3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6</w:t>
            </w:r>
          </w:p>
        </w:tc>
        <w:tc>
          <w:tcPr>
            <w:tcW w:w="2050" w:type="dxa"/>
            <w:noWrap w:val="0"/>
            <w:vAlign w:val="center"/>
          </w:tcPr>
          <w:p w14:paraId="371C9FE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水产类</w:t>
            </w:r>
          </w:p>
        </w:tc>
        <w:tc>
          <w:tcPr>
            <w:tcW w:w="1515" w:type="dxa"/>
            <w:noWrap w:val="0"/>
            <w:vAlign w:val="top"/>
          </w:tcPr>
          <w:p w14:paraId="7819DA64">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rPr>
                <w:rFonts w:hint="eastAsia" w:ascii="微软雅黑" w:hAnsi="微软雅黑" w:eastAsia="微软雅黑" w:cs="微软雅黑"/>
                <w:b/>
                <w:bCs/>
                <w:color w:val="auto"/>
                <w:kern w:val="2"/>
                <w:sz w:val="21"/>
                <w:szCs w:val="21"/>
                <w:highlight w:val="none"/>
              </w:rPr>
            </w:pPr>
          </w:p>
        </w:tc>
        <w:tc>
          <w:tcPr>
            <w:tcW w:w="4048" w:type="dxa"/>
            <w:vMerge w:val="continue"/>
            <w:noWrap w:val="0"/>
            <w:vAlign w:val="top"/>
          </w:tcPr>
          <w:p w14:paraId="5E978C8F">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rPr>
                <w:rFonts w:hint="eastAsia" w:ascii="微软雅黑" w:hAnsi="微软雅黑" w:eastAsia="微软雅黑" w:cs="微软雅黑"/>
                <w:color w:val="auto"/>
                <w:sz w:val="21"/>
                <w:szCs w:val="21"/>
                <w:highlight w:val="none"/>
              </w:rPr>
            </w:pPr>
          </w:p>
        </w:tc>
      </w:tr>
      <w:tr w14:paraId="7AB9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702C262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7</w:t>
            </w:r>
          </w:p>
        </w:tc>
        <w:tc>
          <w:tcPr>
            <w:tcW w:w="2050" w:type="dxa"/>
            <w:noWrap w:val="0"/>
            <w:vAlign w:val="center"/>
          </w:tcPr>
          <w:p w14:paraId="125FE0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家禽类</w:t>
            </w:r>
          </w:p>
        </w:tc>
        <w:tc>
          <w:tcPr>
            <w:tcW w:w="1515" w:type="dxa"/>
            <w:noWrap w:val="0"/>
            <w:vAlign w:val="top"/>
          </w:tcPr>
          <w:p w14:paraId="52077D80">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rPr>
                <w:rFonts w:hint="eastAsia" w:ascii="微软雅黑" w:hAnsi="微软雅黑" w:eastAsia="微软雅黑" w:cs="微软雅黑"/>
                <w:b/>
                <w:bCs/>
                <w:color w:val="auto"/>
                <w:kern w:val="2"/>
                <w:sz w:val="21"/>
                <w:szCs w:val="21"/>
                <w:highlight w:val="none"/>
              </w:rPr>
            </w:pPr>
          </w:p>
        </w:tc>
        <w:tc>
          <w:tcPr>
            <w:tcW w:w="4048" w:type="dxa"/>
            <w:vMerge w:val="continue"/>
            <w:noWrap w:val="0"/>
            <w:vAlign w:val="top"/>
          </w:tcPr>
          <w:p w14:paraId="13AEC39F">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rPr>
                <w:rFonts w:hint="eastAsia" w:ascii="微软雅黑" w:hAnsi="微软雅黑" w:eastAsia="微软雅黑" w:cs="微软雅黑"/>
                <w:color w:val="auto"/>
                <w:sz w:val="21"/>
                <w:szCs w:val="21"/>
                <w:highlight w:val="none"/>
              </w:rPr>
            </w:pPr>
          </w:p>
        </w:tc>
      </w:tr>
      <w:tr w14:paraId="30E3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47F2A7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8</w:t>
            </w:r>
          </w:p>
        </w:tc>
        <w:tc>
          <w:tcPr>
            <w:tcW w:w="2050" w:type="dxa"/>
            <w:noWrap w:val="0"/>
            <w:vAlign w:val="center"/>
          </w:tcPr>
          <w:p w14:paraId="326298F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冰冻类</w:t>
            </w:r>
          </w:p>
        </w:tc>
        <w:tc>
          <w:tcPr>
            <w:tcW w:w="1515" w:type="dxa"/>
            <w:noWrap w:val="0"/>
            <w:vAlign w:val="top"/>
          </w:tcPr>
          <w:p w14:paraId="2DED9C04">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rPr>
                <w:rFonts w:hint="eastAsia" w:ascii="微软雅黑" w:hAnsi="微软雅黑" w:eastAsia="微软雅黑" w:cs="微软雅黑"/>
                <w:b/>
                <w:bCs/>
                <w:color w:val="auto"/>
                <w:kern w:val="2"/>
                <w:sz w:val="21"/>
                <w:szCs w:val="21"/>
                <w:highlight w:val="none"/>
              </w:rPr>
            </w:pPr>
          </w:p>
        </w:tc>
        <w:tc>
          <w:tcPr>
            <w:tcW w:w="4048" w:type="dxa"/>
            <w:vMerge w:val="continue"/>
            <w:noWrap w:val="0"/>
            <w:vAlign w:val="top"/>
          </w:tcPr>
          <w:p w14:paraId="53DC981D">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rPr>
                <w:rFonts w:hint="eastAsia" w:ascii="微软雅黑" w:hAnsi="微软雅黑" w:eastAsia="微软雅黑" w:cs="微软雅黑"/>
                <w:color w:val="auto"/>
                <w:sz w:val="21"/>
                <w:szCs w:val="21"/>
                <w:highlight w:val="none"/>
              </w:rPr>
            </w:pPr>
          </w:p>
        </w:tc>
      </w:tr>
      <w:tr w14:paraId="6C5F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0D9F21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9</w:t>
            </w:r>
          </w:p>
        </w:tc>
        <w:tc>
          <w:tcPr>
            <w:tcW w:w="2050" w:type="dxa"/>
            <w:noWrap w:val="0"/>
            <w:vAlign w:val="center"/>
          </w:tcPr>
          <w:p w14:paraId="7914B5F0">
            <w:pPr>
              <w:pStyle w:val="27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rPr>
                <w:rStyle w:val="280"/>
                <w:rFonts w:hint="eastAsia" w:ascii="微软雅黑" w:hAnsi="微软雅黑" w:eastAsia="微软雅黑" w:cs="微软雅黑"/>
                <w:b/>
                <w:color w:val="auto"/>
                <w:sz w:val="21"/>
                <w:szCs w:val="21"/>
                <w:highlight w:val="none"/>
              </w:rPr>
            </w:pPr>
            <w:r>
              <w:rPr>
                <w:rStyle w:val="280"/>
                <w:rFonts w:hint="eastAsia" w:ascii="微软雅黑" w:hAnsi="微软雅黑" w:eastAsia="微软雅黑" w:cs="微软雅黑"/>
                <w:b/>
                <w:color w:val="auto"/>
                <w:sz w:val="21"/>
                <w:szCs w:val="21"/>
                <w:highlight w:val="none"/>
              </w:rPr>
              <w:t>蔬菜类</w:t>
            </w:r>
          </w:p>
        </w:tc>
        <w:tc>
          <w:tcPr>
            <w:tcW w:w="1515" w:type="dxa"/>
            <w:noWrap w:val="0"/>
            <w:vAlign w:val="top"/>
          </w:tcPr>
          <w:p w14:paraId="406C3BAF">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rPr>
                <w:rFonts w:hint="eastAsia" w:ascii="微软雅黑" w:hAnsi="微软雅黑" w:eastAsia="微软雅黑" w:cs="微软雅黑"/>
                <w:b/>
                <w:bCs/>
                <w:color w:val="auto"/>
                <w:kern w:val="2"/>
                <w:sz w:val="21"/>
                <w:szCs w:val="21"/>
                <w:highlight w:val="none"/>
              </w:rPr>
            </w:pPr>
          </w:p>
        </w:tc>
        <w:tc>
          <w:tcPr>
            <w:tcW w:w="4048" w:type="dxa"/>
            <w:vMerge w:val="continue"/>
            <w:noWrap w:val="0"/>
            <w:vAlign w:val="top"/>
          </w:tcPr>
          <w:p w14:paraId="78A97B8F">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rPr>
                <w:rFonts w:hint="eastAsia" w:ascii="微软雅黑" w:hAnsi="微软雅黑" w:eastAsia="微软雅黑" w:cs="微软雅黑"/>
                <w:color w:val="auto"/>
                <w:sz w:val="21"/>
                <w:szCs w:val="21"/>
                <w:highlight w:val="none"/>
              </w:rPr>
            </w:pPr>
          </w:p>
        </w:tc>
      </w:tr>
      <w:tr w14:paraId="76424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EE23DE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10</w:t>
            </w:r>
          </w:p>
        </w:tc>
        <w:tc>
          <w:tcPr>
            <w:tcW w:w="2050" w:type="dxa"/>
            <w:noWrap w:val="0"/>
            <w:vAlign w:val="center"/>
          </w:tcPr>
          <w:p w14:paraId="6B990977">
            <w:pPr>
              <w:pStyle w:val="279"/>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rPr>
                <w:rStyle w:val="280"/>
                <w:rFonts w:hint="eastAsia" w:ascii="微软雅黑" w:hAnsi="微软雅黑" w:eastAsia="微软雅黑" w:cs="微软雅黑"/>
                <w:b/>
                <w:color w:val="auto"/>
                <w:sz w:val="21"/>
                <w:szCs w:val="21"/>
                <w:highlight w:val="none"/>
              </w:rPr>
            </w:pPr>
            <w:r>
              <w:rPr>
                <w:rStyle w:val="280"/>
                <w:rFonts w:hint="eastAsia" w:ascii="微软雅黑" w:hAnsi="微软雅黑" w:eastAsia="微软雅黑" w:cs="微软雅黑"/>
                <w:b/>
                <w:color w:val="auto"/>
                <w:sz w:val="21"/>
                <w:szCs w:val="21"/>
                <w:highlight w:val="none"/>
              </w:rPr>
              <w:t>豆制品类</w:t>
            </w:r>
          </w:p>
        </w:tc>
        <w:tc>
          <w:tcPr>
            <w:tcW w:w="1515" w:type="dxa"/>
            <w:noWrap w:val="0"/>
            <w:vAlign w:val="top"/>
          </w:tcPr>
          <w:p w14:paraId="0E0D6395">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rPr>
                <w:rFonts w:hint="eastAsia" w:ascii="微软雅黑" w:hAnsi="微软雅黑" w:eastAsia="微软雅黑" w:cs="微软雅黑"/>
                <w:b/>
                <w:bCs/>
                <w:color w:val="auto"/>
                <w:kern w:val="2"/>
                <w:sz w:val="21"/>
                <w:szCs w:val="21"/>
                <w:highlight w:val="none"/>
              </w:rPr>
            </w:pPr>
          </w:p>
        </w:tc>
        <w:tc>
          <w:tcPr>
            <w:tcW w:w="4048" w:type="dxa"/>
            <w:vMerge w:val="continue"/>
            <w:noWrap w:val="0"/>
            <w:vAlign w:val="top"/>
          </w:tcPr>
          <w:p w14:paraId="049D948A">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rPr>
                <w:rFonts w:hint="eastAsia" w:ascii="微软雅黑" w:hAnsi="微软雅黑" w:eastAsia="微软雅黑" w:cs="微软雅黑"/>
                <w:color w:val="auto"/>
                <w:sz w:val="21"/>
                <w:szCs w:val="21"/>
                <w:highlight w:val="none"/>
              </w:rPr>
            </w:pPr>
          </w:p>
        </w:tc>
      </w:tr>
      <w:tr w14:paraId="5F8E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F7D62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11</w:t>
            </w:r>
          </w:p>
        </w:tc>
        <w:tc>
          <w:tcPr>
            <w:tcW w:w="2050" w:type="dxa"/>
            <w:noWrap w:val="0"/>
            <w:vAlign w:val="center"/>
          </w:tcPr>
          <w:p w14:paraId="2D0AAEB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饮品</w:t>
            </w:r>
          </w:p>
        </w:tc>
        <w:tc>
          <w:tcPr>
            <w:tcW w:w="1515" w:type="dxa"/>
            <w:noWrap w:val="0"/>
            <w:vAlign w:val="top"/>
          </w:tcPr>
          <w:p w14:paraId="371E1627">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rPr>
                <w:rFonts w:hint="eastAsia" w:ascii="微软雅黑" w:hAnsi="微软雅黑" w:eastAsia="微软雅黑" w:cs="微软雅黑"/>
                <w:b/>
                <w:bCs/>
                <w:color w:val="auto"/>
                <w:kern w:val="2"/>
                <w:sz w:val="21"/>
                <w:szCs w:val="21"/>
                <w:highlight w:val="none"/>
              </w:rPr>
            </w:pPr>
          </w:p>
        </w:tc>
        <w:tc>
          <w:tcPr>
            <w:tcW w:w="4048" w:type="dxa"/>
            <w:vMerge w:val="continue"/>
            <w:noWrap w:val="0"/>
            <w:vAlign w:val="top"/>
          </w:tcPr>
          <w:p w14:paraId="67A129C1">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rPr>
                <w:rFonts w:hint="eastAsia" w:ascii="微软雅黑" w:hAnsi="微软雅黑" w:eastAsia="微软雅黑" w:cs="微软雅黑"/>
                <w:color w:val="auto"/>
                <w:sz w:val="21"/>
                <w:szCs w:val="21"/>
                <w:highlight w:val="none"/>
              </w:rPr>
            </w:pPr>
          </w:p>
        </w:tc>
      </w:tr>
      <w:tr w14:paraId="1A9D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014A2B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12</w:t>
            </w:r>
          </w:p>
        </w:tc>
        <w:tc>
          <w:tcPr>
            <w:tcW w:w="2050" w:type="dxa"/>
            <w:noWrap w:val="0"/>
            <w:vAlign w:val="center"/>
          </w:tcPr>
          <w:p w14:paraId="1138C20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杂粮类</w:t>
            </w:r>
          </w:p>
        </w:tc>
        <w:tc>
          <w:tcPr>
            <w:tcW w:w="1515" w:type="dxa"/>
            <w:noWrap w:val="0"/>
            <w:vAlign w:val="top"/>
          </w:tcPr>
          <w:p w14:paraId="5FEBCFDC">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rPr>
                <w:rFonts w:hint="eastAsia" w:ascii="微软雅黑" w:hAnsi="微软雅黑" w:eastAsia="微软雅黑" w:cs="微软雅黑"/>
                <w:b/>
                <w:bCs/>
                <w:color w:val="auto"/>
                <w:kern w:val="2"/>
                <w:sz w:val="21"/>
                <w:szCs w:val="21"/>
                <w:highlight w:val="none"/>
              </w:rPr>
            </w:pPr>
          </w:p>
        </w:tc>
        <w:tc>
          <w:tcPr>
            <w:tcW w:w="4048" w:type="dxa"/>
            <w:vMerge w:val="continue"/>
            <w:noWrap w:val="0"/>
            <w:vAlign w:val="top"/>
          </w:tcPr>
          <w:p w14:paraId="2BB80643">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rPr>
                <w:rFonts w:hint="eastAsia" w:ascii="微软雅黑" w:hAnsi="微软雅黑" w:eastAsia="微软雅黑" w:cs="微软雅黑"/>
                <w:color w:val="auto"/>
                <w:sz w:val="21"/>
                <w:szCs w:val="21"/>
                <w:highlight w:val="none"/>
              </w:rPr>
            </w:pPr>
          </w:p>
        </w:tc>
      </w:tr>
      <w:tr w14:paraId="7DC6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1060ED8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13</w:t>
            </w:r>
          </w:p>
        </w:tc>
        <w:tc>
          <w:tcPr>
            <w:tcW w:w="2050" w:type="dxa"/>
            <w:noWrap w:val="0"/>
            <w:vAlign w:val="center"/>
          </w:tcPr>
          <w:p w14:paraId="45D5E3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水果类</w:t>
            </w:r>
          </w:p>
        </w:tc>
        <w:tc>
          <w:tcPr>
            <w:tcW w:w="1515" w:type="dxa"/>
            <w:noWrap w:val="0"/>
            <w:vAlign w:val="top"/>
          </w:tcPr>
          <w:p w14:paraId="3C56416B">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rPr>
                <w:rFonts w:hint="eastAsia" w:ascii="微软雅黑" w:hAnsi="微软雅黑" w:eastAsia="微软雅黑" w:cs="微软雅黑"/>
                <w:b/>
                <w:bCs/>
                <w:color w:val="auto"/>
                <w:kern w:val="2"/>
                <w:sz w:val="21"/>
                <w:szCs w:val="21"/>
                <w:highlight w:val="none"/>
              </w:rPr>
            </w:pPr>
          </w:p>
        </w:tc>
        <w:tc>
          <w:tcPr>
            <w:tcW w:w="4048" w:type="dxa"/>
            <w:vMerge w:val="continue"/>
            <w:noWrap w:val="0"/>
            <w:vAlign w:val="top"/>
          </w:tcPr>
          <w:p w14:paraId="56C82946">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rPr>
                <w:rFonts w:hint="eastAsia" w:ascii="微软雅黑" w:hAnsi="微软雅黑" w:eastAsia="微软雅黑" w:cs="微软雅黑"/>
                <w:color w:val="auto"/>
                <w:sz w:val="21"/>
                <w:szCs w:val="21"/>
                <w:highlight w:val="none"/>
              </w:rPr>
            </w:pPr>
          </w:p>
        </w:tc>
      </w:tr>
      <w:tr w14:paraId="5D3C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693" w:type="dxa"/>
            <w:gridSpan w:val="4"/>
            <w:noWrap w:val="0"/>
            <w:vAlign w:val="center"/>
          </w:tcPr>
          <w:p w14:paraId="54553C8F">
            <w:pPr>
              <w:pStyle w:val="6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bCs/>
                <w:color w:val="auto"/>
                <w:sz w:val="21"/>
                <w:szCs w:val="21"/>
                <w:highlight w:val="none"/>
              </w:rPr>
              <w:t>服务响应时限：</w:t>
            </w:r>
            <w:r>
              <w:rPr>
                <w:rFonts w:hint="eastAsia" w:ascii="微软雅黑" w:hAnsi="微软雅黑" w:eastAsia="微软雅黑" w:cs="微软雅黑"/>
                <w:color w:val="auto"/>
                <w:sz w:val="21"/>
                <w:szCs w:val="21"/>
                <w:highlight w:val="none"/>
              </w:rPr>
              <w:t>接到招标人通知后在招标人指定时间内完成每次配送任务（含应急配送要求）。</w:t>
            </w:r>
          </w:p>
        </w:tc>
      </w:tr>
    </w:tbl>
    <w:p w14:paraId="0A0456B3">
      <w:pPr>
        <w:pStyle w:val="63"/>
        <w:rPr>
          <w:color w:val="auto"/>
          <w:highlight w:val="none"/>
        </w:rPr>
      </w:pPr>
      <w:r>
        <w:rPr>
          <w:rFonts w:hint="eastAsia" w:ascii="微软雅黑" w:hAnsi="微软雅黑" w:eastAsia="微软雅黑" w:cs="微软雅黑"/>
          <w:color w:val="auto"/>
          <w:sz w:val="21"/>
          <w:szCs w:val="21"/>
          <w:highlight w:val="none"/>
        </w:rPr>
        <w:t>注</w:t>
      </w:r>
      <w:r>
        <w:rPr>
          <w:rFonts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rPr>
        <w:t>本</w:t>
      </w:r>
      <w:r>
        <w:rPr>
          <w:rFonts w:ascii="微软雅黑" w:hAnsi="微软雅黑" w:eastAsia="微软雅黑" w:cs="微软雅黑"/>
          <w:color w:val="auto"/>
          <w:sz w:val="21"/>
          <w:szCs w:val="21"/>
          <w:highlight w:val="none"/>
        </w:rPr>
        <w:t>项目最终结算</w:t>
      </w:r>
      <w:r>
        <w:rPr>
          <w:rFonts w:hint="eastAsia" w:ascii="微软雅黑" w:hAnsi="微软雅黑" w:eastAsia="微软雅黑" w:cs="微软雅黑"/>
          <w:color w:val="auto"/>
          <w:sz w:val="21"/>
          <w:szCs w:val="21"/>
          <w:highlight w:val="none"/>
        </w:rPr>
        <w:t>按</w:t>
      </w:r>
      <w:r>
        <w:rPr>
          <w:rFonts w:ascii="微软雅黑" w:hAnsi="微软雅黑" w:eastAsia="微软雅黑" w:cs="微软雅黑"/>
          <w:color w:val="auto"/>
          <w:sz w:val="21"/>
          <w:szCs w:val="21"/>
          <w:highlight w:val="none"/>
        </w:rPr>
        <w:t>采购单位实际需求</w:t>
      </w:r>
      <w:r>
        <w:rPr>
          <w:rFonts w:hint="eastAsia" w:ascii="微软雅黑" w:hAnsi="微软雅黑" w:eastAsia="微软雅黑" w:cs="微软雅黑"/>
          <w:color w:val="auto"/>
          <w:sz w:val="21"/>
          <w:szCs w:val="21"/>
          <w:highlight w:val="none"/>
        </w:rPr>
        <w:t>结算</w:t>
      </w:r>
      <w:r>
        <w:rPr>
          <w:rFonts w:ascii="微软雅黑" w:hAnsi="微软雅黑" w:eastAsia="微软雅黑" w:cs="微软雅黑"/>
          <w:color w:val="auto"/>
          <w:sz w:val="21"/>
          <w:szCs w:val="21"/>
          <w:highlight w:val="none"/>
        </w:rPr>
        <w:t>。</w:t>
      </w:r>
    </w:p>
    <w:p w14:paraId="36B7C02F">
      <w:pPr>
        <w:pStyle w:val="27"/>
        <w:snapToGrid w:val="0"/>
        <w:spacing w:after="0" w:line="360" w:lineRule="auto"/>
        <w:rPr>
          <w:rFonts w:ascii="微软雅黑" w:hAnsi="微软雅黑" w:eastAsia="微软雅黑"/>
          <w:color w:val="auto"/>
          <w:szCs w:val="21"/>
          <w:highlight w:val="none"/>
        </w:rPr>
      </w:pPr>
      <w:r>
        <w:rPr>
          <w:rFonts w:ascii="微软雅黑" w:hAnsi="微软雅黑" w:eastAsia="微软雅黑"/>
          <w:color w:val="auto"/>
          <w:szCs w:val="21"/>
          <w:highlight w:val="none"/>
        </w:rPr>
        <w:t>1、报价一经涂改，应在涂改处加盖单位公章或者由法定代表人或授权委托人签字或盖章，否则其投标作无效标处理。</w:t>
      </w:r>
    </w:p>
    <w:p w14:paraId="3D455D23">
      <w:pPr>
        <w:pStyle w:val="27"/>
        <w:snapToGrid w:val="0"/>
        <w:spacing w:after="0" w:line="360" w:lineRule="auto"/>
        <w:rPr>
          <w:rFonts w:ascii="微软雅黑" w:hAnsi="微软雅黑" w:eastAsia="微软雅黑"/>
          <w:color w:val="auto"/>
          <w:szCs w:val="21"/>
          <w:highlight w:val="none"/>
        </w:rPr>
      </w:pPr>
      <w:r>
        <w:rPr>
          <w:rFonts w:ascii="微软雅黑" w:hAnsi="微软雅黑" w:eastAsia="微软雅黑"/>
          <w:color w:val="auto"/>
          <w:szCs w:val="21"/>
          <w:highlight w:val="none"/>
        </w:rPr>
        <w:t>▲</w:t>
      </w:r>
      <w:r>
        <w:rPr>
          <w:rFonts w:hint="eastAsia" w:ascii="微软雅黑" w:hAnsi="微软雅黑" w:eastAsia="微软雅黑"/>
          <w:color w:val="auto"/>
          <w:szCs w:val="21"/>
          <w:highlight w:val="none"/>
        </w:rPr>
        <w:t>2</w:t>
      </w:r>
      <w:r>
        <w:rPr>
          <w:rFonts w:ascii="微软雅黑" w:hAnsi="微软雅黑" w:eastAsia="微软雅黑"/>
          <w:color w:val="auto"/>
          <w:szCs w:val="21"/>
          <w:highlight w:val="none"/>
        </w:rPr>
        <w:t>、以上报价不得超过上限价，任何超过上限价的报价均导致投标被否决。</w:t>
      </w:r>
    </w:p>
    <w:p w14:paraId="79A53650">
      <w:pPr>
        <w:pStyle w:val="27"/>
        <w:snapToGrid w:val="0"/>
        <w:spacing w:after="0" w:line="360" w:lineRule="auto"/>
        <w:rPr>
          <w:rFonts w:hint="default" w:ascii="微软雅黑" w:hAnsi="微软雅黑" w:eastAsia="微软雅黑"/>
          <w:color w:val="auto"/>
          <w:szCs w:val="21"/>
          <w:highlight w:val="none"/>
          <w:lang w:val="en-US" w:eastAsia="zh-CN"/>
        </w:rPr>
      </w:pPr>
      <w:r>
        <w:rPr>
          <w:rFonts w:hint="eastAsia" w:ascii="微软雅黑" w:hAnsi="微软雅黑"/>
          <w:color w:val="auto"/>
          <w:szCs w:val="21"/>
          <w:highlight w:val="none"/>
          <w:lang w:val="en-US" w:eastAsia="zh-CN"/>
        </w:rPr>
        <w:t>3、举例：如投标单位的下浮率为10%，则投标报价费率为：（1-10%）=90%；具体报价费率由投标单位自行考虑报价。</w:t>
      </w:r>
    </w:p>
    <w:p w14:paraId="721DD9A9">
      <w:pPr>
        <w:pStyle w:val="27"/>
        <w:snapToGrid w:val="0"/>
        <w:spacing w:after="0" w:line="360" w:lineRule="auto"/>
        <w:rPr>
          <w:rFonts w:ascii="微软雅黑" w:hAnsi="微软雅黑" w:eastAsia="微软雅黑"/>
          <w:color w:val="auto"/>
          <w:szCs w:val="21"/>
          <w:highlight w:val="none"/>
          <w:shd w:val="clear" w:color="auto" w:fill="FFFFFF"/>
        </w:rPr>
      </w:pPr>
      <w:r>
        <w:rPr>
          <w:rFonts w:hint="eastAsia" w:ascii="微软雅黑" w:hAnsi="微软雅黑" w:eastAsia="微软雅黑"/>
          <w:color w:val="auto"/>
          <w:szCs w:val="21"/>
          <w:highlight w:val="none"/>
          <w:shd w:val="clear" w:color="auto" w:fill="FFFFFF"/>
        </w:rPr>
        <w:t>投标人名称：（盖章）</w:t>
      </w:r>
    </w:p>
    <w:p w14:paraId="74BF6130">
      <w:pPr>
        <w:pStyle w:val="27"/>
        <w:snapToGrid w:val="0"/>
        <w:spacing w:after="0" w:line="360" w:lineRule="auto"/>
        <w:rPr>
          <w:rFonts w:ascii="微软雅黑" w:hAnsi="微软雅黑" w:eastAsia="微软雅黑"/>
          <w:color w:val="auto"/>
          <w:szCs w:val="21"/>
          <w:highlight w:val="none"/>
          <w:shd w:val="clear" w:color="auto" w:fill="FFFFFF"/>
        </w:rPr>
      </w:pPr>
      <w:r>
        <w:rPr>
          <w:rFonts w:hint="eastAsia" w:ascii="微软雅黑" w:hAnsi="微软雅黑" w:eastAsia="微软雅黑"/>
          <w:color w:val="auto"/>
          <w:szCs w:val="21"/>
          <w:highlight w:val="none"/>
          <w:shd w:val="clear" w:color="auto" w:fill="FFFFFF"/>
        </w:rPr>
        <w:t>法定代表人或授权代表（签字或盖章）：</w:t>
      </w:r>
    </w:p>
    <w:p w14:paraId="41025792">
      <w:pPr>
        <w:pStyle w:val="27"/>
        <w:snapToGrid w:val="0"/>
        <w:spacing w:after="0" w:line="360" w:lineRule="auto"/>
        <w:rPr>
          <w:rFonts w:hint="eastAsia" w:ascii="微软雅黑" w:hAnsi="微软雅黑" w:eastAsia="微软雅黑"/>
          <w:color w:val="auto"/>
          <w:szCs w:val="21"/>
          <w:highlight w:val="none"/>
          <w:shd w:val="clear" w:color="auto" w:fill="FFFFFF"/>
        </w:rPr>
      </w:pPr>
      <w:r>
        <w:rPr>
          <w:rFonts w:hint="eastAsia" w:ascii="微软雅黑" w:hAnsi="微软雅黑" w:eastAsia="微软雅黑"/>
          <w:color w:val="auto"/>
          <w:szCs w:val="21"/>
          <w:highlight w:val="none"/>
          <w:shd w:val="clear" w:color="auto" w:fill="FFFFFF"/>
        </w:rPr>
        <w:t>投标日期：        年  月  日</w:t>
      </w:r>
    </w:p>
    <w:p w14:paraId="7DF4E319">
      <w:pPr>
        <w:rPr>
          <w:rFonts w:hint="eastAsia" w:ascii="微软雅黑" w:hAnsi="微软雅黑" w:eastAsia="微软雅黑"/>
          <w:color w:val="auto"/>
          <w:szCs w:val="21"/>
          <w:highlight w:val="none"/>
          <w:shd w:val="clear" w:color="auto" w:fill="FFFFFF"/>
        </w:rPr>
      </w:pPr>
      <w:r>
        <w:rPr>
          <w:rFonts w:hint="eastAsia" w:ascii="微软雅黑" w:hAnsi="微软雅黑" w:eastAsia="微软雅黑"/>
          <w:color w:val="auto"/>
          <w:szCs w:val="21"/>
          <w:highlight w:val="none"/>
          <w:shd w:val="clear" w:color="auto" w:fill="FFFFFF"/>
        </w:rPr>
        <w:br w:type="page"/>
      </w:r>
    </w:p>
    <w:p w14:paraId="41DF6CEA">
      <w:pPr>
        <w:shd w:val="clear" w:color="auto" w:fill="FFFFFF"/>
        <w:spacing w:before="156" w:line="330" w:lineRule="atLeast"/>
        <w:ind w:left="0" w:leftChars="0" w:firstLine="0" w:firstLineChars="0"/>
        <w:rPr>
          <w:rFonts w:ascii="微软雅黑" w:hAnsi="微软雅黑" w:eastAsia="微软雅黑" w:cs="宋体"/>
          <w:b/>
          <w:color w:val="auto"/>
          <w:szCs w:val="21"/>
          <w:highlight w:val="none"/>
        </w:rPr>
      </w:pPr>
      <w:r>
        <w:rPr>
          <w:rFonts w:hint="eastAsia" w:ascii="微软雅黑" w:hAnsi="微软雅黑" w:eastAsia="微软雅黑" w:cs="宋体"/>
          <w:b/>
          <w:color w:val="auto"/>
          <w:szCs w:val="21"/>
          <w:highlight w:val="none"/>
        </w:rPr>
        <w:t>附</w:t>
      </w:r>
      <w:r>
        <w:rPr>
          <w:rFonts w:ascii="微软雅黑" w:hAnsi="微软雅黑" w:eastAsia="微软雅黑" w:cs="宋体"/>
          <w:b/>
          <w:color w:val="auto"/>
          <w:szCs w:val="21"/>
          <w:highlight w:val="none"/>
        </w:rPr>
        <w:t>件：</w:t>
      </w:r>
    </w:p>
    <w:p w14:paraId="13A2618A">
      <w:pPr>
        <w:shd w:val="clear" w:color="auto" w:fill="FFFFFF"/>
        <w:spacing w:before="156" w:line="330" w:lineRule="atLeast"/>
        <w:ind w:firstLine="420"/>
        <w:jc w:val="center"/>
        <w:rPr>
          <w:rFonts w:ascii="微软雅黑" w:hAnsi="微软雅黑" w:eastAsia="微软雅黑" w:cs="宋体"/>
          <w:b/>
          <w:color w:val="auto"/>
          <w:szCs w:val="21"/>
          <w:highlight w:val="none"/>
        </w:rPr>
      </w:pPr>
    </w:p>
    <w:p w14:paraId="037412B8">
      <w:pPr>
        <w:shd w:val="clear" w:color="auto" w:fill="FFFFFF"/>
        <w:spacing w:before="156" w:line="330" w:lineRule="atLeast"/>
        <w:ind w:firstLine="420"/>
        <w:jc w:val="center"/>
        <w:rPr>
          <w:rFonts w:ascii="微软雅黑" w:hAnsi="微软雅黑" w:eastAsia="微软雅黑" w:cs="宋体"/>
          <w:bCs/>
          <w:color w:val="auto"/>
          <w:szCs w:val="21"/>
          <w:highlight w:val="none"/>
        </w:rPr>
      </w:pPr>
      <w:r>
        <w:rPr>
          <w:rFonts w:hint="eastAsia" w:ascii="微软雅黑" w:hAnsi="微软雅黑" w:eastAsia="微软雅黑" w:cs="宋体"/>
          <w:b/>
          <w:color w:val="auto"/>
          <w:szCs w:val="21"/>
          <w:highlight w:val="none"/>
        </w:rPr>
        <w:t>国家统计局关于印发统计上大中小微型企业划分办法的通知</w:t>
      </w:r>
    </w:p>
    <w:p w14:paraId="016028A2">
      <w:pPr>
        <w:shd w:val="clear" w:color="auto" w:fill="FFFFFF"/>
        <w:spacing w:line="330" w:lineRule="atLeast"/>
        <w:ind w:firstLine="420"/>
        <w:jc w:val="center"/>
        <w:outlineLvl w:val="0"/>
        <w:rPr>
          <w:rFonts w:ascii="微软雅黑" w:hAnsi="微软雅黑" w:eastAsia="微软雅黑" w:cs="宋体"/>
          <w:bCs/>
          <w:color w:val="auto"/>
          <w:szCs w:val="21"/>
          <w:highlight w:val="none"/>
        </w:rPr>
      </w:pPr>
      <w:bookmarkStart w:id="268" w:name="_Toc30021"/>
      <w:r>
        <w:rPr>
          <w:rFonts w:hint="eastAsia" w:ascii="微软雅黑" w:hAnsi="微软雅黑" w:eastAsia="微软雅黑" w:cs="宋体"/>
          <w:color w:val="auto"/>
          <w:szCs w:val="21"/>
          <w:highlight w:val="none"/>
        </w:rPr>
        <w:t>国统字〔</w:t>
      </w:r>
      <w:r>
        <w:rPr>
          <w:rFonts w:ascii="微软雅黑" w:hAnsi="微软雅黑" w:eastAsia="微软雅黑"/>
          <w:color w:val="auto"/>
          <w:szCs w:val="21"/>
          <w:highlight w:val="none"/>
        </w:rPr>
        <w:t>2011</w:t>
      </w:r>
      <w:r>
        <w:rPr>
          <w:rFonts w:hint="eastAsia" w:ascii="微软雅黑" w:hAnsi="微软雅黑" w:eastAsia="微软雅黑" w:cs="宋体"/>
          <w:color w:val="auto"/>
          <w:szCs w:val="21"/>
          <w:highlight w:val="none"/>
        </w:rPr>
        <w:t>〕</w:t>
      </w:r>
      <w:r>
        <w:rPr>
          <w:rFonts w:ascii="微软雅黑" w:hAnsi="微软雅黑" w:eastAsia="微软雅黑"/>
          <w:color w:val="auto"/>
          <w:szCs w:val="21"/>
          <w:highlight w:val="none"/>
        </w:rPr>
        <w:t>75</w:t>
      </w:r>
      <w:r>
        <w:rPr>
          <w:rFonts w:hint="eastAsia" w:ascii="微软雅黑" w:hAnsi="微软雅黑" w:eastAsia="微软雅黑" w:cs="宋体"/>
          <w:color w:val="auto"/>
          <w:szCs w:val="21"/>
          <w:highlight w:val="none"/>
        </w:rPr>
        <w:t>号</w:t>
      </w:r>
      <w:bookmarkEnd w:id="268"/>
    </w:p>
    <w:p w14:paraId="1297A77A">
      <w:pPr>
        <w:shd w:val="clear" w:color="auto" w:fill="FFFFFF"/>
        <w:spacing w:line="330" w:lineRule="atLeast"/>
        <w:ind w:firstLine="420"/>
        <w:rPr>
          <w:rFonts w:ascii="微软雅黑" w:hAnsi="微软雅黑" w:eastAsia="微软雅黑" w:cs="宋体"/>
          <w:bCs/>
          <w:color w:val="auto"/>
          <w:szCs w:val="21"/>
          <w:highlight w:val="none"/>
        </w:rPr>
      </w:pPr>
      <w:r>
        <w:rPr>
          <w:rFonts w:ascii="微软雅黑" w:hAnsi="微软雅黑" w:eastAsia="微软雅黑"/>
          <w:color w:val="auto"/>
          <w:szCs w:val="21"/>
          <w:highlight w:val="none"/>
        </w:rPr>
        <w:t> </w:t>
      </w:r>
    </w:p>
    <w:p w14:paraId="0E8B81F2">
      <w:pPr>
        <w:shd w:val="clear" w:color="auto" w:fill="FFFFFF"/>
        <w:spacing w:line="330" w:lineRule="atLeast"/>
        <w:ind w:firstLine="420"/>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各省、自治区、直辖市统计局，新疆生产建设兵团统计局，国家统计局各调查总队，国务院有关部门：</w:t>
      </w:r>
    </w:p>
    <w:p w14:paraId="677A2478">
      <w:pPr>
        <w:shd w:val="clear" w:color="auto" w:fill="FFFFFF"/>
        <w:spacing w:line="330" w:lineRule="atLeast"/>
        <w:ind w:firstLine="420"/>
        <w:rPr>
          <w:rFonts w:ascii="微软雅黑" w:hAnsi="微软雅黑" w:eastAsia="微软雅黑" w:cs="宋体"/>
          <w:bCs/>
          <w:color w:val="auto"/>
          <w:szCs w:val="21"/>
          <w:highlight w:val="none"/>
        </w:rPr>
      </w:pPr>
      <w:r>
        <w:rPr>
          <w:rFonts w:ascii="微软雅黑" w:hAnsi="微软雅黑" w:eastAsia="微软雅黑"/>
          <w:color w:val="auto"/>
          <w:szCs w:val="21"/>
          <w:highlight w:val="none"/>
        </w:rPr>
        <w:t> </w:t>
      </w:r>
    </w:p>
    <w:p w14:paraId="520DC2CB">
      <w:pPr>
        <w:shd w:val="clear" w:color="auto" w:fill="FFFFFF"/>
        <w:spacing w:line="330" w:lineRule="atLeast"/>
        <w:ind w:firstLine="420"/>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　　为贯彻落实工业和信息化部、国家统计局、国家发展改革委、财政部《关于印发中小企业划型标准规定的通知》（工信部联企业〔</w:t>
      </w:r>
      <w:r>
        <w:rPr>
          <w:rFonts w:ascii="微软雅黑" w:hAnsi="微软雅黑" w:eastAsia="微软雅黑"/>
          <w:color w:val="auto"/>
          <w:szCs w:val="21"/>
          <w:highlight w:val="none"/>
        </w:rPr>
        <w:t>2011</w:t>
      </w:r>
      <w:r>
        <w:rPr>
          <w:rFonts w:hint="eastAsia" w:ascii="微软雅黑" w:hAnsi="微软雅黑" w:eastAsia="微软雅黑" w:cs="宋体"/>
          <w:color w:val="auto"/>
          <w:szCs w:val="21"/>
          <w:highlight w:val="none"/>
        </w:rPr>
        <w:t>〕</w:t>
      </w:r>
      <w:r>
        <w:rPr>
          <w:rFonts w:ascii="微软雅黑" w:hAnsi="微软雅黑" w:eastAsia="微软雅黑"/>
          <w:color w:val="auto"/>
          <w:szCs w:val="21"/>
          <w:highlight w:val="none"/>
        </w:rPr>
        <w:t>300</w:t>
      </w:r>
      <w:r>
        <w:rPr>
          <w:rFonts w:hint="eastAsia" w:ascii="微软雅黑" w:hAnsi="微软雅黑" w:eastAsia="微软雅黑" w:cs="宋体"/>
          <w:color w:val="auto"/>
          <w:szCs w:val="21"/>
          <w:highlight w:val="none"/>
        </w:rPr>
        <w:t>号），结合统计工作的实际情况，我们制定了《统计上大中小微型企业划分办法》。现印发给你们，请遵照执行。</w:t>
      </w:r>
    </w:p>
    <w:p w14:paraId="3BB18879">
      <w:pPr>
        <w:shd w:val="clear" w:color="auto" w:fill="FFFFFF"/>
        <w:spacing w:line="330" w:lineRule="atLeast"/>
        <w:ind w:firstLine="420"/>
        <w:rPr>
          <w:rFonts w:ascii="微软雅黑" w:hAnsi="微软雅黑" w:eastAsia="微软雅黑" w:cs="宋体"/>
          <w:bCs/>
          <w:color w:val="auto"/>
          <w:szCs w:val="21"/>
          <w:highlight w:val="none"/>
        </w:rPr>
      </w:pPr>
      <w:r>
        <w:rPr>
          <w:rFonts w:ascii="微软雅黑" w:hAnsi="微软雅黑" w:eastAsia="微软雅黑"/>
          <w:color w:val="auto"/>
          <w:szCs w:val="21"/>
          <w:highlight w:val="none"/>
        </w:rPr>
        <w:t> </w:t>
      </w:r>
    </w:p>
    <w:p w14:paraId="7E0AA1AE">
      <w:pPr>
        <w:shd w:val="clear" w:color="auto" w:fill="FFFFFF"/>
        <w:wordWrap w:val="0"/>
        <w:spacing w:line="330" w:lineRule="atLeast"/>
        <w:ind w:firstLine="420"/>
        <w:jc w:val="right"/>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　　国家统计局</w:t>
      </w:r>
      <w:r>
        <w:rPr>
          <w:rFonts w:ascii="微软雅黑" w:hAnsi="微软雅黑" w:eastAsia="微软雅黑"/>
          <w:color w:val="auto"/>
          <w:szCs w:val="21"/>
          <w:highlight w:val="none"/>
        </w:rPr>
        <w:t> </w:t>
      </w:r>
    </w:p>
    <w:p w14:paraId="5A174D7B">
      <w:pPr>
        <w:shd w:val="clear" w:color="auto" w:fill="FFFFFF"/>
        <w:spacing w:line="330" w:lineRule="atLeast"/>
        <w:ind w:firstLine="420"/>
        <w:jc w:val="right"/>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　　二〇一一年九月二日</w:t>
      </w:r>
    </w:p>
    <w:p w14:paraId="3767C602">
      <w:pPr>
        <w:shd w:val="clear" w:color="auto" w:fill="FFFFFF"/>
        <w:spacing w:line="330" w:lineRule="atLeast"/>
        <w:ind w:firstLine="420"/>
        <w:rPr>
          <w:rFonts w:ascii="微软雅黑" w:hAnsi="微软雅黑" w:eastAsia="微软雅黑" w:cs="宋体"/>
          <w:bCs/>
          <w:color w:val="auto"/>
          <w:szCs w:val="21"/>
          <w:highlight w:val="none"/>
        </w:rPr>
      </w:pPr>
      <w:r>
        <w:rPr>
          <w:rFonts w:ascii="微软雅黑" w:hAnsi="微软雅黑" w:eastAsia="微软雅黑"/>
          <w:color w:val="auto"/>
          <w:szCs w:val="21"/>
          <w:highlight w:val="none"/>
        </w:rPr>
        <w:t> </w:t>
      </w:r>
    </w:p>
    <w:p w14:paraId="78F8BA8B">
      <w:pPr>
        <w:shd w:val="clear" w:color="auto" w:fill="FFFFFF"/>
        <w:spacing w:line="330" w:lineRule="atLeast"/>
        <w:ind w:firstLine="420"/>
        <w:jc w:val="center"/>
        <w:rPr>
          <w:rFonts w:ascii="微软雅黑" w:hAnsi="微软雅黑" w:eastAsia="微软雅黑" w:cs="宋体"/>
          <w:bCs/>
          <w:color w:val="auto"/>
          <w:szCs w:val="21"/>
          <w:highlight w:val="none"/>
        </w:rPr>
      </w:pPr>
      <w:r>
        <w:rPr>
          <w:rFonts w:hint="eastAsia" w:ascii="微软雅黑" w:hAnsi="微软雅黑" w:eastAsia="微软雅黑" w:cs="宋体"/>
          <w:b/>
          <w:color w:val="auto"/>
          <w:szCs w:val="21"/>
          <w:highlight w:val="none"/>
        </w:rPr>
        <w:t>统计上大中小微型企业划分办法</w:t>
      </w:r>
    </w:p>
    <w:p w14:paraId="7EA07A25">
      <w:pPr>
        <w:shd w:val="clear" w:color="auto" w:fill="FFFFFF"/>
        <w:spacing w:line="330" w:lineRule="atLeast"/>
        <w:ind w:firstLine="420"/>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 </w:t>
      </w:r>
    </w:p>
    <w:p w14:paraId="4ABCB2EA">
      <w:pPr>
        <w:shd w:val="clear" w:color="auto" w:fill="FFFFFF"/>
        <w:spacing w:line="330" w:lineRule="atLeast"/>
        <w:ind w:firstLine="420"/>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一、根据工业和信息化部、国家统计局、国家发展改革委、财政部《关于印发中小企业划型标准规定的通知》（工信部联企业〔</w:t>
      </w:r>
      <w:r>
        <w:rPr>
          <w:rFonts w:ascii="微软雅黑" w:hAnsi="微软雅黑" w:eastAsia="微软雅黑"/>
          <w:color w:val="auto"/>
          <w:szCs w:val="21"/>
          <w:highlight w:val="none"/>
        </w:rPr>
        <w:t>2011</w:t>
      </w:r>
      <w:r>
        <w:rPr>
          <w:rFonts w:hint="eastAsia" w:ascii="微软雅黑" w:hAnsi="微软雅黑" w:eastAsia="微软雅黑" w:cs="宋体"/>
          <w:color w:val="auto"/>
          <w:szCs w:val="21"/>
          <w:highlight w:val="none"/>
        </w:rPr>
        <w:t>〕</w:t>
      </w:r>
      <w:r>
        <w:rPr>
          <w:rFonts w:ascii="微软雅黑" w:hAnsi="微软雅黑" w:eastAsia="微软雅黑"/>
          <w:color w:val="auto"/>
          <w:szCs w:val="21"/>
          <w:highlight w:val="none"/>
        </w:rPr>
        <w:t>300</w:t>
      </w:r>
      <w:r>
        <w:rPr>
          <w:rFonts w:hint="eastAsia" w:ascii="微软雅黑" w:hAnsi="微软雅黑" w:eastAsia="微软雅黑" w:cs="宋体"/>
          <w:color w:val="auto"/>
          <w:szCs w:val="21"/>
          <w:highlight w:val="none"/>
        </w:rPr>
        <w:t>号），结合统计工作的实际情况，特制定本办法。</w:t>
      </w:r>
    </w:p>
    <w:p w14:paraId="2CAF4A24">
      <w:pPr>
        <w:shd w:val="clear" w:color="auto" w:fill="FFFFFF"/>
        <w:spacing w:line="330" w:lineRule="atLeast"/>
        <w:ind w:firstLine="420"/>
        <w:rPr>
          <w:rFonts w:ascii="微软雅黑" w:hAnsi="微软雅黑" w:eastAsia="微软雅黑" w:cs="宋体"/>
          <w:bCs/>
          <w:color w:val="auto"/>
          <w:szCs w:val="21"/>
          <w:highlight w:val="none"/>
        </w:rPr>
      </w:pPr>
      <w:r>
        <w:rPr>
          <w:rFonts w:ascii="微软雅黑" w:hAnsi="微软雅黑" w:eastAsia="微软雅黑"/>
          <w:color w:val="auto"/>
          <w:szCs w:val="21"/>
          <w:highlight w:val="none"/>
        </w:rPr>
        <w:t> </w:t>
      </w:r>
    </w:p>
    <w:p w14:paraId="3B52317A">
      <w:pPr>
        <w:shd w:val="clear" w:color="auto" w:fill="FFFFFF"/>
        <w:spacing w:line="330" w:lineRule="atLeast"/>
        <w:ind w:firstLine="420"/>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二、本办法适用对象为在中华人民共和国境内依法设立的各种组织形式的法人企业或单位。个体工商户参照本办法进行划分。</w:t>
      </w:r>
    </w:p>
    <w:p w14:paraId="2D6BCEE2">
      <w:pPr>
        <w:shd w:val="clear" w:color="auto" w:fill="FFFFFF"/>
        <w:spacing w:line="330" w:lineRule="atLeast"/>
        <w:ind w:firstLine="420"/>
        <w:rPr>
          <w:rFonts w:ascii="微软雅黑" w:hAnsi="微软雅黑" w:eastAsia="微软雅黑" w:cs="宋体"/>
          <w:bCs/>
          <w:color w:val="auto"/>
          <w:szCs w:val="21"/>
          <w:highlight w:val="none"/>
        </w:rPr>
      </w:pPr>
      <w:r>
        <w:rPr>
          <w:rFonts w:ascii="微软雅黑" w:hAnsi="微软雅黑" w:eastAsia="微软雅黑"/>
          <w:color w:val="auto"/>
          <w:szCs w:val="21"/>
          <w:highlight w:val="none"/>
        </w:rPr>
        <w:t> </w:t>
      </w:r>
      <w:r>
        <w:rPr>
          <w:rFonts w:hint="eastAsia" w:ascii="微软雅黑" w:hAnsi="微软雅黑" w:eastAsia="微软雅黑" w:cs="宋体"/>
          <w:color w:val="auto"/>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微软雅黑" w:hAnsi="微软雅黑" w:eastAsia="微软雅黑"/>
          <w:color w:val="auto"/>
          <w:szCs w:val="21"/>
          <w:highlight w:val="none"/>
        </w:rPr>
        <w:t>15</w:t>
      </w:r>
      <w:r>
        <w:rPr>
          <w:rFonts w:hint="eastAsia" w:ascii="微软雅黑" w:hAnsi="微软雅黑" w:eastAsia="微软雅黑" w:cs="宋体"/>
          <w:color w:val="auto"/>
          <w:szCs w:val="21"/>
          <w:highlight w:val="none"/>
        </w:rPr>
        <w:t>个行业门类以及社会工作行业大类。</w:t>
      </w:r>
    </w:p>
    <w:p w14:paraId="56015806">
      <w:pPr>
        <w:shd w:val="clear" w:color="auto" w:fill="FFFFFF"/>
        <w:spacing w:line="330" w:lineRule="atLeast"/>
        <w:ind w:firstLine="420"/>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四、本办法按照行业门类、大类、中类和组合类别，依据从业人员、营业收入、资产总额等指标或替代指标，将我国的企业划分为大型、中型、小型、微型等四种类型。具体划分标准见附表。</w:t>
      </w:r>
    </w:p>
    <w:p w14:paraId="4C7B9D11">
      <w:pPr>
        <w:shd w:val="clear" w:color="auto" w:fill="FFFFFF"/>
        <w:spacing w:line="330" w:lineRule="atLeast"/>
        <w:ind w:firstLine="420"/>
        <w:rPr>
          <w:rFonts w:ascii="微软雅黑" w:hAnsi="微软雅黑" w:eastAsia="微软雅黑" w:cs="宋体"/>
          <w:bCs/>
          <w:color w:val="auto"/>
          <w:szCs w:val="21"/>
          <w:highlight w:val="none"/>
        </w:rPr>
      </w:pPr>
      <w:r>
        <w:rPr>
          <w:rFonts w:ascii="微软雅黑" w:hAnsi="微软雅黑" w:eastAsia="微软雅黑"/>
          <w:color w:val="auto"/>
          <w:szCs w:val="21"/>
          <w:highlight w:val="none"/>
        </w:rPr>
        <w:t> </w:t>
      </w:r>
      <w:r>
        <w:rPr>
          <w:rFonts w:hint="eastAsia" w:ascii="微软雅黑" w:hAnsi="微软雅黑" w:eastAsia="微软雅黑" w:cs="宋体"/>
          <w:color w:val="auto"/>
          <w:szCs w:val="21"/>
          <w:highlight w:val="none"/>
        </w:rPr>
        <w:t>五、企业划分由政府综合统计部门根据统计年报每年确定一次，定报统计原则上不进行调整。</w:t>
      </w:r>
    </w:p>
    <w:p w14:paraId="2C32B64A">
      <w:pPr>
        <w:shd w:val="clear" w:color="auto" w:fill="FFFFFF"/>
        <w:spacing w:line="330" w:lineRule="atLeast"/>
        <w:ind w:firstLine="420"/>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六、本办法自印发之日起执行，国家统计局</w:t>
      </w:r>
      <w:r>
        <w:rPr>
          <w:rFonts w:ascii="微软雅黑" w:hAnsi="微软雅黑" w:eastAsia="微软雅黑"/>
          <w:color w:val="auto"/>
          <w:szCs w:val="21"/>
          <w:highlight w:val="none"/>
        </w:rPr>
        <w:t>2003</w:t>
      </w:r>
      <w:r>
        <w:rPr>
          <w:rFonts w:hint="eastAsia" w:ascii="微软雅黑" w:hAnsi="微软雅黑" w:eastAsia="微软雅黑" w:cs="宋体"/>
          <w:color w:val="auto"/>
          <w:szCs w:val="21"/>
          <w:highlight w:val="none"/>
        </w:rPr>
        <w:t>年印发的《统计上大中小型企业划分办法（暂行）》（国统字〔</w:t>
      </w:r>
      <w:r>
        <w:rPr>
          <w:rFonts w:ascii="微软雅黑" w:hAnsi="微软雅黑" w:eastAsia="微软雅黑"/>
          <w:color w:val="auto"/>
          <w:szCs w:val="21"/>
          <w:highlight w:val="none"/>
        </w:rPr>
        <w:t>2003</w:t>
      </w:r>
      <w:r>
        <w:rPr>
          <w:rFonts w:hint="eastAsia" w:ascii="微软雅黑" w:hAnsi="微软雅黑" w:eastAsia="微软雅黑" w:cs="宋体"/>
          <w:color w:val="auto"/>
          <w:szCs w:val="21"/>
          <w:highlight w:val="none"/>
        </w:rPr>
        <w:t>〕</w:t>
      </w:r>
      <w:r>
        <w:rPr>
          <w:rFonts w:ascii="微软雅黑" w:hAnsi="微软雅黑" w:eastAsia="微软雅黑"/>
          <w:color w:val="auto"/>
          <w:szCs w:val="21"/>
          <w:highlight w:val="none"/>
        </w:rPr>
        <w:t>17</w:t>
      </w:r>
      <w:r>
        <w:rPr>
          <w:rFonts w:hint="eastAsia" w:ascii="微软雅黑" w:hAnsi="微软雅黑" w:eastAsia="微软雅黑" w:cs="宋体"/>
          <w:color w:val="auto"/>
          <w:szCs w:val="21"/>
          <w:highlight w:val="none"/>
        </w:rPr>
        <w:t>号）同时废止。</w:t>
      </w:r>
    </w:p>
    <w:p w14:paraId="054F6F85">
      <w:pPr>
        <w:shd w:val="clear" w:color="auto" w:fill="FFFFFF"/>
        <w:spacing w:line="330" w:lineRule="atLeast"/>
        <w:ind w:firstLine="482"/>
        <w:rPr>
          <w:rFonts w:ascii="微软雅黑" w:hAnsi="微软雅黑" w:eastAsia="微软雅黑" w:cs="宋体"/>
          <w:bCs/>
          <w:color w:val="auto"/>
          <w:szCs w:val="21"/>
          <w:highlight w:val="none"/>
        </w:rPr>
      </w:pPr>
      <w:r>
        <w:rPr>
          <w:rFonts w:ascii="微软雅黑" w:hAnsi="微软雅黑" w:eastAsia="微软雅黑"/>
          <w:b/>
          <w:color w:val="auto"/>
          <w:szCs w:val="21"/>
          <w:highlight w:val="none"/>
        </w:rPr>
        <w:t> </w:t>
      </w:r>
      <w:r>
        <w:rPr>
          <w:rFonts w:hint="eastAsia" w:ascii="微软雅黑" w:hAnsi="微软雅黑" w:eastAsia="微软雅黑" w:cs="宋体"/>
          <w:color w:val="auto"/>
          <w:szCs w:val="21"/>
          <w:highlight w:val="none"/>
        </w:rPr>
        <w:t>　　附表：</w:t>
      </w:r>
    </w:p>
    <w:p w14:paraId="1C76FEAA">
      <w:pPr>
        <w:shd w:val="clear" w:color="auto" w:fill="FFFFFF"/>
        <w:spacing w:line="330" w:lineRule="atLeast"/>
        <w:ind w:firstLine="420"/>
        <w:rPr>
          <w:rFonts w:ascii="微软雅黑" w:hAnsi="微软雅黑" w:eastAsia="微软雅黑" w:cs="宋体"/>
          <w:bCs/>
          <w:color w:val="auto"/>
          <w:szCs w:val="21"/>
          <w:highlight w:val="none"/>
        </w:rPr>
      </w:pPr>
      <w:r>
        <w:rPr>
          <w:rFonts w:ascii="微软雅黑" w:hAnsi="微软雅黑" w:eastAsia="微软雅黑"/>
          <w:color w:val="auto"/>
          <w:szCs w:val="21"/>
          <w:highlight w:val="none"/>
        </w:rPr>
        <w:t> </w:t>
      </w:r>
      <w:r>
        <w:rPr>
          <w:rFonts w:hint="eastAsia" w:ascii="微软雅黑" w:hAnsi="微软雅黑" w:eastAsia="微软雅黑" w:cs="宋体"/>
          <w:b/>
          <w:color w:val="auto"/>
          <w:szCs w:val="21"/>
          <w:highlight w:val="none"/>
        </w:rPr>
        <w:t>统计上大中小微型企业划分标准</w:t>
      </w:r>
    </w:p>
    <w:tbl>
      <w:tblPr>
        <w:tblStyle w:val="50"/>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36"/>
        <w:gridCol w:w="1523"/>
        <w:gridCol w:w="846"/>
        <w:gridCol w:w="991"/>
        <w:gridCol w:w="1477"/>
        <w:gridCol w:w="1306"/>
        <w:gridCol w:w="902"/>
      </w:tblGrid>
      <w:tr w14:paraId="09AB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560" w:type="dxa"/>
            <w:tcMar>
              <w:top w:w="0" w:type="dxa"/>
              <w:left w:w="108" w:type="dxa"/>
              <w:bottom w:w="0" w:type="dxa"/>
              <w:right w:w="108" w:type="dxa"/>
            </w:tcMar>
            <w:vAlign w:val="center"/>
          </w:tcPr>
          <w:p w14:paraId="18877ED0">
            <w:pPr>
              <w:spacing w:after="0" w:line="240" w:lineRule="auto"/>
              <w:jc w:val="both"/>
              <w:rPr>
                <w:rFonts w:ascii="微软雅黑" w:hAnsi="微软雅黑" w:eastAsia="微软雅黑" w:cs="宋体"/>
                <w:bCs/>
                <w:color w:val="auto"/>
                <w:szCs w:val="21"/>
                <w:highlight w:val="none"/>
              </w:rPr>
            </w:pPr>
            <w:r>
              <w:rPr>
                <w:rFonts w:hint="eastAsia" w:ascii="微软雅黑" w:hAnsi="微软雅黑" w:eastAsia="微软雅黑" w:cs="宋体"/>
                <w:b/>
                <w:color w:val="auto"/>
                <w:szCs w:val="21"/>
                <w:highlight w:val="none"/>
              </w:rPr>
              <w:t>行业名称</w:t>
            </w:r>
          </w:p>
        </w:tc>
        <w:tc>
          <w:tcPr>
            <w:tcW w:w="1556" w:type="dxa"/>
            <w:tcMar>
              <w:top w:w="0" w:type="dxa"/>
              <w:left w:w="108" w:type="dxa"/>
              <w:bottom w:w="0" w:type="dxa"/>
              <w:right w:w="108" w:type="dxa"/>
            </w:tcMar>
            <w:vAlign w:val="center"/>
          </w:tcPr>
          <w:p w14:paraId="39D94F4D">
            <w:pPr>
              <w:spacing w:after="0" w:line="240" w:lineRule="auto"/>
              <w:ind w:left="0" w:leftChars="0" w:firstLine="0" w:firstLineChars="0"/>
              <w:jc w:val="both"/>
              <w:rPr>
                <w:rFonts w:ascii="微软雅黑" w:hAnsi="微软雅黑" w:eastAsia="微软雅黑" w:cs="宋体"/>
                <w:bCs/>
                <w:color w:val="auto"/>
                <w:szCs w:val="21"/>
                <w:highlight w:val="none"/>
              </w:rPr>
            </w:pPr>
            <w:r>
              <w:rPr>
                <w:rFonts w:hint="eastAsia" w:ascii="微软雅黑" w:hAnsi="微软雅黑" w:eastAsia="微软雅黑" w:cs="宋体"/>
                <w:b/>
                <w:color w:val="auto"/>
                <w:szCs w:val="21"/>
                <w:highlight w:val="none"/>
              </w:rPr>
              <w:t>指标名称</w:t>
            </w:r>
          </w:p>
        </w:tc>
        <w:tc>
          <w:tcPr>
            <w:tcW w:w="758" w:type="dxa"/>
            <w:tcMar>
              <w:top w:w="0" w:type="dxa"/>
              <w:left w:w="108" w:type="dxa"/>
              <w:bottom w:w="0" w:type="dxa"/>
              <w:right w:w="108" w:type="dxa"/>
            </w:tcMar>
            <w:vAlign w:val="center"/>
          </w:tcPr>
          <w:p w14:paraId="50A75B10">
            <w:pPr>
              <w:spacing w:after="0" w:line="240" w:lineRule="auto"/>
              <w:ind w:left="0" w:leftChars="0" w:firstLine="0" w:firstLineChars="0"/>
              <w:jc w:val="both"/>
              <w:rPr>
                <w:rFonts w:hint="eastAsia" w:ascii="微软雅黑" w:hAnsi="微软雅黑" w:eastAsia="微软雅黑" w:cs="宋体"/>
                <w:b/>
                <w:color w:val="auto"/>
                <w:szCs w:val="21"/>
                <w:highlight w:val="none"/>
              </w:rPr>
            </w:pPr>
            <w:r>
              <w:rPr>
                <w:rFonts w:hint="eastAsia" w:ascii="微软雅黑" w:hAnsi="微软雅黑" w:eastAsia="微软雅黑" w:cs="宋体"/>
                <w:b/>
                <w:color w:val="auto"/>
                <w:szCs w:val="21"/>
                <w:highlight w:val="none"/>
              </w:rPr>
              <w:t>计量</w:t>
            </w:r>
          </w:p>
          <w:p w14:paraId="6674D933">
            <w:pPr>
              <w:spacing w:after="0" w:line="240" w:lineRule="auto"/>
              <w:ind w:left="0" w:leftChars="0" w:firstLine="0" w:firstLineChars="0"/>
              <w:jc w:val="both"/>
              <w:rPr>
                <w:rFonts w:ascii="微软雅黑" w:hAnsi="微软雅黑" w:eastAsia="微软雅黑" w:cs="宋体"/>
                <w:bCs/>
                <w:color w:val="auto"/>
                <w:szCs w:val="21"/>
                <w:highlight w:val="none"/>
              </w:rPr>
            </w:pPr>
            <w:r>
              <w:rPr>
                <w:rFonts w:hint="eastAsia" w:ascii="微软雅黑" w:hAnsi="微软雅黑" w:eastAsia="微软雅黑" w:cs="宋体"/>
                <w:b/>
                <w:color w:val="auto"/>
                <w:szCs w:val="21"/>
                <w:highlight w:val="none"/>
              </w:rPr>
              <w:t>单位</w:t>
            </w:r>
          </w:p>
        </w:tc>
        <w:tc>
          <w:tcPr>
            <w:tcW w:w="993" w:type="dxa"/>
            <w:tcMar>
              <w:top w:w="0" w:type="dxa"/>
              <w:left w:w="108" w:type="dxa"/>
              <w:bottom w:w="0" w:type="dxa"/>
              <w:right w:w="108" w:type="dxa"/>
            </w:tcMar>
            <w:vAlign w:val="center"/>
          </w:tcPr>
          <w:p w14:paraId="6405EF50">
            <w:pPr>
              <w:spacing w:after="0" w:line="240" w:lineRule="auto"/>
              <w:ind w:left="0" w:leftChars="0" w:firstLine="0" w:firstLineChars="0"/>
              <w:jc w:val="both"/>
              <w:rPr>
                <w:rFonts w:ascii="微软雅黑" w:hAnsi="微软雅黑" w:eastAsia="微软雅黑" w:cs="宋体"/>
                <w:bCs/>
                <w:color w:val="auto"/>
                <w:szCs w:val="21"/>
                <w:highlight w:val="none"/>
              </w:rPr>
            </w:pPr>
            <w:r>
              <w:rPr>
                <w:rFonts w:hint="eastAsia" w:ascii="微软雅黑" w:hAnsi="微软雅黑" w:eastAsia="微软雅黑" w:cs="宋体"/>
                <w:b/>
                <w:color w:val="auto"/>
                <w:szCs w:val="21"/>
                <w:highlight w:val="none"/>
              </w:rPr>
              <w:t>大型</w:t>
            </w:r>
          </w:p>
        </w:tc>
        <w:tc>
          <w:tcPr>
            <w:tcW w:w="1491" w:type="dxa"/>
            <w:tcMar>
              <w:top w:w="0" w:type="dxa"/>
              <w:left w:w="108" w:type="dxa"/>
              <w:bottom w:w="0" w:type="dxa"/>
              <w:right w:w="108" w:type="dxa"/>
            </w:tcMar>
            <w:vAlign w:val="center"/>
          </w:tcPr>
          <w:p w14:paraId="4F119B1C">
            <w:pPr>
              <w:spacing w:after="0" w:line="240" w:lineRule="auto"/>
              <w:ind w:left="0" w:leftChars="0" w:firstLine="0" w:firstLineChars="0"/>
              <w:jc w:val="both"/>
              <w:rPr>
                <w:rFonts w:ascii="微软雅黑" w:hAnsi="微软雅黑" w:eastAsia="微软雅黑" w:cs="宋体"/>
                <w:bCs/>
                <w:color w:val="auto"/>
                <w:szCs w:val="21"/>
                <w:highlight w:val="none"/>
              </w:rPr>
            </w:pPr>
            <w:r>
              <w:rPr>
                <w:rFonts w:hint="eastAsia" w:ascii="微软雅黑" w:hAnsi="微软雅黑" w:eastAsia="微软雅黑" w:cs="宋体"/>
                <w:b/>
                <w:color w:val="auto"/>
                <w:szCs w:val="21"/>
                <w:highlight w:val="none"/>
              </w:rPr>
              <w:t>中型</w:t>
            </w:r>
          </w:p>
        </w:tc>
        <w:tc>
          <w:tcPr>
            <w:tcW w:w="1315" w:type="dxa"/>
            <w:tcMar>
              <w:top w:w="0" w:type="dxa"/>
              <w:left w:w="108" w:type="dxa"/>
              <w:bottom w:w="0" w:type="dxa"/>
              <w:right w:w="108" w:type="dxa"/>
            </w:tcMar>
            <w:vAlign w:val="center"/>
          </w:tcPr>
          <w:p w14:paraId="571CF899">
            <w:pPr>
              <w:spacing w:after="0" w:line="240" w:lineRule="auto"/>
              <w:ind w:left="0" w:leftChars="0" w:firstLine="0" w:firstLineChars="0"/>
              <w:jc w:val="both"/>
              <w:rPr>
                <w:rFonts w:ascii="微软雅黑" w:hAnsi="微软雅黑" w:eastAsia="微软雅黑" w:cs="宋体"/>
                <w:bCs/>
                <w:color w:val="auto"/>
                <w:szCs w:val="21"/>
                <w:highlight w:val="none"/>
              </w:rPr>
            </w:pPr>
            <w:r>
              <w:rPr>
                <w:rFonts w:hint="eastAsia" w:ascii="微软雅黑" w:hAnsi="微软雅黑" w:eastAsia="微软雅黑" w:cs="宋体"/>
                <w:b/>
                <w:color w:val="auto"/>
                <w:szCs w:val="21"/>
                <w:highlight w:val="none"/>
              </w:rPr>
              <w:t>小型</w:t>
            </w:r>
          </w:p>
        </w:tc>
        <w:tc>
          <w:tcPr>
            <w:tcW w:w="908" w:type="dxa"/>
            <w:tcMar>
              <w:top w:w="0" w:type="dxa"/>
              <w:left w:w="108" w:type="dxa"/>
              <w:bottom w:w="0" w:type="dxa"/>
              <w:right w:w="108" w:type="dxa"/>
            </w:tcMar>
            <w:vAlign w:val="center"/>
          </w:tcPr>
          <w:p w14:paraId="7BA030F0">
            <w:pPr>
              <w:spacing w:after="0" w:line="240" w:lineRule="auto"/>
              <w:ind w:left="0" w:leftChars="0" w:firstLine="0" w:firstLineChars="0"/>
              <w:jc w:val="both"/>
              <w:rPr>
                <w:rFonts w:ascii="微软雅黑" w:hAnsi="微软雅黑" w:eastAsia="微软雅黑" w:cs="宋体"/>
                <w:bCs/>
                <w:color w:val="auto"/>
                <w:szCs w:val="21"/>
                <w:highlight w:val="none"/>
              </w:rPr>
            </w:pPr>
            <w:r>
              <w:rPr>
                <w:rFonts w:hint="eastAsia" w:ascii="微软雅黑" w:hAnsi="微软雅黑" w:eastAsia="微软雅黑" w:cs="宋体"/>
                <w:b/>
                <w:color w:val="auto"/>
                <w:szCs w:val="21"/>
                <w:highlight w:val="none"/>
              </w:rPr>
              <w:t>微型</w:t>
            </w:r>
          </w:p>
        </w:tc>
      </w:tr>
      <w:tr w14:paraId="1580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tcMar>
              <w:top w:w="0" w:type="dxa"/>
              <w:left w:w="108" w:type="dxa"/>
              <w:bottom w:w="0" w:type="dxa"/>
              <w:right w:w="108" w:type="dxa"/>
            </w:tcMar>
            <w:vAlign w:val="center"/>
          </w:tcPr>
          <w:p w14:paraId="4CCFF43F">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农、林、牧、渔业</w:t>
            </w:r>
          </w:p>
        </w:tc>
        <w:tc>
          <w:tcPr>
            <w:tcW w:w="1556" w:type="dxa"/>
            <w:tcMar>
              <w:top w:w="0" w:type="dxa"/>
              <w:left w:w="108" w:type="dxa"/>
              <w:bottom w:w="0" w:type="dxa"/>
              <w:right w:w="108" w:type="dxa"/>
            </w:tcMar>
            <w:vAlign w:val="center"/>
          </w:tcPr>
          <w:p w14:paraId="57314EF4">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营业收入(Y)</w:t>
            </w:r>
          </w:p>
        </w:tc>
        <w:tc>
          <w:tcPr>
            <w:tcW w:w="758" w:type="dxa"/>
            <w:tcMar>
              <w:top w:w="0" w:type="dxa"/>
              <w:left w:w="108" w:type="dxa"/>
              <w:bottom w:w="0" w:type="dxa"/>
              <w:right w:w="108" w:type="dxa"/>
            </w:tcMar>
            <w:vAlign w:val="center"/>
          </w:tcPr>
          <w:p w14:paraId="0C9EC0E5">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万元</w:t>
            </w:r>
          </w:p>
        </w:tc>
        <w:tc>
          <w:tcPr>
            <w:tcW w:w="993" w:type="dxa"/>
            <w:tcMar>
              <w:top w:w="0" w:type="dxa"/>
              <w:left w:w="108" w:type="dxa"/>
              <w:bottom w:w="0" w:type="dxa"/>
              <w:right w:w="108" w:type="dxa"/>
            </w:tcMar>
            <w:vAlign w:val="center"/>
          </w:tcPr>
          <w:p w14:paraId="588BD900">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Y≥20000</w:t>
            </w:r>
          </w:p>
        </w:tc>
        <w:tc>
          <w:tcPr>
            <w:tcW w:w="1491" w:type="dxa"/>
            <w:tcMar>
              <w:top w:w="0" w:type="dxa"/>
              <w:left w:w="108" w:type="dxa"/>
              <w:bottom w:w="0" w:type="dxa"/>
              <w:right w:w="108" w:type="dxa"/>
            </w:tcMar>
            <w:vAlign w:val="center"/>
          </w:tcPr>
          <w:p w14:paraId="3B4F5AF6">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500≤Y＜20000</w:t>
            </w:r>
          </w:p>
        </w:tc>
        <w:tc>
          <w:tcPr>
            <w:tcW w:w="1315" w:type="dxa"/>
            <w:tcMar>
              <w:top w:w="0" w:type="dxa"/>
              <w:left w:w="108" w:type="dxa"/>
              <w:bottom w:w="0" w:type="dxa"/>
              <w:right w:w="108" w:type="dxa"/>
            </w:tcMar>
            <w:vAlign w:val="center"/>
          </w:tcPr>
          <w:p w14:paraId="4363C960">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50≤Y＜500</w:t>
            </w:r>
          </w:p>
        </w:tc>
        <w:tc>
          <w:tcPr>
            <w:tcW w:w="908" w:type="dxa"/>
            <w:tcMar>
              <w:top w:w="0" w:type="dxa"/>
              <w:left w:w="108" w:type="dxa"/>
              <w:bottom w:w="0" w:type="dxa"/>
              <w:right w:w="108" w:type="dxa"/>
            </w:tcMar>
            <w:vAlign w:val="center"/>
          </w:tcPr>
          <w:p w14:paraId="6647950E">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Y＜50</w:t>
            </w:r>
          </w:p>
        </w:tc>
      </w:tr>
      <w:tr w14:paraId="7EF3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tcMar>
              <w:top w:w="0" w:type="dxa"/>
              <w:left w:w="108" w:type="dxa"/>
              <w:bottom w:w="0" w:type="dxa"/>
              <w:right w:w="108" w:type="dxa"/>
            </w:tcMar>
            <w:vAlign w:val="center"/>
          </w:tcPr>
          <w:p w14:paraId="512678E4">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工业 *</w:t>
            </w:r>
          </w:p>
        </w:tc>
        <w:tc>
          <w:tcPr>
            <w:tcW w:w="1556" w:type="dxa"/>
            <w:tcMar>
              <w:top w:w="0" w:type="dxa"/>
              <w:left w:w="108" w:type="dxa"/>
              <w:bottom w:w="0" w:type="dxa"/>
              <w:right w:w="108" w:type="dxa"/>
            </w:tcMar>
            <w:vAlign w:val="center"/>
          </w:tcPr>
          <w:p w14:paraId="7A36FDEB">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从业人员(X)</w:t>
            </w:r>
          </w:p>
        </w:tc>
        <w:tc>
          <w:tcPr>
            <w:tcW w:w="758" w:type="dxa"/>
            <w:tcMar>
              <w:top w:w="0" w:type="dxa"/>
              <w:left w:w="108" w:type="dxa"/>
              <w:bottom w:w="0" w:type="dxa"/>
              <w:right w:w="108" w:type="dxa"/>
            </w:tcMar>
            <w:vAlign w:val="center"/>
          </w:tcPr>
          <w:p w14:paraId="536D9E73">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人</w:t>
            </w:r>
          </w:p>
        </w:tc>
        <w:tc>
          <w:tcPr>
            <w:tcW w:w="993" w:type="dxa"/>
            <w:tcMar>
              <w:top w:w="0" w:type="dxa"/>
              <w:left w:w="108" w:type="dxa"/>
              <w:bottom w:w="0" w:type="dxa"/>
              <w:right w:w="108" w:type="dxa"/>
            </w:tcMar>
            <w:vAlign w:val="center"/>
          </w:tcPr>
          <w:p w14:paraId="3AC581F1">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X≥1000</w:t>
            </w:r>
          </w:p>
        </w:tc>
        <w:tc>
          <w:tcPr>
            <w:tcW w:w="1491" w:type="dxa"/>
            <w:tcMar>
              <w:top w:w="0" w:type="dxa"/>
              <w:left w:w="108" w:type="dxa"/>
              <w:bottom w:w="0" w:type="dxa"/>
              <w:right w:w="108" w:type="dxa"/>
            </w:tcMar>
            <w:vAlign w:val="center"/>
          </w:tcPr>
          <w:p w14:paraId="03470854">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300≤X＜1000</w:t>
            </w:r>
          </w:p>
        </w:tc>
        <w:tc>
          <w:tcPr>
            <w:tcW w:w="1315" w:type="dxa"/>
            <w:tcMar>
              <w:top w:w="0" w:type="dxa"/>
              <w:left w:w="108" w:type="dxa"/>
              <w:bottom w:w="0" w:type="dxa"/>
              <w:right w:w="108" w:type="dxa"/>
            </w:tcMar>
            <w:vAlign w:val="center"/>
          </w:tcPr>
          <w:p w14:paraId="38405C8A">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20≤X＜300</w:t>
            </w:r>
          </w:p>
        </w:tc>
        <w:tc>
          <w:tcPr>
            <w:tcW w:w="908" w:type="dxa"/>
            <w:tcMar>
              <w:top w:w="0" w:type="dxa"/>
              <w:left w:w="108" w:type="dxa"/>
              <w:bottom w:w="0" w:type="dxa"/>
              <w:right w:w="108" w:type="dxa"/>
            </w:tcMar>
            <w:vAlign w:val="center"/>
          </w:tcPr>
          <w:p w14:paraId="5E3BBE71">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X＜20</w:t>
            </w:r>
          </w:p>
        </w:tc>
      </w:tr>
      <w:tr w14:paraId="0A87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33FF037D">
            <w:pPr>
              <w:spacing w:after="0" w:line="240" w:lineRule="auto"/>
              <w:rPr>
                <w:rFonts w:ascii="微软雅黑" w:hAnsi="微软雅黑" w:eastAsia="微软雅黑" w:cs="宋体"/>
                <w:bCs/>
                <w:color w:val="auto"/>
                <w:szCs w:val="21"/>
                <w:highlight w:val="none"/>
              </w:rPr>
            </w:pPr>
          </w:p>
        </w:tc>
        <w:tc>
          <w:tcPr>
            <w:tcW w:w="1556" w:type="dxa"/>
            <w:tcMar>
              <w:top w:w="0" w:type="dxa"/>
              <w:left w:w="108" w:type="dxa"/>
              <w:bottom w:w="0" w:type="dxa"/>
              <w:right w:w="108" w:type="dxa"/>
            </w:tcMar>
            <w:vAlign w:val="center"/>
          </w:tcPr>
          <w:p w14:paraId="24227C64">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营业收入(Y)</w:t>
            </w:r>
          </w:p>
        </w:tc>
        <w:tc>
          <w:tcPr>
            <w:tcW w:w="758" w:type="dxa"/>
            <w:tcMar>
              <w:top w:w="0" w:type="dxa"/>
              <w:left w:w="108" w:type="dxa"/>
              <w:bottom w:w="0" w:type="dxa"/>
              <w:right w:w="108" w:type="dxa"/>
            </w:tcMar>
            <w:vAlign w:val="center"/>
          </w:tcPr>
          <w:p w14:paraId="7BB079E9">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万元</w:t>
            </w:r>
          </w:p>
        </w:tc>
        <w:tc>
          <w:tcPr>
            <w:tcW w:w="993" w:type="dxa"/>
            <w:tcMar>
              <w:top w:w="0" w:type="dxa"/>
              <w:left w:w="108" w:type="dxa"/>
              <w:bottom w:w="0" w:type="dxa"/>
              <w:right w:w="108" w:type="dxa"/>
            </w:tcMar>
            <w:vAlign w:val="center"/>
          </w:tcPr>
          <w:p w14:paraId="4BAF5952">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Y≥40000</w:t>
            </w:r>
          </w:p>
        </w:tc>
        <w:tc>
          <w:tcPr>
            <w:tcW w:w="1491" w:type="dxa"/>
            <w:tcMar>
              <w:top w:w="0" w:type="dxa"/>
              <w:left w:w="108" w:type="dxa"/>
              <w:bottom w:w="0" w:type="dxa"/>
              <w:right w:w="108" w:type="dxa"/>
            </w:tcMar>
            <w:vAlign w:val="center"/>
          </w:tcPr>
          <w:p w14:paraId="128B827E">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2000≤Y＜40000</w:t>
            </w:r>
          </w:p>
        </w:tc>
        <w:tc>
          <w:tcPr>
            <w:tcW w:w="1315" w:type="dxa"/>
            <w:tcMar>
              <w:top w:w="0" w:type="dxa"/>
              <w:left w:w="108" w:type="dxa"/>
              <w:bottom w:w="0" w:type="dxa"/>
              <w:right w:w="108" w:type="dxa"/>
            </w:tcMar>
            <w:vAlign w:val="center"/>
          </w:tcPr>
          <w:p w14:paraId="45E419ED">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300≤Y＜2000</w:t>
            </w:r>
          </w:p>
        </w:tc>
        <w:tc>
          <w:tcPr>
            <w:tcW w:w="908" w:type="dxa"/>
            <w:tcMar>
              <w:top w:w="0" w:type="dxa"/>
              <w:left w:w="108" w:type="dxa"/>
              <w:bottom w:w="0" w:type="dxa"/>
              <w:right w:w="108" w:type="dxa"/>
            </w:tcMar>
            <w:vAlign w:val="center"/>
          </w:tcPr>
          <w:p w14:paraId="78C24E68">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Y＜300</w:t>
            </w:r>
          </w:p>
        </w:tc>
      </w:tr>
      <w:tr w14:paraId="3B08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tcMar>
              <w:top w:w="0" w:type="dxa"/>
              <w:left w:w="108" w:type="dxa"/>
              <w:bottom w:w="0" w:type="dxa"/>
              <w:right w:w="108" w:type="dxa"/>
            </w:tcMar>
            <w:vAlign w:val="center"/>
          </w:tcPr>
          <w:p w14:paraId="79AD2179">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建筑业</w:t>
            </w:r>
          </w:p>
        </w:tc>
        <w:tc>
          <w:tcPr>
            <w:tcW w:w="1556" w:type="dxa"/>
            <w:tcMar>
              <w:top w:w="0" w:type="dxa"/>
              <w:left w:w="108" w:type="dxa"/>
              <w:bottom w:w="0" w:type="dxa"/>
              <w:right w:w="108" w:type="dxa"/>
            </w:tcMar>
            <w:vAlign w:val="center"/>
          </w:tcPr>
          <w:p w14:paraId="186FB86A">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营业收入(Y)</w:t>
            </w:r>
          </w:p>
        </w:tc>
        <w:tc>
          <w:tcPr>
            <w:tcW w:w="758" w:type="dxa"/>
            <w:tcMar>
              <w:top w:w="0" w:type="dxa"/>
              <w:left w:w="108" w:type="dxa"/>
              <w:bottom w:w="0" w:type="dxa"/>
              <w:right w:w="108" w:type="dxa"/>
            </w:tcMar>
            <w:vAlign w:val="center"/>
          </w:tcPr>
          <w:p w14:paraId="384C8E66">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万元</w:t>
            </w:r>
          </w:p>
        </w:tc>
        <w:tc>
          <w:tcPr>
            <w:tcW w:w="993" w:type="dxa"/>
            <w:tcMar>
              <w:top w:w="0" w:type="dxa"/>
              <w:left w:w="108" w:type="dxa"/>
              <w:bottom w:w="0" w:type="dxa"/>
              <w:right w:w="108" w:type="dxa"/>
            </w:tcMar>
            <w:vAlign w:val="center"/>
          </w:tcPr>
          <w:p w14:paraId="42CA4810">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Y≥80000</w:t>
            </w:r>
          </w:p>
        </w:tc>
        <w:tc>
          <w:tcPr>
            <w:tcW w:w="1491" w:type="dxa"/>
            <w:tcMar>
              <w:top w:w="0" w:type="dxa"/>
              <w:left w:w="108" w:type="dxa"/>
              <w:bottom w:w="0" w:type="dxa"/>
              <w:right w:w="108" w:type="dxa"/>
            </w:tcMar>
            <w:vAlign w:val="center"/>
          </w:tcPr>
          <w:p w14:paraId="5AD84569">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6000≤Y＜80000</w:t>
            </w:r>
          </w:p>
        </w:tc>
        <w:tc>
          <w:tcPr>
            <w:tcW w:w="1315" w:type="dxa"/>
            <w:tcMar>
              <w:top w:w="0" w:type="dxa"/>
              <w:left w:w="108" w:type="dxa"/>
              <w:bottom w:w="0" w:type="dxa"/>
              <w:right w:w="108" w:type="dxa"/>
            </w:tcMar>
            <w:vAlign w:val="center"/>
          </w:tcPr>
          <w:p w14:paraId="11A08799">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300≤Y＜6000</w:t>
            </w:r>
          </w:p>
        </w:tc>
        <w:tc>
          <w:tcPr>
            <w:tcW w:w="908" w:type="dxa"/>
            <w:tcMar>
              <w:top w:w="0" w:type="dxa"/>
              <w:left w:w="108" w:type="dxa"/>
              <w:bottom w:w="0" w:type="dxa"/>
              <w:right w:w="108" w:type="dxa"/>
            </w:tcMar>
            <w:vAlign w:val="center"/>
          </w:tcPr>
          <w:p w14:paraId="2EEA999C">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Y＜300</w:t>
            </w:r>
          </w:p>
        </w:tc>
      </w:tr>
      <w:tr w14:paraId="0705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2A4125AE">
            <w:pPr>
              <w:spacing w:after="0" w:line="240" w:lineRule="auto"/>
              <w:rPr>
                <w:rFonts w:ascii="微软雅黑" w:hAnsi="微软雅黑" w:eastAsia="微软雅黑" w:cs="宋体"/>
                <w:bCs/>
                <w:color w:val="auto"/>
                <w:szCs w:val="21"/>
                <w:highlight w:val="none"/>
              </w:rPr>
            </w:pPr>
          </w:p>
        </w:tc>
        <w:tc>
          <w:tcPr>
            <w:tcW w:w="1556" w:type="dxa"/>
            <w:tcMar>
              <w:top w:w="0" w:type="dxa"/>
              <w:left w:w="108" w:type="dxa"/>
              <w:bottom w:w="0" w:type="dxa"/>
              <w:right w:w="108" w:type="dxa"/>
            </w:tcMar>
            <w:vAlign w:val="center"/>
          </w:tcPr>
          <w:p w14:paraId="21B54895">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资产总额(Z)</w:t>
            </w:r>
          </w:p>
        </w:tc>
        <w:tc>
          <w:tcPr>
            <w:tcW w:w="758" w:type="dxa"/>
            <w:tcMar>
              <w:top w:w="0" w:type="dxa"/>
              <w:left w:w="108" w:type="dxa"/>
              <w:bottom w:w="0" w:type="dxa"/>
              <w:right w:w="108" w:type="dxa"/>
            </w:tcMar>
            <w:vAlign w:val="center"/>
          </w:tcPr>
          <w:p w14:paraId="4D1CD7A6">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万元</w:t>
            </w:r>
          </w:p>
        </w:tc>
        <w:tc>
          <w:tcPr>
            <w:tcW w:w="993" w:type="dxa"/>
            <w:tcMar>
              <w:top w:w="0" w:type="dxa"/>
              <w:left w:w="108" w:type="dxa"/>
              <w:bottom w:w="0" w:type="dxa"/>
              <w:right w:w="108" w:type="dxa"/>
            </w:tcMar>
            <w:vAlign w:val="center"/>
          </w:tcPr>
          <w:p w14:paraId="035920A9">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Z≥80000</w:t>
            </w:r>
          </w:p>
        </w:tc>
        <w:tc>
          <w:tcPr>
            <w:tcW w:w="1491" w:type="dxa"/>
            <w:tcMar>
              <w:top w:w="0" w:type="dxa"/>
              <w:left w:w="108" w:type="dxa"/>
              <w:bottom w:w="0" w:type="dxa"/>
              <w:right w:w="108" w:type="dxa"/>
            </w:tcMar>
            <w:vAlign w:val="center"/>
          </w:tcPr>
          <w:p w14:paraId="49BEBFF6">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5000≤Z＜80000</w:t>
            </w:r>
          </w:p>
        </w:tc>
        <w:tc>
          <w:tcPr>
            <w:tcW w:w="1315" w:type="dxa"/>
            <w:tcMar>
              <w:top w:w="0" w:type="dxa"/>
              <w:left w:w="108" w:type="dxa"/>
              <w:bottom w:w="0" w:type="dxa"/>
              <w:right w:w="108" w:type="dxa"/>
            </w:tcMar>
            <w:vAlign w:val="center"/>
          </w:tcPr>
          <w:p w14:paraId="01828D34">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300≤Z＜5000</w:t>
            </w:r>
          </w:p>
        </w:tc>
        <w:tc>
          <w:tcPr>
            <w:tcW w:w="908" w:type="dxa"/>
            <w:tcMar>
              <w:top w:w="0" w:type="dxa"/>
              <w:left w:w="108" w:type="dxa"/>
              <w:bottom w:w="0" w:type="dxa"/>
              <w:right w:w="108" w:type="dxa"/>
            </w:tcMar>
            <w:vAlign w:val="center"/>
          </w:tcPr>
          <w:p w14:paraId="52BB1424">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Z＜300</w:t>
            </w:r>
          </w:p>
        </w:tc>
      </w:tr>
      <w:tr w14:paraId="38F5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tcMar>
              <w:top w:w="0" w:type="dxa"/>
              <w:left w:w="108" w:type="dxa"/>
              <w:bottom w:w="0" w:type="dxa"/>
              <w:right w:w="108" w:type="dxa"/>
            </w:tcMar>
            <w:vAlign w:val="center"/>
          </w:tcPr>
          <w:p w14:paraId="5C7EA264">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批发业</w:t>
            </w:r>
          </w:p>
        </w:tc>
        <w:tc>
          <w:tcPr>
            <w:tcW w:w="1556" w:type="dxa"/>
            <w:tcMar>
              <w:top w:w="0" w:type="dxa"/>
              <w:left w:w="108" w:type="dxa"/>
              <w:bottom w:w="0" w:type="dxa"/>
              <w:right w:w="108" w:type="dxa"/>
            </w:tcMar>
            <w:vAlign w:val="center"/>
          </w:tcPr>
          <w:p w14:paraId="64CD7F8A">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从业人员(X)</w:t>
            </w:r>
          </w:p>
        </w:tc>
        <w:tc>
          <w:tcPr>
            <w:tcW w:w="758" w:type="dxa"/>
            <w:tcMar>
              <w:top w:w="0" w:type="dxa"/>
              <w:left w:w="108" w:type="dxa"/>
              <w:bottom w:w="0" w:type="dxa"/>
              <w:right w:w="108" w:type="dxa"/>
            </w:tcMar>
            <w:vAlign w:val="center"/>
          </w:tcPr>
          <w:p w14:paraId="06928CD1">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人</w:t>
            </w:r>
          </w:p>
        </w:tc>
        <w:tc>
          <w:tcPr>
            <w:tcW w:w="993" w:type="dxa"/>
            <w:tcMar>
              <w:top w:w="0" w:type="dxa"/>
              <w:left w:w="108" w:type="dxa"/>
              <w:bottom w:w="0" w:type="dxa"/>
              <w:right w:w="108" w:type="dxa"/>
            </w:tcMar>
            <w:vAlign w:val="center"/>
          </w:tcPr>
          <w:p w14:paraId="4968FB2F">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X≥200</w:t>
            </w:r>
          </w:p>
        </w:tc>
        <w:tc>
          <w:tcPr>
            <w:tcW w:w="1491" w:type="dxa"/>
            <w:tcMar>
              <w:top w:w="0" w:type="dxa"/>
              <w:left w:w="108" w:type="dxa"/>
              <w:bottom w:w="0" w:type="dxa"/>
              <w:right w:w="108" w:type="dxa"/>
            </w:tcMar>
            <w:vAlign w:val="center"/>
          </w:tcPr>
          <w:p w14:paraId="028ABBF4">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20≤X＜200</w:t>
            </w:r>
          </w:p>
        </w:tc>
        <w:tc>
          <w:tcPr>
            <w:tcW w:w="1315" w:type="dxa"/>
            <w:tcMar>
              <w:top w:w="0" w:type="dxa"/>
              <w:left w:w="108" w:type="dxa"/>
              <w:bottom w:w="0" w:type="dxa"/>
              <w:right w:w="108" w:type="dxa"/>
            </w:tcMar>
            <w:vAlign w:val="center"/>
          </w:tcPr>
          <w:p w14:paraId="45A5E503">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5≤X＜20</w:t>
            </w:r>
          </w:p>
        </w:tc>
        <w:tc>
          <w:tcPr>
            <w:tcW w:w="908" w:type="dxa"/>
            <w:tcMar>
              <w:top w:w="0" w:type="dxa"/>
              <w:left w:w="108" w:type="dxa"/>
              <w:bottom w:w="0" w:type="dxa"/>
              <w:right w:w="108" w:type="dxa"/>
            </w:tcMar>
            <w:vAlign w:val="center"/>
          </w:tcPr>
          <w:p w14:paraId="77A87A64">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X＜5</w:t>
            </w:r>
          </w:p>
        </w:tc>
      </w:tr>
      <w:tr w14:paraId="05CD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4BA27695">
            <w:pPr>
              <w:spacing w:after="0" w:line="240" w:lineRule="auto"/>
              <w:rPr>
                <w:rFonts w:ascii="微软雅黑" w:hAnsi="微软雅黑" w:eastAsia="微软雅黑" w:cs="宋体"/>
                <w:bCs/>
                <w:color w:val="auto"/>
                <w:szCs w:val="21"/>
                <w:highlight w:val="none"/>
              </w:rPr>
            </w:pPr>
          </w:p>
        </w:tc>
        <w:tc>
          <w:tcPr>
            <w:tcW w:w="1556" w:type="dxa"/>
            <w:tcMar>
              <w:top w:w="0" w:type="dxa"/>
              <w:left w:w="108" w:type="dxa"/>
              <w:bottom w:w="0" w:type="dxa"/>
              <w:right w:w="108" w:type="dxa"/>
            </w:tcMar>
            <w:vAlign w:val="center"/>
          </w:tcPr>
          <w:p w14:paraId="0599BE59">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营业收入(Y)</w:t>
            </w:r>
          </w:p>
        </w:tc>
        <w:tc>
          <w:tcPr>
            <w:tcW w:w="758" w:type="dxa"/>
            <w:tcMar>
              <w:top w:w="0" w:type="dxa"/>
              <w:left w:w="108" w:type="dxa"/>
              <w:bottom w:w="0" w:type="dxa"/>
              <w:right w:w="108" w:type="dxa"/>
            </w:tcMar>
            <w:vAlign w:val="center"/>
          </w:tcPr>
          <w:p w14:paraId="1507DF3D">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万元</w:t>
            </w:r>
          </w:p>
        </w:tc>
        <w:tc>
          <w:tcPr>
            <w:tcW w:w="993" w:type="dxa"/>
            <w:tcMar>
              <w:top w:w="0" w:type="dxa"/>
              <w:left w:w="108" w:type="dxa"/>
              <w:bottom w:w="0" w:type="dxa"/>
              <w:right w:w="108" w:type="dxa"/>
            </w:tcMar>
            <w:vAlign w:val="center"/>
          </w:tcPr>
          <w:p w14:paraId="05B2A0FD">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Y≥40000</w:t>
            </w:r>
          </w:p>
        </w:tc>
        <w:tc>
          <w:tcPr>
            <w:tcW w:w="1491" w:type="dxa"/>
            <w:tcMar>
              <w:top w:w="0" w:type="dxa"/>
              <w:left w:w="108" w:type="dxa"/>
              <w:bottom w:w="0" w:type="dxa"/>
              <w:right w:w="108" w:type="dxa"/>
            </w:tcMar>
            <w:vAlign w:val="center"/>
          </w:tcPr>
          <w:p w14:paraId="040D9097">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5000≤Y＜40000</w:t>
            </w:r>
          </w:p>
        </w:tc>
        <w:tc>
          <w:tcPr>
            <w:tcW w:w="1315" w:type="dxa"/>
            <w:tcMar>
              <w:top w:w="0" w:type="dxa"/>
              <w:left w:w="108" w:type="dxa"/>
              <w:bottom w:w="0" w:type="dxa"/>
              <w:right w:w="108" w:type="dxa"/>
            </w:tcMar>
            <w:vAlign w:val="center"/>
          </w:tcPr>
          <w:p w14:paraId="59DC7B7B">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1000≤Y＜5000</w:t>
            </w:r>
          </w:p>
        </w:tc>
        <w:tc>
          <w:tcPr>
            <w:tcW w:w="908" w:type="dxa"/>
            <w:tcMar>
              <w:top w:w="0" w:type="dxa"/>
              <w:left w:w="108" w:type="dxa"/>
              <w:bottom w:w="0" w:type="dxa"/>
              <w:right w:w="108" w:type="dxa"/>
            </w:tcMar>
            <w:vAlign w:val="center"/>
          </w:tcPr>
          <w:p w14:paraId="5B58C343">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Y＜1000</w:t>
            </w:r>
          </w:p>
        </w:tc>
      </w:tr>
      <w:tr w14:paraId="3DD0F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tcMar>
              <w:top w:w="0" w:type="dxa"/>
              <w:left w:w="108" w:type="dxa"/>
              <w:bottom w:w="0" w:type="dxa"/>
              <w:right w:w="108" w:type="dxa"/>
            </w:tcMar>
            <w:vAlign w:val="center"/>
          </w:tcPr>
          <w:p w14:paraId="03247CAB">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零售业</w:t>
            </w:r>
          </w:p>
        </w:tc>
        <w:tc>
          <w:tcPr>
            <w:tcW w:w="1556" w:type="dxa"/>
            <w:tcMar>
              <w:top w:w="0" w:type="dxa"/>
              <w:left w:w="108" w:type="dxa"/>
              <w:bottom w:w="0" w:type="dxa"/>
              <w:right w:w="108" w:type="dxa"/>
            </w:tcMar>
            <w:vAlign w:val="center"/>
          </w:tcPr>
          <w:p w14:paraId="12C7CC3C">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从业人员(X)</w:t>
            </w:r>
          </w:p>
        </w:tc>
        <w:tc>
          <w:tcPr>
            <w:tcW w:w="758" w:type="dxa"/>
            <w:tcMar>
              <w:top w:w="0" w:type="dxa"/>
              <w:left w:w="108" w:type="dxa"/>
              <w:bottom w:w="0" w:type="dxa"/>
              <w:right w:w="108" w:type="dxa"/>
            </w:tcMar>
            <w:vAlign w:val="center"/>
          </w:tcPr>
          <w:p w14:paraId="27F1DBBD">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人</w:t>
            </w:r>
          </w:p>
        </w:tc>
        <w:tc>
          <w:tcPr>
            <w:tcW w:w="993" w:type="dxa"/>
            <w:tcMar>
              <w:top w:w="0" w:type="dxa"/>
              <w:left w:w="108" w:type="dxa"/>
              <w:bottom w:w="0" w:type="dxa"/>
              <w:right w:w="108" w:type="dxa"/>
            </w:tcMar>
            <w:vAlign w:val="center"/>
          </w:tcPr>
          <w:p w14:paraId="501592F7">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X≥300</w:t>
            </w:r>
          </w:p>
        </w:tc>
        <w:tc>
          <w:tcPr>
            <w:tcW w:w="1491" w:type="dxa"/>
            <w:tcMar>
              <w:top w:w="0" w:type="dxa"/>
              <w:left w:w="108" w:type="dxa"/>
              <w:bottom w:w="0" w:type="dxa"/>
              <w:right w:w="108" w:type="dxa"/>
            </w:tcMar>
            <w:vAlign w:val="center"/>
          </w:tcPr>
          <w:p w14:paraId="3D438BC0">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50≤X＜300</w:t>
            </w:r>
          </w:p>
        </w:tc>
        <w:tc>
          <w:tcPr>
            <w:tcW w:w="1315" w:type="dxa"/>
            <w:tcMar>
              <w:top w:w="0" w:type="dxa"/>
              <w:left w:w="108" w:type="dxa"/>
              <w:bottom w:w="0" w:type="dxa"/>
              <w:right w:w="108" w:type="dxa"/>
            </w:tcMar>
            <w:vAlign w:val="center"/>
          </w:tcPr>
          <w:p w14:paraId="52F55D61">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10≤X＜50</w:t>
            </w:r>
          </w:p>
        </w:tc>
        <w:tc>
          <w:tcPr>
            <w:tcW w:w="908" w:type="dxa"/>
            <w:tcMar>
              <w:top w:w="0" w:type="dxa"/>
              <w:left w:w="108" w:type="dxa"/>
              <w:bottom w:w="0" w:type="dxa"/>
              <w:right w:w="108" w:type="dxa"/>
            </w:tcMar>
            <w:vAlign w:val="center"/>
          </w:tcPr>
          <w:p w14:paraId="21A46377">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X＜10</w:t>
            </w:r>
          </w:p>
        </w:tc>
      </w:tr>
      <w:tr w14:paraId="0031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746A53E7">
            <w:pPr>
              <w:spacing w:after="0" w:line="240" w:lineRule="auto"/>
              <w:rPr>
                <w:rFonts w:ascii="微软雅黑" w:hAnsi="微软雅黑" w:eastAsia="微软雅黑" w:cs="宋体"/>
                <w:bCs/>
                <w:color w:val="auto"/>
                <w:szCs w:val="21"/>
                <w:highlight w:val="none"/>
              </w:rPr>
            </w:pPr>
          </w:p>
        </w:tc>
        <w:tc>
          <w:tcPr>
            <w:tcW w:w="1556" w:type="dxa"/>
            <w:tcMar>
              <w:top w:w="0" w:type="dxa"/>
              <w:left w:w="108" w:type="dxa"/>
              <w:bottom w:w="0" w:type="dxa"/>
              <w:right w:w="108" w:type="dxa"/>
            </w:tcMar>
            <w:vAlign w:val="center"/>
          </w:tcPr>
          <w:p w14:paraId="56F356B3">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营业收入(Y)</w:t>
            </w:r>
          </w:p>
        </w:tc>
        <w:tc>
          <w:tcPr>
            <w:tcW w:w="758" w:type="dxa"/>
            <w:tcMar>
              <w:top w:w="0" w:type="dxa"/>
              <w:left w:w="108" w:type="dxa"/>
              <w:bottom w:w="0" w:type="dxa"/>
              <w:right w:w="108" w:type="dxa"/>
            </w:tcMar>
            <w:vAlign w:val="center"/>
          </w:tcPr>
          <w:p w14:paraId="2CF33581">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万元</w:t>
            </w:r>
          </w:p>
        </w:tc>
        <w:tc>
          <w:tcPr>
            <w:tcW w:w="993" w:type="dxa"/>
            <w:tcMar>
              <w:top w:w="0" w:type="dxa"/>
              <w:left w:w="108" w:type="dxa"/>
              <w:bottom w:w="0" w:type="dxa"/>
              <w:right w:w="108" w:type="dxa"/>
            </w:tcMar>
            <w:vAlign w:val="center"/>
          </w:tcPr>
          <w:p w14:paraId="70E2E610">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Y≥20000</w:t>
            </w:r>
          </w:p>
        </w:tc>
        <w:tc>
          <w:tcPr>
            <w:tcW w:w="1491" w:type="dxa"/>
            <w:tcMar>
              <w:top w:w="0" w:type="dxa"/>
              <w:left w:w="108" w:type="dxa"/>
              <w:bottom w:w="0" w:type="dxa"/>
              <w:right w:w="108" w:type="dxa"/>
            </w:tcMar>
            <w:vAlign w:val="center"/>
          </w:tcPr>
          <w:p w14:paraId="46E713E6">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500≤Y＜20000</w:t>
            </w:r>
          </w:p>
        </w:tc>
        <w:tc>
          <w:tcPr>
            <w:tcW w:w="1315" w:type="dxa"/>
            <w:tcMar>
              <w:top w:w="0" w:type="dxa"/>
              <w:left w:w="108" w:type="dxa"/>
              <w:bottom w:w="0" w:type="dxa"/>
              <w:right w:w="108" w:type="dxa"/>
            </w:tcMar>
            <w:vAlign w:val="center"/>
          </w:tcPr>
          <w:p w14:paraId="74570689">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100≤Y＜500</w:t>
            </w:r>
          </w:p>
        </w:tc>
        <w:tc>
          <w:tcPr>
            <w:tcW w:w="908" w:type="dxa"/>
            <w:tcMar>
              <w:top w:w="0" w:type="dxa"/>
              <w:left w:w="108" w:type="dxa"/>
              <w:bottom w:w="0" w:type="dxa"/>
              <w:right w:w="108" w:type="dxa"/>
            </w:tcMar>
            <w:vAlign w:val="center"/>
          </w:tcPr>
          <w:p w14:paraId="2776C7F3">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Y＜100</w:t>
            </w:r>
          </w:p>
        </w:tc>
      </w:tr>
      <w:tr w14:paraId="5EA3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tcMar>
              <w:top w:w="0" w:type="dxa"/>
              <w:left w:w="108" w:type="dxa"/>
              <w:bottom w:w="0" w:type="dxa"/>
              <w:right w:w="108" w:type="dxa"/>
            </w:tcMar>
            <w:vAlign w:val="center"/>
          </w:tcPr>
          <w:p w14:paraId="17F9B2B2">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交通运输业 *</w:t>
            </w:r>
          </w:p>
        </w:tc>
        <w:tc>
          <w:tcPr>
            <w:tcW w:w="1556" w:type="dxa"/>
            <w:tcMar>
              <w:top w:w="0" w:type="dxa"/>
              <w:left w:w="108" w:type="dxa"/>
              <w:bottom w:w="0" w:type="dxa"/>
              <w:right w:w="108" w:type="dxa"/>
            </w:tcMar>
            <w:vAlign w:val="center"/>
          </w:tcPr>
          <w:p w14:paraId="4D6B6443">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从业人员(X)</w:t>
            </w:r>
          </w:p>
        </w:tc>
        <w:tc>
          <w:tcPr>
            <w:tcW w:w="758" w:type="dxa"/>
            <w:tcMar>
              <w:top w:w="0" w:type="dxa"/>
              <w:left w:w="108" w:type="dxa"/>
              <w:bottom w:w="0" w:type="dxa"/>
              <w:right w:w="108" w:type="dxa"/>
            </w:tcMar>
            <w:vAlign w:val="center"/>
          </w:tcPr>
          <w:p w14:paraId="3BEC7DDE">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人</w:t>
            </w:r>
          </w:p>
        </w:tc>
        <w:tc>
          <w:tcPr>
            <w:tcW w:w="993" w:type="dxa"/>
            <w:tcMar>
              <w:top w:w="0" w:type="dxa"/>
              <w:left w:w="108" w:type="dxa"/>
              <w:bottom w:w="0" w:type="dxa"/>
              <w:right w:w="108" w:type="dxa"/>
            </w:tcMar>
            <w:vAlign w:val="center"/>
          </w:tcPr>
          <w:p w14:paraId="43427FA4">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X≥1000</w:t>
            </w:r>
          </w:p>
        </w:tc>
        <w:tc>
          <w:tcPr>
            <w:tcW w:w="1491" w:type="dxa"/>
            <w:tcMar>
              <w:top w:w="0" w:type="dxa"/>
              <w:left w:w="108" w:type="dxa"/>
              <w:bottom w:w="0" w:type="dxa"/>
              <w:right w:w="108" w:type="dxa"/>
            </w:tcMar>
            <w:vAlign w:val="center"/>
          </w:tcPr>
          <w:p w14:paraId="2A5D4A05">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300≤X＜1000</w:t>
            </w:r>
          </w:p>
        </w:tc>
        <w:tc>
          <w:tcPr>
            <w:tcW w:w="1315" w:type="dxa"/>
            <w:tcMar>
              <w:top w:w="0" w:type="dxa"/>
              <w:left w:w="108" w:type="dxa"/>
              <w:bottom w:w="0" w:type="dxa"/>
              <w:right w:w="108" w:type="dxa"/>
            </w:tcMar>
            <w:vAlign w:val="center"/>
          </w:tcPr>
          <w:p w14:paraId="26FB213B">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20≤X＜300</w:t>
            </w:r>
          </w:p>
        </w:tc>
        <w:tc>
          <w:tcPr>
            <w:tcW w:w="908" w:type="dxa"/>
            <w:tcMar>
              <w:top w:w="0" w:type="dxa"/>
              <w:left w:w="108" w:type="dxa"/>
              <w:bottom w:w="0" w:type="dxa"/>
              <w:right w:w="108" w:type="dxa"/>
            </w:tcMar>
            <w:vAlign w:val="center"/>
          </w:tcPr>
          <w:p w14:paraId="3A9B6462">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X＜20</w:t>
            </w:r>
          </w:p>
        </w:tc>
      </w:tr>
      <w:tr w14:paraId="425A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1274D8F9">
            <w:pPr>
              <w:spacing w:after="0" w:line="240" w:lineRule="auto"/>
              <w:rPr>
                <w:rFonts w:ascii="微软雅黑" w:hAnsi="微软雅黑" w:eastAsia="微软雅黑" w:cs="宋体"/>
                <w:bCs/>
                <w:color w:val="auto"/>
                <w:szCs w:val="21"/>
                <w:highlight w:val="none"/>
              </w:rPr>
            </w:pPr>
          </w:p>
        </w:tc>
        <w:tc>
          <w:tcPr>
            <w:tcW w:w="1556" w:type="dxa"/>
            <w:tcMar>
              <w:top w:w="0" w:type="dxa"/>
              <w:left w:w="108" w:type="dxa"/>
              <w:bottom w:w="0" w:type="dxa"/>
              <w:right w:w="108" w:type="dxa"/>
            </w:tcMar>
            <w:vAlign w:val="center"/>
          </w:tcPr>
          <w:p w14:paraId="0DD4E341">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营业收入(Y)</w:t>
            </w:r>
          </w:p>
        </w:tc>
        <w:tc>
          <w:tcPr>
            <w:tcW w:w="758" w:type="dxa"/>
            <w:tcMar>
              <w:top w:w="0" w:type="dxa"/>
              <w:left w:w="108" w:type="dxa"/>
              <w:bottom w:w="0" w:type="dxa"/>
              <w:right w:w="108" w:type="dxa"/>
            </w:tcMar>
            <w:vAlign w:val="center"/>
          </w:tcPr>
          <w:p w14:paraId="112F4EAC">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万元</w:t>
            </w:r>
          </w:p>
        </w:tc>
        <w:tc>
          <w:tcPr>
            <w:tcW w:w="993" w:type="dxa"/>
            <w:tcMar>
              <w:top w:w="0" w:type="dxa"/>
              <w:left w:w="108" w:type="dxa"/>
              <w:bottom w:w="0" w:type="dxa"/>
              <w:right w:w="108" w:type="dxa"/>
            </w:tcMar>
            <w:vAlign w:val="center"/>
          </w:tcPr>
          <w:p w14:paraId="6A6167E6">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Y≥30000</w:t>
            </w:r>
          </w:p>
        </w:tc>
        <w:tc>
          <w:tcPr>
            <w:tcW w:w="1491" w:type="dxa"/>
            <w:tcMar>
              <w:top w:w="0" w:type="dxa"/>
              <w:left w:w="108" w:type="dxa"/>
              <w:bottom w:w="0" w:type="dxa"/>
              <w:right w:w="108" w:type="dxa"/>
            </w:tcMar>
            <w:vAlign w:val="center"/>
          </w:tcPr>
          <w:p w14:paraId="63799FE8">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3000≤Y＜30000</w:t>
            </w:r>
          </w:p>
        </w:tc>
        <w:tc>
          <w:tcPr>
            <w:tcW w:w="1315" w:type="dxa"/>
            <w:tcMar>
              <w:top w:w="0" w:type="dxa"/>
              <w:left w:w="108" w:type="dxa"/>
              <w:bottom w:w="0" w:type="dxa"/>
              <w:right w:w="108" w:type="dxa"/>
            </w:tcMar>
            <w:vAlign w:val="center"/>
          </w:tcPr>
          <w:p w14:paraId="4FC6B761">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200≤Y＜3000</w:t>
            </w:r>
          </w:p>
        </w:tc>
        <w:tc>
          <w:tcPr>
            <w:tcW w:w="908" w:type="dxa"/>
            <w:tcMar>
              <w:top w:w="0" w:type="dxa"/>
              <w:left w:w="108" w:type="dxa"/>
              <w:bottom w:w="0" w:type="dxa"/>
              <w:right w:w="108" w:type="dxa"/>
            </w:tcMar>
            <w:vAlign w:val="center"/>
          </w:tcPr>
          <w:p w14:paraId="0FC2E6BC">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Y＜200</w:t>
            </w:r>
          </w:p>
        </w:tc>
      </w:tr>
      <w:tr w14:paraId="6570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tcMar>
              <w:top w:w="0" w:type="dxa"/>
              <w:left w:w="108" w:type="dxa"/>
              <w:bottom w:w="0" w:type="dxa"/>
              <w:right w:w="108" w:type="dxa"/>
            </w:tcMar>
            <w:vAlign w:val="center"/>
          </w:tcPr>
          <w:p w14:paraId="225146C2">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仓储业</w:t>
            </w:r>
          </w:p>
        </w:tc>
        <w:tc>
          <w:tcPr>
            <w:tcW w:w="1556" w:type="dxa"/>
            <w:tcMar>
              <w:top w:w="0" w:type="dxa"/>
              <w:left w:w="108" w:type="dxa"/>
              <w:bottom w:w="0" w:type="dxa"/>
              <w:right w:w="108" w:type="dxa"/>
            </w:tcMar>
            <w:vAlign w:val="center"/>
          </w:tcPr>
          <w:p w14:paraId="38DA69D3">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从业人员(X)</w:t>
            </w:r>
          </w:p>
        </w:tc>
        <w:tc>
          <w:tcPr>
            <w:tcW w:w="758" w:type="dxa"/>
            <w:tcMar>
              <w:top w:w="0" w:type="dxa"/>
              <w:left w:w="108" w:type="dxa"/>
              <w:bottom w:w="0" w:type="dxa"/>
              <w:right w:w="108" w:type="dxa"/>
            </w:tcMar>
            <w:vAlign w:val="center"/>
          </w:tcPr>
          <w:p w14:paraId="1BF25DA0">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人</w:t>
            </w:r>
          </w:p>
        </w:tc>
        <w:tc>
          <w:tcPr>
            <w:tcW w:w="993" w:type="dxa"/>
            <w:tcMar>
              <w:top w:w="0" w:type="dxa"/>
              <w:left w:w="108" w:type="dxa"/>
              <w:bottom w:w="0" w:type="dxa"/>
              <w:right w:w="108" w:type="dxa"/>
            </w:tcMar>
            <w:vAlign w:val="center"/>
          </w:tcPr>
          <w:p w14:paraId="325A32EC">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X≥200</w:t>
            </w:r>
          </w:p>
        </w:tc>
        <w:tc>
          <w:tcPr>
            <w:tcW w:w="1491" w:type="dxa"/>
            <w:tcMar>
              <w:top w:w="0" w:type="dxa"/>
              <w:left w:w="108" w:type="dxa"/>
              <w:bottom w:w="0" w:type="dxa"/>
              <w:right w:w="108" w:type="dxa"/>
            </w:tcMar>
            <w:vAlign w:val="center"/>
          </w:tcPr>
          <w:p w14:paraId="571F9370">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100≤X＜200</w:t>
            </w:r>
          </w:p>
        </w:tc>
        <w:tc>
          <w:tcPr>
            <w:tcW w:w="1315" w:type="dxa"/>
            <w:tcMar>
              <w:top w:w="0" w:type="dxa"/>
              <w:left w:w="108" w:type="dxa"/>
              <w:bottom w:w="0" w:type="dxa"/>
              <w:right w:w="108" w:type="dxa"/>
            </w:tcMar>
            <w:vAlign w:val="center"/>
          </w:tcPr>
          <w:p w14:paraId="388F1220">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20≤X＜100</w:t>
            </w:r>
          </w:p>
        </w:tc>
        <w:tc>
          <w:tcPr>
            <w:tcW w:w="908" w:type="dxa"/>
            <w:tcMar>
              <w:top w:w="0" w:type="dxa"/>
              <w:left w:w="108" w:type="dxa"/>
              <w:bottom w:w="0" w:type="dxa"/>
              <w:right w:w="108" w:type="dxa"/>
            </w:tcMar>
            <w:vAlign w:val="center"/>
          </w:tcPr>
          <w:p w14:paraId="118C6157">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X＜20</w:t>
            </w:r>
          </w:p>
        </w:tc>
      </w:tr>
      <w:tr w14:paraId="5932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56EFAEEC">
            <w:pPr>
              <w:spacing w:after="0" w:line="240" w:lineRule="auto"/>
              <w:rPr>
                <w:rFonts w:ascii="微软雅黑" w:hAnsi="微软雅黑" w:eastAsia="微软雅黑" w:cs="宋体"/>
                <w:bCs/>
                <w:color w:val="auto"/>
                <w:szCs w:val="21"/>
                <w:highlight w:val="none"/>
              </w:rPr>
            </w:pPr>
          </w:p>
        </w:tc>
        <w:tc>
          <w:tcPr>
            <w:tcW w:w="1556" w:type="dxa"/>
            <w:tcMar>
              <w:top w:w="0" w:type="dxa"/>
              <w:left w:w="108" w:type="dxa"/>
              <w:bottom w:w="0" w:type="dxa"/>
              <w:right w:w="108" w:type="dxa"/>
            </w:tcMar>
            <w:vAlign w:val="center"/>
          </w:tcPr>
          <w:p w14:paraId="575C3267">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营业收入(Y)</w:t>
            </w:r>
          </w:p>
        </w:tc>
        <w:tc>
          <w:tcPr>
            <w:tcW w:w="758" w:type="dxa"/>
            <w:tcMar>
              <w:top w:w="0" w:type="dxa"/>
              <w:left w:w="108" w:type="dxa"/>
              <w:bottom w:w="0" w:type="dxa"/>
              <w:right w:w="108" w:type="dxa"/>
            </w:tcMar>
            <w:vAlign w:val="center"/>
          </w:tcPr>
          <w:p w14:paraId="054700EB">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万元</w:t>
            </w:r>
          </w:p>
        </w:tc>
        <w:tc>
          <w:tcPr>
            <w:tcW w:w="993" w:type="dxa"/>
            <w:tcMar>
              <w:top w:w="0" w:type="dxa"/>
              <w:left w:w="108" w:type="dxa"/>
              <w:bottom w:w="0" w:type="dxa"/>
              <w:right w:w="108" w:type="dxa"/>
            </w:tcMar>
            <w:vAlign w:val="center"/>
          </w:tcPr>
          <w:p w14:paraId="44BD09FD">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Y≥30000</w:t>
            </w:r>
          </w:p>
        </w:tc>
        <w:tc>
          <w:tcPr>
            <w:tcW w:w="1491" w:type="dxa"/>
            <w:tcMar>
              <w:top w:w="0" w:type="dxa"/>
              <w:left w:w="108" w:type="dxa"/>
              <w:bottom w:w="0" w:type="dxa"/>
              <w:right w:w="108" w:type="dxa"/>
            </w:tcMar>
            <w:vAlign w:val="center"/>
          </w:tcPr>
          <w:p w14:paraId="1A8AAA31">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1000≤Y＜30000</w:t>
            </w:r>
          </w:p>
        </w:tc>
        <w:tc>
          <w:tcPr>
            <w:tcW w:w="1315" w:type="dxa"/>
            <w:tcMar>
              <w:top w:w="0" w:type="dxa"/>
              <w:left w:w="108" w:type="dxa"/>
              <w:bottom w:w="0" w:type="dxa"/>
              <w:right w:w="108" w:type="dxa"/>
            </w:tcMar>
            <w:vAlign w:val="center"/>
          </w:tcPr>
          <w:p w14:paraId="4558CE11">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100≤Y＜1000</w:t>
            </w:r>
          </w:p>
        </w:tc>
        <w:tc>
          <w:tcPr>
            <w:tcW w:w="908" w:type="dxa"/>
            <w:tcMar>
              <w:top w:w="0" w:type="dxa"/>
              <w:left w:w="108" w:type="dxa"/>
              <w:bottom w:w="0" w:type="dxa"/>
              <w:right w:w="108" w:type="dxa"/>
            </w:tcMar>
            <w:vAlign w:val="center"/>
          </w:tcPr>
          <w:p w14:paraId="159C674D">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Y＜100</w:t>
            </w:r>
          </w:p>
        </w:tc>
      </w:tr>
      <w:tr w14:paraId="552F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tcMar>
              <w:top w:w="0" w:type="dxa"/>
              <w:left w:w="108" w:type="dxa"/>
              <w:bottom w:w="0" w:type="dxa"/>
              <w:right w:w="108" w:type="dxa"/>
            </w:tcMar>
            <w:vAlign w:val="center"/>
          </w:tcPr>
          <w:p w14:paraId="4C70C189">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邮政业</w:t>
            </w:r>
          </w:p>
        </w:tc>
        <w:tc>
          <w:tcPr>
            <w:tcW w:w="1556" w:type="dxa"/>
            <w:tcMar>
              <w:top w:w="0" w:type="dxa"/>
              <w:left w:w="108" w:type="dxa"/>
              <w:bottom w:w="0" w:type="dxa"/>
              <w:right w:w="108" w:type="dxa"/>
            </w:tcMar>
            <w:vAlign w:val="center"/>
          </w:tcPr>
          <w:p w14:paraId="12ECD8DE">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从业人员(X)</w:t>
            </w:r>
          </w:p>
        </w:tc>
        <w:tc>
          <w:tcPr>
            <w:tcW w:w="758" w:type="dxa"/>
            <w:tcMar>
              <w:top w:w="0" w:type="dxa"/>
              <w:left w:w="108" w:type="dxa"/>
              <w:bottom w:w="0" w:type="dxa"/>
              <w:right w:w="108" w:type="dxa"/>
            </w:tcMar>
            <w:vAlign w:val="center"/>
          </w:tcPr>
          <w:p w14:paraId="5F0A08F2">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人</w:t>
            </w:r>
          </w:p>
        </w:tc>
        <w:tc>
          <w:tcPr>
            <w:tcW w:w="993" w:type="dxa"/>
            <w:tcMar>
              <w:top w:w="0" w:type="dxa"/>
              <w:left w:w="108" w:type="dxa"/>
              <w:bottom w:w="0" w:type="dxa"/>
              <w:right w:w="108" w:type="dxa"/>
            </w:tcMar>
            <w:vAlign w:val="center"/>
          </w:tcPr>
          <w:p w14:paraId="7A39C7AF">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X≥1000</w:t>
            </w:r>
          </w:p>
        </w:tc>
        <w:tc>
          <w:tcPr>
            <w:tcW w:w="1491" w:type="dxa"/>
            <w:tcMar>
              <w:top w:w="0" w:type="dxa"/>
              <w:left w:w="108" w:type="dxa"/>
              <w:bottom w:w="0" w:type="dxa"/>
              <w:right w:w="108" w:type="dxa"/>
            </w:tcMar>
            <w:vAlign w:val="center"/>
          </w:tcPr>
          <w:p w14:paraId="6A361BF6">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300≤X＜1000</w:t>
            </w:r>
          </w:p>
        </w:tc>
        <w:tc>
          <w:tcPr>
            <w:tcW w:w="1315" w:type="dxa"/>
            <w:tcMar>
              <w:top w:w="0" w:type="dxa"/>
              <w:left w:w="108" w:type="dxa"/>
              <w:bottom w:w="0" w:type="dxa"/>
              <w:right w:w="108" w:type="dxa"/>
            </w:tcMar>
            <w:vAlign w:val="center"/>
          </w:tcPr>
          <w:p w14:paraId="39C5342B">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20≤X＜300</w:t>
            </w:r>
          </w:p>
        </w:tc>
        <w:tc>
          <w:tcPr>
            <w:tcW w:w="908" w:type="dxa"/>
            <w:tcMar>
              <w:top w:w="0" w:type="dxa"/>
              <w:left w:w="108" w:type="dxa"/>
              <w:bottom w:w="0" w:type="dxa"/>
              <w:right w:w="108" w:type="dxa"/>
            </w:tcMar>
            <w:vAlign w:val="center"/>
          </w:tcPr>
          <w:p w14:paraId="478DFB0C">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X＜20</w:t>
            </w:r>
          </w:p>
        </w:tc>
      </w:tr>
      <w:tr w14:paraId="14A7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283B6B11">
            <w:pPr>
              <w:spacing w:after="0" w:line="240" w:lineRule="auto"/>
              <w:rPr>
                <w:rFonts w:ascii="微软雅黑" w:hAnsi="微软雅黑" w:eastAsia="微软雅黑" w:cs="宋体"/>
                <w:bCs/>
                <w:color w:val="auto"/>
                <w:szCs w:val="21"/>
                <w:highlight w:val="none"/>
              </w:rPr>
            </w:pPr>
          </w:p>
        </w:tc>
        <w:tc>
          <w:tcPr>
            <w:tcW w:w="1556" w:type="dxa"/>
            <w:tcMar>
              <w:top w:w="0" w:type="dxa"/>
              <w:left w:w="108" w:type="dxa"/>
              <w:bottom w:w="0" w:type="dxa"/>
              <w:right w:w="108" w:type="dxa"/>
            </w:tcMar>
            <w:vAlign w:val="center"/>
          </w:tcPr>
          <w:p w14:paraId="5D302611">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营业收入(Y)</w:t>
            </w:r>
          </w:p>
        </w:tc>
        <w:tc>
          <w:tcPr>
            <w:tcW w:w="758" w:type="dxa"/>
            <w:tcMar>
              <w:top w:w="0" w:type="dxa"/>
              <w:left w:w="108" w:type="dxa"/>
              <w:bottom w:w="0" w:type="dxa"/>
              <w:right w:w="108" w:type="dxa"/>
            </w:tcMar>
            <w:vAlign w:val="center"/>
          </w:tcPr>
          <w:p w14:paraId="6437F785">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万元</w:t>
            </w:r>
          </w:p>
        </w:tc>
        <w:tc>
          <w:tcPr>
            <w:tcW w:w="993" w:type="dxa"/>
            <w:tcMar>
              <w:top w:w="0" w:type="dxa"/>
              <w:left w:w="108" w:type="dxa"/>
              <w:bottom w:w="0" w:type="dxa"/>
              <w:right w:w="108" w:type="dxa"/>
            </w:tcMar>
            <w:vAlign w:val="center"/>
          </w:tcPr>
          <w:p w14:paraId="76C4C9D0">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Y≥30000</w:t>
            </w:r>
          </w:p>
        </w:tc>
        <w:tc>
          <w:tcPr>
            <w:tcW w:w="1491" w:type="dxa"/>
            <w:tcMar>
              <w:top w:w="0" w:type="dxa"/>
              <w:left w:w="108" w:type="dxa"/>
              <w:bottom w:w="0" w:type="dxa"/>
              <w:right w:w="108" w:type="dxa"/>
            </w:tcMar>
            <w:vAlign w:val="center"/>
          </w:tcPr>
          <w:p w14:paraId="47479D28">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2000≤Y＜30000</w:t>
            </w:r>
          </w:p>
        </w:tc>
        <w:tc>
          <w:tcPr>
            <w:tcW w:w="1315" w:type="dxa"/>
            <w:tcMar>
              <w:top w:w="0" w:type="dxa"/>
              <w:left w:w="108" w:type="dxa"/>
              <w:bottom w:w="0" w:type="dxa"/>
              <w:right w:w="108" w:type="dxa"/>
            </w:tcMar>
            <w:vAlign w:val="center"/>
          </w:tcPr>
          <w:p w14:paraId="52979F03">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100≤Y＜2000</w:t>
            </w:r>
          </w:p>
        </w:tc>
        <w:tc>
          <w:tcPr>
            <w:tcW w:w="908" w:type="dxa"/>
            <w:tcMar>
              <w:top w:w="0" w:type="dxa"/>
              <w:left w:w="108" w:type="dxa"/>
              <w:bottom w:w="0" w:type="dxa"/>
              <w:right w:w="108" w:type="dxa"/>
            </w:tcMar>
            <w:vAlign w:val="center"/>
          </w:tcPr>
          <w:p w14:paraId="26B0193E">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Y＜100</w:t>
            </w:r>
          </w:p>
        </w:tc>
      </w:tr>
      <w:tr w14:paraId="1C59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tcMar>
              <w:top w:w="0" w:type="dxa"/>
              <w:left w:w="108" w:type="dxa"/>
              <w:bottom w:w="0" w:type="dxa"/>
              <w:right w:w="108" w:type="dxa"/>
            </w:tcMar>
            <w:vAlign w:val="center"/>
          </w:tcPr>
          <w:p w14:paraId="67FB1CCF">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住宿业</w:t>
            </w:r>
          </w:p>
        </w:tc>
        <w:tc>
          <w:tcPr>
            <w:tcW w:w="1556" w:type="dxa"/>
            <w:tcMar>
              <w:top w:w="0" w:type="dxa"/>
              <w:left w:w="108" w:type="dxa"/>
              <w:bottom w:w="0" w:type="dxa"/>
              <w:right w:w="108" w:type="dxa"/>
            </w:tcMar>
            <w:vAlign w:val="center"/>
          </w:tcPr>
          <w:p w14:paraId="1CC3BD2E">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从业人员(X)</w:t>
            </w:r>
          </w:p>
        </w:tc>
        <w:tc>
          <w:tcPr>
            <w:tcW w:w="758" w:type="dxa"/>
            <w:tcMar>
              <w:top w:w="0" w:type="dxa"/>
              <w:left w:w="108" w:type="dxa"/>
              <w:bottom w:w="0" w:type="dxa"/>
              <w:right w:w="108" w:type="dxa"/>
            </w:tcMar>
            <w:vAlign w:val="center"/>
          </w:tcPr>
          <w:p w14:paraId="6128B971">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人</w:t>
            </w:r>
          </w:p>
        </w:tc>
        <w:tc>
          <w:tcPr>
            <w:tcW w:w="993" w:type="dxa"/>
            <w:tcMar>
              <w:top w:w="0" w:type="dxa"/>
              <w:left w:w="108" w:type="dxa"/>
              <w:bottom w:w="0" w:type="dxa"/>
              <w:right w:w="108" w:type="dxa"/>
            </w:tcMar>
            <w:vAlign w:val="center"/>
          </w:tcPr>
          <w:p w14:paraId="20667CEA">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X≥300</w:t>
            </w:r>
          </w:p>
        </w:tc>
        <w:tc>
          <w:tcPr>
            <w:tcW w:w="1491" w:type="dxa"/>
            <w:tcMar>
              <w:top w:w="0" w:type="dxa"/>
              <w:left w:w="108" w:type="dxa"/>
              <w:bottom w:w="0" w:type="dxa"/>
              <w:right w:w="108" w:type="dxa"/>
            </w:tcMar>
            <w:vAlign w:val="center"/>
          </w:tcPr>
          <w:p w14:paraId="74F31E04">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100≤X＜300</w:t>
            </w:r>
          </w:p>
        </w:tc>
        <w:tc>
          <w:tcPr>
            <w:tcW w:w="1315" w:type="dxa"/>
            <w:tcMar>
              <w:top w:w="0" w:type="dxa"/>
              <w:left w:w="108" w:type="dxa"/>
              <w:bottom w:w="0" w:type="dxa"/>
              <w:right w:w="108" w:type="dxa"/>
            </w:tcMar>
            <w:vAlign w:val="center"/>
          </w:tcPr>
          <w:p w14:paraId="2BBDA1CA">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10≤X＜100</w:t>
            </w:r>
          </w:p>
        </w:tc>
        <w:tc>
          <w:tcPr>
            <w:tcW w:w="908" w:type="dxa"/>
            <w:tcMar>
              <w:top w:w="0" w:type="dxa"/>
              <w:left w:w="108" w:type="dxa"/>
              <w:bottom w:w="0" w:type="dxa"/>
              <w:right w:w="108" w:type="dxa"/>
            </w:tcMar>
            <w:vAlign w:val="center"/>
          </w:tcPr>
          <w:p w14:paraId="30F0BB00">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X＜10</w:t>
            </w:r>
          </w:p>
        </w:tc>
      </w:tr>
      <w:tr w14:paraId="5AC9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023E0962">
            <w:pPr>
              <w:spacing w:after="0" w:line="240" w:lineRule="auto"/>
              <w:rPr>
                <w:rFonts w:ascii="微软雅黑" w:hAnsi="微软雅黑" w:eastAsia="微软雅黑" w:cs="宋体"/>
                <w:bCs/>
                <w:color w:val="auto"/>
                <w:szCs w:val="21"/>
                <w:highlight w:val="none"/>
              </w:rPr>
            </w:pPr>
          </w:p>
        </w:tc>
        <w:tc>
          <w:tcPr>
            <w:tcW w:w="1556" w:type="dxa"/>
            <w:tcMar>
              <w:top w:w="0" w:type="dxa"/>
              <w:left w:w="108" w:type="dxa"/>
              <w:bottom w:w="0" w:type="dxa"/>
              <w:right w:w="108" w:type="dxa"/>
            </w:tcMar>
            <w:vAlign w:val="center"/>
          </w:tcPr>
          <w:p w14:paraId="366D70AE">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营业收入(Y)</w:t>
            </w:r>
          </w:p>
        </w:tc>
        <w:tc>
          <w:tcPr>
            <w:tcW w:w="758" w:type="dxa"/>
            <w:tcMar>
              <w:top w:w="0" w:type="dxa"/>
              <w:left w:w="108" w:type="dxa"/>
              <w:bottom w:w="0" w:type="dxa"/>
              <w:right w:w="108" w:type="dxa"/>
            </w:tcMar>
            <w:vAlign w:val="center"/>
          </w:tcPr>
          <w:p w14:paraId="19793781">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万元</w:t>
            </w:r>
          </w:p>
        </w:tc>
        <w:tc>
          <w:tcPr>
            <w:tcW w:w="993" w:type="dxa"/>
            <w:tcMar>
              <w:top w:w="0" w:type="dxa"/>
              <w:left w:w="108" w:type="dxa"/>
              <w:bottom w:w="0" w:type="dxa"/>
              <w:right w:w="108" w:type="dxa"/>
            </w:tcMar>
            <w:vAlign w:val="center"/>
          </w:tcPr>
          <w:p w14:paraId="27097F3E">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Y≥10000</w:t>
            </w:r>
          </w:p>
        </w:tc>
        <w:tc>
          <w:tcPr>
            <w:tcW w:w="1491" w:type="dxa"/>
            <w:tcMar>
              <w:top w:w="0" w:type="dxa"/>
              <w:left w:w="108" w:type="dxa"/>
              <w:bottom w:w="0" w:type="dxa"/>
              <w:right w:w="108" w:type="dxa"/>
            </w:tcMar>
            <w:vAlign w:val="center"/>
          </w:tcPr>
          <w:p w14:paraId="3B8CEB17">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2000≤Y＜10000</w:t>
            </w:r>
          </w:p>
        </w:tc>
        <w:tc>
          <w:tcPr>
            <w:tcW w:w="1315" w:type="dxa"/>
            <w:tcMar>
              <w:top w:w="0" w:type="dxa"/>
              <w:left w:w="108" w:type="dxa"/>
              <w:bottom w:w="0" w:type="dxa"/>
              <w:right w:w="108" w:type="dxa"/>
            </w:tcMar>
            <w:vAlign w:val="center"/>
          </w:tcPr>
          <w:p w14:paraId="36BDE5F8">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100≤Y＜2000</w:t>
            </w:r>
          </w:p>
        </w:tc>
        <w:tc>
          <w:tcPr>
            <w:tcW w:w="908" w:type="dxa"/>
            <w:tcMar>
              <w:top w:w="0" w:type="dxa"/>
              <w:left w:w="108" w:type="dxa"/>
              <w:bottom w:w="0" w:type="dxa"/>
              <w:right w:w="108" w:type="dxa"/>
            </w:tcMar>
            <w:vAlign w:val="center"/>
          </w:tcPr>
          <w:p w14:paraId="536293AA">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Y＜100</w:t>
            </w:r>
          </w:p>
        </w:tc>
      </w:tr>
      <w:tr w14:paraId="35A4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tcMar>
              <w:top w:w="0" w:type="dxa"/>
              <w:left w:w="108" w:type="dxa"/>
              <w:bottom w:w="0" w:type="dxa"/>
              <w:right w:w="108" w:type="dxa"/>
            </w:tcMar>
            <w:vAlign w:val="center"/>
          </w:tcPr>
          <w:p w14:paraId="41D7F7AE">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餐饮业</w:t>
            </w:r>
          </w:p>
        </w:tc>
        <w:tc>
          <w:tcPr>
            <w:tcW w:w="1556" w:type="dxa"/>
            <w:tcMar>
              <w:top w:w="0" w:type="dxa"/>
              <w:left w:w="108" w:type="dxa"/>
              <w:bottom w:w="0" w:type="dxa"/>
              <w:right w:w="108" w:type="dxa"/>
            </w:tcMar>
            <w:vAlign w:val="center"/>
          </w:tcPr>
          <w:p w14:paraId="50E023FC">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从业人员(X)</w:t>
            </w:r>
          </w:p>
        </w:tc>
        <w:tc>
          <w:tcPr>
            <w:tcW w:w="758" w:type="dxa"/>
            <w:tcMar>
              <w:top w:w="0" w:type="dxa"/>
              <w:left w:w="108" w:type="dxa"/>
              <w:bottom w:w="0" w:type="dxa"/>
              <w:right w:w="108" w:type="dxa"/>
            </w:tcMar>
            <w:vAlign w:val="center"/>
          </w:tcPr>
          <w:p w14:paraId="59AC4635">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人</w:t>
            </w:r>
          </w:p>
        </w:tc>
        <w:tc>
          <w:tcPr>
            <w:tcW w:w="993" w:type="dxa"/>
            <w:tcMar>
              <w:top w:w="0" w:type="dxa"/>
              <w:left w:w="108" w:type="dxa"/>
              <w:bottom w:w="0" w:type="dxa"/>
              <w:right w:w="108" w:type="dxa"/>
            </w:tcMar>
            <w:vAlign w:val="center"/>
          </w:tcPr>
          <w:p w14:paraId="6539649F">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X≥300</w:t>
            </w:r>
          </w:p>
        </w:tc>
        <w:tc>
          <w:tcPr>
            <w:tcW w:w="1491" w:type="dxa"/>
            <w:tcMar>
              <w:top w:w="0" w:type="dxa"/>
              <w:left w:w="108" w:type="dxa"/>
              <w:bottom w:w="0" w:type="dxa"/>
              <w:right w:w="108" w:type="dxa"/>
            </w:tcMar>
            <w:vAlign w:val="center"/>
          </w:tcPr>
          <w:p w14:paraId="65CB132D">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100≤X＜300</w:t>
            </w:r>
          </w:p>
        </w:tc>
        <w:tc>
          <w:tcPr>
            <w:tcW w:w="1315" w:type="dxa"/>
            <w:tcMar>
              <w:top w:w="0" w:type="dxa"/>
              <w:left w:w="108" w:type="dxa"/>
              <w:bottom w:w="0" w:type="dxa"/>
              <w:right w:w="108" w:type="dxa"/>
            </w:tcMar>
            <w:vAlign w:val="center"/>
          </w:tcPr>
          <w:p w14:paraId="7996B09C">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10≤X＜100</w:t>
            </w:r>
          </w:p>
        </w:tc>
        <w:tc>
          <w:tcPr>
            <w:tcW w:w="908" w:type="dxa"/>
            <w:tcMar>
              <w:top w:w="0" w:type="dxa"/>
              <w:left w:w="108" w:type="dxa"/>
              <w:bottom w:w="0" w:type="dxa"/>
              <w:right w:w="108" w:type="dxa"/>
            </w:tcMar>
            <w:vAlign w:val="center"/>
          </w:tcPr>
          <w:p w14:paraId="1B54A008">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X＜10</w:t>
            </w:r>
          </w:p>
        </w:tc>
      </w:tr>
      <w:tr w14:paraId="07E4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041C3606">
            <w:pPr>
              <w:spacing w:after="0" w:line="240" w:lineRule="auto"/>
              <w:rPr>
                <w:rFonts w:ascii="微软雅黑" w:hAnsi="微软雅黑" w:eastAsia="微软雅黑" w:cs="宋体"/>
                <w:bCs/>
                <w:color w:val="auto"/>
                <w:szCs w:val="21"/>
                <w:highlight w:val="none"/>
              </w:rPr>
            </w:pPr>
          </w:p>
        </w:tc>
        <w:tc>
          <w:tcPr>
            <w:tcW w:w="1556" w:type="dxa"/>
            <w:tcMar>
              <w:top w:w="0" w:type="dxa"/>
              <w:left w:w="108" w:type="dxa"/>
              <w:bottom w:w="0" w:type="dxa"/>
              <w:right w:w="108" w:type="dxa"/>
            </w:tcMar>
            <w:vAlign w:val="center"/>
          </w:tcPr>
          <w:p w14:paraId="36CB41AD">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营业收入(Y)</w:t>
            </w:r>
          </w:p>
        </w:tc>
        <w:tc>
          <w:tcPr>
            <w:tcW w:w="758" w:type="dxa"/>
            <w:tcMar>
              <w:top w:w="0" w:type="dxa"/>
              <w:left w:w="108" w:type="dxa"/>
              <w:bottom w:w="0" w:type="dxa"/>
              <w:right w:w="108" w:type="dxa"/>
            </w:tcMar>
            <w:vAlign w:val="center"/>
          </w:tcPr>
          <w:p w14:paraId="54DD363D">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万元</w:t>
            </w:r>
          </w:p>
        </w:tc>
        <w:tc>
          <w:tcPr>
            <w:tcW w:w="993" w:type="dxa"/>
            <w:tcMar>
              <w:top w:w="0" w:type="dxa"/>
              <w:left w:w="108" w:type="dxa"/>
              <w:bottom w:w="0" w:type="dxa"/>
              <w:right w:w="108" w:type="dxa"/>
            </w:tcMar>
            <w:vAlign w:val="center"/>
          </w:tcPr>
          <w:p w14:paraId="575C1D34">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Y≥10000</w:t>
            </w:r>
          </w:p>
        </w:tc>
        <w:tc>
          <w:tcPr>
            <w:tcW w:w="1491" w:type="dxa"/>
            <w:tcMar>
              <w:top w:w="0" w:type="dxa"/>
              <w:left w:w="108" w:type="dxa"/>
              <w:bottom w:w="0" w:type="dxa"/>
              <w:right w:w="108" w:type="dxa"/>
            </w:tcMar>
            <w:vAlign w:val="center"/>
          </w:tcPr>
          <w:p w14:paraId="492ECECA">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2000≤Y＜10000</w:t>
            </w:r>
          </w:p>
        </w:tc>
        <w:tc>
          <w:tcPr>
            <w:tcW w:w="1315" w:type="dxa"/>
            <w:tcMar>
              <w:top w:w="0" w:type="dxa"/>
              <w:left w:w="108" w:type="dxa"/>
              <w:bottom w:w="0" w:type="dxa"/>
              <w:right w:w="108" w:type="dxa"/>
            </w:tcMar>
            <w:vAlign w:val="center"/>
          </w:tcPr>
          <w:p w14:paraId="7D6CCDDC">
            <w:pPr>
              <w:spacing w:after="0" w:line="240" w:lineRule="auto"/>
              <w:jc w:val="center"/>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 100≤Y＜2000</w:t>
            </w:r>
          </w:p>
        </w:tc>
        <w:tc>
          <w:tcPr>
            <w:tcW w:w="908" w:type="dxa"/>
            <w:tcMar>
              <w:top w:w="0" w:type="dxa"/>
              <w:left w:w="108" w:type="dxa"/>
              <w:bottom w:w="0" w:type="dxa"/>
              <w:right w:w="108" w:type="dxa"/>
            </w:tcMar>
            <w:vAlign w:val="center"/>
          </w:tcPr>
          <w:p w14:paraId="30BDD6B6">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Y＜100</w:t>
            </w:r>
          </w:p>
        </w:tc>
      </w:tr>
      <w:tr w14:paraId="197E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tcMar>
              <w:top w:w="0" w:type="dxa"/>
              <w:left w:w="108" w:type="dxa"/>
              <w:bottom w:w="0" w:type="dxa"/>
              <w:right w:w="108" w:type="dxa"/>
            </w:tcMar>
            <w:vAlign w:val="center"/>
          </w:tcPr>
          <w:p w14:paraId="3F4F2F21">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信息传输业 *</w:t>
            </w:r>
          </w:p>
        </w:tc>
        <w:tc>
          <w:tcPr>
            <w:tcW w:w="1556" w:type="dxa"/>
            <w:tcMar>
              <w:top w:w="0" w:type="dxa"/>
              <w:left w:w="108" w:type="dxa"/>
              <w:bottom w:w="0" w:type="dxa"/>
              <w:right w:w="108" w:type="dxa"/>
            </w:tcMar>
            <w:vAlign w:val="center"/>
          </w:tcPr>
          <w:p w14:paraId="7B6ADD58">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从业人员(X)</w:t>
            </w:r>
          </w:p>
        </w:tc>
        <w:tc>
          <w:tcPr>
            <w:tcW w:w="758" w:type="dxa"/>
            <w:tcMar>
              <w:top w:w="0" w:type="dxa"/>
              <w:left w:w="108" w:type="dxa"/>
              <w:bottom w:w="0" w:type="dxa"/>
              <w:right w:w="108" w:type="dxa"/>
            </w:tcMar>
            <w:vAlign w:val="center"/>
          </w:tcPr>
          <w:p w14:paraId="3687B4FD">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人</w:t>
            </w:r>
          </w:p>
        </w:tc>
        <w:tc>
          <w:tcPr>
            <w:tcW w:w="993" w:type="dxa"/>
            <w:tcMar>
              <w:top w:w="0" w:type="dxa"/>
              <w:left w:w="108" w:type="dxa"/>
              <w:bottom w:w="0" w:type="dxa"/>
              <w:right w:w="108" w:type="dxa"/>
            </w:tcMar>
            <w:vAlign w:val="center"/>
          </w:tcPr>
          <w:p w14:paraId="38837F15">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X≥2000</w:t>
            </w:r>
          </w:p>
        </w:tc>
        <w:tc>
          <w:tcPr>
            <w:tcW w:w="1491" w:type="dxa"/>
            <w:tcMar>
              <w:top w:w="0" w:type="dxa"/>
              <w:left w:w="108" w:type="dxa"/>
              <w:bottom w:w="0" w:type="dxa"/>
              <w:right w:w="108" w:type="dxa"/>
            </w:tcMar>
            <w:vAlign w:val="center"/>
          </w:tcPr>
          <w:p w14:paraId="704DC2CD">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100≤X＜2000</w:t>
            </w:r>
          </w:p>
        </w:tc>
        <w:tc>
          <w:tcPr>
            <w:tcW w:w="1315" w:type="dxa"/>
            <w:tcMar>
              <w:top w:w="0" w:type="dxa"/>
              <w:left w:w="108" w:type="dxa"/>
              <w:bottom w:w="0" w:type="dxa"/>
              <w:right w:w="108" w:type="dxa"/>
            </w:tcMar>
            <w:vAlign w:val="center"/>
          </w:tcPr>
          <w:p w14:paraId="3B7AEBF0">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10≤X＜100</w:t>
            </w:r>
          </w:p>
        </w:tc>
        <w:tc>
          <w:tcPr>
            <w:tcW w:w="908" w:type="dxa"/>
            <w:tcMar>
              <w:top w:w="0" w:type="dxa"/>
              <w:left w:w="108" w:type="dxa"/>
              <w:bottom w:w="0" w:type="dxa"/>
              <w:right w:w="108" w:type="dxa"/>
            </w:tcMar>
            <w:vAlign w:val="center"/>
          </w:tcPr>
          <w:p w14:paraId="303ED4D9">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X＜10</w:t>
            </w:r>
          </w:p>
        </w:tc>
      </w:tr>
      <w:tr w14:paraId="075F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7D430E3E">
            <w:pPr>
              <w:spacing w:after="0" w:line="240" w:lineRule="auto"/>
              <w:rPr>
                <w:rFonts w:ascii="微软雅黑" w:hAnsi="微软雅黑" w:eastAsia="微软雅黑" w:cs="宋体"/>
                <w:bCs/>
                <w:color w:val="auto"/>
                <w:szCs w:val="21"/>
                <w:highlight w:val="none"/>
              </w:rPr>
            </w:pPr>
          </w:p>
        </w:tc>
        <w:tc>
          <w:tcPr>
            <w:tcW w:w="1556" w:type="dxa"/>
            <w:tcMar>
              <w:top w:w="0" w:type="dxa"/>
              <w:left w:w="108" w:type="dxa"/>
              <w:bottom w:w="0" w:type="dxa"/>
              <w:right w:w="108" w:type="dxa"/>
            </w:tcMar>
            <w:vAlign w:val="center"/>
          </w:tcPr>
          <w:p w14:paraId="3C2048D4">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营业收入(Y)</w:t>
            </w:r>
          </w:p>
        </w:tc>
        <w:tc>
          <w:tcPr>
            <w:tcW w:w="758" w:type="dxa"/>
            <w:tcMar>
              <w:top w:w="0" w:type="dxa"/>
              <w:left w:w="108" w:type="dxa"/>
              <w:bottom w:w="0" w:type="dxa"/>
              <w:right w:w="108" w:type="dxa"/>
            </w:tcMar>
            <w:vAlign w:val="center"/>
          </w:tcPr>
          <w:p w14:paraId="7DF50048">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万元</w:t>
            </w:r>
          </w:p>
        </w:tc>
        <w:tc>
          <w:tcPr>
            <w:tcW w:w="993" w:type="dxa"/>
            <w:tcMar>
              <w:top w:w="0" w:type="dxa"/>
              <w:left w:w="108" w:type="dxa"/>
              <w:bottom w:w="0" w:type="dxa"/>
              <w:right w:w="108" w:type="dxa"/>
            </w:tcMar>
            <w:vAlign w:val="center"/>
          </w:tcPr>
          <w:p w14:paraId="4D6DFD48">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Y≥100000</w:t>
            </w:r>
          </w:p>
        </w:tc>
        <w:tc>
          <w:tcPr>
            <w:tcW w:w="1491" w:type="dxa"/>
            <w:tcMar>
              <w:top w:w="0" w:type="dxa"/>
              <w:left w:w="108" w:type="dxa"/>
              <w:bottom w:w="0" w:type="dxa"/>
              <w:right w:w="108" w:type="dxa"/>
            </w:tcMar>
            <w:vAlign w:val="center"/>
          </w:tcPr>
          <w:p w14:paraId="0848BEBD">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1000≤Y＜100000</w:t>
            </w:r>
          </w:p>
        </w:tc>
        <w:tc>
          <w:tcPr>
            <w:tcW w:w="1315" w:type="dxa"/>
            <w:tcMar>
              <w:top w:w="0" w:type="dxa"/>
              <w:left w:w="108" w:type="dxa"/>
              <w:bottom w:w="0" w:type="dxa"/>
              <w:right w:w="108" w:type="dxa"/>
            </w:tcMar>
            <w:vAlign w:val="center"/>
          </w:tcPr>
          <w:p w14:paraId="41741851">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100≤Y＜1000</w:t>
            </w:r>
          </w:p>
        </w:tc>
        <w:tc>
          <w:tcPr>
            <w:tcW w:w="908" w:type="dxa"/>
            <w:tcMar>
              <w:top w:w="0" w:type="dxa"/>
              <w:left w:w="108" w:type="dxa"/>
              <w:bottom w:w="0" w:type="dxa"/>
              <w:right w:w="108" w:type="dxa"/>
            </w:tcMar>
            <w:vAlign w:val="center"/>
          </w:tcPr>
          <w:p w14:paraId="42B68827">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Y＜100</w:t>
            </w:r>
          </w:p>
        </w:tc>
      </w:tr>
      <w:tr w14:paraId="64FB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restart"/>
            <w:tcMar>
              <w:top w:w="0" w:type="dxa"/>
              <w:left w:w="108" w:type="dxa"/>
              <w:bottom w:w="0" w:type="dxa"/>
              <w:right w:w="108" w:type="dxa"/>
            </w:tcMar>
            <w:vAlign w:val="center"/>
          </w:tcPr>
          <w:p w14:paraId="29AA3CCE">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pacing w:val="-12"/>
                <w:szCs w:val="21"/>
                <w:highlight w:val="none"/>
              </w:rPr>
              <w:t>软件和信息技术服</w:t>
            </w:r>
            <w:r>
              <w:rPr>
                <w:rFonts w:hint="eastAsia" w:ascii="微软雅黑" w:hAnsi="微软雅黑" w:eastAsia="微软雅黑" w:cs="宋体"/>
                <w:color w:val="auto"/>
                <w:szCs w:val="21"/>
                <w:highlight w:val="none"/>
              </w:rPr>
              <w:t>务业</w:t>
            </w:r>
          </w:p>
        </w:tc>
        <w:tc>
          <w:tcPr>
            <w:tcW w:w="1556" w:type="dxa"/>
            <w:tcMar>
              <w:top w:w="0" w:type="dxa"/>
              <w:left w:w="108" w:type="dxa"/>
              <w:bottom w:w="0" w:type="dxa"/>
              <w:right w:w="108" w:type="dxa"/>
            </w:tcMar>
            <w:vAlign w:val="center"/>
          </w:tcPr>
          <w:p w14:paraId="26DF23BA">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从业人员(X)</w:t>
            </w:r>
          </w:p>
        </w:tc>
        <w:tc>
          <w:tcPr>
            <w:tcW w:w="758" w:type="dxa"/>
            <w:tcMar>
              <w:top w:w="0" w:type="dxa"/>
              <w:left w:w="108" w:type="dxa"/>
              <w:bottom w:w="0" w:type="dxa"/>
              <w:right w:w="108" w:type="dxa"/>
            </w:tcMar>
            <w:vAlign w:val="center"/>
          </w:tcPr>
          <w:p w14:paraId="60AD5030">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人</w:t>
            </w:r>
          </w:p>
        </w:tc>
        <w:tc>
          <w:tcPr>
            <w:tcW w:w="993" w:type="dxa"/>
            <w:tcMar>
              <w:top w:w="0" w:type="dxa"/>
              <w:left w:w="108" w:type="dxa"/>
              <w:bottom w:w="0" w:type="dxa"/>
              <w:right w:w="108" w:type="dxa"/>
            </w:tcMar>
            <w:vAlign w:val="center"/>
          </w:tcPr>
          <w:p w14:paraId="4EAD6756">
            <w:pPr>
              <w:spacing w:after="0" w:line="240" w:lineRule="auto"/>
              <w:jc w:val="center"/>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X≥300</w:t>
            </w:r>
          </w:p>
        </w:tc>
        <w:tc>
          <w:tcPr>
            <w:tcW w:w="1491" w:type="dxa"/>
            <w:tcMar>
              <w:top w:w="0" w:type="dxa"/>
              <w:left w:w="108" w:type="dxa"/>
              <w:bottom w:w="0" w:type="dxa"/>
              <w:right w:w="108" w:type="dxa"/>
            </w:tcMar>
            <w:vAlign w:val="center"/>
          </w:tcPr>
          <w:p w14:paraId="2B4BFCBF">
            <w:pPr>
              <w:spacing w:after="0" w:line="240" w:lineRule="auto"/>
              <w:jc w:val="center"/>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100≤X＜300</w:t>
            </w:r>
          </w:p>
        </w:tc>
        <w:tc>
          <w:tcPr>
            <w:tcW w:w="1315" w:type="dxa"/>
            <w:tcMar>
              <w:top w:w="0" w:type="dxa"/>
              <w:left w:w="108" w:type="dxa"/>
              <w:bottom w:w="0" w:type="dxa"/>
              <w:right w:w="108" w:type="dxa"/>
            </w:tcMar>
            <w:vAlign w:val="center"/>
          </w:tcPr>
          <w:p w14:paraId="048FBAB9">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10≤X＜100</w:t>
            </w:r>
          </w:p>
        </w:tc>
        <w:tc>
          <w:tcPr>
            <w:tcW w:w="908" w:type="dxa"/>
            <w:tcMar>
              <w:top w:w="0" w:type="dxa"/>
              <w:left w:w="108" w:type="dxa"/>
              <w:bottom w:w="0" w:type="dxa"/>
              <w:right w:w="108" w:type="dxa"/>
            </w:tcMar>
            <w:vAlign w:val="center"/>
          </w:tcPr>
          <w:p w14:paraId="4734FAFD">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X＜10</w:t>
            </w:r>
          </w:p>
        </w:tc>
      </w:tr>
      <w:tr w14:paraId="2124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continue"/>
            <w:vAlign w:val="center"/>
          </w:tcPr>
          <w:p w14:paraId="048EFFA4">
            <w:pPr>
              <w:spacing w:after="0" w:line="240" w:lineRule="auto"/>
              <w:rPr>
                <w:rFonts w:ascii="微软雅黑" w:hAnsi="微软雅黑" w:eastAsia="微软雅黑" w:cs="宋体"/>
                <w:bCs/>
                <w:color w:val="auto"/>
                <w:szCs w:val="21"/>
                <w:highlight w:val="none"/>
              </w:rPr>
            </w:pPr>
          </w:p>
        </w:tc>
        <w:tc>
          <w:tcPr>
            <w:tcW w:w="1556" w:type="dxa"/>
            <w:tcMar>
              <w:top w:w="0" w:type="dxa"/>
              <w:left w:w="108" w:type="dxa"/>
              <w:bottom w:w="0" w:type="dxa"/>
              <w:right w:w="108" w:type="dxa"/>
            </w:tcMar>
            <w:vAlign w:val="center"/>
          </w:tcPr>
          <w:p w14:paraId="293D04C3">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营业收入(Y)</w:t>
            </w:r>
          </w:p>
        </w:tc>
        <w:tc>
          <w:tcPr>
            <w:tcW w:w="758" w:type="dxa"/>
            <w:tcMar>
              <w:top w:w="0" w:type="dxa"/>
              <w:left w:w="108" w:type="dxa"/>
              <w:bottom w:w="0" w:type="dxa"/>
              <w:right w:w="108" w:type="dxa"/>
            </w:tcMar>
            <w:vAlign w:val="center"/>
          </w:tcPr>
          <w:p w14:paraId="01A86115">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万元</w:t>
            </w:r>
          </w:p>
        </w:tc>
        <w:tc>
          <w:tcPr>
            <w:tcW w:w="993" w:type="dxa"/>
            <w:tcMar>
              <w:top w:w="0" w:type="dxa"/>
              <w:left w:w="108" w:type="dxa"/>
              <w:bottom w:w="0" w:type="dxa"/>
              <w:right w:w="108" w:type="dxa"/>
            </w:tcMar>
            <w:vAlign w:val="center"/>
          </w:tcPr>
          <w:p w14:paraId="14096DDF">
            <w:pPr>
              <w:spacing w:after="0" w:line="240" w:lineRule="auto"/>
              <w:jc w:val="center"/>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Y≥10000</w:t>
            </w:r>
          </w:p>
        </w:tc>
        <w:tc>
          <w:tcPr>
            <w:tcW w:w="1491" w:type="dxa"/>
            <w:tcMar>
              <w:top w:w="0" w:type="dxa"/>
              <w:left w:w="108" w:type="dxa"/>
              <w:bottom w:w="0" w:type="dxa"/>
              <w:right w:w="108" w:type="dxa"/>
            </w:tcMar>
            <w:vAlign w:val="center"/>
          </w:tcPr>
          <w:p w14:paraId="657D636B">
            <w:pPr>
              <w:spacing w:after="0" w:line="240" w:lineRule="auto"/>
              <w:jc w:val="center"/>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1000≤Y＜10000</w:t>
            </w:r>
          </w:p>
        </w:tc>
        <w:tc>
          <w:tcPr>
            <w:tcW w:w="1315" w:type="dxa"/>
            <w:tcMar>
              <w:top w:w="0" w:type="dxa"/>
              <w:left w:w="108" w:type="dxa"/>
              <w:bottom w:w="0" w:type="dxa"/>
              <w:right w:w="108" w:type="dxa"/>
            </w:tcMar>
            <w:vAlign w:val="center"/>
          </w:tcPr>
          <w:p w14:paraId="3D5B3884">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50≤Y＜1000</w:t>
            </w:r>
          </w:p>
        </w:tc>
        <w:tc>
          <w:tcPr>
            <w:tcW w:w="908" w:type="dxa"/>
            <w:tcMar>
              <w:top w:w="0" w:type="dxa"/>
              <w:left w:w="108" w:type="dxa"/>
              <w:bottom w:w="0" w:type="dxa"/>
              <w:right w:w="108" w:type="dxa"/>
            </w:tcMar>
            <w:vAlign w:val="center"/>
          </w:tcPr>
          <w:p w14:paraId="7B701095">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Y＜50</w:t>
            </w:r>
          </w:p>
        </w:tc>
      </w:tr>
      <w:tr w14:paraId="0F63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restart"/>
            <w:tcMar>
              <w:top w:w="0" w:type="dxa"/>
              <w:left w:w="108" w:type="dxa"/>
              <w:bottom w:w="0" w:type="dxa"/>
              <w:right w:w="108" w:type="dxa"/>
            </w:tcMar>
            <w:vAlign w:val="center"/>
          </w:tcPr>
          <w:p w14:paraId="08CA1A43">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房地产开发经营</w:t>
            </w:r>
          </w:p>
        </w:tc>
        <w:tc>
          <w:tcPr>
            <w:tcW w:w="1556" w:type="dxa"/>
            <w:tcMar>
              <w:top w:w="0" w:type="dxa"/>
              <w:left w:w="108" w:type="dxa"/>
              <w:bottom w:w="0" w:type="dxa"/>
              <w:right w:w="108" w:type="dxa"/>
            </w:tcMar>
            <w:vAlign w:val="center"/>
          </w:tcPr>
          <w:p w14:paraId="468049E5">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营业收入(Y)</w:t>
            </w:r>
          </w:p>
        </w:tc>
        <w:tc>
          <w:tcPr>
            <w:tcW w:w="758" w:type="dxa"/>
            <w:tcMar>
              <w:top w:w="0" w:type="dxa"/>
              <w:left w:w="108" w:type="dxa"/>
              <w:bottom w:w="0" w:type="dxa"/>
              <w:right w:w="108" w:type="dxa"/>
            </w:tcMar>
            <w:vAlign w:val="center"/>
          </w:tcPr>
          <w:p w14:paraId="2219D6E2">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万元</w:t>
            </w:r>
          </w:p>
        </w:tc>
        <w:tc>
          <w:tcPr>
            <w:tcW w:w="993" w:type="dxa"/>
            <w:tcMar>
              <w:top w:w="0" w:type="dxa"/>
              <w:left w:w="108" w:type="dxa"/>
              <w:bottom w:w="0" w:type="dxa"/>
              <w:right w:w="108" w:type="dxa"/>
            </w:tcMar>
            <w:vAlign w:val="center"/>
          </w:tcPr>
          <w:p w14:paraId="6C861F2F">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Y≥200000</w:t>
            </w:r>
          </w:p>
        </w:tc>
        <w:tc>
          <w:tcPr>
            <w:tcW w:w="1491" w:type="dxa"/>
            <w:tcMar>
              <w:top w:w="0" w:type="dxa"/>
              <w:left w:w="108" w:type="dxa"/>
              <w:bottom w:w="0" w:type="dxa"/>
              <w:right w:w="108" w:type="dxa"/>
            </w:tcMar>
            <w:vAlign w:val="center"/>
          </w:tcPr>
          <w:p w14:paraId="57A2FB36">
            <w:pPr>
              <w:spacing w:after="0" w:line="240" w:lineRule="auto"/>
              <w:jc w:val="center"/>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 1000≤Y＜200000</w:t>
            </w:r>
          </w:p>
        </w:tc>
        <w:tc>
          <w:tcPr>
            <w:tcW w:w="1315" w:type="dxa"/>
            <w:tcMar>
              <w:top w:w="0" w:type="dxa"/>
              <w:left w:w="108" w:type="dxa"/>
              <w:bottom w:w="0" w:type="dxa"/>
              <w:right w:w="108" w:type="dxa"/>
            </w:tcMar>
            <w:vAlign w:val="center"/>
          </w:tcPr>
          <w:p w14:paraId="24588C27">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100≤Y＜1000</w:t>
            </w:r>
          </w:p>
        </w:tc>
        <w:tc>
          <w:tcPr>
            <w:tcW w:w="908" w:type="dxa"/>
            <w:tcMar>
              <w:top w:w="0" w:type="dxa"/>
              <w:left w:w="108" w:type="dxa"/>
              <w:bottom w:w="0" w:type="dxa"/>
              <w:right w:w="108" w:type="dxa"/>
            </w:tcMar>
            <w:vAlign w:val="center"/>
          </w:tcPr>
          <w:p w14:paraId="1C76157A">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Y＜100</w:t>
            </w:r>
          </w:p>
        </w:tc>
      </w:tr>
      <w:tr w14:paraId="620F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continue"/>
            <w:vAlign w:val="center"/>
          </w:tcPr>
          <w:p w14:paraId="61B26EF3">
            <w:pPr>
              <w:spacing w:after="0" w:line="240" w:lineRule="auto"/>
              <w:rPr>
                <w:rFonts w:ascii="微软雅黑" w:hAnsi="微软雅黑" w:eastAsia="微软雅黑" w:cs="宋体"/>
                <w:bCs/>
                <w:color w:val="auto"/>
                <w:szCs w:val="21"/>
                <w:highlight w:val="none"/>
              </w:rPr>
            </w:pPr>
          </w:p>
        </w:tc>
        <w:tc>
          <w:tcPr>
            <w:tcW w:w="1556" w:type="dxa"/>
            <w:tcMar>
              <w:top w:w="0" w:type="dxa"/>
              <w:left w:w="108" w:type="dxa"/>
              <w:bottom w:w="0" w:type="dxa"/>
              <w:right w:w="108" w:type="dxa"/>
            </w:tcMar>
            <w:vAlign w:val="center"/>
          </w:tcPr>
          <w:p w14:paraId="5C8BF5B5">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资产总额(Z)</w:t>
            </w:r>
          </w:p>
        </w:tc>
        <w:tc>
          <w:tcPr>
            <w:tcW w:w="758" w:type="dxa"/>
            <w:tcMar>
              <w:top w:w="0" w:type="dxa"/>
              <w:left w:w="108" w:type="dxa"/>
              <w:bottom w:w="0" w:type="dxa"/>
              <w:right w:w="108" w:type="dxa"/>
            </w:tcMar>
            <w:vAlign w:val="center"/>
          </w:tcPr>
          <w:p w14:paraId="4DFD4B87">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万元</w:t>
            </w:r>
          </w:p>
        </w:tc>
        <w:tc>
          <w:tcPr>
            <w:tcW w:w="993" w:type="dxa"/>
            <w:tcMar>
              <w:top w:w="0" w:type="dxa"/>
              <w:left w:w="108" w:type="dxa"/>
              <w:bottom w:w="0" w:type="dxa"/>
              <w:right w:w="108" w:type="dxa"/>
            </w:tcMar>
            <w:vAlign w:val="center"/>
          </w:tcPr>
          <w:p w14:paraId="1E944444">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Z≥10000</w:t>
            </w:r>
          </w:p>
        </w:tc>
        <w:tc>
          <w:tcPr>
            <w:tcW w:w="1491" w:type="dxa"/>
            <w:tcMar>
              <w:top w:w="0" w:type="dxa"/>
              <w:left w:w="108" w:type="dxa"/>
              <w:bottom w:w="0" w:type="dxa"/>
              <w:right w:w="108" w:type="dxa"/>
            </w:tcMar>
            <w:vAlign w:val="center"/>
          </w:tcPr>
          <w:p w14:paraId="1748D086">
            <w:pPr>
              <w:spacing w:after="0" w:line="240" w:lineRule="auto"/>
              <w:jc w:val="center"/>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5000≤Z＜10000</w:t>
            </w:r>
          </w:p>
        </w:tc>
        <w:tc>
          <w:tcPr>
            <w:tcW w:w="1315" w:type="dxa"/>
            <w:tcMar>
              <w:top w:w="0" w:type="dxa"/>
              <w:left w:w="108" w:type="dxa"/>
              <w:bottom w:w="0" w:type="dxa"/>
              <w:right w:w="108" w:type="dxa"/>
            </w:tcMar>
            <w:vAlign w:val="center"/>
          </w:tcPr>
          <w:p w14:paraId="4548DF13">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2000≤Z＜5000  </w:t>
            </w:r>
          </w:p>
        </w:tc>
        <w:tc>
          <w:tcPr>
            <w:tcW w:w="908" w:type="dxa"/>
            <w:tcMar>
              <w:top w:w="0" w:type="dxa"/>
              <w:left w:w="108" w:type="dxa"/>
              <w:bottom w:w="0" w:type="dxa"/>
              <w:right w:w="108" w:type="dxa"/>
            </w:tcMar>
            <w:vAlign w:val="center"/>
          </w:tcPr>
          <w:p w14:paraId="3C3C3041">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Z＜2000</w:t>
            </w:r>
          </w:p>
        </w:tc>
      </w:tr>
      <w:tr w14:paraId="519B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restart"/>
            <w:tcMar>
              <w:top w:w="0" w:type="dxa"/>
              <w:left w:w="108" w:type="dxa"/>
              <w:bottom w:w="0" w:type="dxa"/>
              <w:right w:w="108" w:type="dxa"/>
            </w:tcMar>
            <w:vAlign w:val="center"/>
          </w:tcPr>
          <w:p w14:paraId="348AF466">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物业管理</w:t>
            </w:r>
          </w:p>
        </w:tc>
        <w:tc>
          <w:tcPr>
            <w:tcW w:w="1556" w:type="dxa"/>
            <w:tcMar>
              <w:top w:w="0" w:type="dxa"/>
              <w:left w:w="108" w:type="dxa"/>
              <w:bottom w:w="0" w:type="dxa"/>
              <w:right w:w="108" w:type="dxa"/>
            </w:tcMar>
            <w:vAlign w:val="center"/>
          </w:tcPr>
          <w:p w14:paraId="46DCB922">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从业人员(X)</w:t>
            </w:r>
          </w:p>
        </w:tc>
        <w:tc>
          <w:tcPr>
            <w:tcW w:w="758" w:type="dxa"/>
            <w:tcMar>
              <w:top w:w="0" w:type="dxa"/>
              <w:left w:w="108" w:type="dxa"/>
              <w:bottom w:w="0" w:type="dxa"/>
              <w:right w:w="108" w:type="dxa"/>
            </w:tcMar>
            <w:vAlign w:val="center"/>
          </w:tcPr>
          <w:p w14:paraId="71CB7AB6">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人</w:t>
            </w:r>
          </w:p>
        </w:tc>
        <w:tc>
          <w:tcPr>
            <w:tcW w:w="993" w:type="dxa"/>
            <w:tcMar>
              <w:top w:w="0" w:type="dxa"/>
              <w:left w:w="108" w:type="dxa"/>
              <w:bottom w:w="0" w:type="dxa"/>
              <w:right w:w="108" w:type="dxa"/>
            </w:tcMar>
            <w:vAlign w:val="center"/>
          </w:tcPr>
          <w:p w14:paraId="04FDF379">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X≥1000</w:t>
            </w:r>
          </w:p>
        </w:tc>
        <w:tc>
          <w:tcPr>
            <w:tcW w:w="1491" w:type="dxa"/>
            <w:tcMar>
              <w:top w:w="0" w:type="dxa"/>
              <w:left w:w="108" w:type="dxa"/>
              <w:bottom w:w="0" w:type="dxa"/>
              <w:right w:w="108" w:type="dxa"/>
            </w:tcMar>
            <w:vAlign w:val="center"/>
          </w:tcPr>
          <w:p w14:paraId="2970B7B1">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300≤X＜1000</w:t>
            </w:r>
          </w:p>
        </w:tc>
        <w:tc>
          <w:tcPr>
            <w:tcW w:w="1315" w:type="dxa"/>
            <w:tcMar>
              <w:top w:w="0" w:type="dxa"/>
              <w:left w:w="108" w:type="dxa"/>
              <w:bottom w:w="0" w:type="dxa"/>
              <w:right w:w="108" w:type="dxa"/>
            </w:tcMar>
            <w:vAlign w:val="center"/>
          </w:tcPr>
          <w:p w14:paraId="0E5883F5">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100≤X＜300</w:t>
            </w:r>
          </w:p>
        </w:tc>
        <w:tc>
          <w:tcPr>
            <w:tcW w:w="908" w:type="dxa"/>
            <w:tcMar>
              <w:top w:w="0" w:type="dxa"/>
              <w:left w:w="108" w:type="dxa"/>
              <w:bottom w:w="0" w:type="dxa"/>
              <w:right w:w="108" w:type="dxa"/>
            </w:tcMar>
            <w:vAlign w:val="center"/>
          </w:tcPr>
          <w:p w14:paraId="3437043A">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X＜100</w:t>
            </w:r>
          </w:p>
        </w:tc>
      </w:tr>
      <w:tr w14:paraId="2C93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continue"/>
            <w:vAlign w:val="center"/>
          </w:tcPr>
          <w:p w14:paraId="407FD0C5">
            <w:pPr>
              <w:spacing w:after="0" w:line="240" w:lineRule="auto"/>
              <w:rPr>
                <w:rFonts w:ascii="微软雅黑" w:hAnsi="微软雅黑" w:eastAsia="微软雅黑" w:cs="宋体"/>
                <w:bCs/>
                <w:color w:val="auto"/>
                <w:szCs w:val="21"/>
                <w:highlight w:val="none"/>
              </w:rPr>
            </w:pPr>
          </w:p>
        </w:tc>
        <w:tc>
          <w:tcPr>
            <w:tcW w:w="1556" w:type="dxa"/>
            <w:tcMar>
              <w:top w:w="0" w:type="dxa"/>
              <w:left w:w="108" w:type="dxa"/>
              <w:bottom w:w="0" w:type="dxa"/>
              <w:right w:w="108" w:type="dxa"/>
            </w:tcMar>
            <w:vAlign w:val="center"/>
          </w:tcPr>
          <w:p w14:paraId="724719B6">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营业收入(Y)</w:t>
            </w:r>
          </w:p>
        </w:tc>
        <w:tc>
          <w:tcPr>
            <w:tcW w:w="758" w:type="dxa"/>
            <w:tcMar>
              <w:top w:w="0" w:type="dxa"/>
              <w:left w:w="108" w:type="dxa"/>
              <w:bottom w:w="0" w:type="dxa"/>
              <w:right w:w="108" w:type="dxa"/>
            </w:tcMar>
            <w:vAlign w:val="center"/>
          </w:tcPr>
          <w:p w14:paraId="23373643">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万元</w:t>
            </w:r>
          </w:p>
        </w:tc>
        <w:tc>
          <w:tcPr>
            <w:tcW w:w="993" w:type="dxa"/>
            <w:tcMar>
              <w:top w:w="0" w:type="dxa"/>
              <w:left w:w="108" w:type="dxa"/>
              <w:bottom w:w="0" w:type="dxa"/>
              <w:right w:w="108" w:type="dxa"/>
            </w:tcMar>
            <w:vAlign w:val="center"/>
          </w:tcPr>
          <w:p w14:paraId="2E5ABCA1">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Y≥5000</w:t>
            </w:r>
          </w:p>
        </w:tc>
        <w:tc>
          <w:tcPr>
            <w:tcW w:w="1491" w:type="dxa"/>
            <w:tcMar>
              <w:top w:w="0" w:type="dxa"/>
              <w:left w:w="108" w:type="dxa"/>
              <w:bottom w:w="0" w:type="dxa"/>
              <w:right w:w="108" w:type="dxa"/>
            </w:tcMar>
            <w:vAlign w:val="center"/>
          </w:tcPr>
          <w:p w14:paraId="700F2AA8">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1000≤Y＜5000</w:t>
            </w:r>
          </w:p>
        </w:tc>
        <w:tc>
          <w:tcPr>
            <w:tcW w:w="1315" w:type="dxa"/>
            <w:tcMar>
              <w:top w:w="0" w:type="dxa"/>
              <w:left w:w="108" w:type="dxa"/>
              <w:bottom w:w="0" w:type="dxa"/>
              <w:right w:w="108" w:type="dxa"/>
            </w:tcMar>
            <w:vAlign w:val="center"/>
          </w:tcPr>
          <w:p w14:paraId="46A984C2">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500≤Y＜1000</w:t>
            </w:r>
          </w:p>
        </w:tc>
        <w:tc>
          <w:tcPr>
            <w:tcW w:w="908" w:type="dxa"/>
            <w:tcMar>
              <w:top w:w="0" w:type="dxa"/>
              <w:left w:w="108" w:type="dxa"/>
              <w:bottom w:w="0" w:type="dxa"/>
              <w:right w:w="108" w:type="dxa"/>
            </w:tcMar>
            <w:vAlign w:val="center"/>
          </w:tcPr>
          <w:p w14:paraId="1EADD6FD">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Y＜500</w:t>
            </w:r>
          </w:p>
        </w:tc>
      </w:tr>
      <w:tr w14:paraId="4D60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restart"/>
            <w:tcMar>
              <w:top w:w="0" w:type="dxa"/>
              <w:left w:w="108" w:type="dxa"/>
              <w:bottom w:w="0" w:type="dxa"/>
              <w:right w:w="108" w:type="dxa"/>
            </w:tcMar>
            <w:vAlign w:val="center"/>
          </w:tcPr>
          <w:p w14:paraId="0E91154F">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租赁和商务服务业</w:t>
            </w:r>
          </w:p>
        </w:tc>
        <w:tc>
          <w:tcPr>
            <w:tcW w:w="1556" w:type="dxa"/>
            <w:tcMar>
              <w:top w:w="0" w:type="dxa"/>
              <w:left w:w="108" w:type="dxa"/>
              <w:bottom w:w="0" w:type="dxa"/>
              <w:right w:w="108" w:type="dxa"/>
            </w:tcMar>
            <w:vAlign w:val="center"/>
          </w:tcPr>
          <w:p w14:paraId="12F7B46F">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从业人员(X)</w:t>
            </w:r>
          </w:p>
        </w:tc>
        <w:tc>
          <w:tcPr>
            <w:tcW w:w="758" w:type="dxa"/>
            <w:tcMar>
              <w:top w:w="0" w:type="dxa"/>
              <w:left w:w="108" w:type="dxa"/>
              <w:bottom w:w="0" w:type="dxa"/>
              <w:right w:w="108" w:type="dxa"/>
            </w:tcMar>
            <w:vAlign w:val="center"/>
          </w:tcPr>
          <w:p w14:paraId="2FD39FE7">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人</w:t>
            </w:r>
          </w:p>
        </w:tc>
        <w:tc>
          <w:tcPr>
            <w:tcW w:w="993" w:type="dxa"/>
            <w:tcMar>
              <w:top w:w="0" w:type="dxa"/>
              <w:left w:w="108" w:type="dxa"/>
              <w:bottom w:w="0" w:type="dxa"/>
              <w:right w:w="108" w:type="dxa"/>
            </w:tcMar>
            <w:vAlign w:val="center"/>
          </w:tcPr>
          <w:p w14:paraId="4AFFDF77">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X≥300</w:t>
            </w:r>
          </w:p>
        </w:tc>
        <w:tc>
          <w:tcPr>
            <w:tcW w:w="1491" w:type="dxa"/>
            <w:tcMar>
              <w:top w:w="0" w:type="dxa"/>
              <w:left w:w="108" w:type="dxa"/>
              <w:bottom w:w="0" w:type="dxa"/>
              <w:right w:w="108" w:type="dxa"/>
            </w:tcMar>
            <w:vAlign w:val="center"/>
          </w:tcPr>
          <w:p w14:paraId="0C8B68B2">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100≤X＜300</w:t>
            </w:r>
          </w:p>
        </w:tc>
        <w:tc>
          <w:tcPr>
            <w:tcW w:w="1315" w:type="dxa"/>
            <w:tcMar>
              <w:top w:w="0" w:type="dxa"/>
              <w:left w:w="108" w:type="dxa"/>
              <w:bottom w:w="0" w:type="dxa"/>
              <w:right w:w="108" w:type="dxa"/>
            </w:tcMar>
            <w:vAlign w:val="center"/>
          </w:tcPr>
          <w:p w14:paraId="4CBCAE3A">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10≤X＜100</w:t>
            </w:r>
          </w:p>
        </w:tc>
        <w:tc>
          <w:tcPr>
            <w:tcW w:w="908" w:type="dxa"/>
            <w:tcMar>
              <w:top w:w="0" w:type="dxa"/>
              <w:left w:w="108" w:type="dxa"/>
              <w:bottom w:w="0" w:type="dxa"/>
              <w:right w:w="108" w:type="dxa"/>
            </w:tcMar>
            <w:vAlign w:val="center"/>
          </w:tcPr>
          <w:p w14:paraId="0EB86D6A">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X＜10</w:t>
            </w:r>
          </w:p>
        </w:tc>
      </w:tr>
      <w:tr w14:paraId="53EE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continue"/>
            <w:vAlign w:val="center"/>
          </w:tcPr>
          <w:p w14:paraId="36EBB3C1">
            <w:pPr>
              <w:spacing w:after="0" w:line="240" w:lineRule="auto"/>
              <w:rPr>
                <w:rFonts w:ascii="微软雅黑" w:hAnsi="微软雅黑" w:eastAsia="微软雅黑" w:cs="宋体"/>
                <w:bCs/>
                <w:color w:val="auto"/>
                <w:szCs w:val="21"/>
                <w:highlight w:val="none"/>
              </w:rPr>
            </w:pPr>
          </w:p>
        </w:tc>
        <w:tc>
          <w:tcPr>
            <w:tcW w:w="1556" w:type="dxa"/>
            <w:tcMar>
              <w:top w:w="0" w:type="dxa"/>
              <w:left w:w="108" w:type="dxa"/>
              <w:bottom w:w="0" w:type="dxa"/>
              <w:right w:w="108" w:type="dxa"/>
            </w:tcMar>
            <w:vAlign w:val="center"/>
          </w:tcPr>
          <w:p w14:paraId="11034F3A">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资产总额(Z)</w:t>
            </w:r>
          </w:p>
        </w:tc>
        <w:tc>
          <w:tcPr>
            <w:tcW w:w="758" w:type="dxa"/>
            <w:tcMar>
              <w:top w:w="0" w:type="dxa"/>
              <w:left w:w="108" w:type="dxa"/>
              <w:bottom w:w="0" w:type="dxa"/>
              <w:right w:w="108" w:type="dxa"/>
            </w:tcMar>
            <w:vAlign w:val="center"/>
          </w:tcPr>
          <w:p w14:paraId="6636F628">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万元</w:t>
            </w:r>
          </w:p>
        </w:tc>
        <w:tc>
          <w:tcPr>
            <w:tcW w:w="993" w:type="dxa"/>
            <w:tcMar>
              <w:top w:w="0" w:type="dxa"/>
              <w:left w:w="108" w:type="dxa"/>
              <w:bottom w:w="0" w:type="dxa"/>
              <w:right w:w="108" w:type="dxa"/>
            </w:tcMar>
            <w:vAlign w:val="center"/>
          </w:tcPr>
          <w:p w14:paraId="40903571">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Z≥120000</w:t>
            </w:r>
          </w:p>
        </w:tc>
        <w:tc>
          <w:tcPr>
            <w:tcW w:w="1491" w:type="dxa"/>
            <w:tcMar>
              <w:top w:w="0" w:type="dxa"/>
              <w:left w:w="108" w:type="dxa"/>
              <w:bottom w:w="0" w:type="dxa"/>
              <w:right w:w="108" w:type="dxa"/>
            </w:tcMar>
            <w:vAlign w:val="center"/>
          </w:tcPr>
          <w:p w14:paraId="7673DA50">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8000≤Z＜120000</w:t>
            </w:r>
          </w:p>
        </w:tc>
        <w:tc>
          <w:tcPr>
            <w:tcW w:w="1315" w:type="dxa"/>
            <w:tcMar>
              <w:top w:w="0" w:type="dxa"/>
              <w:left w:w="108" w:type="dxa"/>
              <w:bottom w:w="0" w:type="dxa"/>
              <w:right w:w="108" w:type="dxa"/>
            </w:tcMar>
            <w:vAlign w:val="center"/>
          </w:tcPr>
          <w:p w14:paraId="07988500">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100≤Z＜8000</w:t>
            </w:r>
          </w:p>
        </w:tc>
        <w:tc>
          <w:tcPr>
            <w:tcW w:w="908" w:type="dxa"/>
            <w:tcMar>
              <w:top w:w="0" w:type="dxa"/>
              <w:left w:w="108" w:type="dxa"/>
              <w:bottom w:w="0" w:type="dxa"/>
              <w:right w:w="108" w:type="dxa"/>
            </w:tcMar>
            <w:vAlign w:val="center"/>
          </w:tcPr>
          <w:p w14:paraId="6B24CC66">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Z＜100</w:t>
            </w:r>
          </w:p>
        </w:tc>
      </w:tr>
      <w:tr w14:paraId="5F22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tcMar>
              <w:top w:w="0" w:type="dxa"/>
              <w:left w:w="108" w:type="dxa"/>
              <w:bottom w:w="0" w:type="dxa"/>
              <w:right w:w="108" w:type="dxa"/>
            </w:tcMar>
            <w:vAlign w:val="center"/>
          </w:tcPr>
          <w:p w14:paraId="1518BA5F">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其他未列明行业 *</w:t>
            </w:r>
          </w:p>
        </w:tc>
        <w:tc>
          <w:tcPr>
            <w:tcW w:w="1556" w:type="dxa"/>
            <w:tcMar>
              <w:top w:w="0" w:type="dxa"/>
              <w:left w:w="108" w:type="dxa"/>
              <w:bottom w:w="0" w:type="dxa"/>
              <w:right w:w="108" w:type="dxa"/>
            </w:tcMar>
            <w:vAlign w:val="center"/>
          </w:tcPr>
          <w:p w14:paraId="77B2EC18">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从业人员(X)</w:t>
            </w:r>
          </w:p>
        </w:tc>
        <w:tc>
          <w:tcPr>
            <w:tcW w:w="758" w:type="dxa"/>
            <w:tcMar>
              <w:top w:w="0" w:type="dxa"/>
              <w:left w:w="108" w:type="dxa"/>
              <w:bottom w:w="0" w:type="dxa"/>
              <w:right w:w="108" w:type="dxa"/>
            </w:tcMar>
            <w:vAlign w:val="center"/>
          </w:tcPr>
          <w:p w14:paraId="2FCD6FB7">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人</w:t>
            </w:r>
          </w:p>
        </w:tc>
        <w:tc>
          <w:tcPr>
            <w:tcW w:w="993" w:type="dxa"/>
            <w:tcMar>
              <w:top w:w="0" w:type="dxa"/>
              <w:left w:w="108" w:type="dxa"/>
              <w:bottom w:w="0" w:type="dxa"/>
              <w:right w:w="108" w:type="dxa"/>
            </w:tcMar>
            <w:vAlign w:val="center"/>
          </w:tcPr>
          <w:p w14:paraId="12B1C632">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X≥300</w:t>
            </w:r>
          </w:p>
        </w:tc>
        <w:tc>
          <w:tcPr>
            <w:tcW w:w="1491" w:type="dxa"/>
            <w:tcMar>
              <w:top w:w="0" w:type="dxa"/>
              <w:left w:w="108" w:type="dxa"/>
              <w:bottom w:w="0" w:type="dxa"/>
              <w:right w:w="108" w:type="dxa"/>
            </w:tcMar>
            <w:vAlign w:val="center"/>
          </w:tcPr>
          <w:p w14:paraId="67DBD9AE">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100≤X＜300</w:t>
            </w:r>
          </w:p>
        </w:tc>
        <w:tc>
          <w:tcPr>
            <w:tcW w:w="1315" w:type="dxa"/>
            <w:tcMar>
              <w:top w:w="0" w:type="dxa"/>
              <w:left w:w="108" w:type="dxa"/>
              <w:bottom w:w="0" w:type="dxa"/>
              <w:right w:w="108" w:type="dxa"/>
            </w:tcMar>
            <w:vAlign w:val="center"/>
          </w:tcPr>
          <w:p w14:paraId="57643E80">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10≤X＜100</w:t>
            </w:r>
          </w:p>
        </w:tc>
        <w:tc>
          <w:tcPr>
            <w:tcW w:w="908" w:type="dxa"/>
            <w:tcMar>
              <w:top w:w="0" w:type="dxa"/>
              <w:left w:w="108" w:type="dxa"/>
              <w:bottom w:w="0" w:type="dxa"/>
              <w:right w:w="108" w:type="dxa"/>
            </w:tcMar>
            <w:vAlign w:val="center"/>
          </w:tcPr>
          <w:p w14:paraId="65293874">
            <w:pPr>
              <w:spacing w:after="0" w:line="240" w:lineRule="auto"/>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X＜10</w:t>
            </w:r>
          </w:p>
        </w:tc>
      </w:tr>
    </w:tbl>
    <w:p w14:paraId="34D06BBA">
      <w:pPr>
        <w:shd w:val="clear" w:color="auto" w:fill="FFFFFF"/>
        <w:spacing w:line="375" w:lineRule="atLeast"/>
        <w:rPr>
          <w:rFonts w:ascii="微软雅黑" w:hAnsi="微软雅黑" w:eastAsia="微软雅黑" w:cs="宋体"/>
          <w:bCs/>
          <w:color w:val="auto"/>
          <w:szCs w:val="21"/>
          <w:highlight w:val="none"/>
        </w:rPr>
      </w:pPr>
      <w:r>
        <w:rPr>
          <w:rFonts w:hint="eastAsia" w:ascii="微软雅黑" w:hAnsi="微软雅黑" w:eastAsia="微软雅黑" w:cs="宋体"/>
          <w:color w:val="auto"/>
          <w:szCs w:val="21"/>
          <w:highlight w:val="none"/>
        </w:rPr>
        <w:t> </w:t>
      </w:r>
      <w:r>
        <w:rPr>
          <w:rFonts w:hint="eastAsia" w:ascii="微软雅黑" w:hAnsi="微软雅黑" w:eastAsia="微软雅黑" w:cs="宋体"/>
          <w:color w:val="auto"/>
          <w:spacing w:val="8"/>
          <w:szCs w:val="21"/>
          <w:highlight w:val="none"/>
        </w:rPr>
        <w:t>　　说明：</w:t>
      </w:r>
    </w:p>
    <w:p w14:paraId="1C08E2CA">
      <w:pPr>
        <w:shd w:val="clear" w:color="auto" w:fill="FFFFFF"/>
        <w:spacing w:line="330" w:lineRule="atLeast"/>
        <w:rPr>
          <w:rFonts w:ascii="微软雅黑" w:hAnsi="微软雅黑" w:eastAsia="微软雅黑" w:cs="宋体"/>
          <w:bCs/>
          <w:color w:val="auto"/>
          <w:szCs w:val="21"/>
          <w:highlight w:val="none"/>
        </w:rPr>
      </w:pPr>
      <w:r>
        <w:rPr>
          <w:rFonts w:ascii="微软雅黑" w:hAnsi="微软雅黑" w:eastAsia="微软雅黑"/>
          <w:color w:val="auto"/>
          <w:spacing w:val="8"/>
          <w:szCs w:val="21"/>
          <w:highlight w:val="none"/>
        </w:rPr>
        <w:t> </w:t>
      </w:r>
      <w:r>
        <w:rPr>
          <w:rFonts w:hint="eastAsia" w:ascii="微软雅黑" w:hAnsi="微软雅黑" w:eastAsia="微软雅黑" w:cs="宋体"/>
          <w:color w:val="auto"/>
          <w:spacing w:val="8"/>
          <w:szCs w:val="21"/>
          <w:highlight w:val="none"/>
        </w:rPr>
        <w:t>　　</w:t>
      </w:r>
      <w:r>
        <w:rPr>
          <w:rFonts w:ascii="微软雅黑" w:hAnsi="微软雅黑" w:eastAsia="微软雅黑"/>
          <w:color w:val="auto"/>
          <w:spacing w:val="8"/>
          <w:szCs w:val="21"/>
          <w:highlight w:val="none"/>
        </w:rPr>
        <w:t>1.</w:t>
      </w:r>
      <w:r>
        <w:rPr>
          <w:rFonts w:hint="eastAsia" w:ascii="微软雅黑" w:hAnsi="微软雅黑" w:eastAsia="微软雅黑" w:cs="宋体"/>
          <w:color w:val="auto"/>
          <w:spacing w:val="8"/>
          <w:szCs w:val="21"/>
          <w:highlight w:val="none"/>
        </w:rPr>
        <w:t>大型、中型和小型企业须同时满足所列指标的下限，否则下划一档；微型企业只须满足所列指标中的一项即可。</w:t>
      </w:r>
    </w:p>
    <w:p w14:paraId="48A6A8D8">
      <w:pPr>
        <w:shd w:val="clear" w:color="auto" w:fill="FFFFFF"/>
        <w:spacing w:line="330" w:lineRule="atLeast"/>
        <w:rPr>
          <w:rFonts w:ascii="微软雅黑" w:hAnsi="微软雅黑" w:eastAsia="微软雅黑" w:cs="宋体"/>
          <w:bCs/>
          <w:color w:val="auto"/>
          <w:szCs w:val="21"/>
          <w:highlight w:val="none"/>
        </w:rPr>
      </w:pPr>
      <w:r>
        <w:rPr>
          <w:rFonts w:ascii="微软雅黑" w:hAnsi="微软雅黑" w:eastAsia="微软雅黑"/>
          <w:color w:val="auto"/>
          <w:spacing w:val="8"/>
          <w:szCs w:val="21"/>
          <w:highlight w:val="none"/>
        </w:rPr>
        <w:t> </w:t>
      </w:r>
      <w:r>
        <w:rPr>
          <w:rFonts w:hint="eastAsia" w:ascii="微软雅黑" w:hAnsi="微软雅黑" w:eastAsia="微软雅黑" w:cs="宋体"/>
          <w:color w:val="auto"/>
          <w:spacing w:val="8"/>
          <w:szCs w:val="21"/>
          <w:highlight w:val="none"/>
        </w:rPr>
        <w:t>　　</w:t>
      </w:r>
      <w:r>
        <w:rPr>
          <w:rFonts w:ascii="微软雅黑" w:hAnsi="微软雅黑" w:eastAsia="微软雅黑"/>
          <w:color w:val="auto"/>
          <w:spacing w:val="8"/>
          <w:szCs w:val="21"/>
          <w:highlight w:val="none"/>
        </w:rPr>
        <w:t>2.</w:t>
      </w:r>
      <w:r>
        <w:rPr>
          <w:rFonts w:hint="eastAsia" w:ascii="微软雅黑" w:hAnsi="微软雅黑" w:eastAsia="微软雅黑" w:cs="宋体"/>
          <w:color w:val="auto"/>
          <w:spacing w:val="8"/>
          <w:szCs w:val="21"/>
          <w:highlight w:val="none"/>
        </w:rPr>
        <w:t>附表中各行业的范围以《国民经济行业分类》（</w:t>
      </w:r>
      <w:r>
        <w:rPr>
          <w:rFonts w:ascii="微软雅黑" w:hAnsi="微软雅黑" w:eastAsia="微软雅黑"/>
          <w:color w:val="auto"/>
          <w:spacing w:val="8"/>
          <w:szCs w:val="21"/>
          <w:highlight w:val="none"/>
        </w:rPr>
        <w:t>GB/T4754-2011</w:t>
      </w:r>
      <w:r>
        <w:rPr>
          <w:rFonts w:hint="eastAsia" w:ascii="微软雅黑" w:hAnsi="微软雅黑" w:eastAsia="微软雅黑" w:cs="宋体"/>
          <w:color w:val="auto"/>
          <w:spacing w:val="8"/>
          <w:szCs w:val="21"/>
          <w:highlight w:val="none"/>
        </w:rPr>
        <w:t>）为准。带</w:t>
      </w:r>
      <w:r>
        <w:rPr>
          <w:rFonts w:ascii="微软雅黑" w:hAnsi="微软雅黑" w:eastAsia="微软雅黑"/>
          <w:color w:val="auto"/>
          <w:spacing w:val="8"/>
          <w:szCs w:val="21"/>
          <w:highlight w:val="none"/>
        </w:rPr>
        <w:t>*</w:t>
      </w:r>
      <w:r>
        <w:rPr>
          <w:rFonts w:hint="eastAsia" w:ascii="微软雅黑" w:hAnsi="微软雅黑" w:eastAsia="微软雅黑" w:cs="宋体"/>
          <w:color w:val="auto"/>
          <w:spacing w:val="8"/>
          <w:szCs w:val="21"/>
          <w:highlight w:val="none"/>
        </w:rPr>
        <w:t>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412B6BC">
      <w:pPr>
        <w:shd w:val="clear" w:color="auto" w:fill="FFFFFF"/>
        <w:spacing w:line="330" w:lineRule="atLeast"/>
        <w:rPr>
          <w:rFonts w:ascii="微软雅黑" w:hAnsi="微软雅黑" w:eastAsia="微软雅黑" w:cs="宋体"/>
          <w:bCs/>
          <w:color w:val="auto"/>
          <w:szCs w:val="21"/>
          <w:highlight w:val="none"/>
        </w:rPr>
      </w:pPr>
      <w:r>
        <w:rPr>
          <w:rFonts w:ascii="微软雅黑" w:hAnsi="微软雅黑" w:eastAsia="微软雅黑"/>
          <w:color w:val="auto"/>
          <w:spacing w:val="8"/>
          <w:szCs w:val="21"/>
          <w:highlight w:val="none"/>
        </w:rPr>
        <w:t> </w:t>
      </w:r>
      <w:r>
        <w:rPr>
          <w:rFonts w:hint="eastAsia" w:ascii="微软雅黑" w:hAnsi="微软雅黑" w:eastAsia="微软雅黑" w:cs="宋体"/>
          <w:color w:val="auto"/>
          <w:spacing w:val="8"/>
          <w:szCs w:val="21"/>
          <w:highlight w:val="none"/>
        </w:rPr>
        <w:t>　　</w:t>
      </w:r>
      <w:r>
        <w:rPr>
          <w:rFonts w:ascii="微软雅黑" w:hAnsi="微软雅黑" w:eastAsia="微软雅黑"/>
          <w:color w:val="auto"/>
          <w:spacing w:val="8"/>
          <w:szCs w:val="21"/>
          <w:highlight w:val="none"/>
        </w:rPr>
        <w:t>3.</w:t>
      </w:r>
      <w:r>
        <w:rPr>
          <w:rFonts w:hint="eastAsia" w:ascii="微软雅黑" w:hAnsi="微软雅黑" w:eastAsia="微软雅黑" w:cs="宋体"/>
          <w:color w:val="auto"/>
          <w:spacing w:val="8"/>
          <w:szCs w:val="21"/>
          <w:highlight w:val="none"/>
        </w:rPr>
        <w:t>企业划分指标以现行统计制度为准。（</w:t>
      </w:r>
      <w:r>
        <w:rPr>
          <w:rFonts w:ascii="微软雅黑" w:hAnsi="微软雅黑" w:eastAsia="微软雅黑"/>
          <w:color w:val="auto"/>
          <w:spacing w:val="8"/>
          <w:szCs w:val="21"/>
          <w:highlight w:val="none"/>
        </w:rPr>
        <w:t>1</w:t>
      </w:r>
      <w:r>
        <w:rPr>
          <w:rFonts w:hint="eastAsia" w:ascii="微软雅黑" w:hAnsi="微软雅黑" w:eastAsia="微软雅黑" w:cs="宋体"/>
          <w:color w:val="auto"/>
          <w:spacing w:val="8"/>
          <w:szCs w:val="21"/>
          <w:highlight w:val="none"/>
        </w:rPr>
        <w:t>）从业人员，是指期末从业人员数，没有期末从业人员数的，采用全年平均人员数代替。（</w:t>
      </w:r>
      <w:r>
        <w:rPr>
          <w:rFonts w:ascii="微软雅黑" w:hAnsi="微软雅黑" w:eastAsia="微软雅黑"/>
          <w:color w:val="auto"/>
          <w:spacing w:val="8"/>
          <w:szCs w:val="21"/>
          <w:highlight w:val="none"/>
        </w:rPr>
        <w:t>2</w:t>
      </w:r>
      <w:r>
        <w:rPr>
          <w:rFonts w:hint="eastAsia" w:ascii="微软雅黑" w:hAnsi="微软雅黑" w:eastAsia="微软雅黑" w:cs="宋体"/>
          <w:color w:val="auto"/>
          <w:spacing w:val="8"/>
          <w:szCs w:val="21"/>
          <w:highlight w:val="none"/>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微软雅黑" w:hAnsi="微软雅黑" w:eastAsia="微软雅黑"/>
          <w:color w:val="auto"/>
          <w:spacing w:val="8"/>
          <w:szCs w:val="21"/>
          <w:highlight w:val="none"/>
        </w:rPr>
        <w:t>3</w:t>
      </w:r>
      <w:r>
        <w:rPr>
          <w:rFonts w:hint="eastAsia" w:ascii="微软雅黑" w:hAnsi="微软雅黑" w:eastAsia="微软雅黑" w:cs="宋体"/>
          <w:color w:val="auto"/>
          <w:spacing w:val="8"/>
          <w:szCs w:val="21"/>
          <w:highlight w:val="none"/>
        </w:rPr>
        <w:t>）资产总额，采用资产总计代替。</w:t>
      </w:r>
    </w:p>
    <w:p w14:paraId="22D5021E">
      <w:pPr>
        <w:pStyle w:val="27"/>
        <w:snapToGrid w:val="0"/>
        <w:spacing w:after="0" w:line="360" w:lineRule="auto"/>
        <w:rPr>
          <w:rFonts w:hint="eastAsia" w:ascii="微软雅黑" w:hAnsi="微软雅黑" w:eastAsia="微软雅黑"/>
          <w:color w:val="auto"/>
          <w:szCs w:val="21"/>
          <w:highlight w:val="none"/>
          <w:shd w:val="clear" w:color="auto" w:fill="FFFFFF"/>
        </w:rPr>
      </w:pPr>
    </w:p>
    <w:sectPr>
      <w:pgSz w:w="11906" w:h="16838"/>
      <w:pgMar w:top="1474" w:right="1797" w:bottom="1247" w:left="1797" w:header="851" w:footer="851"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MingLiU_HKSCS-ExtB">
    <w:panose1 w:val="02020500000000000000"/>
    <w:charset w:val="88"/>
    <w:family w:val="roman"/>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56FCF">
    <w:pPr>
      <w:pStyle w:val="3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3E3C5">
    <w:pPr>
      <w:pStyle w:val="3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D52F3">
    <w:pPr>
      <w:pStyle w:val="3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0069D">
    <w:pPr>
      <w:pStyle w:val="3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CA6B3C">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CA6B3C">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2270F">
    <w:pPr>
      <w:pStyle w:val="33"/>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A1856">
                          <w:pPr>
                            <w:pStyle w:val="3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CA1856">
                    <w:pPr>
                      <w:pStyle w:val="3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929D9">
    <w:pPr>
      <w:pStyle w:val="33"/>
      <w:ind w:firstLine="7920" w:firstLineChars="440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D35F4">
                          <w:pPr>
                            <w:pStyle w:val="3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07D35F4">
                    <w:pPr>
                      <w:pStyle w:val="3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52979">
    <w:pPr>
      <w:pStyle w:val="34"/>
      <w:ind w:firstLine="360"/>
      <w:jc w:val="right"/>
      <w:rPr>
        <w:rFonts w:ascii="微软雅黑" w:hAnsi="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2BC9A">
    <w:pPr>
      <w:pStyle w:val="3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31E7D">
    <w:pPr>
      <w:pStyle w:val="3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3D55E">
    <w:pPr>
      <w:pStyle w:val="34"/>
      <w:pBdr>
        <w:bottom w:val="single" w:color="auto" w:sz="6" w:space="0"/>
      </w:pBdr>
      <w:spacing w:line="460" w:lineRule="exact"/>
      <w:ind w:firstLine="360"/>
      <w:jc w:val="right"/>
      <w:rPr>
        <w:rFonts w:hint="eastAsia" w:ascii="微软雅黑" w:hAnsi="微软雅黑" w:eastAsia="微软雅黑"/>
        <w:lang w:eastAsia="zh-CN"/>
      </w:rPr>
    </w:pPr>
    <w:r>
      <w:rPr>
        <w:rFonts w:hint="eastAsia" w:ascii="微软雅黑" w:hAnsi="微软雅黑"/>
        <w:lang w:eastAsia="zh-CN"/>
      </w:rPr>
      <w:t>2024年度高照街道食堂食材配送服务采购项目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EFE2A">
    <w:pPr>
      <w:pStyle w:val="3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9949D">
    <w:pPr>
      <w:pStyle w:val="34"/>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1ABED">
    <w:pPr>
      <w:pStyle w:val="34"/>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B739B">
    <w:pPr>
      <w:pStyle w:val="3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52D13"/>
    <w:multiLevelType w:val="singleLevel"/>
    <w:tmpl w:val="83952D13"/>
    <w:lvl w:ilvl="0" w:tentative="0">
      <w:start w:val="1"/>
      <w:numFmt w:val="chineseCounting"/>
      <w:suff w:val="nothing"/>
      <w:lvlText w:val="%1、"/>
      <w:lvlJc w:val="left"/>
      <w:pPr>
        <w:ind w:left="0" w:firstLine="420"/>
      </w:pPr>
      <w:rPr>
        <w:rFonts w:hint="eastAsia"/>
      </w:rPr>
    </w:lvl>
  </w:abstractNum>
  <w:abstractNum w:abstractNumId="1">
    <w:nsid w:val="92A091FE"/>
    <w:multiLevelType w:val="singleLevel"/>
    <w:tmpl w:val="92A091FE"/>
    <w:lvl w:ilvl="0" w:tentative="0">
      <w:start w:val="1"/>
      <w:numFmt w:val="decimal"/>
      <w:lvlText w:val="%1."/>
      <w:lvlJc w:val="left"/>
      <w:pPr>
        <w:ind w:left="425" w:hanging="425"/>
      </w:pPr>
      <w:rPr>
        <w:rFonts w:hint="default"/>
      </w:rPr>
    </w:lvl>
  </w:abstractNum>
  <w:abstractNum w:abstractNumId="2">
    <w:nsid w:val="BD44B4D1"/>
    <w:multiLevelType w:val="multilevel"/>
    <w:tmpl w:val="BD44B4D1"/>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C23E660D"/>
    <w:multiLevelType w:val="multilevel"/>
    <w:tmpl w:val="C23E660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E2D5ACC7"/>
    <w:multiLevelType w:val="singleLevel"/>
    <w:tmpl w:val="E2D5ACC7"/>
    <w:lvl w:ilvl="0" w:tentative="0">
      <w:start w:val="2"/>
      <w:numFmt w:val="chineseCounting"/>
      <w:suff w:val="nothing"/>
      <w:lvlText w:val="（%1）"/>
      <w:lvlJc w:val="left"/>
      <w:rPr>
        <w:rFonts w:hint="eastAsia"/>
      </w:rPr>
    </w:lvl>
  </w:abstractNum>
  <w:abstractNum w:abstractNumId="5">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6">
    <w:nsid w:val="2DA96BEA"/>
    <w:multiLevelType w:val="multilevel"/>
    <w:tmpl w:val="2DA96BEA"/>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034AC53"/>
    <w:multiLevelType w:val="singleLevel"/>
    <w:tmpl w:val="4034AC53"/>
    <w:lvl w:ilvl="0" w:tentative="0">
      <w:start w:val="1"/>
      <w:numFmt w:val="chineseCountingThousand"/>
      <w:suff w:val="space"/>
      <w:lvlText w:val="第%1章"/>
      <w:lvlJc w:val="left"/>
      <w:pPr>
        <w:ind w:left="0" w:firstLine="0"/>
      </w:pPr>
      <w:rPr>
        <w:rFonts w:hint="eastAsia"/>
      </w:rPr>
    </w:lvl>
  </w:abstractNum>
  <w:abstractNum w:abstractNumId="8">
    <w:nsid w:val="51FA1A31"/>
    <w:multiLevelType w:val="multilevel"/>
    <w:tmpl w:val="51FA1A31"/>
    <w:lvl w:ilvl="0" w:tentative="0">
      <w:start w:val="1"/>
      <w:numFmt w:val="japaneseCounting"/>
      <w:pStyle w:val="12"/>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BAE13E7"/>
    <w:multiLevelType w:val="singleLevel"/>
    <w:tmpl w:val="5BAE13E7"/>
    <w:lvl w:ilvl="0" w:tentative="0">
      <w:start w:val="1"/>
      <w:numFmt w:val="chineseCounting"/>
      <w:suff w:val="nothing"/>
      <w:lvlText w:val="（%1）"/>
      <w:lvlJc w:val="left"/>
      <w:pPr>
        <w:ind w:left="0" w:firstLine="420"/>
      </w:pPr>
      <w:rPr>
        <w:rFonts w:hint="eastAsia"/>
      </w:rPr>
    </w:lvl>
  </w:abstractNum>
  <w:num w:numId="1">
    <w:abstractNumId w:val="8"/>
  </w:num>
  <w:num w:numId="2">
    <w:abstractNumId w:val="5"/>
  </w:num>
  <w:num w:numId="3">
    <w:abstractNumId w:val="7"/>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21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NjBkYzI1ZDlkMDM4MjcyZWJmZDRiMzI2NmVjZmIifQ=="/>
  </w:docVars>
  <w:rsids>
    <w:rsidRoot w:val="00C67595"/>
    <w:rsid w:val="00000868"/>
    <w:rsid w:val="00002FF3"/>
    <w:rsid w:val="00003735"/>
    <w:rsid w:val="00003C3C"/>
    <w:rsid w:val="000044F4"/>
    <w:rsid w:val="00004C65"/>
    <w:rsid w:val="00005B6A"/>
    <w:rsid w:val="0000613F"/>
    <w:rsid w:val="00006676"/>
    <w:rsid w:val="00010B34"/>
    <w:rsid w:val="00010C43"/>
    <w:rsid w:val="00011214"/>
    <w:rsid w:val="000112E4"/>
    <w:rsid w:val="00011499"/>
    <w:rsid w:val="000119C5"/>
    <w:rsid w:val="00011B6C"/>
    <w:rsid w:val="00011EDD"/>
    <w:rsid w:val="00011EE3"/>
    <w:rsid w:val="00012EA4"/>
    <w:rsid w:val="00014435"/>
    <w:rsid w:val="00015C8C"/>
    <w:rsid w:val="00016F84"/>
    <w:rsid w:val="00016FCE"/>
    <w:rsid w:val="00017123"/>
    <w:rsid w:val="0001712E"/>
    <w:rsid w:val="0001791B"/>
    <w:rsid w:val="00020A3B"/>
    <w:rsid w:val="0002127B"/>
    <w:rsid w:val="00023F05"/>
    <w:rsid w:val="0002437A"/>
    <w:rsid w:val="0002473D"/>
    <w:rsid w:val="000248E6"/>
    <w:rsid w:val="00024B81"/>
    <w:rsid w:val="00025EE2"/>
    <w:rsid w:val="0003103E"/>
    <w:rsid w:val="00031953"/>
    <w:rsid w:val="00033451"/>
    <w:rsid w:val="00034D4D"/>
    <w:rsid w:val="00037CD8"/>
    <w:rsid w:val="0004008C"/>
    <w:rsid w:val="000401D5"/>
    <w:rsid w:val="000417EE"/>
    <w:rsid w:val="00042977"/>
    <w:rsid w:val="00042AFD"/>
    <w:rsid w:val="00043120"/>
    <w:rsid w:val="00043142"/>
    <w:rsid w:val="00043E8C"/>
    <w:rsid w:val="000462B4"/>
    <w:rsid w:val="0004692F"/>
    <w:rsid w:val="0005070C"/>
    <w:rsid w:val="00050ADC"/>
    <w:rsid w:val="000518B8"/>
    <w:rsid w:val="00051FC1"/>
    <w:rsid w:val="00052F01"/>
    <w:rsid w:val="00054E1D"/>
    <w:rsid w:val="00055149"/>
    <w:rsid w:val="00055D20"/>
    <w:rsid w:val="00060047"/>
    <w:rsid w:val="00061917"/>
    <w:rsid w:val="000623FD"/>
    <w:rsid w:val="00062852"/>
    <w:rsid w:val="00063364"/>
    <w:rsid w:val="000636F8"/>
    <w:rsid w:val="00063F1A"/>
    <w:rsid w:val="00064222"/>
    <w:rsid w:val="00065016"/>
    <w:rsid w:val="00066093"/>
    <w:rsid w:val="000662AD"/>
    <w:rsid w:val="0006663F"/>
    <w:rsid w:val="00066842"/>
    <w:rsid w:val="0007024A"/>
    <w:rsid w:val="00070975"/>
    <w:rsid w:val="000709B0"/>
    <w:rsid w:val="000718A7"/>
    <w:rsid w:val="00072638"/>
    <w:rsid w:val="0007340F"/>
    <w:rsid w:val="000736C9"/>
    <w:rsid w:val="00073BBA"/>
    <w:rsid w:val="00073C4C"/>
    <w:rsid w:val="00074B98"/>
    <w:rsid w:val="00074E55"/>
    <w:rsid w:val="00074FC4"/>
    <w:rsid w:val="00076500"/>
    <w:rsid w:val="00077144"/>
    <w:rsid w:val="0007718F"/>
    <w:rsid w:val="0007759B"/>
    <w:rsid w:val="0008113B"/>
    <w:rsid w:val="000856F4"/>
    <w:rsid w:val="00085D08"/>
    <w:rsid w:val="0008643D"/>
    <w:rsid w:val="00086AAA"/>
    <w:rsid w:val="000871CB"/>
    <w:rsid w:val="00087869"/>
    <w:rsid w:val="00087F2C"/>
    <w:rsid w:val="00090411"/>
    <w:rsid w:val="00091BB2"/>
    <w:rsid w:val="000928F0"/>
    <w:rsid w:val="00092DE6"/>
    <w:rsid w:val="00093B7D"/>
    <w:rsid w:val="00093EB5"/>
    <w:rsid w:val="000941A5"/>
    <w:rsid w:val="000943B9"/>
    <w:rsid w:val="000945E3"/>
    <w:rsid w:val="000A0027"/>
    <w:rsid w:val="000A00E3"/>
    <w:rsid w:val="000A137F"/>
    <w:rsid w:val="000A1528"/>
    <w:rsid w:val="000A2343"/>
    <w:rsid w:val="000A24D3"/>
    <w:rsid w:val="000A4B2A"/>
    <w:rsid w:val="000A4FF5"/>
    <w:rsid w:val="000A50C0"/>
    <w:rsid w:val="000A5FDE"/>
    <w:rsid w:val="000A6697"/>
    <w:rsid w:val="000A69C1"/>
    <w:rsid w:val="000A7F08"/>
    <w:rsid w:val="000B0797"/>
    <w:rsid w:val="000B2E80"/>
    <w:rsid w:val="000B2F75"/>
    <w:rsid w:val="000B32AE"/>
    <w:rsid w:val="000B3A48"/>
    <w:rsid w:val="000B4EDA"/>
    <w:rsid w:val="000B55B1"/>
    <w:rsid w:val="000B60F2"/>
    <w:rsid w:val="000C0619"/>
    <w:rsid w:val="000C1788"/>
    <w:rsid w:val="000C1952"/>
    <w:rsid w:val="000C3154"/>
    <w:rsid w:val="000C3BAA"/>
    <w:rsid w:val="000C3CB6"/>
    <w:rsid w:val="000C400E"/>
    <w:rsid w:val="000C405F"/>
    <w:rsid w:val="000C4E12"/>
    <w:rsid w:val="000C519E"/>
    <w:rsid w:val="000C51E1"/>
    <w:rsid w:val="000C52F4"/>
    <w:rsid w:val="000C6A53"/>
    <w:rsid w:val="000C743A"/>
    <w:rsid w:val="000D0A89"/>
    <w:rsid w:val="000D0CCE"/>
    <w:rsid w:val="000D1BEF"/>
    <w:rsid w:val="000D20F0"/>
    <w:rsid w:val="000D270C"/>
    <w:rsid w:val="000D27DF"/>
    <w:rsid w:val="000D3375"/>
    <w:rsid w:val="000D3BD8"/>
    <w:rsid w:val="000D3DBC"/>
    <w:rsid w:val="000D3E83"/>
    <w:rsid w:val="000D4E06"/>
    <w:rsid w:val="000D5879"/>
    <w:rsid w:val="000D5BF2"/>
    <w:rsid w:val="000E0758"/>
    <w:rsid w:val="000E1631"/>
    <w:rsid w:val="000E1EB6"/>
    <w:rsid w:val="000E2A99"/>
    <w:rsid w:val="000E43D9"/>
    <w:rsid w:val="000E4833"/>
    <w:rsid w:val="000E5BED"/>
    <w:rsid w:val="000E66F1"/>
    <w:rsid w:val="000E6EF0"/>
    <w:rsid w:val="000F00C6"/>
    <w:rsid w:val="000F200A"/>
    <w:rsid w:val="000F2A44"/>
    <w:rsid w:val="000F2E02"/>
    <w:rsid w:val="000F41DC"/>
    <w:rsid w:val="000F79F2"/>
    <w:rsid w:val="000F7AE1"/>
    <w:rsid w:val="00100963"/>
    <w:rsid w:val="001013E6"/>
    <w:rsid w:val="00101540"/>
    <w:rsid w:val="001029B5"/>
    <w:rsid w:val="00102A9F"/>
    <w:rsid w:val="001033A9"/>
    <w:rsid w:val="00104A23"/>
    <w:rsid w:val="00104E7B"/>
    <w:rsid w:val="0010514D"/>
    <w:rsid w:val="001056B0"/>
    <w:rsid w:val="00106CA0"/>
    <w:rsid w:val="00111AC6"/>
    <w:rsid w:val="00111C03"/>
    <w:rsid w:val="00111E50"/>
    <w:rsid w:val="00112556"/>
    <w:rsid w:val="00112C9C"/>
    <w:rsid w:val="001132F9"/>
    <w:rsid w:val="001136F2"/>
    <w:rsid w:val="0011455A"/>
    <w:rsid w:val="00114F25"/>
    <w:rsid w:val="001156CC"/>
    <w:rsid w:val="00117042"/>
    <w:rsid w:val="00124174"/>
    <w:rsid w:val="00124E28"/>
    <w:rsid w:val="00124F3C"/>
    <w:rsid w:val="0012571C"/>
    <w:rsid w:val="00130A08"/>
    <w:rsid w:val="00130D4D"/>
    <w:rsid w:val="00131164"/>
    <w:rsid w:val="0013190C"/>
    <w:rsid w:val="00131EB3"/>
    <w:rsid w:val="00132506"/>
    <w:rsid w:val="0013283F"/>
    <w:rsid w:val="0013300D"/>
    <w:rsid w:val="00134816"/>
    <w:rsid w:val="0013572E"/>
    <w:rsid w:val="00136E52"/>
    <w:rsid w:val="00137577"/>
    <w:rsid w:val="001411A8"/>
    <w:rsid w:val="00145999"/>
    <w:rsid w:val="00146142"/>
    <w:rsid w:val="00146849"/>
    <w:rsid w:val="00147E8D"/>
    <w:rsid w:val="00150C59"/>
    <w:rsid w:val="001512EB"/>
    <w:rsid w:val="00152CF7"/>
    <w:rsid w:val="00155885"/>
    <w:rsid w:val="0015610D"/>
    <w:rsid w:val="0015639E"/>
    <w:rsid w:val="00157136"/>
    <w:rsid w:val="00157B85"/>
    <w:rsid w:val="001608DD"/>
    <w:rsid w:val="00160CB6"/>
    <w:rsid w:val="0016133E"/>
    <w:rsid w:val="00162FA2"/>
    <w:rsid w:val="001632A7"/>
    <w:rsid w:val="00165C8C"/>
    <w:rsid w:val="001663C1"/>
    <w:rsid w:val="00171130"/>
    <w:rsid w:val="001714F0"/>
    <w:rsid w:val="00171705"/>
    <w:rsid w:val="00171B2C"/>
    <w:rsid w:val="0017424B"/>
    <w:rsid w:val="001749EA"/>
    <w:rsid w:val="00174BE7"/>
    <w:rsid w:val="00174E10"/>
    <w:rsid w:val="0017538A"/>
    <w:rsid w:val="00175441"/>
    <w:rsid w:val="00175EA3"/>
    <w:rsid w:val="00175FF0"/>
    <w:rsid w:val="00176AF1"/>
    <w:rsid w:val="001773D9"/>
    <w:rsid w:val="00180135"/>
    <w:rsid w:val="001807AC"/>
    <w:rsid w:val="00180943"/>
    <w:rsid w:val="00182143"/>
    <w:rsid w:val="0018285A"/>
    <w:rsid w:val="00183E56"/>
    <w:rsid w:val="00184955"/>
    <w:rsid w:val="00185B28"/>
    <w:rsid w:val="00185BE6"/>
    <w:rsid w:val="001862F8"/>
    <w:rsid w:val="00186C73"/>
    <w:rsid w:val="00187CA1"/>
    <w:rsid w:val="001902C8"/>
    <w:rsid w:val="00190A51"/>
    <w:rsid w:val="00191AD7"/>
    <w:rsid w:val="00191BFD"/>
    <w:rsid w:val="00191C4B"/>
    <w:rsid w:val="001942A1"/>
    <w:rsid w:val="00195029"/>
    <w:rsid w:val="001961BA"/>
    <w:rsid w:val="001963C7"/>
    <w:rsid w:val="00196E8A"/>
    <w:rsid w:val="00197650"/>
    <w:rsid w:val="001A3799"/>
    <w:rsid w:val="001A385B"/>
    <w:rsid w:val="001A45C5"/>
    <w:rsid w:val="001A5907"/>
    <w:rsid w:val="001A78E7"/>
    <w:rsid w:val="001B024B"/>
    <w:rsid w:val="001B1462"/>
    <w:rsid w:val="001B31E0"/>
    <w:rsid w:val="001B333B"/>
    <w:rsid w:val="001B4756"/>
    <w:rsid w:val="001B598A"/>
    <w:rsid w:val="001B6161"/>
    <w:rsid w:val="001C01C4"/>
    <w:rsid w:val="001C1EF5"/>
    <w:rsid w:val="001C2AE0"/>
    <w:rsid w:val="001C2C06"/>
    <w:rsid w:val="001C2E1A"/>
    <w:rsid w:val="001C2F33"/>
    <w:rsid w:val="001C505D"/>
    <w:rsid w:val="001C585A"/>
    <w:rsid w:val="001C5F4C"/>
    <w:rsid w:val="001C6AA7"/>
    <w:rsid w:val="001D15FA"/>
    <w:rsid w:val="001D3D2D"/>
    <w:rsid w:val="001D4BC6"/>
    <w:rsid w:val="001D60F8"/>
    <w:rsid w:val="001D6823"/>
    <w:rsid w:val="001D6C3A"/>
    <w:rsid w:val="001D7D62"/>
    <w:rsid w:val="001D7E86"/>
    <w:rsid w:val="001E0DAD"/>
    <w:rsid w:val="001E0EB3"/>
    <w:rsid w:val="001E14EA"/>
    <w:rsid w:val="001E1807"/>
    <w:rsid w:val="001E1C41"/>
    <w:rsid w:val="001E1C7D"/>
    <w:rsid w:val="001E2F45"/>
    <w:rsid w:val="001E31F8"/>
    <w:rsid w:val="001E3FCE"/>
    <w:rsid w:val="001F02A5"/>
    <w:rsid w:val="001F2692"/>
    <w:rsid w:val="001F32E4"/>
    <w:rsid w:val="001F5A4E"/>
    <w:rsid w:val="001F6A15"/>
    <w:rsid w:val="001F6E50"/>
    <w:rsid w:val="001F7336"/>
    <w:rsid w:val="001F7997"/>
    <w:rsid w:val="002001BC"/>
    <w:rsid w:val="002004C0"/>
    <w:rsid w:val="00200E8E"/>
    <w:rsid w:val="002012BC"/>
    <w:rsid w:val="002033CF"/>
    <w:rsid w:val="00203D55"/>
    <w:rsid w:val="00204712"/>
    <w:rsid w:val="00205048"/>
    <w:rsid w:val="00206B06"/>
    <w:rsid w:val="002102A3"/>
    <w:rsid w:val="00210F56"/>
    <w:rsid w:val="00211484"/>
    <w:rsid w:val="002116AA"/>
    <w:rsid w:val="00211B35"/>
    <w:rsid w:val="00211F5E"/>
    <w:rsid w:val="00212194"/>
    <w:rsid w:val="00214014"/>
    <w:rsid w:val="0021426B"/>
    <w:rsid w:val="00214F3B"/>
    <w:rsid w:val="00215023"/>
    <w:rsid w:val="00215167"/>
    <w:rsid w:val="00215261"/>
    <w:rsid w:val="0021582A"/>
    <w:rsid w:val="00216784"/>
    <w:rsid w:val="00216A4B"/>
    <w:rsid w:val="00216AF8"/>
    <w:rsid w:val="002172A3"/>
    <w:rsid w:val="00220675"/>
    <w:rsid w:val="002214C3"/>
    <w:rsid w:val="00221609"/>
    <w:rsid w:val="00221DE0"/>
    <w:rsid w:val="00223647"/>
    <w:rsid w:val="002237F5"/>
    <w:rsid w:val="00225B70"/>
    <w:rsid w:val="0022638E"/>
    <w:rsid w:val="002266AF"/>
    <w:rsid w:val="0022764B"/>
    <w:rsid w:val="002310E4"/>
    <w:rsid w:val="00231165"/>
    <w:rsid w:val="002321B2"/>
    <w:rsid w:val="00232EC1"/>
    <w:rsid w:val="002331D8"/>
    <w:rsid w:val="0023367C"/>
    <w:rsid w:val="0023556C"/>
    <w:rsid w:val="0023594C"/>
    <w:rsid w:val="0023766E"/>
    <w:rsid w:val="002402E9"/>
    <w:rsid w:val="00240907"/>
    <w:rsid w:val="002410F1"/>
    <w:rsid w:val="002437FB"/>
    <w:rsid w:val="00245739"/>
    <w:rsid w:val="0024712C"/>
    <w:rsid w:val="00250561"/>
    <w:rsid w:val="00251DDD"/>
    <w:rsid w:val="00254D47"/>
    <w:rsid w:val="00255D0F"/>
    <w:rsid w:val="00257251"/>
    <w:rsid w:val="00260DF2"/>
    <w:rsid w:val="00261255"/>
    <w:rsid w:val="002615D2"/>
    <w:rsid w:val="0026292E"/>
    <w:rsid w:val="00263176"/>
    <w:rsid w:val="0026505E"/>
    <w:rsid w:val="00266055"/>
    <w:rsid w:val="00266D9C"/>
    <w:rsid w:val="00267465"/>
    <w:rsid w:val="0026746C"/>
    <w:rsid w:val="002705BE"/>
    <w:rsid w:val="00270BDD"/>
    <w:rsid w:val="00270CF7"/>
    <w:rsid w:val="00270F20"/>
    <w:rsid w:val="00271A16"/>
    <w:rsid w:val="00272EC3"/>
    <w:rsid w:val="00273015"/>
    <w:rsid w:val="0027337F"/>
    <w:rsid w:val="00274258"/>
    <w:rsid w:val="00274F22"/>
    <w:rsid w:val="002754FB"/>
    <w:rsid w:val="00276170"/>
    <w:rsid w:val="00276513"/>
    <w:rsid w:val="002800F9"/>
    <w:rsid w:val="00281184"/>
    <w:rsid w:val="00281E16"/>
    <w:rsid w:val="0028553D"/>
    <w:rsid w:val="00285650"/>
    <w:rsid w:val="0028590F"/>
    <w:rsid w:val="00285C6B"/>
    <w:rsid w:val="0028632D"/>
    <w:rsid w:val="002864B8"/>
    <w:rsid w:val="0029034A"/>
    <w:rsid w:val="00290975"/>
    <w:rsid w:val="00292EB5"/>
    <w:rsid w:val="0029485F"/>
    <w:rsid w:val="00295C36"/>
    <w:rsid w:val="002A0BA9"/>
    <w:rsid w:val="002A0E86"/>
    <w:rsid w:val="002A50EB"/>
    <w:rsid w:val="002A521B"/>
    <w:rsid w:val="002A5FDC"/>
    <w:rsid w:val="002A607A"/>
    <w:rsid w:val="002A62CD"/>
    <w:rsid w:val="002A6348"/>
    <w:rsid w:val="002A673A"/>
    <w:rsid w:val="002B0D8A"/>
    <w:rsid w:val="002B463C"/>
    <w:rsid w:val="002B5094"/>
    <w:rsid w:val="002B56BC"/>
    <w:rsid w:val="002B5C0A"/>
    <w:rsid w:val="002B73C5"/>
    <w:rsid w:val="002B7CC9"/>
    <w:rsid w:val="002C201B"/>
    <w:rsid w:val="002C2BFF"/>
    <w:rsid w:val="002C2C79"/>
    <w:rsid w:val="002C2D68"/>
    <w:rsid w:val="002C3195"/>
    <w:rsid w:val="002C3490"/>
    <w:rsid w:val="002C4048"/>
    <w:rsid w:val="002C4195"/>
    <w:rsid w:val="002C4CA1"/>
    <w:rsid w:val="002C5920"/>
    <w:rsid w:val="002C76FE"/>
    <w:rsid w:val="002C7739"/>
    <w:rsid w:val="002D0334"/>
    <w:rsid w:val="002D1096"/>
    <w:rsid w:val="002D30D0"/>
    <w:rsid w:val="002D3A29"/>
    <w:rsid w:val="002D3DE7"/>
    <w:rsid w:val="002D3F86"/>
    <w:rsid w:val="002D40B4"/>
    <w:rsid w:val="002D4599"/>
    <w:rsid w:val="002D557A"/>
    <w:rsid w:val="002D62B8"/>
    <w:rsid w:val="002D6A43"/>
    <w:rsid w:val="002D6ED5"/>
    <w:rsid w:val="002D7E08"/>
    <w:rsid w:val="002E3DB0"/>
    <w:rsid w:val="002E4582"/>
    <w:rsid w:val="002E49D7"/>
    <w:rsid w:val="002E608E"/>
    <w:rsid w:val="002E6D2B"/>
    <w:rsid w:val="002E77A8"/>
    <w:rsid w:val="002E7AFC"/>
    <w:rsid w:val="002E7E1D"/>
    <w:rsid w:val="002F0A31"/>
    <w:rsid w:val="002F0B10"/>
    <w:rsid w:val="002F1555"/>
    <w:rsid w:val="002F22D6"/>
    <w:rsid w:val="002F46AD"/>
    <w:rsid w:val="002F6D21"/>
    <w:rsid w:val="003023D9"/>
    <w:rsid w:val="00302A82"/>
    <w:rsid w:val="003034C4"/>
    <w:rsid w:val="00303B30"/>
    <w:rsid w:val="003070E6"/>
    <w:rsid w:val="00311A5D"/>
    <w:rsid w:val="00312F5B"/>
    <w:rsid w:val="00312FB3"/>
    <w:rsid w:val="003146C2"/>
    <w:rsid w:val="00314A13"/>
    <w:rsid w:val="00314F8A"/>
    <w:rsid w:val="003158C1"/>
    <w:rsid w:val="00315A4D"/>
    <w:rsid w:val="003163D4"/>
    <w:rsid w:val="00316CBA"/>
    <w:rsid w:val="00320024"/>
    <w:rsid w:val="0032517A"/>
    <w:rsid w:val="00325A67"/>
    <w:rsid w:val="00326214"/>
    <w:rsid w:val="0032659B"/>
    <w:rsid w:val="00326C39"/>
    <w:rsid w:val="00326F34"/>
    <w:rsid w:val="00327B44"/>
    <w:rsid w:val="00330637"/>
    <w:rsid w:val="00331439"/>
    <w:rsid w:val="00331A53"/>
    <w:rsid w:val="0033382F"/>
    <w:rsid w:val="0033480D"/>
    <w:rsid w:val="0033557B"/>
    <w:rsid w:val="00335C7B"/>
    <w:rsid w:val="0033750D"/>
    <w:rsid w:val="003375B0"/>
    <w:rsid w:val="00340753"/>
    <w:rsid w:val="00340EF0"/>
    <w:rsid w:val="00341BA6"/>
    <w:rsid w:val="0034299D"/>
    <w:rsid w:val="003446A7"/>
    <w:rsid w:val="00344D19"/>
    <w:rsid w:val="0034534E"/>
    <w:rsid w:val="0034565D"/>
    <w:rsid w:val="003462B2"/>
    <w:rsid w:val="003465FB"/>
    <w:rsid w:val="003471ED"/>
    <w:rsid w:val="003476F2"/>
    <w:rsid w:val="003506C4"/>
    <w:rsid w:val="00350FAA"/>
    <w:rsid w:val="00351FA7"/>
    <w:rsid w:val="00352412"/>
    <w:rsid w:val="0035270E"/>
    <w:rsid w:val="00353D48"/>
    <w:rsid w:val="00353D4B"/>
    <w:rsid w:val="00355F72"/>
    <w:rsid w:val="0035631F"/>
    <w:rsid w:val="00357213"/>
    <w:rsid w:val="00360259"/>
    <w:rsid w:val="00360275"/>
    <w:rsid w:val="00361B16"/>
    <w:rsid w:val="00361F22"/>
    <w:rsid w:val="00362B9B"/>
    <w:rsid w:val="00364900"/>
    <w:rsid w:val="003661AE"/>
    <w:rsid w:val="00367043"/>
    <w:rsid w:val="00367868"/>
    <w:rsid w:val="003705EE"/>
    <w:rsid w:val="003726C9"/>
    <w:rsid w:val="00374661"/>
    <w:rsid w:val="00374AFA"/>
    <w:rsid w:val="0037688E"/>
    <w:rsid w:val="00376CC4"/>
    <w:rsid w:val="003809B7"/>
    <w:rsid w:val="00382685"/>
    <w:rsid w:val="00382D2E"/>
    <w:rsid w:val="003831B5"/>
    <w:rsid w:val="003833E2"/>
    <w:rsid w:val="00383CBF"/>
    <w:rsid w:val="00384211"/>
    <w:rsid w:val="003857B1"/>
    <w:rsid w:val="003859CB"/>
    <w:rsid w:val="0038631D"/>
    <w:rsid w:val="003876E1"/>
    <w:rsid w:val="00391146"/>
    <w:rsid w:val="0039180D"/>
    <w:rsid w:val="00391E5A"/>
    <w:rsid w:val="00393A7B"/>
    <w:rsid w:val="00393B51"/>
    <w:rsid w:val="003940A9"/>
    <w:rsid w:val="003945FE"/>
    <w:rsid w:val="00394AE3"/>
    <w:rsid w:val="00395629"/>
    <w:rsid w:val="00397632"/>
    <w:rsid w:val="00397A22"/>
    <w:rsid w:val="003A35DE"/>
    <w:rsid w:val="003A368B"/>
    <w:rsid w:val="003A3D0C"/>
    <w:rsid w:val="003A55E2"/>
    <w:rsid w:val="003A65FE"/>
    <w:rsid w:val="003A7D8E"/>
    <w:rsid w:val="003B0C2A"/>
    <w:rsid w:val="003B130E"/>
    <w:rsid w:val="003B296C"/>
    <w:rsid w:val="003B4EDD"/>
    <w:rsid w:val="003B4F83"/>
    <w:rsid w:val="003B5902"/>
    <w:rsid w:val="003C04A7"/>
    <w:rsid w:val="003C20D6"/>
    <w:rsid w:val="003C2E82"/>
    <w:rsid w:val="003C4C6A"/>
    <w:rsid w:val="003C542B"/>
    <w:rsid w:val="003C6088"/>
    <w:rsid w:val="003C6925"/>
    <w:rsid w:val="003C6F5B"/>
    <w:rsid w:val="003C704B"/>
    <w:rsid w:val="003C7C88"/>
    <w:rsid w:val="003D1D29"/>
    <w:rsid w:val="003D1E74"/>
    <w:rsid w:val="003D38BD"/>
    <w:rsid w:val="003D3F8F"/>
    <w:rsid w:val="003D44ED"/>
    <w:rsid w:val="003D7B96"/>
    <w:rsid w:val="003E1CF8"/>
    <w:rsid w:val="003E25C9"/>
    <w:rsid w:val="003E3291"/>
    <w:rsid w:val="003E3BDA"/>
    <w:rsid w:val="003E4A05"/>
    <w:rsid w:val="003E5218"/>
    <w:rsid w:val="003E62A6"/>
    <w:rsid w:val="003E6BD1"/>
    <w:rsid w:val="003E6D92"/>
    <w:rsid w:val="003E6E7F"/>
    <w:rsid w:val="003E7138"/>
    <w:rsid w:val="003E7CFF"/>
    <w:rsid w:val="003F00F1"/>
    <w:rsid w:val="003F0752"/>
    <w:rsid w:val="003F08DD"/>
    <w:rsid w:val="003F095C"/>
    <w:rsid w:val="003F1358"/>
    <w:rsid w:val="003F2F65"/>
    <w:rsid w:val="003F32EA"/>
    <w:rsid w:val="003F3578"/>
    <w:rsid w:val="003F361B"/>
    <w:rsid w:val="003F3945"/>
    <w:rsid w:val="003F47CC"/>
    <w:rsid w:val="003F4E9D"/>
    <w:rsid w:val="003F69F4"/>
    <w:rsid w:val="003F77D2"/>
    <w:rsid w:val="003F7FE9"/>
    <w:rsid w:val="00401095"/>
    <w:rsid w:val="00401627"/>
    <w:rsid w:val="00401A1A"/>
    <w:rsid w:val="00403042"/>
    <w:rsid w:val="00404445"/>
    <w:rsid w:val="00404C20"/>
    <w:rsid w:val="00405C98"/>
    <w:rsid w:val="004101FC"/>
    <w:rsid w:val="00410FAF"/>
    <w:rsid w:val="004114AA"/>
    <w:rsid w:val="0041237D"/>
    <w:rsid w:val="00412CD1"/>
    <w:rsid w:val="00412DD5"/>
    <w:rsid w:val="00413F4C"/>
    <w:rsid w:val="00414BA7"/>
    <w:rsid w:val="00415698"/>
    <w:rsid w:val="004156B5"/>
    <w:rsid w:val="00417BE9"/>
    <w:rsid w:val="00420F8D"/>
    <w:rsid w:val="004214B5"/>
    <w:rsid w:val="004222FB"/>
    <w:rsid w:val="004225B5"/>
    <w:rsid w:val="00422AFC"/>
    <w:rsid w:val="00423ECD"/>
    <w:rsid w:val="004250BA"/>
    <w:rsid w:val="004256E8"/>
    <w:rsid w:val="004267A0"/>
    <w:rsid w:val="00430674"/>
    <w:rsid w:val="00430924"/>
    <w:rsid w:val="004313B2"/>
    <w:rsid w:val="00431A38"/>
    <w:rsid w:val="00431CF0"/>
    <w:rsid w:val="0043214E"/>
    <w:rsid w:val="00437762"/>
    <w:rsid w:val="00437DEC"/>
    <w:rsid w:val="004400E1"/>
    <w:rsid w:val="00440709"/>
    <w:rsid w:val="004409B0"/>
    <w:rsid w:val="004410F2"/>
    <w:rsid w:val="0044176C"/>
    <w:rsid w:val="004426D3"/>
    <w:rsid w:val="004432C4"/>
    <w:rsid w:val="00443902"/>
    <w:rsid w:val="00443E49"/>
    <w:rsid w:val="00444E81"/>
    <w:rsid w:val="004453B9"/>
    <w:rsid w:val="004461E1"/>
    <w:rsid w:val="004466ED"/>
    <w:rsid w:val="00446898"/>
    <w:rsid w:val="00451372"/>
    <w:rsid w:val="00451D14"/>
    <w:rsid w:val="00451DDB"/>
    <w:rsid w:val="004527FC"/>
    <w:rsid w:val="00453177"/>
    <w:rsid w:val="0045398A"/>
    <w:rsid w:val="004548E3"/>
    <w:rsid w:val="00455FB6"/>
    <w:rsid w:val="00456394"/>
    <w:rsid w:val="00456855"/>
    <w:rsid w:val="00456AB9"/>
    <w:rsid w:val="00456ABD"/>
    <w:rsid w:val="00457046"/>
    <w:rsid w:val="00457A35"/>
    <w:rsid w:val="004600A5"/>
    <w:rsid w:val="00461435"/>
    <w:rsid w:val="004658A1"/>
    <w:rsid w:val="0046601C"/>
    <w:rsid w:val="0047000B"/>
    <w:rsid w:val="00470411"/>
    <w:rsid w:val="00470989"/>
    <w:rsid w:val="00472A6B"/>
    <w:rsid w:val="004730CD"/>
    <w:rsid w:val="00474734"/>
    <w:rsid w:val="004753EA"/>
    <w:rsid w:val="00475A69"/>
    <w:rsid w:val="00477067"/>
    <w:rsid w:val="0047764D"/>
    <w:rsid w:val="00482362"/>
    <w:rsid w:val="00483AF6"/>
    <w:rsid w:val="004845BA"/>
    <w:rsid w:val="004851B1"/>
    <w:rsid w:val="004858E1"/>
    <w:rsid w:val="00487C38"/>
    <w:rsid w:val="00487EA8"/>
    <w:rsid w:val="00491467"/>
    <w:rsid w:val="00491686"/>
    <w:rsid w:val="00492C3D"/>
    <w:rsid w:val="004935F5"/>
    <w:rsid w:val="00493D52"/>
    <w:rsid w:val="004945C0"/>
    <w:rsid w:val="00495508"/>
    <w:rsid w:val="00496347"/>
    <w:rsid w:val="00497042"/>
    <w:rsid w:val="0049757D"/>
    <w:rsid w:val="004A193D"/>
    <w:rsid w:val="004A29C6"/>
    <w:rsid w:val="004A339A"/>
    <w:rsid w:val="004A33C5"/>
    <w:rsid w:val="004A3408"/>
    <w:rsid w:val="004A3427"/>
    <w:rsid w:val="004A35EC"/>
    <w:rsid w:val="004A63AD"/>
    <w:rsid w:val="004A6CD4"/>
    <w:rsid w:val="004A763F"/>
    <w:rsid w:val="004B0B20"/>
    <w:rsid w:val="004B1146"/>
    <w:rsid w:val="004B5BDD"/>
    <w:rsid w:val="004B662A"/>
    <w:rsid w:val="004C024F"/>
    <w:rsid w:val="004C19B1"/>
    <w:rsid w:val="004C1A50"/>
    <w:rsid w:val="004C1B3D"/>
    <w:rsid w:val="004C3C1F"/>
    <w:rsid w:val="004C423E"/>
    <w:rsid w:val="004D07AC"/>
    <w:rsid w:val="004D3047"/>
    <w:rsid w:val="004D3105"/>
    <w:rsid w:val="004D47E5"/>
    <w:rsid w:val="004D4F09"/>
    <w:rsid w:val="004D5556"/>
    <w:rsid w:val="004D688A"/>
    <w:rsid w:val="004D7812"/>
    <w:rsid w:val="004D7E27"/>
    <w:rsid w:val="004E15CA"/>
    <w:rsid w:val="004E180E"/>
    <w:rsid w:val="004E31A8"/>
    <w:rsid w:val="004E3AAC"/>
    <w:rsid w:val="004E3F53"/>
    <w:rsid w:val="004E443A"/>
    <w:rsid w:val="004E44BE"/>
    <w:rsid w:val="004E49CF"/>
    <w:rsid w:val="004E672B"/>
    <w:rsid w:val="004E6EDC"/>
    <w:rsid w:val="004E7026"/>
    <w:rsid w:val="004E7946"/>
    <w:rsid w:val="004F054E"/>
    <w:rsid w:val="004F2F04"/>
    <w:rsid w:val="004F4D33"/>
    <w:rsid w:val="004F5EEB"/>
    <w:rsid w:val="004F6AAA"/>
    <w:rsid w:val="004F77AC"/>
    <w:rsid w:val="004F7EA8"/>
    <w:rsid w:val="0050140C"/>
    <w:rsid w:val="00501FF8"/>
    <w:rsid w:val="00502E02"/>
    <w:rsid w:val="00504332"/>
    <w:rsid w:val="00504902"/>
    <w:rsid w:val="00504E3A"/>
    <w:rsid w:val="005067D2"/>
    <w:rsid w:val="00507566"/>
    <w:rsid w:val="005101D0"/>
    <w:rsid w:val="005101F0"/>
    <w:rsid w:val="0051205B"/>
    <w:rsid w:val="00512C76"/>
    <w:rsid w:val="00512DE6"/>
    <w:rsid w:val="00513791"/>
    <w:rsid w:val="00513EE1"/>
    <w:rsid w:val="0051455D"/>
    <w:rsid w:val="00514698"/>
    <w:rsid w:val="005167B7"/>
    <w:rsid w:val="00520BD0"/>
    <w:rsid w:val="00521558"/>
    <w:rsid w:val="00521C1B"/>
    <w:rsid w:val="00521FA8"/>
    <w:rsid w:val="00521FF6"/>
    <w:rsid w:val="00523056"/>
    <w:rsid w:val="005232C5"/>
    <w:rsid w:val="0052346E"/>
    <w:rsid w:val="005235A4"/>
    <w:rsid w:val="00524FBC"/>
    <w:rsid w:val="0052684A"/>
    <w:rsid w:val="00526FB9"/>
    <w:rsid w:val="005277AA"/>
    <w:rsid w:val="005309B4"/>
    <w:rsid w:val="005312BB"/>
    <w:rsid w:val="00531DB4"/>
    <w:rsid w:val="00532778"/>
    <w:rsid w:val="00532B2C"/>
    <w:rsid w:val="0053361C"/>
    <w:rsid w:val="00533812"/>
    <w:rsid w:val="005340B2"/>
    <w:rsid w:val="00534B78"/>
    <w:rsid w:val="0053506B"/>
    <w:rsid w:val="00535AFE"/>
    <w:rsid w:val="00536684"/>
    <w:rsid w:val="00536B9E"/>
    <w:rsid w:val="00536FC0"/>
    <w:rsid w:val="00537646"/>
    <w:rsid w:val="005432E2"/>
    <w:rsid w:val="00543984"/>
    <w:rsid w:val="005450F7"/>
    <w:rsid w:val="00545D29"/>
    <w:rsid w:val="0054671E"/>
    <w:rsid w:val="0054707A"/>
    <w:rsid w:val="005471EA"/>
    <w:rsid w:val="005474F2"/>
    <w:rsid w:val="005503F4"/>
    <w:rsid w:val="005504A1"/>
    <w:rsid w:val="00550844"/>
    <w:rsid w:val="00551A9F"/>
    <w:rsid w:val="00551FAE"/>
    <w:rsid w:val="005520FF"/>
    <w:rsid w:val="0055338C"/>
    <w:rsid w:val="00553EF5"/>
    <w:rsid w:val="00555250"/>
    <w:rsid w:val="005577EC"/>
    <w:rsid w:val="005579A1"/>
    <w:rsid w:val="00560272"/>
    <w:rsid w:val="00562FE2"/>
    <w:rsid w:val="00563D15"/>
    <w:rsid w:val="00564533"/>
    <w:rsid w:val="00566FF8"/>
    <w:rsid w:val="0056771B"/>
    <w:rsid w:val="00567FD0"/>
    <w:rsid w:val="00571414"/>
    <w:rsid w:val="005719F3"/>
    <w:rsid w:val="00571C2F"/>
    <w:rsid w:val="00572072"/>
    <w:rsid w:val="00572649"/>
    <w:rsid w:val="00572C44"/>
    <w:rsid w:val="005767CF"/>
    <w:rsid w:val="00576E0E"/>
    <w:rsid w:val="00577099"/>
    <w:rsid w:val="005774DA"/>
    <w:rsid w:val="00583887"/>
    <w:rsid w:val="00583E2C"/>
    <w:rsid w:val="005844A7"/>
    <w:rsid w:val="00584C25"/>
    <w:rsid w:val="0058575C"/>
    <w:rsid w:val="00585FD8"/>
    <w:rsid w:val="0058700F"/>
    <w:rsid w:val="005906D6"/>
    <w:rsid w:val="00591922"/>
    <w:rsid w:val="00593229"/>
    <w:rsid w:val="00594791"/>
    <w:rsid w:val="005955B8"/>
    <w:rsid w:val="00596EB2"/>
    <w:rsid w:val="00597102"/>
    <w:rsid w:val="00597843"/>
    <w:rsid w:val="005979E9"/>
    <w:rsid w:val="00597A7A"/>
    <w:rsid w:val="005A0B69"/>
    <w:rsid w:val="005A102D"/>
    <w:rsid w:val="005A23B9"/>
    <w:rsid w:val="005A2B67"/>
    <w:rsid w:val="005A422B"/>
    <w:rsid w:val="005A4EA4"/>
    <w:rsid w:val="005A76B0"/>
    <w:rsid w:val="005B05FC"/>
    <w:rsid w:val="005B08FC"/>
    <w:rsid w:val="005B0DAB"/>
    <w:rsid w:val="005B26C5"/>
    <w:rsid w:val="005B432B"/>
    <w:rsid w:val="005B4A70"/>
    <w:rsid w:val="005B5A68"/>
    <w:rsid w:val="005B6616"/>
    <w:rsid w:val="005B67AE"/>
    <w:rsid w:val="005B7C00"/>
    <w:rsid w:val="005B7E52"/>
    <w:rsid w:val="005B7EB7"/>
    <w:rsid w:val="005B7F47"/>
    <w:rsid w:val="005C020F"/>
    <w:rsid w:val="005C0E52"/>
    <w:rsid w:val="005C18CC"/>
    <w:rsid w:val="005C1C87"/>
    <w:rsid w:val="005C25DD"/>
    <w:rsid w:val="005C34B9"/>
    <w:rsid w:val="005C3A36"/>
    <w:rsid w:val="005C4729"/>
    <w:rsid w:val="005C5EF0"/>
    <w:rsid w:val="005C615F"/>
    <w:rsid w:val="005C6520"/>
    <w:rsid w:val="005C6DB7"/>
    <w:rsid w:val="005C75FA"/>
    <w:rsid w:val="005D0B4F"/>
    <w:rsid w:val="005D19DC"/>
    <w:rsid w:val="005D29E7"/>
    <w:rsid w:val="005D2A4D"/>
    <w:rsid w:val="005D3740"/>
    <w:rsid w:val="005D3A36"/>
    <w:rsid w:val="005D3D54"/>
    <w:rsid w:val="005D46E1"/>
    <w:rsid w:val="005D4DE6"/>
    <w:rsid w:val="005D5F44"/>
    <w:rsid w:val="005D6F33"/>
    <w:rsid w:val="005D7924"/>
    <w:rsid w:val="005D799D"/>
    <w:rsid w:val="005E1036"/>
    <w:rsid w:val="005E250B"/>
    <w:rsid w:val="005E260E"/>
    <w:rsid w:val="005E30E2"/>
    <w:rsid w:val="005E3FAF"/>
    <w:rsid w:val="005E5615"/>
    <w:rsid w:val="005E60BB"/>
    <w:rsid w:val="005E7161"/>
    <w:rsid w:val="005F05EE"/>
    <w:rsid w:val="005F0F68"/>
    <w:rsid w:val="005F20C7"/>
    <w:rsid w:val="005F22D0"/>
    <w:rsid w:val="005F27D0"/>
    <w:rsid w:val="005F3F1A"/>
    <w:rsid w:val="005F51B4"/>
    <w:rsid w:val="005F5253"/>
    <w:rsid w:val="005F55D0"/>
    <w:rsid w:val="005F6215"/>
    <w:rsid w:val="005F6C9E"/>
    <w:rsid w:val="005F6CC1"/>
    <w:rsid w:val="005F6F6C"/>
    <w:rsid w:val="005F75FA"/>
    <w:rsid w:val="005F7B25"/>
    <w:rsid w:val="006003FA"/>
    <w:rsid w:val="00600451"/>
    <w:rsid w:val="006016E9"/>
    <w:rsid w:val="006018C4"/>
    <w:rsid w:val="00602918"/>
    <w:rsid w:val="0060344C"/>
    <w:rsid w:val="006034EC"/>
    <w:rsid w:val="0060465A"/>
    <w:rsid w:val="006061EE"/>
    <w:rsid w:val="00606717"/>
    <w:rsid w:val="0060733C"/>
    <w:rsid w:val="00610BBA"/>
    <w:rsid w:val="00612035"/>
    <w:rsid w:val="00612183"/>
    <w:rsid w:val="006122BB"/>
    <w:rsid w:val="0061389F"/>
    <w:rsid w:val="00613CE4"/>
    <w:rsid w:val="00617BF8"/>
    <w:rsid w:val="00617CB5"/>
    <w:rsid w:val="00617E39"/>
    <w:rsid w:val="006212FF"/>
    <w:rsid w:val="006216C7"/>
    <w:rsid w:val="00622053"/>
    <w:rsid w:val="00622315"/>
    <w:rsid w:val="00622613"/>
    <w:rsid w:val="006239D2"/>
    <w:rsid w:val="0062434B"/>
    <w:rsid w:val="0062447E"/>
    <w:rsid w:val="00625664"/>
    <w:rsid w:val="00626086"/>
    <w:rsid w:val="00626178"/>
    <w:rsid w:val="006264D7"/>
    <w:rsid w:val="00626FFC"/>
    <w:rsid w:val="00627091"/>
    <w:rsid w:val="00627BB3"/>
    <w:rsid w:val="006306BD"/>
    <w:rsid w:val="0063192E"/>
    <w:rsid w:val="00633C39"/>
    <w:rsid w:val="0063463C"/>
    <w:rsid w:val="00634C16"/>
    <w:rsid w:val="00634CF6"/>
    <w:rsid w:val="006361F8"/>
    <w:rsid w:val="006365E5"/>
    <w:rsid w:val="00636968"/>
    <w:rsid w:val="00636BB2"/>
    <w:rsid w:val="00637470"/>
    <w:rsid w:val="006374F5"/>
    <w:rsid w:val="00640D1D"/>
    <w:rsid w:val="00642E63"/>
    <w:rsid w:val="00643083"/>
    <w:rsid w:val="0064538B"/>
    <w:rsid w:val="00647897"/>
    <w:rsid w:val="0065028A"/>
    <w:rsid w:val="00650D71"/>
    <w:rsid w:val="00652459"/>
    <w:rsid w:val="006526B4"/>
    <w:rsid w:val="00653D5E"/>
    <w:rsid w:val="0065492B"/>
    <w:rsid w:val="00656579"/>
    <w:rsid w:val="0065790A"/>
    <w:rsid w:val="00660207"/>
    <w:rsid w:val="0066034E"/>
    <w:rsid w:val="00660A09"/>
    <w:rsid w:val="00661A0B"/>
    <w:rsid w:val="00662379"/>
    <w:rsid w:val="006625F1"/>
    <w:rsid w:val="006626E8"/>
    <w:rsid w:val="00662D47"/>
    <w:rsid w:val="00663202"/>
    <w:rsid w:val="0066420F"/>
    <w:rsid w:val="006653E7"/>
    <w:rsid w:val="006657C6"/>
    <w:rsid w:val="00665EA4"/>
    <w:rsid w:val="00666A09"/>
    <w:rsid w:val="00670985"/>
    <w:rsid w:val="00670FB1"/>
    <w:rsid w:val="00671FE2"/>
    <w:rsid w:val="00672FAE"/>
    <w:rsid w:val="0067304C"/>
    <w:rsid w:val="006731F3"/>
    <w:rsid w:val="0067332C"/>
    <w:rsid w:val="006733E5"/>
    <w:rsid w:val="00673758"/>
    <w:rsid w:val="00674C4F"/>
    <w:rsid w:val="00674EE3"/>
    <w:rsid w:val="006756B6"/>
    <w:rsid w:val="00676B76"/>
    <w:rsid w:val="006771BD"/>
    <w:rsid w:val="00677579"/>
    <w:rsid w:val="00680528"/>
    <w:rsid w:val="00680805"/>
    <w:rsid w:val="00680D84"/>
    <w:rsid w:val="00685F3B"/>
    <w:rsid w:val="006867FE"/>
    <w:rsid w:val="00686DEF"/>
    <w:rsid w:val="00687D03"/>
    <w:rsid w:val="0069003B"/>
    <w:rsid w:val="006912F1"/>
    <w:rsid w:val="00693098"/>
    <w:rsid w:val="006942C9"/>
    <w:rsid w:val="00694C0D"/>
    <w:rsid w:val="00695242"/>
    <w:rsid w:val="00696549"/>
    <w:rsid w:val="0069692F"/>
    <w:rsid w:val="00696D40"/>
    <w:rsid w:val="00696E22"/>
    <w:rsid w:val="0069719C"/>
    <w:rsid w:val="00697724"/>
    <w:rsid w:val="00697D3A"/>
    <w:rsid w:val="006A0193"/>
    <w:rsid w:val="006A0516"/>
    <w:rsid w:val="006A09E2"/>
    <w:rsid w:val="006A0BF3"/>
    <w:rsid w:val="006A297A"/>
    <w:rsid w:val="006A5034"/>
    <w:rsid w:val="006A506E"/>
    <w:rsid w:val="006A5CED"/>
    <w:rsid w:val="006A5E7A"/>
    <w:rsid w:val="006A7B2C"/>
    <w:rsid w:val="006B18DF"/>
    <w:rsid w:val="006B2C9F"/>
    <w:rsid w:val="006B3051"/>
    <w:rsid w:val="006B429A"/>
    <w:rsid w:val="006B526A"/>
    <w:rsid w:val="006B721F"/>
    <w:rsid w:val="006C0ED1"/>
    <w:rsid w:val="006C119A"/>
    <w:rsid w:val="006C2D6E"/>
    <w:rsid w:val="006C2E01"/>
    <w:rsid w:val="006C3040"/>
    <w:rsid w:val="006C4081"/>
    <w:rsid w:val="006C51AB"/>
    <w:rsid w:val="006C5A6B"/>
    <w:rsid w:val="006C69B4"/>
    <w:rsid w:val="006C6DEC"/>
    <w:rsid w:val="006C7114"/>
    <w:rsid w:val="006C7366"/>
    <w:rsid w:val="006C769A"/>
    <w:rsid w:val="006C7F22"/>
    <w:rsid w:val="006D0625"/>
    <w:rsid w:val="006D0E7E"/>
    <w:rsid w:val="006D1AB5"/>
    <w:rsid w:val="006D1C10"/>
    <w:rsid w:val="006D3EC2"/>
    <w:rsid w:val="006D41C9"/>
    <w:rsid w:val="006D48EB"/>
    <w:rsid w:val="006D4D8B"/>
    <w:rsid w:val="006D6571"/>
    <w:rsid w:val="006D7AA7"/>
    <w:rsid w:val="006E0134"/>
    <w:rsid w:val="006E0DFA"/>
    <w:rsid w:val="006E1C93"/>
    <w:rsid w:val="006E1D5C"/>
    <w:rsid w:val="006E1D94"/>
    <w:rsid w:val="006E20B4"/>
    <w:rsid w:val="006E23C2"/>
    <w:rsid w:val="006E2473"/>
    <w:rsid w:val="006E3669"/>
    <w:rsid w:val="006E3C08"/>
    <w:rsid w:val="006E446E"/>
    <w:rsid w:val="006E46D1"/>
    <w:rsid w:val="006E4C23"/>
    <w:rsid w:val="006E4DA5"/>
    <w:rsid w:val="006E4E37"/>
    <w:rsid w:val="006E5545"/>
    <w:rsid w:val="006E661A"/>
    <w:rsid w:val="006F1882"/>
    <w:rsid w:val="006F1E16"/>
    <w:rsid w:val="006F2058"/>
    <w:rsid w:val="006F4BE4"/>
    <w:rsid w:val="006F5954"/>
    <w:rsid w:val="006F5957"/>
    <w:rsid w:val="006F75EE"/>
    <w:rsid w:val="00700127"/>
    <w:rsid w:val="007003DE"/>
    <w:rsid w:val="0070222A"/>
    <w:rsid w:val="00702498"/>
    <w:rsid w:val="007024C8"/>
    <w:rsid w:val="00702A38"/>
    <w:rsid w:val="007047D4"/>
    <w:rsid w:val="00704857"/>
    <w:rsid w:val="00704DB1"/>
    <w:rsid w:val="00704DED"/>
    <w:rsid w:val="00707AF4"/>
    <w:rsid w:val="00710338"/>
    <w:rsid w:val="007104E1"/>
    <w:rsid w:val="00711632"/>
    <w:rsid w:val="00711D2C"/>
    <w:rsid w:val="007122C6"/>
    <w:rsid w:val="007132F7"/>
    <w:rsid w:val="00714040"/>
    <w:rsid w:val="00714D00"/>
    <w:rsid w:val="00715953"/>
    <w:rsid w:val="0071596C"/>
    <w:rsid w:val="0071638B"/>
    <w:rsid w:val="00720330"/>
    <w:rsid w:val="007207BA"/>
    <w:rsid w:val="00721233"/>
    <w:rsid w:val="0072126B"/>
    <w:rsid w:val="00721428"/>
    <w:rsid w:val="00721560"/>
    <w:rsid w:val="0072159D"/>
    <w:rsid w:val="007224ED"/>
    <w:rsid w:val="00723CCF"/>
    <w:rsid w:val="007267BA"/>
    <w:rsid w:val="00726FB9"/>
    <w:rsid w:val="00727D8A"/>
    <w:rsid w:val="00731A35"/>
    <w:rsid w:val="007325C3"/>
    <w:rsid w:val="0073287D"/>
    <w:rsid w:val="00732BBD"/>
    <w:rsid w:val="00733274"/>
    <w:rsid w:val="00733E26"/>
    <w:rsid w:val="00734C56"/>
    <w:rsid w:val="00734F91"/>
    <w:rsid w:val="007354DB"/>
    <w:rsid w:val="007355FD"/>
    <w:rsid w:val="007365F1"/>
    <w:rsid w:val="00737E26"/>
    <w:rsid w:val="00740E34"/>
    <w:rsid w:val="00743F42"/>
    <w:rsid w:val="00744359"/>
    <w:rsid w:val="007444CB"/>
    <w:rsid w:val="0074472E"/>
    <w:rsid w:val="00744783"/>
    <w:rsid w:val="00744C5B"/>
    <w:rsid w:val="0074597B"/>
    <w:rsid w:val="00746702"/>
    <w:rsid w:val="00746D26"/>
    <w:rsid w:val="00747A6F"/>
    <w:rsid w:val="0075030B"/>
    <w:rsid w:val="0075085C"/>
    <w:rsid w:val="00753B59"/>
    <w:rsid w:val="00754302"/>
    <w:rsid w:val="007553DE"/>
    <w:rsid w:val="007556A3"/>
    <w:rsid w:val="00755C10"/>
    <w:rsid w:val="00755EDC"/>
    <w:rsid w:val="0075681F"/>
    <w:rsid w:val="007602DE"/>
    <w:rsid w:val="00760AE5"/>
    <w:rsid w:val="00760F72"/>
    <w:rsid w:val="00762450"/>
    <w:rsid w:val="0076277F"/>
    <w:rsid w:val="00762FD9"/>
    <w:rsid w:val="00764DD1"/>
    <w:rsid w:val="00765390"/>
    <w:rsid w:val="0076539C"/>
    <w:rsid w:val="0076602C"/>
    <w:rsid w:val="007674A5"/>
    <w:rsid w:val="00770364"/>
    <w:rsid w:val="00771333"/>
    <w:rsid w:val="0077177C"/>
    <w:rsid w:val="007723D5"/>
    <w:rsid w:val="00773806"/>
    <w:rsid w:val="007776CA"/>
    <w:rsid w:val="00780177"/>
    <w:rsid w:val="0078038B"/>
    <w:rsid w:val="00780B79"/>
    <w:rsid w:val="00781AAB"/>
    <w:rsid w:val="00781C39"/>
    <w:rsid w:val="0078203B"/>
    <w:rsid w:val="00782FEF"/>
    <w:rsid w:val="00783049"/>
    <w:rsid w:val="00783A8A"/>
    <w:rsid w:val="0078417B"/>
    <w:rsid w:val="00786222"/>
    <w:rsid w:val="00786753"/>
    <w:rsid w:val="00787045"/>
    <w:rsid w:val="00790424"/>
    <w:rsid w:val="0079078D"/>
    <w:rsid w:val="00790AFD"/>
    <w:rsid w:val="00790F1A"/>
    <w:rsid w:val="007918EB"/>
    <w:rsid w:val="00792C96"/>
    <w:rsid w:val="00792D5E"/>
    <w:rsid w:val="0079454D"/>
    <w:rsid w:val="00794ABF"/>
    <w:rsid w:val="00796572"/>
    <w:rsid w:val="0079694D"/>
    <w:rsid w:val="007972D9"/>
    <w:rsid w:val="00797AFA"/>
    <w:rsid w:val="00797E5A"/>
    <w:rsid w:val="00797F4B"/>
    <w:rsid w:val="007A0048"/>
    <w:rsid w:val="007A1211"/>
    <w:rsid w:val="007A166C"/>
    <w:rsid w:val="007A29E6"/>
    <w:rsid w:val="007A2DF8"/>
    <w:rsid w:val="007A2FD5"/>
    <w:rsid w:val="007A37D2"/>
    <w:rsid w:val="007A68F9"/>
    <w:rsid w:val="007A7604"/>
    <w:rsid w:val="007B125D"/>
    <w:rsid w:val="007B158D"/>
    <w:rsid w:val="007B2033"/>
    <w:rsid w:val="007B2975"/>
    <w:rsid w:val="007B31F7"/>
    <w:rsid w:val="007B3253"/>
    <w:rsid w:val="007B33D2"/>
    <w:rsid w:val="007B3A1C"/>
    <w:rsid w:val="007B4DC3"/>
    <w:rsid w:val="007B6AE9"/>
    <w:rsid w:val="007B6DE8"/>
    <w:rsid w:val="007C0293"/>
    <w:rsid w:val="007C0C43"/>
    <w:rsid w:val="007C17C6"/>
    <w:rsid w:val="007C3D13"/>
    <w:rsid w:val="007D04E8"/>
    <w:rsid w:val="007D119B"/>
    <w:rsid w:val="007D128A"/>
    <w:rsid w:val="007D17C7"/>
    <w:rsid w:val="007D196E"/>
    <w:rsid w:val="007D41A5"/>
    <w:rsid w:val="007D51DD"/>
    <w:rsid w:val="007D62CF"/>
    <w:rsid w:val="007D6377"/>
    <w:rsid w:val="007D7120"/>
    <w:rsid w:val="007D72DD"/>
    <w:rsid w:val="007D799A"/>
    <w:rsid w:val="007E130A"/>
    <w:rsid w:val="007E218A"/>
    <w:rsid w:val="007E2380"/>
    <w:rsid w:val="007E59D4"/>
    <w:rsid w:val="007E6EAB"/>
    <w:rsid w:val="007E7296"/>
    <w:rsid w:val="007F12CD"/>
    <w:rsid w:val="007F1C24"/>
    <w:rsid w:val="007F3333"/>
    <w:rsid w:val="007F3706"/>
    <w:rsid w:val="007F3C74"/>
    <w:rsid w:val="007F49DD"/>
    <w:rsid w:val="007F4A8B"/>
    <w:rsid w:val="007F707D"/>
    <w:rsid w:val="007F757C"/>
    <w:rsid w:val="007F75BA"/>
    <w:rsid w:val="007F7D48"/>
    <w:rsid w:val="00801661"/>
    <w:rsid w:val="0080173B"/>
    <w:rsid w:val="00801BBF"/>
    <w:rsid w:val="00803D5B"/>
    <w:rsid w:val="00805B8C"/>
    <w:rsid w:val="00805DB5"/>
    <w:rsid w:val="008062BD"/>
    <w:rsid w:val="00807935"/>
    <w:rsid w:val="00807F93"/>
    <w:rsid w:val="008108E2"/>
    <w:rsid w:val="00811089"/>
    <w:rsid w:val="0081150F"/>
    <w:rsid w:val="00812DA6"/>
    <w:rsid w:val="00814674"/>
    <w:rsid w:val="00814678"/>
    <w:rsid w:val="0081505A"/>
    <w:rsid w:val="00815B82"/>
    <w:rsid w:val="00817841"/>
    <w:rsid w:val="008202DE"/>
    <w:rsid w:val="0082153C"/>
    <w:rsid w:val="00821D23"/>
    <w:rsid w:val="008233B0"/>
    <w:rsid w:val="00826B63"/>
    <w:rsid w:val="00826EDE"/>
    <w:rsid w:val="00826F90"/>
    <w:rsid w:val="008300BD"/>
    <w:rsid w:val="008326ED"/>
    <w:rsid w:val="00832A0B"/>
    <w:rsid w:val="00832E3A"/>
    <w:rsid w:val="0083477D"/>
    <w:rsid w:val="00835807"/>
    <w:rsid w:val="008400FE"/>
    <w:rsid w:val="008403BC"/>
    <w:rsid w:val="00840512"/>
    <w:rsid w:val="00841358"/>
    <w:rsid w:val="0084161D"/>
    <w:rsid w:val="00844133"/>
    <w:rsid w:val="00847462"/>
    <w:rsid w:val="00847559"/>
    <w:rsid w:val="008506A3"/>
    <w:rsid w:val="00850AFC"/>
    <w:rsid w:val="0085251A"/>
    <w:rsid w:val="00852726"/>
    <w:rsid w:val="008529C4"/>
    <w:rsid w:val="00852AD5"/>
    <w:rsid w:val="00852D3F"/>
    <w:rsid w:val="00853144"/>
    <w:rsid w:val="00853301"/>
    <w:rsid w:val="00854F0F"/>
    <w:rsid w:val="00861C70"/>
    <w:rsid w:val="00861FE8"/>
    <w:rsid w:val="008632BE"/>
    <w:rsid w:val="00863C21"/>
    <w:rsid w:val="00863EA8"/>
    <w:rsid w:val="00863FF2"/>
    <w:rsid w:val="00864368"/>
    <w:rsid w:val="008643A2"/>
    <w:rsid w:val="00865BD0"/>
    <w:rsid w:val="008660BF"/>
    <w:rsid w:val="0086763B"/>
    <w:rsid w:val="00867695"/>
    <w:rsid w:val="00867D8B"/>
    <w:rsid w:val="00867DB1"/>
    <w:rsid w:val="0087228F"/>
    <w:rsid w:val="0087768F"/>
    <w:rsid w:val="0088024B"/>
    <w:rsid w:val="008802C1"/>
    <w:rsid w:val="00882E0F"/>
    <w:rsid w:val="0088545C"/>
    <w:rsid w:val="00885B7C"/>
    <w:rsid w:val="00885F21"/>
    <w:rsid w:val="00886208"/>
    <w:rsid w:val="00886AE2"/>
    <w:rsid w:val="008874B0"/>
    <w:rsid w:val="008879CF"/>
    <w:rsid w:val="0089028E"/>
    <w:rsid w:val="00890374"/>
    <w:rsid w:val="00890A34"/>
    <w:rsid w:val="008911FC"/>
    <w:rsid w:val="00891708"/>
    <w:rsid w:val="0089194A"/>
    <w:rsid w:val="00891AA7"/>
    <w:rsid w:val="00892213"/>
    <w:rsid w:val="008934C7"/>
    <w:rsid w:val="008935EF"/>
    <w:rsid w:val="008951D6"/>
    <w:rsid w:val="0089600B"/>
    <w:rsid w:val="008976B5"/>
    <w:rsid w:val="008A1501"/>
    <w:rsid w:val="008A161C"/>
    <w:rsid w:val="008A1C0C"/>
    <w:rsid w:val="008A2CB5"/>
    <w:rsid w:val="008A36DD"/>
    <w:rsid w:val="008A3F5A"/>
    <w:rsid w:val="008A46A1"/>
    <w:rsid w:val="008A7414"/>
    <w:rsid w:val="008B0984"/>
    <w:rsid w:val="008B1F00"/>
    <w:rsid w:val="008B21DE"/>
    <w:rsid w:val="008B2239"/>
    <w:rsid w:val="008B333D"/>
    <w:rsid w:val="008B47ED"/>
    <w:rsid w:val="008B6323"/>
    <w:rsid w:val="008B6399"/>
    <w:rsid w:val="008B6EDB"/>
    <w:rsid w:val="008C1F09"/>
    <w:rsid w:val="008C22CA"/>
    <w:rsid w:val="008C22E5"/>
    <w:rsid w:val="008C2E7B"/>
    <w:rsid w:val="008C3389"/>
    <w:rsid w:val="008C35F5"/>
    <w:rsid w:val="008C462C"/>
    <w:rsid w:val="008C4732"/>
    <w:rsid w:val="008C4831"/>
    <w:rsid w:val="008C715C"/>
    <w:rsid w:val="008D18C5"/>
    <w:rsid w:val="008D3C76"/>
    <w:rsid w:val="008D40FE"/>
    <w:rsid w:val="008D429D"/>
    <w:rsid w:val="008D44A6"/>
    <w:rsid w:val="008D5502"/>
    <w:rsid w:val="008D5B86"/>
    <w:rsid w:val="008D6AE9"/>
    <w:rsid w:val="008D6C1D"/>
    <w:rsid w:val="008D792D"/>
    <w:rsid w:val="008E0015"/>
    <w:rsid w:val="008E3343"/>
    <w:rsid w:val="008E3C9E"/>
    <w:rsid w:val="008E41E4"/>
    <w:rsid w:val="008E440F"/>
    <w:rsid w:val="008E459D"/>
    <w:rsid w:val="008E6128"/>
    <w:rsid w:val="008E7754"/>
    <w:rsid w:val="008E7E77"/>
    <w:rsid w:val="008F019A"/>
    <w:rsid w:val="008F2266"/>
    <w:rsid w:val="008F2B87"/>
    <w:rsid w:val="008F2D70"/>
    <w:rsid w:val="008F3F27"/>
    <w:rsid w:val="008F4E5F"/>
    <w:rsid w:val="008F6541"/>
    <w:rsid w:val="008F669A"/>
    <w:rsid w:val="008F6AFA"/>
    <w:rsid w:val="008F778B"/>
    <w:rsid w:val="008F7C92"/>
    <w:rsid w:val="008F7D1A"/>
    <w:rsid w:val="00902097"/>
    <w:rsid w:val="00903445"/>
    <w:rsid w:val="009035A2"/>
    <w:rsid w:val="00903CAD"/>
    <w:rsid w:val="00905489"/>
    <w:rsid w:val="009063E7"/>
    <w:rsid w:val="00907B36"/>
    <w:rsid w:val="00911307"/>
    <w:rsid w:val="00911D00"/>
    <w:rsid w:val="00911E6D"/>
    <w:rsid w:val="0091338B"/>
    <w:rsid w:val="009148B5"/>
    <w:rsid w:val="00914E44"/>
    <w:rsid w:val="009172A2"/>
    <w:rsid w:val="00917F98"/>
    <w:rsid w:val="009232BB"/>
    <w:rsid w:val="00923DFD"/>
    <w:rsid w:val="00924527"/>
    <w:rsid w:val="00924CD1"/>
    <w:rsid w:val="0092562D"/>
    <w:rsid w:val="00925D50"/>
    <w:rsid w:val="00926352"/>
    <w:rsid w:val="00926BC7"/>
    <w:rsid w:val="00926CD8"/>
    <w:rsid w:val="009301C6"/>
    <w:rsid w:val="00931291"/>
    <w:rsid w:val="00931AE8"/>
    <w:rsid w:val="00933D0C"/>
    <w:rsid w:val="00934086"/>
    <w:rsid w:val="009356E6"/>
    <w:rsid w:val="0094096B"/>
    <w:rsid w:val="009411DC"/>
    <w:rsid w:val="00942355"/>
    <w:rsid w:val="00942582"/>
    <w:rsid w:val="00942A32"/>
    <w:rsid w:val="00944743"/>
    <w:rsid w:val="00944E03"/>
    <w:rsid w:val="009455C7"/>
    <w:rsid w:val="00945A5A"/>
    <w:rsid w:val="00945D37"/>
    <w:rsid w:val="009476E6"/>
    <w:rsid w:val="00952495"/>
    <w:rsid w:val="00952D3C"/>
    <w:rsid w:val="009536AC"/>
    <w:rsid w:val="0095401B"/>
    <w:rsid w:val="009546FA"/>
    <w:rsid w:val="00954CC7"/>
    <w:rsid w:val="009550FB"/>
    <w:rsid w:val="009601CF"/>
    <w:rsid w:val="00960E78"/>
    <w:rsid w:val="00960F09"/>
    <w:rsid w:val="00961025"/>
    <w:rsid w:val="009621A3"/>
    <w:rsid w:val="00962CC9"/>
    <w:rsid w:val="00963E8A"/>
    <w:rsid w:val="0096523F"/>
    <w:rsid w:val="0096577B"/>
    <w:rsid w:val="0096772B"/>
    <w:rsid w:val="009707D3"/>
    <w:rsid w:val="00971956"/>
    <w:rsid w:val="00971C84"/>
    <w:rsid w:val="009722EC"/>
    <w:rsid w:val="0097581E"/>
    <w:rsid w:val="00977B42"/>
    <w:rsid w:val="009805B6"/>
    <w:rsid w:val="009812FB"/>
    <w:rsid w:val="00982CA1"/>
    <w:rsid w:val="00983BD8"/>
    <w:rsid w:val="009851CF"/>
    <w:rsid w:val="0098529B"/>
    <w:rsid w:val="00987241"/>
    <w:rsid w:val="00987B72"/>
    <w:rsid w:val="00987E56"/>
    <w:rsid w:val="00990ACE"/>
    <w:rsid w:val="00991C50"/>
    <w:rsid w:val="00994399"/>
    <w:rsid w:val="009953DA"/>
    <w:rsid w:val="009A01A1"/>
    <w:rsid w:val="009A05B4"/>
    <w:rsid w:val="009A1026"/>
    <w:rsid w:val="009A2194"/>
    <w:rsid w:val="009A26DA"/>
    <w:rsid w:val="009A3D54"/>
    <w:rsid w:val="009A5858"/>
    <w:rsid w:val="009A5B9F"/>
    <w:rsid w:val="009A7012"/>
    <w:rsid w:val="009B07D5"/>
    <w:rsid w:val="009B0E57"/>
    <w:rsid w:val="009B1A3C"/>
    <w:rsid w:val="009B1D19"/>
    <w:rsid w:val="009B2B19"/>
    <w:rsid w:val="009B53B5"/>
    <w:rsid w:val="009B5467"/>
    <w:rsid w:val="009B5A9A"/>
    <w:rsid w:val="009B65FF"/>
    <w:rsid w:val="009B7D88"/>
    <w:rsid w:val="009C1A76"/>
    <w:rsid w:val="009C2218"/>
    <w:rsid w:val="009C2CA9"/>
    <w:rsid w:val="009C2F65"/>
    <w:rsid w:val="009C317F"/>
    <w:rsid w:val="009C706E"/>
    <w:rsid w:val="009C76CB"/>
    <w:rsid w:val="009D0AC7"/>
    <w:rsid w:val="009D0F9C"/>
    <w:rsid w:val="009D15FF"/>
    <w:rsid w:val="009D2C63"/>
    <w:rsid w:val="009D3830"/>
    <w:rsid w:val="009D3AEF"/>
    <w:rsid w:val="009D3E2F"/>
    <w:rsid w:val="009D3E90"/>
    <w:rsid w:val="009D454F"/>
    <w:rsid w:val="009D46D9"/>
    <w:rsid w:val="009D47FF"/>
    <w:rsid w:val="009E0336"/>
    <w:rsid w:val="009E0A7A"/>
    <w:rsid w:val="009E1D49"/>
    <w:rsid w:val="009E24CB"/>
    <w:rsid w:val="009E2F66"/>
    <w:rsid w:val="009E4BB5"/>
    <w:rsid w:val="009E4E14"/>
    <w:rsid w:val="009E5DBE"/>
    <w:rsid w:val="009E6421"/>
    <w:rsid w:val="009E6815"/>
    <w:rsid w:val="009E7148"/>
    <w:rsid w:val="009E7514"/>
    <w:rsid w:val="009F19C3"/>
    <w:rsid w:val="009F4180"/>
    <w:rsid w:val="009F5B28"/>
    <w:rsid w:val="009F5DA3"/>
    <w:rsid w:val="009F6C11"/>
    <w:rsid w:val="009F6DBF"/>
    <w:rsid w:val="009F757B"/>
    <w:rsid w:val="009F7948"/>
    <w:rsid w:val="00A022AC"/>
    <w:rsid w:val="00A022BD"/>
    <w:rsid w:val="00A0423C"/>
    <w:rsid w:val="00A04899"/>
    <w:rsid w:val="00A067B2"/>
    <w:rsid w:val="00A0716B"/>
    <w:rsid w:val="00A0776D"/>
    <w:rsid w:val="00A07E6E"/>
    <w:rsid w:val="00A110CB"/>
    <w:rsid w:val="00A113E7"/>
    <w:rsid w:val="00A126F5"/>
    <w:rsid w:val="00A12D4C"/>
    <w:rsid w:val="00A1304B"/>
    <w:rsid w:val="00A135C1"/>
    <w:rsid w:val="00A139BE"/>
    <w:rsid w:val="00A140FC"/>
    <w:rsid w:val="00A14D57"/>
    <w:rsid w:val="00A150D6"/>
    <w:rsid w:val="00A17DAF"/>
    <w:rsid w:val="00A17E5F"/>
    <w:rsid w:val="00A200D9"/>
    <w:rsid w:val="00A20D42"/>
    <w:rsid w:val="00A23CD6"/>
    <w:rsid w:val="00A24765"/>
    <w:rsid w:val="00A2532A"/>
    <w:rsid w:val="00A27232"/>
    <w:rsid w:val="00A27898"/>
    <w:rsid w:val="00A27DE1"/>
    <w:rsid w:val="00A34B44"/>
    <w:rsid w:val="00A34E55"/>
    <w:rsid w:val="00A35282"/>
    <w:rsid w:val="00A4137B"/>
    <w:rsid w:val="00A43093"/>
    <w:rsid w:val="00A43DC1"/>
    <w:rsid w:val="00A4595F"/>
    <w:rsid w:val="00A45B82"/>
    <w:rsid w:val="00A45E7D"/>
    <w:rsid w:val="00A47EFB"/>
    <w:rsid w:val="00A50701"/>
    <w:rsid w:val="00A50B67"/>
    <w:rsid w:val="00A50FD4"/>
    <w:rsid w:val="00A522E7"/>
    <w:rsid w:val="00A52889"/>
    <w:rsid w:val="00A53356"/>
    <w:rsid w:val="00A540FA"/>
    <w:rsid w:val="00A553B3"/>
    <w:rsid w:val="00A55CFE"/>
    <w:rsid w:val="00A560B4"/>
    <w:rsid w:val="00A5672A"/>
    <w:rsid w:val="00A60679"/>
    <w:rsid w:val="00A62591"/>
    <w:rsid w:val="00A6391F"/>
    <w:rsid w:val="00A6428C"/>
    <w:rsid w:val="00A66CB3"/>
    <w:rsid w:val="00A67BF2"/>
    <w:rsid w:val="00A67DE3"/>
    <w:rsid w:val="00A700DC"/>
    <w:rsid w:val="00A70891"/>
    <w:rsid w:val="00A71690"/>
    <w:rsid w:val="00A72211"/>
    <w:rsid w:val="00A73EE2"/>
    <w:rsid w:val="00A746A3"/>
    <w:rsid w:val="00A74B20"/>
    <w:rsid w:val="00A74D3D"/>
    <w:rsid w:val="00A74F9C"/>
    <w:rsid w:val="00A80F72"/>
    <w:rsid w:val="00A81798"/>
    <w:rsid w:val="00A834ED"/>
    <w:rsid w:val="00A83A12"/>
    <w:rsid w:val="00A83DE6"/>
    <w:rsid w:val="00A83F83"/>
    <w:rsid w:val="00A84669"/>
    <w:rsid w:val="00A84DA9"/>
    <w:rsid w:val="00A850BE"/>
    <w:rsid w:val="00A856C5"/>
    <w:rsid w:val="00A863DD"/>
    <w:rsid w:val="00A90B18"/>
    <w:rsid w:val="00A90C31"/>
    <w:rsid w:val="00A91452"/>
    <w:rsid w:val="00A921F2"/>
    <w:rsid w:val="00A92C53"/>
    <w:rsid w:val="00A932B4"/>
    <w:rsid w:val="00A945C3"/>
    <w:rsid w:val="00A947D5"/>
    <w:rsid w:val="00A94866"/>
    <w:rsid w:val="00A94A8D"/>
    <w:rsid w:val="00A96260"/>
    <w:rsid w:val="00A96EE8"/>
    <w:rsid w:val="00A9720E"/>
    <w:rsid w:val="00A97676"/>
    <w:rsid w:val="00A97CA6"/>
    <w:rsid w:val="00AA23B9"/>
    <w:rsid w:val="00AA27E6"/>
    <w:rsid w:val="00AA3573"/>
    <w:rsid w:val="00AA357E"/>
    <w:rsid w:val="00AA37B0"/>
    <w:rsid w:val="00AA3F9B"/>
    <w:rsid w:val="00AA43C0"/>
    <w:rsid w:val="00AA586A"/>
    <w:rsid w:val="00AA66B6"/>
    <w:rsid w:val="00AA7670"/>
    <w:rsid w:val="00AB0141"/>
    <w:rsid w:val="00AB4054"/>
    <w:rsid w:val="00AB46F3"/>
    <w:rsid w:val="00AB6555"/>
    <w:rsid w:val="00AC0D28"/>
    <w:rsid w:val="00AC1327"/>
    <w:rsid w:val="00AC1A60"/>
    <w:rsid w:val="00AC2901"/>
    <w:rsid w:val="00AC424A"/>
    <w:rsid w:val="00AC4702"/>
    <w:rsid w:val="00AC4D7F"/>
    <w:rsid w:val="00AC5810"/>
    <w:rsid w:val="00AC5C00"/>
    <w:rsid w:val="00AD210E"/>
    <w:rsid w:val="00AD2370"/>
    <w:rsid w:val="00AD2744"/>
    <w:rsid w:val="00AD39C7"/>
    <w:rsid w:val="00AD4FDE"/>
    <w:rsid w:val="00AD694B"/>
    <w:rsid w:val="00AE2548"/>
    <w:rsid w:val="00AE3B00"/>
    <w:rsid w:val="00AE3BC8"/>
    <w:rsid w:val="00AE42D3"/>
    <w:rsid w:val="00AE4EAD"/>
    <w:rsid w:val="00AE5870"/>
    <w:rsid w:val="00AE5B1B"/>
    <w:rsid w:val="00AE627B"/>
    <w:rsid w:val="00AE6B42"/>
    <w:rsid w:val="00AE782E"/>
    <w:rsid w:val="00AE7BC9"/>
    <w:rsid w:val="00AF0CED"/>
    <w:rsid w:val="00AF31BD"/>
    <w:rsid w:val="00AF3C70"/>
    <w:rsid w:val="00AF57A6"/>
    <w:rsid w:val="00AF6438"/>
    <w:rsid w:val="00AF6F69"/>
    <w:rsid w:val="00AF79AE"/>
    <w:rsid w:val="00B00E4A"/>
    <w:rsid w:val="00B0131C"/>
    <w:rsid w:val="00B01F1C"/>
    <w:rsid w:val="00B02BC1"/>
    <w:rsid w:val="00B02D24"/>
    <w:rsid w:val="00B02EA7"/>
    <w:rsid w:val="00B031CB"/>
    <w:rsid w:val="00B058B5"/>
    <w:rsid w:val="00B06D2F"/>
    <w:rsid w:val="00B07171"/>
    <w:rsid w:val="00B07739"/>
    <w:rsid w:val="00B07C8A"/>
    <w:rsid w:val="00B10013"/>
    <w:rsid w:val="00B10E1E"/>
    <w:rsid w:val="00B11E3E"/>
    <w:rsid w:val="00B11F0D"/>
    <w:rsid w:val="00B1217E"/>
    <w:rsid w:val="00B12333"/>
    <w:rsid w:val="00B13A91"/>
    <w:rsid w:val="00B1419C"/>
    <w:rsid w:val="00B15548"/>
    <w:rsid w:val="00B1687F"/>
    <w:rsid w:val="00B20276"/>
    <w:rsid w:val="00B20284"/>
    <w:rsid w:val="00B20963"/>
    <w:rsid w:val="00B21658"/>
    <w:rsid w:val="00B24110"/>
    <w:rsid w:val="00B2434A"/>
    <w:rsid w:val="00B24C1A"/>
    <w:rsid w:val="00B2508D"/>
    <w:rsid w:val="00B258C4"/>
    <w:rsid w:val="00B30AD4"/>
    <w:rsid w:val="00B30FF4"/>
    <w:rsid w:val="00B31AF4"/>
    <w:rsid w:val="00B31EC3"/>
    <w:rsid w:val="00B3233A"/>
    <w:rsid w:val="00B3265D"/>
    <w:rsid w:val="00B32AE3"/>
    <w:rsid w:val="00B354FD"/>
    <w:rsid w:val="00B3578A"/>
    <w:rsid w:val="00B37252"/>
    <w:rsid w:val="00B400C5"/>
    <w:rsid w:val="00B406C6"/>
    <w:rsid w:val="00B41CCB"/>
    <w:rsid w:val="00B4686A"/>
    <w:rsid w:val="00B46B89"/>
    <w:rsid w:val="00B50697"/>
    <w:rsid w:val="00B51BFB"/>
    <w:rsid w:val="00B531F8"/>
    <w:rsid w:val="00B54B48"/>
    <w:rsid w:val="00B54DAD"/>
    <w:rsid w:val="00B54E1C"/>
    <w:rsid w:val="00B56E20"/>
    <w:rsid w:val="00B61D63"/>
    <w:rsid w:val="00B63CA4"/>
    <w:rsid w:val="00B64445"/>
    <w:rsid w:val="00B644CE"/>
    <w:rsid w:val="00B6478F"/>
    <w:rsid w:val="00B64E75"/>
    <w:rsid w:val="00B66126"/>
    <w:rsid w:val="00B705B5"/>
    <w:rsid w:val="00B70C75"/>
    <w:rsid w:val="00B717DC"/>
    <w:rsid w:val="00B72094"/>
    <w:rsid w:val="00B720E3"/>
    <w:rsid w:val="00B727EA"/>
    <w:rsid w:val="00B72F9D"/>
    <w:rsid w:val="00B739A7"/>
    <w:rsid w:val="00B73E0B"/>
    <w:rsid w:val="00B762ED"/>
    <w:rsid w:val="00B77287"/>
    <w:rsid w:val="00B80C64"/>
    <w:rsid w:val="00B826D9"/>
    <w:rsid w:val="00B833F4"/>
    <w:rsid w:val="00B85EF8"/>
    <w:rsid w:val="00B8668D"/>
    <w:rsid w:val="00B86D63"/>
    <w:rsid w:val="00B877E8"/>
    <w:rsid w:val="00B902DB"/>
    <w:rsid w:val="00B90445"/>
    <w:rsid w:val="00B90CE7"/>
    <w:rsid w:val="00B91622"/>
    <w:rsid w:val="00B951D3"/>
    <w:rsid w:val="00B95A0E"/>
    <w:rsid w:val="00B95ED6"/>
    <w:rsid w:val="00B96215"/>
    <w:rsid w:val="00B96AD3"/>
    <w:rsid w:val="00B97F02"/>
    <w:rsid w:val="00BA22BB"/>
    <w:rsid w:val="00BA252C"/>
    <w:rsid w:val="00BA36F9"/>
    <w:rsid w:val="00BA45F4"/>
    <w:rsid w:val="00BA4DE2"/>
    <w:rsid w:val="00BA7625"/>
    <w:rsid w:val="00BB04E5"/>
    <w:rsid w:val="00BB1109"/>
    <w:rsid w:val="00BB146C"/>
    <w:rsid w:val="00BB27C8"/>
    <w:rsid w:val="00BB3868"/>
    <w:rsid w:val="00BB449E"/>
    <w:rsid w:val="00BB5076"/>
    <w:rsid w:val="00BB5138"/>
    <w:rsid w:val="00BB5419"/>
    <w:rsid w:val="00BB578C"/>
    <w:rsid w:val="00BB6398"/>
    <w:rsid w:val="00BB72E5"/>
    <w:rsid w:val="00BB77C6"/>
    <w:rsid w:val="00BC206C"/>
    <w:rsid w:val="00BC2C8E"/>
    <w:rsid w:val="00BC4070"/>
    <w:rsid w:val="00BC4506"/>
    <w:rsid w:val="00BC480A"/>
    <w:rsid w:val="00BC4F53"/>
    <w:rsid w:val="00BC6916"/>
    <w:rsid w:val="00BC6B41"/>
    <w:rsid w:val="00BC70A6"/>
    <w:rsid w:val="00BC784D"/>
    <w:rsid w:val="00BD049D"/>
    <w:rsid w:val="00BD04F0"/>
    <w:rsid w:val="00BD11D3"/>
    <w:rsid w:val="00BD1AD3"/>
    <w:rsid w:val="00BD2170"/>
    <w:rsid w:val="00BD25B3"/>
    <w:rsid w:val="00BD295A"/>
    <w:rsid w:val="00BD3BC3"/>
    <w:rsid w:val="00BD5779"/>
    <w:rsid w:val="00BD6483"/>
    <w:rsid w:val="00BD7BDE"/>
    <w:rsid w:val="00BE0309"/>
    <w:rsid w:val="00BE217C"/>
    <w:rsid w:val="00BE405F"/>
    <w:rsid w:val="00BE4129"/>
    <w:rsid w:val="00BE44E8"/>
    <w:rsid w:val="00BE5F2B"/>
    <w:rsid w:val="00BE66CD"/>
    <w:rsid w:val="00BE76E2"/>
    <w:rsid w:val="00BE7E94"/>
    <w:rsid w:val="00BF2121"/>
    <w:rsid w:val="00BF3222"/>
    <w:rsid w:val="00BF4B23"/>
    <w:rsid w:val="00BF60AE"/>
    <w:rsid w:val="00BF6DA5"/>
    <w:rsid w:val="00BF6E09"/>
    <w:rsid w:val="00C03817"/>
    <w:rsid w:val="00C03ED8"/>
    <w:rsid w:val="00C07842"/>
    <w:rsid w:val="00C1212A"/>
    <w:rsid w:val="00C12356"/>
    <w:rsid w:val="00C1264A"/>
    <w:rsid w:val="00C15542"/>
    <w:rsid w:val="00C1583D"/>
    <w:rsid w:val="00C15EC4"/>
    <w:rsid w:val="00C17027"/>
    <w:rsid w:val="00C1740C"/>
    <w:rsid w:val="00C17609"/>
    <w:rsid w:val="00C17F41"/>
    <w:rsid w:val="00C22905"/>
    <w:rsid w:val="00C2326B"/>
    <w:rsid w:val="00C24074"/>
    <w:rsid w:val="00C25ADA"/>
    <w:rsid w:val="00C264AB"/>
    <w:rsid w:val="00C26995"/>
    <w:rsid w:val="00C26C5A"/>
    <w:rsid w:val="00C27678"/>
    <w:rsid w:val="00C30029"/>
    <w:rsid w:val="00C30504"/>
    <w:rsid w:val="00C31177"/>
    <w:rsid w:val="00C31346"/>
    <w:rsid w:val="00C32DDA"/>
    <w:rsid w:val="00C33896"/>
    <w:rsid w:val="00C34216"/>
    <w:rsid w:val="00C3460D"/>
    <w:rsid w:val="00C36950"/>
    <w:rsid w:val="00C41EFC"/>
    <w:rsid w:val="00C4452D"/>
    <w:rsid w:val="00C463A2"/>
    <w:rsid w:val="00C46D89"/>
    <w:rsid w:val="00C47531"/>
    <w:rsid w:val="00C47DC3"/>
    <w:rsid w:val="00C514C3"/>
    <w:rsid w:val="00C51AB1"/>
    <w:rsid w:val="00C52765"/>
    <w:rsid w:val="00C5400C"/>
    <w:rsid w:val="00C54167"/>
    <w:rsid w:val="00C541FB"/>
    <w:rsid w:val="00C54B89"/>
    <w:rsid w:val="00C54EB8"/>
    <w:rsid w:val="00C576C5"/>
    <w:rsid w:val="00C57E71"/>
    <w:rsid w:val="00C60816"/>
    <w:rsid w:val="00C60877"/>
    <w:rsid w:val="00C6113C"/>
    <w:rsid w:val="00C61B31"/>
    <w:rsid w:val="00C61F0D"/>
    <w:rsid w:val="00C6260C"/>
    <w:rsid w:val="00C65D18"/>
    <w:rsid w:val="00C67595"/>
    <w:rsid w:val="00C67DBB"/>
    <w:rsid w:val="00C7079A"/>
    <w:rsid w:val="00C720E4"/>
    <w:rsid w:val="00C73443"/>
    <w:rsid w:val="00C745AA"/>
    <w:rsid w:val="00C77265"/>
    <w:rsid w:val="00C7745B"/>
    <w:rsid w:val="00C77E32"/>
    <w:rsid w:val="00C77FAA"/>
    <w:rsid w:val="00C803CE"/>
    <w:rsid w:val="00C8084B"/>
    <w:rsid w:val="00C819F9"/>
    <w:rsid w:val="00C82BC8"/>
    <w:rsid w:val="00C84015"/>
    <w:rsid w:val="00C85E77"/>
    <w:rsid w:val="00C86B5C"/>
    <w:rsid w:val="00C86E50"/>
    <w:rsid w:val="00C86E6D"/>
    <w:rsid w:val="00C876B1"/>
    <w:rsid w:val="00C8779E"/>
    <w:rsid w:val="00C911D4"/>
    <w:rsid w:val="00C91287"/>
    <w:rsid w:val="00C93521"/>
    <w:rsid w:val="00C93888"/>
    <w:rsid w:val="00C93BB4"/>
    <w:rsid w:val="00C94704"/>
    <w:rsid w:val="00C94D3F"/>
    <w:rsid w:val="00C9555A"/>
    <w:rsid w:val="00C96459"/>
    <w:rsid w:val="00C96E38"/>
    <w:rsid w:val="00C9731B"/>
    <w:rsid w:val="00C97C92"/>
    <w:rsid w:val="00CA0401"/>
    <w:rsid w:val="00CA0A89"/>
    <w:rsid w:val="00CA11F6"/>
    <w:rsid w:val="00CA1375"/>
    <w:rsid w:val="00CA179C"/>
    <w:rsid w:val="00CA1CB7"/>
    <w:rsid w:val="00CA1CD2"/>
    <w:rsid w:val="00CA37A8"/>
    <w:rsid w:val="00CA5127"/>
    <w:rsid w:val="00CA6A3F"/>
    <w:rsid w:val="00CA6B32"/>
    <w:rsid w:val="00CA7C4D"/>
    <w:rsid w:val="00CB2777"/>
    <w:rsid w:val="00CB2E1F"/>
    <w:rsid w:val="00CB478B"/>
    <w:rsid w:val="00CB5158"/>
    <w:rsid w:val="00CB5A10"/>
    <w:rsid w:val="00CB728B"/>
    <w:rsid w:val="00CC027E"/>
    <w:rsid w:val="00CC1235"/>
    <w:rsid w:val="00CC1CCD"/>
    <w:rsid w:val="00CC20F9"/>
    <w:rsid w:val="00CC221E"/>
    <w:rsid w:val="00CC26F5"/>
    <w:rsid w:val="00CC2BB2"/>
    <w:rsid w:val="00CC481B"/>
    <w:rsid w:val="00CC66B9"/>
    <w:rsid w:val="00CC6847"/>
    <w:rsid w:val="00CD088F"/>
    <w:rsid w:val="00CD0AD4"/>
    <w:rsid w:val="00CD186C"/>
    <w:rsid w:val="00CD1FC9"/>
    <w:rsid w:val="00CD1FD8"/>
    <w:rsid w:val="00CD2E19"/>
    <w:rsid w:val="00CD3B17"/>
    <w:rsid w:val="00CD3BC9"/>
    <w:rsid w:val="00CD3C59"/>
    <w:rsid w:val="00CD5D78"/>
    <w:rsid w:val="00CE0432"/>
    <w:rsid w:val="00CE11A9"/>
    <w:rsid w:val="00CE1739"/>
    <w:rsid w:val="00CE1907"/>
    <w:rsid w:val="00CE2836"/>
    <w:rsid w:val="00CE3A57"/>
    <w:rsid w:val="00CE4FCA"/>
    <w:rsid w:val="00CE6A0A"/>
    <w:rsid w:val="00CE6F12"/>
    <w:rsid w:val="00CE7ED6"/>
    <w:rsid w:val="00CF0EA2"/>
    <w:rsid w:val="00CF28C2"/>
    <w:rsid w:val="00CF29E3"/>
    <w:rsid w:val="00CF34B8"/>
    <w:rsid w:val="00CF4957"/>
    <w:rsid w:val="00CF5875"/>
    <w:rsid w:val="00CF648C"/>
    <w:rsid w:val="00CF6FB5"/>
    <w:rsid w:val="00CF6FCE"/>
    <w:rsid w:val="00CF77E7"/>
    <w:rsid w:val="00D00227"/>
    <w:rsid w:val="00D00B5D"/>
    <w:rsid w:val="00D01CC0"/>
    <w:rsid w:val="00D02DFC"/>
    <w:rsid w:val="00D02FFE"/>
    <w:rsid w:val="00D032F2"/>
    <w:rsid w:val="00D04651"/>
    <w:rsid w:val="00D047E5"/>
    <w:rsid w:val="00D049C3"/>
    <w:rsid w:val="00D073F3"/>
    <w:rsid w:val="00D077B7"/>
    <w:rsid w:val="00D07887"/>
    <w:rsid w:val="00D07B61"/>
    <w:rsid w:val="00D07D80"/>
    <w:rsid w:val="00D10178"/>
    <w:rsid w:val="00D101D2"/>
    <w:rsid w:val="00D10A35"/>
    <w:rsid w:val="00D11AFD"/>
    <w:rsid w:val="00D1209F"/>
    <w:rsid w:val="00D12713"/>
    <w:rsid w:val="00D12EC1"/>
    <w:rsid w:val="00D138E6"/>
    <w:rsid w:val="00D16CFB"/>
    <w:rsid w:val="00D16DE6"/>
    <w:rsid w:val="00D16F88"/>
    <w:rsid w:val="00D208A6"/>
    <w:rsid w:val="00D213E6"/>
    <w:rsid w:val="00D213F4"/>
    <w:rsid w:val="00D21DAE"/>
    <w:rsid w:val="00D22F77"/>
    <w:rsid w:val="00D2356D"/>
    <w:rsid w:val="00D243A2"/>
    <w:rsid w:val="00D24887"/>
    <w:rsid w:val="00D25DF2"/>
    <w:rsid w:val="00D26BAA"/>
    <w:rsid w:val="00D2720E"/>
    <w:rsid w:val="00D273D5"/>
    <w:rsid w:val="00D30AA4"/>
    <w:rsid w:val="00D31984"/>
    <w:rsid w:val="00D3309D"/>
    <w:rsid w:val="00D34D0B"/>
    <w:rsid w:val="00D36496"/>
    <w:rsid w:val="00D370DD"/>
    <w:rsid w:val="00D40186"/>
    <w:rsid w:val="00D40789"/>
    <w:rsid w:val="00D4282D"/>
    <w:rsid w:val="00D4342C"/>
    <w:rsid w:val="00D43B64"/>
    <w:rsid w:val="00D44B4C"/>
    <w:rsid w:val="00D45A23"/>
    <w:rsid w:val="00D460AC"/>
    <w:rsid w:val="00D46D80"/>
    <w:rsid w:val="00D479A4"/>
    <w:rsid w:val="00D506E1"/>
    <w:rsid w:val="00D50A5E"/>
    <w:rsid w:val="00D50CFD"/>
    <w:rsid w:val="00D528B5"/>
    <w:rsid w:val="00D52E95"/>
    <w:rsid w:val="00D534E2"/>
    <w:rsid w:val="00D56E13"/>
    <w:rsid w:val="00D607C2"/>
    <w:rsid w:val="00D61199"/>
    <w:rsid w:val="00D61F40"/>
    <w:rsid w:val="00D622EC"/>
    <w:rsid w:val="00D623AF"/>
    <w:rsid w:val="00D65953"/>
    <w:rsid w:val="00D65A78"/>
    <w:rsid w:val="00D70C8E"/>
    <w:rsid w:val="00D73633"/>
    <w:rsid w:val="00D73FDF"/>
    <w:rsid w:val="00D740EF"/>
    <w:rsid w:val="00D75813"/>
    <w:rsid w:val="00D76018"/>
    <w:rsid w:val="00D76083"/>
    <w:rsid w:val="00D7779A"/>
    <w:rsid w:val="00D8040E"/>
    <w:rsid w:val="00D81C5F"/>
    <w:rsid w:val="00D828AC"/>
    <w:rsid w:val="00D83251"/>
    <w:rsid w:val="00D837B5"/>
    <w:rsid w:val="00D8482F"/>
    <w:rsid w:val="00D856CF"/>
    <w:rsid w:val="00D85744"/>
    <w:rsid w:val="00D863F8"/>
    <w:rsid w:val="00D90682"/>
    <w:rsid w:val="00D90FDA"/>
    <w:rsid w:val="00D91844"/>
    <w:rsid w:val="00D939A2"/>
    <w:rsid w:val="00D943A3"/>
    <w:rsid w:val="00D9614A"/>
    <w:rsid w:val="00D97408"/>
    <w:rsid w:val="00D9761B"/>
    <w:rsid w:val="00D9780E"/>
    <w:rsid w:val="00DA02B6"/>
    <w:rsid w:val="00DA049C"/>
    <w:rsid w:val="00DA1DE6"/>
    <w:rsid w:val="00DA2F03"/>
    <w:rsid w:val="00DA4E28"/>
    <w:rsid w:val="00DA59B9"/>
    <w:rsid w:val="00DA657E"/>
    <w:rsid w:val="00DA65A4"/>
    <w:rsid w:val="00DA68F6"/>
    <w:rsid w:val="00DA6F72"/>
    <w:rsid w:val="00DA7991"/>
    <w:rsid w:val="00DB03D9"/>
    <w:rsid w:val="00DB0ED2"/>
    <w:rsid w:val="00DB139A"/>
    <w:rsid w:val="00DB13A0"/>
    <w:rsid w:val="00DB1C6E"/>
    <w:rsid w:val="00DB3587"/>
    <w:rsid w:val="00DB52EA"/>
    <w:rsid w:val="00DB5BAA"/>
    <w:rsid w:val="00DB622A"/>
    <w:rsid w:val="00DB7330"/>
    <w:rsid w:val="00DB7BD6"/>
    <w:rsid w:val="00DC01CF"/>
    <w:rsid w:val="00DC0304"/>
    <w:rsid w:val="00DC048F"/>
    <w:rsid w:val="00DC05AA"/>
    <w:rsid w:val="00DC05C9"/>
    <w:rsid w:val="00DC07E6"/>
    <w:rsid w:val="00DC2245"/>
    <w:rsid w:val="00DC3758"/>
    <w:rsid w:val="00DC5EF3"/>
    <w:rsid w:val="00DD0425"/>
    <w:rsid w:val="00DD177A"/>
    <w:rsid w:val="00DD1CB4"/>
    <w:rsid w:val="00DD1D88"/>
    <w:rsid w:val="00DD25AF"/>
    <w:rsid w:val="00DD2B5A"/>
    <w:rsid w:val="00DD405A"/>
    <w:rsid w:val="00DD4618"/>
    <w:rsid w:val="00DD63EA"/>
    <w:rsid w:val="00DD7942"/>
    <w:rsid w:val="00DD7C9A"/>
    <w:rsid w:val="00DE0F91"/>
    <w:rsid w:val="00DE13AE"/>
    <w:rsid w:val="00DE1B6C"/>
    <w:rsid w:val="00DE1EB2"/>
    <w:rsid w:val="00DE2032"/>
    <w:rsid w:val="00DE260A"/>
    <w:rsid w:val="00DE3126"/>
    <w:rsid w:val="00DE3142"/>
    <w:rsid w:val="00DE3877"/>
    <w:rsid w:val="00DE48CE"/>
    <w:rsid w:val="00DE4E50"/>
    <w:rsid w:val="00DE4F7E"/>
    <w:rsid w:val="00DE50B8"/>
    <w:rsid w:val="00DE51AF"/>
    <w:rsid w:val="00DE6415"/>
    <w:rsid w:val="00DE6453"/>
    <w:rsid w:val="00DE72F6"/>
    <w:rsid w:val="00DE75CE"/>
    <w:rsid w:val="00DE7B75"/>
    <w:rsid w:val="00DE7D89"/>
    <w:rsid w:val="00DE7DFD"/>
    <w:rsid w:val="00DF02CF"/>
    <w:rsid w:val="00DF054C"/>
    <w:rsid w:val="00DF0696"/>
    <w:rsid w:val="00DF10C5"/>
    <w:rsid w:val="00DF2554"/>
    <w:rsid w:val="00DF2587"/>
    <w:rsid w:val="00DF31A7"/>
    <w:rsid w:val="00DF42F2"/>
    <w:rsid w:val="00DF51F1"/>
    <w:rsid w:val="00DF521F"/>
    <w:rsid w:val="00DF5223"/>
    <w:rsid w:val="00DF7250"/>
    <w:rsid w:val="00DF72A5"/>
    <w:rsid w:val="00DF7B48"/>
    <w:rsid w:val="00E00BCE"/>
    <w:rsid w:val="00E018CA"/>
    <w:rsid w:val="00E0360F"/>
    <w:rsid w:val="00E04341"/>
    <w:rsid w:val="00E04E49"/>
    <w:rsid w:val="00E04F98"/>
    <w:rsid w:val="00E05BBE"/>
    <w:rsid w:val="00E060D6"/>
    <w:rsid w:val="00E06342"/>
    <w:rsid w:val="00E0677E"/>
    <w:rsid w:val="00E07979"/>
    <w:rsid w:val="00E07ED7"/>
    <w:rsid w:val="00E10C8D"/>
    <w:rsid w:val="00E1153C"/>
    <w:rsid w:val="00E11A31"/>
    <w:rsid w:val="00E12F2B"/>
    <w:rsid w:val="00E13035"/>
    <w:rsid w:val="00E134B3"/>
    <w:rsid w:val="00E1363E"/>
    <w:rsid w:val="00E143C7"/>
    <w:rsid w:val="00E15FF2"/>
    <w:rsid w:val="00E1610D"/>
    <w:rsid w:val="00E1624F"/>
    <w:rsid w:val="00E20949"/>
    <w:rsid w:val="00E22095"/>
    <w:rsid w:val="00E22B41"/>
    <w:rsid w:val="00E24E70"/>
    <w:rsid w:val="00E25417"/>
    <w:rsid w:val="00E26493"/>
    <w:rsid w:val="00E26FF4"/>
    <w:rsid w:val="00E271C1"/>
    <w:rsid w:val="00E27A39"/>
    <w:rsid w:val="00E27C67"/>
    <w:rsid w:val="00E27CED"/>
    <w:rsid w:val="00E3064D"/>
    <w:rsid w:val="00E33458"/>
    <w:rsid w:val="00E33C03"/>
    <w:rsid w:val="00E346D4"/>
    <w:rsid w:val="00E34D99"/>
    <w:rsid w:val="00E352DF"/>
    <w:rsid w:val="00E36CA0"/>
    <w:rsid w:val="00E37057"/>
    <w:rsid w:val="00E3778C"/>
    <w:rsid w:val="00E40836"/>
    <w:rsid w:val="00E4115A"/>
    <w:rsid w:val="00E4185F"/>
    <w:rsid w:val="00E418A7"/>
    <w:rsid w:val="00E41E7D"/>
    <w:rsid w:val="00E425D3"/>
    <w:rsid w:val="00E4395B"/>
    <w:rsid w:val="00E444F8"/>
    <w:rsid w:val="00E4547E"/>
    <w:rsid w:val="00E45518"/>
    <w:rsid w:val="00E45D67"/>
    <w:rsid w:val="00E52070"/>
    <w:rsid w:val="00E52BA5"/>
    <w:rsid w:val="00E54872"/>
    <w:rsid w:val="00E54C00"/>
    <w:rsid w:val="00E5565D"/>
    <w:rsid w:val="00E60023"/>
    <w:rsid w:val="00E600D6"/>
    <w:rsid w:val="00E605AE"/>
    <w:rsid w:val="00E60851"/>
    <w:rsid w:val="00E61031"/>
    <w:rsid w:val="00E613A0"/>
    <w:rsid w:val="00E61D84"/>
    <w:rsid w:val="00E6235E"/>
    <w:rsid w:val="00E6236E"/>
    <w:rsid w:val="00E64383"/>
    <w:rsid w:val="00E674E5"/>
    <w:rsid w:val="00E675D0"/>
    <w:rsid w:val="00E677BE"/>
    <w:rsid w:val="00E677D9"/>
    <w:rsid w:val="00E702C4"/>
    <w:rsid w:val="00E71EFD"/>
    <w:rsid w:val="00E74412"/>
    <w:rsid w:val="00E74EEC"/>
    <w:rsid w:val="00E74FFA"/>
    <w:rsid w:val="00E76FA7"/>
    <w:rsid w:val="00E80C4B"/>
    <w:rsid w:val="00E81AB3"/>
    <w:rsid w:val="00E83164"/>
    <w:rsid w:val="00E8455F"/>
    <w:rsid w:val="00E8721F"/>
    <w:rsid w:val="00E874B4"/>
    <w:rsid w:val="00E90F8A"/>
    <w:rsid w:val="00E9259D"/>
    <w:rsid w:val="00E93101"/>
    <w:rsid w:val="00E9313E"/>
    <w:rsid w:val="00E948A5"/>
    <w:rsid w:val="00E95E76"/>
    <w:rsid w:val="00E962F2"/>
    <w:rsid w:val="00E9716E"/>
    <w:rsid w:val="00E977FB"/>
    <w:rsid w:val="00EA0ED1"/>
    <w:rsid w:val="00EA279A"/>
    <w:rsid w:val="00EA2F8B"/>
    <w:rsid w:val="00EA57D0"/>
    <w:rsid w:val="00EA6445"/>
    <w:rsid w:val="00EA70CB"/>
    <w:rsid w:val="00EA71EB"/>
    <w:rsid w:val="00EA7D98"/>
    <w:rsid w:val="00EB21D4"/>
    <w:rsid w:val="00EB2483"/>
    <w:rsid w:val="00EB3384"/>
    <w:rsid w:val="00EB476A"/>
    <w:rsid w:val="00EB5B14"/>
    <w:rsid w:val="00EB683C"/>
    <w:rsid w:val="00EB734F"/>
    <w:rsid w:val="00EB75C2"/>
    <w:rsid w:val="00EC02A2"/>
    <w:rsid w:val="00EC070C"/>
    <w:rsid w:val="00EC0C9D"/>
    <w:rsid w:val="00EC0E05"/>
    <w:rsid w:val="00EC23BF"/>
    <w:rsid w:val="00EC2D8A"/>
    <w:rsid w:val="00EC3280"/>
    <w:rsid w:val="00EC338E"/>
    <w:rsid w:val="00EC3E45"/>
    <w:rsid w:val="00EC41B8"/>
    <w:rsid w:val="00EC4359"/>
    <w:rsid w:val="00EC50EF"/>
    <w:rsid w:val="00EC5273"/>
    <w:rsid w:val="00EC65FD"/>
    <w:rsid w:val="00EC7FDD"/>
    <w:rsid w:val="00ED1312"/>
    <w:rsid w:val="00ED3E13"/>
    <w:rsid w:val="00ED579D"/>
    <w:rsid w:val="00ED64EE"/>
    <w:rsid w:val="00ED7A23"/>
    <w:rsid w:val="00EE01D0"/>
    <w:rsid w:val="00EE0E63"/>
    <w:rsid w:val="00EE47B1"/>
    <w:rsid w:val="00EE5274"/>
    <w:rsid w:val="00EE55CB"/>
    <w:rsid w:val="00EE6081"/>
    <w:rsid w:val="00EE6375"/>
    <w:rsid w:val="00EE6C5B"/>
    <w:rsid w:val="00EF05FD"/>
    <w:rsid w:val="00EF1219"/>
    <w:rsid w:val="00EF1B3B"/>
    <w:rsid w:val="00EF231F"/>
    <w:rsid w:val="00EF3B2E"/>
    <w:rsid w:val="00EF4657"/>
    <w:rsid w:val="00EF4C37"/>
    <w:rsid w:val="00EF5378"/>
    <w:rsid w:val="00EF54AC"/>
    <w:rsid w:val="00EF59F0"/>
    <w:rsid w:val="00EF5F6E"/>
    <w:rsid w:val="00F00465"/>
    <w:rsid w:val="00F00F70"/>
    <w:rsid w:val="00F045F2"/>
    <w:rsid w:val="00F05C0C"/>
    <w:rsid w:val="00F05C68"/>
    <w:rsid w:val="00F075A8"/>
    <w:rsid w:val="00F10B41"/>
    <w:rsid w:val="00F113B5"/>
    <w:rsid w:val="00F1154F"/>
    <w:rsid w:val="00F12106"/>
    <w:rsid w:val="00F13231"/>
    <w:rsid w:val="00F13ABE"/>
    <w:rsid w:val="00F149A4"/>
    <w:rsid w:val="00F15307"/>
    <w:rsid w:val="00F15AB4"/>
    <w:rsid w:val="00F15ED8"/>
    <w:rsid w:val="00F164E6"/>
    <w:rsid w:val="00F16DC2"/>
    <w:rsid w:val="00F17346"/>
    <w:rsid w:val="00F178C8"/>
    <w:rsid w:val="00F17B63"/>
    <w:rsid w:val="00F21756"/>
    <w:rsid w:val="00F2296F"/>
    <w:rsid w:val="00F252E5"/>
    <w:rsid w:val="00F2693A"/>
    <w:rsid w:val="00F27049"/>
    <w:rsid w:val="00F308D4"/>
    <w:rsid w:val="00F30CF8"/>
    <w:rsid w:val="00F31E87"/>
    <w:rsid w:val="00F33272"/>
    <w:rsid w:val="00F34292"/>
    <w:rsid w:val="00F35ABF"/>
    <w:rsid w:val="00F362B5"/>
    <w:rsid w:val="00F36B80"/>
    <w:rsid w:val="00F405A9"/>
    <w:rsid w:val="00F41906"/>
    <w:rsid w:val="00F4190E"/>
    <w:rsid w:val="00F4375D"/>
    <w:rsid w:val="00F460F9"/>
    <w:rsid w:val="00F4723C"/>
    <w:rsid w:val="00F47F3F"/>
    <w:rsid w:val="00F520A9"/>
    <w:rsid w:val="00F52F66"/>
    <w:rsid w:val="00F534F3"/>
    <w:rsid w:val="00F53AA0"/>
    <w:rsid w:val="00F54B7A"/>
    <w:rsid w:val="00F54D98"/>
    <w:rsid w:val="00F5519F"/>
    <w:rsid w:val="00F56041"/>
    <w:rsid w:val="00F57471"/>
    <w:rsid w:val="00F57672"/>
    <w:rsid w:val="00F608E2"/>
    <w:rsid w:val="00F6120C"/>
    <w:rsid w:val="00F61E95"/>
    <w:rsid w:val="00F63934"/>
    <w:rsid w:val="00F647A2"/>
    <w:rsid w:val="00F64F8E"/>
    <w:rsid w:val="00F67C32"/>
    <w:rsid w:val="00F7014A"/>
    <w:rsid w:val="00F7062F"/>
    <w:rsid w:val="00F715BA"/>
    <w:rsid w:val="00F72130"/>
    <w:rsid w:val="00F72CAC"/>
    <w:rsid w:val="00F7304F"/>
    <w:rsid w:val="00F750A2"/>
    <w:rsid w:val="00F7574E"/>
    <w:rsid w:val="00F76B24"/>
    <w:rsid w:val="00F76B4C"/>
    <w:rsid w:val="00F7719C"/>
    <w:rsid w:val="00F773B6"/>
    <w:rsid w:val="00F7747B"/>
    <w:rsid w:val="00F777F3"/>
    <w:rsid w:val="00F80155"/>
    <w:rsid w:val="00F80BA0"/>
    <w:rsid w:val="00F80F92"/>
    <w:rsid w:val="00F8118E"/>
    <w:rsid w:val="00F818FA"/>
    <w:rsid w:val="00F84C34"/>
    <w:rsid w:val="00F854B8"/>
    <w:rsid w:val="00F8609A"/>
    <w:rsid w:val="00F86B1B"/>
    <w:rsid w:val="00F8764E"/>
    <w:rsid w:val="00F87871"/>
    <w:rsid w:val="00F90A8F"/>
    <w:rsid w:val="00F923DE"/>
    <w:rsid w:val="00F938EE"/>
    <w:rsid w:val="00F9423F"/>
    <w:rsid w:val="00F94635"/>
    <w:rsid w:val="00F95529"/>
    <w:rsid w:val="00F965F7"/>
    <w:rsid w:val="00F96CC1"/>
    <w:rsid w:val="00F977F7"/>
    <w:rsid w:val="00F97934"/>
    <w:rsid w:val="00FA108E"/>
    <w:rsid w:val="00FA2F73"/>
    <w:rsid w:val="00FA3EB0"/>
    <w:rsid w:val="00FA4A08"/>
    <w:rsid w:val="00FA4DB9"/>
    <w:rsid w:val="00FA60BF"/>
    <w:rsid w:val="00FA67E6"/>
    <w:rsid w:val="00FA7562"/>
    <w:rsid w:val="00FB13C0"/>
    <w:rsid w:val="00FB204D"/>
    <w:rsid w:val="00FB22A1"/>
    <w:rsid w:val="00FB2CE4"/>
    <w:rsid w:val="00FB3C74"/>
    <w:rsid w:val="00FB4486"/>
    <w:rsid w:val="00FB4BAB"/>
    <w:rsid w:val="00FB4C7F"/>
    <w:rsid w:val="00FB4DFC"/>
    <w:rsid w:val="00FB5308"/>
    <w:rsid w:val="00FB6F40"/>
    <w:rsid w:val="00FB6FB1"/>
    <w:rsid w:val="00FB7CD5"/>
    <w:rsid w:val="00FC057E"/>
    <w:rsid w:val="00FC09B6"/>
    <w:rsid w:val="00FC0E82"/>
    <w:rsid w:val="00FC1476"/>
    <w:rsid w:val="00FC1C7C"/>
    <w:rsid w:val="00FC1ED9"/>
    <w:rsid w:val="00FC23EF"/>
    <w:rsid w:val="00FC692E"/>
    <w:rsid w:val="00FD0635"/>
    <w:rsid w:val="00FD074F"/>
    <w:rsid w:val="00FD119F"/>
    <w:rsid w:val="00FD326B"/>
    <w:rsid w:val="00FD4590"/>
    <w:rsid w:val="00FD5416"/>
    <w:rsid w:val="00FD5EDE"/>
    <w:rsid w:val="00FD6FA6"/>
    <w:rsid w:val="00FD7CE2"/>
    <w:rsid w:val="00FE0490"/>
    <w:rsid w:val="00FE14CB"/>
    <w:rsid w:val="00FE224B"/>
    <w:rsid w:val="00FE25D0"/>
    <w:rsid w:val="00FE3E11"/>
    <w:rsid w:val="00FE5245"/>
    <w:rsid w:val="00FE585E"/>
    <w:rsid w:val="00FE5A74"/>
    <w:rsid w:val="00FE6905"/>
    <w:rsid w:val="00FE7D3B"/>
    <w:rsid w:val="00FE7EE4"/>
    <w:rsid w:val="00FF0CE4"/>
    <w:rsid w:val="00FF1496"/>
    <w:rsid w:val="00FF32A1"/>
    <w:rsid w:val="00FF37E9"/>
    <w:rsid w:val="00FF3FA1"/>
    <w:rsid w:val="00FF5D23"/>
    <w:rsid w:val="00FF6090"/>
    <w:rsid w:val="00FF615D"/>
    <w:rsid w:val="00FF6511"/>
    <w:rsid w:val="00FF7475"/>
    <w:rsid w:val="00FF7D2B"/>
    <w:rsid w:val="018F6A3E"/>
    <w:rsid w:val="01B11D31"/>
    <w:rsid w:val="01B85F94"/>
    <w:rsid w:val="0215094D"/>
    <w:rsid w:val="02647ECA"/>
    <w:rsid w:val="02A36C44"/>
    <w:rsid w:val="02C866AB"/>
    <w:rsid w:val="02CE3596"/>
    <w:rsid w:val="0317378E"/>
    <w:rsid w:val="03842817"/>
    <w:rsid w:val="038C185D"/>
    <w:rsid w:val="03922815"/>
    <w:rsid w:val="03AF009C"/>
    <w:rsid w:val="04510922"/>
    <w:rsid w:val="046125AF"/>
    <w:rsid w:val="04FF037E"/>
    <w:rsid w:val="05322502"/>
    <w:rsid w:val="05373674"/>
    <w:rsid w:val="0599432F"/>
    <w:rsid w:val="05A30D0A"/>
    <w:rsid w:val="05B9677F"/>
    <w:rsid w:val="05C062B9"/>
    <w:rsid w:val="06032C4F"/>
    <w:rsid w:val="061E65E2"/>
    <w:rsid w:val="06311428"/>
    <w:rsid w:val="064A5629"/>
    <w:rsid w:val="06677F89"/>
    <w:rsid w:val="06A967F3"/>
    <w:rsid w:val="077A4D9B"/>
    <w:rsid w:val="077C7A64"/>
    <w:rsid w:val="0781151E"/>
    <w:rsid w:val="07CB7562"/>
    <w:rsid w:val="08071A24"/>
    <w:rsid w:val="08F0070A"/>
    <w:rsid w:val="094822F4"/>
    <w:rsid w:val="0A1E12A6"/>
    <w:rsid w:val="0A4A209B"/>
    <w:rsid w:val="0A9D5F75"/>
    <w:rsid w:val="0AB05C72"/>
    <w:rsid w:val="0C083FBC"/>
    <w:rsid w:val="0C30706F"/>
    <w:rsid w:val="0C965124"/>
    <w:rsid w:val="0C9E047D"/>
    <w:rsid w:val="0D584ADD"/>
    <w:rsid w:val="0D6D7E7A"/>
    <w:rsid w:val="0DC161D1"/>
    <w:rsid w:val="0E8813E4"/>
    <w:rsid w:val="0E887D81"/>
    <w:rsid w:val="0EBE4DEE"/>
    <w:rsid w:val="0ED10695"/>
    <w:rsid w:val="0EE83C31"/>
    <w:rsid w:val="0F1F783B"/>
    <w:rsid w:val="0F44530B"/>
    <w:rsid w:val="0F490B74"/>
    <w:rsid w:val="0F563291"/>
    <w:rsid w:val="0FA97864"/>
    <w:rsid w:val="0FD5687F"/>
    <w:rsid w:val="0FF11AD6"/>
    <w:rsid w:val="10345380"/>
    <w:rsid w:val="103B4960"/>
    <w:rsid w:val="10CA5CE4"/>
    <w:rsid w:val="10FE598E"/>
    <w:rsid w:val="114415F3"/>
    <w:rsid w:val="117417AC"/>
    <w:rsid w:val="11A67D57"/>
    <w:rsid w:val="11BF6ECB"/>
    <w:rsid w:val="11D32976"/>
    <w:rsid w:val="11E608FC"/>
    <w:rsid w:val="11FC580F"/>
    <w:rsid w:val="12445622"/>
    <w:rsid w:val="126161D4"/>
    <w:rsid w:val="12C51243"/>
    <w:rsid w:val="12ED5CBA"/>
    <w:rsid w:val="13051255"/>
    <w:rsid w:val="13274D28"/>
    <w:rsid w:val="134F1CF2"/>
    <w:rsid w:val="13BD743A"/>
    <w:rsid w:val="13D529D6"/>
    <w:rsid w:val="13E64BE3"/>
    <w:rsid w:val="13F13588"/>
    <w:rsid w:val="14005579"/>
    <w:rsid w:val="140908D1"/>
    <w:rsid w:val="14213E6D"/>
    <w:rsid w:val="14770F16"/>
    <w:rsid w:val="148F7029"/>
    <w:rsid w:val="14C52A4A"/>
    <w:rsid w:val="14C667C2"/>
    <w:rsid w:val="14F52FE5"/>
    <w:rsid w:val="15DD3DC4"/>
    <w:rsid w:val="16026D99"/>
    <w:rsid w:val="1626576B"/>
    <w:rsid w:val="168801D3"/>
    <w:rsid w:val="17345C65"/>
    <w:rsid w:val="17471E3D"/>
    <w:rsid w:val="174D4F79"/>
    <w:rsid w:val="174F67E8"/>
    <w:rsid w:val="17562080"/>
    <w:rsid w:val="17C84600"/>
    <w:rsid w:val="180065DE"/>
    <w:rsid w:val="183A374F"/>
    <w:rsid w:val="185136BC"/>
    <w:rsid w:val="18713064"/>
    <w:rsid w:val="1876566D"/>
    <w:rsid w:val="189B6524"/>
    <w:rsid w:val="18A46E1B"/>
    <w:rsid w:val="193C7053"/>
    <w:rsid w:val="194B54E8"/>
    <w:rsid w:val="19B1359D"/>
    <w:rsid w:val="19C2772D"/>
    <w:rsid w:val="1A2024D1"/>
    <w:rsid w:val="1A756CC1"/>
    <w:rsid w:val="1A930EF5"/>
    <w:rsid w:val="1AC52893"/>
    <w:rsid w:val="1ADF413A"/>
    <w:rsid w:val="1B8C2514"/>
    <w:rsid w:val="1B9A62B3"/>
    <w:rsid w:val="1BAF38D1"/>
    <w:rsid w:val="1C112A19"/>
    <w:rsid w:val="1C395ACC"/>
    <w:rsid w:val="1C3D7F62"/>
    <w:rsid w:val="1C4A1A87"/>
    <w:rsid w:val="1CB6536F"/>
    <w:rsid w:val="1CFC0FD3"/>
    <w:rsid w:val="1D44297A"/>
    <w:rsid w:val="1D8611E5"/>
    <w:rsid w:val="1D927B8A"/>
    <w:rsid w:val="1E1841A1"/>
    <w:rsid w:val="1E201E2A"/>
    <w:rsid w:val="1E6A4663"/>
    <w:rsid w:val="1E9A4F48"/>
    <w:rsid w:val="1EDC730E"/>
    <w:rsid w:val="1EFD773D"/>
    <w:rsid w:val="1F046865"/>
    <w:rsid w:val="1F51312D"/>
    <w:rsid w:val="1F890B18"/>
    <w:rsid w:val="1F953961"/>
    <w:rsid w:val="1FA45952"/>
    <w:rsid w:val="1FAE0B8B"/>
    <w:rsid w:val="1FBE704E"/>
    <w:rsid w:val="1FE1254C"/>
    <w:rsid w:val="1FF70178"/>
    <w:rsid w:val="1FFF19CA"/>
    <w:rsid w:val="200118CD"/>
    <w:rsid w:val="20270A5D"/>
    <w:rsid w:val="203942EC"/>
    <w:rsid w:val="20765541"/>
    <w:rsid w:val="2092780F"/>
    <w:rsid w:val="20B87907"/>
    <w:rsid w:val="20C242E2"/>
    <w:rsid w:val="20CC33B3"/>
    <w:rsid w:val="21041B4F"/>
    <w:rsid w:val="21110DC5"/>
    <w:rsid w:val="21802C11"/>
    <w:rsid w:val="218872DA"/>
    <w:rsid w:val="220646A2"/>
    <w:rsid w:val="22141A80"/>
    <w:rsid w:val="22BC414A"/>
    <w:rsid w:val="233200D8"/>
    <w:rsid w:val="233B037C"/>
    <w:rsid w:val="23474BA1"/>
    <w:rsid w:val="23694EE9"/>
    <w:rsid w:val="23C860B3"/>
    <w:rsid w:val="23E05DDF"/>
    <w:rsid w:val="23EB7FF4"/>
    <w:rsid w:val="23F55899"/>
    <w:rsid w:val="24085B1D"/>
    <w:rsid w:val="24194B61"/>
    <w:rsid w:val="2446522A"/>
    <w:rsid w:val="245402EF"/>
    <w:rsid w:val="246062EC"/>
    <w:rsid w:val="25284887"/>
    <w:rsid w:val="25A23E58"/>
    <w:rsid w:val="25BA0ADA"/>
    <w:rsid w:val="25BC1C48"/>
    <w:rsid w:val="262A6C41"/>
    <w:rsid w:val="26B24DF9"/>
    <w:rsid w:val="26B359A1"/>
    <w:rsid w:val="26EA6341"/>
    <w:rsid w:val="270A253F"/>
    <w:rsid w:val="278336F9"/>
    <w:rsid w:val="279D7857"/>
    <w:rsid w:val="27BD5803"/>
    <w:rsid w:val="27C923FA"/>
    <w:rsid w:val="27E2526A"/>
    <w:rsid w:val="27F21951"/>
    <w:rsid w:val="280C22E7"/>
    <w:rsid w:val="286B525F"/>
    <w:rsid w:val="287A53A0"/>
    <w:rsid w:val="292C2C40"/>
    <w:rsid w:val="292D0766"/>
    <w:rsid w:val="294C5091"/>
    <w:rsid w:val="29AE18A7"/>
    <w:rsid w:val="29CE661F"/>
    <w:rsid w:val="29E36588"/>
    <w:rsid w:val="29FA4DB3"/>
    <w:rsid w:val="2A3D31BB"/>
    <w:rsid w:val="2A41271B"/>
    <w:rsid w:val="2A4B5348"/>
    <w:rsid w:val="2A614B6C"/>
    <w:rsid w:val="2A96622B"/>
    <w:rsid w:val="2AED28A3"/>
    <w:rsid w:val="2B08148B"/>
    <w:rsid w:val="2B580267"/>
    <w:rsid w:val="2C7212B2"/>
    <w:rsid w:val="2C764AA9"/>
    <w:rsid w:val="2CEB4BC0"/>
    <w:rsid w:val="2D3C71CA"/>
    <w:rsid w:val="2E15683B"/>
    <w:rsid w:val="2E692241"/>
    <w:rsid w:val="2EBE3270"/>
    <w:rsid w:val="2F230642"/>
    <w:rsid w:val="2F6173BC"/>
    <w:rsid w:val="2FAF6379"/>
    <w:rsid w:val="2FCA4F61"/>
    <w:rsid w:val="2FD967C5"/>
    <w:rsid w:val="304765B2"/>
    <w:rsid w:val="308F2696"/>
    <w:rsid w:val="309537C1"/>
    <w:rsid w:val="30FA1876"/>
    <w:rsid w:val="31121136"/>
    <w:rsid w:val="3121636C"/>
    <w:rsid w:val="31CF708E"/>
    <w:rsid w:val="31D75713"/>
    <w:rsid w:val="32431F1A"/>
    <w:rsid w:val="324E32ED"/>
    <w:rsid w:val="32681759"/>
    <w:rsid w:val="327613D0"/>
    <w:rsid w:val="32A61CB5"/>
    <w:rsid w:val="33351062"/>
    <w:rsid w:val="33390A04"/>
    <w:rsid w:val="336809E1"/>
    <w:rsid w:val="33B2468A"/>
    <w:rsid w:val="33C87A09"/>
    <w:rsid w:val="34605E94"/>
    <w:rsid w:val="34890E7B"/>
    <w:rsid w:val="34A51AF9"/>
    <w:rsid w:val="350239D6"/>
    <w:rsid w:val="364A6382"/>
    <w:rsid w:val="36B65E5B"/>
    <w:rsid w:val="36C4095C"/>
    <w:rsid w:val="36CC15BF"/>
    <w:rsid w:val="36E641B0"/>
    <w:rsid w:val="37340B1D"/>
    <w:rsid w:val="37F401F0"/>
    <w:rsid w:val="38080D1C"/>
    <w:rsid w:val="380A246F"/>
    <w:rsid w:val="387B329C"/>
    <w:rsid w:val="389B56ED"/>
    <w:rsid w:val="38A04AB1"/>
    <w:rsid w:val="38DA5686"/>
    <w:rsid w:val="39557F91"/>
    <w:rsid w:val="39CB2002"/>
    <w:rsid w:val="39EB26A4"/>
    <w:rsid w:val="39F33306"/>
    <w:rsid w:val="3A6F5083"/>
    <w:rsid w:val="3ABF55C9"/>
    <w:rsid w:val="3ADB6274"/>
    <w:rsid w:val="3B07350D"/>
    <w:rsid w:val="3B146949"/>
    <w:rsid w:val="3B494567"/>
    <w:rsid w:val="3B8E1539"/>
    <w:rsid w:val="3B9308FD"/>
    <w:rsid w:val="3BB15227"/>
    <w:rsid w:val="3C3A346E"/>
    <w:rsid w:val="3CAB1C76"/>
    <w:rsid w:val="3CD236A7"/>
    <w:rsid w:val="3D18555E"/>
    <w:rsid w:val="3D193084"/>
    <w:rsid w:val="3D346109"/>
    <w:rsid w:val="3D9E4EC8"/>
    <w:rsid w:val="3DB1690C"/>
    <w:rsid w:val="3DBA6615"/>
    <w:rsid w:val="3E0D0E3B"/>
    <w:rsid w:val="3E5B3C21"/>
    <w:rsid w:val="3E75078E"/>
    <w:rsid w:val="3E78202C"/>
    <w:rsid w:val="3EFB0C93"/>
    <w:rsid w:val="40905D53"/>
    <w:rsid w:val="40B30B18"/>
    <w:rsid w:val="40D914A8"/>
    <w:rsid w:val="40E340D5"/>
    <w:rsid w:val="4105229D"/>
    <w:rsid w:val="41410DFB"/>
    <w:rsid w:val="418D1537"/>
    <w:rsid w:val="41BD2B78"/>
    <w:rsid w:val="41DE664A"/>
    <w:rsid w:val="41FD11C6"/>
    <w:rsid w:val="423C1CEE"/>
    <w:rsid w:val="426D11A1"/>
    <w:rsid w:val="428471F1"/>
    <w:rsid w:val="42C44FD2"/>
    <w:rsid w:val="42C6780A"/>
    <w:rsid w:val="42DD0C8B"/>
    <w:rsid w:val="43075564"/>
    <w:rsid w:val="43146368"/>
    <w:rsid w:val="43285FA5"/>
    <w:rsid w:val="4355293C"/>
    <w:rsid w:val="43691217"/>
    <w:rsid w:val="445A2900"/>
    <w:rsid w:val="44703ED1"/>
    <w:rsid w:val="4488746D"/>
    <w:rsid w:val="45235D66"/>
    <w:rsid w:val="46040D75"/>
    <w:rsid w:val="460F14C8"/>
    <w:rsid w:val="46284338"/>
    <w:rsid w:val="467557CF"/>
    <w:rsid w:val="468E4AE3"/>
    <w:rsid w:val="46C6468B"/>
    <w:rsid w:val="4737189B"/>
    <w:rsid w:val="475C6F0F"/>
    <w:rsid w:val="47841A42"/>
    <w:rsid w:val="479D11C6"/>
    <w:rsid w:val="47E36768"/>
    <w:rsid w:val="4828075C"/>
    <w:rsid w:val="482E0744"/>
    <w:rsid w:val="48427933"/>
    <w:rsid w:val="48475265"/>
    <w:rsid w:val="484F02A2"/>
    <w:rsid w:val="48657AC5"/>
    <w:rsid w:val="489354A0"/>
    <w:rsid w:val="489A776F"/>
    <w:rsid w:val="48D1043A"/>
    <w:rsid w:val="4A2D5211"/>
    <w:rsid w:val="4A4C5208"/>
    <w:rsid w:val="4A761B16"/>
    <w:rsid w:val="4A9106FD"/>
    <w:rsid w:val="4AB128B6"/>
    <w:rsid w:val="4AC760EA"/>
    <w:rsid w:val="4AF33166"/>
    <w:rsid w:val="4B3B30DB"/>
    <w:rsid w:val="4B421DA5"/>
    <w:rsid w:val="4BFE6267"/>
    <w:rsid w:val="4C177328"/>
    <w:rsid w:val="4C2D3A30"/>
    <w:rsid w:val="4C675BBA"/>
    <w:rsid w:val="4CA02E7A"/>
    <w:rsid w:val="4CA1354D"/>
    <w:rsid w:val="4CBD1C7E"/>
    <w:rsid w:val="4CBE77A4"/>
    <w:rsid w:val="4D3337E2"/>
    <w:rsid w:val="4D333CEE"/>
    <w:rsid w:val="4D4E6D7A"/>
    <w:rsid w:val="4D810EB4"/>
    <w:rsid w:val="4E006A51"/>
    <w:rsid w:val="4E0D2791"/>
    <w:rsid w:val="4E676345"/>
    <w:rsid w:val="4E822340"/>
    <w:rsid w:val="4F4028E5"/>
    <w:rsid w:val="4F702FD7"/>
    <w:rsid w:val="4FA727D4"/>
    <w:rsid w:val="50593A6B"/>
    <w:rsid w:val="50597F0F"/>
    <w:rsid w:val="50884351"/>
    <w:rsid w:val="50970A38"/>
    <w:rsid w:val="50DE6667"/>
    <w:rsid w:val="50F471DE"/>
    <w:rsid w:val="50F87728"/>
    <w:rsid w:val="51E96734"/>
    <w:rsid w:val="524E5126"/>
    <w:rsid w:val="52862B12"/>
    <w:rsid w:val="530F0D59"/>
    <w:rsid w:val="53F65A75"/>
    <w:rsid w:val="53FF2B7C"/>
    <w:rsid w:val="543D36A4"/>
    <w:rsid w:val="54764ED6"/>
    <w:rsid w:val="5488491F"/>
    <w:rsid w:val="54E63D3C"/>
    <w:rsid w:val="55357430"/>
    <w:rsid w:val="553920BD"/>
    <w:rsid w:val="553C5624"/>
    <w:rsid w:val="55621614"/>
    <w:rsid w:val="55CC4CE0"/>
    <w:rsid w:val="564B02FA"/>
    <w:rsid w:val="56513437"/>
    <w:rsid w:val="56582A17"/>
    <w:rsid w:val="569357FD"/>
    <w:rsid w:val="56B20379"/>
    <w:rsid w:val="56B23ED5"/>
    <w:rsid w:val="57996E43"/>
    <w:rsid w:val="57B27CEE"/>
    <w:rsid w:val="57D305A7"/>
    <w:rsid w:val="58BF0B2C"/>
    <w:rsid w:val="594B6385"/>
    <w:rsid w:val="596F3F43"/>
    <w:rsid w:val="59A10231"/>
    <w:rsid w:val="5A4201C2"/>
    <w:rsid w:val="5A76346C"/>
    <w:rsid w:val="5A767910"/>
    <w:rsid w:val="5B172EA1"/>
    <w:rsid w:val="5B411CCC"/>
    <w:rsid w:val="5B461090"/>
    <w:rsid w:val="5B490B80"/>
    <w:rsid w:val="5B661732"/>
    <w:rsid w:val="5B6A1223"/>
    <w:rsid w:val="5BED59B0"/>
    <w:rsid w:val="5C2E5C4B"/>
    <w:rsid w:val="5C8F6A67"/>
    <w:rsid w:val="5CCB5CF1"/>
    <w:rsid w:val="5CD1185B"/>
    <w:rsid w:val="5CE9261B"/>
    <w:rsid w:val="5CEE3073"/>
    <w:rsid w:val="5D047455"/>
    <w:rsid w:val="5D27015D"/>
    <w:rsid w:val="5D7719D5"/>
    <w:rsid w:val="5D7A7717"/>
    <w:rsid w:val="5DAD641C"/>
    <w:rsid w:val="5DBF512A"/>
    <w:rsid w:val="5DD23C61"/>
    <w:rsid w:val="5DDC5CDC"/>
    <w:rsid w:val="5E035507"/>
    <w:rsid w:val="5E1E4546"/>
    <w:rsid w:val="5E4C02DC"/>
    <w:rsid w:val="5E7A5CD0"/>
    <w:rsid w:val="5EB80508"/>
    <w:rsid w:val="5EFF7ED4"/>
    <w:rsid w:val="5F182D44"/>
    <w:rsid w:val="5F1C6CD8"/>
    <w:rsid w:val="5F286AEB"/>
    <w:rsid w:val="5F3214C7"/>
    <w:rsid w:val="5F557AF4"/>
    <w:rsid w:val="5F61293D"/>
    <w:rsid w:val="5FA6034F"/>
    <w:rsid w:val="5FF217E7"/>
    <w:rsid w:val="6017749F"/>
    <w:rsid w:val="605F2C22"/>
    <w:rsid w:val="607C0D31"/>
    <w:rsid w:val="608E2C7F"/>
    <w:rsid w:val="60A56859"/>
    <w:rsid w:val="60CB2763"/>
    <w:rsid w:val="60ED2175"/>
    <w:rsid w:val="6129748A"/>
    <w:rsid w:val="616B7AA3"/>
    <w:rsid w:val="61B52ACC"/>
    <w:rsid w:val="61D75138"/>
    <w:rsid w:val="61F53F91"/>
    <w:rsid w:val="61F65A66"/>
    <w:rsid w:val="62141EE8"/>
    <w:rsid w:val="622938A5"/>
    <w:rsid w:val="62586279"/>
    <w:rsid w:val="6269266B"/>
    <w:rsid w:val="62B40FD5"/>
    <w:rsid w:val="639B465A"/>
    <w:rsid w:val="63C9592A"/>
    <w:rsid w:val="644C495D"/>
    <w:rsid w:val="64AC6408"/>
    <w:rsid w:val="64BC23C3"/>
    <w:rsid w:val="64CC6AAA"/>
    <w:rsid w:val="64DE13CD"/>
    <w:rsid w:val="65510D5D"/>
    <w:rsid w:val="65562818"/>
    <w:rsid w:val="657B402C"/>
    <w:rsid w:val="65B03CD6"/>
    <w:rsid w:val="66456B14"/>
    <w:rsid w:val="664647F4"/>
    <w:rsid w:val="66E71979"/>
    <w:rsid w:val="675F25FC"/>
    <w:rsid w:val="67FC35EF"/>
    <w:rsid w:val="68007285"/>
    <w:rsid w:val="680B138A"/>
    <w:rsid w:val="68104F00"/>
    <w:rsid w:val="683230C8"/>
    <w:rsid w:val="683C7AA3"/>
    <w:rsid w:val="68863414"/>
    <w:rsid w:val="68C46AF0"/>
    <w:rsid w:val="68D87BAD"/>
    <w:rsid w:val="69252C2D"/>
    <w:rsid w:val="69EB79D2"/>
    <w:rsid w:val="69F50851"/>
    <w:rsid w:val="6A274783"/>
    <w:rsid w:val="6A4D4453"/>
    <w:rsid w:val="6AB51D8E"/>
    <w:rsid w:val="6AEA5EDC"/>
    <w:rsid w:val="6B3B2294"/>
    <w:rsid w:val="6B432AA4"/>
    <w:rsid w:val="6B671CE5"/>
    <w:rsid w:val="6B7834E8"/>
    <w:rsid w:val="6B9076F1"/>
    <w:rsid w:val="6B9B2D32"/>
    <w:rsid w:val="6C296590"/>
    <w:rsid w:val="6C7A503E"/>
    <w:rsid w:val="6D066B64"/>
    <w:rsid w:val="6D0E4B2C"/>
    <w:rsid w:val="6D4C7925"/>
    <w:rsid w:val="6D67668E"/>
    <w:rsid w:val="6D6C0E2A"/>
    <w:rsid w:val="6DA22447"/>
    <w:rsid w:val="6DB4632D"/>
    <w:rsid w:val="6E076DA5"/>
    <w:rsid w:val="6E1732C9"/>
    <w:rsid w:val="6E380D0C"/>
    <w:rsid w:val="6E3C6AFD"/>
    <w:rsid w:val="6E66587A"/>
    <w:rsid w:val="6E867CCA"/>
    <w:rsid w:val="6EDE7B06"/>
    <w:rsid w:val="6F2F0361"/>
    <w:rsid w:val="6F2F210F"/>
    <w:rsid w:val="6F7246F2"/>
    <w:rsid w:val="6FF62C2D"/>
    <w:rsid w:val="700C06A3"/>
    <w:rsid w:val="705931BC"/>
    <w:rsid w:val="70650505"/>
    <w:rsid w:val="70651D96"/>
    <w:rsid w:val="707B1384"/>
    <w:rsid w:val="70C20D61"/>
    <w:rsid w:val="71F96A05"/>
    <w:rsid w:val="724C122A"/>
    <w:rsid w:val="728C7879"/>
    <w:rsid w:val="729B7ABC"/>
    <w:rsid w:val="72F316A6"/>
    <w:rsid w:val="73012015"/>
    <w:rsid w:val="732301DD"/>
    <w:rsid w:val="732578D0"/>
    <w:rsid w:val="733F48EB"/>
    <w:rsid w:val="734E4B2E"/>
    <w:rsid w:val="735E6A2E"/>
    <w:rsid w:val="73722F12"/>
    <w:rsid w:val="738B5D82"/>
    <w:rsid w:val="73970283"/>
    <w:rsid w:val="73B00697"/>
    <w:rsid w:val="73FD15AB"/>
    <w:rsid w:val="745D49B7"/>
    <w:rsid w:val="74C268A7"/>
    <w:rsid w:val="74C27582"/>
    <w:rsid w:val="74EA4FDD"/>
    <w:rsid w:val="751029E3"/>
    <w:rsid w:val="75333FC2"/>
    <w:rsid w:val="754206C3"/>
    <w:rsid w:val="754E350B"/>
    <w:rsid w:val="75680129"/>
    <w:rsid w:val="75CA2B92"/>
    <w:rsid w:val="762F4CCE"/>
    <w:rsid w:val="775D17E4"/>
    <w:rsid w:val="776E579F"/>
    <w:rsid w:val="77A86F03"/>
    <w:rsid w:val="7859644F"/>
    <w:rsid w:val="787D038F"/>
    <w:rsid w:val="78E52339"/>
    <w:rsid w:val="78FF6FF6"/>
    <w:rsid w:val="7A8D418E"/>
    <w:rsid w:val="7AC57DCC"/>
    <w:rsid w:val="7AEF0BC9"/>
    <w:rsid w:val="7B160627"/>
    <w:rsid w:val="7B566C76"/>
    <w:rsid w:val="7B7A34C4"/>
    <w:rsid w:val="7BE90D12"/>
    <w:rsid w:val="7C176405"/>
    <w:rsid w:val="7CB63E70"/>
    <w:rsid w:val="7D256900"/>
    <w:rsid w:val="7D2A2F98"/>
    <w:rsid w:val="7D380D29"/>
    <w:rsid w:val="7D5971AB"/>
    <w:rsid w:val="7D5B7A91"/>
    <w:rsid w:val="7D902913"/>
    <w:rsid w:val="7E1E2589"/>
    <w:rsid w:val="7E3C152F"/>
    <w:rsid w:val="7E617E0B"/>
    <w:rsid w:val="7E6B0C8A"/>
    <w:rsid w:val="7EAF0B77"/>
    <w:rsid w:val="7EBE525E"/>
    <w:rsid w:val="7ECF746B"/>
    <w:rsid w:val="7EF667A6"/>
    <w:rsid w:val="7F2D7CEE"/>
    <w:rsid w:val="7F5B38A4"/>
    <w:rsid w:val="7FC050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iPriority="39" w:name="toc 6"/>
    <w:lsdException w:uiPriority="39" w:name="toc 7"/>
    <w:lsdException w:qFormat="1" w:unhideWhenUsed="0" w:uiPriority="0"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pPr>
    <w:rPr>
      <w:rFonts w:ascii="Times New Roman" w:hAnsi="Times New Roman" w:eastAsia="微软雅黑" w:cs="Times New Roman"/>
      <w:kern w:val="2"/>
      <w:sz w:val="21"/>
      <w:szCs w:val="24"/>
      <w:lang w:val="en-US" w:eastAsia="zh-CN" w:bidi="ar-SA"/>
    </w:rPr>
  </w:style>
  <w:style w:type="paragraph" w:styleId="3">
    <w:name w:val="heading 1"/>
    <w:basedOn w:val="1"/>
    <w:next w:val="1"/>
    <w:link w:val="65"/>
    <w:qFormat/>
    <w:uiPriority w:val="9"/>
    <w:pPr>
      <w:keepNext/>
      <w:keepLines/>
      <w:ind w:firstLine="0" w:firstLineChars="0"/>
      <w:jc w:val="center"/>
      <w:outlineLvl w:val="0"/>
    </w:pPr>
    <w:rPr>
      <w:b/>
      <w:bCs/>
      <w:kern w:val="44"/>
      <w:sz w:val="24"/>
      <w:szCs w:val="44"/>
    </w:rPr>
  </w:style>
  <w:style w:type="paragraph" w:styleId="4">
    <w:name w:val="heading 2"/>
    <w:basedOn w:val="1"/>
    <w:next w:val="1"/>
    <w:link w:val="151"/>
    <w:qFormat/>
    <w:uiPriority w:val="9"/>
    <w:pPr>
      <w:keepNext/>
      <w:adjustRightInd w:val="0"/>
      <w:snapToGrid w:val="0"/>
      <w:textAlignment w:val="baseline"/>
      <w:outlineLvl w:val="1"/>
    </w:pPr>
    <w:rPr>
      <w:rFonts w:ascii="仿宋_GB2312" w:hAnsi="仿宋_GB2312"/>
      <w:b/>
      <w:kern w:val="0"/>
      <w:szCs w:val="20"/>
    </w:rPr>
  </w:style>
  <w:style w:type="paragraph" w:styleId="5">
    <w:name w:val="heading 3"/>
    <w:basedOn w:val="1"/>
    <w:next w:val="1"/>
    <w:link w:val="67"/>
    <w:qFormat/>
    <w:uiPriority w:val="0"/>
    <w:pPr>
      <w:keepNext/>
      <w:keepLines/>
      <w:ind w:firstLine="602"/>
      <w:outlineLvl w:val="2"/>
    </w:pPr>
    <w:rPr>
      <w:rFonts w:ascii="仿宋_GB2312" w:hAnsi="仿宋_GB2312"/>
      <w:bCs/>
      <w:szCs w:val="20"/>
    </w:rPr>
  </w:style>
  <w:style w:type="paragraph" w:styleId="6">
    <w:name w:val="heading 4"/>
    <w:basedOn w:val="1"/>
    <w:next w:val="1"/>
    <w:link w:val="66"/>
    <w:qFormat/>
    <w:uiPriority w:val="0"/>
    <w:pPr>
      <w:keepNext/>
      <w:keepLines/>
      <w:outlineLvl w:val="3"/>
    </w:pPr>
    <w:rPr>
      <w:rFonts w:ascii="等线 Light" w:hAnsi="等线 Light"/>
      <w:b/>
      <w:bCs/>
      <w:szCs w:val="28"/>
    </w:rPr>
  </w:style>
  <w:style w:type="paragraph" w:styleId="7">
    <w:name w:val="heading 5"/>
    <w:basedOn w:val="1"/>
    <w:next w:val="1"/>
    <w:link w:val="146"/>
    <w:qFormat/>
    <w:uiPriority w:val="0"/>
    <w:pPr>
      <w:keepNext/>
      <w:keepLines/>
      <w:outlineLvl w:val="4"/>
    </w:pPr>
    <w:rPr>
      <w:b/>
      <w:bCs/>
      <w:szCs w:val="28"/>
    </w:rPr>
  </w:style>
  <w:style w:type="paragraph" w:styleId="8">
    <w:name w:val="heading 6"/>
    <w:basedOn w:val="1"/>
    <w:next w:val="1"/>
    <w:link w:val="147"/>
    <w:qFormat/>
    <w:uiPriority w:val="0"/>
    <w:pPr>
      <w:keepNext/>
      <w:keepLines/>
      <w:spacing w:before="240" w:after="64" w:line="320" w:lineRule="auto"/>
      <w:outlineLvl w:val="5"/>
    </w:pPr>
    <w:rPr>
      <w:rFonts w:ascii="Arial" w:hAnsi="Arial" w:eastAsia="黑体"/>
      <w:b/>
      <w:bCs/>
      <w:sz w:val="24"/>
      <w:szCs w:val="20"/>
    </w:rPr>
  </w:style>
  <w:style w:type="paragraph" w:styleId="9">
    <w:name w:val="heading 7"/>
    <w:basedOn w:val="1"/>
    <w:next w:val="1"/>
    <w:link w:val="148"/>
    <w:qFormat/>
    <w:uiPriority w:val="0"/>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10">
    <w:name w:val="heading 8"/>
    <w:basedOn w:val="1"/>
    <w:next w:val="1"/>
    <w:link w:val="149"/>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150"/>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54">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93"/>
    <w:qFormat/>
    <w:uiPriority w:val="0"/>
    <w:pPr>
      <w:spacing w:before="240" w:after="60"/>
      <w:jc w:val="center"/>
      <w:outlineLvl w:val="0"/>
    </w:pPr>
    <w:rPr>
      <w:rFonts w:ascii="Cambria" w:hAnsi="Cambria"/>
      <w:b/>
      <w:bCs/>
      <w:sz w:val="32"/>
      <w:szCs w:val="32"/>
    </w:rPr>
  </w:style>
  <w:style w:type="paragraph" w:styleId="12">
    <w:name w:val="List Number"/>
    <w:basedOn w:val="1"/>
    <w:qFormat/>
    <w:uiPriority w:val="0"/>
    <w:pPr>
      <w:widowControl/>
      <w:numPr>
        <w:ilvl w:val="0"/>
        <w:numId w:val="1"/>
      </w:numPr>
      <w:tabs>
        <w:tab w:val="left" w:pos="454"/>
      </w:tabs>
      <w:spacing w:afterLines="50"/>
      <w:ind w:left="454" w:hanging="284"/>
    </w:pPr>
    <w:rPr>
      <w:kern w:val="0"/>
      <w:sz w:val="24"/>
      <w:szCs w:val="20"/>
    </w:rPr>
  </w:style>
  <w:style w:type="paragraph" w:styleId="13">
    <w:name w:val="Normal Indent"/>
    <w:basedOn w:val="1"/>
    <w:link w:val="69"/>
    <w:qFormat/>
    <w:uiPriority w:val="0"/>
    <w:pPr>
      <w:ind w:firstLine="420"/>
    </w:pPr>
    <w:rPr>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widowControl/>
      <w:tabs>
        <w:tab w:val="left" w:pos="900"/>
      </w:tabs>
      <w:spacing w:before="100" w:beforeAutospacing="1" w:afterLines="50" w:afterAutospacing="1"/>
      <w:ind w:left="900" w:hanging="420"/>
    </w:pPr>
    <w:rPr>
      <w:kern w:val="0"/>
      <w:szCs w:val="20"/>
    </w:rPr>
  </w:style>
  <w:style w:type="paragraph" w:styleId="16">
    <w:name w:val="Document Map"/>
    <w:basedOn w:val="1"/>
    <w:link w:val="216"/>
    <w:semiHidden/>
    <w:qFormat/>
    <w:uiPriority w:val="0"/>
    <w:pPr>
      <w:shd w:val="clear" w:color="auto" w:fill="000080"/>
    </w:pPr>
  </w:style>
  <w:style w:type="paragraph" w:styleId="17">
    <w:name w:val="annotation text"/>
    <w:basedOn w:val="1"/>
    <w:link w:val="71"/>
    <w:qFormat/>
    <w:uiPriority w:val="0"/>
  </w:style>
  <w:style w:type="paragraph" w:styleId="18">
    <w:name w:val="Body Text 3"/>
    <w:basedOn w:val="1"/>
    <w:link w:val="72"/>
    <w:qFormat/>
    <w:uiPriority w:val="0"/>
    <w:pPr>
      <w:spacing w:after="120"/>
    </w:pPr>
    <w:rPr>
      <w:sz w:val="16"/>
      <w:szCs w:val="16"/>
    </w:rPr>
  </w:style>
  <w:style w:type="paragraph" w:styleId="19">
    <w:name w:val="Body Text"/>
    <w:basedOn w:val="1"/>
    <w:next w:val="20"/>
    <w:link w:val="68"/>
    <w:qFormat/>
    <w:uiPriority w:val="0"/>
    <w:pPr>
      <w:spacing w:after="120"/>
    </w:pPr>
  </w:style>
  <w:style w:type="paragraph" w:styleId="20">
    <w:name w:val="Body Text First Indent"/>
    <w:basedOn w:val="19"/>
    <w:next w:val="1"/>
    <w:link w:val="214"/>
    <w:qFormat/>
    <w:uiPriority w:val="0"/>
    <w:pPr>
      <w:ind w:firstLine="200"/>
    </w:pPr>
    <w:rPr>
      <w:rFonts w:asciiTheme="minorHAnsi" w:hAnsiTheme="minorHAnsi" w:eastAsiaTheme="minorEastAsia" w:cstheme="minorBidi"/>
      <w:bCs/>
      <w:sz w:val="24"/>
    </w:rPr>
  </w:style>
  <w:style w:type="paragraph" w:styleId="21">
    <w:name w:val="Body Text Indent"/>
    <w:basedOn w:val="1"/>
    <w:link w:val="73"/>
    <w:qFormat/>
    <w:uiPriority w:val="0"/>
    <w:pPr>
      <w:spacing w:line="200" w:lineRule="exact"/>
      <w:ind w:firstLine="301"/>
    </w:pPr>
    <w:rPr>
      <w:rFonts w:ascii="宋体" w:hAnsi="Courier New"/>
      <w:spacing w:val="-4"/>
      <w:sz w:val="18"/>
      <w:szCs w:val="20"/>
    </w:rPr>
  </w:style>
  <w:style w:type="paragraph" w:styleId="22">
    <w:name w:val="List Number 3"/>
    <w:basedOn w:val="1"/>
    <w:qFormat/>
    <w:uiPriority w:val="0"/>
    <w:pPr>
      <w:numPr>
        <w:ilvl w:val="0"/>
        <w:numId w:val="2"/>
      </w:numPr>
    </w:pPr>
  </w:style>
  <w:style w:type="paragraph" w:styleId="23">
    <w:name w:val="List 2"/>
    <w:basedOn w:val="1"/>
    <w:qFormat/>
    <w:uiPriority w:val="0"/>
    <w:pPr>
      <w:ind w:left="566" w:hanging="283"/>
      <w:contextualSpacing/>
    </w:pPr>
  </w:style>
  <w:style w:type="paragraph" w:styleId="24">
    <w:name w:val="List Bullet 2"/>
    <w:basedOn w:val="1"/>
    <w:qFormat/>
    <w:uiPriority w:val="0"/>
    <w:pPr>
      <w:tabs>
        <w:tab w:val="left" w:pos="360"/>
        <w:tab w:val="left" w:pos="1191"/>
      </w:tabs>
      <w:snapToGrid w:val="0"/>
      <w:ind w:left="482" w:hanging="482" w:hangingChars="200"/>
    </w:pPr>
    <w:rPr>
      <w:b/>
      <w:bCs/>
      <w:sz w:val="24"/>
      <w:szCs w:val="32"/>
    </w:rPr>
  </w:style>
  <w:style w:type="paragraph" w:styleId="25">
    <w:name w:val="toc 5"/>
    <w:basedOn w:val="1"/>
    <w:next w:val="1"/>
    <w:semiHidden/>
    <w:qFormat/>
    <w:uiPriority w:val="0"/>
    <w:pPr>
      <w:spacing w:afterLines="50"/>
      <w:ind w:left="840"/>
    </w:pPr>
    <w:rPr>
      <w:snapToGrid w:val="0"/>
      <w:kern w:val="0"/>
      <w:sz w:val="18"/>
      <w:szCs w:val="18"/>
    </w:rPr>
  </w:style>
  <w:style w:type="paragraph" w:styleId="26">
    <w:name w:val="toc 3"/>
    <w:basedOn w:val="1"/>
    <w:next w:val="1"/>
    <w:semiHidden/>
    <w:qFormat/>
    <w:uiPriority w:val="0"/>
    <w:pPr>
      <w:tabs>
        <w:tab w:val="right" w:leader="dot" w:pos="8296"/>
      </w:tabs>
    </w:pPr>
    <w:rPr>
      <w:b/>
      <w:bCs/>
      <w:iCs/>
    </w:rPr>
  </w:style>
  <w:style w:type="paragraph" w:styleId="27">
    <w:name w:val="Plain Text"/>
    <w:basedOn w:val="1"/>
    <w:link w:val="76"/>
    <w:qFormat/>
    <w:uiPriority w:val="0"/>
    <w:rPr>
      <w:rFonts w:ascii="宋体" w:hAnsi="Courier New"/>
      <w:szCs w:val="20"/>
    </w:rPr>
  </w:style>
  <w:style w:type="paragraph" w:styleId="28">
    <w:name w:val="toc 8"/>
    <w:basedOn w:val="1"/>
    <w:next w:val="1"/>
    <w:semiHidden/>
    <w:qFormat/>
    <w:uiPriority w:val="0"/>
    <w:pPr>
      <w:spacing w:afterLines="50"/>
      <w:ind w:left="1470"/>
    </w:pPr>
    <w:rPr>
      <w:snapToGrid w:val="0"/>
      <w:kern w:val="0"/>
      <w:sz w:val="18"/>
      <w:szCs w:val="18"/>
    </w:rPr>
  </w:style>
  <w:style w:type="paragraph" w:styleId="29">
    <w:name w:val="Date"/>
    <w:basedOn w:val="1"/>
    <w:next w:val="1"/>
    <w:link w:val="78"/>
    <w:qFormat/>
    <w:uiPriority w:val="0"/>
    <w:pPr>
      <w:ind w:left="2500" w:leftChars="2500"/>
    </w:pPr>
    <w:rPr>
      <w:rFonts w:eastAsia="楷体_GB2312"/>
      <w:sz w:val="32"/>
      <w:szCs w:val="20"/>
    </w:rPr>
  </w:style>
  <w:style w:type="paragraph" w:styleId="30">
    <w:name w:val="Body Text Indent 2"/>
    <w:basedOn w:val="1"/>
    <w:link w:val="79"/>
    <w:qFormat/>
    <w:uiPriority w:val="0"/>
    <w:pPr>
      <w:snapToGrid w:val="0"/>
      <w:ind w:firstLine="542" w:firstLineChars="225"/>
    </w:pPr>
    <w:rPr>
      <w:rFonts w:ascii="仿宋_GB2312" w:hAnsi="宋体"/>
      <w:b/>
      <w:bCs/>
      <w:color w:val="000000"/>
      <w:sz w:val="24"/>
    </w:rPr>
  </w:style>
  <w:style w:type="paragraph" w:styleId="31">
    <w:name w:val="endnote text"/>
    <w:basedOn w:val="1"/>
    <w:link w:val="182"/>
    <w:semiHidden/>
    <w:qFormat/>
    <w:uiPriority w:val="0"/>
    <w:pPr>
      <w:snapToGrid w:val="0"/>
      <w:spacing w:afterLines="50"/>
    </w:pPr>
    <w:rPr>
      <w:rFonts w:ascii="宋体"/>
      <w:snapToGrid w:val="0"/>
      <w:kern w:val="0"/>
      <w:szCs w:val="20"/>
    </w:rPr>
  </w:style>
  <w:style w:type="paragraph" w:styleId="32">
    <w:name w:val="Balloon Text"/>
    <w:basedOn w:val="1"/>
    <w:link w:val="80"/>
    <w:qFormat/>
    <w:uiPriority w:val="0"/>
    <w:rPr>
      <w:sz w:val="18"/>
      <w:szCs w:val="18"/>
    </w:rPr>
  </w:style>
  <w:style w:type="paragraph" w:styleId="33">
    <w:name w:val="footer"/>
    <w:basedOn w:val="1"/>
    <w:link w:val="81"/>
    <w:qFormat/>
    <w:uiPriority w:val="0"/>
    <w:pPr>
      <w:tabs>
        <w:tab w:val="center" w:pos="4153"/>
        <w:tab w:val="right" w:pos="8306"/>
      </w:tabs>
      <w:snapToGrid w:val="0"/>
    </w:pPr>
    <w:rPr>
      <w:sz w:val="18"/>
      <w:szCs w:val="18"/>
    </w:rPr>
  </w:style>
  <w:style w:type="paragraph" w:styleId="34">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tabs>
        <w:tab w:val="right" w:leader="dot" w:pos="9060"/>
      </w:tabs>
      <w:spacing w:before="120" w:after="120" w:line="720" w:lineRule="auto"/>
    </w:pPr>
    <w:rPr>
      <w:rFonts w:ascii="仿宋_GB2312" w:eastAsia="仿宋_GB2312"/>
      <w:bCs/>
      <w:caps/>
      <w:color w:val="FF6600"/>
      <w:sz w:val="36"/>
      <w:szCs w:val="36"/>
    </w:rPr>
  </w:style>
  <w:style w:type="paragraph" w:styleId="36">
    <w:name w:val="toc 4"/>
    <w:basedOn w:val="1"/>
    <w:next w:val="1"/>
    <w:semiHidden/>
    <w:qFormat/>
    <w:uiPriority w:val="0"/>
    <w:pPr>
      <w:ind w:left="629"/>
    </w:pPr>
    <w:rPr>
      <w:snapToGrid w:val="0"/>
      <w:kern w:val="0"/>
      <w:szCs w:val="18"/>
    </w:rPr>
  </w:style>
  <w:style w:type="paragraph" w:styleId="37">
    <w:name w:val="Subtitle"/>
    <w:basedOn w:val="1"/>
    <w:next w:val="1"/>
    <w:link w:val="85"/>
    <w:qFormat/>
    <w:uiPriority w:val="0"/>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83" w:hanging="283"/>
      <w:contextualSpacing/>
    </w:pPr>
  </w:style>
  <w:style w:type="paragraph" w:styleId="39">
    <w:name w:val="footnote text"/>
    <w:basedOn w:val="1"/>
    <w:link w:val="86"/>
    <w:unhideWhenUsed/>
    <w:qFormat/>
    <w:uiPriority w:val="99"/>
    <w:pPr>
      <w:snapToGrid w:val="0"/>
    </w:pPr>
    <w:rPr>
      <w:rFonts w:ascii="Calibri" w:hAnsi="Calibri"/>
      <w:sz w:val="18"/>
    </w:rPr>
  </w:style>
  <w:style w:type="paragraph" w:styleId="40">
    <w:name w:val="toc 6"/>
    <w:basedOn w:val="1"/>
    <w:next w:val="1"/>
    <w:semiHidden/>
    <w:unhideWhenUsed/>
    <w:qFormat/>
    <w:uiPriority w:val="39"/>
    <w:pPr>
      <w:ind w:left="2100" w:leftChars="1000"/>
    </w:pPr>
  </w:style>
  <w:style w:type="paragraph" w:styleId="41">
    <w:name w:val="Body Text Indent 3"/>
    <w:basedOn w:val="1"/>
    <w:link w:val="88"/>
    <w:qFormat/>
    <w:uiPriority w:val="0"/>
    <w:pPr>
      <w:snapToGrid w:val="0"/>
    </w:pPr>
    <w:rPr>
      <w:rFonts w:ascii="仿宋_GB2312" w:hAnsi="宋体" w:eastAsia="仿宋_GB2312"/>
      <w:color w:val="000000"/>
      <w:sz w:val="24"/>
    </w:rPr>
  </w:style>
  <w:style w:type="paragraph" w:styleId="42">
    <w:name w:val="table of figures"/>
    <w:basedOn w:val="1"/>
    <w:next w:val="1"/>
    <w:unhideWhenUsed/>
    <w:qFormat/>
    <w:uiPriority w:val="0"/>
    <w:pPr>
      <w:ind w:left="200" w:leftChars="200" w:hanging="200" w:hangingChars="200"/>
    </w:pPr>
  </w:style>
  <w:style w:type="paragraph" w:styleId="43">
    <w:name w:val="toc 2"/>
    <w:basedOn w:val="1"/>
    <w:next w:val="1"/>
    <w:qFormat/>
    <w:uiPriority w:val="39"/>
    <w:pPr>
      <w:tabs>
        <w:tab w:val="right" w:leader="dot" w:pos="8296"/>
      </w:tabs>
      <w:ind w:left="210"/>
    </w:pPr>
    <w:rPr>
      <w:b/>
      <w:smallCaps/>
    </w:rPr>
  </w:style>
  <w:style w:type="paragraph" w:styleId="44">
    <w:name w:val="Body Text 2"/>
    <w:basedOn w:val="1"/>
    <w:link w:val="91"/>
    <w:qFormat/>
    <w:uiPriority w:val="0"/>
    <w:pPr>
      <w:widowControl/>
      <w:snapToGrid w:val="0"/>
      <w:spacing w:before="50" w:afterLines="50" w:line="400" w:lineRule="exact"/>
    </w:pPr>
    <w:rPr>
      <w:rFonts w:ascii="宋体" w:hAnsi="宋体"/>
      <w:color w:val="000000"/>
      <w:sz w:val="24"/>
    </w:rPr>
  </w:style>
  <w:style w:type="paragraph" w:styleId="45">
    <w:name w:val="HTML Preformatted"/>
    <w:basedOn w:val="1"/>
    <w:link w:val="2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46">
    <w:name w:val="Normal (Web)"/>
    <w:basedOn w:val="1"/>
    <w:link w:val="92"/>
    <w:qFormat/>
    <w:uiPriority w:val="99"/>
    <w:pPr>
      <w:widowControl/>
      <w:spacing w:before="100" w:beforeAutospacing="1" w:after="100" w:afterAutospacing="1"/>
    </w:pPr>
    <w:rPr>
      <w:rFonts w:ascii="宋体" w:hAnsi="宋体"/>
      <w:kern w:val="0"/>
      <w:sz w:val="24"/>
    </w:rPr>
  </w:style>
  <w:style w:type="paragraph" w:styleId="47">
    <w:name w:val="index 1"/>
    <w:basedOn w:val="1"/>
    <w:next w:val="1"/>
    <w:semiHidden/>
    <w:qFormat/>
    <w:uiPriority w:val="0"/>
    <w:rPr>
      <w:szCs w:val="20"/>
    </w:rPr>
  </w:style>
  <w:style w:type="paragraph" w:styleId="48">
    <w:name w:val="annotation subject"/>
    <w:basedOn w:val="17"/>
    <w:next w:val="17"/>
    <w:link w:val="94"/>
    <w:qFormat/>
    <w:uiPriority w:val="0"/>
    <w:rPr>
      <w:b/>
      <w:bCs/>
    </w:rPr>
  </w:style>
  <w:style w:type="paragraph" w:styleId="49">
    <w:name w:val="Body Text First Indent 2"/>
    <w:basedOn w:val="21"/>
    <w:unhideWhenUsed/>
    <w:qFormat/>
    <w:uiPriority w:val="0"/>
    <w:pPr>
      <w:spacing w:after="120" w:line="360" w:lineRule="auto"/>
      <w:ind w:left="420" w:leftChars="200" w:firstLine="420"/>
    </w:pPr>
    <w:rPr>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2">
    <w:name w:val="Table Grid 1"/>
    <w:basedOn w:val="5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53">
    <w:name w:val="Table Grid 8"/>
    <w:basedOn w:val="50"/>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5">
    <w:name w:val="Strong"/>
    <w:qFormat/>
    <w:uiPriority w:val="0"/>
    <w:rPr>
      <w:b/>
      <w:bCs/>
    </w:rPr>
  </w:style>
  <w:style w:type="character" w:styleId="56">
    <w:name w:val="page number"/>
    <w:qFormat/>
    <w:uiPriority w:val="0"/>
  </w:style>
  <w:style w:type="character" w:styleId="57">
    <w:name w:val="FollowedHyperlink"/>
    <w:basedOn w:val="54"/>
    <w:semiHidden/>
    <w:unhideWhenUsed/>
    <w:qFormat/>
    <w:uiPriority w:val="99"/>
    <w:rPr>
      <w:color w:val="954F72" w:themeColor="followedHyperlink"/>
      <w:u w:val="single"/>
      <w14:textFill>
        <w14:solidFill>
          <w14:schemeClr w14:val="folHlink"/>
        </w14:solidFill>
      </w14:textFill>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character" w:styleId="60">
    <w:name w:val="footnote reference"/>
    <w:unhideWhenUsed/>
    <w:qFormat/>
    <w:uiPriority w:val="99"/>
    <w:rPr>
      <w:rFonts w:hint="default" w:ascii="Times New Roman"/>
      <w:sz w:val="24"/>
      <w:vertAlign w:val="superscript"/>
    </w:rPr>
  </w:style>
  <w:style w:type="paragraph" w:customStyle="1" w:styleId="61">
    <w:name w:val="标准正文"/>
    <w:basedOn w:val="1"/>
    <w:qFormat/>
    <w:uiPriority w:val="0"/>
    <w:pPr>
      <w:ind w:firstLine="200"/>
    </w:pPr>
    <w:rPr>
      <w:sz w:val="24"/>
      <w:szCs w:val="20"/>
    </w:rPr>
  </w:style>
  <w:style w:type="paragraph" w:customStyle="1" w:styleId="6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表格文字"/>
    <w:basedOn w:val="64"/>
    <w:next w:val="19"/>
    <w:qFormat/>
    <w:uiPriority w:val="0"/>
  </w:style>
  <w:style w:type="paragraph" w:customStyle="1" w:styleId="64">
    <w:name w:val="表格文字（两侧对齐）"/>
    <w:basedOn w:val="1"/>
    <w:qFormat/>
    <w:uiPriority w:val="0"/>
    <w:pPr>
      <w:snapToGrid w:val="0"/>
    </w:pPr>
    <w:rPr>
      <w:rFonts w:eastAsia="宋体"/>
      <w:sz w:val="20"/>
    </w:rPr>
  </w:style>
  <w:style w:type="character" w:customStyle="1" w:styleId="65">
    <w:name w:val="标题 1 字符"/>
    <w:basedOn w:val="54"/>
    <w:link w:val="3"/>
    <w:qFormat/>
    <w:uiPriority w:val="9"/>
    <w:rPr>
      <w:rFonts w:eastAsia="微软雅黑"/>
      <w:b/>
      <w:bCs/>
      <w:kern w:val="44"/>
      <w:sz w:val="24"/>
      <w:szCs w:val="44"/>
    </w:rPr>
  </w:style>
  <w:style w:type="character" w:customStyle="1" w:styleId="66">
    <w:name w:val="标题 4 字符"/>
    <w:link w:val="6"/>
    <w:qFormat/>
    <w:uiPriority w:val="0"/>
    <w:rPr>
      <w:rFonts w:ascii="等线 Light" w:hAnsi="等线 Light" w:eastAsia="微软雅黑" w:cs="Times New Roman"/>
      <w:b/>
      <w:bCs/>
      <w:kern w:val="2"/>
      <w:sz w:val="21"/>
      <w:szCs w:val="28"/>
    </w:rPr>
  </w:style>
  <w:style w:type="character" w:customStyle="1" w:styleId="67">
    <w:name w:val="标题 3 字符"/>
    <w:basedOn w:val="54"/>
    <w:link w:val="5"/>
    <w:qFormat/>
    <w:uiPriority w:val="0"/>
    <w:rPr>
      <w:rFonts w:ascii="仿宋_GB2312" w:hAnsi="仿宋_GB2312" w:eastAsia="微软雅黑"/>
      <w:bCs/>
      <w:kern w:val="2"/>
      <w:sz w:val="21"/>
    </w:rPr>
  </w:style>
  <w:style w:type="character" w:customStyle="1" w:styleId="68">
    <w:name w:val="正文文本 字符"/>
    <w:link w:val="19"/>
    <w:qFormat/>
    <w:uiPriority w:val="0"/>
    <w:rPr>
      <w:kern w:val="2"/>
      <w:sz w:val="21"/>
      <w:szCs w:val="24"/>
    </w:rPr>
  </w:style>
  <w:style w:type="character" w:customStyle="1" w:styleId="69">
    <w:name w:val="正文缩进 字符1"/>
    <w:link w:val="13"/>
    <w:qFormat/>
    <w:uiPriority w:val="0"/>
    <w:rPr>
      <w:kern w:val="2"/>
      <w:sz w:val="21"/>
    </w:rPr>
  </w:style>
  <w:style w:type="paragraph" w:customStyle="1" w:styleId="70">
    <w:name w:val="目录 71"/>
    <w:basedOn w:val="1"/>
    <w:next w:val="1"/>
    <w:unhideWhenUsed/>
    <w:qFormat/>
    <w:uiPriority w:val="39"/>
    <w:pPr>
      <w:ind w:left="2520" w:leftChars="1200"/>
    </w:pPr>
    <w:rPr>
      <w:rFonts w:ascii="Calibri" w:hAnsi="Calibri"/>
      <w:szCs w:val="22"/>
    </w:rPr>
  </w:style>
  <w:style w:type="character" w:customStyle="1" w:styleId="71">
    <w:name w:val="批注文字 字符"/>
    <w:link w:val="17"/>
    <w:qFormat/>
    <w:uiPriority w:val="0"/>
    <w:rPr>
      <w:kern w:val="2"/>
      <w:sz w:val="21"/>
      <w:szCs w:val="24"/>
    </w:rPr>
  </w:style>
  <w:style w:type="character" w:customStyle="1" w:styleId="72">
    <w:name w:val="正文文本 3 字符"/>
    <w:link w:val="18"/>
    <w:qFormat/>
    <w:uiPriority w:val="0"/>
    <w:rPr>
      <w:kern w:val="2"/>
      <w:sz w:val="16"/>
      <w:szCs w:val="16"/>
    </w:rPr>
  </w:style>
  <w:style w:type="character" w:customStyle="1" w:styleId="73">
    <w:name w:val="正文文本缩进 字符"/>
    <w:link w:val="21"/>
    <w:qFormat/>
    <w:uiPriority w:val="0"/>
    <w:rPr>
      <w:rFonts w:ascii="宋体" w:hAnsi="Courier New"/>
      <w:spacing w:val="-4"/>
      <w:kern w:val="2"/>
      <w:sz w:val="18"/>
    </w:rPr>
  </w:style>
  <w:style w:type="paragraph" w:customStyle="1" w:styleId="74">
    <w:name w:val="目录 51"/>
    <w:basedOn w:val="1"/>
    <w:next w:val="1"/>
    <w:unhideWhenUsed/>
    <w:qFormat/>
    <w:uiPriority w:val="39"/>
    <w:pPr>
      <w:ind w:left="1680" w:leftChars="800"/>
    </w:pPr>
    <w:rPr>
      <w:rFonts w:ascii="Calibri" w:hAnsi="Calibri"/>
      <w:szCs w:val="22"/>
    </w:rPr>
  </w:style>
  <w:style w:type="paragraph" w:customStyle="1" w:styleId="75">
    <w:name w:val="目录 31"/>
    <w:basedOn w:val="1"/>
    <w:next w:val="1"/>
    <w:qFormat/>
    <w:uiPriority w:val="39"/>
    <w:pPr>
      <w:ind w:left="840" w:leftChars="400"/>
    </w:pPr>
  </w:style>
  <w:style w:type="character" w:customStyle="1" w:styleId="76">
    <w:name w:val="纯文本 字符"/>
    <w:link w:val="27"/>
    <w:qFormat/>
    <w:uiPriority w:val="0"/>
    <w:rPr>
      <w:rFonts w:ascii="宋体" w:hAnsi="Courier New"/>
      <w:kern w:val="2"/>
      <w:sz w:val="21"/>
    </w:rPr>
  </w:style>
  <w:style w:type="paragraph" w:customStyle="1" w:styleId="77">
    <w:name w:val="目录 81"/>
    <w:basedOn w:val="1"/>
    <w:next w:val="1"/>
    <w:unhideWhenUsed/>
    <w:qFormat/>
    <w:uiPriority w:val="39"/>
    <w:pPr>
      <w:ind w:left="2940" w:leftChars="1400"/>
    </w:pPr>
    <w:rPr>
      <w:rFonts w:ascii="Calibri" w:hAnsi="Calibri"/>
      <w:szCs w:val="22"/>
    </w:rPr>
  </w:style>
  <w:style w:type="character" w:customStyle="1" w:styleId="78">
    <w:name w:val="日期 字符"/>
    <w:link w:val="29"/>
    <w:qFormat/>
    <w:uiPriority w:val="0"/>
    <w:rPr>
      <w:rFonts w:eastAsia="楷体_GB2312"/>
      <w:kern w:val="2"/>
      <w:sz w:val="32"/>
    </w:rPr>
  </w:style>
  <w:style w:type="character" w:customStyle="1" w:styleId="79">
    <w:name w:val="正文文本缩进 2 字符"/>
    <w:link w:val="30"/>
    <w:qFormat/>
    <w:uiPriority w:val="0"/>
    <w:rPr>
      <w:rFonts w:ascii="仿宋_GB2312" w:hAnsi="宋体" w:cs="Arial"/>
      <w:b/>
      <w:bCs/>
      <w:color w:val="000000"/>
      <w:kern w:val="2"/>
      <w:sz w:val="24"/>
      <w:szCs w:val="24"/>
    </w:rPr>
  </w:style>
  <w:style w:type="character" w:customStyle="1" w:styleId="80">
    <w:name w:val="批注框文本 字符"/>
    <w:link w:val="32"/>
    <w:qFormat/>
    <w:uiPriority w:val="0"/>
    <w:rPr>
      <w:kern w:val="2"/>
      <w:sz w:val="18"/>
      <w:szCs w:val="18"/>
    </w:rPr>
  </w:style>
  <w:style w:type="character" w:customStyle="1" w:styleId="81">
    <w:name w:val="页脚 字符1"/>
    <w:link w:val="33"/>
    <w:qFormat/>
    <w:locked/>
    <w:uiPriority w:val="0"/>
    <w:rPr>
      <w:kern w:val="2"/>
      <w:sz w:val="18"/>
      <w:szCs w:val="18"/>
    </w:rPr>
  </w:style>
  <w:style w:type="character" w:customStyle="1" w:styleId="82">
    <w:name w:val="页眉 字符"/>
    <w:link w:val="34"/>
    <w:qFormat/>
    <w:uiPriority w:val="0"/>
    <w:rPr>
      <w:rFonts w:eastAsia="宋体"/>
      <w:kern w:val="2"/>
      <w:sz w:val="18"/>
      <w:szCs w:val="18"/>
      <w:lang w:val="en-US" w:eastAsia="zh-CN" w:bidi="ar-SA"/>
    </w:rPr>
  </w:style>
  <w:style w:type="paragraph" w:customStyle="1" w:styleId="83">
    <w:name w:val="目录 11"/>
    <w:basedOn w:val="1"/>
    <w:next w:val="1"/>
    <w:qFormat/>
    <w:uiPriority w:val="39"/>
  </w:style>
  <w:style w:type="paragraph" w:customStyle="1" w:styleId="84">
    <w:name w:val="目录 41"/>
    <w:basedOn w:val="1"/>
    <w:next w:val="1"/>
    <w:unhideWhenUsed/>
    <w:qFormat/>
    <w:uiPriority w:val="39"/>
    <w:pPr>
      <w:ind w:left="1260" w:leftChars="600"/>
    </w:pPr>
    <w:rPr>
      <w:rFonts w:ascii="Calibri" w:hAnsi="Calibri"/>
      <w:szCs w:val="22"/>
    </w:rPr>
  </w:style>
  <w:style w:type="character" w:customStyle="1" w:styleId="85">
    <w:name w:val="副标题 字符"/>
    <w:link w:val="37"/>
    <w:qFormat/>
    <w:uiPriority w:val="0"/>
    <w:rPr>
      <w:rFonts w:ascii="Cambria" w:hAnsi="Cambria"/>
      <w:b/>
      <w:bCs/>
      <w:kern w:val="28"/>
      <w:sz w:val="32"/>
      <w:szCs w:val="32"/>
    </w:rPr>
  </w:style>
  <w:style w:type="character" w:customStyle="1" w:styleId="86">
    <w:name w:val="脚注文本 字符"/>
    <w:link w:val="39"/>
    <w:qFormat/>
    <w:uiPriority w:val="99"/>
    <w:rPr>
      <w:rFonts w:ascii="Calibri" w:hAnsi="Calibri"/>
      <w:kern w:val="2"/>
      <w:sz w:val="18"/>
      <w:szCs w:val="24"/>
    </w:rPr>
  </w:style>
  <w:style w:type="paragraph" w:customStyle="1" w:styleId="87">
    <w:name w:val="目录 61"/>
    <w:basedOn w:val="1"/>
    <w:next w:val="1"/>
    <w:unhideWhenUsed/>
    <w:qFormat/>
    <w:uiPriority w:val="39"/>
    <w:pPr>
      <w:ind w:left="2100" w:leftChars="1000"/>
    </w:pPr>
    <w:rPr>
      <w:rFonts w:ascii="Calibri" w:hAnsi="Calibri"/>
      <w:szCs w:val="22"/>
    </w:rPr>
  </w:style>
  <w:style w:type="character" w:customStyle="1" w:styleId="88">
    <w:name w:val="正文文本缩进 3 字符"/>
    <w:link w:val="41"/>
    <w:qFormat/>
    <w:uiPriority w:val="0"/>
    <w:rPr>
      <w:rFonts w:ascii="仿宋_GB2312" w:hAnsi="宋体" w:eastAsia="仿宋_GB2312"/>
      <w:color w:val="000000"/>
      <w:kern w:val="2"/>
      <w:sz w:val="24"/>
      <w:szCs w:val="24"/>
    </w:rPr>
  </w:style>
  <w:style w:type="paragraph" w:customStyle="1" w:styleId="89">
    <w:name w:val="目录 21"/>
    <w:basedOn w:val="1"/>
    <w:next w:val="1"/>
    <w:qFormat/>
    <w:uiPriority w:val="39"/>
    <w:pPr>
      <w:ind w:left="420" w:leftChars="200"/>
    </w:pPr>
  </w:style>
  <w:style w:type="paragraph" w:customStyle="1" w:styleId="90">
    <w:name w:val="目录 91"/>
    <w:basedOn w:val="1"/>
    <w:next w:val="1"/>
    <w:unhideWhenUsed/>
    <w:qFormat/>
    <w:uiPriority w:val="39"/>
    <w:pPr>
      <w:ind w:left="3360" w:leftChars="1600"/>
    </w:pPr>
    <w:rPr>
      <w:rFonts w:ascii="Calibri" w:hAnsi="Calibri"/>
      <w:szCs w:val="22"/>
    </w:rPr>
  </w:style>
  <w:style w:type="character" w:customStyle="1" w:styleId="91">
    <w:name w:val="正文文本 2 字符"/>
    <w:link w:val="44"/>
    <w:qFormat/>
    <w:uiPriority w:val="0"/>
    <w:rPr>
      <w:rFonts w:ascii="宋体" w:hAnsi="宋体"/>
      <w:color w:val="000000"/>
      <w:kern w:val="2"/>
      <w:sz w:val="24"/>
      <w:szCs w:val="24"/>
    </w:rPr>
  </w:style>
  <w:style w:type="character" w:customStyle="1" w:styleId="92">
    <w:name w:val="普通(网站) 字符"/>
    <w:link w:val="46"/>
    <w:qFormat/>
    <w:locked/>
    <w:uiPriority w:val="0"/>
    <w:rPr>
      <w:rFonts w:ascii="宋体" w:hAnsi="宋体" w:cs="宋体"/>
      <w:sz w:val="24"/>
      <w:szCs w:val="24"/>
    </w:rPr>
  </w:style>
  <w:style w:type="character" w:customStyle="1" w:styleId="93">
    <w:name w:val="标题 字符"/>
    <w:link w:val="2"/>
    <w:qFormat/>
    <w:uiPriority w:val="0"/>
    <w:rPr>
      <w:rFonts w:ascii="Cambria" w:hAnsi="Cambria"/>
      <w:b/>
      <w:bCs/>
      <w:kern w:val="2"/>
      <w:sz w:val="32"/>
      <w:szCs w:val="32"/>
    </w:rPr>
  </w:style>
  <w:style w:type="character" w:customStyle="1" w:styleId="94">
    <w:name w:val="批注主题 字符"/>
    <w:link w:val="48"/>
    <w:qFormat/>
    <w:uiPriority w:val="0"/>
    <w:rPr>
      <w:b/>
      <w:bCs/>
      <w:kern w:val="2"/>
      <w:sz w:val="21"/>
      <w:szCs w:val="24"/>
    </w:rPr>
  </w:style>
  <w:style w:type="paragraph" w:customStyle="1" w:styleId="95">
    <w:name w:val="正文首行缩进1"/>
    <w:basedOn w:val="19"/>
    <w:link w:val="96"/>
    <w:qFormat/>
    <w:uiPriority w:val="0"/>
    <w:pPr>
      <w:ind w:firstLine="420" w:firstLineChars="100"/>
    </w:pPr>
  </w:style>
  <w:style w:type="character" w:customStyle="1" w:styleId="96">
    <w:name w:val="正文首行缩进 Char"/>
    <w:link w:val="95"/>
    <w:qFormat/>
    <w:uiPriority w:val="0"/>
  </w:style>
  <w:style w:type="character" w:customStyle="1" w:styleId="97">
    <w:name w:val="已访问的超链接1"/>
    <w:qFormat/>
    <w:uiPriority w:val="0"/>
    <w:rPr>
      <w:color w:val="800080"/>
      <w:u w:val="single"/>
    </w:rPr>
  </w:style>
  <w:style w:type="character" w:customStyle="1" w:styleId="98">
    <w:name w:val="正文缩进 字符"/>
    <w:qFormat/>
    <w:uiPriority w:val="0"/>
    <w:rPr>
      <w:snapToGrid/>
      <w:kern w:val="0"/>
      <w:sz w:val="24"/>
    </w:rPr>
  </w:style>
  <w:style w:type="character" w:customStyle="1" w:styleId="99">
    <w:name w:val="列表段落 字符1"/>
    <w:link w:val="100"/>
    <w:qFormat/>
    <w:uiPriority w:val="99"/>
    <w:rPr>
      <w:kern w:val="2"/>
      <w:sz w:val="21"/>
      <w:szCs w:val="22"/>
    </w:rPr>
  </w:style>
  <w:style w:type="paragraph" w:styleId="100">
    <w:name w:val="List Paragraph"/>
    <w:basedOn w:val="1"/>
    <w:link w:val="99"/>
    <w:qFormat/>
    <w:uiPriority w:val="99"/>
    <w:pPr>
      <w:ind w:firstLine="420"/>
    </w:pPr>
    <w:rPr>
      <w:szCs w:val="22"/>
    </w:rPr>
  </w:style>
  <w:style w:type="character" w:customStyle="1" w:styleId="101">
    <w:name w:val="列表段落 字符"/>
    <w:qFormat/>
    <w:uiPriority w:val="34"/>
    <w:rPr>
      <w:rFonts w:ascii="Times New Roman" w:hAnsi="Times New Roman" w:eastAsia="宋体" w:cs="Times New Roman"/>
      <w:szCs w:val="24"/>
    </w:rPr>
  </w:style>
  <w:style w:type="character" w:customStyle="1" w:styleId="102">
    <w:name w:val="页脚 字符"/>
    <w:qFormat/>
    <w:uiPriority w:val="99"/>
  </w:style>
  <w:style w:type="character" w:customStyle="1" w:styleId="103">
    <w:name w:val="页眉 Char1"/>
    <w:qFormat/>
    <w:uiPriority w:val="99"/>
    <w:rPr>
      <w:kern w:val="2"/>
      <w:sz w:val="18"/>
      <w:szCs w:val="18"/>
    </w:rPr>
  </w:style>
  <w:style w:type="character" w:customStyle="1" w:styleId="104">
    <w:name w:val="普通文字 Char Char2"/>
    <w:qFormat/>
    <w:uiPriority w:val="0"/>
    <w:rPr>
      <w:rFonts w:ascii="宋体" w:hAnsi="Courier New" w:eastAsia="宋体"/>
      <w:kern w:val="2"/>
      <w:sz w:val="24"/>
      <w:szCs w:val="24"/>
      <w:lang w:val="en-US" w:eastAsia="zh-CN" w:bidi="ar-SA"/>
    </w:rPr>
  </w:style>
  <w:style w:type="character" w:customStyle="1" w:styleId="105">
    <w:name w:val="批注文字 Char"/>
    <w:qFormat/>
    <w:uiPriority w:val="0"/>
    <w:rPr>
      <w:kern w:val="2"/>
      <w:sz w:val="21"/>
      <w:szCs w:val="24"/>
    </w:rPr>
  </w:style>
  <w:style w:type="character" w:customStyle="1" w:styleId="106">
    <w:name w:val="ca-92"/>
    <w:qFormat/>
    <w:uiPriority w:val="0"/>
  </w:style>
  <w:style w:type="character" w:customStyle="1" w:styleId="107">
    <w:name w:val="bookmark-item"/>
    <w:basedOn w:val="54"/>
    <w:qFormat/>
    <w:uiPriority w:val="0"/>
  </w:style>
  <w:style w:type="character" w:customStyle="1" w:styleId="108">
    <w:name w:val="纯文本 Char3"/>
    <w:qFormat/>
    <w:uiPriority w:val="0"/>
    <w:rPr>
      <w:rFonts w:ascii="宋体" w:hAnsi="Courier New" w:eastAsia="宋体"/>
      <w:kern w:val="2"/>
      <w:sz w:val="24"/>
      <w:szCs w:val="24"/>
      <w:lang w:val="en-US" w:eastAsia="zh-CN" w:bidi="ar-SA"/>
    </w:rPr>
  </w:style>
  <w:style w:type="character" w:customStyle="1" w:styleId="109">
    <w:name w:val="sub"/>
    <w:qFormat/>
    <w:uiPriority w:val="0"/>
  </w:style>
  <w:style w:type="character" w:customStyle="1" w:styleId="110">
    <w:name w:val="纯文本 Char1"/>
    <w:qFormat/>
    <w:uiPriority w:val="0"/>
    <w:rPr>
      <w:rFonts w:ascii="宋体" w:hAnsi="Courier New" w:eastAsia="宋体" w:cs="Times New Roman"/>
      <w:sz w:val="24"/>
      <w:szCs w:val="24"/>
    </w:rPr>
  </w:style>
  <w:style w:type="paragraph" w:customStyle="1" w:styleId="111">
    <w:name w:val="_Style 2"/>
    <w:basedOn w:val="1"/>
    <w:qFormat/>
    <w:uiPriority w:val="0"/>
    <w:pPr>
      <w:adjustRightInd w:val="0"/>
      <w:snapToGrid w:val="0"/>
      <w:ind w:firstLine="420"/>
    </w:pPr>
    <w:rPr>
      <w:rFonts w:ascii="Calibri" w:hAnsi="Calibri"/>
      <w:sz w:val="24"/>
    </w:rPr>
  </w:style>
  <w:style w:type="paragraph" w:customStyle="1" w:styleId="112">
    <w:name w:val="Char Char9 Char Char"/>
    <w:basedOn w:val="1"/>
    <w:qFormat/>
    <w:uiPriority w:val="0"/>
    <w:pPr>
      <w:tabs>
        <w:tab w:val="left" w:pos="360"/>
      </w:tabs>
    </w:pPr>
  </w:style>
  <w:style w:type="paragraph" w:customStyle="1" w:styleId="113">
    <w:name w:val="样式 正文1 + 段前: 0.1 行"/>
    <w:basedOn w:val="1"/>
    <w:qFormat/>
    <w:uiPriority w:val="0"/>
    <w:pPr>
      <w:snapToGrid w:val="0"/>
      <w:spacing w:beforeLines="10" w:line="440" w:lineRule="atLeast"/>
      <w:ind w:firstLine="510"/>
    </w:pPr>
    <w:rPr>
      <w:sz w:val="24"/>
    </w:rPr>
  </w:style>
  <w:style w:type="paragraph" w:customStyle="1" w:styleId="114">
    <w:name w:val="列表段落1"/>
    <w:basedOn w:val="1"/>
    <w:qFormat/>
    <w:uiPriority w:val="0"/>
    <w:pPr>
      <w:ind w:firstLine="420"/>
    </w:pPr>
    <w:rPr>
      <w:szCs w:val="21"/>
    </w:rPr>
  </w:style>
  <w:style w:type="paragraph" w:customStyle="1" w:styleId="115">
    <w:name w:val="列出段落1"/>
    <w:basedOn w:val="1"/>
    <w:qFormat/>
    <w:uiPriority w:val="34"/>
    <w:pPr>
      <w:ind w:firstLine="420"/>
    </w:pPr>
    <w:rPr>
      <w:rFonts w:ascii="Calibri" w:hAnsi="Calibri"/>
      <w:szCs w:val="20"/>
    </w:rPr>
  </w:style>
  <w:style w:type="paragraph" w:customStyle="1" w:styleId="116">
    <w:name w:val="Default"/>
    <w:unhideWhenUsed/>
    <w:qFormat/>
    <w:uiPriority w:val="99"/>
    <w:pPr>
      <w:widowControl w:val="0"/>
      <w:autoSpaceDE w:val="0"/>
      <w:autoSpaceDN w:val="0"/>
      <w:adjustRightInd w:val="0"/>
    </w:pPr>
    <w:rPr>
      <w:rFonts w:hint="eastAsia" w:ascii="仿宋" w:hAnsi="Times New Roman" w:eastAsia="仿宋" w:cs="Times New Roman"/>
      <w:color w:val="000000"/>
      <w:sz w:val="24"/>
      <w:lang w:val="en-US" w:eastAsia="zh-CN" w:bidi="ar-SA"/>
    </w:rPr>
  </w:style>
  <w:style w:type="paragraph" w:customStyle="1" w:styleId="11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8">
    <w:name w:val="纯文本1"/>
    <w:basedOn w:val="1"/>
    <w:qFormat/>
    <w:uiPriority w:val="0"/>
    <w:pPr>
      <w:adjustRightInd w:val="0"/>
      <w:textAlignment w:val="baseline"/>
    </w:pPr>
    <w:rPr>
      <w:rFonts w:ascii="宋体" w:hAnsi="Courier New" w:eastAsia="楷体_GB2312"/>
      <w:sz w:val="26"/>
      <w:szCs w:val="20"/>
    </w:rPr>
  </w:style>
  <w:style w:type="paragraph" w:customStyle="1" w:styleId="119">
    <w:name w:val="默认段落字体 Para Char Char Char Char Char Char Char Char Char1 Char Char Char Char"/>
    <w:basedOn w:val="1"/>
    <w:qFormat/>
    <w:uiPriority w:val="0"/>
    <w:rPr>
      <w:rFonts w:ascii="Tahoma" w:hAnsi="Tahoma"/>
      <w:sz w:val="24"/>
      <w:szCs w:val="20"/>
    </w:rPr>
  </w:style>
  <w:style w:type="paragraph" w:customStyle="1" w:styleId="120">
    <w:name w:val="表内文字"/>
    <w:basedOn w:val="1"/>
    <w:qFormat/>
    <w:uiPriority w:val="0"/>
    <w:pPr>
      <w:jc w:val="center"/>
    </w:pPr>
    <w:rPr>
      <w:rFonts w:ascii="仿宋_GB2312" w:eastAsia="仿宋_GB2312"/>
      <w:sz w:val="24"/>
    </w:rPr>
  </w:style>
  <w:style w:type="paragraph" w:customStyle="1" w:styleId="12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22">
    <w:name w:val="1 Char Char Char Char"/>
    <w:basedOn w:val="1"/>
    <w:qFormat/>
    <w:uiPriority w:val="0"/>
    <w:rPr>
      <w:rFonts w:ascii="Tahoma" w:hAnsi="Tahoma"/>
      <w:sz w:val="24"/>
      <w:szCs w:val="20"/>
    </w:rPr>
  </w:style>
  <w:style w:type="paragraph" w:customStyle="1" w:styleId="123">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124">
    <w:name w:val="Char Char Char Char Char Char Char"/>
    <w:basedOn w:val="1"/>
    <w:qFormat/>
    <w:uiPriority w:val="0"/>
    <w:rPr>
      <w:szCs w:val="21"/>
    </w:rPr>
  </w:style>
  <w:style w:type="paragraph" w:customStyle="1" w:styleId="125">
    <w:name w:val="TOC 标题1"/>
    <w:basedOn w:val="3"/>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6">
    <w:name w:val="正文段"/>
    <w:basedOn w:val="1"/>
    <w:qFormat/>
    <w:uiPriority w:val="0"/>
    <w:pPr>
      <w:widowControl/>
      <w:snapToGrid w:val="0"/>
      <w:spacing w:afterLines="50"/>
      <w:ind w:firstLine="200"/>
    </w:pPr>
    <w:rPr>
      <w:kern w:val="0"/>
      <w:sz w:val="24"/>
      <w:szCs w:val="20"/>
    </w:rPr>
  </w:style>
  <w:style w:type="paragraph" w:customStyle="1" w:styleId="127">
    <w:name w:val="纯文本2"/>
    <w:basedOn w:val="1"/>
    <w:qFormat/>
    <w:uiPriority w:val="0"/>
    <w:pPr>
      <w:adjustRightInd w:val="0"/>
      <w:textAlignment w:val="baseline"/>
    </w:pPr>
    <w:rPr>
      <w:rFonts w:ascii="宋体" w:hAnsi="Courier New" w:eastAsia="楷体_GB2312"/>
      <w:sz w:val="26"/>
      <w:szCs w:val="20"/>
    </w:rPr>
  </w:style>
  <w:style w:type="paragraph" w:customStyle="1" w:styleId="128">
    <w:name w:val="默认段落字体 Para Char Char Char Char"/>
    <w:basedOn w:val="1"/>
    <w:qFormat/>
    <w:uiPriority w:val="0"/>
    <w:rPr>
      <w:rFonts w:ascii="Arial" w:hAnsi="Arial" w:cs="Arial"/>
      <w:szCs w:val="21"/>
    </w:rPr>
  </w:style>
  <w:style w:type="paragraph" w:customStyle="1" w:styleId="129">
    <w:name w:val="_Style 54"/>
    <w:basedOn w:val="1"/>
    <w:qFormat/>
    <w:uiPriority w:val="0"/>
    <w:pPr>
      <w:adjustRightInd w:val="0"/>
      <w:snapToGrid w:val="0"/>
      <w:ind w:firstLine="420"/>
    </w:pPr>
    <w:rPr>
      <w:rFonts w:ascii="Calibri" w:hAnsi="Calibri"/>
      <w:sz w:val="24"/>
    </w:rPr>
  </w:style>
  <w:style w:type="paragraph" w:customStyle="1" w:styleId="130">
    <w:name w:val="CM11"/>
    <w:basedOn w:val="116"/>
    <w:next w:val="116"/>
    <w:unhideWhenUsed/>
    <w:qFormat/>
    <w:uiPriority w:val="99"/>
    <w:pPr>
      <w:spacing w:line="520" w:lineRule="atLeast"/>
    </w:pPr>
  </w:style>
  <w:style w:type="paragraph" w:customStyle="1" w:styleId="131">
    <w:name w:val="WPSOffice手动目录 1"/>
    <w:qFormat/>
    <w:uiPriority w:val="0"/>
    <w:rPr>
      <w:rFonts w:ascii="Times New Roman" w:hAnsi="Times New Roman" w:eastAsia="宋体" w:cs="Times New Roman"/>
      <w:lang w:val="en-US" w:eastAsia="zh-CN" w:bidi="ar-SA"/>
    </w:rPr>
  </w:style>
  <w:style w:type="paragraph" w:customStyle="1" w:styleId="132">
    <w:name w:val="p16"/>
    <w:basedOn w:val="1"/>
    <w:qFormat/>
    <w:uiPriority w:val="0"/>
    <w:pPr>
      <w:widowControl/>
    </w:pPr>
    <w:rPr>
      <w:rFonts w:ascii="宋体" w:hAnsi="宋体" w:cs="宋体"/>
      <w:kern w:val="0"/>
      <w:sz w:val="27"/>
      <w:szCs w:val="27"/>
    </w:rPr>
  </w:style>
  <w:style w:type="paragraph" w:customStyle="1" w:styleId="133">
    <w:name w:val="CM13"/>
    <w:basedOn w:val="116"/>
    <w:next w:val="116"/>
    <w:unhideWhenUsed/>
    <w:qFormat/>
    <w:uiPriority w:val="99"/>
    <w:pPr>
      <w:spacing w:line="520" w:lineRule="atLeast"/>
    </w:pPr>
  </w:style>
  <w:style w:type="paragraph" w:customStyle="1" w:styleId="134">
    <w:name w:val="CM19"/>
    <w:basedOn w:val="116"/>
    <w:next w:val="116"/>
    <w:unhideWhenUsed/>
    <w:qFormat/>
    <w:uiPriority w:val="99"/>
  </w:style>
  <w:style w:type="character" w:customStyle="1" w:styleId="135">
    <w:name w:val="font01"/>
    <w:qFormat/>
    <w:uiPriority w:val="0"/>
    <w:rPr>
      <w:rFonts w:hint="eastAsia" w:ascii="宋体" w:hAnsi="宋体" w:eastAsia="宋体" w:cs="宋体"/>
      <w:color w:val="000000"/>
      <w:sz w:val="21"/>
      <w:szCs w:val="21"/>
      <w:u w:val="none"/>
      <w:vertAlign w:val="superscript"/>
    </w:rPr>
  </w:style>
  <w:style w:type="character" w:customStyle="1" w:styleId="136">
    <w:name w:val="font11"/>
    <w:qFormat/>
    <w:uiPriority w:val="0"/>
    <w:rPr>
      <w:rFonts w:hint="eastAsia" w:ascii="宋体" w:hAnsi="宋体" w:eastAsia="宋体" w:cs="宋体"/>
      <w:color w:val="000000"/>
      <w:sz w:val="21"/>
      <w:szCs w:val="21"/>
      <w:u w:val="none"/>
    </w:rPr>
  </w:style>
  <w:style w:type="paragraph" w:customStyle="1" w:styleId="137">
    <w:name w:val="--规划正文"/>
    <w:basedOn w:val="1"/>
    <w:qFormat/>
    <w:uiPriority w:val="0"/>
    <w:pPr>
      <w:widowControl/>
      <w:suppressAutoHyphens/>
      <w:ind w:firstLine="200"/>
    </w:pPr>
    <w:rPr>
      <w:kern w:val="1"/>
      <w:szCs w:val="20"/>
      <w:lang w:eastAsia="ar-SA"/>
    </w:rPr>
  </w:style>
  <w:style w:type="character" w:customStyle="1" w:styleId="138">
    <w:name w:val="正文首行缩进 2 Char"/>
    <w:link w:val="139"/>
    <w:qFormat/>
    <w:uiPriority w:val="0"/>
    <w:rPr>
      <w:rFonts w:ascii="宋体" w:hAnsi="Courier New"/>
      <w:spacing w:val="-4"/>
      <w:kern w:val="2"/>
      <w:sz w:val="24"/>
    </w:rPr>
  </w:style>
  <w:style w:type="paragraph" w:customStyle="1" w:styleId="139">
    <w:name w:val="正文首行缩进 21"/>
    <w:basedOn w:val="21"/>
    <w:link w:val="138"/>
    <w:unhideWhenUsed/>
    <w:qFormat/>
    <w:uiPriority w:val="0"/>
    <w:pPr>
      <w:spacing w:after="120" w:line="360" w:lineRule="auto"/>
      <w:ind w:left="420" w:leftChars="200" w:firstLine="420"/>
    </w:pPr>
    <w:rPr>
      <w:sz w:val="24"/>
    </w:rPr>
  </w:style>
  <w:style w:type="character" w:customStyle="1" w:styleId="140">
    <w:name w:val="正文首行缩进 2 Char1"/>
    <w:qFormat/>
    <w:uiPriority w:val="0"/>
    <w:rPr>
      <w:rFonts w:ascii="宋体" w:hAnsi="Courier New"/>
      <w:spacing w:val="-4"/>
      <w:kern w:val="2"/>
      <w:sz w:val="21"/>
      <w:szCs w:val="24"/>
    </w:rPr>
  </w:style>
  <w:style w:type="paragraph" w:customStyle="1" w:styleId="141">
    <w:name w:val="正文sl"/>
    <w:basedOn w:val="1"/>
    <w:qFormat/>
    <w:uiPriority w:val="0"/>
    <w:pPr>
      <w:ind w:firstLine="600"/>
    </w:pPr>
    <w:rPr>
      <w:rFonts w:ascii="仿宋_GB2312" w:eastAsia="仿宋_GB2312" w:cs="宋体"/>
      <w:sz w:val="30"/>
      <w:szCs w:val="20"/>
    </w:rPr>
  </w:style>
  <w:style w:type="paragraph" w:customStyle="1" w:styleId="14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3">
    <w:name w:val="fontstyle01"/>
    <w:qFormat/>
    <w:uiPriority w:val="0"/>
    <w:rPr>
      <w:rFonts w:hint="eastAsia" w:ascii="宋体" w:hAnsi="宋体" w:eastAsia="宋体" w:cs="宋体"/>
      <w:color w:val="000000"/>
      <w:sz w:val="24"/>
      <w:szCs w:val="24"/>
    </w:rPr>
  </w:style>
  <w:style w:type="character" w:customStyle="1" w:styleId="144">
    <w:name w:val="inline-comment-marker"/>
    <w:basedOn w:val="54"/>
    <w:qFormat/>
    <w:uiPriority w:val="0"/>
  </w:style>
  <w:style w:type="paragraph" w:customStyle="1" w:styleId="145">
    <w:name w:val="列表段落11"/>
    <w:basedOn w:val="1"/>
    <w:qFormat/>
    <w:uiPriority w:val="34"/>
    <w:pPr>
      <w:widowControl/>
      <w:ind w:firstLine="420"/>
    </w:pPr>
    <w:rPr>
      <w:rFonts w:ascii="宋体" w:hAnsi="宋体" w:cs="宋体"/>
      <w:kern w:val="0"/>
      <w:sz w:val="24"/>
    </w:rPr>
  </w:style>
  <w:style w:type="character" w:customStyle="1" w:styleId="146">
    <w:name w:val="标题 5 字符"/>
    <w:basedOn w:val="54"/>
    <w:link w:val="7"/>
    <w:qFormat/>
    <w:uiPriority w:val="0"/>
    <w:rPr>
      <w:rFonts w:eastAsia="微软雅黑"/>
      <w:b/>
      <w:bCs/>
      <w:kern w:val="2"/>
      <w:sz w:val="21"/>
      <w:szCs w:val="28"/>
    </w:rPr>
  </w:style>
  <w:style w:type="character" w:customStyle="1" w:styleId="147">
    <w:name w:val="标题 6 字符"/>
    <w:basedOn w:val="54"/>
    <w:link w:val="8"/>
    <w:qFormat/>
    <w:uiPriority w:val="0"/>
    <w:rPr>
      <w:rFonts w:ascii="Arial" w:hAnsi="Arial" w:eastAsia="黑体"/>
      <w:b/>
      <w:bCs/>
      <w:kern w:val="2"/>
      <w:sz w:val="24"/>
    </w:rPr>
  </w:style>
  <w:style w:type="character" w:customStyle="1" w:styleId="148">
    <w:name w:val="标题 7 字符"/>
    <w:basedOn w:val="54"/>
    <w:link w:val="9"/>
    <w:qFormat/>
    <w:uiPriority w:val="0"/>
    <w:rPr>
      <w:rFonts w:ascii="宋体" w:eastAsia="仿宋_GB2312"/>
      <w:b/>
      <w:sz w:val="24"/>
    </w:rPr>
  </w:style>
  <w:style w:type="character" w:customStyle="1" w:styleId="149">
    <w:name w:val="标题 8 字符"/>
    <w:basedOn w:val="54"/>
    <w:link w:val="10"/>
    <w:qFormat/>
    <w:uiPriority w:val="0"/>
    <w:rPr>
      <w:rFonts w:ascii="Arial" w:hAnsi="Arial" w:eastAsia="黑体"/>
      <w:sz w:val="24"/>
    </w:rPr>
  </w:style>
  <w:style w:type="character" w:customStyle="1" w:styleId="150">
    <w:name w:val="标题 9 字符"/>
    <w:basedOn w:val="54"/>
    <w:link w:val="11"/>
    <w:qFormat/>
    <w:uiPriority w:val="0"/>
    <w:rPr>
      <w:rFonts w:ascii="Arial" w:hAnsi="Arial" w:eastAsia="黑体"/>
      <w:sz w:val="28"/>
    </w:rPr>
  </w:style>
  <w:style w:type="character" w:customStyle="1" w:styleId="151">
    <w:name w:val="标题 2 字符"/>
    <w:basedOn w:val="54"/>
    <w:link w:val="4"/>
    <w:qFormat/>
    <w:uiPriority w:val="9"/>
    <w:rPr>
      <w:rFonts w:ascii="仿宋_GB2312" w:hAnsi="仿宋_GB2312" w:eastAsia="微软雅黑"/>
      <w:b/>
      <w:sz w:val="21"/>
    </w:rPr>
  </w:style>
  <w:style w:type="character" w:customStyle="1" w:styleId="152">
    <w:name w:val="unnamed11"/>
    <w:qFormat/>
    <w:uiPriority w:val="0"/>
    <w:rPr>
      <w:sz w:val="20"/>
      <w:szCs w:val="20"/>
    </w:rPr>
  </w:style>
  <w:style w:type="character" w:customStyle="1" w:styleId="153">
    <w:name w:val="标题 1 Char Char"/>
    <w:qFormat/>
    <w:uiPriority w:val="0"/>
    <w:rPr>
      <w:rFonts w:eastAsia="宋体"/>
      <w:b/>
      <w:spacing w:val="-2"/>
      <w:sz w:val="24"/>
      <w:lang w:val="en-US" w:eastAsia="zh-CN" w:bidi="ar-SA"/>
    </w:rPr>
  </w:style>
  <w:style w:type="character" w:customStyle="1" w:styleId="154">
    <w:name w:val="line1"/>
    <w:qFormat/>
    <w:uiPriority w:val="0"/>
    <w:rPr>
      <w:u w:val="none"/>
    </w:rPr>
  </w:style>
  <w:style w:type="character" w:customStyle="1" w:styleId="155">
    <w:name w:val="point_normal1"/>
    <w:qFormat/>
    <w:uiPriority w:val="0"/>
    <w:rPr>
      <w:rFonts w:hint="default" w:ascii="Arial" w:hAnsi="Arial" w:cs="Arial"/>
      <w:sz w:val="18"/>
      <w:szCs w:val="18"/>
    </w:rPr>
  </w:style>
  <w:style w:type="character" w:customStyle="1" w:styleId="156">
    <w:name w:val="样式 小四"/>
    <w:qFormat/>
    <w:uiPriority w:val="0"/>
    <w:rPr>
      <w:sz w:val="21"/>
    </w:rPr>
  </w:style>
  <w:style w:type="character" w:customStyle="1" w:styleId="157">
    <w:name w:val="para"/>
    <w:basedOn w:val="54"/>
    <w:qFormat/>
    <w:uiPriority w:val="0"/>
  </w:style>
  <w:style w:type="character" w:customStyle="1" w:styleId="158">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15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160">
    <w:name w:val="A C"/>
    <w:qFormat/>
    <w:uiPriority w:val="0"/>
    <w:rPr>
      <w:rFonts w:ascii="仿宋_GB2312"/>
      <w:bCs/>
      <w:iCs/>
      <w:sz w:val="24"/>
    </w:rPr>
  </w:style>
  <w:style w:type="character" w:customStyle="1" w:styleId="161">
    <w:name w:val="huide001"/>
    <w:qFormat/>
    <w:uiPriority w:val="0"/>
    <w:rPr>
      <w:rFonts w:hint="default" w:ascii="Arial" w:hAnsi="Arial" w:cs="Arial"/>
      <w:color w:val="666666"/>
      <w:sz w:val="18"/>
      <w:szCs w:val="18"/>
    </w:rPr>
  </w:style>
  <w:style w:type="character" w:customStyle="1" w:styleId="162">
    <w:name w:val="tw4winMark"/>
    <w:qFormat/>
    <w:uiPriority w:val="0"/>
    <w:rPr>
      <w:rFonts w:ascii="Courier New" w:hAnsi="Courier New"/>
      <w:vanish/>
      <w:color w:val="800080"/>
      <w:vertAlign w:val="subscript"/>
    </w:rPr>
  </w:style>
  <w:style w:type="character" w:customStyle="1" w:styleId="163">
    <w:name w:val="tw4winError"/>
    <w:qFormat/>
    <w:uiPriority w:val="0"/>
    <w:rPr>
      <w:rFonts w:ascii="Courier New" w:hAnsi="Courier New"/>
      <w:color w:val="00FF00"/>
      <w:sz w:val="40"/>
    </w:rPr>
  </w:style>
  <w:style w:type="character" w:customStyle="1" w:styleId="164">
    <w:name w:val="tw4winTerm"/>
    <w:qFormat/>
    <w:uiPriority w:val="0"/>
    <w:rPr>
      <w:color w:val="0000FF"/>
    </w:rPr>
  </w:style>
  <w:style w:type="character" w:customStyle="1" w:styleId="165">
    <w:name w:val="tw4winPopup"/>
    <w:qFormat/>
    <w:uiPriority w:val="0"/>
    <w:rPr>
      <w:rFonts w:ascii="Courier New" w:hAnsi="Courier New"/>
      <w:color w:val="008000"/>
    </w:rPr>
  </w:style>
  <w:style w:type="character" w:customStyle="1" w:styleId="166">
    <w:name w:val="tw4winJump"/>
    <w:qFormat/>
    <w:uiPriority w:val="0"/>
    <w:rPr>
      <w:rFonts w:ascii="Courier New" w:hAnsi="Courier New"/>
      <w:color w:val="008080"/>
    </w:rPr>
  </w:style>
  <w:style w:type="character" w:customStyle="1" w:styleId="167">
    <w:name w:val="tw4winExternal"/>
    <w:qFormat/>
    <w:uiPriority w:val="0"/>
    <w:rPr>
      <w:rFonts w:ascii="Courier New" w:hAnsi="Courier New"/>
      <w:color w:val="808080"/>
    </w:rPr>
  </w:style>
  <w:style w:type="character" w:customStyle="1" w:styleId="168">
    <w:name w:val="tw4winInternal"/>
    <w:qFormat/>
    <w:uiPriority w:val="0"/>
    <w:rPr>
      <w:rFonts w:ascii="Courier New" w:hAnsi="Courier New"/>
      <w:color w:val="FF0000"/>
    </w:rPr>
  </w:style>
  <w:style w:type="paragraph" w:customStyle="1" w:styleId="169">
    <w:name w:val="样式 样式 标题 4 + 段后: 0.5 行1"/>
    <w:basedOn w:val="170"/>
    <w:next w:val="31"/>
    <w:qFormat/>
    <w:uiPriority w:val="0"/>
    <w:pPr>
      <w:spacing w:after="120"/>
    </w:pPr>
  </w:style>
  <w:style w:type="paragraph" w:customStyle="1" w:styleId="170">
    <w:name w:val="样式 标题 4 + 段后: 0.5 行"/>
    <w:basedOn w:val="6"/>
    <w:qFormat/>
    <w:uiPriority w:val="0"/>
    <w:pPr>
      <w:keepLines w:val="0"/>
      <w:spacing w:before="120" w:afterLines="50" w:line="240" w:lineRule="auto"/>
    </w:pPr>
    <w:rPr>
      <w:rFonts w:ascii="宋体" w:hAnsi="Times New Roman" w:eastAsia="宋体" w:cs="宋体"/>
      <w:snapToGrid w:val="0"/>
      <w:kern w:val="0"/>
      <w:szCs w:val="20"/>
    </w:rPr>
  </w:style>
  <w:style w:type="paragraph" w:customStyle="1" w:styleId="171">
    <w:name w:val="Bullet1"/>
    <w:basedOn w:val="1"/>
    <w:qFormat/>
    <w:uiPriority w:val="0"/>
    <w:pPr>
      <w:spacing w:afterLines="50"/>
      <w:ind w:left="720" w:hanging="432"/>
    </w:pPr>
    <w:rPr>
      <w:rFonts w:ascii="宋体"/>
      <w:snapToGrid w:val="0"/>
      <w:kern w:val="0"/>
      <w:szCs w:val="20"/>
    </w:rPr>
  </w:style>
  <w:style w:type="paragraph" w:customStyle="1" w:styleId="172">
    <w:name w:val="font5"/>
    <w:basedOn w:val="1"/>
    <w:qFormat/>
    <w:uiPriority w:val="0"/>
    <w:pPr>
      <w:widowControl/>
      <w:spacing w:before="100" w:beforeAutospacing="1" w:after="100" w:afterAutospacing="1"/>
    </w:pPr>
    <w:rPr>
      <w:rFonts w:hint="eastAsia" w:ascii="宋体" w:hAnsi="宋体"/>
      <w:kern w:val="0"/>
      <w:sz w:val="18"/>
      <w:szCs w:val="18"/>
    </w:rPr>
  </w:style>
  <w:style w:type="paragraph" w:customStyle="1" w:styleId="173">
    <w:name w:val="标准标题1"/>
    <w:basedOn w:val="3"/>
    <w:qFormat/>
    <w:uiPriority w:val="0"/>
    <w:pPr>
      <w:pageBreakBefore/>
      <w:tabs>
        <w:tab w:val="left" w:pos="360"/>
        <w:tab w:val="left" w:pos="1080"/>
      </w:tabs>
      <w:ind w:left="425" w:hanging="425"/>
    </w:pPr>
    <w:rPr>
      <w:rFonts w:eastAsia="仿宋_GB2312"/>
      <w:sz w:val="32"/>
    </w:rPr>
  </w:style>
  <w:style w:type="character" w:customStyle="1" w:styleId="174">
    <w:name w:val="脚注文本 Char1"/>
    <w:basedOn w:val="54"/>
    <w:semiHidden/>
    <w:qFormat/>
    <w:uiPriority w:val="99"/>
    <w:rPr>
      <w:rFonts w:ascii="Times New Roman" w:hAnsi="Times New Roman" w:eastAsia="宋体" w:cs="Times New Roman"/>
      <w:sz w:val="18"/>
      <w:szCs w:val="18"/>
    </w:rPr>
  </w:style>
  <w:style w:type="paragraph" w:customStyle="1" w:styleId="175">
    <w:name w:val="样式 标题 2Chapter X.X. Statementh22Header 2l2Level 2 Headhea..."/>
    <w:basedOn w:val="4"/>
    <w:qFormat/>
    <w:uiPriority w:val="0"/>
    <w:pPr>
      <w:tabs>
        <w:tab w:val="left" w:pos="720"/>
      </w:tabs>
      <w:adjustRightInd/>
      <w:snapToGrid/>
      <w:spacing w:afterLines="50" w:line="240" w:lineRule="auto"/>
      <w:textAlignment w:val="auto"/>
    </w:pPr>
    <w:rPr>
      <w:rFonts w:ascii="宋体" w:eastAsia="宋体" w:cs="宋体"/>
      <w:bCs/>
      <w:snapToGrid w:val="0"/>
      <w:sz w:val="24"/>
      <w:szCs w:val="24"/>
    </w:rPr>
  </w:style>
  <w:style w:type="paragraph" w:customStyle="1" w:styleId="176">
    <w:name w:val="此正文"/>
    <w:basedOn w:val="1"/>
    <w:qFormat/>
    <w:uiPriority w:val="0"/>
    <w:pPr>
      <w:ind w:firstLine="200"/>
    </w:pPr>
    <w:rPr>
      <w:sz w:val="24"/>
      <w:szCs w:val="20"/>
    </w:rPr>
  </w:style>
  <w:style w:type="paragraph" w:customStyle="1" w:styleId="177">
    <w:name w:val="样式 标题 3Chapter X.X.X"/>
    <w:basedOn w:val="178"/>
    <w:qFormat/>
    <w:uiPriority w:val="0"/>
    <w:pPr>
      <w:tabs>
        <w:tab w:val="left" w:pos="709"/>
      </w:tabs>
      <w:spacing w:after="120"/>
    </w:pPr>
  </w:style>
  <w:style w:type="paragraph" w:customStyle="1" w:styleId="178">
    <w:name w:val="标题 3Chapter X.X.X. + 段后: 0.5 行 + 段后: 0.5 行 + 段后: 0.5 行1"/>
    <w:basedOn w:val="179"/>
    <w:qFormat/>
    <w:uiPriority w:val="0"/>
    <w:pPr>
      <w:tabs>
        <w:tab w:val="left" w:pos="709"/>
      </w:tabs>
    </w:pPr>
  </w:style>
  <w:style w:type="paragraph" w:customStyle="1" w:styleId="179">
    <w:name w:val="样式 样式 标题 3Chapter X.X.X. + 段后: 0.5 行 + 段后: 0.5 行"/>
    <w:basedOn w:val="180"/>
    <w:qFormat/>
    <w:uiPriority w:val="0"/>
    <w:pPr>
      <w:tabs>
        <w:tab w:val="left" w:pos="709"/>
      </w:tabs>
    </w:pPr>
  </w:style>
  <w:style w:type="paragraph" w:customStyle="1" w:styleId="180">
    <w:name w:val="样式 标题 3Chapter X.X.X. + 段后: 0.5 行"/>
    <w:basedOn w:val="5"/>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character" w:customStyle="1" w:styleId="181">
    <w:name w:val="正文文本 Char1"/>
    <w:basedOn w:val="54"/>
    <w:semiHidden/>
    <w:qFormat/>
    <w:uiPriority w:val="99"/>
    <w:rPr>
      <w:rFonts w:ascii="Times New Roman" w:hAnsi="Times New Roman" w:eastAsia="宋体" w:cs="Times New Roman"/>
      <w:szCs w:val="20"/>
    </w:rPr>
  </w:style>
  <w:style w:type="character" w:customStyle="1" w:styleId="182">
    <w:name w:val="尾注文本 字符"/>
    <w:basedOn w:val="54"/>
    <w:link w:val="31"/>
    <w:semiHidden/>
    <w:qFormat/>
    <w:uiPriority w:val="0"/>
    <w:rPr>
      <w:rFonts w:ascii="宋体"/>
      <w:snapToGrid w:val="0"/>
      <w:sz w:val="21"/>
    </w:rPr>
  </w:style>
  <w:style w:type="paragraph" w:customStyle="1" w:styleId="183">
    <w:name w:val="样式 标题 2"/>
    <w:basedOn w:val="4"/>
    <w:next w:val="184"/>
    <w:qFormat/>
    <w:uiPriority w:val="0"/>
    <w:pPr>
      <w:tabs>
        <w:tab w:val="left" w:pos="720"/>
      </w:tabs>
      <w:adjustRightInd/>
      <w:snapToGrid/>
      <w:spacing w:afterLines="50" w:line="240" w:lineRule="auto"/>
      <w:ind w:left="380" w:hanging="380"/>
      <w:textAlignment w:val="auto"/>
    </w:pPr>
    <w:rPr>
      <w:rFonts w:ascii="宋体" w:eastAsia="宋体" w:cs="宋体"/>
      <w:bCs/>
      <w:snapToGrid w:val="0"/>
      <w:sz w:val="28"/>
    </w:rPr>
  </w:style>
  <w:style w:type="paragraph" w:customStyle="1" w:styleId="184">
    <w:name w:val="最新标题3"/>
    <w:basedOn w:val="185"/>
    <w:next w:val="186"/>
    <w:qFormat/>
    <w:uiPriority w:val="0"/>
    <w:pPr>
      <w:tabs>
        <w:tab w:val="left" w:pos="709"/>
      </w:tabs>
      <w:spacing w:after="120"/>
    </w:pPr>
  </w:style>
  <w:style w:type="paragraph" w:customStyle="1" w:styleId="185">
    <w:name w:val="样式 标题 3"/>
    <w:basedOn w:val="5"/>
    <w:next w:val="186"/>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86">
    <w:name w:val="最新标题4"/>
    <w:basedOn w:val="187"/>
    <w:next w:val="1"/>
    <w:qFormat/>
    <w:uiPriority w:val="0"/>
    <w:pPr>
      <w:tabs>
        <w:tab w:val="left" w:pos="2100"/>
      </w:tabs>
      <w:spacing w:after="120"/>
      <w:ind w:left="0" w:firstLine="0"/>
    </w:pPr>
  </w:style>
  <w:style w:type="paragraph" w:customStyle="1" w:styleId="187">
    <w:name w:val="样式 标题 4"/>
    <w:basedOn w:val="188"/>
    <w:next w:val="189"/>
    <w:qFormat/>
    <w:uiPriority w:val="0"/>
    <w:pPr>
      <w:tabs>
        <w:tab w:val="left" w:pos="2100"/>
      </w:tabs>
      <w:spacing w:after="50"/>
      <w:ind w:left="2100" w:hanging="420"/>
    </w:pPr>
  </w:style>
  <w:style w:type="paragraph" w:customStyle="1" w:styleId="188">
    <w:name w:val="样式 标题 4Chapter X.X.X.X. + 段后: 0.5 行1"/>
    <w:basedOn w:val="170"/>
    <w:qFormat/>
    <w:uiPriority w:val="0"/>
    <w:pPr>
      <w:spacing w:after="120"/>
    </w:pPr>
  </w:style>
  <w:style w:type="paragraph" w:customStyle="1" w:styleId="189">
    <w:name w:val="样式 正文"/>
    <w:basedOn w:val="1"/>
    <w:next w:val="1"/>
    <w:qFormat/>
    <w:uiPriority w:val="0"/>
    <w:pPr>
      <w:spacing w:afterLines="50"/>
    </w:pPr>
    <w:rPr>
      <w:rFonts w:ascii="宋体" w:cs="宋体"/>
      <w:snapToGrid w:val="0"/>
      <w:kern w:val="0"/>
      <w:szCs w:val="20"/>
    </w:rPr>
  </w:style>
  <w:style w:type="paragraph" w:customStyle="1" w:styleId="190">
    <w:name w:val="样式 标题 2Chapter X.X. Statementh22Header 2l2Level 2 Headhea...1"/>
    <w:basedOn w:val="5"/>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91">
    <w:name w:val="表格标题"/>
    <w:basedOn w:val="192"/>
    <w:qFormat/>
    <w:uiPriority w:val="0"/>
    <w:pPr>
      <w:jc w:val="center"/>
    </w:pPr>
    <w:rPr>
      <w:b/>
      <w:bCs/>
      <w:i/>
      <w:iCs/>
    </w:rPr>
  </w:style>
  <w:style w:type="paragraph" w:customStyle="1" w:styleId="192">
    <w:name w:val="表格内容"/>
    <w:basedOn w:val="19"/>
    <w:qFormat/>
    <w:uiPriority w:val="0"/>
    <w:pPr>
      <w:suppressLineNumbers/>
      <w:suppressAutoHyphens/>
    </w:pPr>
    <w:rPr>
      <w:rFonts w:asciiTheme="minorHAnsi" w:hAnsiTheme="minorHAnsi" w:eastAsiaTheme="minorEastAsia" w:cstheme="minorBidi"/>
      <w:kern w:val="1"/>
      <w:lang w:eastAsia="ar-SA"/>
    </w:rPr>
  </w:style>
  <w:style w:type="paragraph" w:customStyle="1" w:styleId="193">
    <w:name w:val="标准标题3"/>
    <w:basedOn w:val="5"/>
    <w:qFormat/>
    <w:uiPriority w:val="0"/>
    <w:pPr>
      <w:tabs>
        <w:tab w:val="left" w:pos="709"/>
        <w:tab w:val="left" w:pos="1050"/>
      </w:tabs>
      <w:spacing w:line="240" w:lineRule="auto"/>
      <w:ind w:left="-258" w:leftChars="-258" w:firstLine="0" w:firstLineChars="0"/>
    </w:pPr>
    <w:rPr>
      <w:rFonts w:ascii="Times New Roman"/>
      <w:sz w:val="28"/>
      <w:szCs w:val="32"/>
    </w:rPr>
  </w:style>
  <w:style w:type="paragraph" w:customStyle="1" w:styleId="194">
    <w:name w:val="paragraph1"/>
    <w:basedOn w:val="1"/>
    <w:qFormat/>
    <w:uiPriority w:val="0"/>
    <w:pPr>
      <w:spacing w:afterLines="30"/>
      <w:ind w:firstLine="420"/>
    </w:pPr>
    <w:rPr>
      <w:rFonts w:eastAsia="楷体_GB2312"/>
      <w:sz w:val="24"/>
      <w:szCs w:val="20"/>
    </w:rPr>
  </w:style>
  <w:style w:type="paragraph" w:customStyle="1" w:styleId="195">
    <w:name w:val="Char Char Char Char1 Char Char"/>
    <w:basedOn w:val="1"/>
    <w:qFormat/>
    <w:uiPriority w:val="0"/>
    <w:pPr>
      <w:widowControl/>
      <w:spacing w:after="160" w:line="240" w:lineRule="exact"/>
    </w:pPr>
    <w:rPr>
      <w:rFonts w:ascii="Verdana" w:hAnsi="Verdana"/>
      <w:kern w:val="0"/>
      <w:sz w:val="20"/>
      <w:szCs w:val="20"/>
      <w:lang w:eastAsia="en-US"/>
    </w:rPr>
  </w:style>
  <w:style w:type="paragraph" w:customStyle="1" w:styleId="196">
    <w:name w:val="最新标题2"/>
    <w:basedOn w:val="183"/>
    <w:next w:val="184"/>
    <w:qFormat/>
    <w:uiPriority w:val="0"/>
  </w:style>
  <w:style w:type="paragraph" w:customStyle="1" w:styleId="197">
    <w:name w:val="Paragraph2"/>
    <w:basedOn w:val="1"/>
    <w:qFormat/>
    <w:uiPriority w:val="0"/>
    <w:pPr>
      <w:spacing w:before="80" w:afterLines="50"/>
      <w:ind w:left="720"/>
    </w:pPr>
    <w:rPr>
      <w:rFonts w:ascii="宋体"/>
      <w:snapToGrid w:val="0"/>
      <w:color w:val="000000"/>
      <w:kern w:val="0"/>
      <w:szCs w:val="20"/>
      <w:lang w:val="en-AU"/>
    </w:rPr>
  </w:style>
  <w:style w:type="paragraph" w:customStyle="1" w:styleId="198">
    <w:name w:val="样式 样式 正文文本缩进 + 仿宋_GB2312 小四 首行缩进:  0 厘米 行距: 1.5 倍行距 + (中文) 仿宋_GB..."/>
    <w:basedOn w:val="199"/>
    <w:qFormat/>
    <w:uiPriority w:val="0"/>
    <w:pPr>
      <w:ind w:firstLine="480"/>
    </w:pPr>
  </w:style>
  <w:style w:type="paragraph" w:customStyle="1" w:styleId="199">
    <w:name w:val="样式 正文文本缩进 + 仿宋_GB2312 小四 首行缩进:  0 厘米 行距: 1.5 倍行距"/>
    <w:basedOn w:val="21"/>
    <w:qFormat/>
    <w:uiPriority w:val="0"/>
    <w:pPr>
      <w:spacing w:line="360" w:lineRule="auto"/>
      <w:ind w:firstLine="0"/>
    </w:pPr>
    <w:rPr>
      <w:rFonts w:ascii="仿宋_GB2312" w:hAnsi="Times New Roman" w:eastAsia="新宋体"/>
      <w:spacing w:val="0"/>
      <w:sz w:val="24"/>
    </w:rPr>
  </w:style>
  <w:style w:type="paragraph" w:customStyle="1" w:styleId="200">
    <w:name w:val="样式 标题 1 + 段后: 0.5 行"/>
    <w:basedOn w:val="3"/>
    <w:qFormat/>
    <w:uiPriority w:val="0"/>
    <w:pPr>
      <w:keepLines w:val="0"/>
      <w:tabs>
        <w:tab w:val="left" w:pos="360"/>
      </w:tabs>
      <w:spacing w:before="120" w:afterLines="50" w:line="240" w:lineRule="auto"/>
      <w:jc w:val="left"/>
    </w:pPr>
    <w:rPr>
      <w:rFonts w:ascii="宋体" w:cs="宋体"/>
      <w:snapToGrid w:val="0"/>
      <w:kern w:val="0"/>
      <w:sz w:val="28"/>
      <w:szCs w:val="20"/>
    </w:rPr>
  </w:style>
  <w:style w:type="paragraph" w:customStyle="1" w:styleId="201">
    <w:name w:val="Table - Text"/>
    <w:basedOn w:val="1"/>
    <w:qFormat/>
    <w:uiPriority w:val="0"/>
    <w:pPr>
      <w:widowControl/>
      <w:spacing w:before="60" w:afterLines="50"/>
    </w:pPr>
    <w:rPr>
      <w:kern w:val="0"/>
      <w:szCs w:val="20"/>
      <w:lang w:eastAsia="en-US"/>
    </w:rPr>
  </w:style>
  <w:style w:type="paragraph" w:customStyle="1" w:styleId="202">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203">
    <w:name w:val="沈标题四"/>
    <w:basedOn w:val="6"/>
    <w:next w:val="1"/>
    <w:qFormat/>
    <w:uiPriority w:val="0"/>
    <w:pPr>
      <w:keepNext w:val="0"/>
      <w:keepLines w:val="0"/>
      <w:spacing w:line="377" w:lineRule="auto"/>
    </w:pPr>
    <w:rPr>
      <w:rFonts w:ascii="Arial Narrow" w:hAnsi="Arial Narrow" w:eastAsia="方正姚体"/>
      <w:b w:val="0"/>
      <w:sz w:val="24"/>
      <w:szCs w:val="24"/>
    </w:rPr>
  </w:style>
  <w:style w:type="paragraph" w:customStyle="1" w:styleId="204">
    <w:name w:val="S4-L15"/>
    <w:basedOn w:val="1"/>
    <w:qFormat/>
    <w:uiPriority w:val="0"/>
    <w:pPr>
      <w:spacing w:after="120"/>
      <w:ind w:left="720" w:firstLine="392"/>
    </w:pPr>
    <w:rPr>
      <w:szCs w:val="21"/>
      <w:lang w:val="fr-FR"/>
    </w:rPr>
  </w:style>
  <w:style w:type="paragraph" w:customStyle="1" w:styleId="205">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06">
    <w:name w:val="样式 标题 4Chapter X.X.X. + 段后: 0.5 行1 + 段后: 0.5 行"/>
    <w:basedOn w:val="207"/>
    <w:qFormat/>
    <w:uiPriority w:val="0"/>
    <w:rPr>
      <w:szCs w:val="21"/>
    </w:rPr>
  </w:style>
  <w:style w:type="paragraph" w:customStyle="1" w:styleId="207">
    <w:name w:val="样式 标题 4Chapter X.X.X. + 段后: 0.5 行1"/>
    <w:basedOn w:val="6"/>
    <w:next w:val="6"/>
    <w:qFormat/>
    <w:uiPriority w:val="0"/>
    <w:pPr>
      <w:keepLines w:val="0"/>
      <w:spacing w:before="120" w:afterLines="50" w:line="240" w:lineRule="auto"/>
      <w:ind w:left="425" w:hanging="425"/>
    </w:pPr>
    <w:rPr>
      <w:rFonts w:ascii="宋体" w:hAnsi="Times New Roman" w:eastAsia="宋体" w:cs="宋体"/>
      <w:snapToGrid w:val="0"/>
      <w:kern w:val="0"/>
      <w:szCs w:val="20"/>
    </w:rPr>
  </w:style>
  <w:style w:type="paragraph" w:customStyle="1" w:styleId="208">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209">
    <w:name w:val="Table - Col. Head"/>
    <w:basedOn w:val="1"/>
    <w:qFormat/>
    <w:uiPriority w:val="0"/>
    <w:pPr>
      <w:keepNext/>
      <w:widowControl/>
      <w:spacing w:before="60" w:afterLines="50"/>
    </w:pPr>
    <w:rPr>
      <w:rFonts w:ascii="Arial" w:hAnsi="Arial"/>
      <w:b/>
      <w:kern w:val="0"/>
      <w:sz w:val="18"/>
      <w:szCs w:val="20"/>
      <w:lang w:eastAsia="en-US"/>
    </w:rPr>
  </w:style>
  <w:style w:type="paragraph" w:customStyle="1" w:styleId="210">
    <w:name w:val="Paragraph1"/>
    <w:basedOn w:val="1"/>
    <w:qFormat/>
    <w:uiPriority w:val="0"/>
    <w:pPr>
      <w:spacing w:before="80" w:afterLines="50"/>
    </w:pPr>
    <w:rPr>
      <w:rFonts w:ascii="宋体"/>
      <w:snapToGrid w:val="0"/>
      <w:kern w:val="0"/>
      <w:szCs w:val="20"/>
    </w:rPr>
  </w:style>
  <w:style w:type="character" w:customStyle="1" w:styleId="211">
    <w:name w:val="HTML 预设格式 字符"/>
    <w:basedOn w:val="54"/>
    <w:link w:val="45"/>
    <w:qFormat/>
    <w:uiPriority w:val="0"/>
    <w:rPr>
      <w:rFonts w:ascii="Arial" w:hAnsi="Arial" w:cs="Arial"/>
      <w:sz w:val="24"/>
      <w:szCs w:val="24"/>
    </w:rPr>
  </w:style>
  <w:style w:type="paragraph" w:customStyle="1" w:styleId="212">
    <w:name w:val="S4-L15-No"/>
    <w:basedOn w:val="204"/>
    <w:qFormat/>
    <w:uiPriority w:val="0"/>
    <w:pPr>
      <w:tabs>
        <w:tab w:val="left" w:pos="720"/>
      </w:tabs>
      <w:ind w:hanging="720"/>
    </w:pPr>
  </w:style>
  <w:style w:type="paragraph" w:customStyle="1" w:styleId="213">
    <w:name w:val="样式 样式 样式 标题 3Chapter X.X.X. + 段后: 0.5 行 + 段后: 0.5 行 + 段后: 0.5 行"/>
    <w:basedOn w:val="179"/>
    <w:qFormat/>
    <w:uiPriority w:val="0"/>
    <w:pPr>
      <w:spacing w:after="120"/>
    </w:pPr>
  </w:style>
  <w:style w:type="character" w:customStyle="1" w:styleId="214">
    <w:name w:val="正文文本首行缩进 字符"/>
    <w:basedOn w:val="68"/>
    <w:link w:val="20"/>
    <w:semiHidden/>
    <w:qFormat/>
    <w:uiPriority w:val="0"/>
    <w:rPr>
      <w:kern w:val="2"/>
      <w:sz w:val="21"/>
      <w:szCs w:val="24"/>
    </w:rPr>
  </w:style>
  <w:style w:type="paragraph" w:customStyle="1" w:styleId="215">
    <w:name w:val="Paragraph3"/>
    <w:basedOn w:val="1"/>
    <w:qFormat/>
    <w:uiPriority w:val="0"/>
    <w:pPr>
      <w:spacing w:before="80" w:afterLines="50"/>
      <w:ind w:left="1530"/>
    </w:pPr>
    <w:rPr>
      <w:rFonts w:ascii="宋体"/>
      <w:snapToGrid w:val="0"/>
      <w:kern w:val="0"/>
      <w:szCs w:val="20"/>
    </w:rPr>
  </w:style>
  <w:style w:type="character" w:customStyle="1" w:styleId="216">
    <w:name w:val="文档结构图 字符"/>
    <w:basedOn w:val="54"/>
    <w:link w:val="16"/>
    <w:semiHidden/>
    <w:qFormat/>
    <w:uiPriority w:val="0"/>
    <w:rPr>
      <w:kern w:val="2"/>
      <w:sz w:val="21"/>
      <w:szCs w:val="24"/>
      <w:shd w:val="clear" w:color="auto" w:fill="000080"/>
    </w:rPr>
  </w:style>
  <w:style w:type="paragraph" w:customStyle="1" w:styleId="2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8">
    <w:name w:val="样式 标题 3Chapter X.X.X. + 五号 段后: 0.5 行"/>
    <w:basedOn w:val="5"/>
    <w:qFormat/>
    <w:uiPriority w:val="0"/>
    <w:pPr>
      <w:keepLines w:val="0"/>
      <w:tabs>
        <w:tab w:val="left" w:pos="709"/>
      </w:tabs>
      <w:spacing w:before="120" w:afterLines="50" w:line="240" w:lineRule="auto"/>
      <w:ind w:firstLine="0" w:firstLineChars="0"/>
    </w:pPr>
    <w:rPr>
      <w:rFonts w:ascii="宋体" w:eastAsia="宋体" w:cs="宋体"/>
      <w:snapToGrid w:val="0"/>
      <w:kern w:val="0"/>
    </w:rPr>
  </w:style>
  <w:style w:type="paragraph" w:customStyle="1" w:styleId="219">
    <w:name w:val="huide00"/>
    <w:basedOn w:val="1"/>
    <w:qFormat/>
    <w:uiPriority w:val="0"/>
    <w:pPr>
      <w:widowControl/>
      <w:spacing w:before="100" w:beforeAutospacing="1" w:after="100" w:afterAutospacing="1"/>
    </w:pPr>
    <w:rPr>
      <w:rFonts w:ascii="Arial" w:hAnsi="Arial" w:eastAsia="Arial Unicode MS" w:cs="Arial"/>
      <w:color w:val="666666"/>
      <w:kern w:val="0"/>
      <w:sz w:val="18"/>
      <w:szCs w:val="18"/>
    </w:rPr>
  </w:style>
  <w:style w:type="paragraph" w:customStyle="1" w:styleId="220">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221">
    <w:name w:val="S4-I-L15-U"/>
    <w:basedOn w:val="1"/>
    <w:qFormat/>
    <w:uiPriority w:val="0"/>
    <w:rPr>
      <w:b/>
      <w:i/>
      <w:sz w:val="24"/>
      <w:u w:val="single"/>
    </w:rPr>
  </w:style>
  <w:style w:type="paragraph" w:customStyle="1" w:styleId="222">
    <w:name w:val="InfoBlue"/>
    <w:basedOn w:val="1"/>
    <w:next w:val="19"/>
    <w:qFormat/>
    <w:uiPriority w:val="0"/>
    <w:pPr>
      <w:spacing w:afterLines="50"/>
      <w:ind w:left="720"/>
    </w:pPr>
    <w:rPr>
      <w:rFonts w:ascii="宋体"/>
      <w:i/>
      <w:snapToGrid w:val="0"/>
      <w:color w:val="0000FF"/>
      <w:kern w:val="0"/>
      <w:szCs w:val="20"/>
    </w:rPr>
  </w:style>
  <w:style w:type="paragraph" w:customStyle="1" w:styleId="223">
    <w:name w:val="标准标题2"/>
    <w:basedOn w:val="4"/>
    <w:qFormat/>
    <w:uiPriority w:val="0"/>
    <w:pPr>
      <w:keepLines/>
      <w:tabs>
        <w:tab w:val="left" w:pos="720"/>
      </w:tabs>
      <w:adjustRightInd/>
      <w:snapToGrid/>
      <w:spacing w:before="260" w:after="260"/>
      <w:jc w:val="both"/>
      <w:textAlignment w:val="auto"/>
    </w:pPr>
    <w:rPr>
      <w:rFonts w:ascii="Arial" w:hAnsi="Arial"/>
      <w:kern w:val="2"/>
      <w:sz w:val="28"/>
      <w:szCs w:val="32"/>
    </w:rPr>
  </w:style>
  <w:style w:type="paragraph" w:customStyle="1" w:styleId="224">
    <w:name w:val="样式 左侧:  1 厘米 段后: 0.5 行"/>
    <w:basedOn w:val="1"/>
    <w:qFormat/>
    <w:uiPriority w:val="0"/>
    <w:pPr>
      <w:spacing w:afterLines="50"/>
      <w:ind w:firstLine="425"/>
    </w:pPr>
    <w:rPr>
      <w:rFonts w:ascii="宋体" w:cs="宋体"/>
      <w:snapToGrid w:val="0"/>
      <w:kern w:val="0"/>
      <w:szCs w:val="20"/>
    </w:rPr>
  </w:style>
  <w:style w:type="paragraph" w:customStyle="1" w:styleId="225">
    <w:name w:val="Char Char Char Char Char Char"/>
    <w:basedOn w:val="1"/>
    <w:qFormat/>
    <w:uiPriority w:val="0"/>
    <w:pPr>
      <w:widowControl/>
      <w:spacing w:after="160" w:line="240" w:lineRule="exact"/>
    </w:pPr>
    <w:rPr>
      <w:rFonts w:ascii="Verdana" w:hAnsi="Verdana"/>
      <w:kern w:val="0"/>
      <w:sz w:val="20"/>
      <w:szCs w:val="20"/>
      <w:lang w:eastAsia="en-US"/>
    </w:rPr>
  </w:style>
  <w:style w:type="paragraph" w:customStyle="1" w:styleId="226">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227">
    <w:name w:val="样式 标题1"/>
    <w:basedOn w:val="200"/>
    <w:next w:val="196"/>
    <w:qFormat/>
    <w:uiPriority w:val="0"/>
    <w:pPr>
      <w:tabs>
        <w:tab w:val="left" w:pos="1140"/>
      </w:tabs>
      <w:spacing w:after="50"/>
      <w:ind w:left="1140" w:hanging="720"/>
    </w:pPr>
    <w:rPr>
      <w:bCs w:val="0"/>
      <w:sz w:val="32"/>
    </w:rPr>
  </w:style>
  <w:style w:type="paragraph" w:customStyle="1" w:styleId="228">
    <w:name w:val="Tabletext"/>
    <w:basedOn w:val="1"/>
    <w:qFormat/>
    <w:uiPriority w:val="0"/>
    <w:pPr>
      <w:keepLines/>
      <w:spacing w:afterLines="50"/>
    </w:pPr>
    <w:rPr>
      <w:rFonts w:ascii="宋体"/>
      <w:snapToGrid w:val="0"/>
      <w:kern w:val="0"/>
      <w:szCs w:val="20"/>
    </w:rPr>
  </w:style>
  <w:style w:type="paragraph" w:customStyle="1" w:styleId="229">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230">
    <w:name w:val="Bullet2"/>
    <w:basedOn w:val="1"/>
    <w:qFormat/>
    <w:uiPriority w:val="0"/>
    <w:pPr>
      <w:spacing w:afterLines="50"/>
      <w:ind w:left="1440" w:hanging="360"/>
    </w:pPr>
    <w:rPr>
      <w:rFonts w:ascii="宋体"/>
      <w:snapToGrid w:val="0"/>
      <w:color w:val="000080"/>
      <w:kern w:val="0"/>
      <w:szCs w:val="20"/>
    </w:rPr>
  </w:style>
  <w:style w:type="paragraph" w:customStyle="1" w:styleId="231">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32">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33">
    <w:name w:val="Bullet"/>
    <w:basedOn w:val="1"/>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234">
    <w:name w:val="S4-L15-C"/>
    <w:basedOn w:val="1"/>
    <w:qFormat/>
    <w:uiPriority w:val="0"/>
    <w:pPr>
      <w:spacing w:after="120"/>
      <w:jc w:val="center"/>
    </w:pPr>
    <w:rPr>
      <w:szCs w:val="21"/>
    </w:rPr>
  </w:style>
  <w:style w:type="paragraph" w:customStyle="1" w:styleId="235">
    <w:name w:val="二级项目符号"/>
    <w:basedOn w:val="1"/>
    <w:qFormat/>
    <w:uiPriority w:val="0"/>
    <w:pPr>
      <w:widowControl/>
      <w:tabs>
        <w:tab w:val="left" w:pos="964"/>
      </w:tabs>
      <w:ind w:left="964" w:hanging="482"/>
    </w:pPr>
    <w:rPr>
      <w:kern w:val="0"/>
      <w:sz w:val="24"/>
      <w:szCs w:val="20"/>
    </w:rPr>
  </w:style>
  <w:style w:type="paragraph" w:customStyle="1" w:styleId="23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237">
    <w:name w:val="页脚 Char1"/>
    <w:basedOn w:val="54"/>
    <w:semiHidden/>
    <w:qFormat/>
    <w:uiPriority w:val="99"/>
    <w:rPr>
      <w:rFonts w:ascii="Times New Roman" w:hAnsi="Times New Roman" w:eastAsia="宋体" w:cs="Times New Roman"/>
      <w:sz w:val="18"/>
      <w:szCs w:val="18"/>
    </w:rPr>
  </w:style>
  <w:style w:type="paragraph" w:customStyle="1" w:styleId="238">
    <w:name w:val="样式 样式 标题 4 + 段后: 0.5 行 + 段后: 0.5 行"/>
    <w:basedOn w:val="170"/>
    <w:qFormat/>
    <w:uiPriority w:val="0"/>
  </w:style>
  <w:style w:type="paragraph" w:customStyle="1" w:styleId="239">
    <w:name w:val="Main Title"/>
    <w:basedOn w:val="1"/>
    <w:qFormat/>
    <w:uiPriority w:val="0"/>
    <w:pPr>
      <w:spacing w:before="480" w:afterLines="50"/>
      <w:jc w:val="center"/>
    </w:pPr>
    <w:rPr>
      <w:rFonts w:ascii="宋体"/>
      <w:b/>
      <w:snapToGrid w:val="0"/>
      <w:kern w:val="28"/>
      <w:sz w:val="32"/>
      <w:szCs w:val="20"/>
    </w:rPr>
  </w:style>
  <w:style w:type="paragraph" w:customStyle="1" w:styleId="240">
    <w:name w:val="样式 样式 正文文本缩进 + 仿宋_GB2312 小四 首行缩进:  0 厘米 行距: 1.5 倍行距 + (中文) 仿宋_GB... Char Char"/>
    <w:basedOn w:val="199"/>
    <w:qFormat/>
    <w:uiPriority w:val="0"/>
    <w:pPr>
      <w:ind w:firstLine="480"/>
    </w:pPr>
  </w:style>
  <w:style w:type="paragraph" w:customStyle="1" w:styleId="241">
    <w:name w:val="标题1"/>
    <w:basedOn w:val="27"/>
    <w:qFormat/>
    <w:uiPriority w:val="0"/>
    <w:rPr>
      <w:rFonts w:cstheme="minorBidi"/>
      <w:b/>
      <w:sz w:val="30"/>
      <w:szCs w:val="22"/>
    </w:rPr>
  </w:style>
  <w:style w:type="paragraph" w:customStyle="1" w:styleId="242">
    <w:name w:val="样式 三号 加粗 段后: 0.5 行"/>
    <w:basedOn w:val="1"/>
    <w:qFormat/>
    <w:uiPriority w:val="0"/>
    <w:pPr>
      <w:spacing w:afterLines="50"/>
    </w:pPr>
    <w:rPr>
      <w:rFonts w:ascii="宋体" w:cs="宋体"/>
      <w:b/>
      <w:bCs/>
      <w:snapToGrid w:val="0"/>
      <w:kern w:val="0"/>
      <w:sz w:val="32"/>
      <w:szCs w:val="20"/>
    </w:rPr>
  </w:style>
  <w:style w:type="paragraph" w:customStyle="1" w:styleId="243">
    <w:name w:val="标准有序列表（L1）"/>
    <w:basedOn w:val="13"/>
    <w:qFormat/>
    <w:uiPriority w:val="0"/>
    <w:pPr>
      <w:tabs>
        <w:tab w:val="left" w:pos="0"/>
      </w:tabs>
      <w:ind w:firstLine="0"/>
    </w:pPr>
    <w:rPr>
      <w:rFonts w:ascii="黑体" w:eastAsia="黑体" w:hAnsiTheme="minorHAnsi" w:cstheme="minorBidi"/>
      <w:color w:val="000000"/>
      <w:sz w:val="24"/>
      <w:szCs w:val="22"/>
    </w:rPr>
  </w:style>
  <w:style w:type="paragraph" w:customStyle="1" w:styleId="244">
    <w:name w:val="IBM 正文"/>
    <w:basedOn w:val="1"/>
    <w:qFormat/>
    <w:uiPriority w:val="0"/>
    <w:pPr>
      <w:spacing w:line="360" w:lineRule="atLeast"/>
    </w:pPr>
    <w:rPr>
      <w:sz w:val="24"/>
      <w:szCs w:val="20"/>
    </w:rPr>
  </w:style>
  <w:style w:type="paragraph" w:customStyle="1" w:styleId="245">
    <w:name w:val="text"/>
    <w:basedOn w:val="1"/>
    <w:qFormat/>
    <w:uiPriority w:val="0"/>
    <w:pPr>
      <w:adjustRightInd w:val="0"/>
      <w:spacing w:before="120"/>
      <w:ind w:firstLine="425"/>
      <w:textAlignment w:val="baseline"/>
    </w:pPr>
    <w:rPr>
      <w:rFonts w:ascii="宋体" w:hAnsi="Arial" w:cs="Arial"/>
      <w:bCs/>
      <w:kern w:val="0"/>
      <w:sz w:val="26"/>
      <w:szCs w:val="32"/>
    </w:rPr>
  </w:style>
  <w:style w:type="paragraph" w:customStyle="1" w:styleId="246">
    <w:name w:val="S4-I-U-L15-No-dot"/>
    <w:basedOn w:val="1"/>
    <w:qFormat/>
    <w:uiPriority w:val="0"/>
    <w:pPr>
      <w:tabs>
        <w:tab w:val="left" w:pos="1112"/>
      </w:tabs>
      <w:spacing w:after="120"/>
      <w:ind w:left="1112" w:hanging="420"/>
    </w:pPr>
    <w:rPr>
      <w:i/>
      <w:sz w:val="24"/>
      <w:u w:val="single"/>
    </w:rPr>
  </w:style>
  <w:style w:type="paragraph" w:customStyle="1" w:styleId="247">
    <w:name w:val="Paragraph4"/>
    <w:basedOn w:val="1"/>
    <w:qFormat/>
    <w:uiPriority w:val="0"/>
    <w:pPr>
      <w:spacing w:before="80" w:afterLines="50"/>
      <w:ind w:left="2250"/>
    </w:pPr>
    <w:rPr>
      <w:rFonts w:ascii="宋体"/>
      <w:snapToGrid w:val="0"/>
      <w:kern w:val="0"/>
      <w:szCs w:val="20"/>
    </w:rPr>
  </w:style>
  <w:style w:type="paragraph" w:customStyle="1" w:styleId="248">
    <w:name w:val="样式 标题 1 + 五号1 Char Char Char Char Char Char Char Char Char Char Char Char Char Char Char Char Char"/>
    <w:basedOn w:val="3"/>
    <w:qFormat/>
    <w:uiPriority w:val="0"/>
    <w:pPr>
      <w:tabs>
        <w:tab w:val="left" w:pos="360"/>
      </w:tabs>
      <w:spacing w:line="480" w:lineRule="auto"/>
    </w:pPr>
    <w:rPr>
      <w:sz w:val="21"/>
    </w:rPr>
  </w:style>
  <w:style w:type="paragraph" w:customStyle="1" w:styleId="249">
    <w:name w:val="样式 标题 3Chapter X.X.X. + 段后: 0.5 行1"/>
    <w:basedOn w:val="5"/>
    <w:next w:val="1"/>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250">
    <w:name w:val="Body"/>
    <w:basedOn w:val="1"/>
    <w:qFormat/>
    <w:uiPriority w:val="0"/>
    <w:pPr>
      <w:widowControl/>
      <w:spacing w:before="120" w:afterLines="50"/>
    </w:pPr>
    <w:rPr>
      <w:rFonts w:ascii="宋体"/>
      <w:snapToGrid w:val="0"/>
      <w:kern w:val="0"/>
      <w:szCs w:val="20"/>
    </w:rPr>
  </w:style>
  <w:style w:type="paragraph" w:customStyle="1" w:styleId="251">
    <w:name w:val="Proposals body"/>
    <w:basedOn w:val="1"/>
    <w:next w:val="1"/>
    <w:qFormat/>
    <w:uiPriority w:val="0"/>
    <w:pPr>
      <w:widowControl/>
    </w:pPr>
    <w:rPr>
      <w:rFonts w:ascii="宋体"/>
      <w:snapToGrid w:val="0"/>
      <w:color w:val="000000"/>
      <w:kern w:val="0"/>
      <w:sz w:val="24"/>
      <w:szCs w:val="20"/>
    </w:rPr>
  </w:style>
  <w:style w:type="paragraph" w:customStyle="1" w:styleId="252">
    <w:name w:val="章正文"/>
    <w:basedOn w:val="1"/>
    <w:qFormat/>
    <w:uiPriority w:val="0"/>
    <w:pPr>
      <w:spacing w:beforeLines="50" w:after="120" w:line="300" w:lineRule="auto"/>
    </w:pPr>
    <w:rPr>
      <w:rFonts w:ascii="Helvetica" w:hAnsi="Helvetica"/>
      <w:kern w:val="0"/>
      <w:sz w:val="24"/>
    </w:rPr>
  </w:style>
  <w:style w:type="paragraph" w:customStyle="1" w:styleId="253">
    <w:name w:val="样式 样式3 + 宋体 五号 Char Char Char"/>
    <w:basedOn w:val="1"/>
    <w:qFormat/>
    <w:uiPriority w:val="0"/>
    <w:pPr>
      <w:keepNext/>
      <w:keepLines/>
      <w:tabs>
        <w:tab w:val="left" w:pos="1050"/>
      </w:tabs>
      <w:ind w:left="1050" w:hanging="450"/>
      <w:outlineLvl w:val="7"/>
    </w:pPr>
    <w:rPr>
      <w:rFonts w:ascii="宋体" w:hAnsi="宋体"/>
      <w:b/>
      <w:bCs/>
    </w:rPr>
  </w:style>
  <w:style w:type="paragraph" w:customStyle="1" w:styleId="254">
    <w:name w:val="样式 标题 2 + 五号"/>
    <w:basedOn w:val="4"/>
    <w:qFormat/>
    <w:uiPriority w:val="0"/>
    <w:pPr>
      <w:keepLines/>
      <w:tabs>
        <w:tab w:val="left" w:pos="720"/>
      </w:tabs>
      <w:adjustRightInd/>
      <w:snapToGrid/>
      <w:spacing w:line="240" w:lineRule="auto"/>
      <w:jc w:val="both"/>
      <w:textAlignment w:val="auto"/>
    </w:pPr>
    <w:rPr>
      <w:rFonts w:ascii="宋体" w:hAnsi="宋体" w:eastAsia="宋体"/>
      <w:bCs/>
      <w:kern w:val="2"/>
      <w:szCs w:val="32"/>
    </w:rPr>
  </w:style>
  <w:style w:type="paragraph" w:customStyle="1" w:styleId="255">
    <w:name w:val="样式 标题 1 + 五号"/>
    <w:basedOn w:val="3"/>
    <w:qFormat/>
    <w:uiPriority w:val="0"/>
    <w:pPr>
      <w:tabs>
        <w:tab w:val="left" w:pos="360"/>
      </w:tabs>
      <w:spacing w:line="240" w:lineRule="auto"/>
    </w:pPr>
    <w:rPr>
      <w:sz w:val="32"/>
      <w:szCs w:val="32"/>
    </w:rPr>
  </w:style>
  <w:style w:type="paragraph" w:customStyle="1" w:styleId="256">
    <w:name w:val="文本框内文字"/>
    <w:basedOn w:val="1"/>
    <w:qFormat/>
    <w:uiPriority w:val="0"/>
    <w:pPr>
      <w:spacing w:line="0" w:lineRule="atLeast"/>
    </w:pPr>
    <w:rPr>
      <w:rFonts w:eastAsia="仿宋_GB2312"/>
      <w:sz w:val="22"/>
    </w:rPr>
  </w:style>
  <w:style w:type="paragraph" w:customStyle="1" w:styleId="257">
    <w:name w:val="P1"/>
    <w:basedOn w:val="1"/>
    <w:qFormat/>
    <w:uiPriority w:val="0"/>
    <w:pPr>
      <w:widowControl/>
      <w:spacing w:before="240" w:line="240" w:lineRule="atLeast"/>
    </w:pPr>
    <w:rPr>
      <w:b/>
      <w:kern w:val="0"/>
      <w:szCs w:val="21"/>
      <w:lang w:val="en-AU" w:eastAsia="en-US"/>
    </w:rPr>
  </w:style>
  <w:style w:type="paragraph" w:customStyle="1" w:styleId="258">
    <w:name w:val="最新标题1"/>
    <w:basedOn w:val="227"/>
    <w:next w:val="196"/>
    <w:qFormat/>
    <w:uiPriority w:val="0"/>
    <w:pPr>
      <w:spacing w:after="120"/>
    </w:pPr>
    <w:rPr>
      <w:bCs/>
    </w:rPr>
  </w:style>
  <w:style w:type="paragraph" w:customStyle="1" w:styleId="259">
    <w:name w:val="P2"/>
    <w:basedOn w:val="1"/>
    <w:qFormat/>
    <w:uiPriority w:val="0"/>
    <w:pPr>
      <w:widowControl/>
      <w:spacing w:before="240" w:line="240" w:lineRule="atLeast"/>
      <w:ind w:left="578"/>
    </w:pPr>
    <w:rPr>
      <w:b/>
      <w:kern w:val="0"/>
      <w:szCs w:val="21"/>
      <w:lang w:val="en-AU" w:eastAsia="en-US"/>
    </w:rPr>
  </w:style>
  <w:style w:type="paragraph" w:customStyle="1" w:styleId="260">
    <w:name w:val="Style-正文"/>
    <w:basedOn w:val="1"/>
    <w:qFormat/>
    <w:uiPriority w:val="0"/>
    <w:pPr>
      <w:ind w:firstLine="420"/>
    </w:pPr>
    <w:rPr>
      <w:rFonts w:ascii="宋体" w:hAnsi="宋体"/>
      <w:sz w:val="24"/>
    </w:rPr>
  </w:style>
  <w:style w:type="paragraph" w:customStyle="1" w:styleId="261">
    <w:name w:val="P3"/>
    <w:basedOn w:val="1"/>
    <w:qFormat/>
    <w:uiPriority w:val="0"/>
    <w:pPr>
      <w:widowControl/>
      <w:spacing w:before="240" w:line="240" w:lineRule="atLeast"/>
      <w:ind w:left="1152"/>
    </w:pPr>
    <w:rPr>
      <w:b/>
      <w:kern w:val="0"/>
      <w:szCs w:val="21"/>
      <w:lang w:val="en-AU" w:eastAsia="en-US"/>
    </w:rPr>
  </w:style>
  <w:style w:type="paragraph" w:customStyle="1" w:styleId="262">
    <w:name w:val="Plain Text1"/>
    <w:basedOn w:val="1"/>
    <w:qFormat/>
    <w:uiPriority w:val="0"/>
    <w:pPr>
      <w:autoSpaceDE w:val="0"/>
      <w:autoSpaceDN w:val="0"/>
      <w:adjustRightInd w:val="0"/>
    </w:pPr>
    <w:rPr>
      <w:rFonts w:hint="eastAsia" w:ascii="宋体" w:hAnsi="宋体"/>
      <w:sz w:val="24"/>
      <w:szCs w:val="20"/>
    </w:rPr>
  </w:style>
  <w:style w:type="paragraph" w:customStyle="1" w:styleId="263">
    <w:name w:val="样式　标题4"/>
    <w:basedOn w:val="207"/>
    <w:next w:val="1"/>
    <w:qFormat/>
    <w:uiPriority w:val="0"/>
  </w:style>
  <w:style w:type="paragraph" w:customStyle="1" w:styleId="264">
    <w:name w:val="Blockquote"/>
    <w:basedOn w:val="1"/>
    <w:qFormat/>
    <w:uiPriority w:val="0"/>
    <w:pPr>
      <w:widowControl/>
      <w:spacing w:before="100" w:afterLines="50"/>
      <w:ind w:left="360" w:right="360"/>
    </w:pPr>
    <w:rPr>
      <w:rFonts w:ascii="宋体"/>
      <w:snapToGrid w:val="0"/>
      <w:kern w:val="0"/>
      <w:sz w:val="24"/>
      <w:szCs w:val="20"/>
      <w:lang w:val="en-CA"/>
    </w:rPr>
  </w:style>
  <w:style w:type="paragraph" w:customStyle="1" w:styleId="265">
    <w:name w:val="样式 模板描述"/>
    <w:basedOn w:val="1"/>
    <w:next w:val="189"/>
    <w:qFormat/>
    <w:uiPriority w:val="0"/>
    <w:pPr>
      <w:spacing w:afterLines="50"/>
    </w:pPr>
    <w:rPr>
      <w:rFonts w:ascii="宋体" w:cs="宋体"/>
      <w:i/>
      <w:iCs/>
      <w:snapToGrid w:val="0"/>
      <w:color w:val="0000FF"/>
      <w:kern w:val="0"/>
      <w:szCs w:val="21"/>
    </w:rPr>
  </w:style>
  <w:style w:type="paragraph" w:customStyle="1" w:styleId="266">
    <w:name w:val="Char Char3 Char Char Char Char"/>
    <w:basedOn w:val="1"/>
    <w:qFormat/>
    <w:uiPriority w:val="0"/>
    <w:pPr>
      <w:widowControl/>
      <w:spacing w:after="160"/>
    </w:pPr>
    <w:rPr>
      <w:rFonts w:ascii="Verdana" w:hAnsi="Verdana"/>
      <w:kern w:val="0"/>
      <w:sz w:val="24"/>
      <w:szCs w:val="20"/>
      <w:lang w:eastAsia="en-US"/>
    </w:rPr>
  </w:style>
  <w:style w:type="paragraph" w:customStyle="1" w:styleId="267">
    <w:name w:val="样式2"/>
    <w:basedOn w:val="4"/>
    <w:qFormat/>
    <w:uiPriority w:val="0"/>
    <w:pPr>
      <w:keepLines/>
      <w:tabs>
        <w:tab w:val="left" w:pos="600"/>
        <w:tab w:val="left" w:pos="720"/>
      </w:tabs>
      <w:adjustRightInd/>
      <w:snapToGrid/>
      <w:spacing w:before="260" w:after="260" w:line="416" w:lineRule="auto"/>
      <w:ind w:left="600" w:hanging="600"/>
      <w:jc w:val="both"/>
      <w:textAlignment w:val="auto"/>
    </w:pPr>
    <w:rPr>
      <w:rFonts w:ascii="Arial" w:hAnsi="Arial" w:eastAsia="宋体"/>
      <w:bCs/>
      <w:kern w:val="2"/>
      <w:sz w:val="32"/>
      <w:szCs w:val="32"/>
    </w:rPr>
  </w:style>
  <w:style w:type="paragraph" w:customStyle="1" w:styleId="268">
    <w:name w:val="S4-B-L15"/>
    <w:basedOn w:val="1"/>
    <w:qFormat/>
    <w:uiPriority w:val="0"/>
    <w:rPr>
      <w:b/>
      <w:bCs/>
      <w:sz w:val="24"/>
    </w:rPr>
  </w:style>
  <w:style w:type="paragraph" w:customStyle="1" w:styleId="269">
    <w:name w:val="样式 标题 3(A-3)sect1.2.3h3H3level_3PIM 3Level 3 HeadHeading..."/>
    <w:basedOn w:val="5"/>
    <w:qFormat/>
    <w:uiPriority w:val="0"/>
    <w:pPr>
      <w:tabs>
        <w:tab w:val="left" w:pos="709"/>
      </w:tabs>
      <w:spacing w:line="416" w:lineRule="auto"/>
      <w:ind w:firstLine="0" w:firstLineChars="0"/>
    </w:pPr>
    <w:rPr>
      <w:rFonts w:ascii="Arial" w:hAnsi="Arial" w:eastAsia="宋体"/>
      <w:szCs w:val="32"/>
    </w:rPr>
  </w:style>
  <w:style w:type="paragraph" w:customStyle="1" w:styleId="270">
    <w:name w:val="Char Char2"/>
    <w:basedOn w:val="1"/>
    <w:qFormat/>
    <w:uiPriority w:val="0"/>
    <w:rPr>
      <w:rFonts w:ascii="仿宋_GB2312" w:eastAsia="仿宋_GB2312"/>
      <w:b/>
      <w:sz w:val="32"/>
      <w:szCs w:val="32"/>
    </w:rPr>
  </w:style>
  <w:style w:type="paragraph" w:customStyle="1" w:styleId="271">
    <w:name w:val="p0"/>
    <w:basedOn w:val="1"/>
    <w:qFormat/>
    <w:uiPriority w:val="0"/>
    <w:pPr>
      <w:widowControl/>
    </w:pPr>
    <w:rPr>
      <w:kern w:val="0"/>
      <w:szCs w:val="21"/>
    </w:rPr>
  </w:style>
  <w:style w:type="table" w:customStyle="1" w:styleId="272">
    <w:name w:val="网格表 4 - 着色 11"/>
    <w:basedOn w:val="50"/>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character" w:customStyle="1" w:styleId="273">
    <w:name w:val="font21"/>
    <w:qFormat/>
    <w:uiPriority w:val="0"/>
    <w:rPr>
      <w:rFonts w:hint="eastAsia" w:ascii="宋体" w:hAnsi="宋体" w:eastAsia="宋体" w:cs="宋体"/>
      <w:color w:val="000000"/>
      <w:sz w:val="24"/>
      <w:szCs w:val="24"/>
      <w:u w:val="none"/>
    </w:rPr>
  </w:style>
  <w:style w:type="paragraph" w:customStyle="1" w:styleId="274">
    <w:name w:val="List Paragraph1"/>
    <w:basedOn w:val="1"/>
    <w:qFormat/>
    <w:uiPriority w:val="99"/>
    <w:pPr>
      <w:spacing w:line="240" w:lineRule="auto"/>
      <w:ind w:firstLine="420"/>
      <w:jc w:val="both"/>
    </w:pPr>
    <w:rPr>
      <w:rFonts w:ascii="Calibri" w:hAnsi="Calibri" w:eastAsia="宋体" w:cs="宋体"/>
      <w:szCs w:val="21"/>
    </w:rPr>
  </w:style>
  <w:style w:type="character" w:customStyle="1" w:styleId="275">
    <w:name w:val="NormalCharacter"/>
    <w:qFormat/>
    <w:uiPriority w:val="0"/>
  </w:style>
  <w:style w:type="character" w:customStyle="1" w:styleId="276">
    <w:name w:val="标题 Char3"/>
    <w:qFormat/>
    <w:uiPriority w:val="0"/>
    <w:rPr>
      <w:rFonts w:ascii="Cambria" w:hAnsi="Cambria" w:eastAsia="宋体"/>
      <w:b/>
      <w:bCs/>
      <w:kern w:val="2"/>
      <w:sz w:val="32"/>
      <w:szCs w:val="32"/>
      <w:lang w:bidi="ar-SA"/>
    </w:rPr>
  </w:style>
  <w:style w:type="character" w:customStyle="1" w:styleId="277">
    <w:name w:val="正文缩进 Char2"/>
    <w:qFormat/>
    <w:uiPriority w:val="0"/>
  </w:style>
  <w:style w:type="paragraph" w:customStyle="1" w:styleId="278">
    <w:name w:val="reader-word-layer"/>
    <w:basedOn w:val="1"/>
    <w:qFormat/>
    <w:uiPriority w:val="0"/>
    <w:pPr>
      <w:widowControl/>
      <w:spacing w:before="100" w:beforeAutospacing="1" w:after="100" w:afterAutospacing="1"/>
    </w:pPr>
    <w:rPr>
      <w:rFonts w:ascii="宋体" w:hAnsi="宋体" w:cs="宋体"/>
      <w:kern w:val="0"/>
      <w:sz w:val="24"/>
    </w:rPr>
  </w:style>
  <w:style w:type="paragraph" w:customStyle="1" w:styleId="279">
    <w:name w:val="Body text|21"/>
    <w:basedOn w:val="1"/>
    <w:qFormat/>
    <w:uiPriority w:val="0"/>
    <w:pPr>
      <w:shd w:val="clear" w:color="auto" w:fill="FFFFFF"/>
      <w:spacing w:after="240" w:line="200" w:lineRule="exact"/>
      <w:jc w:val="distribute"/>
    </w:pPr>
    <w:rPr>
      <w:rFonts w:ascii="MingLiU_HKSCS-ExtB" w:hAnsi="MingLiU_HKSCS-ExtB" w:eastAsia="MingLiU_HKSCS-ExtB"/>
      <w:b/>
      <w:kern w:val="0"/>
      <w:sz w:val="20"/>
      <w:szCs w:val="20"/>
    </w:rPr>
  </w:style>
  <w:style w:type="character" w:customStyle="1" w:styleId="280">
    <w:name w:val="Body text|2"/>
    <w:qFormat/>
    <w:uiPriority w:val="0"/>
    <w:rPr>
      <w:rFonts w:ascii="MingLiU_HKSCS-ExtB" w:hAnsi="MingLiU_HKSCS-ExtB" w:eastAsia="MingLiU_HKSCS-ExtB"/>
      <w:b/>
      <w:color w:val="000000"/>
      <w:spacing w:val="0"/>
      <w:w w:val="100"/>
      <w:position w:val="0"/>
      <w:lang w:val="zh-CN" w:eastAsia="zh-CN" w:bidi="ar-SA"/>
    </w:rPr>
  </w:style>
  <w:style w:type="character" w:customStyle="1" w:styleId="281">
    <w:name w:val="font31"/>
    <w:qFormat/>
    <w:uiPriority w:val="0"/>
    <w:rPr>
      <w:rFonts w:hint="eastAsia" w:ascii="仿宋_GB2312" w:eastAsia="仿宋_GB2312" w:cs="仿宋_GB2312"/>
      <w:color w:val="000000"/>
      <w:sz w:val="22"/>
      <w:szCs w:val="22"/>
      <w:u w:val="none"/>
    </w:rPr>
  </w:style>
  <w:style w:type="character" w:customStyle="1" w:styleId="282">
    <w:name w:val="font5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6.xml"/><Relationship Id="rId17" Type="http://schemas.openxmlformats.org/officeDocument/2006/relationships/footer" Target="footer5.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D7157A-DD1A-4082-A4F4-405E952B77BA}">
  <ds:schemaRefs/>
</ds:datastoreItem>
</file>

<file path=docProps/app.xml><?xml version="1.0" encoding="utf-8"?>
<Properties xmlns="http://schemas.openxmlformats.org/officeDocument/2006/extended-properties" xmlns:vt="http://schemas.openxmlformats.org/officeDocument/2006/docPropsVTypes">
  <Template>Normal.dotm</Template>
  <Company>MicroWin10.com</Company>
  <Pages>60</Pages>
  <Words>29139</Words>
  <Characters>30874</Characters>
  <Lines>180</Lines>
  <Paragraphs>50</Paragraphs>
  <TotalTime>75</TotalTime>
  <ScaleCrop>false</ScaleCrop>
  <LinksUpToDate>false</LinksUpToDate>
  <CharactersWithSpaces>32237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2021-07-21T05:47:00Z</dcterms:created>
  <dc:creator>微软用户</dc:creator>
  <cp:lastModifiedBy>中惠五月</cp:lastModifiedBy>
  <cp:lastPrinted>2022-05-20T03:24:00Z</cp:lastPrinted>
  <dcterms:modified xsi:type="dcterms:W3CDTF">2024-08-16T10:04:52Z</dcterms:modified>
  <dc:title>1</dc:title>
  <cp:revision>779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0114965577924F5BB84265DEA91B7DC0_13</vt:lpwstr>
  </property>
</Properties>
</file>