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84F9F">
      <w:pPr>
        <w:spacing w:line="360" w:lineRule="auto"/>
        <w:jc w:val="center"/>
        <w:rPr>
          <w:rFonts w:ascii="宋体" w:hAnsi="宋体" w:cs="宋体"/>
          <w:b/>
          <w:sz w:val="24"/>
        </w:rPr>
      </w:pPr>
    </w:p>
    <w:p w14:paraId="55139310">
      <w:pPr>
        <w:spacing w:line="360" w:lineRule="auto"/>
        <w:jc w:val="center"/>
        <w:rPr>
          <w:rFonts w:ascii="宋体" w:hAnsi="宋体" w:cs="宋体"/>
          <w:b/>
          <w:sz w:val="24"/>
        </w:rPr>
      </w:pPr>
    </w:p>
    <w:p w14:paraId="1EC14E9C">
      <w:pPr>
        <w:adjustRightInd/>
        <w:spacing w:line="360" w:lineRule="auto"/>
        <w:jc w:val="center"/>
        <w:rPr>
          <w:rFonts w:ascii="宋体" w:hAnsi="宋体" w:cs="宋体"/>
          <w:b/>
          <w:sz w:val="44"/>
          <w:szCs w:val="44"/>
        </w:rPr>
      </w:pPr>
    </w:p>
    <w:p w14:paraId="1B73240E">
      <w:pPr>
        <w:spacing w:line="360" w:lineRule="auto"/>
        <w:jc w:val="center"/>
        <w:rPr>
          <w:rFonts w:ascii="宋体" w:hAnsi="宋体" w:cs="宋体"/>
          <w:b/>
          <w:sz w:val="44"/>
          <w:szCs w:val="44"/>
        </w:rPr>
      </w:pPr>
    </w:p>
    <w:p w14:paraId="41FD94EF">
      <w:pPr>
        <w:adjustRightInd/>
        <w:spacing w:line="360" w:lineRule="auto"/>
        <w:jc w:val="center"/>
        <w:rPr>
          <w:rFonts w:ascii="宋体" w:hAnsi="宋体" w:cs="宋体"/>
          <w:b/>
          <w:sz w:val="48"/>
          <w:szCs w:val="48"/>
        </w:rPr>
      </w:pPr>
    </w:p>
    <w:p w14:paraId="2439653C">
      <w:pPr>
        <w:adjustRightInd/>
        <w:spacing w:line="360" w:lineRule="auto"/>
        <w:jc w:val="center"/>
        <w:outlineLvl w:val="0"/>
        <w:rPr>
          <w:rFonts w:ascii="宋体" w:hAnsi="宋体" w:cs="宋体"/>
          <w:sz w:val="48"/>
          <w:szCs w:val="48"/>
        </w:rPr>
      </w:pPr>
      <w:r>
        <w:rPr>
          <w:rFonts w:hint="eastAsia" w:ascii="宋体" w:hAnsi="宋体" w:cs="宋体"/>
          <w:sz w:val="48"/>
          <w:szCs w:val="48"/>
        </w:rPr>
        <w:t xml:space="preserve">嘉兴市电子政务外网安全监管平台运维服务项目公开招标文件 </w:t>
      </w:r>
    </w:p>
    <w:p w14:paraId="7D3B88D2">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4086F87">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编号:JXSJ-2024-</w:t>
      </w:r>
      <w:r>
        <w:rPr>
          <w:rFonts w:hint="eastAsia" w:ascii="宋体" w:hAnsi="宋体" w:cs="宋体"/>
          <w:sz w:val="30"/>
          <w:szCs w:val="30"/>
          <w:lang w:val="en-US" w:eastAsia="zh-CN"/>
        </w:rPr>
        <w:t>181</w:t>
      </w:r>
    </w:p>
    <w:p w14:paraId="47E29BDE">
      <w:pPr>
        <w:adjustRightInd/>
        <w:spacing w:line="360" w:lineRule="auto"/>
        <w:rPr>
          <w:rFonts w:ascii="宋体" w:hAnsi="宋体" w:cs="宋体"/>
          <w:sz w:val="28"/>
          <w:szCs w:val="20"/>
        </w:rPr>
      </w:pPr>
    </w:p>
    <w:p w14:paraId="50E49E82">
      <w:pPr>
        <w:spacing w:line="360" w:lineRule="auto"/>
        <w:jc w:val="center"/>
        <w:rPr>
          <w:rFonts w:ascii="宋体" w:hAnsi="宋体" w:cs="宋体"/>
          <w:b/>
          <w:sz w:val="44"/>
          <w:szCs w:val="44"/>
        </w:rPr>
      </w:pPr>
      <w:r>
        <w:rPr>
          <w:rFonts w:hint="eastAsia" w:ascii="宋体" w:hAnsi="宋体" w:cs="宋体"/>
          <w:b/>
          <w:sz w:val="44"/>
          <w:szCs w:val="44"/>
        </w:rPr>
        <w:t xml:space="preserve"> </w:t>
      </w:r>
    </w:p>
    <w:p w14:paraId="1C878519">
      <w:pPr>
        <w:spacing w:line="360" w:lineRule="auto"/>
        <w:jc w:val="center"/>
        <w:rPr>
          <w:rFonts w:ascii="宋体" w:hAnsi="宋体" w:cs="宋体"/>
          <w:b/>
          <w:sz w:val="44"/>
          <w:szCs w:val="44"/>
        </w:rPr>
      </w:pPr>
    </w:p>
    <w:p w14:paraId="4E2069C6">
      <w:pPr>
        <w:spacing w:line="360" w:lineRule="auto"/>
        <w:jc w:val="center"/>
        <w:rPr>
          <w:rFonts w:ascii="宋体" w:hAnsi="宋体" w:cs="宋体"/>
          <w:sz w:val="24"/>
        </w:rPr>
      </w:pPr>
    </w:p>
    <w:p w14:paraId="00C5EA82">
      <w:pPr>
        <w:spacing w:line="360" w:lineRule="auto"/>
        <w:jc w:val="center"/>
        <w:rPr>
          <w:rFonts w:ascii="宋体" w:hAnsi="宋体" w:cs="宋体"/>
          <w:sz w:val="24"/>
        </w:rPr>
      </w:pPr>
    </w:p>
    <w:p w14:paraId="2650D8D8">
      <w:pPr>
        <w:spacing w:line="360" w:lineRule="auto"/>
        <w:rPr>
          <w:rFonts w:ascii="宋体" w:hAnsi="宋体" w:cs="宋体"/>
          <w:sz w:val="32"/>
          <w:szCs w:val="32"/>
        </w:rPr>
      </w:pPr>
    </w:p>
    <w:p w14:paraId="7C6223B6">
      <w:pPr>
        <w:spacing w:line="360" w:lineRule="auto"/>
        <w:ind w:firstLine="320" w:firstLineChars="100"/>
        <w:jc w:val="both"/>
        <w:rPr>
          <w:rFonts w:ascii="宋体" w:hAnsi="宋体" w:cs="宋体"/>
          <w:bCs/>
          <w:sz w:val="32"/>
          <w:szCs w:val="32"/>
        </w:rPr>
      </w:pPr>
      <w:r>
        <w:rPr>
          <w:rFonts w:hint="eastAsia" w:ascii="宋体" w:hAnsi="宋体" w:cs="宋体"/>
          <w:bCs/>
          <w:sz w:val="32"/>
          <w:szCs w:val="32"/>
        </w:rPr>
        <w:t>采购人：嘉兴市数据局</w:t>
      </w:r>
    </w:p>
    <w:p w14:paraId="712CC3DA">
      <w:pPr>
        <w:spacing w:line="360" w:lineRule="auto"/>
        <w:jc w:val="center"/>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342C2C14">
      <w:pPr>
        <w:snapToGrid w:val="0"/>
        <w:spacing w:line="360" w:lineRule="auto"/>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eastAsia="zh-CN"/>
        </w:rPr>
        <w:t>九</w:t>
      </w:r>
      <w:r>
        <w:rPr>
          <w:rFonts w:hint="eastAsia" w:ascii="宋体" w:hAnsi="宋体" w:cs="宋体"/>
          <w:bCs/>
          <w:sz w:val="32"/>
          <w:szCs w:val="32"/>
        </w:rPr>
        <w:t>月</w:t>
      </w:r>
    </w:p>
    <w:p w14:paraId="5A680BC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30FAAE3">
      <w:pPr>
        <w:pStyle w:val="634"/>
        <w:outlineLvl w:val="9"/>
      </w:pPr>
    </w:p>
    <w:p w14:paraId="78FCDD41">
      <w:pPr>
        <w:spacing w:line="360" w:lineRule="auto"/>
        <w:jc w:val="center"/>
        <w:rPr>
          <w:rFonts w:ascii="宋体" w:hAnsi="宋体" w:cs="宋体"/>
          <w:b/>
          <w:sz w:val="48"/>
          <w:szCs w:val="48"/>
        </w:rPr>
      </w:pPr>
      <w:r>
        <w:rPr>
          <w:rFonts w:hint="eastAsia" w:ascii="宋体" w:hAnsi="宋体" w:cs="宋体"/>
          <w:b/>
          <w:sz w:val="48"/>
          <w:szCs w:val="48"/>
        </w:rPr>
        <w:t>目  录</w:t>
      </w:r>
    </w:p>
    <w:p w14:paraId="3048E0CC">
      <w:pPr>
        <w:spacing w:line="360" w:lineRule="auto"/>
        <w:rPr>
          <w:rFonts w:ascii="宋体" w:hAnsi="宋体" w:cs="宋体"/>
          <w:sz w:val="32"/>
          <w:szCs w:val="32"/>
        </w:rPr>
      </w:pPr>
    </w:p>
    <w:p w14:paraId="2759229E">
      <w:pPr>
        <w:spacing w:line="360" w:lineRule="auto"/>
        <w:rPr>
          <w:rFonts w:ascii="宋体" w:hAnsi="宋体" w:cs="宋体"/>
          <w:sz w:val="32"/>
          <w:szCs w:val="32"/>
        </w:rPr>
      </w:pPr>
    </w:p>
    <w:p w14:paraId="57613341">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4BE696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531197E">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6C1B51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C7C48F3">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76A125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59EB484">
      <w:pPr>
        <w:spacing w:line="360" w:lineRule="auto"/>
        <w:ind w:firstLine="549" w:firstLineChars="229"/>
        <w:rPr>
          <w:rFonts w:ascii="宋体" w:hAnsi="宋体" w:cs="宋体"/>
          <w:sz w:val="24"/>
        </w:rPr>
      </w:pPr>
      <w:bookmarkStart w:id="1" w:name="_Hlt91233176"/>
      <w:bookmarkEnd w:id="1"/>
      <w:bookmarkStart w:id="2" w:name="_Toc91899869"/>
    </w:p>
    <w:p w14:paraId="5D866F5D">
      <w:pPr>
        <w:spacing w:line="360" w:lineRule="auto"/>
        <w:ind w:firstLine="549" w:firstLineChars="229"/>
        <w:rPr>
          <w:rFonts w:ascii="宋体" w:hAnsi="宋体" w:cs="宋体"/>
          <w:sz w:val="24"/>
        </w:rPr>
      </w:pPr>
    </w:p>
    <w:p w14:paraId="79BE7D66">
      <w:pPr>
        <w:spacing w:line="360" w:lineRule="auto"/>
        <w:ind w:firstLine="549" w:firstLineChars="229"/>
        <w:rPr>
          <w:rFonts w:ascii="宋体" w:hAnsi="宋体" w:cs="宋体"/>
          <w:sz w:val="24"/>
        </w:rPr>
      </w:pPr>
    </w:p>
    <w:p w14:paraId="23105D13">
      <w:pPr>
        <w:spacing w:line="360" w:lineRule="auto"/>
        <w:ind w:firstLine="549" w:firstLineChars="229"/>
        <w:rPr>
          <w:rFonts w:ascii="宋体" w:hAnsi="宋体" w:cs="宋体"/>
          <w:sz w:val="24"/>
        </w:rPr>
      </w:pPr>
    </w:p>
    <w:p w14:paraId="680C04E6">
      <w:pPr>
        <w:spacing w:line="360" w:lineRule="auto"/>
        <w:ind w:firstLine="549" w:firstLineChars="229"/>
        <w:rPr>
          <w:rFonts w:ascii="宋体" w:hAnsi="宋体" w:cs="宋体"/>
          <w:sz w:val="24"/>
        </w:rPr>
      </w:pPr>
    </w:p>
    <w:p w14:paraId="55BFA9AE">
      <w:pPr>
        <w:spacing w:line="360" w:lineRule="auto"/>
        <w:ind w:firstLine="549" w:firstLineChars="229"/>
        <w:rPr>
          <w:rFonts w:ascii="宋体" w:hAnsi="宋体" w:cs="宋体"/>
          <w:sz w:val="24"/>
        </w:rPr>
      </w:pPr>
    </w:p>
    <w:p w14:paraId="334197F2">
      <w:pPr>
        <w:spacing w:line="360" w:lineRule="auto"/>
        <w:ind w:firstLine="549" w:firstLineChars="229"/>
        <w:rPr>
          <w:rFonts w:ascii="宋体" w:hAnsi="宋体" w:cs="宋体"/>
          <w:sz w:val="24"/>
        </w:rPr>
      </w:pPr>
    </w:p>
    <w:p w14:paraId="0DD57AEF">
      <w:pPr>
        <w:spacing w:line="360" w:lineRule="auto"/>
        <w:ind w:firstLine="549" w:firstLineChars="229"/>
        <w:rPr>
          <w:rFonts w:ascii="宋体" w:hAnsi="宋体" w:cs="宋体"/>
          <w:sz w:val="24"/>
        </w:rPr>
      </w:pPr>
    </w:p>
    <w:p w14:paraId="6558455D">
      <w:pPr>
        <w:spacing w:line="360" w:lineRule="auto"/>
        <w:ind w:firstLine="549" w:firstLineChars="229"/>
        <w:rPr>
          <w:rFonts w:ascii="宋体" w:hAnsi="宋体" w:cs="宋体"/>
          <w:sz w:val="24"/>
        </w:rPr>
      </w:pPr>
    </w:p>
    <w:p w14:paraId="633D1508">
      <w:pPr>
        <w:spacing w:line="360" w:lineRule="auto"/>
        <w:ind w:firstLine="549" w:firstLineChars="229"/>
        <w:rPr>
          <w:rFonts w:ascii="宋体" w:hAnsi="宋体" w:cs="宋体"/>
          <w:sz w:val="24"/>
        </w:rPr>
      </w:pPr>
    </w:p>
    <w:p w14:paraId="5C09494E">
      <w:pPr>
        <w:spacing w:line="360" w:lineRule="auto"/>
        <w:ind w:firstLine="549" w:firstLineChars="229"/>
        <w:rPr>
          <w:rFonts w:ascii="宋体" w:hAnsi="宋体" w:cs="宋体"/>
          <w:sz w:val="24"/>
        </w:rPr>
      </w:pPr>
    </w:p>
    <w:p w14:paraId="3D8A3AE2">
      <w:pPr>
        <w:spacing w:line="360" w:lineRule="auto"/>
        <w:ind w:firstLine="549" w:firstLineChars="229"/>
        <w:rPr>
          <w:rFonts w:ascii="宋体" w:hAnsi="宋体" w:cs="宋体"/>
          <w:sz w:val="24"/>
        </w:rPr>
      </w:pPr>
    </w:p>
    <w:p w14:paraId="386068E7">
      <w:pPr>
        <w:spacing w:line="360" w:lineRule="auto"/>
        <w:ind w:firstLine="549" w:firstLineChars="229"/>
        <w:rPr>
          <w:rFonts w:ascii="宋体" w:hAnsi="宋体" w:cs="宋体"/>
          <w:sz w:val="24"/>
        </w:rPr>
      </w:pPr>
    </w:p>
    <w:p w14:paraId="6F072CCB">
      <w:pPr>
        <w:spacing w:line="360" w:lineRule="auto"/>
        <w:rPr>
          <w:rFonts w:ascii="宋体" w:hAnsi="宋体" w:cs="宋体"/>
          <w:sz w:val="24"/>
        </w:rPr>
      </w:pPr>
    </w:p>
    <w:p w14:paraId="2C968C8D">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08CE33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213C53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rPr>
        <w:t>嘉兴市电子政务外网安全监管平台运维服务项目的潜在投标人应在政采云平台（</w:t>
      </w:r>
      <w:r>
        <w:rPr>
          <w:rFonts w:hint="eastAsia"/>
        </w:rPr>
        <w:fldChar w:fldCharType="begin"/>
      </w:r>
      <w:r>
        <w:instrText xml:space="preserve"> HYPERLINK "https://www.zcygov.cn/）获取（下载）招标文件，并于202%20年%20月%20日%20点%20分00秒" </w:instrText>
      </w:r>
      <w:r>
        <w:rPr>
          <w:rFonts w:hint="eastAsia"/>
        </w:rPr>
        <w:fldChar w:fldCharType="separate"/>
      </w:r>
      <w:r>
        <w:rPr>
          <w:rStyle w:val="76"/>
          <w:rFonts w:hint="eastAsia" w:ascii="宋体" w:hAnsi="宋体" w:eastAsia="宋体" w:cs="宋体"/>
          <w:snapToGrid/>
          <w:color w:val="auto"/>
          <w:kern w:val="2"/>
          <w:sz w:val="24"/>
          <w:szCs w:val="24"/>
        </w:rPr>
        <w:t>https://www.zcygov.cn/）获取（下载）招标文件，并</w:t>
      </w:r>
      <w:r>
        <w:rPr>
          <w:rStyle w:val="76"/>
          <w:rFonts w:hint="eastAsia" w:ascii="宋体" w:hAnsi="宋体" w:eastAsia="宋体" w:cs="宋体"/>
          <w:snapToGrid/>
          <w:color w:val="auto"/>
          <w:kern w:val="2"/>
          <w:sz w:val="24"/>
          <w:szCs w:val="24"/>
          <w:highlight w:val="none"/>
        </w:rPr>
        <w:t>于202</w:t>
      </w:r>
      <w:r>
        <w:rPr>
          <w:rStyle w:val="76"/>
          <w:rFonts w:hint="eastAsia" w:ascii="宋体" w:hAnsi="宋体" w:cs="宋体"/>
          <w:snapToGrid/>
          <w:color w:val="auto"/>
          <w:kern w:val="2"/>
          <w:sz w:val="24"/>
          <w:szCs w:val="24"/>
          <w:highlight w:val="none"/>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22</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w:t>
      </w:r>
      <w:r>
        <w:rPr>
          <w:rStyle w:val="76"/>
          <w:rFonts w:hint="eastAsia" w:ascii="宋体" w:hAnsi="宋体" w:cs="宋体"/>
          <w:snapToGrid/>
          <w:color w:val="auto"/>
          <w:kern w:val="2"/>
          <w:sz w:val="24"/>
          <w:szCs w:val="24"/>
        </w:rPr>
        <w:t>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56F0D4E">
      <w:pPr>
        <w:spacing w:line="360" w:lineRule="auto"/>
        <w:rPr>
          <w:rFonts w:ascii="宋体" w:hAnsi="宋体" w:cs="宋体"/>
          <w:b/>
          <w:sz w:val="24"/>
        </w:rPr>
      </w:pPr>
      <w:r>
        <w:rPr>
          <w:rFonts w:hint="eastAsia" w:ascii="宋体" w:hAnsi="宋体" w:cs="宋体"/>
          <w:b/>
          <w:sz w:val="24"/>
        </w:rPr>
        <w:t xml:space="preserve">一、项目基本情况                                            </w:t>
      </w:r>
    </w:p>
    <w:p w14:paraId="7E6A5B2D">
      <w:pPr>
        <w:spacing w:line="360" w:lineRule="auto"/>
        <w:outlineLvl w:val="1"/>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项目编号：JXSJ-2024-</w:t>
      </w:r>
      <w:r>
        <w:rPr>
          <w:rFonts w:hint="eastAsia" w:ascii="宋体" w:hAnsi="宋体" w:cs="宋体"/>
          <w:b/>
          <w:sz w:val="24"/>
          <w:lang w:val="en-US" w:eastAsia="zh-CN"/>
        </w:rPr>
        <w:t>181</w:t>
      </w:r>
    </w:p>
    <w:p w14:paraId="48586494">
      <w:pPr>
        <w:spacing w:line="360" w:lineRule="auto"/>
        <w:ind w:firstLine="480"/>
        <w:rPr>
          <w:rFonts w:hint="eastAsia" w:ascii="宋体" w:hAnsi="宋体" w:cs="宋体"/>
          <w:b/>
          <w:sz w:val="24"/>
        </w:rPr>
      </w:pPr>
      <w:r>
        <w:rPr>
          <w:rFonts w:hint="eastAsia" w:ascii="宋体" w:hAnsi="宋体" w:cs="宋体"/>
          <w:b/>
          <w:sz w:val="24"/>
        </w:rPr>
        <w:t>项目名称：嘉兴市电子政务外网安全监管平台运维服务项目</w:t>
      </w:r>
    </w:p>
    <w:p w14:paraId="1DCC8750">
      <w:pPr>
        <w:spacing w:line="360" w:lineRule="auto"/>
        <w:ind w:firstLine="480"/>
        <w:rPr>
          <w:rFonts w:hint="default" w:ascii="宋体" w:hAnsi="宋体" w:eastAsia="宋体" w:cs="宋体"/>
          <w:sz w:val="24"/>
          <w:lang w:val="en-US" w:eastAsia="zh-CN"/>
        </w:rPr>
      </w:pPr>
      <w:r>
        <w:rPr>
          <w:rFonts w:hint="eastAsia" w:ascii="宋体" w:hAnsi="宋体" w:cs="宋体"/>
          <w:b/>
          <w:sz w:val="24"/>
        </w:rPr>
        <w:t>预算金额（元）：</w:t>
      </w:r>
      <w:r>
        <w:rPr>
          <w:rFonts w:hint="eastAsia" w:ascii="宋体" w:hAnsi="宋体" w:cs="宋体"/>
          <w:b/>
          <w:sz w:val="24"/>
          <w:lang w:val="en-US" w:eastAsia="zh-CN"/>
        </w:rPr>
        <w:t>1590000</w:t>
      </w:r>
    </w:p>
    <w:p w14:paraId="19EABE1F">
      <w:pPr>
        <w:spacing w:line="360" w:lineRule="auto"/>
        <w:ind w:firstLine="480"/>
        <w:rPr>
          <w:rFonts w:hint="default" w:ascii="宋体" w:hAnsi="宋体" w:eastAsia="宋体" w:cs="宋体"/>
          <w:b/>
          <w:sz w:val="24"/>
          <w:lang w:val="en-US" w:eastAsia="zh-CN"/>
        </w:rPr>
      </w:pPr>
      <w:r>
        <w:rPr>
          <w:rFonts w:hint="eastAsia" w:ascii="宋体" w:hAnsi="宋体" w:cs="宋体"/>
          <w:b/>
          <w:sz w:val="24"/>
        </w:rPr>
        <w:t>最高限价（元）：</w:t>
      </w:r>
      <w:r>
        <w:rPr>
          <w:rFonts w:hint="eastAsia" w:ascii="宋体" w:hAnsi="宋体" w:cs="宋体"/>
          <w:b/>
          <w:sz w:val="24"/>
          <w:lang w:val="en-US" w:eastAsia="zh-CN"/>
        </w:rPr>
        <w:t>1590000</w:t>
      </w:r>
    </w:p>
    <w:p w14:paraId="73EB200B">
      <w:pPr>
        <w:snapToGrid w:val="0"/>
        <w:spacing w:line="360" w:lineRule="auto"/>
        <w:ind w:firstLine="482" w:firstLineChars="200"/>
        <w:jc w:val="left"/>
        <w:rPr>
          <w:rFonts w:hint="eastAsia" w:hAnsi="宋体" w:cs="宋体"/>
          <w:b w:val="0"/>
          <w:bCs/>
          <w:sz w:val="24"/>
        </w:rPr>
      </w:pPr>
      <w:r>
        <w:rPr>
          <w:rFonts w:hint="eastAsia" w:hAnsi="宋体" w:cs="宋体"/>
          <w:b/>
          <w:sz w:val="24"/>
        </w:rPr>
        <w:t>采购需求：</w:t>
      </w:r>
      <w:r>
        <w:rPr>
          <w:rFonts w:hint="eastAsia" w:ascii="Times New Roman" w:hAnsi="宋体" w:cs="宋体"/>
          <w:b w:val="0"/>
          <w:bCs/>
          <w:sz w:val="24"/>
          <w:lang w:val="en-US" w:eastAsia="zh-CN"/>
        </w:rPr>
        <w:t>嘉兴市电子政务外网安全监管平台运维服务，</w:t>
      </w:r>
      <w:r>
        <w:rPr>
          <w:rFonts w:hint="eastAsia" w:hAnsi="宋体" w:cs="宋体"/>
          <w:b w:val="0"/>
          <w:bCs/>
          <w:sz w:val="24"/>
        </w:rPr>
        <w:t>具体以招标文件第三部分采购需求为准，供应商可点击本公告下方“浏览采购文件”查看采购需求。</w:t>
      </w:r>
    </w:p>
    <w:p w14:paraId="2A33602C">
      <w:pPr>
        <w:pStyle w:val="781"/>
        <w:spacing w:line="360" w:lineRule="auto"/>
        <w:ind w:firstLine="482" w:firstLineChars="200"/>
        <w:rPr>
          <w:rFonts w:ascii="宋体" w:hAnsi="宋体" w:cs="宋体"/>
          <w:bCs/>
          <w:snapToGrid w:val="0"/>
          <w:kern w:val="28"/>
          <w:sz w:val="24"/>
          <w:szCs w:val="20"/>
        </w:rPr>
      </w:pPr>
      <w:r>
        <w:rPr>
          <w:rFonts w:hint="eastAsia" w:ascii="宋体" w:hAnsi="宋体" w:cs="宋体"/>
          <w:b/>
          <w:snapToGrid w:val="0"/>
          <w:kern w:val="28"/>
          <w:sz w:val="24"/>
          <w:szCs w:val="20"/>
        </w:rPr>
        <w:t>项目服务期：</w:t>
      </w:r>
      <w:r>
        <w:rPr>
          <w:rFonts w:hint="eastAsia" w:ascii="宋体" w:hAnsi="宋体" w:eastAsia="宋体" w:cs="宋体"/>
          <w:kern w:val="2"/>
          <w:sz w:val="24"/>
          <w:szCs w:val="24"/>
        </w:rPr>
        <w:t>合同签订</w:t>
      </w:r>
      <w:r>
        <w:rPr>
          <w:rFonts w:hint="eastAsia" w:ascii="宋体" w:hAnsi="宋体" w:cs="宋体"/>
          <w:kern w:val="2"/>
          <w:sz w:val="24"/>
          <w:szCs w:val="24"/>
          <w:lang w:eastAsia="zh-CN"/>
        </w:rPr>
        <w:t>后一年</w:t>
      </w:r>
      <w:r>
        <w:rPr>
          <w:rFonts w:hint="eastAsia" w:ascii="宋体" w:hAnsi="宋体" w:eastAsia="宋体" w:cs="宋体"/>
          <w:kern w:val="2"/>
          <w:sz w:val="24"/>
          <w:szCs w:val="24"/>
        </w:rPr>
        <w:t>。</w:t>
      </w:r>
      <w:r>
        <w:rPr>
          <w:rFonts w:hint="eastAsia" w:ascii="宋体" w:hAnsi="宋体" w:cs="宋体"/>
          <w:bCs/>
          <w:snapToGrid w:val="0"/>
          <w:kern w:val="28"/>
          <w:sz w:val="24"/>
          <w:szCs w:val="20"/>
        </w:rPr>
        <w:t xml:space="preserve"> </w:t>
      </w:r>
    </w:p>
    <w:p w14:paraId="53D4DDA0">
      <w:pPr>
        <w:pStyle w:val="5"/>
        <w:spacing w:line="360" w:lineRule="auto"/>
        <w:ind w:firstLine="480"/>
        <w:rPr>
          <w:rFonts w:hAnsi="宋体" w:cs="宋体"/>
          <w:b/>
          <w:bCs/>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792553346"/>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Segoe UI Symbol"/>
              <w:color w:val="auto"/>
              <w:kern w:val="0"/>
              <w:sz w:val="24"/>
            </w:rPr>
            <w:t>þ</w:t>
          </w:r>
        </w:sdtContent>
      </w:sdt>
      <w:r>
        <w:rPr>
          <w:rFonts w:hint="eastAsia" w:hAnsi="宋体" w:cs="宋体"/>
          <w:b/>
          <w:color w:val="auto"/>
          <w:sz w:val="24"/>
        </w:rPr>
        <w:t>否</w:t>
      </w:r>
      <w:r>
        <w:rPr>
          <w:rFonts w:hint="eastAsia" w:hAnsi="宋体" w:cs="宋体"/>
          <w:b/>
          <w:bCs/>
          <w:color w:val="auto"/>
          <w:kern w:val="0"/>
          <w:sz w:val="24"/>
        </w:rPr>
        <w:t>。</w:t>
      </w:r>
    </w:p>
    <w:p w14:paraId="2DD6D62E">
      <w:pPr>
        <w:spacing w:line="360" w:lineRule="auto"/>
        <w:outlineLvl w:val="1"/>
        <w:rPr>
          <w:rFonts w:ascii="宋体" w:hAnsi="宋体" w:cs="宋体"/>
          <w:b/>
          <w:sz w:val="24"/>
        </w:rPr>
      </w:pPr>
      <w:r>
        <w:rPr>
          <w:rFonts w:hint="eastAsia" w:ascii="宋体" w:hAnsi="宋体" w:cs="宋体"/>
          <w:b/>
          <w:sz w:val="24"/>
        </w:rPr>
        <w:t>二、申请人的资格要求：</w:t>
      </w:r>
    </w:p>
    <w:p w14:paraId="4808263A">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5811A5A">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2.落实政府采购政策需满足的资格要求：</w:t>
      </w:r>
    </w:p>
    <w:p w14:paraId="043DDB16">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6CA26CEA">
      <w:pPr>
        <w:spacing w:line="360" w:lineRule="auto"/>
        <w:ind w:firstLine="480" w:firstLineChars="200"/>
        <w:rPr>
          <w:rFonts w:ascii="宋体" w:hAnsi="宋体" w:cs="宋体"/>
          <w:sz w:val="24"/>
        </w:rPr>
      </w:pPr>
      <w:sdt>
        <w:sdtPr>
          <w:rPr>
            <w:rFonts w:hint="eastAsia" w:ascii="宋体" w:hAnsi="宋体" w:cs="宋体"/>
            <w:kern w:val="0"/>
            <w:sz w:val="24"/>
          </w:rPr>
          <w:id w:val="9023326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636706B8">
      <w:pPr>
        <w:spacing w:line="360" w:lineRule="auto"/>
        <w:ind w:firstLine="897" w:firstLineChars="374"/>
        <w:rPr>
          <w:rFonts w:ascii="宋体" w:hAnsi="宋体" w:cs="宋体"/>
          <w:sz w:val="24"/>
        </w:rPr>
      </w:pPr>
      <w:sdt>
        <w:sdtPr>
          <w:rPr>
            <w:rFonts w:hint="eastAsia" w:ascii="宋体" w:hAnsi="宋体" w:cs="宋体"/>
            <w:kern w:val="0"/>
            <w:sz w:val="24"/>
          </w:rPr>
          <w:id w:val="207807753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rPr>
            <w:t>☐</w:t>
          </w:r>
        </w:sdtContent>
      </w:sdt>
      <w:r>
        <w:rPr>
          <w:rFonts w:hint="eastAsia" w:ascii="宋体" w:hAnsi="宋体" w:cs="宋体"/>
          <w:sz w:val="24"/>
        </w:rPr>
        <w:t>服务全部由符合政策要求的中小企业承接，提供中小企业声明函；</w:t>
      </w:r>
    </w:p>
    <w:p w14:paraId="7C1EFE56">
      <w:pPr>
        <w:spacing w:line="360" w:lineRule="auto"/>
        <w:ind w:firstLine="897" w:firstLineChars="374"/>
        <w:rPr>
          <w:rFonts w:ascii="宋体" w:hAnsi="宋体" w:cs="宋体"/>
          <w:sz w:val="24"/>
        </w:rPr>
      </w:pPr>
      <w:sdt>
        <w:sdtPr>
          <w:rPr>
            <w:rFonts w:hint="eastAsia" w:ascii="宋体" w:hAnsi="宋体" w:cs="宋体"/>
            <w:kern w:val="0"/>
            <w:sz w:val="24"/>
          </w:rPr>
          <w:id w:val="212380077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38403839">
      <w:pPr>
        <w:rPr>
          <w:rFonts w:ascii="宋体" w:hAnsi="宋体" w:cs="宋体"/>
        </w:rPr>
      </w:pPr>
    </w:p>
    <w:p w14:paraId="2D523D8C">
      <w:pPr>
        <w:spacing w:line="360" w:lineRule="auto"/>
        <w:ind w:firstLine="480" w:firstLineChars="200"/>
        <w:rPr>
          <w:rFonts w:ascii="宋体" w:hAnsi="宋体" w:cs="宋体"/>
          <w:sz w:val="24"/>
        </w:rPr>
      </w:pPr>
      <w:sdt>
        <w:sdtPr>
          <w:rPr>
            <w:rFonts w:hint="eastAsia" w:ascii="宋体" w:hAnsi="宋体" w:cs="宋体"/>
            <w:kern w:val="0"/>
            <w:sz w:val="24"/>
          </w:rPr>
          <w:id w:val="158695889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666D3B0C">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CA74BBA">
      <w:pPr>
        <w:spacing w:line="360" w:lineRule="auto"/>
        <w:ind w:firstLine="480" w:firstLineChars="200"/>
        <w:outlineLvl w:val="2"/>
        <w:rPr>
          <w:rFonts w:ascii="宋体" w:hAnsi="宋体" w:cs="宋体"/>
          <w:sz w:val="24"/>
        </w:rPr>
      </w:pPr>
      <w:r>
        <w:rPr>
          <w:rFonts w:hint="eastAsia" w:ascii="宋体" w:hAnsi="宋体" w:cs="宋体"/>
          <w:sz w:val="24"/>
        </w:rPr>
        <w:t>3.本项目的特定资格要求：无。</w:t>
      </w:r>
    </w:p>
    <w:p w14:paraId="40F23624">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490922">
      <w:pPr>
        <w:spacing w:line="360" w:lineRule="auto"/>
        <w:outlineLvl w:val="1"/>
        <w:rPr>
          <w:rFonts w:ascii="宋体" w:hAnsi="宋体" w:cs="宋体"/>
          <w:b/>
          <w:sz w:val="24"/>
        </w:rPr>
      </w:pPr>
      <w:r>
        <w:rPr>
          <w:rFonts w:hint="eastAsia" w:ascii="宋体" w:hAnsi="宋体" w:cs="宋体"/>
          <w:b/>
          <w:sz w:val="24"/>
        </w:rPr>
        <w:t xml:space="preserve">三、获取招标文件 </w:t>
      </w:r>
    </w:p>
    <w:p w14:paraId="1C6E222F">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49E5B471">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B652A7F">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21AE4A1">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06EC989">
      <w:pPr>
        <w:spacing w:line="360" w:lineRule="auto"/>
        <w:outlineLvl w:val="1"/>
        <w:rPr>
          <w:rFonts w:ascii="宋体" w:hAnsi="宋体" w:cs="宋体"/>
          <w:b/>
          <w:sz w:val="24"/>
        </w:rPr>
      </w:pPr>
      <w:r>
        <w:rPr>
          <w:rFonts w:hint="eastAsia" w:ascii="宋体" w:hAnsi="宋体" w:cs="宋体"/>
          <w:b/>
          <w:sz w:val="24"/>
        </w:rPr>
        <w:t>四、提交投标文件截止时间、开标时间和地点</w:t>
      </w:r>
    </w:p>
    <w:p w14:paraId="5E7D614F">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bCs/>
          <w:sz w:val="24"/>
          <w:u w:val="single"/>
        </w:rPr>
        <w:t xml:space="preserve"> </w:t>
      </w:r>
      <w:r>
        <w:rPr>
          <w:rFonts w:hint="eastAsia" w:ascii="宋体" w:hAnsi="宋体" w:cs="宋体"/>
          <w:sz w:val="24"/>
        </w:rPr>
        <w:t>（北京时间）</w:t>
      </w:r>
    </w:p>
    <w:p w14:paraId="4D5E0AAF">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5AFB8544">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bCs/>
          <w:sz w:val="24"/>
          <w:u w:val="single"/>
        </w:rPr>
        <w:t xml:space="preserve">  </w:t>
      </w:r>
    </w:p>
    <w:p w14:paraId="688B0CF6">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833C336">
      <w:pPr>
        <w:spacing w:line="360" w:lineRule="auto"/>
        <w:outlineLvl w:val="1"/>
        <w:rPr>
          <w:rFonts w:ascii="宋体" w:hAnsi="宋体" w:cs="宋体"/>
          <w:sz w:val="24"/>
        </w:rPr>
      </w:pPr>
      <w:r>
        <w:rPr>
          <w:rFonts w:hint="eastAsia" w:ascii="宋体" w:hAnsi="宋体" w:cs="宋体"/>
          <w:b/>
          <w:sz w:val="24"/>
        </w:rPr>
        <w:t xml:space="preserve">五、公告期限 </w:t>
      </w:r>
    </w:p>
    <w:p w14:paraId="6FE5C2A1">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A0E92DD">
      <w:pPr>
        <w:spacing w:line="360" w:lineRule="auto"/>
        <w:outlineLvl w:val="1"/>
        <w:rPr>
          <w:rFonts w:ascii="宋体" w:hAnsi="宋体" w:cs="宋体"/>
          <w:b/>
          <w:sz w:val="24"/>
        </w:rPr>
      </w:pPr>
      <w:r>
        <w:rPr>
          <w:rFonts w:hint="eastAsia" w:ascii="宋体" w:hAnsi="宋体" w:cs="宋体"/>
          <w:b/>
          <w:sz w:val="24"/>
        </w:rPr>
        <w:t>六、其他补充事宜</w:t>
      </w:r>
    </w:p>
    <w:p w14:paraId="19E795D6">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FAC7326">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88C0A9">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8700FE">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D9F6D9A">
      <w:pPr>
        <w:spacing w:line="360" w:lineRule="auto"/>
        <w:outlineLvl w:val="1"/>
        <w:rPr>
          <w:rFonts w:ascii="宋体" w:hAnsi="宋体" w:cs="宋体"/>
          <w:b/>
          <w:sz w:val="24"/>
        </w:rPr>
      </w:pPr>
      <w:r>
        <w:rPr>
          <w:rFonts w:hint="eastAsia" w:ascii="宋体" w:hAnsi="宋体" w:cs="宋体"/>
          <w:b/>
          <w:sz w:val="24"/>
        </w:rPr>
        <w:t>七、对本次采购提出询问、质疑、投诉，请按以下方式联系</w:t>
      </w:r>
    </w:p>
    <w:p w14:paraId="5E489050">
      <w:pPr>
        <w:spacing w:line="360" w:lineRule="auto"/>
        <w:rPr>
          <w:rFonts w:ascii="宋体" w:hAnsi="宋体" w:cs="宋体"/>
          <w:sz w:val="24"/>
        </w:rPr>
      </w:pPr>
      <w:r>
        <w:rPr>
          <w:rFonts w:hint="eastAsia" w:ascii="宋体" w:hAnsi="宋体" w:cs="宋体"/>
          <w:sz w:val="24"/>
        </w:rPr>
        <w:t xml:space="preserve">    1.采购人信息</w:t>
      </w:r>
    </w:p>
    <w:p w14:paraId="76896DDE">
      <w:pPr>
        <w:spacing w:line="360" w:lineRule="auto"/>
        <w:rPr>
          <w:rFonts w:ascii="宋体" w:hAnsi="宋体" w:cs="宋体"/>
          <w:sz w:val="24"/>
        </w:rPr>
      </w:pPr>
      <w:r>
        <w:rPr>
          <w:rFonts w:hint="eastAsia" w:ascii="宋体" w:hAnsi="宋体" w:cs="宋体"/>
          <w:sz w:val="24"/>
        </w:rPr>
        <w:t xml:space="preserve">    名    称：嘉兴市数据局</w:t>
      </w:r>
    </w:p>
    <w:p w14:paraId="6C7A1642">
      <w:pPr>
        <w:spacing w:line="360" w:lineRule="auto"/>
        <w:rPr>
          <w:rFonts w:ascii="宋体" w:hAnsi="宋体" w:cs="宋体"/>
          <w:sz w:val="24"/>
        </w:rPr>
      </w:pPr>
      <w:r>
        <w:rPr>
          <w:rFonts w:hint="eastAsia" w:ascii="宋体" w:hAnsi="宋体" w:cs="宋体"/>
          <w:sz w:val="24"/>
        </w:rPr>
        <w:t xml:space="preserve">    地    址：嘉兴市广场路350号       </w:t>
      </w:r>
    </w:p>
    <w:p w14:paraId="62336EAD">
      <w:pPr>
        <w:spacing w:line="360" w:lineRule="auto"/>
        <w:ind w:firstLine="480"/>
        <w:rPr>
          <w:rFonts w:ascii="宋体" w:hAnsi="宋体" w:cs="宋体"/>
          <w:sz w:val="24"/>
        </w:rPr>
      </w:pPr>
      <w:r>
        <w:rPr>
          <w:rFonts w:hint="eastAsia" w:ascii="宋体" w:hAnsi="宋体" w:cs="宋体"/>
          <w:sz w:val="24"/>
        </w:rPr>
        <w:t>传    真： /</w:t>
      </w:r>
    </w:p>
    <w:p w14:paraId="61FF0871">
      <w:pPr>
        <w:spacing w:line="360" w:lineRule="auto"/>
        <w:ind w:firstLine="480"/>
        <w:rPr>
          <w:rFonts w:ascii="宋体" w:hAnsi="宋体" w:cs="宋体"/>
          <w:sz w:val="24"/>
        </w:rPr>
      </w:pPr>
      <w:r>
        <w:rPr>
          <w:rFonts w:hint="eastAsia" w:ascii="宋体" w:hAnsi="宋体" w:cs="宋体"/>
          <w:sz w:val="24"/>
        </w:rPr>
        <w:t xml:space="preserve">项目联系人（询问）：金先生  </w:t>
      </w:r>
    </w:p>
    <w:p w14:paraId="079F9FC2">
      <w:pPr>
        <w:spacing w:line="360" w:lineRule="auto"/>
        <w:rPr>
          <w:rFonts w:ascii="宋体" w:hAnsi="宋体" w:cs="宋体"/>
          <w:sz w:val="24"/>
        </w:rPr>
      </w:pPr>
      <w:r>
        <w:rPr>
          <w:rFonts w:hint="eastAsia" w:ascii="宋体" w:hAnsi="宋体" w:cs="宋体"/>
          <w:sz w:val="24"/>
        </w:rPr>
        <w:t xml:space="preserve">    项目联系方式（询问）：0573-82512603</w:t>
      </w:r>
    </w:p>
    <w:p w14:paraId="18EF2DB6">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金</w:t>
      </w:r>
      <w:r>
        <w:rPr>
          <w:rFonts w:hint="eastAsia" w:ascii="宋体" w:hAnsi="宋体" w:cs="宋体"/>
          <w:sz w:val="24"/>
        </w:rPr>
        <w:t>先生</w:t>
      </w:r>
    </w:p>
    <w:p w14:paraId="5F7D01B8">
      <w:pPr>
        <w:spacing w:line="360" w:lineRule="auto"/>
        <w:rPr>
          <w:rFonts w:ascii="宋体" w:hAnsi="宋体" w:cs="宋体"/>
          <w:sz w:val="24"/>
        </w:rPr>
      </w:pPr>
      <w:r>
        <w:rPr>
          <w:rFonts w:hint="eastAsia" w:ascii="宋体" w:hAnsi="宋体" w:cs="宋体"/>
          <w:sz w:val="24"/>
        </w:rPr>
        <w:t xml:space="preserve">    质疑联系方式：0573-82512603</w:t>
      </w:r>
    </w:p>
    <w:p w14:paraId="41B77038">
      <w:pPr>
        <w:spacing w:line="360" w:lineRule="auto"/>
        <w:rPr>
          <w:rFonts w:ascii="宋体" w:hAnsi="宋体" w:cs="宋体"/>
          <w:sz w:val="24"/>
        </w:rPr>
      </w:pPr>
      <w:r>
        <w:rPr>
          <w:rFonts w:hint="eastAsia" w:ascii="宋体" w:hAnsi="宋体" w:cs="宋体"/>
          <w:sz w:val="24"/>
        </w:rPr>
        <w:t xml:space="preserve">    2.采购代理机构信息            </w:t>
      </w:r>
    </w:p>
    <w:p w14:paraId="62424721">
      <w:pPr>
        <w:spacing w:line="360" w:lineRule="auto"/>
        <w:ind w:firstLine="480"/>
        <w:rPr>
          <w:rFonts w:ascii="宋体" w:hAnsi="宋体" w:cs="宋体"/>
          <w:sz w:val="24"/>
        </w:rPr>
      </w:pPr>
      <w:r>
        <w:rPr>
          <w:rFonts w:hint="eastAsia" w:ascii="宋体" w:hAnsi="宋体" w:cs="宋体"/>
          <w:sz w:val="24"/>
        </w:rPr>
        <w:t>名    称：嘉兴市建新工程造价咨询事务所有限公司</w:t>
      </w:r>
    </w:p>
    <w:p w14:paraId="7B58C2EE">
      <w:pPr>
        <w:spacing w:line="360" w:lineRule="auto"/>
        <w:ind w:firstLine="480"/>
        <w:rPr>
          <w:rFonts w:ascii="宋体" w:hAnsi="宋体" w:cs="宋体"/>
          <w:sz w:val="24"/>
        </w:rPr>
      </w:pPr>
      <w:r>
        <w:rPr>
          <w:rFonts w:hint="eastAsia" w:ascii="宋体" w:hAnsi="宋体" w:cs="宋体"/>
          <w:sz w:val="24"/>
        </w:rPr>
        <w:t>地    址：会展路207号</w:t>
      </w:r>
    </w:p>
    <w:p w14:paraId="0998017F">
      <w:pPr>
        <w:spacing w:line="360" w:lineRule="auto"/>
        <w:rPr>
          <w:rFonts w:ascii="宋体" w:hAnsi="宋体" w:cs="宋体"/>
          <w:sz w:val="24"/>
        </w:rPr>
      </w:pPr>
      <w:r>
        <w:rPr>
          <w:rFonts w:hint="eastAsia" w:ascii="宋体" w:hAnsi="宋体" w:cs="宋体"/>
          <w:sz w:val="24"/>
        </w:rPr>
        <w:t xml:space="preserve">    传    真： /</w:t>
      </w:r>
    </w:p>
    <w:p w14:paraId="7C52FBAA">
      <w:pPr>
        <w:spacing w:line="360" w:lineRule="auto"/>
        <w:rPr>
          <w:rFonts w:ascii="宋体" w:hAnsi="宋体" w:cs="宋体"/>
          <w:sz w:val="24"/>
        </w:rPr>
      </w:pPr>
      <w:r>
        <w:rPr>
          <w:rFonts w:hint="eastAsia" w:ascii="宋体" w:hAnsi="宋体" w:cs="宋体"/>
          <w:sz w:val="24"/>
        </w:rPr>
        <w:t xml:space="preserve">    项目联系人（询问）： 陆燕</w:t>
      </w:r>
    </w:p>
    <w:p w14:paraId="230E7DCE">
      <w:pPr>
        <w:spacing w:line="360" w:lineRule="auto"/>
        <w:rPr>
          <w:rFonts w:ascii="宋体" w:hAnsi="宋体" w:cs="宋体"/>
          <w:sz w:val="24"/>
        </w:rPr>
      </w:pPr>
      <w:r>
        <w:rPr>
          <w:rFonts w:hint="eastAsia" w:ascii="宋体" w:hAnsi="宋体" w:cs="宋体"/>
          <w:sz w:val="24"/>
        </w:rPr>
        <w:t xml:space="preserve">    项目联系方式（询问）：15157385672</w:t>
      </w:r>
    </w:p>
    <w:p w14:paraId="51F25A9B">
      <w:pPr>
        <w:spacing w:line="360" w:lineRule="auto"/>
        <w:rPr>
          <w:rFonts w:ascii="宋体" w:hAnsi="宋体" w:cs="宋体"/>
          <w:sz w:val="24"/>
        </w:rPr>
      </w:pPr>
      <w:r>
        <w:rPr>
          <w:rFonts w:hint="eastAsia" w:ascii="宋体" w:hAnsi="宋体" w:cs="宋体"/>
          <w:sz w:val="24"/>
        </w:rPr>
        <w:t xml:space="preserve">    质疑联系人：高张燕 </w:t>
      </w:r>
    </w:p>
    <w:p w14:paraId="7E8DFD8D">
      <w:pPr>
        <w:spacing w:line="360" w:lineRule="auto"/>
        <w:rPr>
          <w:rFonts w:ascii="宋体" w:hAnsi="宋体" w:cs="宋体"/>
          <w:sz w:val="24"/>
        </w:rPr>
      </w:pPr>
      <w:r>
        <w:rPr>
          <w:rFonts w:hint="eastAsia" w:ascii="宋体" w:hAnsi="宋体" w:cs="宋体"/>
          <w:sz w:val="24"/>
        </w:rPr>
        <w:t xml:space="preserve">    质疑联系方式：0573-82031391</w:t>
      </w:r>
    </w:p>
    <w:p w14:paraId="2F89A7F8">
      <w:pPr>
        <w:spacing w:line="360" w:lineRule="auto"/>
        <w:rPr>
          <w:rFonts w:ascii="宋体" w:hAnsi="宋体" w:cs="宋体"/>
          <w:sz w:val="24"/>
        </w:rPr>
      </w:pPr>
      <w:r>
        <w:rPr>
          <w:rFonts w:hint="eastAsia" w:ascii="宋体" w:hAnsi="宋体" w:cs="宋体"/>
          <w:sz w:val="24"/>
        </w:rPr>
        <w:t xml:space="preserve">    3.同级政府采购监督管理部门            </w:t>
      </w:r>
    </w:p>
    <w:p w14:paraId="0DF8A359">
      <w:pPr>
        <w:spacing w:line="360" w:lineRule="auto"/>
        <w:rPr>
          <w:rFonts w:ascii="宋体" w:hAnsi="宋体" w:cs="宋体"/>
          <w:sz w:val="24"/>
        </w:rPr>
      </w:pPr>
      <w:r>
        <w:rPr>
          <w:rFonts w:hint="eastAsia" w:ascii="宋体" w:hAnsi="宋体" w:cs="宋体"/>
          <w:sz w:val="24"/>
        </w:rPr>
        <w:t xml:space="preserve">    名    称：嘉兴市财政局</w:t>
      </w:r>
    </w:p>
    <w:p w14:paraId="01E63AFE">
      <w:pPr>
        <w:spacing w:line="360" w:lineRule="auto"/>
        <w:rPr>
          <w:rFonts w:ascii="宋体" w:hAnsi="宋体" w:cs="宋体"/>
          <w:sz w:val="24"/>
        </w:rPr>
      </w:pPr>
      <w:r>
        <w:rPr>
          <w:rFonts w:hint="eastAsia" w:ascii="宋体" w:hAnsi="宋体" w:cs="宋体"/>
          <w:sz w:val="24"/>
        </w:rPr>
        <w:t xml:space="preserve">    地    址：嘉兴市南湖区环城西路55号    </w:t>
      </w:r>
    </w:p>
    <w:p w14:paraId="128C8A37">
      <w:pPr>
        <w:spacing w:line="360" w:lineRule="auto"/>
        <w:rPr>
          <w:rFonts w:ascii="宋体" w:hAnsi="宋体" w:cs="宋体"/>
          <w:sz w:val="24"/>
        </w:rPr>
      </w:pPr>
      <w:r>
        <w:rPr>
          <w:rFonts w:hint="eastAsia" w:ascii="宋体" w:hAnsi="宋体" w:cs="宋体"/>
          <w:sz w:val="24"/>
        </w:rPr>
        <w:t xml:space="preserve">    传    真： /</w:t>
      </w:r>
    </w:p>
    <w:p w14:paraId="39D98B85">
      <w:pPr>
        <w:spacing w:line="360" w:lineRule="auto"/>
        <w:rPr>
          <w:rFonts w:ascii="宋体" w:hAnsi="宋体" w:cs="宋体"/>
          <w:sz w:val="24"/>
        </w:rPr>
      </w:pPr>
      <w:r>
        <w:rPr>
          <w:rFonts w:hint="eastAsia" w:ascii="宋体" w:hAnsi="宋体" w:cs="宋体"/>
          <w:sz w:val="24"/>
        </w:rPr>
        <w:t xml:space="preserve">    联系人 ：姚先生</w:t>
      </w:r>
    </w:p>
    <w:p w14:paraId="3C0B5DBE">
      <w:pPr>
        <w:spacing w:line="360" w:lineRule="auto"/>
        <w:ind w:firstLine="480"/>
        <w:rPr>
          <w:rFonts w:ascii="宋体" w:hAnsi="宋体" w:cs="宋体"/>
          <w:sz w:val="24"/>
        </w:rPr>
      </w:pPr>
      <w:r>
        <w:rPr>
          <w:rFonts w:hint="eastAsia" w:ascii="宋体" w:hAnsi="宋体" w:cs="宋体"/>
          <w:sz w:val="24"/>
        </w:rPr>
        <w:t xml:space="preserve">监督投诉电话：电话：0573-82031217  </w:t>
      </w:r>
    </w:p>
    <w:p w14:paraId="05B46FB2">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4E2C235">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8E6CE30">
      <w:pPr>
        <w:widowControl/>
        <w:adjustRightInd/>
        <w:jc w:val="left"/>
        <w:rPr>
          <w:rFonts w:ascii="宋体" w:hAnsi="宋体" w:cs="宋体"/>
          <w:b/>
          <w:sz w:val="36"/>
          <w:szCs w:val="20"/>
        </w:rPr>
      </w:pPr>
      <w:r>
        <w:rPr>
          <w:rFonts w:ascii="宋体" w:hAnsi="宋体" w:cs="宋体"/>
          <w:b/>
          <w:sz w:val="36"/>
          <w:szCs w:val="20"/>
        </w:rPr>
        <w:br w:type="page"/>
      </w:r>
    </w:p>
    <w:p w14:paraId="0294638F">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4C69BD4">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B8D6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B3180E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73BFB46">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9E7992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A230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9A2702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2B4E56">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D38A066">
            <w:pPr>
              <w:spacing w:line="360" w:lineRule="auto"/>
              <w:rPr>
                <w:rFonts w:ascii="宋体" w:hAnsi="宋体" w:cs="宋体"/>
                <w:sz w:val="24"/>
              </w:rPr>
            </w:pPr>
            <w:r>
              <w:rPr>
                <w:rFonts w:hint="eastAsia" w:ascii="宋体" w:hAnsi="宋体" w:cs="宋体"/>
                <w:sz w:val="24"/>
              </w:rPr>
              <w:t>服务类。</w:t>
            </w:r>
          </w:p>
        </w:tc>
      </w:tr>
      <w:tr w14:paraId="0750D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88F926C">
            <w:pPr>
              <w:snapToGrid w:val="0"/>
              <w:spacing w:line="360" w:lineRule="auto"/>
              <w:jc w:val="center"/>
              <w:rPr>
                <w:rFonts w:ascii="宋体" w:hAnsi="宋体" w:cs="宋体"/>
                <w:sz w:val="24"/>
              </w:rPr>
            </w:pPr>
          </w:p>
          <w:p w14:paraId="14E48A1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364A95">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6E4BD50">
            <w:pPr>
              <w:snapToGrid w:val="0"/>
              <w:spacing w:line="360" w:lineRule="auto"/>
              <w:rPr>
                <w:rFonts w:ascii="宋体" w:hAnsi="宋体" w:cs="宋体"/>
              </w:rPr>
            </w:pPr>
            <w:r>
              <w:rPr>
                <w:rFonts w:hint="eastAsia" w:ascii="宋体" w:hAnsi="宋体" w:cs="宋体"/>
                <w:kern w:val="0"/>
                <w:sz w:val="24"/>
              </w:rPr>
              <w:t>标的：嘉兴市电子政务外网安全监管平台运维服务</w:t>
            </w:r>
            <w:r>
              <w:rPr>
                <w:rFonts w:hint="eastAsia" w:ascii="宋体" w:hAnsi="宋体" w:cs="宋体"/>
                <w:kern w:val="0"/>
                <w:sz w:val="24"/>
                <w:lang w:eastAsia="zh-CN"/>
              </w:rPr>
              <w:t>项目</w:t>
            </w:r>
            <w:r>
              <w:rPr>
                <w:rFonts w:hint="eastAsia" w:ascii="宋体" w:hAnsi="宋体" w:cs="宋体"/>
                <w:kern w:val="0"/>
                <w:sz w:val="24"/>
              </w:rPr>
              <w:t>，属于软件和信息技术服务业；</w:t>
            </w:r>
          </w:p>
        </w:tc>
      </w:tr>
      <w:tr w14:paraId="3FF3C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81279BA">
            <w:pPr>
              <w:snapToGrid w:val="0"/>
              <w:spacing w:line="360" w:lineRule="auto"/>
              <w:jc w:val="center"/>
              <w:rPr>
                <w:rFonts w:ascii="宋体" w:hAnsi="宋体" w:cs="宋体"/>
                <w:sz w:val="24"/>
              </w:rPr>
            </w:pPr>
          </w:p>
          <w:p w14:paraId="4A340AD4">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AFFE8EF">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193D10B">
            <w:pPr>
              <w:spacing w:line="360" w:lineRule="auto"/>
              <w:rPr>
                <w:rFonts w:ascii="宋体" w:hAnsi="宋体" w:cs="宋体"/>
                <w:kern w:val="0"/>
                <w:sz w:val="24"/>
              </w:rPr>
            </w:pPr>
            <w:sdt>
              <w:sdtPr>
                <w:rPr>
                  <w:rFonts w:hint="eastAsia" w:ascii="宋体" w:hAnsi="宋体" w:cs="宋体"/>
                  <w:kern w:val="0"/>
                  <w:sz w:val="24"/>
                </w:rPr>
                <w:id w:val="181860651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A001809">
            <w:pPr>
              <w:spacing w:line="360" w:lineRule="auto"/>
              <w:rPr>
                <w:rFonts w:ascii="宋体" w:hAnsi="宋体" w:cs="宋体"/>
              </w:rPr>
            </w:pPr>
            <w:sdt>
              <w:sdtPr>
                <w:rPr>
                  <w:rFonts w:hint="eastAsia" w:ascii="宋体" w:hAnsi="宋体" w:cs="宋体"/>
                  <w:kern w:val="0"/>
                  <w:sz w:val="24"/>
                </w:rPr>
                <w:id w:val="183271268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14504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A3CB05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BDBA2D4">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B7D201A">
            <w:pPr>
              <w:spacing w:line="360" w:lineRule="auto"/>
              <w:rPr>
                <w:rFonts w:ascii="宋体" w:hAnsi="宋体" w:cs="宋体"/>
                <w:sz w:val="24"/>
              </w:rPr>
            </w:pPr>
            <w:sdt>
              <w:sdtPr>
                <w:rPr>
                  <w:rFonts w:hint="eastAsia" w:ascii="宋体" w:hAnsi="宋体" w:cs="宋体"/>
                  <w:kern w:val="0"/>
                  <w:sz w:val="24"/>
                </w:rPr>
                <w:id w:val="10185835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sdt>
              <w:sdtPr>
                <w:rPr>
                  <w:rFonts w:hint="eastAsia" w:ascii="宋体" w:hAnsi="宋体" w:cs="宋体"/>
                  <w:kern w:val="0"/>
                  <w:sz w:val="24"/>
                </w:rPr>
                <w:id w:val="148088891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530F0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DD488F4">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9D56E0">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8622051">
            <w:pPr>
              <w:spacing w:line="360" w:lineRule="auto"/>
              <w:rPr>
                <w:rFonts w:ascii="宋体" w:hAnsi="宋体" w:cs="宋体"/>
                <w:sz w:val="24"/>
              </w:rPr>
            </w:pPr>
            <w:sdt>
              <w:sdtPr>
                <w:rPr>
                  <w:rFonts w:hint="eastAsia" w:ascii="宋体" w:hAnsi="宋体" w:cs="宋体"/>
                  <w:kern w:val="0"/>
                  <w:sz w:val="24"/>
                </w:rPr>
                <w:id w:val="62243052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30A8BC81">
            <w:pPr>
              <w:spacing w:line="360" w:lineRule="auto"/>
              <w:rPr>
                <w:rFonts w:hint="eastAsia" w:ascii="宋体" w:hAnsi="宋体" w:eastAsia="宋体" w:cs="宋体"/>
                <w:sz w:val="24"/>
                <w:szCs w:val="20"/>
                <w:lang w:val="en-US" w:eastAsia="zh-CN"/>
              </w:rPr>
            </w:pPr>
            <w:sdt>
              <w:sdtPr>
                <w:rPr>
                  <w:rFonts w:hint="eastAsia" w:ascii="宋体" w:hAnsi="宋体" w:cs="宋体"/>
                  <w:kern w:val="0"/>
                  <w:sz w:val="24"/>
                </w:rPr>
                <w:id w:val="189600599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kern w:val="0"/>
                <w:sz w:val="24"/>
                <w:lang w:eastAsia="zh-CN"/>
              </w:rPr>
              <w:t>。</w:t>
            </w:r>
          </w:p>
        </w:tc>
      </w:tr>
      <w:tr w14:paraId="55080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64A980A">
            <w:pPr>
              <w:snapToGrid w:val="0"/>
              <w:spacing w:line="360" w:lineRule="auto"/>
              <w:ind w:firstLine="240" w:firstLineChars="100"/>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29405E4">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6814B24">
            <w:pPr>
              <w:spacing w:line="360" w:lineRule="auto"/>
              <w:rPr>
                <w:rFonts w:ascii="宋体" w:hAnsi="宋体" w:cs="宋体"/>
                <w:sz w:val="24"/>
              </w:rPr>
            </w:pPr>
            <w:sdt>
              <w:sdtPr>
                <w:rPr>
                  <w:rFonts w:hint="eastAsia" w:ascii="宋体" w:hAnsi="宋体" w:cs="宋体"/>
                  <w:kern w:val="0"/>
                  <w:sz w:val="24"/>
                </w:rPr>
                <w:id w:val="138328742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7AAA3841">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14:paraId="4AEF9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FFC959B">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6B6974D">
            <w:pPr>
              <w:snapToGrid w:val="0"/>
              <w:spacing w:line="360" w:lineRule="auto"/>
              <w:jc w:val="center"/>
              <w:rPr>
                <w:rFonts w:ascii="宋体" w:hAnsi="宋体" w:cs="宋体"/>
                <w:bCs/>
                <w:sz w:val="24"/>
              </w:rPr>
            </w:pPr>
            <w:r>
              <w:rPr>
                <w:rFonts w:hint="eastAsia" w:ascii="宋体" w:hAnsi="宋体" w:cs="宋体"/>
                <w:b/>
                <w:sz w:val="24"/>
              </w:rPr>
              <w:t>系统演示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0047408">
            <w:pPr>
              <w:spacing w:line="360" w:lineRule="auto"/>
              <w:rPr>
                <w:rFonts w:ascii="宋体" w:hAnsi="宋体" w:cs="宋体"/>
                <w:sz w:val="24"/>
              </w:rPr>
            </w:pPr>
            <w:sdt>
              <w:sdtPr>
                <w:rPr>
                  <w:rFonts w:hint="eastAsia" w:ascii="宋体" w:hAnsi="宋体" w:cs="宋体"/>
                  <w:kern w:val="0"/>
                  <w:sz w:val="24"/>
                </w:rPr>
                <w:id w:val="43717854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7DFFCC5B">
            <w:pPr>
              <w:spacing w:line="360" w:lineRule="auto"/>
              <w:rPr>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B组织。</w:t>
            </w:r>
          </w:p>
        </w:tc>
      </w:tr>
      <w:tr w14:paraId="36F06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31A402DB">
            <w:pPr>
              <w:snapToGrid w:val="0"/>
              <w:spacing w:line="360" w:lineRule="auto"/>
              <w:jc w:val="center"/>
              <w:rPr>
                <w:rFonts w:ascii="宋体" w:hAnsi="宋体" w:cs="宋体"/>
                <w:sz w:val="24"/>
              </w:rPr>
            </w:pPr>
          </w:p>
          <w:p w14:paraId="151EA2E2">
            <w:pPr>
              <w:snapToGrid w:val="0"/>
              <w:spacing w:line="360" w:lineRule="auto"/>
              <w:jc w:val="center"/>
              <w:rPr>
                <w:rFonts w:ascii="宋体" w:hAnsi="宋体" w:cs="宋体"/>
                <w:sz w:val="24"/>
              </w:rPr>
            </w:pPr>
          </w:p>
          <w:p w14:paraId="53846389">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1038E34">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D101848">
            <w:pPr>
              <w:spacing w:line="360" w:lineRule="auto"/>
              <w:rPr>
                <w:rFonts w:ascii="宋体" w:hAnsi="宋体" w:cs="宋体"/>
                <w:sz w:val="24"/>
              </w:rPr>
            </w:pPr>
            <w:r>
              <w:rPr>
                <w:rFonts w:hint="eastAsia" w:ascii="宋体" w:hAnsi="宋体" w:cs="宋体"/>
                <w:sz w:val="24"/>
              </w:rPr>
              <w:t>（1）资格证明文件：见招标文件第二部分11.1。</w:t>
            </w:r>
          </w:p>
          <w:p w14:paraId="0E5A9C4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E54E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vMerge w:val="continue"/>
            <w:tcBorders>
              <w:left w:val="single" w:color="auto" w:sz="4" w:space="0"/>
              <w:bottom w:val="single" w:color="auto" w:sz="4" w:space="0"/>
              <w:right w:val="single" w:color="auto" w:sz="4" w:space="0"/>
            </w:tcBorders>
          </w:tcPr>
          <w:p w14:paraId="0108570B">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252D81F">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A0DF839">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B393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6C4836D">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DC8FB55">
            <w:pPr>
              <w:snapToGrid w:val="0"/>
              <w:spacing w:line="360" w:lineRule="auto"/>
              <w:jc w:val="center"/>
              <w:rPr>
                <w:rFonts w:ascii="宋体" w:hAnsi="宋体" w:cs="宋体"/>
                <w:b/>
                <w:sz w:val="24"/>
              </w:rPr>
            </w:pPr>
            <w:r>
              <w:rPr>
                <w:rFonts w:hint="eastAsia" w:ascii="宋体" w:hAnsi="宋体" w:cs="宋体"/>
                <w:b/>
                <w:sz w:val="24"/>
              </w:rPr>
              <w:t>节能产品、环境标志产品（不适用）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1296ACE">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7D74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11E9F1FB">
            <w:pPr>
              <w:snapToGrid w:val="0"/>
              <w:spacing w:line="360" w:lineRule="auto"/>
              <w:jc w:val="center"/>
              <w:rPr>
                <w:rFonts w:ascii="宋体" w:hAnsi="宋体" w:cs="宋体"/>
                <w:sz w:val="24"/>
              </w:rPr>
            </w:pPr>
          </w:p>
          <w:p w14:paraId="58BBAE9C">
            <w:pPr>
              <w:snapToGrid w:val="0"/>
              <w:spacing w:line="360" w:lineRule="auto"/>
              <w:jc w:val="center"/>
              <w:rPr>
                <w:rFonts w:ascii="宋体" w:hAnsi="宋体" w:cs="宋体"/>
                <w:sz w:val="24"/>
              </w:rPr>
            </w:pPr>
          </w:p>
          <w:p w14:paraId="6FD48C19">
            <w:pPr>
              <w:snapToGrid w:val="0"/>
              <w:spacing w:line="360" w:lineRule="auto"/>
              <w:jc w:val="center"/>
              <w:rPr>
                <w:rFonts w:ascii="宋体" w:hAnsi="宋体" w:cs="宋体"/>
                <w:sz w:val="24"/>
              </w:rPr>
            </w:pPr>
          </w:p>
          <w:p w14:paraId="1086233D">
            <w:pPr>
              <w:snapToGrid w:val="0"/>
              <w:spacing w:line="360" w:lineRule="auto"/>
              <w:jc w:val="center"/>
              <w:rPr>
                <w:rFonts w:ascii="宋体" w:hAnsi="宋体" w:cs="宋体"/>
                <w:sz w:val="24"/>
              </w:rPr>
            </w:pPr>
          </w:p>
          <w:p w14:paraId="6301253A">
            <w:pPr>
              <w:snapToGrid w:val="0"/>
              <w:spacing w:line="360" w:lineRule="auto"/>
              <w:jc w:val="center"/>
              <w:rPr>
                <w:rFonts w:ascii="宋体" w:hAnsi="宋体" w:cs="宋体"/>
                <w:sz w:val="24"/>
              </w:rPr>
            </w:pPr>
          </w:p>
          <w:p w14:paraId="565EA30A">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2996EE0">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04F85EF">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w:t>
            </w:r>
          </w:p>
          <w:p w14:paraId="306F00D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DC72A4D">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25B2255">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3AE7A43">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03147D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58AE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0" w:hRule="atLeast"/>
          <w:tblHeader/>
          <w:jc w:val="center"/>
        </w:trPr>
        <w:tc>
          <w:tcPr>
            <w:tcW w:w="629" w:type="dxa"/>
            <w:tcBorders>
              <w:top w:val="single" w:color="auto" w:sz="4" w:space="0"/>
              <w:left w:val="single" w:color="000000" w:sz="8" w:space="0"/>
              <w:right w:val="single" w:color="000000" w:sz="2" w:space="0"/>
            </w:tcBorders>
            <w:vAlign w:val="center"/>
          </w:tcPr>
          <w:p w14:paraId="734A5F9F">
            <w:pPr>
              <w:snapToGrid w:val="0"/>
              <w:spacing w:line="360" w:lineRule="auto"/>
              <w:jc w:val="center"/>
              <w:rPr>
                <w:rFonts w:ascii="宋体" w:hAnsi="宋体" w:cs="宋体"/>
                <w:sz w:val="24"/>
              </w:rPr>
            </w:pPr>
          </w:p>
          <w:p w14:paraId="42A75D9F">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686E5BC">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323C7D6">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074C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66185FB">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272C654">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841676B">
            <w:pPr>
              <w:pStyle w:val="32"/>
              <w:spacing w:line="360" w:lineRule="auto"/>
              <w:rPr>
                <w:rFonts w:hAnsi="宋体" w:cs="宋体"/>
                <w:sz w:val="24"/>
                <w:szCs w:val="24"/>
              </w:rPr>
            </w:pPr>
            <w:r>
              <w:rPr>
                <w:rFonts w:hint="eastAsia" w:hAnsi="宋体" w:cs="宋体"/>
                <w:kern w:val="28"/>
                <w:sz w:val="24"/>
                <w:szCs w:val="24"/>
              </w:rPr>
              <w:t>备份投标文件送达地点：嘉兴市建新工程造价咨询事务所有限公司三楼321室（会展路207号嘉宇商务楼3楼）；备份投标文件签收人员联系电话：陆燕，15157385672</w:t>
            </w:r>
            <w:r>
              <w:rPr>
                <w:rFonts w:hint="eastAsia" w:hAnsi="宋体" w:cs="宋体"/>
                <w:sz w:val="24"/>
                <w:szCs w:val="24"/>
              </w:rPr>
              <w:t>。</w:t>
            </w:r>
          </w:p>
          <w:p w14:paraId="5ECC72D8">
            <w:pPr>
              <w:pStyle w:val="32"/>
              <w:spacing w:line="360" w:lineRule="auto"/>
              <w:rPr>
                <w:rFonts w:hAnsi="宋体" w:cs="宋体"/>
                <w:kern w:val="28"/>
                <w:sz w:val="24"/>
              </w:rPr>
            </w:pPr>
            <w:r>
              <w:rPr>
                <w:rFonts w:hint="eastAsia" w:hAnsi="宋体" w:cs="宋体"/>
                <w:b/>
                <w:sz w:val="24"/>
                <w:szCs w:val="24"/>
              </w:rPr>
              <w:t>不强制投标人提交备份投标文件。</w:t>
            </w:r>
          </w:p>
        </w:tc>
      </w:tr>
      <w:tr w14:paraId="37A83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95C448C">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A23C299">
            <w:pPr>
              <w:snapToGrid w:val="0"/>
              <w:spacing w:line="360" w:lineRule="auto"/>
              <w:jc w:val="center"/>
              <w:rPr>
                <w:rFonts w:ascii="宋体" w:hAnsi="宋体" w:cs="宋体"/>
                <w:b/>
                <w:sz w:val="24"/>
              </w:rPr>
            </w:pPr>
            <w:r>
              <w:rPr>
                <w:rFonts w:hint="eastAsia" w:ascii="宋体" w:hAnsi="宋体" w:cs="宋体"/>
                <w:b/>
                <w:sz w:val="24"/>
              </w:rPr>
              <w:t>评标委员会的组成</w:t>
            </w:r>
          </w:p>
        </w:tc>
        <w:tc>
          <w:tcPr>
            <w:tcW w:w="6095" w:type="dxa"/>
            <w:tcBorders>
              <w:top w:val="single" w:color="000000" w:sz="8" w:space="0"/>
              <w:left w:val="single" w:color="000000" w:sz="2" w:space="0"/>
              <w:bottom w:val="single" w:color="000000" w:sz="8" w:space="0"/>
              <w:right w:val="single" w:color="000000" w:sz="8" w:space="0"/>
            </w:tcBorders>
            <w:vAlign w:val="center"/>
          </w:tcPr>
          <w:p w14:paraId="50D28E3A">
            <w:pPr>
              <w:pStyle w:val="32"/>
              <w:spacing w:line="360" w:lineRule="auto"/>
              <w:rPr>
                <w:rFonts w:hAnsi="宋体" w:cs="宋体"/>
                <w:b/>
                <w:sz w:val="24"/>
                <w:szCs w:val="24"/>
              </w:rPr>
            </w:pPr>
            <w:r>
              <w:rPr>
                <w:rFonts w:hint="eastAsia" w:hAnsi="宋体" w:cs="宋体"/>
                <w:kern w:val="28"/>
                <w:sz w:val="24"/>
                <w:szCs w:val="24"/>
              </w:rPr>
              <w:t>评标委员会小组由采购人代表和评审专家共5人单数组成（其中采购人代表1人）。</w:t>
            </w:r>
          </w:p>
        </w:tc>
      </w:tr>
    </w:tbl>
    <w:p w14:paraId="567C9334">
      <w:pPr>
        <w:snapToGrid w:val="0"/>
        <w:spacing w:line="360" w:lineRule="auto"/>
        <w:jc w:val="center"/>
        <w:rPr>
          <w:rFonts w:ascii="宋体" w:hAnsi="宋体" w:cs="宋体"/>
          <w:b/>
          <w:sz w:val="32"/>
          <w:szCs w:val="20"/>
        </w:rPr>
      </w:pPr>
    </w:p>
    <w:bookmarkEnd w:id="10"/>
    <w:p w14:paraId="15D3A376">
      <w:pPr>
        <w:adjustRightInd/>
        <w:spacing w:line="360" w:lineRule="auto"/>
        <w:ind w:firstLine="3845" w:firstLineChars="1197"/>
        <w:outlineLvl w:val="1"/>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2D452702">
      <w:pPr>
        <w:snapToGrid w:val="0"/>
        <w:spacing w:line="360" w:lineRule="auto"/>
        <w:ind w:firstLine="361" w:firstLineChars="150"/>
        <w:jc w:val="left"/>
        <w:outlineLvl w:val="2"/>
        <w:rPr>
          <w:rFonts w:ascii="宋体" w:hAnsi="宋体" w:cs="宋体"/>
          <w:b/>
          <w:sz w:val="24"/>
        </w:rPr>
      </w:pPr>
      <w:r>
        <w:rPr>
          <w:rFonts w:hint="eastAsia" w:ascii="宋体" w:hAnsi="宋体" w:cs="宋体"/>
          <w:b/>
          <w:sz w:val="24"/>
        </w:rPr>
        <w:t>1. 适用范围</w:t>
      </w:r>
    </w:p>
    <w:p w14:paraId="10723371">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6B36A86">
      <w:pPr>
        <w:adjustRightInd/>
        <w:spacing w:line="360" w:lineRule="auto"/>
        <w:outlineLvl w:val="2"/>
        <w:rPr>
          <w:rFonts w:ascii="宋体" w:hAnsi="宋体" w:cs="宋体"/>
          <w:b/>
          <w:sz w:val="24"/>
        </w:rPr>
      </w:pPr>
      <w:r>
        <w:rPr>
          <w:rFonts w:hint="eastAsia" w:ascii="宋体" w:hAnsi="宋体" w:cs="宋体"/>
          <w:b/>
          <w:sz w:val="24"/>
        </w:rPr>
        <w:t xml:space="preserve">   2.定义</w:t>
      </w:r>
    </w:p>
    <w:p w14:paraId="1AE893EE">
      <w:pPr>
        <w:spacing w:line="360" w:lineRule="auto"/>
        <w:ind w:firstLine="480" w:firstLineChars="200"/>
        <w:outlineLvl w:val="3"/>
        <w:rPr>
          <w:rFonts w:ascii="宋体" w:hAnsi="宋体" w:cs="宋体"/>
          <w:sz w:val="24"/>
        </w:rPr>
      </w:pPr>
      <w:r>
        <w:rPr>
          <w:rFonts w:hint="eastAsia" w:ascii="宋体" w:hAnsi="宋体" w:cs="宋体"/>
          <w:sz w:val="24"/>
        </w:rPr>
        <w:t>2.1 “采购人”系指招标公告中载明的本项目的采购人。</w:t>
      </w:r>
    </w:p>
    <w:p w14:paraId="6F4E43F4">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3A936FE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B1BF58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F20DA9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000AEAE6">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0915DE86">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3A3A3E2">
      <w:pPr>
        <w:spacing w:line="360" w:lineRule="auto"/>
        <w:ind w:firstLine="241" w:firstLineChars="100"/>
        <w:outlineLvl w:val="2"/>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24B82E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27DBF09">
      <w:pPr>
        <w:spacing w:line="360" w:lineRule="auto"/>
        <w:ind w:firstLine="240" w:firstLineChars="100"/>
        <w:outlineLvl w:val="3"/>
        <w:rPr>
          <w:rFonts w:ascii="宋体" w:hAnsi="宋体" w:cs="宋体"/>
          <w:sz w:val="24"/>
        </w:rPr>
      </w:pPr>
      <w:r>
        <w:rPr>
          <w:rFonts w:hint="eastAsia" w:ascii="宋体" w:hAnsi="宋体" w:cs="宋体"/>
          <w:sz w:val="24"/>
        </w:rPr>
        <w:t>3.2 支持绿色发展</w:t>
      </w:r>
    </w:p>
    <w:p w14:paraId="64FB6427">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▲采购人拟采购的产品属于政府强制采购的节能产品品目清单范围的，投标人相应的投标产品未获得国家确定的认证机构出具的、处于有效期之内的节能产品认证证书的，投标无效。（不适用）</w:t>
      </w:r>
    </w:p>
    <w:p w14:paraId="2A8709AD">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5DCBEA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3793EE5">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3DCA008">
      <w:pPr>
        <w:spacing w:line="360" w:lineRule="auto"/>
        <w:ind w:firstLine="240" w:firstLineChars="100"/>
        <w:outlineLvl w:val="3"/>
        <w:rPr>
          <w:rFonts w:ascii="宋体" w:hAnsi="宋体" w:cs="宋体"/>
          <w:sz w:val="24"/>
        </w:rPr>
      </w:pPr>
      <w:r>
        <w:rPr>
          <w:rFonts w:hint="eastAsia" w:ascii="宋体" w:hAnsi="宋体" w:cs="宋体"/>
          <w:sz w:val="24"/>
        </w:rPr>
        <w:t>3.3支持中小企业发展</w:t>
      </w:r>
    </w:p>
    <w:p w14:paraId="64122E3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0C39A3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AEDF02A">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B5E53AC">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AF1141B">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078DF8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7D37B9">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E596C6">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8B12681">
      <w:pPr>
        <w:spacing w:line="360" w:lineRule="auto"/>
        <w:ind w:firstLine="240" w:firstLineChars="100"/>
        <w:outlineLvl w:val="3"/>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5A8262B">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17B94B5">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03E016B">
      <w:pPr>
        <w:spacing w:line="360" w:lineRule="auto"/>
        <w:ind w:firstLine="240" w:firstLineChars="100"/>
        <w:outlineLvl w:val="3"/>
        <w:rPr>
          <w:rFonts w:ascii="宋体" w:hAnsi="宋体" w:cs="宋体"/>
          <w:b/>
          <w:sz w:val="24"/>
        </w:rPr>
      </w:pPr>
      <w:r>
        <w:rPr>
          <w:rFonts w:hint="eastAsia" w:ascii="宋体" w:hAnsi="宋体" w:cs="宋体"/>
          <w:sz w:val="24"/>
        </w:rPr>
        <w:t>3.5平等对待内外资企业和符合条件的破产重整企业平等对待内外资企业和符合条件的破产重整企业，切实保障企业公平竞争，平等维护企业的合法利益。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3394F10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689F44">
      <w:pPr>
        <w:autoSpaceDE w:val="0"/>
        <w:autoSpaceDN w:val="0"/>
        <w:spacing w:line="360" w:lineRule="auto"/>
        <w:ind w:firstLine="480" w:firstLineChars="200"/>
        <w:jc w:val="left"/>
        <w:outlineLvl w:val="3"/>
        <w:rPr>
          <w:rFonts w:ascii="宋体" w:hAnsi="宋体" w:cs="宋体"/>
          <w:kern w:val="0"/>
          <w:sz w:val="24"/>
          <w:lang w:val="zh-CN"/>
        </w:rPr>
      </w:pPr>
      <w:r>
        <w:rPr>
          <w:rFonts w:hint="eastAsia" w:ascii="宋体" w:hAnsi="宋体" w:cs="宋体"/>
          <w:kern w:val="0"/>
          <w:sz w:val="24"/>
          <w:lang w:val="zh-CN"/>
        </w:rPr>
        <w:t>4.2供应商询问</w:t>
      </w:r>
    </w:p>
    <w:p w14:paraId="139F875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2FFF5AC">
      <w:pPr>
        <w:autoSpaceDE w:val="0"/>
        <w:autoSpaceDN w:val="0"/>
        <w:spacing w:line="360" w:lineRule="auto"/>
        <w:ind w:firstLine="240" w:firstLineChars="100"/>
        <w:jc w:val="left"/>
        <w:outlineLvl w:val="3"/>
        <w:rPr>
          <w:rFonts w:ascii="宋体" w:hAnsi="宋体" w:cs="宋体"/>
          <w:kern w:val="0"/>
          <w:sz w:val="24"/>
          <w:lang w:val="zh-CN"/>
        </w:rPr>
      </w:pPr>
      <w:r>
        <w:rPr>
          <w:rFonts w:hint="eastAsia" w:ascii="宋体" w:hAnsi="宋体" w:cs="宋体"/>
          <w:kern w:val="0"/>
          <w:sz w:val="24"/>
          <w:lang w:val="zh-CN"/>
        </w:rPr>
        <w:t>4.3供应商质疑</w:t>
      </w:r>
    </w:p>
    <w:p w14:paraId="647AEF15">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7701766">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88812E7">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E063E00">
      <w:pPr>
        <w:pStyle w:val="32"/>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14CCE01">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0D7517F">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D5DA3C7">
      <w:pPr>
        <w:pStyle w:val="32"/>
        <w:spacing w:line="360" w:lineRule="auto"/>
        <w:ind w:firstLine="480" w:firstLineChars="200"/>
        <w:outlineLvl w:val="4"/>
        <w:rPr>
          <w:rFonts w:hAnsi="宋体" w:cs="宋体"/>
          <w:kern w:val="0"/>
          <w:sz w:val="24"/>
          <w:lang w:val="zh-CN"/>
        </w:rPr>
      </w:pPr>
      <w:r>
        <w:rPr>
          <w:rFonts w:hint="eastAsia" w:hAnsi="宋体" w:cs="宋体"/>
          <w:kern w:val="0"/>
          <w:sz w:val="24"/>
          <w:lang w:val="zh-CN"/>
        </w:rPr>
        <w:t>　　4.3.3.2质疑项目的名称、编号。</w:t>
      </w:r>
    </w:p>
    <w:p w14:paraId="3EE75430">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63EA9D3">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31E2268">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3144BE0">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46BB3A4">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92A6B0D">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EF46FA2">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157384A9">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9CA0CFD">
      <w:pPr>
        <w:pStyle w:val="886"/>
        <w:shd w:val="clear" w:color="auto" w:fill="FFFFFF"/>
        <w:snapToGrid w:val="0"/>
        <w:spacing w:after="240" w:afterAutospacing="0" w:line="360" w:lineRule="auto"/>
        <w:ind w:firstLine="480" w:firstLineChars="200"/>
        <w:contextualSpacing/>
        <w:outlineLvl w:val="3"/>
        <w:rPr>
          <w:lang w:val="zh-CN"/>
        </w:rPr>
      </w:pPr>
      <w:r>
        <w:rPr>
          <w:rFonts w:hint="eastAsia"/>
          <w:lang w:val="zh-CN"/>
        </w:rPr>
        <w:t>4.4供应商投诉</w:t>
      </w:r>
    </w:p>
    <w:p w14:paraId="62EAEF69">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8EC9F30">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088B61F">
      <w:pPr>
        <w:pStyle w:val="886"/>
        <w:shd w:val="clear" w:color="auto" w:fill="FFFFFF"/>
        <w:snapToGrid w:val="0"/>
        <w:spacing w:after="240" w:afterAutospacing="0" w:line="360" w:lineRule="auto"/>
        <w:ind w:firstLine="400"/>
        <w:contextualSpacing/>
        <w:outlineLvl w:val="4"/>
      </w:pPr>
      <w:r>
        <w:rPr>
          <w:rFonts w:hint="eastAsia"/>
        </w:rPr>
        <w:t>4.4.3供应商投诉应当有明确的请求和必要的证明材料。</w:t>
      </w:r>
    </w:p>
    <w:p w14:paraId="0F845B50">
      <w:pPr>
        <w:pStyle w:val="886"/>
        <w:shd w:val="clear" w:color="auto" w:fill="FFFFFF"/>
        <w:snapToGrid w:val="0"/>
        <w:spacing w:after="240" w:afterAutospacing="0" w:line="360" w:lineRule="auto"/>
        <w:ind w:firstLine="400"/>
        <w:contextualSpacing/>
      </w:pPr>
    </w:p>
    <w:p w14:paraId="30771755">
      <w:pPr>
        <w:pStyle w:val="128"/>
        <w:snapToGrid w:val="0"/>
        <w:spacing w:before="0"/>
        <w:ind w:firstLine="360"/>
        <w:rPr>
          <w:rFonts w:ascii="宋体" w:hAnsi="宋体" w:cs="宋体"/>
          <w:sz w:val="18"/>
          <w:szCs w:val="18"/>
        </w:rPr>
      </w:pPr>
    </w:p>
    <w:p w14:paraId="15E22E52">
      <w:pPr>
        <w:adjustRightInd/>
        <w:spacing w:line="360" w:lineRule="auto"/>
        <w:jc w:val="center"/>
        <w:outlineLvl w:val="1"/>
        <w:rPr>
          <w:rFonts w:ascii="宋体" w:hAnsi="宋体" w:cs="宋体"/>
          <w:b/>
          <w:sz w:val="32"/>
          <w:szCs w:val="20"/>
        </w:rPr>
      </w:pPr>
      <w:r>
        <w:rPr>
          <w:rFonts w:hint="eastAsia" w:ascii="宋体" w:hAnsi="宋体" w:cs="宋体"/>
          <w:b/>
          <w:sz w:val="32"/>
          <w:szCs w:val="20"/>
        </w:rPr>
        <w:t xml:space="preserve">      二、招标文件的构成、澄清、修改</w:t>
      </w:r>
    </w:p>
    <w:p w14:paraId="256FBBFA">
      <w:pPr>
        <w:pStyle w:val="32"/>
        <w:spacing w:line="360" w:lineRule="auto"/>
        <w:outlineLvl w:val="2"/>
        <w:rPr>
          <w:rFonts w:hAnsi="宋体" w:cs="宋体"/>
          <w:b/>
          <w:sz w:val="24"/>
          <w:szCs w:val="24"/>
        </w:rPr>
      </w:pPr>
      <w:r>
        <w:rPr>
          <w:rFonts w:hint="eastAsia" w:hAnsi="宋体" w:cs="宋体"/>
          <w:b/>
          <w:sz w:val="24"/>
          <w:szCs w:val="24"/>
        </w:rPr>
        <w:t>5．招标文件的构成</w:t>
      </w:r>
    </w:p>
    <w:p w14:paraId="24CEC800">
      <w:pPr>
        <w:pStyle w:val="32"/>
        <w:spacing w:line="360" w:lineRule="auto"/>
        <w:ind w:firstLine="480" w:firstLineChars="200"/>
        <w:outlineLvl w:val="3"/>
        <w:rPr>
          <w:rFonts w:hAnsi="宋体" w:cs="宋体"/>
          <w:sz w:val="24"/>
          <w:szCs w:val="24"/>
        </w:rPr>
      </w:pPr>
      <w:r>
        <w:rPr>
          <w:rFonts w:hint="eastAsia" w:hAnsi="宋体" w:cs="宋体"/>
          <w:sz w:val="24"/>
          <w:szCs w:val="24"/>
        </w:rPr>
        <w:t>5.1 招标文件包括下列文件及附件：</w:t>
      </w:r>
    </w:p>
    <w:p w14:paraId="46C8BDE8">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F224D6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7E7881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77DA81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98CA2B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F3982BF">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5CE0063">
      <w:pPr>
        <w:spacing w:line="360" w:lineRule="auto"/>
        <w:ind w:firstLine="480" w:firstLineChars="200"/>
        <w:outlineLvl w:val="3"/>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D981D77">
      <w:pPr>
        <w:pStyle w:val="32"/>
        <w:spacing w:line="360" w:lineRule="auto"/>
        <w:outlineLvl w:val="2"/>
        <w:rPr>
          <w:rFonts w:hAnsi="宋体" w:cs="宋体"/>
          <w:b/>
          <w:sz w:val="24"/>
          <w:szCs w:val="24"/>
        </w:rPr>
      </w:pPr>
      <w:r>
        <w:rPr>
          <w:rFonts w:hint="eastAsia" w:hAnsi="宋体" w:cs="宋体"/>
          <w:b/>
          <w:sz w:val="24"/>
          <w:szCs w:val="24"/>
        </w:rPr>
        <w:t>6. 招标文件的澄清、修改</w:t>
      </w:r>
    </w:p>
    <w:p w14:paraId="287A4C48">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BE05510">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51630EB">
      <w:pPr>
        <w:pStyle w:val="23"/>
        <w:rPr>
          <w:rFonts w:hAnsi="宋体" w:cs="宋体"/>
          <w:sz w:val="18"/>
          <w:szCs w:val="18"/>
          <w:lang w:val="en-US"/>
        </w:rPr>
      </w:pPr>
      <w:r>
        <w:rPr>
          <w:rFonts w:hint="eastAsia" w:hAnsi="宋体" w:cs="宋体"/>
          <w:szCs w:val="24"/>
          <w:lang w:val="en-US"/>
        </w:rPr>
        <w:t xml:space="preserve">    </w:t>
      </w:r>
    </w:p>
    <w:p w14:paraId="3FB9D8EE">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3E96075C">
      <w:pPr>
        <w:pStyle w:val="32"/>
        <w:spacing w:line="360" w:lineRule="auto"/>
        <w:outlineLvl w:val="2"/>
        <w:rPr>
          <w:rFonts w:hAnsi="宋体" w:cs="宋体"/>
          <w:b/>
          <w:sz w:val="24"/>
          <w:szCs w:val="24"/>
        </w:rPr>
      </w:pPr>
      <w:r>
        <w:rPr>
          <w:rFonts w:hint="eastAsia" w:hAnsi="宋体" w:cs="宋体"/>
          <w:b/>
          <w:sz w:val="24"/>
          <w:szCs w:val="24"/>
        </w:rPr>
        <w:t>7. 招标文件的获取</w:t>
      </w:r>
    </w:p>
    <w:p w14:paraId="74A1C58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DF6EA04">
      <w:pPr>
        <w:pStyle w:val="32"/>
        <w:spacing w:line="360" w:lineRule="auto"/>
        <w:outlineLvl w:val="2"/>
        <w:rPr>
          <w:rFonts w:hAnsi="宋体" w:cs="宋体"/>
          <w:b/>
          <w:sz w:val="24"/>
          <w:szCs w:val="24"/>
        </w:rPr>
      </w:pPr>
      <w:r>
        <w:rPr>
          <w:rFonts w:hint="eastAsia" w:hAnsi="宋体" w:cs="宋体"/>
          <w:b/>
          <w:sz w:val="24"/>
          <w:szCs w:val="24"/>
        </w:rPr>
        <w:t>8.开标前答疑会或现场考察</w:t>
      </w:r>
    </w:p>
    <w:p w14:paraId="1A528ECA">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C1023AA">
      <w:pPr>
        <w:pStyle w:val="32"/>
        <w:spacing w:line="360" w:lineRule="auto"/>
        <w:outlineLvl w:val="2"/>
        <w:rPr>
          <w:rFonts w:hAnsi="宋体" w:cs="宋体"/>
          <w:b/>
          <w:szCs w:val="24"/>
        </w:rPr>
      </w:pPr>
      <w:r>
        <w:rPr>
          <w:rFonts w:hint="eastAsia" w:hAnsi="宋体" w:cs="宋体"/>
          <w:b/>
          <w:kern w:val="28"/>
          <w:sz w:val="24"/>
          <w:szCs w:val="24"/>
        </w:rPr>
        <w:t>9.投标保证金</w:t>
      </w:r>
    </w:p>
    <w:p w14:paraId="3F1701E4">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C9D2461">
      <w:pPr>
        <w:pStyle w:val="32"/>
        <w:spacing w:line="360" w:lineRule="auto"/>
        <w:outlineLvl w:val="2"/>
        <w:rPr>
          <w:rFonts w:hAnsi="宋体" w:cs="宋体"/>
          <w:b/>
          <w:sz w:val="24"/>
          <w:szCs w:val="24"/>
        </w:rPr>
      </w:pPr>
      <w:r>
        <w:rPr>
          <w:rFonts w:hint="eastAsia" w:hAnsi="宋体" w:cs="宋体"/>
          <w:b/>
          <w:sz w:val="24"/>
          <w:szCs w:val="24"/>
        </w:rPr>
        <w:t>10. 投标文件的语言</w:t>
      </w:r>
    </w:p>
    <w:p w14:paraId="70FED26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20864F0">
      <w:pPr>
        <w:pStyle w:val="32"/>
        <w:spacing w:line="360" w:lineRule="auto"/>
        <w:outlineLvl w:val="2"/>
        <w:rPr>
          <w:rFonts w:hAnsi="宋体" w:cs="宋体"/>
          <w:b/>
          <w:sz w:val="24"/>
          <w:szCs w:val="24"/>
        </w:rPr>
      </w:pPr>
      <w:r>
        <w:rPr>
          <w:rFonts w:hint="eastAsia" w:hAnsi="宋体" w:cs="宋体"/>
          <w:b/>
          <w:sz w:val="24"/>
          <w:szCs w:val="24"/>
        </w:rPr>
        <w:t>11. 投标文件的组成</w:t>
      </w:r>
    </w:p>
    <w:p w14:paraId="68573DE7">
      <w:pPr>
        <w:snapToGrid w:val="0"/>
        <w:spacing w:line="360" w:lineRule="auto"/>
        <w:ind w:firstLine="480" w:firstLineChars="200"/>
        <w:outlineLvl w:val="3"/>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450967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187A5D5">
      <w:pPr>
        <w:snapToGrid w:val="0"/>
        <w:spacing w:line="360" w:lineRule="auto"/>
        <w:ind w:firstLine="480" w:firstLineChars="200"/>
        <w:outlineLvl w:val="3"/>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78CF47C0">
      <w:pPr>
        <w:snapToGrid w:val="0"/>
        <w:spacing w:line="360" w:lineRule="auto"/>
        <w:ind w:firstLine="960" w:firstLineChars="400"/>
        <w:outlineLvl w:val="4"/>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72E74E99">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3711CF5">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14:paraId="1ACB5453">
      <w:pPr>
        <w:snapToGrid w:val="0"/>
        <w:spacing w:line="360" w:lineRule="auto"/>
        <w:ind w:left="420" w:leftChars="200" w:firstLine="480" w:firstLineChars="200"/>
        <w:rPr>
          <w:rFonts w:ascii="宋体" w:hAnsi="宋体" w:cs="宋体"/>
          <w:sz w:val="24"/>
        </w:rPr>
      </w:pPr>
      <w:r>
        <w:rPr>
          <w:rFonts w:hint="eastAsia" w:ascii="宋体" w:hAnsi="宋体" w:cs="宋体"/>
          <w:sz w:val="24"/>
        </w:rPr>
        <w:t>11.2.4评标标准相应的商务技术资料</w:t>
      </w:r>
    </w:p>
    <w:p w14:paraId="64793F60">
      <w:pPr>
        <w:snapToGrid w:val="0"/>
        <w:spacing w:line="360" w:lineRule="auto"/>
        <w:ind w:left="420" w:leftChars="200" w:firstLine="480" w:firstLineChars="200"/>
        <w:rPr>
          <w:rFonts w:ascii="宋体" w:hAnsi="宋体" w:cs="宋体"/>
          <w:sz w:val="24"/>
        </w:rPr>
      </w:pPr>
      <w:r>
        <w:rPr>
          <w:rFonts w:hint="eastAsia" w:ascii="宋体" w:hAnsi="宋体" w:cs="宋体"/>
          <w:sz w:val="24"/>
        </w:rPr>
        <w:t>11.2.5投标标的清单</w:t>
      </w:r>
    </w:p>
    <w:p w14:paraId="5E83658F">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7BB2AE62">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1DB216A9">
      <w:pPr>
        <w:snapToGrid w:val="0"/>
        <w:spacing w:line="360" w:lineRule="auto"/>
        <w:ind w:firstLine="480" w:firstLineChars="200"/>
        <w:outlineLvl w:val="3"/>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 xml:space="preserve">3 </w:t>
      </w:r>
      <w:r>
        <w:rPr>
          <w:rFonts w:hint="eastAsia" w:ascii="宋体" w:hAnsi="宋体" w:cs="宋体"/>
          <w:b/>
          <w:sz w:val="24"/>
        </w:rPr>
        <w:t>报价文件：</w:t>
      </w:r>
      <w:r>
        <w:rPr>
          <w:rFonts w:hint="eastAsia" w:ascii="宋体" w:hAnsi="宋体" w:cs="宋体"/>
          <w:sz w:val="24"/>
        </w:rPr>
        <w:t xml:space="preserve"> </w:t>
      </w:r>
    </w:p>
    <w:p w14:paraId="45950D89">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5E7CBF8E">
      <w:pPr>
        <w:snapToGrid w:val="0"/>
        <w:spacing w:line="360" w:lineRule="auto"/>
        <w:ind w:firstLine="960" w:firstLineChars="400"/>
        <w:rPr>
          <w:rFonts w:ascii="宋体" w:hAnsi="宋体" w:cs="宋体"/>
          <w:sz w:val="24"/>
        </w:rPr>
      </w:pPr>
      <w:r>
        <w:rPr>
          <w:rFonts w:hint="eastAsia" w:ascii="宋体" w:hAnsi="宋体" w:cs="宋体"/>
          <w:sz w:val="24"/>
        </w:rPr>
        <w:t>11.3.2中小企业声明函（如有）</w:t>
      </w:r>
    </w:p>
    <w:p w14:paraId="6DA2B987">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50373C5E">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5B174A9">
      <w:pPr>
        <w:pStyle w:val="128"/>
        <w:snapToGrid w:val="0"/>
        <w:spacing w:before="0"/>
        <w:ind w:firstLine="0" w:firstLineChars="0"/>
        <w:outlineLvl w:val="2"/>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CDAEA1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6AD803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29CD09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1AFC04A">
      <w:pPr>
        <w:snapToGrid w:val="0"/>
        <w:spacing w:line="360" w:lineRule="auto"/>
        <w:outlineLvl w:val="2"/>
        <w:rPr>
          <w:rFonts w:ascii="宋体" w:hAnsi="宋体" w:cs="宋体"/>
          <w:b/>
          <w:sz w:val="24"/>
        </w:rPr>
      </w:pPr>
      <w:r>
        <w:rPr>
          <w:rFonts w:hint="eastAsia" w:ascii="宋体" w:hAnsi="宋体" w:cs="宋体"/>
          <w:b/>
          <w:sz w:val="24"/>
        </w:rPr>
        <w:t>13.投标文件的签署、盖章</w:t>
      </w:r>
    </w:p>
    <w:p w14:paraId="69891E63">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6AA3AB0">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0B345FA">
      <w:pPr>
        <w:pStyle w:val="128"/>
        <w:snapToGrid w:val="0"/>
        <w:spacing w:before="0"/>
        <w:ind w:firstLine="480"/>
        <w:outlineLvl w:val="3"/>
        <w:rPr>
          <w:rFonts w:ascii="宋体" w:hAnsi="宋体" w:cs="宋体"/>
          <w:szCs w:val="24"/>
        </w:rPr>
      </w:pPr>
      <w:r>
        <w:rPr>
          <w:rFonts w:hint="eastAsia" w:ascii="宋体" w:hAnsi="宋体" w:cs="宋体"/>
        </w:rPr>
        <w:t>13.3招标文件对投标文件签署、盖章的要求适用于电子签名。</w:t>
      </w:r>
    </w:p>
    <w:p w14:paraId="681C3E54">
      <w:pPr>
        <w:pStyle w:val="128"/>
        <w:spacing w:before="0"/>
        <w:ind w:firstLine="0" w:firstLineChars="0"/>
        <w:outlineLvl w:val="2"/>
        <w:rPr>
          <w:rFonts w:ascii="宋体" w:hAnsi="宋体" w:cs="宋体"/>
          <w:b/>
          <w:szCs w:val="24"/>
        </w:rPr>
      </w:pPr>
      <w:r>
        <w:rPr>
          <w:rFonts w:hint="eastAsia" w:ascii="宋体" w:hAnsi="宋体" w:cs="宋体"/>
          <w:b/>
          <w:szCs w:val="24"/>
        </w:rPr>
        <w:t>14. 投标文件的提交、补充、修改、撤回</w:t>
      </w:r>
    </w:p>
    <w:p w14:paraId="5E4B85CE">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B2A0877">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051F34D">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30274C2">
      <w:pPr>
        <w:pStyle w:val="32"/>
        <w:spacing w:line="360" w:lineRule="auto"/>
        <w:outlineLvl w:val="2"/>
        <w:rPr>
          <w:rFonts w:hAnsi="宋体" w:cs="宋体"/>
          <w:b/>
          <w:sz w:val="24"/>
          <w:szCs w:val="24"/>
        </w:rPr>
      </w:pPr>
      <w:r>
        <w:rPr>
          <w:rFonts w:hint="eastAsia" w:hAnsi="宋体" w:cs="宋体"/>
          <w:b/>
          <w:sz w:val="24"/>
          <w:szCs w:val="24"/>
        </w:rPr>
        <w:t>15.备份投标文件</w:t>
      </w:r>
    </w:p>
    <w:p w14:paraId="48C55676">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不强制或投标人提交备份投标文件。</w:t>
      </w:r>
    </w:p>
    <w:p w14:paraId="69A262C4">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A3D0311">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B52F9FD">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CC9DC5F">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87CFB4A">
      <w:pPr>
        <w:pStyle w:val="128"/>
        <w:spacing w:before="0"/>
        <w:ind w:firstLine="0" w:firstLineChars="0"/>
        <w:outlineLvl w:val="2"/>
        <w:rPr>
          <w:rFonts w:ascii="宋体" w:hAnsi="宋体" w:cs="宋体"/>
          <w:b/>
          <w:szCs w:val="24"/>
        </w:rPr>
      </w:pPr>
      <w:r>
        <w:rPr>
          <w:rFonts w:hint="eastAsia" w:ascii="宋体" w:hAnsi="宋体" w:cs="宋体"/>
          <w:b/>
          <w:szCs w:val="24"/>
        </w:rPr>
        <w:t>16.投标文件的无效处理</w:t>
      </w:r>
    </w:p>
    <w:p w14:paraId="45AB565E">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37AEFAA4">
      <w:pPr>
        <w:pStyle w:val="128"/>
        <w:spacing w:before="0"/>
        <w:ind w:firstLine="0" w:firstLineChars="0"/>
        <w:outlineLvl w:val="2"/>
        <w:rPr>
          <w:rFonts w:ascii="宋体" w:hAnsi="宋体" w:cs="宋体"/>
          <w:b/>
          <w:szCs w:val="24"/>
        </w:rPr>
      </w:pPr>
      <w:r>
        <w:rPr>
          <w:rFonts w:hint="eastAsia" w:ascii="宋体" w:hAnsi="宋体" w:cs="宋体"/>
          <w:b/>
          <w:szCs w:val="24"/>
        </w:rPr>
        <w:t>17.投标有效期</w:t>
      </w:r>
    </w:p>
    <w:p w14:paraId="693D0BA4">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2B167F8">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3F6C8500">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90A942B">
      <w:pPr>
        <w:pStyle w:val="128"/>
        <w:spacing w:before="0"/>
        <w:ind w:firstLine="1928" w:firstLineChars="600"/>
        <w:outlineLvl w:val="1"/>
        <w:rPr>
          <w:rFonts w:hint="eastAsia" w:ascii="宋体" w:hAnsi="宋体" w:cs="宋体"/>
          <w:b/>
          <w:sz w:val="32"/>
        </w:rPr>
      </w:pPr>
    </w:p>
    <w:p w14:paraId="0CECC542">
      <w:pPr>
        <w:pStyle w:val="128"/>
        <w:spacing w:before="0"/>
        <w:ind w:firstLine="1928" w:firstLineChars="600"/>
        <w:outlineLvl w:val="1"/>
        <w:rPr>
          <w:rFonts w:hint="eastAsia" w:ascii="宋体" w:hAnsi="宋体" w:cs="宋体"/>
          <w:b/>
          <w:sz w:val="32"/>
        </w:rPr>
      </w:pPr>
    </w:p>
    <w:p w14:paraId="507F775D">
      <w:pPr>
        <w:pStyle w:val="128"/>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14:paraId="336081C6">
      <w:pPr>
        <w:pStyle w:val="554"/>
        <w:spacing w:before="0" w:line="360" w:lineRule="auto"/>
        <w:ind w:left="0" w:firstLine="241" w:firstLineChars="100"/>
        <w:contextualSpacing/>
        <w:outlineLvl w:val="2"/>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3A7E34B">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E9E8CF6">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81FAA2F">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D23ADD2">
      <w:pPr>
        <w:widowControl/>
        <w:spacing w:before="100" w:beforeAutospacing="1" w:after="240" w:line="360" w:lineRule="auto"/>
        <w:jc w:val="left"/>
        <w:outlineLvl w:val="2"/>
        <w:rPr>
          <w:rFonts w:ascii="宋体" w:hAnsi="宋体" w:cs="宋体"/>
          <w:b/>
          <w:sz w:val="24"/>
          <w:szCs w:val="20"/>
        </w:rPr>
      </w:pPr>
      <w:r>
        <w:rPr>
          <w:rFonts w:hint="eastAsia" w:ascii="宋体" w:hAnsi="宋体" w:cs="宋体"/>
          <w:b/>
          <w:sz w:val="24"/>
          <w:szCs w:val="20"/>
        </w:rPr>
        <w:t>　19.资格审查</w:t>
      </w:r>
    </w:p>
    <w:p w14:paraId="1D857559">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779F1D0">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1558B1A">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E7CB602">
      <w:pPr>
        <w:pStyle w:val="128"/>
        <w:spacing w:before="0"/>
        <w:ind w:firstLine="480"/>
        <w:outlineLvl w:val="3"/>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76495C4">
      <w:pPr>
        <w:pStyle w:val="128"/>
        <w:spacing w:before="0"/>
        <w:ind w:firstLine="241" w:firstLineChars="100"/>
        <w:outlineLvl w:val="2"/>
        <w:rPr>
          <w:rFonts w:ascii="宋体" w:hAnsi="宋体" w:cs="宋体"/>
          <w:b/>
          <w:szCs w:val="24"/>
        </w:rPr>
      </w:pPr>
      <w:r>
        <w:rPr>
          <w:rFonts w:hint="eastAsia" w:ascii="宋体" w:hAnsi="宋体" w:cs="宋体"/>
          <w:b/>
          <w:szCs w:val="24"/>
        </w:rPr>
        <w:t>20.信用信息查询</w:t>
      </w:r>
    </w:p>
    <w:p w14:paraId="36FDDEB1">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36D68F9C">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ABD0660">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DF5CA18">
      <w:pPr>
        <w:pStyle w:val="128"/>
        <w:spacing w:before="0"/>
        <w:ind w:firstLine="0" w:firstLineChars="0"/>
        <w:rPr>
          <w:rFonts w:ascii="宋体" w:hAnsi="宋体" w:cs="宋体"/>
          <w:kern w:val="0"/>
          <w:szCs w:val="24"/>
        </w:rPr>
      </w:pPr>
    </w:p>
    <w:p w14:paraId="0544A293">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06B3DFA6">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DFA28C6">
      <w:pPr>
        <w:spacing w:line="360" w:lineRule="auto"/>
        <w:rPr>
          <w:rFonts w:ascii="宋体" w:hAnsi="宋体" w:cs="宋体"/>
          <w:b/>
          <w:sz w:val="24"/>
        </w:rPr>
      </w:pPr>
    </w:p>
    <w:p w14:paraId="4A47E88B">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14:paraId="325D2C04">
      <w:pPr>
        <w:pStyle w:val="24"/>
        <w:spacing w:line="360" w:lineRule="auto"/>
        <w:ind w:left="479" w:hanging="479" w:hangingChars="199"/>
        <w:outlineLvl w:val="2"/>
        <w:rPr>
          <w:rFonts w:cs="宋体"/>
          <w:b/>
        </w:rPr>
      </w:pPr>
      <w:r>
        <w:rPr>
          <w:rFonts w:hint="eastAsia" w:cs="宋体"/>
          <w:b/>
        </w:rPr>
        <w:t>22.确定中标供应商</w:t>
      </w:r>
    </w:p>
    <w:p w14:paraId="2CC85BC2">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F22AF9E">
      <w:pPr>
        <w:pStyle w:val="128"/>
        <w:snapToGrid w:val="0"/>
        <w:spacing w:before="0"/>
        <w:ind w:firstLine="0" w:firstLineChars="0"/>
        <w:outlineLvl w:val="2"/>
        <w:rPr>
          <w:rFonts w:ascii="宋体" w:hAnsi="宋体" w:cs="宋体"/>
          <w:b/>
          <w:szCs w:val="24"/>
        </w:rPr>
      </w:pPr>
      <w:r>
        <w:rPr>
          <w:rFonts w:hint="eastAsia" w:ascii="宋体" w:hAnsi="宋体" w:cs="宋体"/>
          <w:b/>
          <w:szCs w:val="24"/>
        </w:rPr>
        <w:t>23.中标通知与中标结果公告</w:t>
      </w:r>
    </w:p>
    <w:p w14:paraId="7097072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4119B400">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7C2DC26C">
      <w:pPr>
        <w:widowControl/>
        <w:shd w:val="clear" w:color="auto" w:fill="FFFFFF"/>
        <w:spacing w:line="360" w:lineRule="auto"/>
        <w:ind w:firstLine="480"/>
        <w:jc w:val="left"/>
        <w:outlineLvl w:val="3"/>
        <w:rPr>
          <w:rFonts w:ascii="宋体" w:hAnsi="宋体" w:cs="宋体"/>
          <w:sz w:val="24"/>
        </w:rPr>
      </w:pPr>
      <w:r>
        <w:rPr>
          <w:rFonts w:hint="eastAsia" w:ascii="宋体" w:hAnsi="宋体" w:cs="宋体"/>
          <w:sz w:val="24"/>
        </w:rPr>
        <w:t>23.3公告期限为1个工作日。</w:t>
      </w:r>
    </w:p>
    <w:p w14:paraId="4B729428">
      <w:pPr>
        <w:snapToGrid w:val="0"/>
        <w:spacing w:line="360" w:lineRule="auto"/>
        <w:ind w:left="120" w:leftChars="57" w:firstLine="482" w:firstLineChars="150"/>
        <w:jc w:val="center"/>
        <w:rPr>
          <w:rFonts w:ascii="宋体" w:hAnsi="宋体" w:cs="宋体"/>
          <w:b/>
          <w:sz w:val="32"/>
        </w:rPr>
      </w:pPr>
    </w:p>
    <w:p w14:paraId="33588EF0">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14:paraId="433F9153">
      <w:pPr>
        <w:pStyle w:val="24"/>
        <w:spacing w:line="360" w:lineRule="auto"/>
        <w:ind w:left="479" w:hanging="479" w:hangingChars="199"/>
        <w:rPr>
          <w:rFonts w:cs="宋体"/>
          <w:b/>
        </w:rPr>
      </w:pPr>
      <w:r>
        <w:rPr>
          <w:rFonts w:hint="eastAsia" w:cs="宋体"/>
          <w:b/>
        </w:rPr>
        <w:t>24.</w:t>
      </w:r>
      <w:r>
        <w:rPr>
          <w:rFonts w:hint="eastAsia" w:cs="宋体"/>
        </w:rPr>
        <w:t>合同主要条款详见第五部分拟签订的合同文本。</w:t>
      </w:r>
    </w:p>
    <w:p w14:paraId="5F47291A">
      <w:pPr>
        <w:pStyle w:val="24"/>
        <w:spacing w:line="360" w:lineRule="auto"/>
        <w:ind w:left="479" w:hanging="479" w:hangingChars="199"/>
        <w:rPr>
          <w:rFonts w:cs="宋体"/>
          <w:b/>
        </w:rPr>
      </w:pPr>
      <w:r>
        <w:rPr>
          <w:rFonts w:hint="eastAsia" w:cs="宋体"/>
          <w:b/>
        </w:rPr>
        <w:t>25.合同的签订</w:t>
      </w:r>
    </w:p>
    <w:p w14:paraId="1FF19455">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07D90A3">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71560A1">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ECD89D2">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4D82F0C">
      <w:pPr>
        <w:pStyle w:val="24"/>
        <w:spacing w:line="360" w:lineRule="auto"/>
        <w:ind w:left="479" w:hanging="479" w:hangingChars="199"/>
        <w:outlineLvl w:val="2"/>
        <w:rPr>
          <w:rFonts w:cs="宋体"/>
          <w:snapToGrid w:val="0"/>
          <w:kern w:val="28"/>
        </w:rPr>
      </w:pPr>
      <w:r>
        <w:rPr>
          <w:rFonts w:hint="eastAsia" w:cs="宋体"/>
          <w:b/>
        </w:rPr>
        <w:t>26.履约保证金：无</w:t>
      </w:r>
    </w:p>
    <w:p w14:paraId="70D99080">
      <w:pPr>
        <w:snapToGrid w:val="0"/>
        <w:spacing w:line="360" w:lineRule="auto"/>
        <w:ind w:firstLine="3357" w:firstLineChars="1045"/>
        <w:rPr>
          <w:rFonts w:ascii="宋体" w:hAnsi="宋体" w:cs="宋体"/>
          <w:b/>
          <w:sz w:val="32"/>
        </w:rPr>
      </w:pPr>
    </w:p>
    <w:p w14:paraId="35FBC8B8">
      <w:pPr>
        <w:snapToGrid w:val="0"/>
        <w:spacing w:line="360" w:lineRule="auto"/>
        <w:jc w:val="center"/>
        <w:outlineLvl w:val="1"/>
        <w:rPr>
          <w:rFonts w:ascii="宋体" w:hAnsi="宋体" w:cs="宋体"/>
          <w:b/>
          <w:sz w:val="24"/>
        </w:rPr>
      </w:pPr>
      <w:r>
        <w:rPr>
          <w:rFonts w:hint="eastAsia" w:ascii="宋体" w:hAnsi="宋体" w:cs="宋体"/>
          <w:b/>
          <w:sz w:val="32"/>
        </w:rPr>
        <w:t>八、电子交易活动的中止</w:t>
      </w:r>
    </w:p>
    <w:p w14:paraId="7D9519EC">
      <w:pPr>
        <w:pStyle w:val="128"/>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7</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E71510E">
      <w:pPr>
        <w:pStyle w:val="128"/>
        <w:snapToGrid w:val="0"/>
        <w:spacing w:before="0"/>
        <w:ind w:firstLine="480"/>
        <w:outlineLvl w:val="2"/>
        <w:rPr>
          <w:rFonts w:ascii="宋体" w:hAnsi="宋体" w:cs="宋体"/>
        </w:rPr>
      </w:pPr>
      <w:r>
        <w:rPr>
          <w:rFonts w:hint="eastAsia" w:ascii="宋体" w:hAnsi="宋体" w:cs="宋体"/>
        </w:rPr>
        <w:t xml:space="preserve">27.1电子交易平台发生故障而无法登录访问的； </w:t>
      </w:r>
    </w:p>
    <w:p w14:paraId="10B297B1">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4BACEA71">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14:paraId="546EC599">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14:paraId="31617689">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14:paraId="437AF71D">
      <w:pPr>
        <w:pStyle w:val="128"/>
        <w:snapToGrid w:val="0"/>
        <w:spacing w:before="0"/>
        <w:ind w:firstLine="0" w:firstLineChars="0"/>
        <w:rPr>
          <w:rFonts w:ascii="宋体" w:hAnsi="宋体" w:cs="宋体"/>
        </w:rPr>
      </w:pPr>
      <w:r>
        <w:rPr>
          <w:rFonts w:hint="eastAsia" w:ascii="宋体" w:hAnsi="宋体" w:cs="宋体"/>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1828C552">
      <w:pPr>
        <w:tabs>
          <w:tab w:val="left" w:pos="0"/>
        </w:tabs>
        <w:spacing w:line="360" w:lineRule="auto"/>
        <w:ind w:firstLine="480"/>
        <w:rPr>
          <w:rFonts w:ascii="宋体" w:hAnsi="宋体" w:cs="宋体"/>
          <w:sz w:val="24"/>
        </w:rPr>
      </w:pPr>
    </w:p>
    <w:p w14:paraId="7DBE4A88">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14:paraId="3BDDBB3B">
      <w:pPr>
        <w:pStyle w:val="24"/>
        <w:spacing w:line="360" w:lineRule="auto"/>
        <w:ind w:firstLine="0" w:firstLineChars="0"/>
        <w:outlineLvl w:val="2"/>
        <w:rPr>
          <w:rFonts w:cs="宋体"/>
          <w:b/>
        </w:rPr>
      </w:pPr>
      <w:r>
        <w:rPr>
          <w:rFonts w:hint="eastAsia" w:cs="宋体"/>
          <w:b/>
        </w:rPr>
        <w:t>28.验收</w:t>
      </w:r>
    </w:p>
    <w:p w14:paraId="46F22F87">
      <w:pPr>
        <w:tabs>
          <w:tab w:val="left" w:pos="0"/>
        </w:tabs>
        <w:spacing w:line="360" w:lineRule="auto"/>
        <w:ind w:firstLine="480"/>
        <w:rPr>
          <w:rFonts w:ascii="宋体" w:hAnsi="宋体" w:cs="宋体"/>
          <w:kern w:val="0"/>
          <w:sz w:val="24"/>
        </w:rPr>
      </w:pPr>
      <w:r>
        <w:rPr>
          <w:rFonts w:hint="eastAsia" w:ascii="宋体" w:hAnsi="宋体" w:cs="宋体"/>
          <w:kern w:val="0"/>
          <w:sz w:val="24"/>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5C5F37">
      <w:pPr>
        <w:tabs>
          <w:tab w:val="left" w:pos="0"/>
        </w:tabs>
        <w:spacing w:line="360" w:lineRule="auto"/>
        <w:ind w:firstLine="480"/>
        <w:rPr>
          <w:rFonts w:ascii="宋体" w:hAnsi="宋体" w:cs="宋体"/>
          <w:kern w:val="0"/>
          <w:sz w:val="24"/>
        </w:rPr>
      </w:pPr>
      <w:r>
        <w:rPr>
          <w:rFonts w:hint="eastAsia" w:ascii="宋体" w:hAnsi="宋体" w:cs="宋体"/>
          <w:kern w:val="0"/>
          <w:sz w:val="24"/>
        </w:rPr>
        <w:t>28.2采购人可以邀请参加本项目的其他投标人或者第三方机构参与验收。参与验收的投标人或者第三方机构的意见作为验收书的参考资料一并存档。</w:t>
      </w:r>
    </w:p>
    <w:p w14:paraId="6EA592BB">
      <w:pPr>
        <w:tabs>
          <w:tab w:val="left" w:pos="0"/>
        </w:tabs>
        <w:spacing w:line="360" w:lineRule="auto"/>
        <w:ind w:firstLine="480"/>
        <w:rPr>
          <w:rFonts w:ascii="宋体" w:hAnsi="宋体" w:cs="宋体"/>
          <w:kern w:val="0"/>
          <w:sz w:val="24"/>
        </w:rPr>
      </w:pPr>
      <w:r>
        <w:rPr>
          <w:rFonts w:hint="eastAsia" w:ascii="宋体" w:hAnsi="宋体" w:cs="宋体"/>
          <w:kern w:val="0"/>
          <w:sz w:val="24"/>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14:paraId="6BBB2BAA">
      <w:pPr>
        <w:tabs>
          <w:tab w:val="left" w:pos="0"/>
        </w:tabs>
        <w:spacing w:line="360" w:lineRule="auto"/>
        <w:ind w:firstLine="480"/>
        <w:rPr>
          <w:rFonts w:ascii="宋体" w:hAnsi="宋体" w:cs="宋体"/>
          <w:sz w:val="18"/>
          <w:szCs w:val="18"/>
        </w:rPr>
      </w:pPr>
      <w:r>
        <w:rPr>
          <w:rFonts w:hint="eastAsia" w:ascii="宋体" w:hAnsi="宋体" w:cs="宋体"/>
          <w:kern w:val="0"/>
          <w:sz w:val="24"/>
        </w:rPr>
        <w:t>28.4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D894DC3">
      <w:pPr>
        <w:tabs>
          <w:tab w:val="left" w:pos="0"/>
        </w:tabs>
        <w:spacing w:line="360" w:lineRule="auto"/>
        <w:ind w:firstLine="480"/>
        <w:rPr>
          <w:rFonts w:ascii="宋体" w:hAnsi="宋体" w:cs="宋体"/>
          <w:kern w:val="0"/>
          <w:sz w:val="24"/>
        </w:rPr>
      </w:pPr>
      <w:bookmarkStart w:id="15" w:name="_Hlt68403820"/>
      <w:bookmarkEnd w:id="15"/>
      <w:bookmarkStart w:id="16" w:name="_Hlt74707468"/>
      <w:bookmarkEnd w:id="16"/>
      <w:bookmarkStart w:id="17" w:name="_Hlt68072998"/>
      <w:bookmarkEnd w:id="17"/>
      <w:bookmarkStart w:id="18" w:name="_Hlt68073093"/>
      <w:bookmarkEnd w:id="18"/>
      <w:bookmarkStart w:id="19" w:name="_Hlt75236011"/>
      <w:bookmarkEnd w:id="19"/>
      <w:bookmarkStart w:id="20" w:name="_Hlt68072990"/>
      <w:bookmarkEnd w:id="20"/>
      <w:bookmarkStart w:id="21" w:name="_Hlt75236290"/>
      <w:bookmarkEnd w:id="21"/>
      <w:bookmarkStart w:id="22" w:name="_Hlt74729768"/>
      <w:bookmarkEnd w:id="22"/>
      <w:bookmarkStart w:id="23" w:name="_Hlt68057669"/>
      <w:bookmarkEnd w:id="23"/>
      <w:bookmarkStart w:id="24" w:name="_Hlt74730295"/>
      <w:bookmarkEnd w:id="24"/>
      <w:bookmarkStart w:id="25" w:name="_Hlt74714665"/>
      <w:bookmarkEnd w:id="25"/>
      <w:bookmarkStart w:id="26" w:name="_Hlt75236101"/>
      <w:bookmarkEnd w:id="26"/>
    </w:p>
    <w:p w14:paraId="37639CD7">
      <w:pPr>
        <w:numPr>
          <w:ilvl w:val="0"/>
          <w:numId w:val="1"/>
        </w:num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招标代理费</w:t>
      </w:r>
    </w:p>
    <w:p w14:paraId="1A864FD5">
      <w:pPr>
        <w:tabs>
          <w:tab w:val="left" w:pos="0"/>
        </w:tabs>
        <w:spacing w:line="360" w:lineRule="auto"/>
        <w:ind w:firstLine="480"/>
        <w:rPr>
          <w:rFonts w:ascii="宋体" w:hAnsi="宋体" w:cs="宋体"/>
          <w:kern w:val="0"/>
          <w:sz w:val="24"/>
        </w:rPr>
      </w:pPr>
      <w:r>
        <w:rPr>
          <w:rFonts w:hint="eastAsia" w:ascii="宋体" w:hAnsi="宋体" w:cs="宋体"/>
          <w:kern w:val="0"/>
          <w:sz w:val="24"/>
        </w:rPr>
        <w:t>29.根据“国家发展和改革委员会办公厅《关于招标代理服务收费有关问题的通知》（发改办价格【2003】857号）”规定，招标代理机构向中标人收取招标代理服务费。</w:t>
      </w:r>
    </w:p>
    <w:p w14:paraId="09270D49">
      <w:pPr>
        <w:tabs>
          <w:tab w:val="left" w:pos="0"/>
        </w:tabs>
        <w:spacing w:line="360" w:lineRule="auto"/>
        <w:ind w:firstLine="480"/>
        <w:rPr>
          <w:rFonts w:ascii="宋体" w:hAnsi="宋体" w:cs="宋体"/>
          <w:kern w:val="0"/>
          <w:sz w:val="24"/>
        </w:rPr>
      </w:pPr>
      <w:r>
        <w:rPr>
          <w:rFonts w:hint="eastAsia" w:ascii="宋体" w:hAnsi="宋体" w:cs="宋体"/>
          <w:kern w:val="0"/>
          <w:sz w:val="24"/>
        </w:rPr>
        <w:t>29.1中标人应在收取《中标通知书》时向采购代理机构交纳招标代理服务费，服务费的收费标准按浙价服〔2003〕77号文规定计算。</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37FF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vAlign w:val="center"/>
          </w:tcPr>
          <w:p w14:paraId="7588213D">
            <w:pPr>
              <w:tabs>
                <w:tab w:val="left" w:pos="0"/>
              </w:tabs>
              <w:spacing w:line="360" w:lineRule="auto"/>
              <w:ind w:firstLine="480"/>
              <w:rPr>
                <w:rFonts w:ascii="宋体" w:hAnsi="宋体" w:cs="宋体"/>
                <w:kern w:val="0"/>
                <w:sz w:val="24"/>
              </w:rPr>
            </w:pPr>
            <w:r>
              <w:rPr>
                <w:rFonts w:hint="eastAsia" w:ascii="宋体" w:hAnsi="宋体" w:cs="宋体"/>
                <w:kern w:val="0"/>
                <w:sz w:val="24"/>
              </w:rPr>
              <w:t xml:space="preserve">  中标金额（万元）</w:t>
            </w:r>
          </w:p>
        </w:tc>
        <w:tc>
          <w:tcPr>
            <w:tcW w:w="3660" w:type="dxa"/>
            <w:shd w:val="clear" w:color="auto" w:fill="D9D9D9"/>
          </w:tcPr>
          <w:p w14:paraId="45381A04">
            <w:pPr>
              <w:tabs>
                <w:tab w:val="left" w:pos="0"/>
              </w:tabs>
              <w:spacing w:line="360" w:lineRule="auto"/>
              <w:ind w:firstLine="480"/>
              <w:rPr>
                <w:rFonts w:ascii="宋体" w:hAnsi="宋体" w:cs="宋体"/>
                <w:kern w:val="0"/>
                <w:sz w:val="24"/>
              </w:rPr>
            </w:pPr>
            <w:r>
              <w:rPr>
                <w:rFonts w:hint="eastAsia" w:ascii="宋体" w:hAnsi="宋体" w:cs="宋体"/>
                <w:kern w:val="0"/>
                <w:sz w:val="24"/>
              </w:rPr>
              <w:t>服务类招标收费费率</w:t>
            </w:r>
          </w:p>
        </w:tc>
      </w:tr>
      <w:tr w14:paraId="42E6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tcPr>
          <w:p w14:paraId="29730104">
            <w:pPr>
              <w:tabs>
                <w:tab w:val="left" w:pos="0"/>
              </w:tabs>
              <w:spacing w:line="360" w:lineRule="auto"/>
              <w:ind w:firstLine="1024" w:firstLineChars="427"/>
              <w:rPr>
                <w:rFonts w:ascii="宋体" w:hAnsi="宋体" w:cs="宋体"/>
                <w:kern w:val="0"/>
                <w:sz w:val="24"/>
              </w:rPr>
            </w:pPr>
            <w:r>
              <w:rPr>
                <w:rFonts w:hint="eastAsia" w:ascii="宋体" w:hAnsi="宋体" w:cs="宋体"/>
                <w:kern w:val="0"/>
                <w:sz w:val="24"/>
              </w:rPr>
              <w:t>100以下</w:t>
            </w:r>
          </w:p>
        </w:tc>
        <w:tc>
          <w:tcPr>
            <w:tcW w:w="3660" w:type="dxa"/>
            <w:vAlign w:val="center"/>
          </w:tcPr>
          <w:p w14:paraId="7BCE5582">
            <w:pPr>
              <w:tabs>
                <w:tab w:val="left" w:pos="0"/>
              </w:tabs>
              <w:spacing w:line="360" w:lineRule="auto"/>
              <w:ind w:firstLine="1024" w:firstLineChars="427"/>
              <w:rPr>
                <w:rFonts w:ascii="宋体" w:hAnsi="宋体" w:cs="宋体"/>
                <w:kern w:val="0"/>
                <w:sz w:val="24"/>
              </w:rPr>
            </w:pPr>
            <w:r>
              <w:rPr>
                <w:rFonts w:hint="eastAsia" w:ascii="宋体" w:hAnsi="宋体" w:cs="宋体"/>
                <w:kern w:val="0"/>
                <w:sz w:val="24"/>
              </w:rPr>
              <w:t>1.5%</w:t>
            </w:r>
          </w:p>
        </w:tc>
      </w:tr>
      <w:tr w14:paraId="2CB7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tcPr>
          <w:p w14:paraId="21ABB4DB">
            <w:pPr>
              <w:tabs>
                <w:tab w:val="left" w:pos="0"/>
              </w:tabs>
              <w:spacing w:line="360" w:lineRule="auto"/>
              <w:ind w:firstLine="1024" w:firstLineChars="427"/>
              <w:rPr>
                <w:rFonts w:ascii="宋体" w:hAnsi="宋体" w:cs="宋体"/>
                <w:kern w:val="0"/>
                <w:sz w:val="24"/>
              </w:rPr>
            </w:pPr>
            <w:r>
              <w:rPr>
                <w:rFonts w:hint="eastAsia" w:ascii="宋体" w:hAnsi="宋体" w:cs="宋体"/>
                <w:kern w:val="0"/>
                <w:sz w:val="24"/>
              </w:rPr>
              <w:t>100-500</w:t>
            </w:r>
          </w:p>
        </w:tc>
        <w:tc>
          <w:tcPr>
            <w:tcW w:w="3660" w:type="dxa"/>
            <w:vAlign w:val="center"/>
          </w:tcPr>
          <w:p w14:paraId="2CAB25C3">
            <w:pPr>
              <w:tabs>
                <w:tab w:val="left" w:pos="0"/>
              </w:tabs>
              <w:spacing w:line="360" w:lineRule="auto"/>
              <w:ind w:firstLine="1024" w:firstLineChars="427"/>
              <w:rPr>
                <w:rFonts w:ascii="宋体" w:hAnsi="宋体" w:cs="宋体"/>
                <w:kern w:val="0"/>
                <w:sz w:val="24"/>
              </w:rPr>
            </w:pPr>
            <w:r>
              <w:rPr>
                <w:rFonts w:hint="eastAsia" w:ascii="宋体" w:hAnsi="宋体" w:cs="宋体"/>
                <w:kern w:val="0"/>
                <w:sz w:val="24"/>
              </w:rPr>
              <w:t>0.8%</w:t>
            </w:r>
          </w:p>
        </w:tc>
      </w:tr>
    </w:tbl>
    <w:p w14:paraId="5978EB42">
      <w:pPr>
        <w:tabs>
          <w:tab w:val="left" w:pos="0"/>
        </w:tabs>
        <w:spacing w:line="360" w:lineRule="auto"/>
        <w:ind w:firstLine="480"/>
        <w:rPr>
          <w:rFonts w:ascii="宋体" w:hAnsi="宋体" w:cs="宋体"/>
          <w:kern w:val="0"/>
          <w:sz w:val="24"/>
        </w:rPr>
      </w:pPr>
      <w:r>
        <w:rPr>
          <w:rFonts w:hint="eastAsia" w:ascii="宋体" w:hAnsi="宋体" w:cs="宋体"/>
          <w:kern w:val="0"/>
          <w:sz w:val="24"/>
        </w:rPr>
        <w:t>招标代理服务收费按差额定率累进法计算。</w:t>
      </w:r>
    </w:p>
    <w:p w14:paraId="1907DFA5">
      <w:pPr>
        <w:tabs>
          <w:tab w:val="left" w:pos="0"/>
        </w:tabs>
        <w:spacing w:line="360" w:lineRule="auto"/>
        <w:ind w:firstLine="480"/>
        <w:rPr>
          <w:rFonts w:ascii="宋体" w:hAnsi="宋体" w:cs="宋体"/>
          <w:kern w:val="0"/>
          <w:sz w:val="24"/>
        </w:rPr>
      </w:pPr>
      <w:r>
        <w:rPr>
          <w:rFonts w:hint="eastAsia" w:ascii="宋体" w:hAnsi="宋体" w:cs="宋体"/>
          <w:kern w:val="0"/>
          <w:sz w:val="24"/>
        </w:rPr>
        <w:t>注：</w:t>
      </w:r>
    </w:p>
    <w:p w14:paraId="70C0E334">
      <w:pPr>
        <w:tabs>
          <w:tab w:val="left" w:pos="0"/>
        </w:tabs>
        <w:spacing w:line="360" w:lineRule="auto"/>
        <w:ind w:firstLine="480"/>
        <w:rPr>
          <w:rFonts w:ascii="宋体" w:hAnsi="宋体" w:cs="宋体"/>
          <w:kern w:val="0"/>
          <w:sz w:val="24"/>
        </w:rPr>
      </w:pPr>
      <w:r>
        <w:rPr>
          <w:rFonts w:hint="eastAsia" w:ascii="宋体" w:hAnsi="宋体" w:cs="宋体"/>
          <w:kern w:val="0"/>
          <w:sz w:val="24"/>
        </w:rPr>
        <w:t>招标代理服务收费按差额定率累进法计算。例如：某项目招标代理业务中标金额为600万元，计算招标代理服务费额如下：</w:t>
      </w:r>
    </w:p>
    <w:p w14:paraId="74794C32">
      <w:pPr>
        <w:tabs>
          <w:tab w:val="left" w:pos="0"/>
        </w:tabs>
        <w:spacing w:line="360" w:lineRule="auto"/>
        <w:ind w:firstLine="480"/>
        <w:rPr>
          <w:rFonts w:ascii="宋体" w:hAnsi="宋体" w:cs="宋体"/>
          <w:kern w:val="0"/>
          <w:sz w:val="24"/>
        </w:rPr>
      </w:pPr>
      <w:r>
        <w:rPr>
          <w:rFonts w:hint="eastAsia" w:ascii="宋体" w:hAnsi="宋体" w:cs="宋体"/>
          <w:kern w:val="0"/>
          <w:sz w:val="24"/>
        </w:rPr>
        <w:t>    100万元×1.5％＝1.5万元</w:t>
      </w:r>
    </w:p>
    <w:p w14:paraId="27D8292F">
      <w:pPr>
        <w:tabs>
          <w:tab w:val="left" w:pos="0"/>
        </w:tabs>
        <w:spacing w:line="360" w:lineRule="auto"/>
        <w:ind w:firstLine="480"/>
        <w:rPr>
          <w:rFonts w:ascii="宋体" w:hAnsi="宋体" w:cs="宋体"/>
          <w:kern w:val="0"/>
          <w:sz w:val="24"/>
        </w:rPr>
      </w:pPr>
      <w:r>
        <w:rPr>
          <w:rFonts w:hint="eastAsia" w:ascii="宋体" w:hAnsi="宋体" w:cs="宋体"/>
          <w:kern w:val="0"/>
          <w:sz w:val="24"/>
        </w:rPr>
        <w:t>    （500－100）万元×0.8％＝3.2万元</w:t>
      </w:r>
      <w:bookmarkStart w:id="529" w:name="_GoBack"/>
      <w:bookmarkEnd w:id="529"/>
    </w:p>
    <w:p w14:paraId="4FE149A3">
      <w:pPr>
        <w:tabs>
          <w:tab w:val="left" w:pos="0"/>
        </w:tabs>
        <w:spacing w:line="360" w:lineRule="auto"/>
        <w:ind w:firstLine="480"/>
        <w:rPr>
          <w:rFonts w:ascii="宋体" w:hAnsi="宋体" w:cs="宋体"/>
          <w:kern w:val="0"/>
          <w:sz w:val="24"/>
        </w:rPr>
      </w:pPr>
      <w:r>
        <w:rPr>
          <w:rFonts w:hint="eastAsia" w:ascii="宋体" w:hAnsi="宋体" w:cs="宋体"/>
          <w:kern w:val="0"/>
          <w:sz w:val="24"/>
        </w:rPr>
        <w:t>    （600－500）万元×0.45％＝0.45万元</w:t>
      </w:r>
    </w:p>
    <w:p w14:paraId="314532EA">
      <w:pPr>
        <w:tabs>
          <w:tab w:val="left" w:pos="0"/>
        </w:tabs>
        <w:spacing w:line="360" w:lineRule="auto"/>
        <w:ind w:firstLine="480"/>
        <w:rPr>
          <w:rFonts w:ascii="宋体" w:hAnsi="宋体" w:cs="宋体"/>
          <w:kern w:val="0"/>
          <w:sz w:val="24"/>
        </w:rPr>
      </w:pPr>
      <w:r>
        <w:rPr>
          <w:rFonts w:hint="eastAsia" w:ascii="宋体" w:hAnsi="宋体" w:cs="宋体"/>
          <w:kern w:val="0"/>
          <w:sz w:val="24"/>
        </w:rPr>
        <w:t>   合计收费＝1.5＋3.2＋0.45＝5.15(万元)</w:t>
      </w:r>
    </w:p>
    <w:p w14:paraId="1894A9E6">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29.2本项目以服务类招标收费标准的75%收取中标服务费，不足5000元按5000元收取。</w:t>
      </w:r>
    </w:p>
    <w:p w14:paraId="1F53490B">
      <w:pPr>
        <w:tabs>
          <w:tab w:val="left" w:pos="0"/>
        </w:tabs>
        <w:spacing w:line="360" w:lineRule="auto"/>
        <w:ind w:firstLine="480"/>
        <w:rPr>
          <w:rFonts w:ascii="宋体" w:hAnsi="宋体" w:cs="宋体"/>
          <w:kern w:val="0"/>
          <w:sz w:val="24"/>
        </w:rPr>
      </w:pPr>
      <w:r>
        <w:rPr>
          <w:rFonts w:hint="eastAsia" w:ascii="宋体" w:hAnsi="宋体" w:cs="宋体"/>
          <w:kern w:val="0"/>
          <w:sz w:val="24"/>
        </w:rPr>
        <w:t>29.3服务费支付方式：一次性以网银、电汇的形式支付。</w:t>
      </w:r>
    </w:p>
    <w:p w14:paraId="055A046D">
      <w:pPr>
        <w:tabs>
          <w:tab w:val="left" w:pos="0"/>
        </w:tabs>
        <w:spacing w:line="360" w:lineRule="auto"/>
        <w:ind w:firstLine="480"/>
        <w:rPr>
          <w:rFonts w:ascii="宋体" w:hAnsi="宋体" w:cs="宋体"/>
          <w:kern w:val="0"/>
          <w:sz w:val="24"/>
        </w:rPr>
      </w:pPr>
      <w:r>
        <w:rPr>
          <w:rFonts w:hint="eastAsia" w:ascii="宋体" w:hAnsi="宋体" w:cs="宋体"/>
          <w:kern w:val="0"/>
          <w:sz w:val="24"/>
        </w:rPr>
        <w:t>29.4服务费以银行划账方式按下列要求提交：</w:t>
      </w:r>
    </w:p>
    <w:p w14:paraId="522B64C6">
      <w:pPr>
        <w:tabs>
          <w:tab w:val="left" w:pos="0"/>
        </w:tabs>
        <w:spacing w:line="360" w:lineRule="auto"/>
        <w:ind w:left="479" w:leftChars="228" w:firstLine="64" w:firstLineChars="27"/>
        <w:rPr>
          <w:rFonts w:ascii="宋体" w:hAnsi="宋体" w:cs="宋体"/>
          <w:kern w:val="0"/>
          <w:sz w:val="24"/>
        </w:rPr>
      </w:pPr>
      <w:r>
        <w:rPr>
          <w:rFonts w:hint="eastAsia" w:ascii="宋体" w:hAnsi="宋体" w:cs="宋体"/>
          <w:kern w:val="0"/>
          <w:sz w:val="24"/>
        </w:rPr>
        <w:t>单位名称：嘉兴市建新工程造价咨询事务所有限公司</w:t>
      </w:r>
    </w:p>
    <w:p w14:paraId="50D9EE38">
      <w:pPr>
        <w:tabs>
          <w:tab w:val="left" w:pos="0"/>
        </w:tabs>
        <w:spacing w:line="360" w:lineRule="auto"/>
        <w:ind w:left="479" w:leftChars="228" w:firstLine="64" w:firstLineChars="27"/>
        <w:rPr>
          <w:rFonts w:ascii="宋体" w:hAnsi="宋体" w:cs="宋体"/>
          <w:kern w:val="0"/>
          <w:sz w:val="24"/>
        </w:rPr>
      </w:pPr>
      <w:r>
        <w:rPr>
          <w:rFonts w:hint="eastAsia" w:ascii="宋体" w:hAnsi="宋体" w:cs="宋体"/>
          <w:kern w:val="0"/>
          <w:sz w:val="24"/>
        </w:rPr>
        <w:t>开户银行：浙江泰隆商业银行股份有限公司嘉兴南湖支行</w:t>
      </w:r>
    </w:p>
    <w:p w14:paraId="71935C23">
      <w:pPr>
        <w:tabs>
          <w:tab w:val="left" w:pos="0"/>
        </w:tabs>
        <w:spacing w:line="360" w:lineRule="auto"/>
        <w:ind w:left="479" w:leftChars="228" w:firstLine="64" w:firstLineChars="27"/>
        <w:rPr>
          <w:rFonts w:ascii="宋体" w:hAnsi="宋体" w:cs="宋体"/>
          <w:kern w:val="0"/>
          <w:sz w:val="24"/>
        </w:rPr>
      </w:pPr>
      <w:r>
        <w:rPr>
          <w:rFonts w:hint="eastAsia" w:ascii="宋体" w:hAnsi="宋体" w:cs="宋体"/>
          <w:kern w:val="0"/>
          <w:sz w:val="24"/>
        </w:rPr>
        <w:t>银行账号：33090260201000004623</w:t>
      </w:r>
    </w:p>
    <w:p w14:paraId="3EB8679A">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29.5服务费支付时间：服务费必须在中标人领取《中标通知书》时一次性付清，如果中标人未能按时交纳服务费，采购代理机构/采购人保留取消其中标资格并追究其法律责任的权利。</w:t>
      </w:r>
    </w:p>
    <w:p w14:paraId="00D1F6A3">
      <w:pPr>
        <w:tabs>
          <w:tab w:val="left" w:pos="0"/>
        </w:tabs>
        <w:spacing w:line="360" w:lineRule="auto"/>
        <w:ind w:firstLine="480"/>
        <w:outlineLvl w:val="2"/>
        <w:rPr>
          <w:rFonts w:ascii="宋体" w:hAnsi="宋体" w:cs="宋体"/>
          <w:kern w:val="0"/>
          <w:sz w:val="24"/>
        </w:rPr>
        <w:sectPr>
          <w:headerReference r:id="rId3" w:type="default"/>
          <w:footerReference r:id="rId4" w:type="default"/>
          <w:pgSz w:w="11849" w:h="16781"/>
          <w:pgMar w:top="1440" w:right="1797" w:bottom="1440" w:left="1797" w:header="851" w:footer="850" w:gutter="0"/>
          <w:cols w:space="720" w:num="1"/>
          <w:docGrid w:linePitch="312" w:charSpace="0"/>
        </w:sectPr>
      </w:pPr>
      <w:r>
        <w:rPr>
          <w:rFonts w:hint="eastAsia" w:ascii="宋体" w:hAnsi="宋体" w:cs="宋体"/>
          <w:kern w:val="0"/>
          <w:sz w:val="24"/>
        </w:rPr>
        <w:t>29.6服务费不在投标报价中单列。</w:t>
      </w:r>
    </w:p>
    <w:bookmarkEnd w:id="11"/>
    <w:bookmarkEnd w:id="12"/>
    <w:p w14:paraId="57EA23F4">
      <w:pPr>
        <w:numPr>
          <w:ilvl w:val="0"/>
          <w:numId w:val="2"/>
        </w:num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 xml:space="preserve">  采购需求</w:t>
      </w:r>
    </w:p>
    <w:p w14:paraId="6BA0B50C">
      <w:pPr>
        <w:pStyle w:val="3"/>
        <w:pageBreakBefore w:val="0"/>
        <w:tabs>
          <w:tab w:val="left" w:pos="2268"/>
          <w:tab w:val="clear" w:pos="432"/>
        </w:tabs>
        <w:kinsoku/>
        <w:wordWrap/>
        <w:overflowPunct/>
        <w:topLinePunct w:val="0"/>
        <w:bidi w:val="0"/>
        <w:spacing w:before="0" w:after="0" w:line="360" w:lineRule="auto"/>
        <w:ind w:left="0" w:leftChars="0" w:firstLine="482" w:firstLineChars="200"/>
        <w:rPr>
          <w:rFonts w:hint="eastAsia" w:ascii="宋体" w:hAnsi="宋体" w:eastAsia="宋体" w:cs="宋体"/>
          <w:sz w:val="24"/>
          <w:szCs w:val="24"/>
          <w:lang w:val="en-US" w:eastAsia="zh-CN"/>
        </w:rPr>
      </w:pPr>
      <w:bookmarkStart w:id="28" w:name="_Toc233618986"/>
      <w:bookmarkStart w:id="29" w:name="EBfd9dabb758d7445da1b344286b0368d5"/>
      <w:bookmarkStart w:id="30" w:name="_Toc11340"/>
      <w:r>
        <w:rPr>
          <w:rFonts w:hint="eastAsia" w:ascii="宋体" w:hAnsi="宋体" w:eastAsia="宋体" w:cs="宋体"/>
          <w:sz w:val="24"/>
          <w:szCs w:val="24"/>
          <w:lang w:val="en-US" w:eastAsia="zh-CN"/>
        </w:rPr>
        <w:t>一、项目招标一览表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2209"/>
        <w:gridCol w:w="1800"/>
        <w:gridCol w:w="818"/>
        <w:gridCol w:w="726"/>
        <w:gridCol w:w="1224"/>
        <w:gridCol w:w="1022"/>
      </w:tblGrid>
      <w:tr w14:paraId="3E47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08" w:type="pct"/>
            <w:tcBorders>
              <w:top w:val="single" w:color="auto" w:sz="4" w:space="0"/>
              <w:left w:val="single" w:color="auto" w:sz="4" w:space="0"/>
              <w:bottom w:val="single" w:color="auto" w:sz="4" w:space="0"/>
              <w:right w:val="single" w:color="auto" w:sz="4" w:space="0"/>
            </w:tcBorders>
            <w:noWrap w:val="0"/>
            <w:vAlign w:val="center"/>
          </w:tcPr>
          <w:p w14:paraId="6E436E66">
            <w:pPr>
              <w:keepNext w:val="0"/>
              <w:keepLines w:val="0"/>
              <w:pageBreakBefore w:val="0"/>
              <w:widowControl w:val="0"/>
              <w:suppressLineNumbers w:val="0"/>
              <w:kinsoku/>
              <w:wordWrap/>
              <w:overflowPunct/>
              <w:topLinePunct w:val="0"/>
              <w:bidi w:val="0"/>
              <w:adjustRightInd w:val="0"/>
              <w:spacing w:beforeAutospacing="0" w:afterAutospacing="0" w:line="36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00" w:type="pct"/>
            <w:tcBorders>
              <w:top w:val="single" w:color="auto" w:sz="4" w:space="0"/>
              <w:left w:val="single" w:color="auto" w:sz="4" w:space="0"/>
              <w:bottom w:val="single" w:color="auto" w:sz="4" w:space="0"/>
              <w:right w:val="single" w:color="auto" w:sz="4" w:space="0"/>
            </w:tcBorders>
            <w:noWrap w:val="0"/>
            <w:vAlign w:val="center"/>
          </w:tcPr>
          <w:p w14:paraId="0786532F">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项目名称</w:t>
            </w:r>
          </w:p>
        </w:tc>
        <w:tc>
          <w:tcPr>
            <w:tcW w:w="1059" w:type="pct"/>
            <w:tcBorders>
              <w:top w:val="single" w:color="auto" w:sz="4" w:space="0"/>
              <w:left w:val="single" w:color="auto" w:sz="4" w:space="0"/>
              <w:bottom w:val="single" w:color="auto" w:sz="4" w:space="0"/>
              <w:right w:val="single" w:color="auto" w:sz="4" w:space="0"/>
            </w:tcBorders>
            <w:noWrap w:val="0"/>
            <w:vAlign w:val="center"/>
          </w:tcPr>
          <w:p w14:paraId="7B5D7022">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简要技术要求</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563611B8">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6542D23B">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单位</w:t>
            </w:r>
          </w:p>
        </w:tc>
        <w:tc>
          <w:tcPr>
            <w:tcW w:w="720" w:type="pct"/>
            <w:tcBorders>
              <w:top w:val="single" w:color="auto" w:sz="4" w:space="0"/>
              <w:left w:val="single" w:color="auto" w:sz="4" w:space="0"/>
              <w:bottom w:val="single" w:color="auto" w:sz="4" w:space="0"/>
              <w:right w:val="single" w:color="auto" w:sz="4" w:space="0"/>
            </w:tcBorders>
            <w:noWrap w:val="0"/>
            <w:vAlign w:val="center"/>
          </w:tcPr>
          <w:p w14:paraId="023DD887">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bCs/>
                <w:color w:val="000000"/>
                <w:sz w:val="24"/>
                <w:szCs w:val="24"/>
              </w:rPr>
              <w:t>上限价</w:t>
            </w:r>
          </w:p>
        </w:tc>
        <w:tc>
          <w:tcPr>
            <w:tcW w:w="601" w:type="pct"/>
            <w:tcBorders>
              <w:top w:val="single" w:color="auto" w:sz="4" w:space="0"/>
              <w:left w:val="single" w:color="auto" w:sz="4" w:space="0"/>
              <w:bottom w:val="single" w:color="auto" w:sz="4" w:space="0"/>
              <w:right w:val="single" w:color="auto" w:sz="4" w:space="0"/>
            </w:tcBorders>
            <w:noWrap w:val="0"/>
            <w:vAlign w:val="center"/>
          </w:tcPr>
          <w:p w14:paraId="168662AE">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服务期</w:t>
            </w:r>
          </w:p>
        </w:tc>
      </w:tr>
      <w:tr w14:paraId="0AFF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08" w:type="pct"/>
            <w:tcBorders>
              <w:top w:val="single" w:color="auto" w:sz="4" w:space="0"/>
              <w:left w:val="single" w:color="auto" w:sz="4" w:space="0"/>
              <w:bottom w:val="single" w:color="auto" w:sz="4" w:space="0"/>
              <w:right w:val="single" w:color="auto" w:sz="4" w:space="0"/>
            </w:tcBorders>
            <w:noWrap w:val="0"/>
            <w:vAlign w:val="center"/>
          </w:tcPr>
          <w:p w14:paraId="2D8DB80A">
            <w:pPr>
              <w:keepNext w:val="0"/>
              <w:keepLines w:val="0"/>
              <w:pageBreakBefore w:val="0"/>
              <w:widowControl w:val="0"/>
              <w:suppressLineNumbers w:val="0"/>
              <w:kinsoku/>
              <w:wordWrap/>
              <w:overflowPunct/>
              <w:topLinePunct w:val="0"/>
              <w:bidi w:val="0"/>
              <w:adjustRightInd w:val="0"/>
              <w:spacing w:beforeAutospacing="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00" w:type="pct"/>
            <w:tcBorders>
              <w:top w:val="single" w:color="auto" w:sz="4" w:space="0"/>
              <w:left w:val="single" w:color="auto" w:sz="4" w:space="0"/>
              <w:bottom w:val="single" w:color="auto" w:sz="4" w:space="0"/>
              <w:right w:val="single" w:color="auto" w:sz="4" w:space="0"/>
            </w:tcBorders>
            <w:noWrap w:val="0"/>
            <w:vAlign w:val="center"/>
          </w:tcPr>
          <w:p w14:paraId="69E3A890">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嘉兴市电子政务外网安全监管平台运维服务项目</w:t>
            </w:r>
          </w:p>
        </w:tc>
        <w:tc>
          <w:tcPr>
            <w:tcW w:w="1059" w:type="pct"/>
            <w:tcBorders>
              <w:top w:val="single" w:color="auto" w:sz="4" w:space="0"/>
              <w:left w:val="single" w:color="auto" w:sz="4" w:space="0"/>
              <w:bottom w:val="single" w:color="auto" w:sz="4" w:space="0"/>
              <w:right w:val="single" w:color="auto" w:sz="4" w:space="0"/>
            </w:tcBorders>
            <w:noWrap w:val="0"/>
            <w:vAlign w:val="center"/>
          </w:tcPr>
          <w:p w14:paraId="218F3691">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详见采购需求</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65C75DF7">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76C49EFA">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w:t>
            </w:r>
          </w:p>
        </w:tc>
        <w:tc>
          <w:tcPr>
            <w:tcW w:w="720" w:type="pct"/>
            <w:tcBorders>
              <w:top w:val="single" w:color="auto" w:sz="4" w:space="0"/>
              <w:left w:val="single" w:color="auto" w:sz="4" w:space="0"/>
              <w:bottom w:val="single" w:color="auto" w:sz="4" w:space="0"/>
              <w:right w:val="single" w:color="auto" w:sz="4" w:space="0"/>
            </w:tcBorders>
            <w:noWrap w:val="0"/>
            <w:vAlign w:val="center"/>
          </w:tcPr>
          <w:p w14:paraId="6AD6721B">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159</w:t>
            </w:r>
            <w:r>
              <w:rPr>
                <w:rFonts w:hint="eastAsia" w:ascii="宋体" w:hAnsi="宋体" w:eastAsia="宋体" w:cs="宋体"/>
                <w:color w:val="000000"/>
                <w:sz w:val="24"/>
                <w:szCs w:val="24"/>
              </w:rPr>
              <w:t>万元</w:t>
            </w:r>
          </w:p>
        </w:tc>
        <w:tc>
          <w:tcPr>
            <w:tcW w:w="601" w:type="pct"/>
            <w:tcBorders>
              <w:top w:val="single" w:color="auto" w:sz="4" w:space="0"/>
              <w:left w:val="single" w:color="auto" w:sz="4" w:space="0"/>
              <w:bottom w:val="single" w:color="auto" w:sz="4" w:space="0"/>
              <w:right w:val="single" w:color="auto" w:sz="4" w:space="0"/>
            </w:tcBorders>
            <w:noWrap w:val="0"/>
            <w:vAlign w:val="center"/>
          </w:tcPr>
          <w:p w14:paraId="71FEB829">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年</w:t>
            </w:r>
          </w:p>
        </w:tc>
      </w:tr>
    </w:tbl>
    <w:p w14:paraId="7D3F0390">
      <w:pPr>
        <w:pStyle w:val="3"/>
        <w:pageBreakBefore w:val="0"/>
        <w:tabs>
          <w:tab w:val="left" w:pos="2268"/>
          <w:tab w:val="clear" w:pos="432"/>
        </w:tabs>
        <w:kinsoku/>
        <w:wordWrap/>
        <w:overflowPunct/>
        <w:topLinePunct w:val="0"/>
        <w:bidi w:val="0"/>
        <w:spacing w:before="0" w:after="0" w:line="360" w:lineRule="auto"/>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二、项目背景</w:t>
      </w:r>
    </w:p>
    <w:p w14:paraId="02879643">
      <w:pPr>
        <w:pageBreakBefore w:val="0"/>
        <w:kinsoku/>
        <w:wordWrap/>
        <w:overflowPunct/>
        <w:topLinePunct w:val="0"/>
        <w:bidi w:val="0"/>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嘉兴市数据局已完成市级电子政务外网安全监管平台建设，基于信创环境构建市电子政务外网安全监管平台，采集市电子政务外网流量、政务云流量、重要系统云端监测、信创终端等数据，纵向级联省、区县平台，横向对接市网络安全协调指挥平台，实现电子政务外网安全监测、通报预警、整改反馈等业务协同，基本满足市电子政务网络云网端安全态势监测需求。为了持续确保市政务外网的网络安全，有效监管网络安全风险态势，拟继续采购安全监管平台的相关运维服务，以全力支持我市的高质量发展进程，为城市的安全稳定保驾护航。</w:t>
      </w:r>
    </w:p>
    <w:p w14:paraId="60DB249F">
      <w:pPr>
        <w:pStyle w:val="3"/>
        <w:pageBreakBefore w:val="0"/>
        <w:tabs>
          <w:tab w:val="left" w:pos="2268"/>
          <w:tab w:val="clear" w:pos="432"/>
        </w:tabs>
        <w:kinsoku/>
        <w:wordWrap/>
        <w:overflowPunct/>
        <w:topLinePunct w:val="0"/>
        <w:bidi w:val="0"/>
        <w:spacing w:before="0" w:after="0" w:line="360" w:lineRule="auto"/>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三、规范标准</w:t>
      </w:r>
    </w:p>
    <w:p w14:paraId="613507B5">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《中华人民共和国网络安全法》</w:t>
      </w:r>
    </w:p>
    <w:p w14:paraId="668F11B6">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《关键信息基础设施安全保护条例（征求意见稿）》</w:t>
      </w:r>
    </w:p>
    <w:p w14:paraId="605A3341">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网络安全等级保护基本要求》（GB/T 22239-2019）</w:t>
      </w:r>
    </w:p>
    <w:p w14:paraId="08CF6389">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网络安全等级保护安全设计技术要求》（GB_T 25070-2019）</w:t>
      </w:r>
    </w:p>
    <w:p w14:paraId="030FB7B9">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网络安全等级保护测评要求》（GBT-28448-2019）</w:t>
      </w:r>
    </w:p>
    <w:p w14:paraId="531D1C36">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信息系统安全等级保护实施指南》（GB_T 25058-2010）</w:t>
      </w:r>
    </w:p>
    <w:p w14:paraId="1202EE7F">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信息安全风险评估实施指南》（GB_T31509-2015）</w:t>
      </w:r>
    </w:p>
    <w:p w14:paraId="3DF1C211">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大数据服务安全能力要求》（GB_T 35274-2017）</w:t>
      </w:r>
    </w:p>
    <w:p w14:paraId="71D36748">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信息安全应急响应计划规范》（GBT 24363-2009）</w:t>
      </w:r>
    </w:p>
    <w:p w14:paraId="75C37C7A">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系统安全工程能力成熟度模型》（GB_T 20261-2006）</w:t>
      </w:r>
    </w:p>
    <w:p w14:paraId="68CAD0C5">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信息安全治理》（GB_T 32923-2016 ISO_IEC 27014 2013）</w:t>
      </w:r>
    </w:p>
    <w:p w14:paraId="32FAA827">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信息安全管理体系要求》（GB_T 22080-2016）</w:t>
      </w:r>
    </w:p>
    <w:p w14:paraId="6E3390F1">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信息系统安全保障评估框架 第2部分：技术保障》（GB_T 20274.2 2008）</w:t>
      </w:r>
    </w:p>
    <w:p w14:paraId="12427A46">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信息系统安全保障评估框架 第2部分：管理保障》（GB_T 20274.3 2008）</w:t>
      </w:r>
    </w:p>
    <w:p w14:paraId="01DE6FC9">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物联网安全参考模型及通用要求》（GB_T 37044-2018）</w:t>
      </w:r>
    </w:p>
    <w:p w14:paraId="10895CE1">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《信息安全技术 数据安全能力成熟度模型》（GB／T 37988-2019） </w:t>
      </w:r>
    </w:p>
    <w:p w14:paraId="581FF18B">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大数据安全管理指南》（GB_T 37973-2019）</w:t>
      </w:r>
    </w:p>
    <w:p w14:paraId="793FDFC0">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大数据服务安全能力要求》（GB_T 35274-2017）</w:t>
      </w:r>
    </w:p>
    <w:p w14:paraId="708A4D66">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云计算安全参考架构》（GB_T 35279-2017）</w:t>
      </w:r>
    </w:p>
    <w:p w14:paraId="3A0C7F38">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云计算服务安全能力评估方法》（GB_T 34942-2017）</w:t>
      </w:r>
    </w:p>
    <w:p w14:paraId="2EBBA976">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云计算服务安全指南》（GB_T 31167-2014）</w:t>
      </w:r>
    </w:p>
    <w:p w14:paraId="61DA3CF5">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云计算服务安全能力要求》（GB_T  31168-2014）</w:t>
      </w:r>
    </w:p>
    <w:p w14:paraId="5397F629">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信息安全漏洞管理规范》（GB_T 30276-2013）</w:t>
      </w:r>
    </w:p>
    <w:p w14:paraId="507FC64D">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《信息安全技术 信息技术安全性评估方法》（GB∕T 30270-2013）</w:t>
      </w:r>
    </w:p>
    <w:p w14:paraId="45B2B008">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《大数据安全标准化白皮书》（2018 版）</w:t>
      </w:r>
    </w:p>
    <w:p w14:paraId="33519351">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《基于云计算的电子政务公共平台安全规范 第1部分：总体要求》（GBT 34080.1-2017）</w:t>
      </w:r>
    </w:p>
    <w:p w14:paraId="016A4561">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《基于云计算的电子政务公共平台安全规范 第2部分：信息资源安全》（GBT 34080.2-2017）</w:t>
      </w:r>
    </w:p>
    <w:p w14:paraId="756CFD42">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《国家电子政务外网安全监测体系技术规范与实施指南》</w:t>
      </w:r>
    </w:p>
    <w:p w14:paraId="05341DBC">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《智慧城市技术参考模型》（GB/T34678-2017）</w:t>
      </w:r>
    </w:p>
    <w:p w14:paraId="588B39AA">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《智慧城市评价模型及基础评价指标体系》（GB/T34680.1-2017）</w:t>
      </w:r>
    </w:p>
    <w:p w14:paraId="5157F9CA">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《信息安全技术智慧城市安全体系框架》（GB/T37971-2019）</w:t>
      </w:r>
    </w:p>
    <w:p w14:paraId="22639160">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《智慧城市+顶层设计指南》（GBT+36333-2018）</w:t>
      </w:r>
    </w:p>
    <w:p w14:paraId="1AE13F45">
      <w:pPr>
        <w:pageBreakBefore w:val="0"/>
        <w:numPr>
          <w:ilvl w:val="0"/>
          <w:numId w:val="0"/>
        </w:numPr>
        <w:kinsoku/>
        <w:wordWrap/>
        <w:overflowPunct/>
        <w:topLinePunct w:val="0"/>
        <w:bidi w:val="0"/>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《信息安全技术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智慧城市建设信息安全保障指南》（GB/Z 38649-2020）</w:t>
      </w:r>
    </w:p>
    <w:p w14:paraId="68981186">
      <w:pPr>
        <w:pStyle w:val="3"/>
        <w:pageBreakBefore w:val="0"/>
        <w:tabs>
          <w:tab w:val="left" w:pos="2268"/>
          <w:tab w:val="clear" w:pos="432"/>
        </w:tabs>
        <w:kinsoku/>
        <w:wordWrap/>
        <w:overflowPunct/>
        <w:topLinePunct w:val="0"/>
        <w:bidi w:val="0"/>
        <w:spacing w:before="0" w:after="0" w:line="360" w:lineRule="auto"/>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四、服务内容与技术要求</w:t>
      </w:r>
    </w:p>
    <w:tbl>
      <w:tblPr>
        <w:tblStyle w:val="62"/>
        <w:tblW w:w="88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4"/>
        <w:gridCol w:w="1407"/>
        <w:gridCol w:w="5815"/>
        <w:gridCol w:w="819"/>
      </w:tblGrid>
      <w:tr w14:paraId="4764A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7251D71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bookmarkStart w:id="31" w:name="OLE_LINK8" w:colFirst="0" w:colLast="3"/>
            <w:r>
              <w:rPr>
                <w:rFonts w:hint="eastAsia" w:ascii="宋体" w:hAnsi="宋体" w:eastAsia="宋体" w:cs="宋体"/>
                <w:i w:val="0"/>
                <w:iCs w:val="0"/>
                <w:color w:val="000000"/>
                <w:kern w:val="0"/>
                <w:sz w:val="24"/>
                <w:szCs w:val="24"/>
                <w:u w:val="none"/>
                <w:lang w:val="en-US" w:eastAsia="zh-CN" w:bidi="ar"/>
              </w:rPr>
              <w:t>序号</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51BC98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服务/功能</w:t>
            </w:r>
          </w:p>
        </w:tc>
        <w:tc>
          <w:tcPr>
            <w:tcW w:w="5815" w:type="dxa"/>
            <w:tcBorders>
              <w:top w:val="single" w:color="000000" w:sz="4" w:space="0"/>
              <w:left w:val="single" w:color="000000" w:sz="4" w:space="0"/>
              <w:bottom w:val="single" w:color="000000" w:sz="4" w:space="0"/>
              <w:right w:val="single" w:color="000000" w:sz="4" w:space="0"/>
            </w:tcBorders>
            <w:noWrap w:val="0"/>
            <w:vAlign w:val="center"/>
          </w:tcPr>
          <w:p w14:paraId="433E547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技术规格/能力要求</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56BF40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bookmarkEnd w:id="31"/>
      <w:tr w14:paraId="7F68C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2723A81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75B71D6">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rPr>
                <w:rFonts w:hint="eastAsia" w:ascii="宋体" w:hAnsi="宋体" w:eastAsia="宋体" w:cs="宋体"/>
                <w:i w:val="0"/>
                <w:iCs w:val="0"/>
                <w:color w:val="000000"/>
                <w:sz w:val="24"/>
                <w:szCs w:val="24"/>
                <w:u w:val="none"/>
                <w:lang w:val="en-US"/>
              </w:rPr>
            </w:pPr>
            <w:r>
              <w:rPr>
                <w:rFonts w:hint="eastAsia" w:ascii="宋体" w:hAnsi="宋体" w:eastAsia="宋体" w:cs="宋体"/>
                <w:sz w:val="24"/>
                <w:szCs w:val="24"/>
                <w:lang w:val="en-US" w:eastAsia="zh-CN"/>
              </w:rPr>
              <w:t>安全监管平台运维服务</w:t>
            </w:r>
          </w:p>
        </w:tc>
        <w:tc>
          <w:tcPr>
            <w:tcW w:w="5815" w:type="dxa"/>
            <w:tcBorders>
              <w:top w:val="single" w:color="000000" w:sz="4" w:space="0"/>
              <w:left w:val="single" w:color="000000" w:sz="4" w:space="0"/>
              <w:bottom w:val="single" w:color="000000" w:sz="4" w:space="0"/>
              <w:right w:val="single" w:color="000000" w:sz="4" w:space="0"/>
            </w:tcBorders>
            <w:noWrap w:val="0"/>
            <w:vAlign w:val="center"/>
          </w:tcPr>
          <w:p w14:paraId="16E552B8">
            <w:pPr>
              <w:keepNext w:val="0"/>
              <w:keepLines w:val="0"/>
              <w:pageBreakBefore w:val="0"/>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rPr>
                <w:rFonts w:hint="eastAsia" w:ascii="宋体" w:hAnsi="宋体" w:eastAsia="宋体" w:cs="宋体"/>
                <w:sz w:val="24"/>
                <w:szCs w:val="24"/>
                <w:lang w:val="en-US" w:eastAsia="zh-CN"/>
              </w:rPr>
            </w:pPr>
            <w:bookmarkStart w:id="32" w:name="OLE_LINK7"/>
            <w:r>
              <w:rPr>
                <w:rFonts w:hint="eastAsia" w:ascii="宋体" w:hAnsi="宋体" w:eastAsia="宋体" w:cs="宋体"/>
                <w:sz w:val="24"/>
                <w:szCs w:val="24"/>
                <w:lang w:val="en-US" w:eastAsia="zh-CN"/>
              </w:rPr>
              <w:t>1、对市级政务外网安全监管平台已有功能提供运维服务，保证平台各项能力正常运行。包括数据采集子系统、实时监测子系统、资产普查子系统、信息通报预警子系统、安全态势子系统等</w:t>
            </w:r>
            <w:bookmarkEnd w:id="32"/>
            <w:r>
              <w:rPr>
                <w:rFonts w:hint="eastAsia" w:ascii="宋体" w:hAnsi="宋体" w:eastAsia="宋体" w:cs="宋体"/>
                <w:sz w:val="24"/>
                <w:szCs w:val="24"/>
                <w:lang w:val="en-US" w:eastAsia="zh-CN"/>
              </w:rPr>
              <w:t>；</w:t>
            </w:r>
          </w:p>
          <w:p w14:paraId="6D45E943">
            <w:pPr>
              <w:keepNext w:val="0"/>
              <w:keepLines w:val="0"/>
              <w:pageBreakBefore w:val="0"/>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2、安全监管平台运行状态监测，每天对平台进行巡检，包括硬件状态巡检、软件状态巡检、性能状态巡检、日志检查、规则库检查等；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3、安全事件告警监控，对监测到的安全事件按照不同的级别和类型产生不同告警，并将告警信息通过邮件、电话、浙政钉平台等方式通知运维人员，运维人员根据安全事件</w:t>
            </w:r>
            <w:r>
              <w:rPr>
                <w:rFonts w:hint="eastAsia" w:ascii="宋体" w:hAnsi="宋体" w:eastAsia="宋体" w:cs="宋体"/>
                <w:i w:val="0"/>
                <w:iCs w:val="0"/>
                <w:color w:val="000000"/>
                <w:kern w:val="0"/>
                <w:sz w:val="24"/>
                <w:szCs w:val="24"/>
                <w:highlight w:val="none"/>
                <w:u w:val="none"/>
                <w:lang w:val="en-US" w:eastAsia="zh-CN" w:bidi="ar"/>
              </w:rPr>
              <w:t>的具体情况采取针对性的处理措施；</w:t>
            </w:r>
          </w:p>
          <w:p w14:paraId="630BF6F7">
            <w:pPr>
              <w:keepNext w:val="0"/>
              <w:keepLines w:val="0"/>
              <w:pageBreakBefore w:val="0"/>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4、根据采购人需求采用包括但不限于软件修改、替换、功能优化、版本升级等形式，对本平台进行更新升级；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5、提供3人5*8小时驻场服务</w:t>
            </w:r>
            <w:r>
              <w:rPr>
                <w:rFonts w:hint="eastAsia" w:ascii="宋体" w:hAnsi="宋体" w:eastAsia="宋体" w:cs="宋体"/>
                <w:sz w:val="24"/>
                <w:szCs w:val="24"/>
                <w:lang w:val="en-US" w:eastAsia="zh-CN"/>
              </w:rPr>
              <w:t>、</w:t>
            </w:r>
            <w:r>
              <w:rPr>
                <w:rFonts w:hint="eastAsia" w:ascii="宋体" w:hAnsi="宋体" w:eastAsia="宋体" w:cs="宋体"/>
                <w:i w:val="0"/>
                <w:iCs w:val="0"/>
                <w:color w:val="000000"/>
                <w:kern w:val="0"/>
                <w:sz w:val="24"/>
                <w:szCs w:val="24"/>
                <w:u w:val="none"/>
                <w:lang w:val="en-US" w:eastAsia="zh-CN" w:bidi="ar"/>
              </w:rPr>
              <w:t>7*24小时应急保障服务。</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0E4DBF10">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14:paraId="6F1D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5057FDF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3B2D32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安全智能分析运维服务</w:t>
            </w:r>
          </w:p>
        </w:tc>
        <w:tc>
          <w:tcPr>
            <w:tcW w:w="5815" w:type="dxa"/>
            <w:tcBorders>
              <w:top w:val="single" w:color="000000" w:sz="4" w:space="0"/>
              <w:left w:val="single" w:color="000000" w:sz="4" w:space="0"/>
              <w:bottom w:val="single" w:color="000000" w:sz="4" w:space="0"/>
              <w:right w:val="single" w:color="000000" w:sz="4" w:space="0"/>
            </w:tcBorders>
            <w:noWrap w:val="0"/>
            <w:vAlign w:val="center"/>
          </w:tcPr>
          <w:p w14:paraId="5859FD5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为</w:t>
            </w:r>
            <w:r>
              <w:rPr>
                <w:rFonts w:hint="eastAsia" w:ascii="宋体" w:hAnsi="宋体" w:eastAsia="宋体" w:cs="宋体"/>
                <w:sz w:val="24"/>
                <w:szCs w:val="24"/>
                <w:lang w:val="en-US" w:eastAsia="zh-CN"/>
              </w:rPr>
              <w:t>监管平台</w:t>
            </w:r>
            <w:r>
              <w:rPr>
                <w:rFonts w:hint="eastAsia" w:ascii="宋体" w:hAnsi="宋体" w:eastAsia="宋体" w:cs="宋体"/>
                <w:i w:val="0"/>
                <w:iCs w:val="0"/>
                <w:color w:val="000000"/>
                <w:sz w:val="24"/>
                <w:szCs w:val="24"/>
                <w:u w:val="none"/>
              </w:rPr>
              <w:t>系统提供</w:t>
            </w:r>
            <w:r>
              <w:rPr>
                <w:rFonts w:hint="eastAsia" w:ascii="宋体" w:hAnsi="宋体" w:eastAsia="宋体" w:cs="宋体"/>
                <w:i w:val="0"/>
                <w:iCs w:val="0"/>
                <w:color w:val="000000"/>
                <w:sz w:val="24"/>
                <w:szCs w:val="24"/>
                <w:u w:val="none"/>
                <w:lang w:val="en-US" w:eastAsia="zh-CN"/>
              </w:rPr>
              <w:t>智能</w:t>
            </w:r>
            <w:r>
              <w:rPr>
                <w:rFonts w:hint="eastAsia" w:ascii="宋体" w:hAnsi="宋体" w:eastAsia="宋体" w:cs="宋体"/>
                <w:i w:val="0"/>
                <w:iCs w:val="0"/>
                <w:color w:val="000000"/>
                <w:sz w:val="24"/>
                <w:szCs w:val="24"/>
                <w:u w:val="none"/>
              </w:rPr>
              <w:t>分析运维服务并进行功能升级，升级内容包括：</w:t>
            </w:r>
          </w:p>
          <w:p w14:paraId="093ABC1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sz w:val="24"/>
                <w:szCs w:val="24"/>
                <w:u w:val="none"/>
              </w:rPr>
              <w:t>1、★</w:t>
            </w:r>
            <w:r>
              <w:rPr>
                <w:rFonts w:hint="eastAsia" w:ascii="宋体" w:hAnsi="宋体" w:eastAsia="宋体" w:cs="宋体"/>
                <w:i w:val="0"/>
                <w:iCs w:val="0"/>
                <w:color w:val="000000"/>
                <w:sz w:val="24"/>
                <w:szCs w:val="24"/>
                <w:u w:val="none"/>
                <w:lang w:val="en-US" w:eastAsia="zh-CN"/>
              </w:rPr>
              <w:t>提供</w:t>
            </w:r>
            <w:r>
              <w:rPr>
                <w:rFonts w:hint="eastAsia" w:ascii="宋体" w:hAnsi="宋体" w:eastAsia="宋体" w:cs="宋体"/>
                <w:i w:val="0"/>
                <w:iCs w:val="0"/>
                <w:color w:val="000000"/>
                <w:sz w:val="24"/>
                <w:szCs w:val="24"/>
                <w:u w:val="none"/>
              </w:rPr>
              <w:t>安全知识问答</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高效威胁狩猎</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代码脆弱性分析</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报文智能分析</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威胁智能解读</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态势指标解读</w:t>
            </w:r>
            <w:r>
              <w:rPr>
                <w:rFonts w:hint="eastAsia" w:ascii="宋体" w:hAnsi="宋体" w:eastAsia="宋体" w:cs="宋体"/>
                <w:i w:val="0"/>
                <w:iCs w:val="0"/>
                <w:color w:val="000000"/>
                <w:sz w:val="24"/>
                <w:szCs w:val="24"/>
                <w:u w:val="none"/>
                <w:lang w:val="en-US" w:eastAsia="zh-CN"/>
              </w:rPr>
              <w:t>等功能授权</w:t>
            </w:r>
            <w:r>
              <w:rPr>
                <w:rFonts w:hint="eastAsia" w:ascii="宋体" w:hAnsi="宋体" w:eastAsia="宋体" w:cs="宋体"/>
                <w:i w:val="0"/>
                <w:iCs w:val="0"/>
                <w:color w:val="000000"/>
                <w:sz w:val="24"/>
                <w:szCs w:val="24"/>
                <w:u w:val="none"/>
                <w:lang w:eastAsia="zh-CN"/>
              </w:rPr>
              <w:t>。</w:t>
            </w:r>
            <w:r>
              <w:rPr>
                <w:rFonts w:hint="eastAsia" w:ascii="宋体" w:hAnsi="宋体" w:eastAsia="宋体" w:cs="宋体"/>
                <w:b/>
                <w:bCs/>
                <w:i w:val="0"/>
                <w:iCs w:val="0"/>
                <w:color w:val="000000"/>
                <w:sz w:val="24"/>
                <w:szCs w:val="24"/>
                <w:u w:val="none"/>
              </w:rPr>
              <w:t>(提供功能截图并加盖原厂公章)</w:t>
            </w:r>
          </w:p>
          <w:p w14:paraId="06A442F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rPr>
              <w:t>、★</w:t>
            </w:r>
            <w:r>
              <w:rPr>
                <w:rFonts w:hint="eastAsia" w:ascii="宋体" w:hAnsi="宋体" w:eastAsia="宋体" w:cs="宋体"/>
                <w:i w:val="0"/>
                <w:iCs w:val="0"/>
                <w:color w:val="000000"/>
                <w:sz w:val="24"/>
                <w:szCs w:val="24"/>
                <w:u w:val="none"/>
                <w:lang w:val="en-US" w:eastAsia="zh-CN"/>
              </w:rPr>
              <w:t>提供</w:t>
            </w:r>
            <w:r>
              <w:rPr>
                <w:rFonts w:hint="eastAsia" w:ascii="宋体" w:hAnsi="宋体" w:eastAsia="宋体" w:cs="宋体"/>
                <w:i w:val="0"/>
                <w:iCs w:val="0"/>
                <w:color w:val="000000"/>
                <w:sz w:val="24"/>
                <w:szCs w:val="24"/>
                <w:u w:val="none"/>
              </w:rPr>
              <w:t>智能安全报告：支持通过问答的方式对近期安全态势，提供不同周期报表快速自动生成，针对安全态势、重点事件、热点安全场景的进行分析。</w:t>
            </w:r>
            <w:r>
              <w:rPr>
                <w:rFonts w:hint="eastAsia" w:ascii="宋体" w:hAnsi="宋体" w:eastAsia="宋体" w:cs="宋体"/>
                <w:b/>
                <w:bCs/>
                <w:i w:val="0"/>
                <w:iCs w:val="0"/>
                <w:color w:val="000000"/>
                <w:sz w:val="24"/>
                <w:szCs w:val="24"/>
                <w:u w:val="none"/>
              </w:rPr>
              <w:t>（提供功能截图并加盖原厂公章）</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719C931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AE3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BD8845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bookmarkStart w:id="33" w:name="OLE_LINK21" w:colFirst="1" w:colLast="2"/>
            <w:r>
              <w:rPr>
                <w:rFonts w:hint="eastAsia" w:ascii="宋体" w:hAnsi="宋体" w:eastAsia="宋体" w:cs="宋体"/>
                <w:i w:val="0"/>
                <w:iCs w:val="0"/>
                <w:color w:val="000000"/>
                <w:kern w:val="0"/>
                <w:sz w:val="24"/>
                <w:szCs w:val="24"/>
                <w:u w:val="none"/>
                <w:lang w:val="en-US" w:eastAsia="zh-CN" w:bidi="ar"/>
              </w:rPr>
              <w:t>3</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3EA4489">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网络流量采集</w:t>
            </w:r>
            <w:r>
              <w:rPr>
                <w:rFonts w:hint="eastAsia" w:ascii="宋体" w:hAnsi="宋体" w:eastAsia="宋体" w:cs="宋体"/>
                <w:i w:val="0"/>
                <w:iCs w:val="0"/>
                <w:color w:val="000000"/>
                <w:sz w:val="24"/>
                <w:szCs w:val="24"/>
                <w:u w:val="none"/>
                <w:lang w:val="en-US" w:eastAsia="zh-CN"/>
              </w:rPr>
              <w:t>设备运维服务</w:t>
            </w:r>
            <w:r>
              <w:rPr>
                <w:rFonts w:hint="eastAsia" w:ascii="宋体" w:hAnsi="宋体" w:eastAsia="宋体" w:cs="宋体"/>
                <w:i w:val="0"/>
                <w:iCs w:val="0"/>
                <w:color w:val="000000"/>
                <w:sz w:val="24"/>
                <w:szCs w:val="24"/>
                <w:u w:val="none"/>
              </w:rPr>
              <w:t>（</w:t>
            </w:r>
            <w:r>
              <w:rPr>
                <w:rFonts w:hint="eastAsia" w:ascii="宋体" w:hAnsi="宋体" w:eastAsia="宋体" w:cs="宋体"/>
                <w:i w:val="0"/>
                <w:iCs w:val="0"/>
                <w:color w:val="000000"/>
                <w:sz w:val="24"/>
                <w:szCs w:val="24"/>
                <w:u w:val="none"/>
                <w:lang w:val="en-US" w:eastAsia="zh-CN"/>
              </w:rPr>
              <w:t>市级</w:t>
            </w:r>
            <w:r>
              <w:rPr>
                <w:rFonts w:hint="eastAsia" w:ascii="宋体" w:hAnsi="宋体" w:eastAsia="宋体" w:cs="宋体"/>
                <w:i w:val="0"/>
                <w:iCs w:val="0"/>
                <w:color w:val="000000"/>
                <w:sz w:val="24"/>
                <w:szCs w:val="24"/>
                <w:u w:val="none"/>
              </w:rPr>
              <w:t>）</w:t>
            </w:r>
          </w:p>
        </w:tc>
        <w:tc>
          <w:tcPr>
            <w:tcW w:w="5815" w:type="dxa"/>
            <w:tcBorders>
              <w:top w:val="single" w:color="000000" w:sz="4" w:space="0"/>
              <w:left w:val="single" w:color="000000" w:sz="4" w:space="0"/>
              <w:bottom w:val="single" w:color="000000" w:sz="4" w:space="0"/>
              <w:right w:val="single" w:color="000000" w:sz="4" w:space="0"/>
            </w:tcBorders>
            <w:noWrap w:val="0"/>
            <w:vAlign w:val="center"/>
          </w:tcPr>
          <w:p w14:paraId="7478BE93">
            <w:pPr>
              <w:pStyle w:val="53"/>
              <w:keepNext w:val="0"/>
              <w:keepLines w:val="0"/>
              <w:pageBreakBefore w:val="0"/>
              <w:suppressLineNumbers w:val="0"/>
              <w:kinsoku/>
              <w:wordWrap/>
              <w:overflowPunct/>
              <w:topLinePunct w:val="0"/>
              <w:autoSpaceDN/>
              <w:bidi w:val="0"/>
              <w:snapToGrid/>
              <w:spacing w:beforeAutospacing="0" w:afterAutospacing="0" w:line="360" w:lineRule="auto"/>
              <w:ind w:left="0" w:leftChars="0" w:right="0" w:firstLine="0" w:firstLineChars="0"/>
              <w:rPr>
                <w:rFonts w:hint="eastAsia" w:ascii="宋体" w:hAnsi="宋体" w:eastAsia="宋体" w:cs="宋体"/>
                <w:sz w:val="24"/>
                <w:szCs w:val="24"/>
                <w:lang w:val="en-US" w:eastAsia="zh-CN"/>
              </w:rPr>
            </w:pPr>
            <w:bookmarkStart w:id="34" w:name="OLE_LINK15"/>
            <w:bookmarkStart w:id="35" w:name="OLE_LINK16"/>
            <w:bookmarkStart w:id="36" w:name="OLE_LINK11"/>
            <w:r>
              <w:rPr>
                <w:rFonts w:hint="eastAsia" w:ascii="宋体" w:hAnsi="宋体" w:eastAsia="宋体" w:cs="宋体"/>
                <w:sz w:val="24"/>
                <w:szCs w:val="24"/>
                <w:lang w:val="en-US" w:eastAsia="zh-CN"/>
              </w:rPr>
              <w:t>提供市级网络流量采集设备3套的1年原厂维保和运维</w:t>
            </w:r>
            <w:bookmarkEnd w:id="34"/>
            <w:r>
              <w:rPr>
                <w:rFonts w:hint="eastAsia" w:ascii="宋体" w:hAnsi="宋体" w:eastAsia="宋体" w:cs="宋体"/>
                <w:sz w:val="24"/>
                <w:szCs w:val="24"/>
                <w:lang w:val="en-US" w:eastAsia="zh-CN"/>
              </w:rPr>
              <w:t>服务，根据嘉兴市电子政务外网现状升级网络流量设备。</w:t>
            </w:r>
          </w:p>
          <w:p w14:paraId="18031733">
            <w:pPr>
              <w:pStyle w:val="53"/>
              <w:keepNext w:val="0"/>
              <w:keepLines w:val="0"/>
              <w:pageBreakBefore w:val="0"/>
              <w:suppressLineNumbers w:val="0"/>
              <w:kinsoku/>
              <w:wordWrap/>
              <w:overflowPunct/>
              <w:topLinePunct w:val="0"/>
              <w:autoSpaceDN/>
              <w:bidi w:val="0"/>
              <w:snapToGrid/>
              <w:spacing w:beforeAutospacing="0" w:afterAutospacing="0" w:line="360" w:lineRule="auto"/>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1、升级30种以上网络流量主流协议的识别和深度解析能力。</w:t>
            </w:r>
          </w:p>
          <w:p w14:paraId="0BD0FF85">
            <w:pPr>
              <w:pStyle w:val="53"/>
              <w:keepNext w:val="0"/>
              <w:keepLines w:val="0"/>
              <w:pageBreakBefore w:val="0"/>
              <w:suppressLineNumbers w:val="0"/>
              <w:kinsoku/>
              <w:wordWrap/>
              <w:overflowPunct/>
              <w:topLinePunct w:val="0"/>
              <w:autoSpaceDN/>
              <w:bidi w:val="0"/>
              <w:snapToGrid/>
              <w:spacing w:beforeAutospacing="0" w:afterAutospacing="0" w:line="360" w:lineRule="auto"/>
              <w:ind w:left="0" w:leftChars="0" w:right="0" w:firstLine="0" w:firstLineChars="0"/>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2、★升级对多种常见协议的登录行为数据进行还原的能力；</w:t>
            </w:r>
            <w:r>
              <w:rPr>
                <w:rFonts w:hint="eastAsia" w:ascii="宋体" w:hAnsi="宋体" w:eastAsia="宋体" w:cs="宋体"/>
                <w:b/>
                <w:bCs/>
                <w:sz w:val="24"/>
                <w:szCs w:val="24"/>
                <w:lang w:val="en-US" w:eastAsia="zh-CN"/>
              </w:rPr>
              <w:t>（提供功能截图证明并加盖原厂公章）</w:t>
            </w:r>
          </w:p>
          <w:bookmarkEnd w:id="35"/>
          <w:bookmarkEnd w:id="36"/>
          <w:p w14:paraId="2BE2B60B">
            <w:pPr>
              <w:keepNext w:val="0"/>
              <w:keepLines w:val="0"/>
              <w:pageBreakBefore w:val="0"/>
              <w:suppressLineNumbers w:val="0"/>
              <w:kinsoku/>
              <w:wordWrap/>
              <w:overflowPunct/>
              <w:topLinePunct w:val="0"/>
              <w:autoSpaceDN/>
              <w:bidi w:val="0"/>
              <w:snapToGrid/>
              <w:spacing w:beforeAutospacing="0" w:afterAutospacing="0" w:line="360" w:lineRule="auto"/>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3、每月进行不少于2次的特征库（包括入侵检测库、威胁情报库</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、应用识别库、恶意文件库、区域库等）升级服务，确保特性库保持最新状态。</w:t>
            </w:r>
            <w:r>
              <w:rPr>
                <w:rFonts w:hint="eastAsia" w:ascii="宋体" w:hAnsi="宋体" w:eastAsia="宋体" w:cs="宋体"/>
                <w:b/>
                <w:bCs/>
                <w:sz w:val="24"/>
                <w:szCs w:val="24"/>
                <w:lang w:val="en-US" w:eastAsia="zh-CN"/>
              </w:rPr>
              <w:t>（提供原厂维保服务授权函并加盖原厂公章）</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20BC77F1">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bookmarkEnd w:id="33"/>
      <w:tr w14:paraId="790A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5F11F98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24CDED6">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网络流量采集</w:t>
            </w:r>
            <w:r>
              <w:rPr>
                <w:rFonts w:hint="eastAsia" w:ascii="宋体" w:hAnsi="宋体" w:eastAsia="宋体" w:cs="宋体"/>
                <w:i w:val="0"/>
                <w:iCs w:val="0"/>
                <w:color w:val="000000"/>
                <w:sz w:val="24"/>
                <w:szCs w:val="24"/>
                <w:u w:val="none"/>
                <w:lang w:val="en-US" w:eastAsia="zh-CN"/>
              </w:rPr>
              <w:t>设备运维</w:t>
            </w:r>
            <w:r>
              <w:rPr>
                <w:rFonts w:hint="eastAsia" w:ascii="宋体" w:hAnsi="宋体" w:eastAsia="宋体" w:cs="宋体"/>
                <w:i w:val="0"/>
                <w:iCs w:val="0"/>
                <w:color w:val="000000"/>
                <w:sz w:val="24"/>
                <w:szCs w:val="24"/>
                <w:u w:val="none"/>
              </w:rPr>
              <w:t>服务（区县）</w:t>
            </w:r>
          </w:p>
        </w:tc>
        <w:tc>
          <w:tcPr>
            <w:tcW w:w="5815" w:type="dxa"/>
            <w:tcBorders>
              <w:top w:val="single" w:color="000000" w:sz="4" w:space="0"/>
              <w:left w:val="single" w:color="000000" w:sz="4" w:space="0"/>
              <w:bottom w:val="single" w:color="000000" w:sz="4" w:space="0"/>
              <w:right w:val="single" w:color="000000" w:sz="4" w:space="0"/>
            </w:tcBorders>
            <w:noWrap w:val="0"/>
            <w:vAlign w:val="center"/>
          </w:tcPr>
          <w:p w14:paraId="124D2788">
            <w:pPr>
              <w:pStyle w:val="53"/>
              <w:keepNext w:val="0"/>
              <w:keepLines w:val="0"/>
              <w:pageBreakBefore w:val="0"/>
              <w:suppressLineNumbers w:val="0"/>
              <w:kinsoku/>
              <w:wordWrap/>
              <w:overflowPunct/>
              <w:topLinePunct w:val="0"/>
              <w:autoSpaceDN/>
              <w:bidi w:val="0"/>
              <w:snapToGrid/>
              <w:spacing w:beforeAutospacing="0" w:afterAutospacing="0" w:line="360" w:lineRule="auto"/>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提供区县网络流量采集设备7套的1年原厂维保和运维服务，根据嘉兴市电子政务外网现状升级网络流量设备。</w:t>
            </w:r>
          </w:p>
          <w:p w14:paraId="34EF06FB">
            <w:pPr>
              <w:pStyle w:val="53"/>
              <w:keepNext w:val="0"/>
              <w:keepLines w:val="0"/>
              <w:pageBreakBefore w:val="0"/>
              <w:suppressLineNumbers w:val="0"/>
              <w:kinsoku/>
              <w:wordWrap/>
              <w:overflowPunct/>
              <w:topLinePunct w:val="0"/>
              <w:autoSpaceDN/>
              <w:bidi w:val="0"/>
              <w:snapToGrid/>
              <w:spacing w:beforeAutospacing="0" w:afterAutospacing="0" w:line="360" w:lineRule="auto"/>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1、升级30种以上网络流量主流协议的识别和深度解析能力。</w:t>
            </w:r>
          </w:p>
          <w:p w14:paraId="33FCC00A">
            <w:pPr>
              <w:pStyle w:val="53"/>
              <w:keepNext w:val="0"/>
              <w:keepLines w:val="0"/>
              <w:pageBreakBefore w:val="0"/>
              <w:suppressLineNumbers w:val="0"/>
              <w:kinsoku/>
              <w:wordWrap/>
              <w:overflowPunct/>
              <w:topLinePunct w:val="0"/>
              <w:autoSpaceDN/>
              <w:bidi w:val="0"/>
              <w:snapToGrid/>
              <w:spacing w:beforeAutospacing="0" w:afterAutospacing="0" w:line="360" w:lineRule="auto"/>
              <w:ind w:left="0" w:leftChars="0" w:right="0" w:firstLine="0" w:firstLineChars="0"/>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2、★升级对多种常见协议的登录行为数据进行还原的能力；</w:t>
            </w:r>
            <w:r>
              <w:rPr>
                <w:rFonts w:hint="eastAsia" w:ascii="宋体" w:hAnsi="宋体" w:eastAsia="宋体" w:cs="宋体"/>
                <w:b/>
                <w:bCs/>
                <w:sz w:val="24"/>
                <w:szCs w:val="24"/>
                <w:lang w:val="en-US" w:eastAsia="zh-CN"/>
              </w:rPr>
              <w:t>（提供功能截图证明并加盖原厂公章）</w:t>
            </w:r>
          </w:p>
          <w:p w14:paraId="38684730">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rPr>
                <w:rFonts w:hint="eastAsia" w:ascii="宋体" w:hAnsi="宋体" w:eastAsia="宋体" w:cs="宋体"/>
                <w:i w:val="0"/>
                <w:iCs w:val="0"/>
                <w:color w:val="000000"/>
                <w:sz w:val="24"/>
                <w:szCs w:val="24"/>
                <w:u w:val="none"/>
              </w:rPr>
            </w:pPr>
            <w:bookmarkStart w:id="37" w:name="OLE_LINK23"/>
            <w:r>
              <w:rPr>
                <w:rFonts w:hint="eastAsia" w:ascii="宋体" w:hAnsi="宋体" w:eastAsia="宋体" w:cs="宋体"/>
                <w:i w:val="0"/>
                <w:iCs w:val="0"/>
                <w:color w:val="000000"/>
                <w:sz w:val="24"/>
                <w:szCs w:val="24"/>
                <w:u w:val="none"/>
                <w:lang w:val="en-US" w:eastAsia="zh-CN"/>
              </w:rPr>
              <w:t>3、每月进行不少于2次的特征库（包括入侵检测库、威胁情报库</w:t>
            </w:r>
            <w:r>
              <w:rPr>
                <w:rFonts w:hint="eastAsia" w:ascii="宋体" w:hAnsi="宋体" w:eastAsia="宋体" w:cs="宋体"/>
                <w:i w:val="0"/>
                <w:iCs w:val="0"/>
                <w:color w:val="000000"/>
                <w:sz w:val="24"/>
                <w:szCs w:val="24"/>
                <w:u w:val="none"/>
                <w:lang w:val="en-US" w:eastAsia="zh-CN"/>
              </w:rPr>
              <w:tab/>
            </w:r>
            <w:r>
              <w:rPr>
                <w:rFonts w:hint="eastAsia" w:ascii="宋体" w:hAnsi="宋体" w:eastAsia="宋体" w:cs="宋体"/>
                <w:i w:val="0"/>
                <w:iCs w:val="0"/>
                <w:color w:val="000000"/>
                <w:sz w:val="24"/>
                <w:szCs w:val="24"/>
                <w:u w:val="none"/>
                <w:lang w:val="en-US" w:eastAsia="zh-CN"/>
              </w:rPr>
              <w:t>、应用识别库、恶意文件库、区域库等）升级服务，</w:t>
            </w:r>
            <w:bookmarkStart w:id="38" w:name="OLE_LINK17"/>
            <w:r>
              <w:rPr>
                <w:rFonts w:hint="eastAsia" w:ascii="宋体" w:hAnsi="宋体" w:eastAsia="宋体" w:cs="宋体"/>
                <w:i w:val="0"/>
                <w:iCs w:val="0"/>
                <w:color w:val="000000"/>
                <w:sz w:val="24"/>
                <w:szCs w:val="24"/>
                <w:u w:val="none"/>
                <w:lang w:val="en-US" w:eastAsia="zh-CN"/>
              </w:rPr>
              <w:t>确保特性库保持最新状态</w:t>
            </w:r>
            <w:bookmarkEnd w:id="38"/>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b/>
                <w:bCs/>
                <w:i w:val="0"/>
                <w:iCs w:val="0"/>
                <w:color w:val="000000"/>
                <w:sz w:val="24"/>
                <w:szCs w:val="24"/>
                <w:u w:val="none"/>
                <w:lang w:val="en-US" w:eastAsia="zh-CN"/>
              </w:rPr>
              <w:t>（提供原厂维保服务授权函并加盖原厂公章）</w:t>
            </w:r>
            <w:bookmarkEnd w:id="37"/>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44A856BA">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14:paraId="23D3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2EEE55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90450C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sz w:val="24"/>
                <w:szCs w:val="24"/>
                <w:u w:val="none"/>
              </w:rPr>
            </w:pPr>
            <w:bookmarkStart w:id="39" w:name="OLE_LINK38"/>
            <w:r>
              <w:rPr>
                <w:rFonts w:hint="eastAsia" w:ascii="宋体" w:hAnsi="宋体" w:eastAsia="宋体" w:cs="宋体"/>
                <w:i w:val="0"/>
                <w:iCs w:val="0"/>
                <w:color w:val="000000"/>
                <w:kern w:val="0"/>
                <w:sz w:val="24"/>
                <w:szCs w:val="24"/>
                <w:u w:val="none"/>
                <w:lang w:val="en-US" w:eastAsia="zh-CN" w:bidi="ar"/>
              </w:rPr>
              <w:t>蜜罐系统</w:t>
            </w:r>
            <w:bookmarkEnd w:id="39"/>
            <w:r>
              <w:rPr>
                <w:rFonts w:hint="eastAsia" w:ascii="宋体" w:hAnsi="宋体" w:eastAsia="宋体" w:cs="宋体"/>
                <w:i w:val="0"/>
                <w:iCs w:val="0"/>
                <w:color w:val="000000"/>
                <w:kern w:val="0"/>
                <w:sz w:val="24"/>
                <w:szCs w:val="24"/>
                <w:u w:val="none"/>
                <w:lang w:val="en-US" w:eastAsia="zh-CN" w:bidi="ar"/>
              </w:rPr>
              <w:t>服务</w:t>
            </w:r>
          </w:p>
        </w:tc>
        <w:tc>
          <w:tcPr>
            <w:tcW w:w="5815" w:type="dxa"/>
            <w:tcBorders>
              <w:top w:val="single" w:color="000000" w:sz="4" w:space="0"/>
              <w:left w:val="single" w:color="000000" w:sz="4" w:space="0"/>
              <w:bottom w:val="single" w:color="000000" w:sz="4" w:space="0"/>
              <w:right w:val="single" w:color="000000" w:sz="4" w:space="0"/>
            </w:tcBorders>
            <w:noWrap w:val="0"/>
            <w:vAlign w:val="center"/>
          </w:tcPr>
          <w:p w14:paraId="4CA31EA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提供</w:t>
            </w:r>
            <w:r>
              <w:rPr>
                <w:rFonts w:hint="eastAsia" w:ascii="宋体" w:hAnsi="宋体" w:eastAsia="宋体" w:cs="宋体"/>
                <w:i w:val="0"/>
                <w:iCs w:val="0"/>
                <w:color w:val="000000"/>
                <w:kern w:val="0"/>
                <w:sz w:val="24"/>
                <w:szCs w:val="24"/>
                <w:u w:val="none"/>
                <w:lang w:val="en-US" w:eastAsia="zh-CN" w:bidi="ar"/>
              </w:rPr>
              <w:t>蜜罐系统</w:t>
            </w:r>
            <w:r>
              <w:rPr>
                <w:rFonts w:hint="eastAsia" w:ascii="宋体" w:hAnsi="宋体" w:eastAsia="宋体" w:cs="宋体"/>
                <w:sz w:val="24"/>
                <w:szCs w:val="24"/>
                <w:lang w:val="en-US" w:eastAsia="zh-CN"/>
              </w:rPr>
              <w:t>的1年原厂维保和运维服务，根据嘉兴市电子政务外网现状升级相关能力：</w:t>
            </w:r>
          </w:p>
          <w:p w14:paraId="41316187">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授权沙箱服务上限≥16；</w:t>
            </w:r>
          </w:p>
          <w:p w14:paraId="52C84C65">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伪装代理数量≥1000；</w:t>
            </w:r>
          </w:p>
          <w:p w14:paraId="00AA48CD">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沙箱服务种类≥40；</w:t>
            </w:r>
          </w:p>
          <w:p w14:paraId="49442AE9">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每个探针可绑定服务数量≥10。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2AE970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14:paraId="50DB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3AEA4D6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28F57C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终端准入服务</w:t>
            </w:r>
          </w:p>
        </w:tc>
        <w:tc>
          <w:tcPr>
            <w:tcW w:w="5815" w:type="dxa"/>
            <w:tcBorders>
              <w:top w:val="single" w:color="000000" w:sz="4" w:space="0"/>
              <w:left w:val="single" w:color="000000" w:sz="4" w:space="0"/>
              <w:bottom w:val="single" w:color="000000" w:sz="4" w:space="0"/>
              <w:right w:val="single" w:color="000000" w:sz="4" w:space="0"/>
            </w:tcBorders>
            <w:noWrap w:val="0"/>
            <w:vAlign w:val="center"/>
          </w:tcPr>
          <w:p w14:paraId="49160B1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提供</w:t>
            </w:r>
            <w:r>
              <w:rPr>
                <w:rFonts w:hint="eastAsia" w:ascii="宋体" w:hAnsi="宋体" w:eastAsia="宋体" w:cs="宋体"/>
                <w:i w:val="0"/>
                <w:iCs w:val="0"/>
                <w:color w:val="000000"/>
                <w:kern w:val="0"/>
                <w:sz w:val="24"/>
                <w:szCs w:val="24"/>
                <w:u w:val="none"/>
                <w:lang w:val="en-US" w:eastAsia="zh-CN" w:bidi="ar"/>
              </w:rPr>
              <w:t>终端准入系统</w:t>
            </w:r>
            <w:r>
              <w:rPr>
                <w:rFonts w:hint="eastAsia" w:ascii="宋体" w:hAnsi="宋体" w:eastAsia="宋体" w:cs="宋体"/>
                <w:sz w:val="24"/>
                <w:szCs w:val="24"/>
                <w:lang w:val="en-US" w:eastAsia="zh-CN"/>
              </w:rPr>
              <w:t>的1年原厂维保和运维服务，根据嘉兴市电子政务外网现状升级相关能力，升级能力包括：</w:t>
            </w:r>
          </w:p>
          <w:p w14:paraId="5489F8D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1、客户端支持多类型操作系统同台管理，包括但不限于 Windows XP/Windows 7/Windows 10/Windows11等，支持对国产终端进行统一管理，包括但不限于麒麟V10/麒麟V10 SP1/统信UOS；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2、产品支持多种准入认证技术控制方式，支持802.1x、portal、DHCP、策略路由、旁路镜像、透明网桥等多种方式。准入服务和终端安全防护服务支持共用同一个管控中心，以提升用户运维效率；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3、应用准入支持NAT环境：支持自动发现网络中的NAT设备，支持禁止NAT设备接入网络或仅允许安装客户端的设备可通过NAT设备接入网络；</w:t>
            </w:r>
            <w:r>
              <w:rPr>
                <w:rFonts w:hint="eastAsia" w:ascii="宋体" w:hAnsi="宋体" w:eastAsia="宋体" w:cs="宋体"/>
                <w:b/>
                <w:bCs/>
                <w:i w:val="0"/>
                <w:iCs w:val="0"/>
                <w:color w:val="000000"/>
                <w:kern w:val="0"/>
                <w:sz w:val="24"/>
                <w:szCs w:val="24"/>
                <w:u w:val="none"/>
                <w:lang w:val="en-US" w:eastAsia="zh-CN" w:bidi="ar"/>
              </w:rPr>
              <w:t>（提供功能截图并加盖原厂公章）；</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4、★应用准入的入网身份认证支持灵活配置，关闭身份认证，支持自动安装客户端，支持浙政钉扫码登入不需要用户输入口令即可入网；</w:t>
            </w:r>
            <w:r>
              <w:rPr>
                <w:rFonts w:hint="eastAsia" w:ascii="宋体" w:hAnsi="宋体" w:eastAsia="宋体" w:cs="宋体"/>
                <w:b/>
                <w:bCs/>
                <w:i w:val="0"/>
                <w:iCs w:val="0"/>
                <w:color w:val="000000"/>
                <w:kern w:val="0"/>
                <w:sz w:val="24"/>
                <w:szCs w:val="24"/>
                <w:u w:val="none"/>
                <w:lang w:val="en-US" w:eastAsia="zh-CN" w:bidi="ar"/>
              </w:rPr>
              <w:t>（提供功能截图并加盖原厂公章）；</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7A0A315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997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3ACC3BA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F92B8A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终端安全管理中心服务</w:t>
            </w:r>
          </w:p>
        </w:tc>
        <w:tc>
          <w:tcPr>
            <w:tcW w:w="5815" w:type="dxa"/>
            <w:tcBorders>
              <w:top w:val="single" w:color="000000" w:sz="4" w:space="0"/>
              <w:left w:val="single" w:color="000000" w:sz="4" w:space="0"/>
              <w:bottom w:val="single" w:color="000000" w:sz="4" w:space="0"/>
              <w:right w:val="single" w:color="000000" w:sz="4" w:space="0"/>
            </w:tcBorders>
            <w:noWrap w:val="0"/>
            <w:vAlign w:val="center"/>
          </w:tcPr>
          <w:p w14:paraId="109932FD">
            <w:pPr>
              <w:keepNext w:val="0"/>
              <w:keepLines w:val="0"/>
              <w:pageBreakBefore w:val="0"/>
              <w:widowControl/>
              <w:suppressLineNumbers w:val="0"/>
              <w:kinsoku/>
              <w:wordWrap/>
              <w:overflowPunct/>
              <w:topLinePunct w:val="0"/>
              <w:autoSpaceDE w:val="0"/>
              <w:autoSpaceDN/>
              <w:bidi w:val="0"/>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kern w:val="2"/>
                <w:sz w:val="24"/>
                <w:szCs w:val="24"/>
                <w:lang w:val="en-US" w:eastAsia="zh-CN" w:bidi="ar"/>
              </w:rPr>
              <w:t>提供</w:t>
            </w:r>
            <w:r>
              <w:rPr>
                <w:rFonts w:hint="eastAsia" w:ascii="宋体" w:hAnsi="宋体" w:eastAsia="宋体" w:cs="宋体"/>
                <w:i w:val="0"/>
                <w:iCs w:val="0"/>
                <w:color w:val="000000"/>
                <w:kern w:val="0"/>
                <w:sz w:val="24"/>
                <w:szCs w:val="24"/>
                <w:u w:val="none"/>
                <w:lang w:val="en-US" w:eastAsia="zh-CN" w:bidi="ar"/>
              </w:rPr>
              <w:t>终端安全管理中心</w:t>
            </w:r>
            <w:r>
              <w:rPr>
                <w:rFonts w:hint="eastAsia" w:ascii="宋体" w:hAnsi="宋体" w:eastAsia="宋体" w:cs="宋体"/>
                <w:kern w:val="2"/>
                <w:sz w:val="24"/>
                <w:szCs w:val="24"/>
                <w:lang w:val="en-US" w:eastAsia="zh-CN" w:bidi="ar"/>
              </w:rPr>
              <w:t>的1年原厂维保和运维服务，根据嘉兴市电子政务外网现状升级相关能力，能力包括：</w:t>
            </w:r>
          </w:p>
          <w:p w14:paraId="15326CF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1、资产管理、防病毒、漏洞与补丁管理、终端信息采集等业务功能；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2、支持对国产终端进行统一管理，包括但不限于麒麟V10/麒麟V10 SP1/统信UOS；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3、支持对终端硬件资产进行统计，可展示终端硬件信息，CPU、内存、硬盘、网卡、SN码。支持导出硬件信息，可显示终端上次关机时间、本次开机时间；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4、★支持设置客户端资产登记浙政钉扫码功能，客户端（包括国产化终端）政钉扫码后支持自动获取相关信息，支持国产化终端进行采集并上传至管控中心进行集中展示。</w:t>
            </w:r>
            <w:r>
              <w:rPr>
                <w:rFonts w:hint="eastAsia" w:ascii="宋体" w:hAnsi="宋体" w:eastAsia="宋体" w:cs="宋体"/>
                <w:b/>
                <w:bCs/>
                <w:i w:val="0"/>
                <w:iCs w:val="0"/>
                <w:color w:val="000000"/>
                <w:kern w:val="0"/>
                <w:sz w:val="24"/>
                <w:szCs w:val="24"/>
                <w:u w:val="none"/>
                <w:lang w:val="en-US" w:eastAsia="zh-CN" w:bidi="ar"/>
              </w:rPr>
              <w:t>（提供功能截图并加盖原厂公章）</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0B374C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4D0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732CE7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bookmarkStart w:id="40" w:name="OLE_LINK25" w:colFirst="0" w:colLast="2"/>
            <w:r>
              <w:rPr>
                <w:rFonts w:hint="eastAsia" w:ascii="宋体" w:hAnsi="宋体" w:eastAsia="宋体" w:cs="宋体"/>
                <w:i w:val="0"/>
                <w:iCs w:val="0"/>
                <w:color w:val="000000"/>
                <w:kern w:val="0"/>
                <w:sz w:val="24"/>
                <w:szCs w:val="24"/>
                <w:u w:val="none"/>
                <w:lang w:val="en-US" w:eastAsia="zh-CN" w:bidi="ar"/>
              </w:rPr>
              <w:t>8</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C100CF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sz w:val="24"/>
                <w:szCs w:val="24"/>
                <w:u w:val="none"/>
                <w:lang w:val="en-US" w:eastAsia="zh-CN"/>
              </w:rPr>
            </w:pPr>
            <w:bookmarkStart w:id="41" w:name="OLE_LINK39"/>
            <w:r>
              <w:rPr>
                <w:rFonts w:hint="eastAsia" w:ascii="宋体" w:hAnsi="宋体" w:eastAsia="宋体" w:cs="宋体"/>
                <w:i w:val="0"/>
                <w:iCs w:val="0"/>
                <w:color w:val="000000"/>
                <w:sz w:val="24"/>
                <w:szCs w:val="24"/>
                <w:u w:val="none"/>
                <w:lang w:val="en-US" w:eastAsia="zh-CN"/>
              </w:rPr>
              <w:t>安全能力监测与评估服务</w:t>
            </w:r>
            <w:bookmarkEnd w:id="41"/>
          </w:p>
        </w:tc>
        <w:tc>
          <w:tcPr>
            <w:tcW w:w="5815" w:type="dxa"/>
            <w:tcBorders>
              <w:top w:val="single" w:color="000000" w:sz="4" w:space="0"/>
              <w:left w:val="single" w:color="000000" w:sz="4" w:space="0"/>
              <w:bottom w:val="single" w:color="000000" w:sz="4" w:space="0"/>
              <w:right w:val="single" w:color="000000" w:sz="4" w:space="0"/>
            </w:tcBorders>
            <w:noWrap w:val="0"/>
            <w:vAlign w:val="center"/>
          </w:tcPr>
          <w:p w14:paraId="5353805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根据嘉兴市电子政务外网现状升级安全能力监测与评估服务能力。</w:t>
            </w:r>
          </w:p>
          <w:p w14:paraId="6645B1C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1、每年不少于3次的嘉兴市电子政务外网网络安全能力评估，输出相关报告。</w:t>
            </w:r>
          </w:p>
          <w:p w14:paraId="0CA875C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2、支持验证主机安全设备和策略，支持对各类主机侧相关攻击的检测和防护效用包括但不限于：命令执行、恶意样本投递、反弹shell、内存木马注入等；</w:t>
            </w:r>
          </w:p>
          <w:p w14:paraId="5F93985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3、支持模拟近一年以来CVE、CNVD、CNNVD等发布的漏洞；</w:t>
            </w:r>
          </w:p>
          <w:p w14:paraId="035F5B1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4、★攻击编排的执行支持两种模式，安全设备拦截后不继续执行的模式和安全设备拦截后依然执行全部编排链路的模式；</w:t>
            </w:r>
          </w:p>
          <w:p w14:paraId="1A87C06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b/>
                <w:bCs/>
                <w:kern w:val="2"/>
                <w:sz w:val="24"/>
                <w:szCs w:val="24"/>
                <w:lang w:val="en-US" w:eastAsia="zh-CN" w:bidi="ar"/>
              </w:rPr>
            </w:pPr>
            <w:r>
              <w:rPr>
                <w:rFonts w:hint="eastAsia" w:ascii="宋体" w:hAnsi="宋体" w:eastAsia="宋体" w:cs="宋体"/>
                <w:kern w:val="2"/>
                <w:sz w:val="24"/>
                <w:szCs w:val="24"/>
                <w:lang w:val="en-US" w:eastAsia="zh-CN" w:bidi="ar"/>
              </w:rPr>
              <w:t>5、支持自定义用例，包括但不限于：构造web攻击包、上传pcap流量包、上传样本文件、配置执行的命令、上传可执行文件+配置执行命令、配置邮件等形式；</w:t>
            </w:r>
            <w:r>
              <w:rPr>
                <w:rFonts w:hint="eastAsia" w:ascii="宋体" w:hAnsi="宋体" w:eastAsia="宋体" w:cs="宋体"/>
                <w:b/>
                <w:bCs/>
                <w:kern w:val="2"/>
                <w:sz w:val="24"/>
                <w:szCs w:val="24"/>
                <w:lang w:val="en-US" w:eastAsia="zh-CN" w:bidi="ar"/>
              </w:rPr>
              <w:t>（提供功能截图证明并加盖原厂公章）</w:t>
            </w:r>
          </w:p>
          <w:p w14:paraId="2E02C79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kern w:val="2"/>
                <w:sz w:val="24"/>
                <w:szCs w:val="24"/>
                <w:lang w:val="en-US" w:eastAsia="zh-CN" w:bidi="ar"/>
              </w:rPr>
              <w:t>6、★提供执行用例产生的特征，供未告警的用例的排查，包括但不限于：源端口、源IP、目的端口、目的IP、PID、特征标识、文件hash、攻击请求和返回详情等。</w:t>
            </w:r>
            <w:r>
              <w:rPr>
                <w:rFonts w:hint="eastAsia" w:ascii="宋体" w:hAnsi="宋体" w:eastAsia="宋体" w:cs="宋体"/>
                <w:b/>
                <w:bCs/>
                <w:kern w:val="2"/>
                <w:sz w:val="24"/>
                <w:szCs w:val="24"/>
                <w:lang w:val="en-US" w:eastAsia="zh-CN" w:bidi="ar"/>
              </w:rPr>
              <w:t>（提供功能截图证明并加盖原厂公章）</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674AF5A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bookmarkEnd w:id="40"/>
    </w:tbl>
    <w:p w14:paraId="28F5A0EA">
      <w:pPr>
        <w:pageBreakBefore w:val="0"/>
        <w:kinsoku/>
        <w:wordWrap/>
        <w:overflowPunct/>
        <w:topLinePunct w:val="0"/>
        <w:bidi w:val="0"/>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中标供应商为本项目提供的服务应符合国家安全政策法规，相关软硬件</w:t>
      </w:r>
      <w:r>
        <w:rPr>
          <w:rFonts w:hint="eastAsia" w:ascii="宋体" w:hAnsi="宋体" w:eastAsia="宋体" w:cs="宋体"/>
          <w:color w:val="auto"/>
          <w:spacing w:val="0"/>
          <w:kern w:val="2"/>
          <w:sz w:val="24"/>
          <w:szCs w:val="24"/>
        </w:rPr>
        <w:t>必须满足财政部、工信部发布《政府采购需求标准》财库[2023] 29号—35号文规定的“3类9款”产品标准，并符合《安全可靠测评结果公告》要求，详见中国信息安全测评中心官方。</w:t>
      </w:r>
      <w:r>
        <w:rPr>
          <w:rFonts w:hint="eastAsia" w:ascii="宋体" w:hAnsi="宋体" w:eastAsia="宋体" w:cs="宋体"/>
          <w:sz w:val="24"/>
          <w:szCs w:val="24"/>
          <w:lang w:val="en-US" w:eastAsia="zh-CN"/>
        </w:rPr>
        <w:t>支持双因子认证登录，并根据要求对接上级系统，相关日志数据留存时间1年，整体项目提供1年运维（包含许可）。</w:t>
      </w:r>
    </w:p>
    <w:p w14:paraId="3743E295">
      <w:pPr>
        <w:pStyle w:val="3"/>
        <w:pageBreakBefore w:val="0"/>
        <w:tabs>
          <w:tab w:val="left" w:pos="2268"/>
          <w:tab w:val="clear" w:pos="432"/>
        </w:tabs>
        <w:kinsoku/>
        <w:wordWrap/>
        <w:overflowPunct/>
        <w:topLinePunct w:val="0"/>
        <w:bidi w:val="0"/>
        <w:spacing w:before="0" w:after="0" w:line="360" w:lineRule="auto"/>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五、服务要求与商务条款</w:t>
      </w:r>
    </w:p>
    <w:tbl>
      <w:tblPr>
        <w:tblStyle w:val="62"/>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05"/>
        <w:gridCol w:w="6987"/>
      </w:tblGrid>
      <w:tr w14:paraId="7C9D1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86" w:type="pct"/>
            <w:tcBorders>
              <w:top w:val="single" w:color="auto" w:sz="4" w:space="0"/>
              <w:left w:val="single" w:color="auto" w:sz="4" w:space="0"/>
              <w:bottom w:val="single" w:color="auto" w:sz="4" w:space="0"/>
              <w:right w:val="single" w:color="auto" w:sz="4" w:space="0"/>
            </w:tcBorders>
            <w:noWrap w:val="0"/>
            <w:vAlign w:val="center"/>
          </w:tcPr>
          <w:p w14:paraId="55E904E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服务期限</w:t>
            </w:r>
          </w:p>
        </w:tc>
        <w:tc>
          <w:tcPr>
            <w:tcW w:w="4113" w:type="pct"/>
            <w:tcBorders>
              <w:top w:val="single" w:color="auto" w:sz="4" w:space="0"/>
              <w:left w:val="single" w:color="auto" w:sz="4" w:space="0"/>
              <w:bottom w:val="single" w:color="auto" w:sz="4" w:space="0"/>
              <w:right w:val="single" w:color="auto" w:sz="4" w:space="0"/>
            </w:tcBorders>
            <w:noWrap w:val="0"/>
            <w:vAlign w:val="center"/>
          </w:tcPr>
          <w:p w14:paraId="63D8C3C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服务期限一年。</w:t>
            </w:r>
          </w:p>
          <w:p w14:paraId="3A28799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本项目为运维服务项目，经采购人考核合格，在项目内容，范围、标准基本不变的前提下，可以续签，一年一签，续签次数不超过二次。</w:t>
            </w:r>
          </w:p>
        </w:tc>
      </w:tr>
      <w:tr w14:paraId="4E4FA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86" w:type="pct"/>
            <w:tcBorders>
              <w:top w:val="single" w:color="auto" w:sz="4" w:space="0"/>
              <w:left w:val="single" w:color="auto" w:sz="4" w:space="0"/>
              <w:bottom w:val="single" w:color="auto" w:sz="4" w:space="0"/>
              <w:right w:val="single" w:color="auto" w:sz="4" w:space="0"/>
            </w:tcBorders>
            <w:noWrap w:val="0"/>
            <w:vAlign w:val="center"/>
          </w:tcPr>
          <w:p w14:paraId="54833CB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服务地点</w:t>
            </w:r>
          </w:p>
        </w:tc>
        <w:tc>
          <w:tcPr>
            <w:tcW w:w="4113" w:type="pct"/>
            <w:tcBorders>
              <w:top w:val="single" w:color="auto" w:sz="4" w:space="0"/>
              <w:left w:val="single" w:color="auto" w:sz="4" w:space="0"/>
              <w:bottom w:val="single" w:color="auto" w:sz="4" w:space="0"/>
              <w:right w:val="single" w:color="auto" w:sz="4" w:space="0"/>
            </w:tcBorders>
            <w:noWrap w:val="0"/>
            <w:vAlign w:val="center"/>
          </w:tcPr>
          <w:p w14:paraId="03D6E70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采购人指定地点</w:t>
            </w:r>
          </w:p>
        </w:tc>
      </w:tr>
      <w:tr w14:paraId="4FA06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86" w:type="pct"/>
            <w:tcBorders>
              <w:top w:val="single" w:color="auto" w:sz="4" w:space="0"/>
              <w:left w:val="single" w:color="auto" w:sz="4" w:space="0"/>
              <w:bottom w:val="single" w:color="auto" w:sz="4" w:space="0"/>
              <w:right w:val="single" w:color="auto" w:sz="4" w:space="0"/>
            </w:tcBorders>
            <w:noWrap w:val="0"/>
            <w:vAlign w:val="center"/>
          </w:tcPr>
          <w:p w14:paraId="479EAB6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验收要求</w:t>
            </w:r>
          </w:p>
        </w:tc>
        <w:tc>
          <w:tcPr>
            <w:tcW w:w="4113" w:type="pct"/>
            <w:tcBorders>
              <w:top w:val="single" w:color="auto" w:sz="4" w:space="0"/>
              <w:left w:val="single" w:color="auto" w:sz="4" w:space="0"/>
              <w:bottom w:val="single" w:color="auto" w:sz="4" w:space="0"/>
              <w:right w:val="single" w:color="auto" w:sz="4" w:space="0"/>
            </w:tcBorders>
            <w:noWrap w:val="0"/>
            <w:vAlign w:val="center"/>
          </w:tcPr>
          <w:p w14:paraId="6F3F4B1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1、验收方式：根据具体委托事项，验收服务工作档案及台账。</w:t>
            </w:r>
          </w:p>
          <w:p w14:paraId="01F040E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2、验收时间：服务事项进行实时验收，服务不合格内容要求返工。</w:t>
            </w:r>
          </w:p>
          <w:p w14:paraId="2BDE509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3、验收要求：服务事项应在满足国家、行业、地方规范标准、规定等条件下，符合采购人实际使用要求。</w:t>
            </w:r>
          </w:p>
        </w:tc>
      </w:tr>
      <w:tr w14:paraId="6FC38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886" w:type="pct"/>
            <w:tcBorders>
              <w:top w:val="single" w:color="auto" w:sz="4" w:space="0"/>
              <w:left w:val="single" w:color="auto" w:sz="4" w:space="0"/>
              <w:bottom w:val="single" w:color="auto" w:sz="4" w:space="0"/>
              <w:right w:val="single" w:color="auto" w:sz="4" w:space="0"/>
            </w:tcBorders>
            <w:noWrap w:val="0"/>
            <w:vAlign w:val="center"/>
          </w:tcPr>
          <w:p w14:paraId="33F9B84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报价要求</w:t>
            </w:r>
          </w:p>
        </w:tc>
        <w:tc>
          <w:tcPr>
            <w:tcW w:w="4113" w:type="pct"/>
            <w:tcBorders>
              <w:top w:val="single" w:color="auto" w:sz="4" w:space="0"/>
              <w:left w:val="single" w:color="auto" w:sz="4" w:space="0"/>
              <w:bottom w:val="single" w:color="auto" w:sz="4" w:space="0"/>
              <w:right w:val="single" w:color="auto" w:sz="4" w:space="0"/>
            </w:tcBorders>
            <w:noWrap w:val="0"/>
            <w:vAlign w:val="center"/>
          </w:tcPr>
          <w:p w14:paraId="0344996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包括软硬件维保、驻点服务、维护清单中更换的所有配件费、交通通讯费用，人工食宿费用等完成合同所需的一切本身和不可或缺的所有工作开支、政策性文件规定及合同包含的所有风险、责任等各项全部费用，并承担一切风险责任。</w:t>
            </w:r>
          </w:p>
          <w:p w14:paraId="447175A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2、安全监管平台服务期间产生的云组件（包括操作系统、数据库、中间件、云组件等）、机柜租赁等相关费用（如有），均由中标方承担。</w:t>
            </w:r>
          </w:p>
        </w:tc>
      </w:tr>
      <w:tr w14:paraId="1A558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86" w:type="pct"/>
            <w:tcBorders>
              <w:top w:val="single" w:color="auto" w:sz="4" w:space="0"/>
              <w:left w:val="single" w:color="auto" w:sz="4" w:space="0"/>
              <w:bottom w:val="single" w:color="auto" w:sz="4" w:space="0"/>
              <w:right w:val="single" w:color="auto" w:sz="4" w:space="0"/>
            </w:tcBorders>
            <w:noWrap w:val="0"/>
            <w:vAlign w:val="center"/>
          </w:tcPr>
          <w:p w14:paraId="05B37E6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付款条件</w:t>
            </w:r>
          </w:p>
        </w:tc>
        <w:tc>
          <w:tcPr>
            <w:tcW w:w="4113" w:type="pct"/>
            <w:tcBorders>
              <w:top w:val="single" w:color="auto" w:sz="4" w:space="0"/>
              <w:left w:val="single" w:color="auto" w:sz="4" w:space="0"/>
              <w:bottom w:val="single" w:color="auto" w:sz="4" w:space="0"/>
              <w:right w:val="single" w:color="auto" w:sz="4" w:space="0"/>
            </w:tcBorders>
            <w:noWrap w:val="0"/>
            <w:vAlign w:val="center"/>
          </w:tcPr>
          <w:p w14:paraId="52CF07F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合同签订后15个工作日内支付合同价的70%，余款在维保期满验收合格后支付。</w:t>
            </w:r>
          </w:p>
        </w:tc>
      </w:tr>
      <w:tr w14:paraId="3EE6F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86" w:type="pct"/>
            <w:tcBorders>
              <w:top w:val="single" w:color="auto" w:sz="4" w:space="0"/>
              <w:left w:val="single" w:color="auto" w:sz="4" w:space="0"/>
              <w:bottom w:val="single" w:color="auto" w:sz="4" w:space="0"/>
              <w:right w:val="single" w:color="auto" w:sz="4" w:space="0"/>
            </w:tcBorders>
            <w:noWrap w:val="0"/>
            <w:vAlign w:val="center"/>
          </w:tcPr>
          <w:p w14:paraId="22790C8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政策性条件</w:t>
            </w:r>
          </w:p>
        </w:tc>
        <w:tc>
          <w:tcPr>
            <w:tcW w:w="4113" w:type="pct"/>
            <w:tcBorders>
              <w:top w:val="single" w:color="auto" w:sz="4" w:space="0"/>
              <w:left w:val="single" w:color="auto" w:sz="4" w:space="0"/>
              <w:bottom w:val="single" w:color="auto" w:sz="4" w:space="0"/>
              <w:right w:val="single" w:color="auto" w:sz="4" w:space="0"/>
            </w:tcBorders>
            <w:noWrap w:val="0"/>
            <w:vAlign w:val="center"/>
          </w:tcPr>
          <w:p w14:paraId="5C70413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投标人属于中小企业、监狱企业、残疾人福利性单位视为小型、微型企业，享受中小企业政策扶持。</w:t>
            </w:r>
          </w:p>
        </w:tc>
      </w:tr>
      <w:tr w14:paraId="1CD2E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86" w:type="pct"/>
            <w:tcBorders>
              <w:top w:val="single" w:color="auto" w:sz="4" w:space="0"/>
              <w:left w:val="single" w:color="auto" w:sz="4" w:space="0"/>
              <w:bottom w:val="single" w:color="auto" w:sz="4" w:space="0"/>
              <w:right w:val="single" w:color="auto" w:sz="4" w:space="0"/>
            </w:tcBorders>
            <w:noWrap w:val="0"/>
            <w:vAlign w:val="center"/>
          </w:tcPr>
          <w:p w14:paraId="3CE2910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特殊条款</w:t>
            </w:r>
          </w:p>
        </w:tc>
        <w:tc>
          <w:tcPr>
            <w:tcW w:w="4113" w:type="pct"/>
            <w:tcBorders>
              <w:top w:val="single" w:color="auto" w:sz="4" w:space="0"/>
              <w:left w:val="single" w:color="auto" w:sz="4" w:space="0"/>
              <w:bottom w:val="single" w:color="auto" w:sz="4" w:space="0"/>
              <w:right w:val="single" w:color="auto" w:sz="4" w:space="0"/>
            </w:tcBorders>
            <w:noWrap w:val="0"/>
            <w:vAlign w:val="center"/>
          </w:tcPr>
          <w:p w14:paraId="4CB4BD6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招标文件中的技术指标要求为原则性要求，并不是详尽的要求，中标投标人有责任对投标文件中提出的技术规范、标准负责。中标投标人对投标内容所涉及的专利承担责任，并负责保护采购人的利益不受任何损害。一切由于文字、商标、技术等专利引起的法律裁决、诉讼和费用均与采购人无关。</w:t>
            </w:r>
          </w:p>
        </w:tc>
      </w:tr>
    </w:tbl>
    <w:p w14:paraId="236BB391">
      <w:pPr>
        <w:pStyle w:val="3"/>
        <w:pageBreakBefore w:val="0"/>
        <w:tabs>
          <w:tab w:val="left" w:pos="2268"/>
          <w:tab w:val="clear" w:pos="432"/>
        </w:tabs>
        <w:kinsoku/>
        <w:wordWrap/>
        <w:overflowPunct/>
        <w:topLinePunct w:val="0"/>
        <w:bidi w:val="0"/>
        <w:spacing w:before="0" w:after="0" w:line="360" w:lineRule="auto"/>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六、服务等级响应指标与赔偿标准</w:t>
      </w:r>
    </w:p>
    <w:tbl>
      <w:tblPr>
        <w:tblStyle w:val="62"/>
        <w:tblW w:w="483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3"/>
        <w:gridCol w:w="4642"/>
        <w:gridCol w:w="1573"/>
      </w:tblGrid>
      <w:tr w14:paraId="53024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1223" w:type="pct"/>
            <w:shd w:val="clear" w:color="auto" w:fill="auto"/>
            <w:tcMar>
              <w:top w:w="60" w:type="dxa"/>
              <w:left w:w="120" w:type="dxa"/>
              <w:bottom w:w="60" w:type="dxa"/>
              <w:right w:w="120" w:type="dxa"/>
            </w:tcMar>
            <w:vAlign w:val="center"/>
          </w:tcPr>
          <w:p w14:paraId="6070ACAF">
            <w:pPr>
              <w:keepNext w:val="0"/>
              <w:keepLines w:val="0"/>
              <w:pageBreakBefore w:val="0"/>
              <w:suppressLineNumbers w:val="0"/>
              <w:kinsoku/>
              <w:wordWrap/>
              <w:overflowPunct/>
              <w:topLinePunct w:val="0"/>
              <w:autoSpaceDE/>
              <w:autoSpaceDN/>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服务项目</w:t>
            </w:r>
          </w:p>
        </w:tc>
        <w:tc>
          <w:tcPr>
            <w:tcW w:w="2820" w:type="pct"/>
            <w:shd w:val="clear" w:color="auto" w:fill="auto"/>
            <w:tcMar>
              <w:top w:w="60" w:type="dxa"/>
              <w:left w:w="120" w:type="dxa"/>
              <w:bottom w:w="60" w:type="dxa"/>
              <w:right w:w="120" w:type="dxa"/>
            </w:tcMar>
            <w:vAlign w:val="center"/>
          </w:tcPr>
          <w:p w14:paraId="3447DAC0">
            <w:pPr>
              <w:keepNext w:val="0"/>
              <w:keepLines w:val="0"/>
              <w:pageBreakBefore w:val="0"/>
              <w:suppressLineNumbers w:val="0"/>
              <w:kinsoku/>
              <w:wordWrap/>
              <w:overflowPunct/>
              <w:topLinePunct w:val="0"/>
              <w:autoSpaceDE/>
              <w:autoSpaceDN/>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指标</w:t>
            </w:r>
          </w:p>
        </w:tc>
        <w:tc>
          <w:tcPr>
            <w:tcW w:w="955" w:type="pct"/>
            <w:shd w:val="clear" w:color="auto" w:fill="auto"/>
            <w:vAlign w:val="center"/>
          </w:tcPr>
          <w:p w14:paraId="0D9DEFA9">
            <w:pPr>
              <w:keepNext w:val="0"/>
              <w:keepLines w:val="0"/>
              <w:pageBreakBefore w:val="0"/>
              <w:suppressLineNumbers w:val="0"/>
              <w:kinsoku/>
              <w:wordWrap/>
              <w:overflowPunct/>
              <w:topLinePunct w:val="0"/>
              <w:autoSpaceDE/>
              <w:autoSpaceDN/>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赔付合同金额</w:t>
            </w:r>
            <w:r>
              <w:rPr>
                <w:rFonts w:hint="eastAsia" w:ascii="宋体" w:hAnsi="宋体" w:eastAsia="宋体" w:cs="宋体"/>
                <w:sz w:val="24"/>
                <w:szCs w:val="24"/>
                <w:lang w:val="en-US" w:eastAsia="zh-CN"/>
              </w:rPr>
              <w:t>比例</w:t>
            </w:r>
          </w:p>
        </w:tc>
      </w:tr>
      <w:tr w14:paraId="7CC2C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223" w:type="pct"/>
            <w:tcMar>
              <w:top w:w="60" w:type="dxa"/>
              <w:left w:w="120" w:type="dxa"/>
              <w:bottom w:w="60" w:type="dxa"/>
              <w:right w:w="120" w:type="dxa"/>
            </w:tcMar>
          </w:tcPr>
          <w:p w14:paraId="07000DF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监管平台运维服务</w:t>
            </w:r>
          </w:p>
        </w:tc>
        <w:tc>
          <w:tcPr>
            <w:tcW w:w="2820" w:type="pct"/>
            <w:tcMar>
              <w:top w:w="60" w:type="dxa"/>
              <w:left w:w="120" w:type="dxa"/>
              <w:bottom w:w="60" w:type="dxa"/>
              <w:right w:w="120" w:type="dxa"/>
            </w:tcMar>
          </w:tcPr>
          <w:p w14:paraId="343EAD6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平台各项能力未能正常运行，解决时间＞4小时/次。</w:t>
            </w:r>
          </w:p>
        </w:tc>
        <w:tc>
          <w:tcPr>
            <w:tcW w:w="955" w:type="pct"/>
            <w:vAlign w:val="center"/>
          </w:tcPr>
          <w:p w14:paraId="37CC256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0.5%/次</w:t>
            </w:r>
          </w:p>
        </w:tc>
      </w:tr>
      <w:tr w14:paraId="626FC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223" w:type="pct"/>
            <w:tcMar>
              <w:top w:w="60" w:type="dxa"/>
              <w:left w:w="120" w:type="dxa"/>
              <w:bottom w:w="60" w:type="dxa"/>
              <w:right w:w="120" w:type="dxa"/>
            </w:tcMar>
            <w:vAlign w:val="center"/>
          </w:tcPr>
          <w:p w14:paraId="153F4DB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网络安全事件和隐患处理</w:t>
            </w:r>
          </w:p>
        </w:tc>
        <w:tc>
          <w:tcPr>
            <w:tcW w:w="2820" w:type="pct"/>
            <w:tcMar>
              <w:top w:w="60" w:type="dxa"/>
              <w:left w:w="120" w:type="dxa"/>
              <w:bottom w:w="60" w:type="dxa"/>
              <w:right w:w="120" w:type="dxa"/>
            </w:tcMar>
          </w:tcPr>
          <w:p w14:paraId="0C5C249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对监管范围内的网络安全事件和隐患，未及时处理或处理不当，造成重大网络安全事件并被上级单位通报的次数。</w:t>
            </w:r>
          </w:p>
        </w:tc>
        <w:tc>
          <w:tcPr>
            <w:tcW w:w="955" w:type="pct"/>
            <w:vAlign w:val="center"/>
          </w:tcPr>
          <w:p w14:paraId="3E54814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0.1%/次</w:t>
            </w:r>
          </w:p>
        </w:tc>
      </w:tr>
      <w:tr w14:paraId="480B5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jc w:val="center"/>
        </w:trPr>
        <w:tc>
          <w:tcPr>
            <w:tcW w:w="1223" w:type="pct"/>
            <w:tcMar>
              <w:top w:w="60" w:type="dxa"/>
              <w:left w:w="120" w:type="dxa"/>
              <w:bottom w:w="60" w:type="dxa"/>
              <w:right w:w="120" w:type="dxa"/>
            </w:tcMar>
            <w:vAlign w:val="center"/>
          </w:tcPr>
          <w:p w14:paraId="58D476E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攻防演练、重保</w:t>
            </w:r>
          </w:p>
        </w:tc>
        <w:tc>
          <w:tcPr>
            <w:tcW w:w="2820" w:type="pct"/>
            <w:tcMar>
              <w:top w:w="60" w:type="dxa"/>
              <w:left w:w="120" w:type="dxa"/>
              <w:bottom w:w="60" w:type="dxa"/>
              <w:right w:w="120" w:type="dxa"/>
            </w:tcMar>
            <w:vAlign w:val="center"/>
          </w:tcPr>
          <w:p w14:paraId="28F9852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响应时长＞10min/次。</w:t>
            </w:r>
          </w:p>
        </w:tc>
        <w:tc>
          <w:tcPr>
            <w:tcW w:w="955" w:type="pct"/>
            <w:vAlign w:val="center"/>
          </w:tcPr>
          <w:p w14:paraId="6FBA546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0.1%/次</w:t>
            </w:r>
          </w:p>
        </w:tc>
      </w:tr>
    </w:tbl>
    <w:p w14:paraId="64680520">
      <w:pPr>
        <w:pageBreakBefore w:val="0"/>
        <w:kinsoku/>
        <w:wordWrap/>
        <w:overflowPunct/>
        <w:topLinePunct w:val="0"/>
        <w:bidi w:val="0"/>
        <w:spacing w:line="360" w:lineRule="auto"/>
        <w:ind w:left="0" w:leftChars="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注：以上扣款累计不超过合同总价的30%，视为考核合格，可续签合同。</w:t>
      </w:r>
    </w:p>
    <w:bookmarkEnd w:id="28"/>
    <w:bookmarkEnd w:id="29"/>
    <w:bookmarkEnd w:id="30"/>
    <w:p w14:paraId="61AF02A5">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42" w:name="_Toc184308091"/>
      <w:bookmarkEnd w:id="42"/>
      <w:bookmarkStart w:id="43" w:name="_Toc184313297"/>
      <w:bookmarkEnd w:id="43"/>
      <w:bookmarkStart w:id="44" w:name="_Toc184308070"/>
      <w:bookmarkEnd w:id="44"/>
      <w:bookmarkStart w:id="45" w:name="_Toc184313305"/>
      <w:bookmarkEnd w:id="45"/>
      <w:bookmarkStart w:id="46" w:name="_Toc184314418"/>
      <w:bookmarkEnd w:id="46"/>
      <w:bookmarkStart w:id="47" w:name="_Toc184314482"/>
      <w:bookmarkEnd w:id="47"/>
      <w:bookmarkStart w:id="48" w:name="_Toc184308065"/>
      <w:bookmarkEnd w:id="48"/>
      <w:bookmarkStart w:id="49" w:name="_Toc184310331"/>
      <w:bookmarkEnd w:id="49"/>
      <w:bookmarkStart w:id="50" w:name="_Toc184314446"/>
      <w:bookmarkEnd w:id="50"/>
      <w:bookmarkStart w:id="51" w:name="_Toc184313279"/>
      <w:bookmarkEnd w:id="51"/>
      <w:bookmarkStart w:id="52" w:name="_Toc184313298"/>
      <w:bookmarkEnd w:id="52"/>
      <w:bookmarkStart w:id="53" w:name="_Toc184314430"/>
      <w:bookmarkEnd w:id="53"/>
      <w:bookmarkStart w:id="54" w:name="_Toc184314410"/>
      <w:bookmarkEnd w:id="54"/>
      <w:bookmarkStart w:id="55" w:name="_Toc184314473"/>
      <w:bookmarkEnd w:id="55"/>
      <w:bookmarkStart w:id="56" w:name="_Toc184313268"/>
      <w:bookmarkEnd w:id="56"/>
      <w:bookmarkStart w:id="57" w:name="_Toc184310275"/>
      <w:bookmarkEnd w:id="57"/>
      <w:bookmarkStart w:id="58" w:name="_Toc184313276"/>
      <w:bookmarkEnd w:id="58"/>
      <w:bookmarkStart w:id="59" w:name="_Toc184312127"/>
      <w:bookmarkEnd w:id="59"/>
      <w:bookmarkStart w:id="60" w:name="_Toc184313309"/>
      <w:bookmarkEnd w:id="60"/>
      <w:bookmarkStart w:id="61" w:name="_Toc184314460"/>
      <w:bookmarkEnd w:id="61"/>
      <w:bookmarkStart w:id="62" w:name="_Toc184310333"/>
      <w:bookmarkEnd w:id="62"/>
      <w:bookmarkStart w:id="63" w:name="_Toc184308054"/>
      <w:bookmarkEnd w:id="63"/>
      <w:bookmarkStart w:id="64" w:name="_Toc184312135"/>
      <w:bookmarkEnd w:id="64"/>
      <w:bookmarkStart w:id="65" w:name="_Toc184310342"/>
      <w:bookmarkEnd w:id="65"/>
      <w:bookmarkStart w:id="66" w:name="_Toc184314467"/>
      <w:bookmarkEnd w:id="66"/>
      <w:bookmarkStart w:id="67" w:name="_Toc184310302"/>
      <w:bookmarkEnd w:id="67"/>
      <w:bookmarkStart w:id="68" w:name="_Toc184312136"/>
      <w:bookmarkEnd w:id="68"/>
      <w:bookmarkStart w:id="69" w:name="_Toc184308064"/>
      <w:bookmarkEnd w:id="69"/>
      <w:bookmarkStart w:id="70" w:name="_Toc184312104"/>
      <w:bookmarkEnd w:id="70"/>
      <w:bookmarkStart w:id="71" w:name="_Toc184314423"/>
      <w:bookmarkEnd w:id="71"/>
      <w:bookmarkStart w:id="72" w:name="_Toc184310318"/>
      <w:bookmarkEnd w:id="72"/>
      <w:bookmarkStart w:id="73" w:name="_Toc184313275"/>
      <w:bookmarkEnd w:id="73"/>
      <w:bookmarkStart w:id="74" w:name="_Toc184308063"/>
      <w:bookmarkEnd w:id="74"/>
      <w:bookmarkStart w:id="75" w:name="_Toc184313274"/>
      <w:bookmarkEnd w:id="75"/>
      <w:bookmarkStart w:id="76" w:name="_Toc184313265"/>
      <w:bookmarkEnd w:id="76"/>
      <w:bookmarkStart w:id="77" w:name="_Toc184313247"/>
      <w:bookmarkEnd w:id="77"/>
      <w:bookmarkStart w:id="78" w:name="_Toc184312119"/>
      <w:bookmarkEnd w:id="78"/>
      <w:bookmarkStart w:id="79" w:name="_Toc184312079"/>
      <w:bookmarkEnd w:id="79"/>
      <w:bookmarkStart w:id="80" w:name="_Toc184313253"/>
      <w:bookmarkEnd w:id="80"/>
      <w:bookmarkStart w:id="81" w:name="_Toc184313299"/>
      <w:bookmarkEnd w:id="81"/>
      <w:bookmarkStart w:id="82" w:name="_Toc184312108"/>
      <w:bookmarkEnd w:id="82"/>
      <w:bookmarkStart w:id="83" w:name="_Toc184310276"/>
      <w:bookmarkEnd w:id="83"/>
      <w:bookmarkStart w:id="84" w:name="_Toc184313252"/>
      <w:bookmarkEnd w:id="84"/>
      <w:bookmarkStart w:id="85" w:name="_Toc184312120"/>
      <w:bookmarkEnd w:id="85"/>
      <w:bookmarkStart w:id="86" w:name="_Toc184313300"/>
      <w:bookmarkEnd w:id="86"/>
      <w:bookmarkStart w:id="87" w:name="_Toc184312115"/>
      <w:bookmarkEnd w:id="87"/>
      <w:bookmarkStart w:id="88" w:name="_Toc184308081"/>
      <w:bookmarkEnd w:id="88"/>
      <w:bookmarkStart w:id="89" w:name="_Toc184313278"/>
      <w:bookmarkEnd w:id="89"/>
      <w:bookmarkStart w:id="90" w:name="_Toc184312090"/>
      <w:bookmarkEnd w:id="90"/>
      <w:bookmarkStart w:id="91" w:name="_Toc184312091"/>
      <w:bookmarkEnd w:id="91"/>
      <w:bookmarkStart w:id="92" w:name="_Toc184312114"/>
      <w:bookmarkEnd w:id="92"/>
      <w:bookmarkStart w:id="93" w:name="_Toc184308090"/>
      <w:bookmarkEnd w:id="93"/>
      <w:bookmarkStart w:id="94" w:name="_Toc184312125"/>
      <w:bookmarkEnd w:id="94"/>
      <w:bookmarkStart w:id="95" w:name="_Toc184308036"/>
      <w:bookmarkEnd w:id="95"/>
      <w:bookmarkStart w:id="96" w:name="_Toc184314427"/>
      <w:bookmarkEnd w:id="96"/>
      <w:bookmarkStart w:id="97" w:name="_Toc184313295"/>
      <w:bookmarkEnd w:id="97"/>
      <w:bookmarkStart w:id="98" w:name="_Toc184313244"/>
      <w:bookmarkEnd w:id="98"/>
      <w:bookmarkStart w:id="99" w:name="_Toc184312107"/>
      <w:bookmarkEnd w:id="99"/>
      <w:bookmarkStart w:id="100" w:name="_Toc184314420"/>
      <w:bookmarkEnd w:id="100"/>
      <w:bookmarkStart w:id="101" w:name="_Toc184313302"/>
      <w:bookmarkEnd w:id="101"/>
      <w:bookmarkStart w:id="102" w:name="_Toc184313307"/>
      <w:bookmarkEnd w:id="102"/>
      <w:bookmarkStart w:id="103" w:name="_Toc184308045"/>
      <w:bookmarkEnd w:id="103"/>
      <w:bookmarkStart w:id="104" w:name="_Toc184314463"/>
      <w:bookmarkEnd w:id="104"/>
      <w:bookmarkStart w:id="105" w:name="_Toc184313263"/>
      <w:bookmarkEnd w:id="105"/>
      <w:bookmarkStart w:id="106" w:name="_Toc184308097"/>
      <w:bookmarkEnd w:id="106"/>
      <w:bookmarkStart w:id="107" w:name="_Toc184314433"/>
      <w:bookmarkEnd w:id="107"/>
      <w:bookmarkStart w:id="108" w:name="_Toc184308075"/>
      <w:bookmarkEnd w:id="108"/>
      <w:bookmarkStart w:id="109" w:name="_Toc184314456"/>
      <w:bookmarkEnd w:id="109"/>
      <w:bookmarkStart w:id="110" w:name="_Toc184312094"/>
      <w:bookmarkEnd w:id="110"/>
      <w:bookmarkStart w:id="111" w:name="_Toc184308087"/>
      <w:bookmarkEnd w:id="111"/>
      <w:bookmarkStart w:id="112" w:name="_Toc184314464"/>
      <w:bookmarkEnd w:id="112"/>
      <w:bookmarkStart w:id="113" w:name="_Toc184312082"/>
      <w:bookmarkEnd w:id="113"/>
      <w:bookmarkStart w:id="114" w:name="_Toc184313286"/>
      <w:bookmarkEnd w:id="114"/>
      <w:bookmarkStart w:id="115" w:name="_Toc184312134"/>
      <w:bookmarkEnd w:id="115"/>
      <w:bookmarkStart w:id="116" w:name="_Toc184312113"/>
      <w:bookmarkEnd w:id="116"/>
      <w:bookmarkStart w:id="117" w:name="_Toc184314449"/>
      <w:bookmarkEnd w:id="117"/>
      <w:bookmarkStart w:id="118" w:name="_Toc184310296"/>
      <w:bookmarkEnd w:id="118"/>
      <w:bookmarkStart w:id="119" w:name="_Toc184312069"/>
      <w:bookmarkEnd w:id="119"/>
      <w:bookmarkStart w:id="120" w:name="_Toc184313250"/>
      <w:bookmarkEnd w:id="120"/>
      <w:bookmarkStart w:id="121" w:name="_Toc184310319"/>
      <w:bookmarkEnd w:id="121"/>
      <w:bookmarkStart w:id="122" w:name="_Toc184308101"/>
      <w:bookmarkEnd w:id="122"/>
      <w:bookmarkStart w:id="123" w:name="_Toc184308044"/>
      <w:bookmarkEnd w:id="123"/>
      <w:bookmarkStart w:id="124" w:name="_Toc184308083"/>
      <w:bookmarkEnd w:id="124"/>
      <w:bookmarkStart w:id="125" w:name="_Toc184310273"/>
      <w:bookmarkEnd w:id="125"/>
      <w:bookmarkStart w:id="126" w:name="_Toc184308082"/>
      <w:bookmarkEnd w:id="126"/>
      <w:bookmarkStart w:id="127" w:name="_Toc184308072"/>
      <w:bookmarkEnd w:id="127"/>
      <w:bookmarkStart w:id="128" w:name="_Toc184314458"/>
      <w:bookmarkEnd w:id="128"/>
      <w:bookmarkStart w:id="129" w:name="_Toc184310300"/>
      <w:bookmarkEnd w:id="129"/>
      <w:bookmarkStart w:id="130" w:name="_Toc184310338"/>
      <w:bookmarkEnd w:id="130"/>
      <w:bookmarkStart w:id="131" w:name="_Toc184313241"/>
      <w:bookmarkEnd w:id="131"/>
      <w:bookmarkStart w:id="132" w:name="_Toc184310293"/>
      <w:bookmarkEnd w:id="132"/>
      <w:bookmarkStart w:id="133" w:name="_Toc184312071"/>
      <w:bookmarkEnd w:id="133"/>
      <w:bookmarkStart w:id="134" w:name="_Toc184310280"/>
      <w:bookmarkEnd w:id="134"/>
      <w:bookmarkStart w:id="135" w:name="_Toc184312100"/>
      <w:bookmarkEnd w:id="135"/>
      <w:bookmarkStart w:id="136" w:name="_Toc184312116"/>
      <w:bookmarkEnd w:id="136"/>
      <w:bookmarkStart w:id="137" w:name="_Toc184308079"/>
      <w:bookmarkEnd w:id="137"/>
      <w:bookmarkStart w:id="138" w:name="_Toc184314462"/>
      <w:bookmarkEnd w:id="138"/>
      <w:bookmarkStart w:id="139" w:name="_Toc184312110"/>
      <w:bookmarkEnd w:id="139"/>
      <w:bookmarkStart w:id="140" w:name="_Toc184313267"/>
      <w:bookmarkEnd w:id="140"/>
      <w:bookmarkStart w:id="141" w:name="_Toc184314424"/>
      <w:bookmarkEnd w:id="141"/>
      <w:bookmarkStart w:id="142" w:name="_Toc184310309"/>
      <w:bookmarkEnd w:id="142"/>
      <w:bookmarkStart w:id="143" w:name="_Toc184313285"/>
      <w:bookmarkEnd w:id="143"/>
      <w:bookmarkStart w:id="144" w:name="_Toc184310308"/>
      <w:bookmarkEnd w:id="144"/>
      <w:bookmarkStart w:id="145" w:name="_Toc184312129"/>
      <w:bookmarkEnd w:id="145"/>
      <w:bookmarkStart w:id="146" w:name="_Toc184310284"/>
      <w:bookmarkEnd w:id="146"/>
      <w:bookmarkStart w:id="147" w:name="_Toc184313242"/>
      <w:bookmarkEnd w:id="147"/>
      <w:bookmarkStart w:id="148" w:name="_Toc184310339"/>
      <w:bookmarkEnd w:id="148"/>
      <w:bookmarkStart w:id="149" w:name="_Toc184312132"/>
      <w:bookmarkEnd w:id="149"/>
      <w:bookmarkStart w:id="150" w:name="_Toc184313270"/>
      <w:bookmarkEnd w:id="150"/>
      <w:bookmarkStart w:id="151" w:name="_Toc184313243"/>
      <w:bookmarkEnd w:id="151"/>
      <w:bookmarkStart w:id="152" w:name="_Toc184308050"/>
      <w:bookmarkEnd w:id="152"/>
      <w:bookmarkStart w:id="153" w:name="_Toc184310334"/>
      <w:bookmarkEnd w:id="153"/>
      <w:bookmarkStart w:id="154" w:name="_Toc184310277"/>
      <w:bookmarkEnd w:id="154"/>
      <w:bookmarkStart w:id="155" w:name="_Toc184314429"/>
      <w:bookmarkEnd w:id="155"/>
      <w:bookmarkStart w:id="156" w:name="_Toc184314443"/>
      <w:bookmarkEnd w:id="156"/>
      <w:bookmarkStart w:id="157" w:name="_Toc184313292"/>
      <w:bookmarkEnd w:id="157"/>
      <w:bookmarkStart w:id="158" w:name="_Toc184312068"/>
      <w:bookmarkEnd w:id="158"/>
      <w:bookmarkStart w:id="159" w:name="_Toc184313283"/>
      <w:bookmarkEnd w:id="159"/>
      <w:bookmarkStart w:id="160" w:name="_Toc184314437"/>
      <w:bookmarkEnd w:id="160"/>
      <w:bookmarkStart w:id="161" w:name="_Toc184314426"/>
      <w:bookmarkEnd w:id="161"/>
      <w:bookmarkStart w:id="162" w:name="_Toc184310315"/>
      <w:bookmarkEnd w:id="162"/>
      <w:bookmarkStart w:id="163" w:name="_Toc184312086"/>
      <w:bookmarkEnd w:id="163"/>
      <w:bookmarkStart w:id="164" w:name="_Toc184308086"/>
      <w:bookmarkEnd w:id="164"/>
      <w:bookmarkStart w:id="165" w:name="_Toc184312097"/>
      <w:bookmarkEnd w:id="165"/>
      <w:bookmarkStart w:id="166" w:name="_Toc184308057"/>
      <w:bookmarkEnd w:id="166"/>
      <w:bookmarkStart w:id="167" w:name="_Toc184313262"/>
      <w:bookmarkEnd w:id="167"/>
      <w:bookmarkStart w:id="168" w:name="_Toc184310283"/>
      <w:bookmarkEnd w:id="168"/>
      <w:bookmarkStart w:id="169" w:name="_Toc184312112"/>
      <w:bookmarkEnd w:id="169"/>
      <w:bookmarkStart w:id="170" w:name="_Toc184308055"/>
      <w:bookmarkEnd w:id="170"/>
      <w:bookmarkStart w:id="171" w:name="_Toc184312096"/>
      <w:bookmarkEnd w:id="171"/>
      <w:bookmarkStart w:id="172" w:name="_Toc184312087"/>
      <w:bookmarkEnd w:id="172"/>
      <w:bookmarkStart w:id="173" w:name="_Toc184313266"/>
      <w:bookmarkEnd w:id="173"/>
      <w:bookmarkStart w:id="174" w:name="_Toc184312085"/>
      <w:bookmarkEnd w:id="174"/>
      <w:bookmarkStart w:id="175" w:name="_Toc184312121"/>
      <w:bookmarkEnd w:id="175"/>
      <w:bookmarkStart w:id="176" w:name="_Toc184314452"/>
      <w:bookmarkEnd w:id="176"/>
      <w:bookmarkStart w:id="177" w:name="_Toc184314475"/>
      <w:bookmarkEnd w:id="177"/>
      <w:bookmarkStart w:id="178" w:name="_Toc184310272"/>
      <w:bookmarkEnd w:id="178"/>
      <w:bookmarkStart w:id="179" w:name="_Toc184313296"/>
      <w:bookmarkEnd w:id="179"/>
      <w:bookmarkStart w:id="180" w:name="_Toc184310294"/>
      <w:bookmarkEnd w:id="180"/>
      <w:bookmarkStart w:id="181" w:name="_Toc184314419"/>
      <w:bookmarkEnd w:id="181"/>
      <w:bookmarkStart w:id="182" w:name="_Toc184312067"/>
      <w:bookmarkEnd w:id="182"/>
      <w:bookmarkStart w:id="183" w:name="_Toc184313308"/>
      <w:bookmarkEnd w:id="183"/>
      <w:bookmarkStart w:id="184" w:name="_Toc184312070"/>
      <w:bookmarkEnd w:id="184"/>
      <w:bookmarkStart w:id="185" w:name="_Toc184312101"/>
      <w:bookmarkEnd w:id="185"/>
      <w:bookmarkStart w:id="186" w:name="_Toc184313273"/>
      <w:bookmarkEnd w:id="186"/>
      <w:bookmarkStart w:id="187" w:name="_Toc184314455"/>
      <w:bookmarkEnd w:id="187"/>
      <w:bookmarkStart w:id="188" w:name="_Toc184313288"/>
      <w:bookmarkEnd w:id="188"/>
      <w:bookmarkStart w:id="189" w:name="_Toc184312077"/>
      <w:bookmarkEnd w:id="189"/>
      <w:bookmarkStart w:id="190" w:name="_Toc184314435"/>
      <w:bookmarkEnd w:id="190"/>
      <w:bookmarkStart w:id="191" w:name="_Toc184310340"/>
      <w:bookmarkEnd w:id="191"/>
      <w:bookmarkStart w:id="192" w:name="_Toc184314445"/>
      <w:bookmarkEnd w:id="192"/>
      <w:bookmarkStart w:id="193" w:name="_Toc184314481"/>
      <w:bookmarkEnd w:id="193"/>
      <w:bookmarkStart w:id="194" w:name="_Toc184308085"/>
      <w:bookmarkEnd w:id="194"/>
      <w:bookmarkStart w:id="195" w:name="_Toc184312103"/>
      <w:bookmarkEnd w:id="195"/>
      <w:bookmarkStart w:id="196" w:name="_Toc184314422"/>
      <w:bookmarkEnd w:id="196"/>
      <w:bookmarkStart w:id="197" w:name="_Toc184308095"/>
      <w:bookmarkEnd w:id="197"/>
      <w:bookmarkStart w:id="198" w:name="_Toc184310295"/>
      <w:bookmarkEnd w:id="198"/>
      <w:bookmarkStart w:id="199" w:name="_Toc184314411"/>
      <w:bookmarkEnd w:id="199"/>
      <w:bookmarkStart w:id="200" w:name="_Toc184314434"/>
      <w:bookmarkEnd w:id="200"/>
      <w:bookmarkStart w:id="201" w:name="_Toc184314428"/>
      <w:bookmarkEnd w:id="201"/>
      <w:bookmarkStart w:id="202" w:name="_Toc184314472"/>
      <w:bookmarkEnd w:id="202"/>
      <w:bookmarkStart w:id="203" w:name="_Toc184308066"/>
      <w:bookmarkEnd w:id="203"/>
      <w:bookmarkStart w:id="204" w:name="_Toc184312128"/>
      <w:bookmarkEnd w:id="204"/>
      <w:bookmarkStart w:id="205" w:name="_Toc184308056"/>
      <w:bookmarkEnd w:id="205"/>
      <w:bookmarkStart w:id="206" w:name="_Toc184308096"/>
      <w:bookmarkEnd w:id="206"/>
      <w:bookmarkStart w:id="207" w:name="_Toc184314470"/>
      <w:bookmarkEnd w:id="207"/>
      <w:bookmarkStart w:id="208" w:name="_Toc184308098"/>
      <w:bookmarkEnd w:id="208"/>
      <w:bookmarkStart w:id="209" w:name="_Toc184308046"/>
      <w:bookmarkEnd w:id="209"/>
      <w:bookmarkStart w:id="210" w:name="_Toc184310323"/>
      <w:bookmarkEnd w:id="210"/>
      <w:bookmarkStart w:id="211" w:name="_Toc184308060"/>
      <w:bookmarkEnd w:id="211"/>
      <w:bookmarkStart w:id="212" w:name="_Toc184310341"/>
      <w:bookmarkEnd w:id="212"/>
      <w:bookmarkStart w:id="213" w:name="_Toc184312081"/>
      <w:bookmarkEnd w:id="213"/>
      <w:bookmarkStart w:id="214" w:name="_Toc184313272"/>
      <w:bookmarkEnd w:id="214"/>
      <w:bookmarkStart w:id="215" w:name="_Toc184310327"/>
      <w:bookmarkEnd w:id="215"/>
      <w:bookmarkStart w:id="216" w:name="_Toc184312075"/>
      <w:bookmarkEnd w:id="216"/>
      <w:bookmarkStart w:id="217" w:name="_Toc184308078"/>
      <w:bookmarkEnd w:id="217"/>
      <w:bookmarkStart w:id="218" w:name="_Toc184310314"/>
      <w:bookmarkEnd w:id="218"/>
      <w:bookmarkStart w:id="219" w:name="_Toc184314454"/>
      <w:bookmarkEnd w:id="219"/>
      <w:bookmarkStart w:id="220" w:name="_Toc184312102"/>
      <w:bookmarkEnd w:id="220"/>
      <w:bookmarkStart w:id="221" w:name="_Toc184308106"/>
      <w:bookmarkEnd w:id="221"/>
      <w:bookmarkStart w:id="222" w:name="_Toc184313301"/>
      <w:bookmarkEnd w:id="222"/>
      <w:bookmarkStart w:id="223" w:name="_Toc184313289"/>
      <w:bookmarkEnd w:id="223"/>
      <w:bookmarkStart w:id="224" w:name="_Toc184314469"/>
      <w:bookmarkEnd w:id="224"/>
      <w:bookmarkStart w:id="225" w:name="_Toc184310330"/>
      <w:bookmarkEnd w:id="225"/>
      <w:bookmarkStart w:id="226" w:name="_Toc184313303"/>
      <w:bookmarkEnd w:id="226"/>
      <w:bookmarkStart w:id="227" w:name="_Toc184312117"/>
      <w:bookmarkEnd w:id="227"/>
      <w:bookmarkStart w:id="228" w:name="_Toc184314421"/>
      <w:bookmarkEnd w:id="228"/>
      <w:bookmarkStart w:id="229" w:name="_Toc184313260"/>
      <w:bookmarkEnd w:id="229"/>
      <w:bookmarkStart w:id="230" w:name="_Toc184312139"/>
      <w:bookmarkEnd w:id="230"/>
      <w:bookmarkStart w:id="231" w:name="_Toc184310343"/>
      <w:bookmarkEnd w:id="231"/>
      <w:bookmarkStart w:id="232" w:name="_Toc184312089"/>
      <w:bookmarkEnd w:id="232"/>
      <w:bookmarkStart w:id="233" w:name="_Toc184314451"/>
      <w:bookmarkEnd w:id="233"/>
      <w:bookmarkStart w:id="234" w:name="_Toc184312098"/>
      <w:bookmarkEnd w:id="234"/>
      <w:bookmarkStart w:id="235" w:name="_Toc184310299"/>
      <w:bookmarkEnd w:id="235"/>
      <w:bookmarkStart w:id="236" w:name="_Toc184313251"/>
      <w:bookmarkEnd w:id="236"/>
      <w:bookmarkStart w:id="237" w:name="_Toc184310310"/>
      <w:bookmarkEnd w:id="237"/>
      <w:bookmarkStart w:id="238" w:name="_Toc184313281"/>
      <w:bookmarkEnd w:id="238"/>
      <w:bookmarkStart w:id="239" w:name="_Toc184308094"/>
      <w:bookmarkEnd w:id="239"/>
      <w:bookmarkStart w:id="240" w:name="_Toc184314416"/>
      <w:bookmarkEnd w:id="240"/>
      <w:bookmarkStart w:id="241" w:name="_Toc184313259"/>
      <w:bookmarkEnd w:id="241"/>
      <w:bookmarkStart w:id="242" w:name="_Toc184312133"/>
      <w:bookmarkEnd w:id="242"/>
      <w:bookmarkStart w:id="243" w:name="_Toc184312111"/>
      <w:bookmarkEnd w:id="243"/>
      <w:bookmarkStart w:id="244" w:name="_Toc184313249"/>
      <w:bookmarkEnd w:id="244"/>
      <w:bookmarkStart w:id="245" w:name="_Toc184313239"/>
      <w:bookmarkEnd w:id="245"/>
      <w:bookmarkStart w:id="246" w:name="_Toc184308080"/>
      <w:bookmarkEnd w:id="246"/>
      <w:bookmarkStart w:id="247" w:name="_Toc184313256"/>
      <w:bookmarkEnd w:id="247"/>
      <w:bookmarkStart w:id="248" w:name="_Toc184308049"/>
      <w:bookmarkEnd w:id="248"/>
      <w:bookmarkStart w:id="249" w:name="_Toc184312131"/>
      <w:bookmarkEnd w:id="249"/>
      <w:bookmarkStart w:id="250" w:name="_Toc184310332"/>
      <w:bookmarkEnd w:id="250"/>
      <w:bookmarkStart w:id="251" w:name="_Toc184308048"/>
      <w:bookmarkEnd w:id="251"/>
      <w:bookmarkStart w:id="252" w:name="_Toc184313261"/>
      <w:bookmarkEnd w:id="252"/>
      <w:bookmarkStart w:id="253" w:name="_Toc184310287"/>
      <w:bookmarkEnd w:id="253"/>
      <w:bookmarkStart w:id="254" w:name="_Toc184308100"/>
      <w:bookmarkEnd w:id="254"/>
      <w:bookmarkStart w:id="255" w:name="_Toc184314459"/>
      <w:bookmarkEnd w:id="255"/>
      <w:bookmarkStart w:id="256" w:name="_Toc184312124"/>
      <w:bookmarkEnd w:id="256"/>
      <w:bookmarkStart w:id="257" w:name="_Toc184312074"/>
      <w:bookmarkEnd w:id="257"/>
      <w:bookmarkStart w:id="258" w:name="_Toc184308102"/>
      <w:bookmarkEnd w:id="258"/>
      <w:bookmarkStart w:id="259" w:name="_Toc184312080"/>
      <w:bookmarkEnd w:id="259"/>
      <w:bookmarkStart w:id="260" w:name="_Toc184314444"/>
      <w:bookmarkEnd w:id="260"/>
      <w:bookmarkStart w:id="261" w:name="_Toc184313254"/>
      <w:bookmarkEnd w:id="261"/>
      <w:bookmarkStart w:id="262" w:name="_Toc184310279"/>
      <w:bookmarkEnd w:id="262"/>
      <w:bookmarkStart w:id="263" w:name="_Toc184308076"/>
      <w:bookmarkEnd w:id="263"/>
      <w:bookmarkStart w:id="264" w:name="_Toc184314465"/>
      <w:bookmarkEnd w:id="264"/>
      <w:bookmarkStart w:id="265" w:name="_Toc184312073"/>
      <w:bookmarkEnd w:id="265"/>
      <w:bookmarkStart w:id="266" w:name="_Toc184314478"/>
      <w:bookmarkEnd w:id="266"/>
      <w:bookmarkStart w:id="267" w:name="_Toc184310304"/>
      <w:bookmarkEnd w:id="267"/>
      <w:bookmarkStart w:id="268" w:name="_Toc184310282"/>
      <w:bookmarkEnd w:id="268"/>
      <w:bookmarkStart w:id="269" w:name="_Toc184314442"/>
      <w:bookmarkEnd w:id="269"/>
      <w:bookmarkStart w:id="270" w:name="_Toc184308069"/>
      <w:bookmarkEnd w:id="270"/>
      <w:bookmarkStart w:id="271" w:name="_Toc184308105"/>
      <w:bookmarkEnd w:id="271"/>
      <w:bookmarkStart w:id="272" w:name="_Toc184314439"/>
      <w:bookmarkEnd w:id="272"/>
      <w:bookmarkStart w:id="273" w:name="_Toc184310336"/>
      <w:bookmarkEnd w:id="273"/>
      <w:bookmarkStart w:id="274" w:name="_Toc184312093"/>
      <w:bookmarkEnd w:id="274"/>
      <w:bookmarkStart w:id="275" w:name="_Toc184310311"/>
      <w:bookmarkEnd w:id="275"/>
      <w:bookmarkStart w:id="276" w:name="_Toc184313294"/>
      <w:bookmarkEnd w:id="276"/>
      <w:bookmarkStart w:id="277" w:name="_Toc184310297"/>
      <w:bookmarkEnd w:id="277"/>
      <w:bookmarkStart w:id="278" w:name="_Toc184314480"/>
      <w:bookmarkEnd w:id="278"/>
      <w:bookmarkStart w:id="279" w:name="_Toc184314413"/>
      <w:bookmarkEnd w:id="279"/>
      <w:bookmarkStart w:id="280" w:name="_Toc184310303"/>
      <w:bookmarkEnd w:id="280"/>
      <w:bookmarkStart w:id="281" w:name="_Toc184308107"/>
      <w:bookmarkEnd w:id="281"/>
      <w:bookmarkStart w:id="282" w:name="_Toc184310305"/>
      <w:bookmarkEnd w:id="282"/>
      <w:bookmarkStart w:id="283" w:name="_Toc184310281"/>
      <w:bookmarkEnd w:id="283"/>
      <w:bookmarkStart w:id="284" w:name="_Toc184314414"/>
      <w:bookmarkEnd w:id="284"/>
      <w:bookmarkStart w:id="285" w:name="_Toc184310274"/>
      <w:bookmarkEnd w:id="285"/>
      <w:bookmarkStart w:id="286" w:name="_Toc184312072"/>
      <w:bookmarkEnd w:id="286"/>
      <w:bookmarkStart w:id="287" w:name="_Toc184313238"/>
      <w:bookmarkEnd w:id="287"/>
      <w:bookmarkStart w:id="288" w:name="_Toc184308040"/>
      <w:bookmarkEnd w:id="288"/>
      <w:bookmarkStart w:id="289" w:name="_Toc184308103"/>
      <w:bookmarkEnd w:id="289"/>
      <w:bookmarkStart w:id="290" w:name="_Toc184310313"/>
      <w:bookmarkEnd w:id="290"/>
      <w:bookmarkStart w:id="291" w:name="_Toc184312122"/>
      <w:bookmarkEnd w:id="291"/>
      <w:bookmarkStart w:id="292" w:name="_Toc184313269"/>
      <w:bookmarkEnd w:id="292"/>
      <w:bookmarkStart w:id="293" w:name="_Toc184312092"/>
      <w:bookmarkEnd w:id="293"/>
      <w:bookmarkStart w:id="294" w:name="_Toc184310301"/>
      <w:bookmarkEnd w:id="294"/>
      <w:bookmarkStart w:id="295" w:name="_Toc184308077"/>
      <w:bookmarkEnd w:id="295"/>
      <w:bookmarkStart w:id="296" w:name="_Toc184312084"/>
      <w:bookmarkEnd w:id="296"/>
      <w:bookmarkStart w:id="297" w:name="_Toc184314447"/>
      <w:bookmarkEnd w:id="297"/>
      <w:bookmarkStart w:id="298" w:name="_Toc184308058"/>
      <w:bookmarkEnd w:id="298"/>
      <w:bookmarkStart w:id="299" w:name="_Toc184308041"/>
      <w:bookmarkEnd w:id="299"/>
      <w:bookmarkStart w:id="300" w:name="_Toc184310292"/>
      <w:bookmarkEnd w:id="300"/>
      <w:bookmarkStart w:id="301" w:name="_Toc184310288"/>
      <w:bookmarkEnd w:id="301"/>
      <w:bookmarkStart w:id="302" w:name="_Toc184310337"/>
      <w:bookmarkEnd w:id="302"/>
      <w:bookmarkStart w:id="303" w:name="_Toc184308051"/>
      <w:bookmarkEnd w:id="303"/>
      <w:bookmarkStart w:id="304" w:name="_Toc184313293"/>
      <w:bookmarkEnd w:id="304"/>
      <w:bookmarkStart w:id="305" w:name="_Toc184314479"/>
      <w:bookmarkEnd w:id="305"/>
      <w:bookmarkStart w:id="306" w:name="_Toc184314432"/>
      <w:bookmarkEnd w:id="306"/>
      <w:bookmarkStart w:id="307" w:name="_Toc184312106"/>
      <w:bookmarkEnd w:id="307"/>
      <w:bookmarkStart w:id="308" w:name="_Toc184313282"/>
      <w:bookmarkEnd w:id="308"/>
      <w:bookmarkStart w:id="309" w:name="_Toc184308074"/>
      <w:bookmarkEnd w:id="309"/>
      <w:bookmarkStart w:id="310" w:name="_Toc184313304"/>
      <w:bookmarkEnd w:id="310"/>
      <w:bookmarkStart w:id="311" w:name="_Toc184308084"/>
      <w:bookmarkEnd w:id="311"/>
      <w:bookmarkStart w:id="312" w:name="_Toc184310321"/>
      <w:bookmarkEnd w:id="312"/>
      <w:bookmarkStart w:id="313" w:name="_Toc184312130"/>
      <w:bookmarkEnd w:id="313"/>
      <w:bookmarkStart w:id="314" w:name="_Toc184314477"/>
      <w:bookmarkEnd w:id="314"/>
      <w:bookmarkStart w:id="315" w:name="_Toc184313290"/>
      <w:bookmarkEnd w:id="315"/>
      <w:bookmarkStart w:id="316" w:name="_Toc184313287"/>
      <w:bookmarkEnd w:id="316"/>
      <w:bookmarkStart w:id="317" w:name="_Toc184312076"/>
      <w:bookmarkEnd w:id="317"/>
      <w:bookmarkStart w:id="318" w:name="_Toc184314415"/>
      <w:bookmarkEnd w:id="318"/>
      <w:bookmarkStart w:id="319" w:name="_Toc184308092"/>
      <w:bookmarkEnd w:id="319"/>
      <w:bookmarkStart w:id="320" w:name="_Toc184314461"/>
      <w:bookmarkEnd w:id="320"/>
      <w:bookmarkStart w:id="321" w:name="_Toc184314438"/>
      <w:bookmarkEnd w:id="321"/>
      <w:bookmarkStart w:id="322" w:name="_Toc184310285"/>
      <w:bookmarkEnd w:id="322"/>
      <w:bookmarkStart w:id="323" w:name="_Toc184314466"/>
      <w:bookmarkEnd w:id="323"/>
      <w:bookmarkStart w:id="324" w:name="_Toc184308073"/>
      <w:bookmarkEnd w:id="324"/>
      <w:bookmarkStart w:id="325" w:name="_Toc184308088"/>
      <w:bookmarkEnd w:id="325"/>
      <w:bookmarkStart w:id="326" w:name="_Toc184308104"/>
      <w:bookmarkEnd w:id="326"/>
      <w:bookmarkStart w:id="327" w:name="_Toc184313258"/>
      <w:bookmarkEnd w:id="327"/>
      <w:bookmarkStart w:id="328" w:name="_Toc184313291"/>
      <w:bookmarkEnd w:id="328"/>
      <w:bookmarkStart w:id="329" w:name="_Toc184313284"/>
      <w:bookmarkEnd w:id="329"/>
      <w:bookmarkStart w:id="330" w:name="_Toc184312078"/>
      <w:bookmarkEnd w:id="330"/>
      <w:bookmarkStart w:id="331" w:name="_Toc184308053"/>
      <w:bookmarkEnd w:id="331"/>
      <w:bookmarkStart w:id="332" w:name="_Toc184310316"/>
      <w:bookmarkEnd w:id="332"/>
      <w:bookmarkStart w:id="333" w:name="_Toc184314448"/>
      <w:bookmarkEnd w:id="333"/>
      <w:bookmarkStart w:id="334" w:name="_Toc184310290"/>
      <w:bookmarkEnd w:id="334"/>
      <w:bookmarkStart w:id="335" w:name="_Toc184310312"/>
      <w:bookmarkEnd w:id="335"/>
      <w:bookmarkStart w:id="336" w:name="_Toc184310329"/>
      <w:bookmarkEnd w:id="336"/>
      <w:bookmarkStart w:id="337" w:name="_Toc184312105"/>
      <w:bookmarkEnd w:id="337"/>
      <w:bookmarkStart w:id="338" w:name="_Toc184308059"/>
      <w:bookmarkEnd w:id="338"/>
      <w:bookmarkStart w:id="339" w:name="_Toc184308108"/>
      <w:bookmarkEnd w:id="339"/>
      <w:bookmarkStart w:id="340" w:name="_Toc184314441"/>
      <w:bookmarkEnd w:id="340"/>
      <w:bookmarkStart w:id="341" w:name="_Toc184314471"/>
      <w:bookmarkEnd w:id="341"/>
      <w:bookmarkStart w:id="342" w:name="_Toc184310322"/>
      <w:bookmarkEnd w:id="342"/>
      <w:bookmarkStart w:id="343" w:name="_Toc184314476"/>
      <w:bookmarkEnd w:id="343"/>
      <w:bookmarkStart w:id="344" w:name="_Toc184308037"/>
      <w:bookmarkEnd w:id="344"/>
      <w:bookmarkStart w:id="345" w:name="_Toc184313310"/>
      <w:bookmarkEnd w:id="345"/>
      <w:bookmarkStart w:id="346" w:name="_Toc184310328"/>
      <w:bookmarkEnd w:id="346"/>
      <w:bookmarkStart w:id="347" w:name="_Toc184310325"/>
      <w:bookmarkEnd w:id="347"/>
      <w:bookmarkStart w:id="348" w:name="_Toc184314468"/>
      <w:bookmarkEnd w:id="348"/>
      <w:bookmarkStart w:id="349" w:name="_Toc184314440"/>
      <w:bookmarkEnd w:id="349"/>
      <w:bookmarkStart w:id="350" w:name="_Toc184312109"/>
      <w:bookmarkEnd w:id="350"/>
      <w:bookmarkStart w:id="351" w:name="_Toc184310278"/>
      <w:bookmarkEnd w:id="351"/>
      <w:bookmarkStart w:id="352" w:name="_Toc184310291"/>
      <w:bookmarkEnd w:id="352"/>
      <w:bookmarkStart w:id="353" w:name="_Toc184310298"/>
      <w:bookmarkEnd w:id="353"/>
      <w:bookmarkStart w:id="354" w:name="_Toc184313245"/>
      <w:bookmarkEnd w:id="354"/>
      <w:bookmarkStart w:id="355" w:name="_Toc184312126"/>
      <w:bookmarkEnd w:id="355"/>
      <w:bookmarkStart w:id="356" w:name="_Toc184312099"/>
      <w:bookmarkEnd w:id="356"/>
      <w:bookmarkStart w:id="357" w:name="_Toc184312083"/>
      <w:bookmarkEnd w:id="357"/>
      <w:bookmarkStart w:id="358" w:name="_Toc184314450"/>
      <w:bookmarkEnd w:id="358"/>
      <w:bookmarkStart w:id="359" w:name="_Toc184314431"/>
      <w:bookmarkEnd w:id="359"/>
      <w:bookmarkStart w:id="360" w:name="_Toc184314457"/>
      <w:bookmarkEnd w:id="360"/>
      <w:bookmarkStart w:id="361" w:name="_Toc184313255"/>
      <w:bookmarkEnd w:id="361"/>
      <w:bookmarkStart w:id="362" w:name="_Toc184312123"/>
      <w:bookmarkEnd w:id="362"/>
      <w:bookmarkStart w:id="363" w:name="_Toc184312095"/>
      <w:bookmarkEnd w:id="363"/>
      <w:bookmarkStart w:id="364" w:name="_Toc184310326"/>
      <w:bookmarkEnd w:id="364"/>
      <w:bookmarkStart w:id="365" w:name="_Toc184312137"/>
      <w:bookmarkEnd w:id="365"/>
      <w:bookmarkStart w:id="366" w:name="_Toc184310335"/>
      <w:bookmarkEnd w:id="366"/>
      <w:bookmarkStart w:id="367" w:name="_Toc184313280"/>
      <w:bookmarkEnd w:id="367"/>
      <w:bookmarkStart w:id="368" w:name="_Toc184310307"/>
      <w:bookmarkEnd w:id="368"/>
      <w:bookmarkStart w:id="369" w:name="_Toc184313246"/>
      <w:bookmarkEnd w:id="369"/>
      <w:bookmarkStart w:id="370" w:name="_Toc184313264"/>
      <w:bookmarkEnd w:id="370"/>
      <w:bookmarkStart w:id="371" w:name="_Toc184310286"/>
      <w:bookmarkEnd w:id="371"/>
      <w:bookmarkStart w:id="372" w:name="_Toc184314417"/>
      <w:bookmarkEnd w:id="372"/>
      <w:bookmarkStart w:id="373" w:name="_Toc184308099"/>
      <w:bookmarkEnd w:id="373"/>
      <w:bookmarkStart w:id="374" w:name="_Toc184314412"/>
      <w:bookmarkEnd w:id="374"/>
      <w:bookmarkStart w:id="375" w:name="_Toc184312138"/>
      <w:bookmarkEnd w:id="375"/>
      <w:bookmarkStart w:id="376" w:name="_Toc184308062"/>
      <w:bookmarkEnd w:id="376"/>
      <w:bookmarkStart w:id="377" w:name="_Toc184308047"/>
      <w:bookmarkEnd w:id="377"/>
      <w:bookmarkStart w:id="378" w:name="_Toc184312088"/>
      <w:bookmarkEnd w:id="378"/>
      <w:bookmarkStart w:id="379" w:name="_Toc184310324"/>
      <w:bookmarkEnd w:id="379"/>
      <w:bookmarkStart w:id="380" w:name="_Toc184310289"/>
      <w:bookmarkEnd w:id="380"/>
      <w:bookmarkStart w:id="381" w:name="_Toc184308093"/>
      <w:bookmarkEnd w:id="381"/>
      <w:bookmarkStart w:id="382" w:name="_Toc184310344"/>
      <w:bookmarkEnd w:id="382"/>
      <w:bookmarkStart w:id="383" w:name="_Toc184308038"/>
      <w:bookmarkEnd w:id="383"/>
      <w:bookmarkStart w:id="384" w:name="_Toc184313257"/>
      <w:bookmarkEnd w:id="384"/>
      <w:bookmarkStart w:id="385" w:name="_Toc184312118"/>
      <w:bookmarkEnd w:id="385"/>
      <w:bookmarkStart w:id="386" w:name="_Toc184314425"/>
      <w:bookmarkEnd w:id="386"/>
      <w:bookmarkStart w:id="387" w:name="_Toc184308068"/>
      <w:bookmarkEnd w:id="387"/>
      <w:bookmarkStart w:id="388" w:name="_Toc184314436"/>
      <w:bookmarkEnd w:id="388"/>
      <w:bookmarkStart w:id="389" w:name="_Toc184308043"/>
      <w:bookmarkEnd w:id="389"/>
      <w:bookmarkStart w:id="390" w:name="_Toc184314474"/>
      <w:bookmarkEnd w:id="390"/>
      <w:bookmarkStart w:id="391" w:name="_Toc184310306"/>
      <w:bookmarkEnd w:id="391"/>
      <w:bookmarkStart w:id="392" w:name="_Toc184310320"/>
      <w:bookmarkEnd w:id="392"/>
      <w:bookmarkStart w:id="393" w:name="_Toc184310317"/>
      <w:bookmarkEnd w:id="393"/>
      <w:bookmarkStart w:id="394" w:name="_Toc184313277"/>
      <w:bookmarkEnd w:id="394"/>
      <w:bookmarkStart w:id="395" w:name="_Toc184308071"/>
      <w:bookmarkEnd w:id="395"/>
      <w:bookmarkStart w:id="396" w:name="_Toc184314453"/>
      <w:bookmarkEnd w:id="396"/>
      <w:bookmarkStart w:id="397" w:name="_Toc184308052"/>
      <w:bookmarkEnd w:id="397"/>
      <w:bookmarkStart w:id="398" w:name="_Toc184313240"/>
      <w:bookmarkEnd w:id="398"/>
      <w:bookmarkStart w:id="399" w:name="_Toc184313271"/>
      <w:bookmarkEnd w:id="399"/>
      <w:bookmarkStart w:id="400" w:name="_Toc184313248"/>
      <w:bookmarkEnd w:id="400"/>
      <w:bookmarkStart w:id="401" w:name="_Toc184308061"/>
      <w:bookmarkEnd w:id="401"/>
      <w:bookmarkStart w:id="402" w:name="_Toc184308089"/>
      <w:bookmarkEnd w:id="402"/>
      <w:bookmarkStart w:id="403" w:name="_Toc184308039"/>
      <w:bookmarkEnd w:id="403"/>
      <w:bookmarkStart w:id="404" w:name="_Toc184308042"/>
      <w:bookmarkEnd w:id="404"/>
      <w:bookmarkStart w:id="405" w:name="_Toc184313306"/>
      <w:bookmarkEnd w:id="405"/>
      <w:bookmarkStart w:id="406" w:name="_Toc184308067"/>
      <w:bookmarkEnd w:id="406"/>
      <w:r>
        <w:rPr>
          <w:rFonts w:hint="eastAsia" w:ascii="宋体" w:hAnsi="宋体" w:cs="宋体"/>
          <w:b/>
          <w:sz w:val="36"/>
          <w:szCs w:val="36"/>
        </w:rPr>
        <w:t>评标办法</w:t>
      </w:r>
    </w:p>
    <w:p w14:paraId="04039573"/>
    <w:p w14:paraId="3902C826">
      <w:pPr>
        <w:spacing w:line="360" w:lineRule="auto"/>
        <w:ind w:firstLine="482" w:firstLineChars="200"/>
        <w:outlineLvl w:val="1"/>
        <w:rPr>
          <w:rFonts w:ascii="宋体" w:hAnsi="宋体" w:cs="宋体"/>
          <w:b/>
          <w:sz w:val="24"/>
        </w:rPr>
      </w:pPr>
      <w:r>
        <w:rPr>
          <w:rFonts w:hint="eastAsia" w:ascii="宋体" w:hAnsi="宋体" w:cs="宋体"/>
          <w:b/>
          <w:sz w:val="24"/>
        </w:rPr>
        <w:t>（一）价格分（</w:t>
      </w:r>
      <w:r>
        <w:rPr>
          <w:rFonts w:hint="eastAsia" w:ascii="宋体" w:hAnsi="宋体" w:cs="宋体"/>
          <w:b/>
          <w:sz w:val="24"/>
          <w:lang w:val="en-US" w:eastAsia="zh-CN"/>
        </w:rPr>
        <w:t>1</w:t>
      </w:r>
      <w:r>
        <w:rPr>
          <w:rFonts w:hint="eastAsia" w:ascii="宋体" w:hAnsi="宋体" w:cs="宋体"/>
          <w:b/>
          <w:sz w:val="24"/>
        </w:rPr>
        <w:t>0分）</w:t>
      </w:r>
    </w:p>
    <w:p w14:paraId="0E7B0B10">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价格分采用低价优先法计算，即满足采购文件要求且投标价格最低的投标报价为评标基准价，其他投标人的价格分按照下列公式计算：</w:t>
      </w:r>
    </w:p>
    <w:p w14:paraId="6486BD73">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价格分=（评标基准价/投标报价）×</w:t>
      </w:r>
      <w:r>
        <w:rPr>
          <w:rFonts w:hint="eastAsia" w:ascii="宋体" w:hAnsi="宋体" w:cs="宋体"/>
          <w:sz w:val="24"/>
          <w:lang w:val="en-US" w:eastAsia="zh-CN"/>
        </w:rPr>
        <w:t>1</w:t>
      </w:r>
      <w:r>
        <w:rPr>
          <w:rFonts w:hint="eastAsia" w:ascii="宋体" w:hAnsi="宋体" w:cs="宋体"/>
          <w:sz w:val="24"/>
        </w:rPr>
        <w:t>0%×100</w:t>
      </w:r>
    </w:p>
    <w:p w14:paraId="4E49C076">
      <w:pPr>
        <w:spacing w:line="360" w:lineRule="auto"/>
        <w:ind w:firstLine="482" w:firstLineChars="200"/>
        <w:rPr>
          <w:rFonts w:ascii="宋体" w:hAnsi="宋体" w:cs="宋体"/>
          <w:b/>
          <w:sz w:val="24"/>
        </w:rPr>
      </w:pPr>
      <w:r>
        <w:rPr>
          <w:rFonts w:hint="eastAsia" w:ascii="宋体" w:hAnsi="宋体" w:cs="宋体"/>
          <w:b/>
          <w:sz w:val="24"/>
        </w:rPr>
        <w:t>扶持政策说明：</w:t>
      </w:r>
    </w:p>
    <w:p w14:paraId="69E6698B">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1、符合《关于促进残疾人就业政府采购政策的通知》（财库〔2017〕141号）规定的条件并提供《残疾人福利性单位声明函》（附件1）的残疾人福利性单位视同小型、微型企业。</w:t>
      </w:r>
    </w:p>
    <w:p w14:paraId="04383ACA">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2、符合《关于政府采购支持监狱企业发展有关问题的通知》（财库[2014]68号）规定的监狱企业并提供由省级以上监狱管理局、戒毒管理局（含新疆生产建设兵团）出具的属于监狱企业证明文件的，视同为小型、微型企业。</w:t>
      </w:r>
    </w:p>
    <w:p w14:paraId="6B11C3BC">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3、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94DF83F">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4、中小企业享受扶持政策获得政府采购合同的，小微企业不得将合同分包给大中型企业，中型企业不得将合同分包给大型企业。</w:t>
      </w:r>
    </w:p>
    <w:p w14:paraId="0C3745A2">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3EBD32E">
      <w:pPr>
        <w:numPr>
          <w:ilvl w:val="0"/>
          <w:numId w:val="4"/>
        </w:numPr>
        <w:spacing w:line="360" w:lineRule="auto"/>
        <w:ind w:firstLine="482" w:firstLineChars="200"/>
        <w:outlineLvl w:val="1"/>
        <w:rPr>
          <w:rFonts w:ascii="宋体" w:hAnsi="宋体" w:cs="宋体"/>
          <w:b/>
          <w:sz w:val="24"/>
        </w:rPr>
      </w:pPr>
      <w:r>
        <w:rPr>
          <w:rFonts w:hint="eastAsia" w:ascii="宋体" w:hAnsi="宋体" w:cs="宋体"/>
          <w:b/>
          <w:sz w:val="24"/>
        </w:rPr>
        <w:t>资信商务技术分（</w:t>
      </w:r>
      <w:r>
        <w:rPr>
          <w:rFonts w:hint="eastAsia" w:ascii="宋体" w:hAnsi="宋体" w:cs="宋体"/>
          <w:b/>
          <w:sz w:val="24"/>
          <w:lang w:val="en-US" w:eastAsia="zh-CN"/>
        </w:rPr>
        <w:t>9</w:t>
      </w:r>
      <w:r>
        <w:rPr>
          <w:rFonts w:hint="eastAsia" w:ascii="宋体" w:hAnsi="宋体" w:cs="宋体"/>
          <w:b/>
          <w:sz w:val="24"/>
        </w:rPr>
        <w:t>0分）</w:t>
      </w:r>
    </w:p>
    <w:tbl>
      <w:tblPr>
        <w:tblStyle w:val="62"/>
        <w:tblW w:w="530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8"/>
        <w:gridCol w:w="1348"/>
        <w:gridCol w:w="6010"/>
        <w:gridCol w:w="812"/>
      </w:tblGrid>
      <w:tr w14:paraId="71DA4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3026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4FBF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评分项</w:t>
            </w:r>
          </w:p>
        </w:tc>
        <w:tc>
          <w:tcPr>
            <w:tcW w:w="3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48F8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C8D5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r>
      <w:tr w14:paraId="4685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7F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6A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商务资信</w:t>
            </w:r>
          </w:p>
        </w:tc>
        <w:tc>
          <w:tcPr>
            <w:tcW w:w="3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406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投标人具有有效期内的ISO9001质量管理体系认证、ITSS信息技术服务标准符合性证书（运行维护）二级及以上、CCRC信息安全服务资质认证证书（信息系统安全运维）三级及以上，每提供一个证书得1分，最高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2、投标人近3年向CNVD、CNNVD等国家级漏洞库提交过漏洞的，每一条得1分，最高2分。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3、投标人具备国家信息安全漏洞库技术支撑单位证书的，得1分。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（注：提供上述证明材料的扫描件加盖投标人公章，否则不得分）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A5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14:paraId="4A33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C61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62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2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投标人自2021年1月1日（以签订合同时间为准）以来成功实施过同类项目案例的每个得0.5分，最高得1分。须提供合同扫描件并加盖公章，不提供不得分（有效同类项目案例以评审专家集体认定为准）。</w:t>
            </w:r>
          </w:p>
          <w:p w14:paraId="4D400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（注：上述提供证明材料的扫描件加盖供应商公章，否则不得分）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6B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7A91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pct"/>
            <w:vMerge w:val="restart"/>
            <w:tcBorders>
              <w:top w:val="single" w:color="000000" w:sz="4" w:space="0"/>
              <w:left w:val="single" w:color="000000" w:sz="4" w:space="0"/>
              <w:bottom w:val="nil"/>
              <w:right w:val="single" w:color="000000" w:sz="4" w:space="0"/>
            </w:tcBorders>
            <w:shd w:val="clear" w:color="auto" w:fill="auto"/>
            <w:vAlign w:val="center"/>
          </w:tcPr>
          <w:p w14:paraId="775DBF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47" w:type="pct"/>
            <w:vMerge w:val="restart"/>
            <w:tcBorders>
              <w:top w:val="single" w:color="000000" w:sz="4" w:space="0"/>
              <w:left w:val="single" w:color="000000" w:sz="4" w:space="0"/>
              <w:bottom w:val="nil"/>
              <w:right w:val="single" w:color="000000" w:sz="4" w:space="0"/>
            </w:tcBorders>
            <w:shd w:val="clear" w:color="auto" w:fill="auto"/>
            <w:vAlign w:val="center"/>
          </w:tcPr>
          <w:p w14:paraId="05F73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技术方案</w:t>
            </w:r>
          </w:p>
        </w:tc>
        <w:tc>
          <w:tcPr>
            <w:tcW w:w="3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4D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评委根据投标人提供的技术指标相关证明材料对安全智能分析运维服务指标进行评审。每有一项★指标负偏离扣2分，最多扣4分。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471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14:paraId="61FAD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pct"/>
            <w:vMerge w:val="continue"/>
            <w:tcBorders>
              <w:top w:val="single" w:color="000000" w:sz="4" w:space="0"/>
              <w:left w:val="single" w:color="000000" w:sz="4" w:space="0"/>
              <w:bottom w:val="nil"/>
              <w:right w:val="single" w:color="000000" w:sz="4" w:space="0"/>
            </w:tcBorders>
            <w:shd w:val="clear" w:color="auto" w:fill="auto"/>
            <w:vAlign w:val="center"/>
          </w:tcPr>
          <w:p w14:paraId="297224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7" w:type="pct"/>
            <w:vMerge w:val="continue"/>
            <w:tcBorders>
              <w:top w:val="single" w:color="000000" w:sz="4" w:space="0"/>
              <w:left w:val="single" w:color="000000" w:sz="4" w:space="0"/>
              <w:bottom w:val="nil"/>
              <w:right w:val="single" w:color="000000" w:sz="4" w:space="0"/>
            </w:tcBorders>
            <w:shd w:val="clear" w:color="auto" w:fill="auto"/>
            <w:vAlign w:val="center"/>
          </w:tcPr>
          <w:p w14:paraId="76AA9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6D8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评委根据投标人提供的网络流量采集设备（市级）指标进行评审：每有一项★指标负偏离扣2分，最多扣2分；其他项负偏离或未提供其他项证明材料的视为负偏离每项扣0.5分，扣完为止。</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91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14:paraId="5AE7B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pct"/>
            <w:vMerge w:val="continue"/>
            <w:tcBorders>
              <w:top w:val="single" w:color="000000" w:sz="4" w:space="0"/>
              <w:left w:val="single" w:color="000000" w:sz="4" w:space="0"/>
              <w:bottom w:val="nil"/>
              <w:right w:val="single" w:color="000000" w:sz="4" w:space="0"/>
            </w:tcBorders>
            <w:shd w:val="clear" w:color="auto" w:fill="auto"/>
            <w:vAlign w:val="center"/>
          </w:tcPr>
          <w:p w14:paraId="49118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7" w:type="pct"/>
            <w:vMerge w:val="continue"/>
            <w:tcBorders>
              <w:top w:val="single" w:color="000000" w:sz="4" w:space="0"/>
              <w:left w:val="single" w:color="000000" w:sz="4" w:space="0"/>
              <w:bottom w:val="nil"/>
              <w:right w:val="single" w:color="000000" w:sz="4" w:space="0"/>
            </w:tcBorders>
            <w:shd w:val="clear" w:color="auto" w:fill="auto"/>
            <w:vAlign w:val="center"/>
          </w:tcPr>
          <w:p w14:paraId="5ECF2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8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评委根据投标人提供的网络流量采集设备运维服务（区县）指标进行评审：每有一项★指标负偏离扣2分，最多扣2分；其他项负偏离或未提供其他项证明材料的视为负偏离每项扣0.5分，扣完为止。</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B2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14:paraId="2E48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70" w:type="pct"/>
            <w:vMerge w:val="continue"/>
            <w:tcBorders>
              <w:top w:val="single" w:color="000000" w:sz="4" w:space="0"/>
              <w:left w:val="single" w:color="000000" w:sz="4" w:space="0"/>
              <w:bottom w:val="nil"/>
              <w:right w:val="single" w:color="000000" w:sz="4" w:space="0"/>
            </w:tcBorders>
            <w:shd w:val="clear" w:color="auto" w:fill="auto"/>
            <w:vAlign w:val="center"/>
          </w:tcPr>
          <w:p w14:paraId="7158AC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7" w:type="pct"/>
            <w:vMerge w:val="continue"/>
            <w:tcBorders>
              <w:top w:val="single" w:color="000000" w:sz="4" w:space="0"/>
              <w:left w:val="single" w:color="000000" w:sz="4" w:space="0"/>
              <w:bottom w:val="nil"/>
              <w:right w:val="single" w:color="000000" w:sz="4" w:space="0"/>
            </w:tcBorders>
            <w:shd w:val="clear" w:color="auto" w:fill="auto"/>
            <w:vAlign w:val="center"/>
          </w:tcPr>
          <w:p w14:paraId="1A6278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231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评委根据投标人提供的公有云蜜罐服务指标进行评审：每有一项负偏离扣1分，扣完为止。</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3C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14:paraId="77C6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pct"/>
            <w:vMerge w:val="continue"/>
            <w:tcBorders>
              <w:top w:val="single" w:color="000000" w:sz="4" w:space="0"/>
              <w:left w:val="single" w:color="000000" w:sz="4" w:space="0"/>
              <w:bottom w:val="nil"/>
              <w:right w:val="single" w:color="000000" w:sz="4" w:space="0"/>
            </w:tcBorders>
            <w:shd w:val="clear" w:color="auto" w:fill="auto"/>
            <w:vAlign w:val="center"/>
          </w:tcPr>
          <w:p w14:paraId="74F60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7" w:type="pct"/>
            <w:vMerge w:val="continue"/>
            <w:tcBorders>
              <w:top w:val="single" w:color="000000" w:sz="4" w:space="0"/>
              <w:left w:val="single" w:color="000000" w:sz="4" w:space="0"/>
              <w:bottom w:val="nil"/>
              <w:right w:val="single" w:color="000000" w:sz="4" w:space="0"/>
            </w:tcBorders>
            <w:shd w:val="clear" w:color="auto" w:fill="auto"/>
            <w:vAlign w:val="center"/>
          </w:tcPr>
          <w:p w14:paraId="0108E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0A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评委根据投标人提供的终端准入服务指标进行评审：每有一项★指标负偏离扣2分，最多扣2分，其他项负偏离或未提供其他项证明材料的视为负偏离每项扣0.5分，扣完为止。</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AFA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14:paraId="57FD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pct"/>
            <w:vMerge w:val="continue"/>
            <w:tcBorders>
              <w:top w:val="single" w:color="000000" w:sz="4" w:space="0"/>
              <w:left w:val="single" w:color="000000" w:sz="4" w:space="0"/>
              <w:bottom w:val="nil"/>
              <w:right w:val="single" w:color="000000" w:sz="4" w:space="0"/>
            </w:tcBorders>
            <w:shd w:val="clear" w:color="auto" w:fill="auto"/>
            <w:vAlign w:val="center"/>
          </w:tcPr>
          <w:p w14:paraId="46C8A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7" w:type="pct"/>
            <w:vMerge w:val="continue"/>
            <w:tcBorders>
              <w:top w:val="single" w:color="000000" w:sz="4" w:space="0"/>
              <w:left w:val="single" w:color="000000" w:sz="4" w:space="0"/>
              <w:bottom w:val="nil"/>
              <w:right w:val="single" w:color="000000" w:sz="4" w:space="0"/>
            </w:tcBorders>
            <w:shd w:val="clear" w:color="auto" w:fill="auto"/>
            <w:vAlign w:val="center"/>
          </w:tcPr>
          <w:p w14:paraId="770B8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8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评委根据投标人提供的终端安全管理中心服务指标相关证明材料进行评审：每有一项★指标负偏离扣2分，最多扣2分，其他项负偏离或未提供其他项证明材料的视为负偏离每项扣0.5分，扣完为止。</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150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14:paraId="31FE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pct"/>
            <w:vMerge w:val="continue"/>
            <w:tcBorders>
              <w:top w:val="single" w:color="000000" w:sz="4" w:space="0"/>
              <w:left w:val="single" w:color="000000" w:sz="4" w:space="0"/>
              <w:bottom w:val="nil"/>
              <w:right w:val="single" w:color="000000" w:sz="4" w:space="0"/>
            </w:tcBorders>
            <w:shd w:val="clear" w:color="auto" w:fill="auto"/>
            <w:vAlign w:val="center"/>
          </w:tcPr>
          <w:p w14:paraId="0CB9F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7" w:type="pct"/>
            <w:vMerge w:val="continue"/>
            <w:tcBorders>
              <w:top w:val="single" w:color="000000" w:sz="4" w:space="0"/>
              <w:left w:val="single" w:color="000000" w:sz="4" w:space="0"/>
              <w:bottom w:val="nil"/>
              <w:right w:val="single" w:color="000000" w:sz="4" w:space="0"/>
            </w:tcBorders>
            <w:shd w:val="clear" w:color="auto" w:fill="auto"/>
            <w:vAlign w:val="center"/>
          </w:tcPr>
          <w:p w14:paraId="5DAA07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E8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评委根据投标人提供的安全能力监测与评估服务指标相关证明材料进行评审：每有一项★指标负偏离扣1分，最多扣2分，其余指标负偏离每项扣0.5分；扣完为止。</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0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14:paraId="0BC9C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pct"/>
            <w:vMerge w:val="continue"/>
            <w:tcBorders>
              <w:top w:val="single" w:color="000000" w:sz="4" w:space="0"/>
              <w:left w:val="single" w:color="000000" w:sz="4" w:space="0"/>
              <w:bottom w:val="nil"/>
              <w:right w:val="single" w:color="000000" w:sz="4" w:space="0"/>
            </w:tcBorders>
            <w:shd w:val="clear" w:color="auto" w:fill="auto"/>
            <w:vAlign w:val="center"/>
          </w:tcPr>
          <w:p w14:paraId="7A1B5B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7" w:type="pct"/>
            <w:vMerge w:val="continue"/>
            <w:tcBorders>
              <w:top w:val="single" w:color="000000" w:sz="4" w:space="0"/>
              <w:left w:val="single" w:color="000000" w:sz="4" w:space="0"/>
              <w:bottom w:val="nil"/>
              <w:right w:val="single" w:color="000000" w:sz="4" w:space="0"/>
            </w:tcBorders>
            <w:shd w:val="clear" w:color="auto" w:fill="auto"/>
            <w:vAlign w:val="center"/>
          </w:tcPr>
          <w:p w14:paraId="5E1BB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7F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评委根据投标人对本项目的总体理解，重点难点的分析进行评审：全面、合理、可行的得10分，基本合理的得6-9分，尚有不足的得1-4分，未提供或完全不符的不得分。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F2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14:paraId="7F4C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pct"/>
            <w:vMerge w:val="continue"/>
            <w:tcBorders>
              <w:top w:val="single" w:color="000000" w:sz="4" w:space="0"/>
              <w:left w:val="single" w:color="000000" w:sz="4" w:space="0"/>
              <w:bottom w:val="nil"/>
              <w:right w:val="single" w:color="000000" w:sz="4" w:space="0"/>
            </w:tcBorders>
            <w:shd w:val="clear" w:color="auto" w:fill="auto"/>
            <w:vAlign w:val="center"/>
          </w:tcPr>
          <w:p w14:paraId="79DC3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7" w:type="pct"/>
            <w:vMerge w:val="continue"/>
            <w:tcBorders>
              <w:top w:val="single" w:color="000000" w:sz="4" w:space="0"/>
              <w:left w:val="single" w:color="000000" w:sz="4" w:space="0"/>
              <w:bottom w:val="nil"/>
              <w:right w:val="single" w:color="000000" w:sz="4" w:space="0"/>
            </w:tcBorders>
            <w:shd w:val="clear" w:color="auto" w:fill="auto"/>
            <w:vAlign w:val="center"/>
          </w:tcPr>
          <w:p w14:paraId="5518A5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1A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评委根据投标人对本项目的运维重点难点提出的具体解决措施进行评审：全面、合理、可行的得10分，基本合理的得6-9分，尚有不足的得1-4分，未提供或完全不符的不得分；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D8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14:paraId="1FEC4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470" w:type="pct"/>
            <w:vMerge w:val="continue"/>
            <w:tcBorders>
              <w:top w:val="single" w:color="000000" w:sz="4" w:space="0"/>
              <w:left w:val="single" w:color="000000" w:sz="4" w:space="0"/>
              <w:bottom w:val="nil"/>
              <w:right w:val="single" w:color="000000" w:sz="4" w:space="0"/>
            </w:tcBorders>
            <w:shd w:val="clear" w:color="auto" w:fill="auto"/>
            <w:vAlign w:val="center"/>
          </w:tcPr>
          <w:p w14:paraId="7D8C52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7" w:type="pct"/>
            <w:vMerge w:val="continue"/>
            <w:tcBorders>
              <w:top w:val="single" w:color="000000" w:sz="4" w:space="0"/>
              <w:left w:val="single" w:color="000000" w:sz="4" w:space="0"/>
              <w:bottom w:val="nil"/>
              <w:right w:val="single" w:color="000000" w:sz="4" w:space="0"/>
            </w:tcBorders>
            <w:shd w:val="clear" w:color="auto" w:fill="auto"/>
            <w:vAlign w:val="center"/>
          </w:tcPr>
          <w:p w14:paraId="46905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2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委根据投标人提供的服务方案（包括日常运维方案、巡检方案、故障排查处置方案、系统优化升级、部署调整方案、服务质量保障方案、应急响应方案等）进行评审：全面、合理、可行的得12分，基本合理的得6-11分，尚有不足的得1-5分，未提供或完全不符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B3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14:paraId="4F2A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pct"/>
            <w:vMerge w:val="continue"/>
            <w:tcBorders>
              <w:top w:val="single" w:color="000000" w:sz="4" w:space="0"/>
              <w:left w:val="single" w:color="000000" w:sz="4" w:space="0"/>
              <w:bottom w:val="nil"/>
              <w:right w:val="single" w:color="000000" w:sz="4" w:space="0"/>
            </w:tcBorders>
            <w:shd w:val="clear" w:color="auto" w:fill="auto"/>
            <w:vAlign w:val="center"/>
          </w:tcPr>
          <w:p w14:paraId="26219F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7" w:type="pct"/>
            <w:vMerge w:val="continue"/>
            <w:tcBorders>
              <w:top w:val="single" w:color="000000" w:sz="4" w:space="0"/>
              <w:left w:val="single" w:color="000000" w:sz="4" w:space="0"/>
              <w:bottom w:val="nil"/>
              <w:right w:val="single" w:color="000000" w:sz="4" w:space="0"/>
            </w:tcBorders>
            <w:shd w:val="clear" w:color="auto" w:fill="auto"/>
            <w:vAlign w:val="center"/>
          </w:tcPr>
          <w:p w14:paraId="5B3EBD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23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评委根据投标人提供的项目管理和流程规范程度（包括管理制度、流程图、记录、表单等）进行评审：全面、合理、可行的得8分，基本合理的得4-7分，尚有不足的得1-3分，未提供或完全不符的不得分。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90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r w14:paraId="46422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70" w:type="pct"/>
            <w:vMerge w:val="continue"/>
            <w:tcBorders>
              <w:top w:val="single" w:color="000000" w:sz="4" w:space="0"/>
              <w:left w:val="single" w:color="000000" w:sz="4" w:space="0"/>
              <w:bottom w:val="nil"/>
              <w:right w:val="single" w:color="000000" w:sz="4" w:space="0"/>
            </w:tcBorders>
            <w:shd w:val="clear" w:color="auto" w:fill="auto"/>
            <w:vAlign w:val="center"/>
          </w:tcPr>
          <w:p w14:paraId="0C3D9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7" w:type="pct"/>
            <w:vMerge w:val="continue"/>
            <w:tcBorders>
              <w:top w:val="single" w:color="000000" w:sz="4" w:space="0"/>
              <w:left w:val="single" w:color="000000" w:sz="4" w:space="0"/>
              <w:bottom w:val="nil"/>
              <w:right w:val="single" w:color="000000" w:sz="4" w:space="0"/>
            </w:tcBorders>
            <w:shd w:val="clear" w:color="auto" w:fill="auto"/>
            <w:vAlign w:val="center"/>
          </w:tcPr>
          <w:p w14:paraId="678C58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B9D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评委根据投标人提供的项目维护计划、售后服务的响应情况（服务形式、故障响应等）进行评审：全面、合理、可行的得7分，基本合理的得3-6分，尚有不足的得1-2分，未提供或完全不符的不得分.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B2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r>
      <w:tr w14:paraId="3770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jc w:val="center"/>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EE8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16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项目人员</w:t>
            </w:r>
          </w:p>
        </w:tc>
        <w:tc>
          <w:tcPr>
            <w:tcW w:w="3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8E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项目负责人负责项目整体运维及统筹协调工作，需同时具备相关能力证书，包括信息系统项目管理师（高级）、高级工程师（信息技术（系统集成））、CISP-CISE（注册信息安全工程师）、系统架构设计师(高级)、PMP（项目管理专业人士）。具备全部证书的得3分，缺一项证书扣1分，扣完为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技术负责人负责项目运维服务的技术指导和建议、安全运营技术保障工作。需同时具备人力社保部门颁发的系统分析师（高级）证书、系统架构设计师（高级）证书。具备全部证书的得2分，缺一项证书扣1分，扣完为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供应商提供的3名驻场安全运维工程师应具备相关能力证书，包括CISSP注册信息系统安全专家、信息系统项目管理师（高级）、人力社保部门颁发的网络规划设计师证书或信息安全工程师证书中的任意一项证书。共3分，每一人不符合要求的扣1分，扣完为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注：提供上述相关证明材料、证书复印件、涉及人员的提供近三个月社保证明，并加盖相应公章，否则不得分。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1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bl>
    <w:p w14:paraId="1FC8C1AE">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FC01E6C">
      <w:pPr>
        <w:snapToGrid w:val="0"/>
        <w:spacing w:line="360" w:lineRule="auto"/>
        <w:outlineLvl w:val="2"/>
        <w:rPr>
          <w:rFonts w:ascii="宋体" w:hAnsi="宋体" w:cs="宋体"/>
          <w:b/>
          <w:sz w:val="28"/>
          <w:szCs w:val="28"/>
        </w:rPr>
      </w:pPr>
      <w:r>
        <w:rPr>
          <w:rFonts w:hint="eastAsia" w:ascii="宋体" w:hAnsi="宋体" w:cs="宋体"/>
          <w:b/>
          <w:sz w:val="32"/>
        </w:rPr>
        <w:t>一、评标方法</w:t>
      </w:r>
    </w:p>
    <w:p w14:paraId="56A5E8F5">
      <w:pPr>
        <w:adjustRightInd/>
        <w:spacing w:line="360" w:lineRule="auto"/>
        <w:ind w:firstLine="472" w:firstLineChars="196"/>
        <w:outlineLvl w:val="3"/>
        <w:rPr>
          <w:rFonts w:ascii="宋体" w:hAnsi="宋体" w:cs="宋体"/>
          <w:kern w:val="0"/>
          <w:sz w:val="24"/>
        </w:rPr>
      </w:pPr>
      <w:r>
        <w:rPr>
          <w:rFonts w:hint="eastAsia" w:ascii="宋体" w:hAnsi="宋体" w:cs="宋体"/>
          <w:b/>
          <w:kern w:val="0"/>
          <w:sz w:val="24"/>
        </w:rPr>
        <w:t>1.本项目采用综合评分法。</w:t>
      </w:r>
    </w:p>
    <w:p w14:paraId="23A9E044">
      <w:pPr>
        <w:adjustRightInd/>
        <w:spacing w:line="360" w:lineRule="auto"/>
        <w:outlineLvl w:val="2"/>
        <w:rPr>
          <w:rFonts w:ascii="宋体" w:hAnsi="宋体" w:cs="宋体"/>
          <w:kern w:val="0"/>
          <w:sz w:val="24"/>
        </w:rPr>
      </w:pPr>
      <w:r>
        <w:rPr>
          <w:rFonts w:hint="eastAsia" w:ascii="宋体" w:hAnsi="宋体" w:cs="宋体"/>
          <w:b/>
          <w:sz w:val="32"/>
        </w:rPr>
        <w:t>二、评标标准</w:t>
      </w:r>
    </w:p>
    <w:p w14:paraId="0F8750CD">
      <w:pPr>
        <w:spacing w:line="360" w:lineRule="auto"/>
        <w:ind w:firstLine="472" w:firstLineChars="196"/>
        <w:outlineLvl w:val="3"/>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w:t>
      </w:r>
    </w:p>
    <w:p w14:paraId="4A1296EC">
      <w:pPr>
        <w:spacing w:line="360" w:lineRule="auto"/>
        <w:outlineLvl w:val="2"/>
        <w:rPr>
          <w:rFonts w:ascii="宋体" w:hAnsi="宋体" w:cs="宋体"/>
          <w:b/>
          <w:sz w:val="36"/>
          <w:szCs w:val="36"/>
        </w:rPr>
      </w:pPr>
      <w:r>
        <w:rPr>
          <w:rFonts w:hint="eastAsia" w:ascii="宋体" w:hAnsi="宋体" w:cs="宋体"/>
          <w:b/>
          <w:sz w:val="36"/>
          <w:szCs w:val="36"/>
        </w:rPr>
        <w:t>三、评标程序</w:t>
      </w:r>
    </w:p>
    <w:p w14:paraId="66D7CDB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EB753E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3697D2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E211F1D">
      <w:pPr>
        <w:spacing w:line="360" w:lineRule="auto"/>
        <w:ind w:firstLine="472" w:firstLineChars="196"/>
        <w:outlineLvl w:val="3"/>
        <w:rPr>
          <w:rFonts w:ascii="宋体" w:hAnsi="宋体" w:cs="宋体"/>
          <w:b/>
          <w:kern w:val="0"/>
          <w:sz w:val="24"/>
        </w:rPr>
      </w:pPr>
      <w:r>
        <w:rPr>
          <w:rFonts w:hint="eastAsia" w:ascii="宋体" w:hAnsi="宋体" w:cs="宋体"/>
          <w:b/>
          <w:kern w:val="0"/>
          <w:sz w:val="24"/>
        </w:rPr>
        <w:t>3.4报价评审。</w:t>
      </w:r>
    </w:p>
    <w:p w14:paraId="5366D64B">
      <w:pPr>
        <w:pStyle w:val="128"/>
        <w:spacing w:before="0"/>
        <w:ind w:firstLine="508" w:firstLineChars="212"/>
        <w:outlineLvl w:val="4"/>
        <w:rPr>
          <w:rFonts w:ascii="宋体" w:hAnsi="宋体" w:cs="宋体"/>
          <w:kern w:val="0"/>
        </w:rPr>
      </w:pPr>
      <w:r>
        <w:rPr>
          <w:rFonts w:hint="eastAsia" w:ascii="宋体" w:hAnsi="宋体" w:cs="宋体"/>
          <w:kern w:val="0"/>
        </w:rPr>
        <w:t>3.4.1投标文件报价出现前后不一致的，按照下列规定修正：</w:t>
      </w:r>
    </w:p>
    <w:p w14:paraId="50D13E9E">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58B95A6">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282C8B9">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DC42222">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1586B54">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25D26F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E95106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3FAD899">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C1A7D3">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C9A8C8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采用综合评分法的，评标结果按评审后得分由高到低顺序排列。得分相同的，按投标报价由低到高顺序排列。得分且投标报价相同的并列，按照评审内容的技术分评审得分最高的投标人为排名第一的中标候选人。</w:t>
      </w:r>
    </w:p>
    <w:p w14:paraId="508B6EB4">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894D7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769BBCE">
      <w:pPr>
        <w:widowControl/>
        <w:shd w:val="clear" w:color="auto" w:fill="FFFFFF"/>
        <w:adjustRightInd/>
        <w:spacing w:after="225" w:line="315" w:lineRule="atLeast"/>
        <w:jc w:val="left"/>
        <w:outlineLvl w:val="2"/>
        <w:rPr>
          <w:rFonts w:ascii="宋体" w:hAnsi="宋体" w:cs="宋体"/>
          <w:b/>
          <w:sz w:val="32"/>
        </w:rPr>
      </w:pPr>
      <w:r>
        <w:rPr>
          <w:rFonts w:hint="eastAsia" w:ascii="宋体" w:hAnsi="宋体" w:cs="宋体"/>
          <w:b/>
          <w:sz w:val="32"/>
        </w:rPr>
        <w:t>四、评标中的其他事项</w:t>
      </w:r>
    </w:p>
    <w:p w14:paraId="4869081A">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2C3DEA3">
      <w:pPr>
        <w:pStyle w:val="24"/>
        <w:spacing w:line="360" w:lineRule="auto"/>
        <w:ind w:left="954" w:leftChars="226" w:hanging="479" w:firstLineChars="0"/>
        <w:outlineLvl w:val="3"/>
        <w:rPr>
          <w:rFonts w:cs="宋体"/>
          <w:szCs w:val="21"/>
        </w:rPr>
      </w:pPr>
      <w:r>
        <w:rPr>
          <w:rFonts w:hint="eastAsia" w:cs="宋体"/>
          <w:b/>
          <w:kern w:val="0"/>
        </w:rPr>
        <w:t>4.2投标无效。</w:t>
      </w:r>
      <w:r>
        <w:rPr>
          <w:rFonts w:hint="eastAsia" w:cs="宋体"/>
          <w:szCs w:val="21"/>
        </w:rPr>
        <w:t>有下列情形之一的，投标无效：</w:t>
      </w:r>
    </w:p>
    <w:p w14:paraId="1BBC31A8">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A662B81">
      <w:pPr>
        <w:spacing w:line="360" w:lineRule="auto"/>
        <w:ind w:firstLine="480" w:firstLineChars="200"/>
        <w:outlineLvl w:val="4"/>
        <w:rPr>
          <w:rFonts w:ascii="宋体" w:hAnsi="宋体" w:cs="宋体"/>
          <w:kern w:val="0"/>
          <w:sz w:val="24"/>
        </w:rPr>
      </w:pPr>
      <w:r>
        <w:rPr>
          <w:rFonts w:hint="eastAsia" w:ascii="宋体" w:hAnsi="宋体" w:cs="宋体"/>
          <w:kern w:val="0"/>
          <w:sz w:val="24"/>
        </w:rPr>
        <w:t>4.2.2投标文件未按照招标文件要求签署、盖章的。</w:t>
      </w:r>
    </w:p>
    <w:p w14:paraId="0F94C246">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34FB71D">
      <w:pPr>
        <w:spacing w:line="360" w:lineRule="auto"/>
        <w:ind w:firstLine="480" w:firstLineChars="200"/>
        <w:outlineLvl w:val="4"/>
        <w:rPr>
          <w:rFonts w:ascii="宋体" w:hAnsi="宋体" w:cs="宋体"/>
          <w:kern w:val="0"/>
          <w:sz w:val="24"/>
        </w:rPr>
      </w:pPr>
      <w:r>
        <w:rPr>
          <w:rFonts w:hint="eastAsia" w:ascii="宋体" w:hAnsi="宋体" w:cs="宋体"/>
          <w:kern w:val="0"/>
          <w:sz w:val="24"/>
        </w:rPr>
        <w:t>4.2.4投标文件含有采购人不能接受的附加条件的。</w:t>
      </w:r>
    </w:p>
    <w:p w14:paraId="26C15BE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64EFDB4">
      <w:pPr>
        <w:snapToGrid w:val="0"/>
        <w:spacing w:line="360" w:lineRule="auto"/>
        <w:ind w:firstLine="120" w:firstLineChars="50"/>
        <w:jc w:val="left"/>
        <w:outlineLvl w:val="4"/>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76EA5F4">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60E9DC0">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63CBA66">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969FA00">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7937B27">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A4323AA">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AF4755D">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6824629">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C9F4336">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F2ACB6C">
      <w:pPr>
        <w:pStyle w:val="24"/>
        <w:snapToGrid w:val="0"/>
        <w:spacing w:line="360" w:lineRule="auto"/>
        <w:rPr>
          <w:rFonts w:cs="宋体"/>
        </w:rPr>
      </w:pPr>
      <w:r>
        <w:rPr>
          <w:rFonts w:hint="eastAsia" w:cs="宋体"/>
        </w:rPr>
        <w:t>5.1符合专业条件的供应商或者对招标文件作实质响应的供应商不足3家的。</w:t>
      </w:r>
    </w:p>
    <w:p w14:paraId="04C5F7DE">
      <w:pPr>
        <w:pStyle w:val="24"/>
        <w:snapToGrid w:val="0"/>
        <w:spacing w:line="360" w:lineRule="auto"/>
        <w:rPr>
          <w:rFonts w:cs="宋体"/>
        </w:rPr>
      </w:pPr>
      <w:r>
        <w:rPr>
          <w:rFonts w:hint="eastAsia" w:cs="宋体"/>
        </w:rPr>
        <w:t>5.2出现影响采购公正的违法、违规行为的。</w:t>
      </w:r>
    </w:p>
    <w:p w14:paraId="21C83538">
      <w:pPr>
        <w:pStyle w:val="24"/>
        <w:snapToGrid w:val="0"/>
        <w:spacing w:line="360" w:lineRule="auto"/>
        <w:rPr>
          <w:rFonts w:cs="宋体"/>
        </w:rPr>
      </w:pPr>
      <w:r>
        <w:rPr>
          <w:rFonts w:hint="eastAsia" w:cs="宋体"/>
        </w:rPr>
        <w:t>5.3投标人的报价均超过了采购预算，采购人不能支付的。</w:t>
      </w:r>
    </w:p>
    <w:p w14:paraId="1AB63926">
      <w:pPr>
        <w:pStyle w:val="24"/>
        <w:snapToGrid w:val="0"/>
        <w:spacing w:line="360" w:lineRule="auto"/>
        <w:rPr>
          <w:rFonts w:cs="宋体"/>
        </w:rPr>
      </w:pPr>
      <w:r>
        <w:rPr>
          <w:rFonts w:hint="eastAsia" w:cs="宋体"/>
        </w:rPr>
        <w:t>5.4因重大变故，采购任务取消的。</w:t>
      </w:r>
    </w:p>
    <w:p w14:paraId="6F633970">
      <w:pPr>
        <w:pStyle w:val="24"/>
        <w:snapToGrid w:val="0"/>
        <w:spacing w:line="360" w:lineRule="auto"/>
        <w:rPr>
          <w:rFonts w:cs="宋体"/>
        </w:rPr>
      </w:pPr>
      <w:r>
        <w:rPr>
          <w:rFonts w:hint="eastAsia" w:cs="宋体"/>
        </w:rPr>
        <w:t>废标后，采购代理机构应当将废标理由通知所有投标人。</w:t>
      </w:r>
    </w:p>
    <w:p w14:paraId="5E10B737">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5B005DC">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48AA2B6">
      <w:pPr>
        <w:pStyle w:val="24"/>
        <w:snapToGrid w:val="0"/>
        <w:spacing w:line="360" w:lineRule="auto"/>
        <w:rPr>
          <w:rFonts w:cs="宋体"/>
        </w:rPr>
      </w:pPr>
      <w:r>
        <w:rPr>
          <w:rFonts w:hint="eastAsia" w:cs="宋体"/>
        </w:rPr>
        <w:t>7.1未确定中标供应商的，终止本次政府采购活动，重新开展政府采购活动。</w:t>
      </w:r>
    </w:p>
    <w:p w14:paraId="4A188367">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3DE0D94">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5D13B48">
      <w:pPr>
        <w:pStyle w:val="24"/>
        <w:snapToGrid w:val="0"/>
        <w:spacing w:line="360" w:lineRule="auto"/>
        <w:rPr>
          <w:rFonts w:cs="宋体"/>
        </w:rPr>
      </w:pPr>
      <w:r>
        <w:rPr>
          <w:rFonts w:hint="eastAsia" w:cs="宋体"/>
        </w:rPr>
        <w:t>7.4政府采购合同已经履行，给采购人、供应商造成损失的，由责任人承担赔偿责任。</w:t>
      </w:r>
    </w:p>
    <w:p w14:paraId="478FAB70">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902B19E">
      <w:pPr>
        <w:pStyle w:val="24"/>
        <w:snapToGrid w:val="0"/>
        <w:spacing w:line="360" w:lineRule="auto"/>
        <w:ind w:firstLine="0" w:firstLineChars="0"/>
        <w:rPr>
          <w:rFonts w:cs="宋体"/>
        </w:rPr>
      </w:pPr>
    </w:p>
    <w:bookmarkEnd w:id="27"/>
    <w:p w14:paraId="6D95E7C1">
      <w:pPr>
        <w:spacing w:line="360" w:lineRule="auto"/>
        <w:ind w:left="720" w:leftChars="343" w:firstLine="1084" w:firstLineChars="300"/>
        <w:outlineLvl w:val="0"/>
        <w:rPr>
          <w:rFonts w:ascii="宋体" w:hAnsi="宋体" w:cs="宋体"/>
          <w:b/>
          <w:sz w:val="36"/>
          <w:szCs w:val="36"/>
        </w:rPr>
      </w:pPr>
      <w:bookmarkStart w:id="407" w:name="第五部分"/>
      <w:bookmarkStart w:id="408" w:name="_Toc86217003"/>
      <w:r>
        <w:rPr>
          <w:rFonts w:hint="eastAsia" w:ascii="宋体" w:hAnsi="宋体" w:cs="宋体"/>
          <w:b/>
          <w:sz w:val="36"/>
          <w:szCs w:val="36"/>
        </w:rPr>
        <w:t>第五部分 拟签订的合同文本</w:t>
      </w:r>
    </w:p>
    <w:p w14:paraId="03C98BD7">
      <w:pPr>
        <w:ind w:firstLine="1440" w:firstLineChars="600"/>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622209C">
      <w:pPr>
        <w:spacing w:line="480" w:lineRule="auto"/>
        <w:jc w:val="center"/>
        <w:rPr>
          <w:rFonts w:ascii="宋体" w:hAnsi="宋体" w:cs="宋体"/>
          <w:b/>
          <w:sz w:val="28"/>
          <w:szCs w:val="28"/>
        </w:rPr>
      </w:pPr>
    </w:p>
    <w:p w14:paraId="710B88C9">
      <w:pPr>
        <w:spacing w:line="480" w:lineRule="auto"/>
        <w:jc w:val="center"/>
        <w:rPr>
          <w:rFonts w:ascii="宋体" w:hAnsi="宋体" w:cs="宋体"/>
          <w:b/>
          <w:sz w:val="24"/>
        </w:rPr>
      </w:pPr>
    </w:p>
    <w:p w14:paraId="037795FD">
      <w:pPr>
        <w:spacing w:line="480" w:lineRule="auto"/>
        <w:jc w:val="center"/>
        <w:rPr>
          <w:rFonts w:ascii="宋体" w:hAnsi="宋体" w:cs="宋体"/>
          <w:b/>
          <w:sz w:val="24"/>
        </w:rPr>
      </w:pPr>
    </w:p>
    <w:p w14:paraId="403EF382">
      <w:pPr>
        <w:spacing w:line="480" w:lineRule="auto"/>
        <w:jc w:val="center"/>
        <w:outlineLvl w:val="1"/>
        <w:rPr>
          <w:rFonts w:ascii="宋体" w:hAnsi="宋体" w:cs="宋体"/>
          <w:b/>
          <w:sz w:val="36"/>
          <w:szCs w:val="36"/>
        </w:rPr>
      </w:pPr>
      <w:r>
        <w:rPr>
          <w:rFonts w:hint="eastAsia" w:ascii="宋体" w:hAnsi="宋体" w:cs="宋体"/>
          <w:b/>
          <w:sz w:val="36"/>
          <w:szCs w:val="36"/>
        </w:rPr>
        <w:t>政府采购合同参考范本（供参考）</w:t>
      </w:r>
    </w:p>
    <w:p w14:paraId="374A3DB9">
      <w:pPr>
        <w:spacing w:line="480" w:lineRule="auto"/>
        <w:jc w:val="center"/>
        <w:rPr>
          <w:rFonts w:ascii="宋体" w:hAnsi="宋体" w:cs="宋体"/>
          <w:b/>
          <w:sz w:val="36"/>
          <w:szCs w:val="36"/>
        </w:rPr>
      </w:pPr>
      <w:r>
        <w:rPr>
          <w:rFonts w:hint="eastAsia" w:ascii="宋体" w:hAnsi="宋体" w:cs="宋体"/>
          <w:b/>
          <w:sz w:val="36"/>
          <w:szCs w:val="36"/>
        </w:rPr>
        <w:t>（服务类）</w:t>
      </w:r>
    </w:p>
    <w:p w14:paraId="6BF43EE4">
      <w:pPr>
        <w:pStyle w:val="699"/>
        <w:ind w:firstLine="2843" w:firstLineChars="1180"/>
        <w:outlineLvl w:val="0"/>
        <w:rPr>
          <w:rFonts w:ascii="宋体" w:hAnsi="宋体" w:cs="宋体"/>
          <w:b/>
          <w:szCs w:val="24"/>
        </w:rPr>
      </w:pPr>
      <w:r>
        <w:rPr>
          <w:rFonts w:hint="eastAsia" w:ascii="宋体" w:hAnsi="宋体" w:cs="宋体"/>
          <w:b/>
          <w:szCs w:val="24"/>
        </w:rPr>
        <w:t>第一部分 合同书</w:t>
      </w:r>
    </w:p>
    <w:p w14:paraId="3F431A95">
      <w:pPr>
        <w:spacing w:before="120" w:line="22" w:lineRule="atLeast"/>
        <w:rPr>
          <w:rFonts w:ascii="宋体" w:hAnsi="宋体" w:cs="宋体"/>
          <w:sz w:val="24"/>
        </w:rPr>
      </w:pPr>
    </w:p>
    <w:p w14:paraId="084241E5">
      <w:pPr>
        <w:pStyle w:val="3"/>
      </w:pPr>
    </w:p>
    <w:p w14:paraId="5AC27CA4">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07A99F1">
      <w:pPr>
        <w:pStyle w:val="596"/>
        <w:spacing w:before="120" w:line="22" w:lineRule="atLeast"/>
        <w:rPr>
          <w:rFonts w:ascii="宋体" w:hAnsi="宋体" w:eastAsia="宋体" w:cs="宋体"/>
          <w:szCs w:val="24"/>
        </w:rPr>
      </w:pPr>
    </w:p>
    <w:p w14:paraId="6ED1EED4">
      <w:pPr>
        <w:pStyle w:val="596"/>
        <w:spacing w:before="120" w:line="22" w:lineRule="atLeast"/>
        <w:rPr>
          <w:rFonts w:ascii="宋体" w:hAnsi="宋体" w:eastAsia="宋体" w:cs="宋体"/>
          <w:szCs w:val="24"/>
        </w:rPr>
      </w:pPr>
    </w:p>
    <w:p w14:paraId="06794FB2">
      <w:pPr>
        <w:rPr>
          <w:rFonts w:ascii="宋体" w:hAnsi="宋体" w:cs="宋体"/>
          <w:sz w:val="24"/>
        </w:rPr>
      </w:pPr>
    </w:p>
    <w:p w14:paraId="0AFBB633">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700B655">
      <w:pPr>
        <w:spacing w:before="120" w:line="22" w:lineRule="atLeast"/>
        <w:rPr>
          <w:rFonts w:ascii="宋体" w:hAnsi="宋体" w:cs="宋体"/>
          <w:sz w:val="24"/>
        </w:rPr>
      </w:pPr>
    </w:p>
    <w:p w14:paraId="7F4B2FBE">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9BE66F2">
      <w:pPr>
        <w:spacing w:before="120" w:line="22" w:lineRule="atLeast"/>
        <w:rPr>
          <w:rFonts w:ascii="宋体" w:hAnsi="宋体" w:cs="宋体"/>
          <w:sz w:val="24"/>
        </w:rPr>
      </w:pPr>
    </w:p>
    <w:p w14:paraId="359256F4">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F2E9E8D">
      <w:pPr>
        <w:spacing w:before="120" w:line="22" w:lineRule="atLeast"/>
        <w:rPr>
          <w:rFonts w:ascii="宋体" w:hAnsi="宋体" w:cs="宋体"/>
          <w:sz w:val="24"/>
        </w:rPr>
      </w:pPr>
    </w:p>
    <w:p w14:paraId="1A68F515">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3305475">
      <w:pPr>
        <w:widowControl/>
        <w:jc w:val="left"/>
        <w:rPr>
          <w:rFonts w:ascii="宋体" w:hAnsi="宋体" w:cs="宋体"/>
          <w:kern w:val="0"/>
          <w:sz w:val="24"/>
        </w:rPr>
        <w:sectPr>
          <w:headerReference r:id="rId5" w:type="default"/>
          <w:footerReference r:id="rId6" w:type="default"/>
          <w:pgSz w:w="11907" w:h="16840"/>
          <w:pgMar w:top="1474" w:right="1814" w:bottom="1474" w:left="1814" w:header="851" w:footer="851" w:gutter="0"/>
          <w:cols w:space="720" w:num="1"/>
        </w:sectPr>
      </w:pPr>
    </w:p>
    <w:p w14:paraId="2B0C041A">
      <w:pPr>
        <w:rPr>
          <w:rFonts w:ascii="宋体" w:hAnsi="宋体" w:cs="宋体"/>
          <w:b/>
          <w:sz w:val="24"/>
        </w:rPr>
      </w:pPr>
    </w:p>
    <w:p w14:paraId="414FF6B2">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7B396AEB">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1CDDC063">
      <w:pPr>
        <w:spacing w:line="560" w:lineRule="exact"/>
        <w:ind w:firstLine="482" w:firstLineChars="200"/>
        <w:outlineLvl w:val="1"/>
        <w:rPr>
          <w:rFonts w:ascii="宋体" w:hAnsi="宋体"/>
          <w:sz w:val="24"/>
        </w:rPr>
      </w:pPr>
      <w:bookmarkStart w:id="409" w:name="_Toc28855"/>
      <w:bookmarkStart w:id="410" w:name="_Toc15367"/>
      <w:bookmarkStart w:id="411" w:name="_Toc22967"/>
      <w:bookmarkStart w:id="412" w:name="_Toc19273"/>
      <w:bookmarkStart w:id="413" w:name="_Toc20421"/>
      <w:r>
        <w:rPr>
          <w:rFonts w:ascii="宋体" w:hAnsi="宋体"/>
          <w:b/>
          <w:sz w:val="24"/>
        </w:rPr>
        <w:t xml:space="preserve">1.1 </w:t>
      </w:r>
      <w:r>
        <w:rPr>
          <w:rFonts w:hint="eastAsia" w:ascii="宋体" w:hAnsi="宋体"/>
          <w:b/>
          <w:sz w:val="24"/>
        </w:rPr>
        <w:t>合同组成部分</w:t>
      </w:r>
      <w:bookmarkEnd w:id="409"/>
      <w:bookmarkEnd w:id="410"/>
      <w:bookmarkEnd w:id="411"/>
      <w:bookmarkEnd w:id="412"/>
      <w:bookmarkEnd w:id="413"/>
    </w:p>
    <w:p w14:paraId="4AF18A85">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5B759A">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643EFD2">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73AA7DB7">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8A4151E">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139C5456">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18802017">
      <w:pPr>
        <w:spacing w:line="560" w:lineRule="exact"/>
        <w:ind w:firstLine="482" w:firstLineChars="200"/>
        <w:outlineLvl w:val="1"/>
        <w:rPr>
          <w:rFonts w:ascii="宋体" w:hAnsi="宋体"/>
          <w:b/>
          <w:sz w:val="24"/>
        </w:rPr>
      </w:pPr>
      <w:bookmarkStart w:id="414" w:name="_Toc6773"/>
      <w:bookmarkStart w:id="415" w:name="_Toc18585"/>
      <w:bookmarkStart w:id="416" w:name="_Toc2918"/>
      <w:bookmarkStart w:id="417" w:name="_Toc6311"/>
      <w:bookmarkStart w:id="418" w:name="_Toc22185"/>
      <w:r>
        <w:rPr>
          <w:rFonts w:ascii="宋体" w:hAnsi="宋体"/>
          <w:b/>
          <w:sz w:val="24"/>
        </w:rPr>
        <w:t xml:space="preserve">1.2 </w:t>
      </w:r>
      <w:r>
        <w:rPr>
          <w:rFonts w:hint="eastAsia" w:ascii="宋体" w:hAnsi="宋体"/>
          <w:b/>
          <w:sz w:val="24"/>
        </w:rPr>
        <w:t>标的</w:t>
      </w:r>
      <w:bookmarkEnd w:id="414"/>
      <w:bookmarkEnd w:id="415"/>
      <w:bookmarkEnd w:id="416"/>
      <w:bookmarkEnd w:id="417"/>
      <w:bookmarkEnd w:id="418"/>
    </w:p>
    <w:p w14:paraId="13084483">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097197EC">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324F4903">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44EA51F6">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8D7F0F3">
      <w:pPr>
        <w:spacing w:line="560" w:lineRule="exact"/>
        <w:ind w:firstLine="482" w:firstLineChars="200"/>
        <w:outlineLvl w:val="1"/>
        <w:rPr>
          <w:rFonts w:ascii="宋体" w:hAnsi="宋体"/>
          <w:b/>
          <w:sz w:val="24"/>
        </w:rPr>
      </w:pPr>
      <w:bookmarkStart w:id="419" w:name="_Toc13918"/>
      <w:bookmarkStart w:id="420" w:name="_Toc4929"/>
      <w:bookmarkStart w:id="421" w:name="_Toc1386"/>
      <w:bookmarkStart w:id="422" w:name="_Toc21124"/>
      <w:bookmarkStart w:id="423" w:name="_Toc5635"/>
      <w:r>
        <w:rPr>
          <w:rFonts w:ascii="宋体" w:hAnsi="宋体"/>
          <w:b/>
          <w:sz w:val="24"/>
        </w:rPr>
        <w:t>1.3 价款</w:t>
      </w:r>
      <w:bookmarkEnd w:id="419"/>
      <w:bookmarkEnd w:id="420"/>
      <w:bookmarkEnd w:id="421"/>
      <w:bookmarkEnd w:id="422"/>
      <w:bookmarkEnd w:id="423"/>
    </w:p>
    <w:p w14:paraId="75F2D272">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7B21A757">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595496EF">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D1B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71E11E">
            <w:pPr>
              <w:pStyle w:val="317"/>
              <w:spacing w:line="560" w:lineRule="exact"/>
              <w:jc w:val="center"/>
              <w:rPr>
                <w:rFonts w:hAnsi="宋体"/>
                <w:sz w:val="24"/>
                <w:szCs w:val="24"/>
              </w:rPr>
            </w:pPr>
            <w:r>
              <w:rPr>
                <w:rFonts w:hAnsi="宋体"/>
                <w:sz w:val="24"/>
                <w:szCs w:val="24"/>
              </w:rPr>
              <w:t>序号</w:t>
            </w:r>
          </w:p>
        </w:tc>
        <w:tc>
          <w:tcPr>
            <w:tcW w:w="3402" w:type="dxa"/>
            <w:vAlign w:val="center"/>
          </w:tcPr>
          <w:p w14:paraId="72A41F7B">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62268438">
            <w:pPr>
              <w:pStyle w:val="317"/>
              <w:spacing w:line="560" w:lineRule="exact"/>
              <w:jc w:val="center"/>
              <w:rPr>
                <w:rFonts w:hAnsi="宋体"/>
                <w:sz w:val="24"/>
                <w:szCs w:val="24"/>
              </w:rPr>
            </w:pPr>
            <w:r>
              <w:rPr>
                <w:rFonts w:hAnsi="宋体"/>
                <w:sz w:val="24"/>
                <w:szCs w:val="24"/>
              </w:rPr>
              <w:t>分项价格</w:t>
            </w:r>
          </w:p>
        </w:tc>
      </w:tr>
      <w:tr w14:paraId="721D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E798B4">
            <w:pPr>
              <w:pStyle w:val="317"/>
              <w:spacing w:line="560" w:lineRule="exact"/>
              <w:ind w:firstLine="200"/>
              <w:jc w:val="center"/>
              <w:rPr>
                <w:rFonts w:hAnsi="宋体"/>
                <w:sz w:val="24"/>
                <w:szCs w:val="24"/>
              </w:rPr>
            </w:pPr>
          </w:p>
        </w:tc>
        <w:tc>
          <w:tcPr>
            <w:tcW w:w="3402" w:type="dxa"/>
            <w:vAlign w:val="center"/>
          </w:tcPr>
          <w:p w14:paraId="3B5822D6">
            <w:pPr>
              <w:pStyle w:val="317"/>
              <w:spacing w:line="560" w:lineRule="exact"/>
              <w:ind w:firstLine="200"/>
              <w:jc w:val="center"/>
              <w:rPr>
                <w:rFonts w:hAnsi="宋体"/>
                <w:sz w:val="24"/>
                <w:szCs w:val="24"/>
              </w:rPr>
            </w:pPr>
          </w:p>
        </w:tc>
        <w:tc>
          <w:tcPr>
            <w:tcW w:w="2552" w:type="dxa"/>
            <w:vAlign w:val="center"/>
          </w:tcPr>
          <w:p w14:paraId="6E6BAB72">
            <w:pPr>
              <w:pStyle w:val="317"/>
              <w:spacing w:line="560" w:lineRule="exact"/>
              <w:ind w:firstLine="200"/>
              <w:jc w:val="center"/>
              <w:rPr>
                <w:rFonts w:hAnsi="宋体"/>
                <w:sz w:val="24"/>
                <w:szCs w:val="24"/>
              </w:rPr>
            </w:pPr>
          </w:p>
        </w:tc>
      </w:tr>
      <w:tr w14:paraId="79AC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767E21">
            <w:pPr>
              <w:pStyle w:val="317"/>
              <w:spacing w:line="560" w:lineRule="exact"/>
              <w:ind w:firstLine="200"/>
              <w:jc w:val="center"/>
              <w:rPr>
                <w:rFonts w:hAnsi="宋体"/>
                <w:sz w:val="24"/>
                <w:szCs w:val="24"/>
              </w:rPr>
            </w:pPr>
          </w:p>
        </w:tc>
        <w:tc>
          <w:tcPr>
            <w:tcW w:w="3402" w:type="dxa"/>
            <w:vAlign w:val="center"/>
          </w:tcPr>
          <w:p w14:paraId="7BF83F41">
            <w:pPr>
              <w:pStyle w:val="317"/>
              <w:spacing w:line="560" w:lineRule="exact"/>
              <w:ind w:firstLine="200"/>
              <w:jc w:val="center"/>
              <w:rPr>
                <w:rFonts w:hAnsi="宋体"/>
                <w:sz w:val="24"/>
                <w:szCs w:val="24"/>
              </w:rPr>
            </w:pPr>
          </w:p>
        </w:tc>
        <w:tc>
          <w:tcPr>
            <w:tcW w:w="2552" w:type="dxa"/>
            <w:vAlign w:val="center"/>
          </w:tcPr>
          <w:p w14:paraId="06E28C7E">
            <w:pPr>
              <w:pStyle w:val="317"/>
              <w:spacing w:line="560" w:lineRule="exact"/>
              <w:ind w:firstLine="200"/>
              <w:jc w:val="center"/>
              <w:rPr>
                <w:rFonts w:hAnsi="宋体"/>
                <w:sz w:val="24"/>
                <w:szCs w:val="24"/>
              </w:rPr>
            </w:pPr>
          </w:p>
        </w:tc>
      </w:tr>
      <w:tr w14:paraId="56F3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242C8F">
            <w:pPr>
              <w:pStyle w:val="317"/>
              <w:spacing w:line="560" w:lineRule="exact"/>
              <w:ind w:firstLine="200"/>
              <w:jc w:val="center"/>
              <w:rPr>
                <w:rFonts w:hAnsi="宋体"/>
                <w:sz w:val="24"/>
                <w:szCs w:val="24"/>
              </w:rPr>
            </w:pPr>
          </w:p>
        </w:tc>
        <w:tc>
          <w:tcPr>
            <w:tcW w:w="3402" w:type="dxa"/>
            <w:vAlign w:val="center"/>
          </w:tcPr>
          <w:p w14:paraId="1E122BD1">
            <w:pPr>
              <w:pStyle w:val="317"/>
              <w:spacing w:line="560" w:lineRule="exact"/>
              <w:ind w:firstLine="200"/>
              <w:jc w:val="center"/>
              <w:rPr>
                <w:rFonts w:hAnsi="宋体"/>
                <w:sz w:val="24"/>
                <w:szCs w:val="24"/>
              </w:rPr>
            </w:pPr>
          </w:p>
        </w:tc>
        <w:tc>
          <w:tcPr>
            <w:tcW w:w="2552" w:type="dxa"/>
            <w:vAlign w:val="center"/>
          </w:tcPr>
          <w:p w14:paraId="55AC4CC4">
            <w:pPr>
              <w:pStyle w:val="317"/>
              <w:spacing w:line="560" w:lineRule="exact"/>
              <w:ind w:firstLine="200"/>
              <w:jc w:val="center"/>
              <w:rPr>
                <w:rFonts w:hAnsi="宋体"/>
                <w:sz w:val="24"/>
                <w:szCs w:val="24"/>
              </w:rPr>
            </w:pPr>
          </w:p>
        </w:tc>
      </w:tr>
      <w:tr w14:paraId="0D5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F3319A">
            <w:pPr>
              <w:pStyle w:val="317"/>
              <w:spacing w:line="560" w:lineRule="exact"/>
              <w:ind w:firstLine="200"/>
              <w:jc w:val="center"/>
              <w:rPr>
                <w:rFonts w:hAnsi="宋体"/>
                <w:sz w:val="24"/>
                <w:szCs w:val="24"/>
              </w:rPr>
            </w:pPr>
          </w:p>
        </w:tc>
        <w:tc>
          <w:tcPr>
            <w:tcW w:w="3402" w:type="dxa"/>
            <w:vAlign w:val="center"/>
          </w:tcPr>
          <w:p w14:paraId="19689D57">
            <w:pPr>
              <w:pStyle w:val="317"/>
              <w:spacing w:line="560" w:lineRule="exact"/>
              <w:ind w:firstLine="200"/>
              <w:jc w:val="center"/>
              <w:rPr>
                <w:rFonts w:hAnsi="宋体"/>
                <w:sz w:val="24"/>
                <w:szCs w:val="24"/>
              </w:rPr>
            </w:pPr>
          </w:p>
        </w:tc>
        <w:tc>
          <w:tcPr>
            <w:tcW w:w="2552" w:type="dxa"/>
            <w:vAlign w:val="center"/>
          </w:tcPr>
          <w:p w14:paraId="4F449F73">
            <w:pPr>
              <w:pStyle w:val="317"/>
              <w:spacing w:line="560" w:lineRule="exact"/>
              <w:ind w:firstLine="200"/>
              <w:jc w:val="center"/>
              <w:rPr>
                <w:rFonts w:hAnsi="宋体"/>
                <w:sz w:val="24"/>
                <w:szCs w:val="24"/>
              </w:rPr>
            </w:pPr>
          </w:p>
        </w:tc>
      </w:tr>
      <w:tr w14:paraId="7D7B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1BA99BE">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3C655376">
            <w:pPr>
              <w:pStyle w:val="317"/>
              <w:spacing w:line="560" w:lineRule="exact"/>
              <w:ind w:firstLine="200"/>
              <w:jc w:val="center"/>
              <w:rPr>
                <w:rFonts w:hAnsi="宋体"/>
                <w:sz w:val="24"/>
                <w:szCs w:val="24"/>
              </w:rPr>
            </w:pPr>
          </w:p>
        </w:tc>
      </w:tr>
    </w:tbl>
    <w:p w14:paraId="393663A3">
      <w:pPr>
        <w:spacing w:line="560" w:lineRule="exact"/>
        <w:ind w:firstLine="480" w:firstLineChars="200"/>
        <w:rPr>
          <w:rFonts w:ascii="宋体" w:hAnsi="宋体"/>
          <w:sz w:val="24"/>
        </w:rPr>
      </w:pPr>
      <w:bookmarkStart w:id="424" w:name="_Toc14993"/>
      <w:bookmarkStart w:id="425" w:name="_Toc3654"/>
      <w:bookmarkStart w:id="426" w:name="_Toc26916"/>
      <w:bookmarkStart w:id="427" w:name="_Toc30158"/>
      <w:bookmarkStart w:id="428"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45411D44">
      <w:pPr>
        <w:pStyle w:val="3"/>
        <w:rPr>
          <w:rFonts w:ascii="宋体" w:hAnsi="宋体" w:eastAsia="宋体" w:cs="宋体"/>
          <w:b w:val="0"/>
          <w:bCs w:val="0"/>
          <w:sz w:val="24"/>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24"/>
    <w:bookmarkEnd w:id="425"/>
    <w:bookmarkEnd w:id="426"/>
    <w:bookmarkEnd w:id="427"/>
    <w:bookmarkEnd w:id="428"/>
    <w:p w14:paraId="758AAAB1">
      <w:pPr>
        <w:pStyle w:val="957"/>
        <w:spacing w:before="0" w:beforeAutospacing="0" w:after="0" w:afterAutospacing="0" w:line="360" w:lineRule="auto"/>
        <w:ind w:firstLine="480"/>
        <w:rPr>
          <w:b/>
        </w:rPr>
      </w:pPr>
      <w:bookmarkStart w:id="429" w:name="_Toc22618"/>
      <w:bookmarkStart w:id="430" w:name="_Toc1814"/>
      <w:bookmarkStart w:id="431" w:name="_Toc10340"/>
      <w:bookmarkStart w:id="432" w:name="_Toc11108"/>
      <w:bookmarkStart w:id="433" w:name="_Toc31421"/>
      <w:bookmarkStart w:id="434" w:name="_Toc4760"/>
      <w:bookmarkStart w:id="435" w:name="_Toc3625"/>
      <w:bookmarkStart w:id="436" w:name="_Toc8772"/>
      <w:r>
        <w:rPr>
          <w:rFonts w:hint="eastAsia"/>
          <w:b/>
        </w:rPr>
        <w:t>1.4履约保证金：无</w:t>
      </w:r>
    </w:p>
    <w:p w14:paraId="6C0E9ADF">
      <w:pPr>
        <w:spacing w:line="560" w:lineRule="exact"/>
        <w:ind w:firstLine="482" w:firstLineChars="200"/>
        <w:outlineLvl w:val="1"/>
        <w:rPr>
          <w:rFonts w:ascii="宋体" w:hAnsi="宋体" w:cs="宋体"/>
          <w:b/>
          <w:sz w:val="24"/>
        </w:rPr>
      </w:pPr>
      <w:r>
        <w:rPr>
          <w:rFonts w:hint="eastAsia" w:ascii="宋体" w:hAnsi="宋体" w:cs="宋体"/>
          <w:b/>
          <w:sz w:val="24"/>
        </w:rPr>
        <w:t>1.5</w:t>
      </w:r>
      <w:bookmarkEnd w:id="429"/>
      <w:bookmarkEnd w:id="430"/>
      <w:bookmarkEnd w:id="431"/>
      <w:r>
        <w:rPr>
          <w:rFonts w:hint="eastAsia" w:ascii="宋体" w:hAnsi="宋体" w:cs="宋体"/>
          <w:b/>
          <w:sz w:val="24"/>
        </w:rPr>
        <w:t>预付款</w:t>
      </w:r>
    </w:p>
    <w:p w14:paraId="510B2F66">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90EE4FD">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8A36B63">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749190F">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51FB88F">
      <w:pPr>
        <w:pStyle w:val="957"/>
        <w:spacing w:before="0" w:beforeAutospacing="0" w:after="0" w:afterAutospacing="0" w:line="360" w:lineRule="auto"/>
        <w:ind w:firstLine="480"/>
        <w:outlineLvl w:val="1"/>
        <w:rPr>
          <w:b/>
          <w:bCs/>
        </w:rPr>
      </w:pPr>
      <w:r>
        <w:rPr>
          <w:rFonts w:hint="eastAsia"/>
          <w:b/>
          <w:bCs/>
        </w:rPr>
        <w:t>1.6资金支付</w:t>
      </w:r>
    </w:p>
    <w:p w14:paraId="364817F7">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F8914B5">
      <w:pPr>
        <w:spacing w:line="560" w:lineRule="exact"/>
        <w:ind w:firstLine="480" w:firstLineChars="200"/>
        <w:outlineLvl w:val="2"/>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C1219FA">
      <w:pPr>
        <w:spacing w:line="560" w:lineRule="exact"/>
        <w:ind w:firstLine="482" w:firstLineChars="200"/>
        <w:outlineLvl w:val="1"/>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32"/>
      <w:bookmarkEnd w:id="433"/>
      <w:bookmarkEnd w:id="434"/>
      <w:bookmarkEnd w:id="435"/>
      <w:bookmarkEnd w:id="436"/>
    </w:p>
    <w:p w14:paraId="5F7EC90D">
      <w:pPr>
        <w:spacing w:line="560" w:lineRule="exact"/>
        <w:ind w:firstLine="480" w:firstLineChars="200"/>
        <w:outlineLvl w:val="2"/>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p>
    <w:p w14:paraId="784B32D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CB9233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228B96F">
      <w:pPr>
        <w:spacing w:line="560" w:lineRule="exact"/>
        <w:ind w:firstLine="480" w:firstLineChars="200"/>
        <w:outlineLvl w:val="2"/>
        <w:rPr>
          <w:rFonts w:ascii="宋体" w:hAnsi="宋体"/>
          <w:bCs/>
          <w:sz w:val="24"/>
        </w:rPr>
      </w:pPr>
      <w:bookmarkStart w:id="437" w:name="_Toc5698"/>
      <w:bookmarkStart w:id="438" w:name="_Toc8586"/>
      <w:bookmarkStart w:id="439" w:name="_Toc2375"/>
      <w:bookmarkStart w:id="440" w:name="_Toc3079"/>
      <w:bookmarkStart w:id="441" w:name="_Toc24662"/>
      <w:r>
        <w:rPr>
          <w:rFonts w:hint="eastAsia" w:ascii="宋体" w:hAnsi="宋体"/>
          <w:bCs/>
          <w:sz w:val="24"/>
        </w:rPr>
        <w:t>1.7.4若服务</w:t>
      </w:r>
      <w:r>
        <w:rPr>
          <w:rFonts w:hint="eastAsia"/>
          <w:bCs/>
          <w:sz w:val="24"/>
        </w:rPr>
        <w:t>涉及货物的，则货物的：</w:t>
      </w:r>
    </w:p>
    <w:p w14:paraId="11D25A1A">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60C2C28">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p>
    <w:p w14:paraId="58C2C3EB">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1B345A42">
      <w:pPr>
        <w:spacing w:line="560" w:lineRule="exact"/>
        <w:ind w:firstLine="482" w:firstLineChars="200"/>
        <w:outlineLvl w:val="1"/>
        <w:rPr>
          <w:rFonts w:ascii="宋体" w:hAnsi="宋体"/>
          <w:sz w:val="24"/>
          <w:u w:val="single"/>
        </w:rPr>
      </w:pPr>
      <w:r>
        <w:rPr>
          <w:rFonts w:ascii="宋体" w:hAnsi="宋体"/>
          <w:b/>
          <w:sz w:val="24"/>
        </w:rPr>
        <w:t>1.</w:t>
      </w:r>
      <w:r>
        <w:rPr>
          <w:rFonts w:hint="eastAsia" w:ascii="宋体" w:hAnsi="宋体"/>
          <w:b/>
          <w:sz w:val="24"/>
        </w:rPr>
        <w:t>8违约责任</w:t>
      </w:r>
      <w:bookmarkEnd w:id="437"/>
      <w:bookmarkEnd w:id="438"/>
      <w:bookmarkEnd w:id="439"/>
      <w:bookmarkEnd w:id="440"/>
      <w:bookmarkEnd w:id="441"/>
    </w:p>
    <w:p w14:paraId="5DA07306">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D7D6657">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6ACD0772">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02A25D87">
      <w:pPr>
        <w:spacing w:line="560" w:lineRule="exact"/>
        <w:ind w:firstLine="480" w:firstLineChars="200"/>
        <w:rPr>
          <w:rFonts w:ascii="宋体" w:hAnsi="宋体" w:cs="宋体"/>
          <w:sz w:val="24"/>
        </w:rPr>
      </w:pPr>
      <w:bookmarkStart w:id="442" w:name="_Toc26807"/>
      <w:bookmarkStart w:id="443" w:name="_Toc9497"/>
      <w:bookmarkStart w:id="444" w:name="_Toc32454"/>
      <w:bookmarkStart w:id="445" w:name="_Toc18683"/>
      <w:bookmarkStart w:id="446"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3AAE14D">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33F668F">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6E52AFD">
      <w:pPr>
        <w:spacing w:line="560" w:lineRule="exact"/>
        <w:ind w:right="-420" w:rightChars="-200" w:firstLine="480" w:firstLineChars="200"/>
        <w:outlineLvl w:val="2"/>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42"/>
    <w:bookmarkEnd w:id="443"/>
    <w:bookmarkEnd w:id="444"/>
    <w:bookmarkEnd w:id="445"/>
    <w:bookmarkEnd w:id="446"/>
    <w:p w14:paraId="4408BD92">
      <w:pPr>
        <w:spacing w:line="560" w:lineRule="exact"/>
        <w:ind w:firstLine="482" w:firstLineChars="200"/>
        <w:outlineLvl w:val="1"/>
        <w:rPr>
          <w:rFonts w:ascii="宋体" w:hAnsi="宋体" w:cs="宋体"/>
          <w:b/>
          <w:sz w:val="24"/>
        </w:rPr>
      </w:pPr>
      <w:bookmarkStart w:id="447" w:name="_Toc28375"/>
      <w:bookmarkStart w:id="448" w:name="_Toc15583"/>
      <w:bookmarkStart w:id="449" w:name="_Toc16021"/>
      <w:r>
        <w:rPr>
          <w:rFonts w:hint="eastAsia" w:ascii="宋体" w:hAnsi="宋体" w:cs="宋体"/>
          <w:b/>
          <w:sz w:val="24"/>
        </w:rPr>
        <w:t>1.9合同争议的解决</w:t>
      </w:r>
      <w:bookmarkEnd w:id="447"/>
      <w:bookmarkEnd w:id="448"/>
      <w:bookmarkEnd w:id="449"/>
    </w:p>
    <w:p w14:paraId="03F83E63">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E91F9A3">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25D3B84">
      <w:pPr>
        <w:spacing w:line="560" w:lineRule="exact"/>
        <w:ind w:left="-420" w:leftChars="-200" w:right="-420" w:rightChars="-200" w:firstLine="600" w:firstLineChars="250"/>
        <w:outlineLvl w:val="2"/>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715570BD">
      <w:pPr>
        <w:spacing w:line="560" w:lineRule="exact"/>
        <w:ind w:firstLine="482" w:firstLineChars="200"/>
        <w:outlineLvl w:val="1"/>
        <w:rPr>
          <w:rFonts w:ascii="宋体" w:hAnsi="宋体" w:cs="宋体"/>
          <w:b/>
          <w:sz w:val="24"/>
        </w:rPr>
      </w:pPr>
      <w:bookmarkStart w:id="450" w:name="_Toc11173"/>
      <w:bookmarkStart w:id="451" w:name="_Toc15322"/>
      <w:bookmarkStart w:id="452" w:name="_Toc7245"/>
      <w:r>
        <w:rPr>
          <w:rFonts w:hint="eastAsia" w:ascii="宋体" w:hAnsi="宋体" w:cs="宋体"/>
          <w:b/>
          <w:sz w:val="24"/>
        </w:rPr>
        <w:t>2.0 合同生效</w:t>
      </w:r>
      <w:bookmarkEnd w:id="450"/>
      <w:bookmarkEnd w:id="451"/>
      <w:bookmarkEnd w:id="452"/>
    </w:p>
    <w:p w14:paraId="4E77F711">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C203307">
      <w:pPr>
        <w:autoSpaceDE w:val="0"/>
        <w:autoSpaceDN w:val="0"/>
        <w:spacing w:line="560" w:lineRule="exact"/>
        <w:rPr>
          <w:rFonts w:ascii="宋体" w:hAnsi="宋体"/>
          <w:sz w:val="24"/>
          <w:lang w:val="zh-CN"/>
        </w:rPr>
      </w:pPr>
    </w:p>
    <w:p w14:paraId="67D5558B">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0C3D17B">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2937D641">
      <w:pPr>
        <w:autoSpaceDE w:val="0"/>
        <w:autoSpaceDN w:val="0"/>
        <w:spacing w:line="560" w:lineRule="exact"/>
        <w:rPr>
          <w:rFonts w:ascii="宋体" w:hAnsi="宋体"/>
          <w:sz w:val="24"/>
          <w:lang w:val="zh-CN"/>
        </w:rPr>
      </w:pPr>
    </w:p>
    <w:p w14:paraId="49F9F571">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129BD8D">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1A40C21D">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5F5D3ABF">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4075DA5">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7880FB62">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3F5083DE">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7BD283B">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4CD72C9">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390AD5CC">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0A1FE88">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3F0402A3">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1F2275B8">
      <w:pPr>
        <w:widowControl/>
        <w:spacing w:line="560" w:lineRule="exact"/>
        <w:jc w:val="left"/>
        <w:rPr>
          <w:rFonts w:ascii="宋体" w:hAnsi="宋体"/>
          <w:b/>
          <w:sz w:val="24"/>
        </w:rPr>
      </w:pPr>
    </w:p>
    <w:p w14:paraId="101DF92F">
      <w:pPr>
        <w:widowControl/>
        <w:adjustRightInd/>
        <w:jc w:val="left"/>
        <w:rPr>
          <w:rFonts w:ascii="宋体" w:hAnsi="宋体"/>
          <w:b/>
          <w:sz w:val="24"/>
        </w:rPr>
      </w:pPr>
      <w:r>
        <w:rPr>
          <w:rFonts w:ascii="宋体" w:hAnsi="宋体"/>
          <w:b/>
        </w:rPr>
        <w:br w:type="page"/>
      </w:r>
    </w:p>
    <w:p w14:paraId="585E2539">
      <w:pPr>
        <w:pStyle w:val="699"/>
        <w:spacing w:line="560" w:lineRule="exact"/>
        <w:ind w:firstLine="482"/>
        <w:jc w:val="center"/>
        <w:outlineLvl w:val="0"/>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687BAF85">
      <w:pPr>
        <w:spacing w:line="560" w:lineRule="exact"/>
        <w:ind w:firstLine="482" w:firstLineChars="200"/>
        <w:outlineLvl w:val="1"/>
        <w:rPr>
          <w:rFonts w:ascii="宋体" w:hAnsi="宋体"/>
          <w:b/>
          <w:sz w:val="24"/>
        </w:rPr>
      </w:pPr>
      <w:bookmarkStart w:id="453" w:name="_Toc14021"/>
      <w:bookmarkStart w:id="454" w:name="_Toc19680"/>
      <w:bookmarkStart w:id="455" w:name="_Toc25079"/>
      <w:bookmarkStart w:id="456" w:name="_Toc5228"/>
      <w:bookmarkStart w:id="457" w:name="_Toc31297"/>
      <w:r>
        <w:rPr>
          <w:rFonts w:ascii="宋体" w:hAnsi="宋体"/>
          <w:b/>
          <w:sz w:val="24"/>
        </w:rPr>
        <w:t>2.1 定义</w:t>
      </w:r>
      <w:bookmarkEnd w:id="453"/>
      <w:bookmarkEnd w:id="454"/>
      <w:bookmarkEnd w:id="455"/>
      <w:bookmarkEnd w:id="456"/>
      <w:bookmarkEnd w:id="457"/>
    </w:p>
    <w:p w14:paraId="1AEC9A59">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748378EB">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135E0C5F">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2459E04D">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2EA3F249">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76802591">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805215A">
      <w:pPr>
        <w:spacing w:line="560" w:lineRule="exact"/>
        <w:ind w:firstLine="480" w:firstLineChars="200"/>
        <w:outlineLvl w:val="2"/>
        <w:rPr>
          <w:rFonts w:ascii="宋体" w:hAnsi="宋体"/>
          <w:sz w:val="24"/>
        </w:rPr>
      </w:pPr>
      <w:r>
        <w:rPr>
          <w:rFonts w:ascii="宋体" w:hAnsi="宋体"/>
          <w:sz w:val="24"/>
        </w:rPr>
        <w:t>2.1.6 “现场”系指合同约定提供服务的地点。</w:t>
      </w:r>
    </w:p>
    <w:p w14:paraId="1ADD1DEB">
      <w:pPr>
        <w:spacing w:line="560" w:lineRule="exact"/>
        <w:ind w:firstLine="482" w:firstLineChars="200"/>
        <w:outlineLvl w:val="1"/>
        <w:rPr>
          <w:rFonts w:ascii="宋体" w:hAnsi="宋体"/>
          <w:b/>
          <w:sz w:val="24"/>
        </w:rPr>
      </w:pPr>
      <w:bookmarkStart w:id="458" w:name="_Toc16752"/>
      <w:bookmarkStart w:id="459" w:name="_Toc3769"/>
      <w:bookmarkStart w:id="460" w:name="_Toc31402"/>
      <w:bookmarkStart w:id="461" w:name="_Toc19539"/>
      <w:bookmarkStart w:id="462" w:name="_Toc23289"/>
      <w:r>
        <w:rPr>
          <w:rFonts w:ascii="宋体" w:hAnsi="宋体"/>
          <w:b/>
          <w:sz w:val="24"/>
        </w:rPr>
        <w:t>2.2 技术规范</w:t>
      </w:r>
      <w:bookmarkEnd w:id="458"/>
      <w:bookmarkEnd w:id="459"/>
      <w:bookmarkEnd w:id="460"/>
      <w:bookmarkEnd w:id="461"/>
      <w:bookmarkEnd w:id="462"/>
    </w:p>
    <w:p w14:paraId="7956C1E2">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3F49ABC">
      <w:pPr>
        <w:spacing w:line="560" w:lineRule="exact"/>
        <w:ind w:firstLine="482" w:firstLineChars="200"/>
        <w:outlineLvl w:val="1"/>
        <w:rPr>
          <w:rFonts w:ascii="宋体" w:hAnsi="宋体"/>
          <w:b/>
          <w:sz w:val="24"/>
        </w:rPr>
      </w:pPr>
      <w:bookmarkStart w:id="463" w:name="_Toc4133"/>
      <w:bookmarkStart w:id="464" w:name="_Toc12412"/>
      <w:bookmarkStart w:id="465" w:name="_Toc27945"/>
      <w:bookmarkStart w:id="466" w:name="_Toc13673"/>
      <w:bookmarkStart w:id="467" w:name="_Toc9161"/>
      <w:r>
        <w:rPr>
          <w:rFonts w:ascii="宋体" w:hAnsi="宋体"/>
          <w:b/>
          <w:sz w:val="24"/>
        </w:rPr>
        <w:t>2.3 知识产权</w:t>
      </w:r>
      <w:bookmarkEnd w:id="463"/>
      <w:bookmarkEnd w:id="464"/>
      <w:bookmarkEnd w:id="465"/>
      <w:bookmarkEnd w:id="466"/>
      <w:bookmarkEnd w:id="467"/>
    </w:p>
    <w:p w14:paraId="18BE2F5F">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39413C7F">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002504F5">
      <w:pPr>
        <w:spacing w:line="560" w:lineRule="exact"/>
        <w:ind w:firstLine="482" w:firstLineChars="200"/>
        <w:outlineLvl w:val="1"/>
        <w:rPr>
          <w:rFonts w:ascii="宋体" w:hAnsi="宋体"/>
          <w:b/>
          <w:sz w:val="24"/>
        </w:rPr>
      </w:pPr>
      <w:r>
        <w:rPr>
          <w:rFonts w:ascii="宋体" w:hAnsi="宋体"/>
          <w:b/>
          <w:sz w:val="24"/>
        </w:rPr>
        <w:t xml:space="preserve">2.4 </w:t>
      </w:r>
      <w:r>
        <w:rPr>
          <w:rFonts w:hint="eastAsia" w:ascii="宋体" w:hAnsi="宋体"/>
          <w:b/>
          <w:sz w:val="24"/>
        </w:rPr>
        <w:t>履约检查和问题反馈</w:t>
      </w:r>
    </w:p>
    <w:p w14:paraId="65F3D7EC">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BC6CAEC">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5DEB83D4">
      <w:pPr>
        <w:spacing w:line="560" w:lineRule="exact"/>
        <w:ind w:firstLine="482" w:firstLineChars="200"/>
        <w:outlineLvl w:val="1"/>
        <w:rPr>
          <w:rFonts w:ascii="宋体" w:hAnsi="宋体"/>
          <w:b/>
          <w:sz w:val="24"/>
        </w:rPr>
      </w:pPr>
      <w:bookmarkStart w:id="468" w:name="_Toc26555"/>
      <w:bookmarkStart w:id="469" w:name="_Toc15447"/>
      <w:bookmarkStart w:id="470" w:name="_Toc32670"/>
      <w:bookmarkStart w:id="471" w:name="_Toc31233"/>
      <w:bookmarkStart w:id="472" w:name="_Toc22011"/>
      <w:r>
        <w:rPr>
          <w:rFonts w:ascii="宋体" w:hAnsi="宋体"/>
          <w:b/>
          <w:sz w:val="24"/>
        </w:rPr>
        <w:t>2.5 结算方式和付款条件</w:t>
      </w:r>
      <w:bookmarkEnd w:id="468"/>
      <w:bookmarkEnd w:id="469"/>
      <w:bookmarkEnd w:id="470"/>
      <w:bookmarkEnd w:id="471"/>
      <w:bookmarkEnd w:id="472"/>
    </w:p>
    <w:p w14:paraId="78068CCC">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589EA774">
      <w:pPr>
        <w:spacing w:line="560" w:lineRule="exact"/>
        <w:ind w:firstLine="482" w:firstLineChars="200"/>
        <w:outlineLvl w:val="1"/>
        <w:rPr>
          <w:rFonts w:ascii="宋体" w:hAnsi="宋体"/>
          <w:b/>
          <w:sz w:val="24"/>
        </w:rPr>
      </w:pPr>
      <w:bookmarkStart w:id="473" w:name="_Toc30507"/>
      <w:bookmarkStart w:id="474" w:name="_Toc13467"/>
      <w:bookmarkStart w:id="475" w:name="_Toc18990"/>
      <w:bookmarkStart w:id="476" w:name="_Toc13154"/>
      <w:bookmarkStart w:id="477" w:name="_Toc16163"/>
      <w:r>
        <w:rPr>
          <w:rFonts w:ascii="宋体" w:hAnsi="宋体"/>
          <w:b/>
          <w:sz w:val="24"/>
        </w:rPr>
        <w:t>2.6 技术资料和保密义务</w:t>
      </w:r>
      <w:bookmarkEnd w:id="473"/>
      <w:bookmarkEnd w:id="474"/>
      <w:bookmarkEnd w:id="475"/>
      <w:bookmarkEnd w:id="476"/>
      <w:bookmarkEnd w:id="477"/>
    </w:p>
    <w:p w14:paraId="184BAF0F">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r>
        <w:rPr>
          <w:rFonts w:hint="eastAsia" w:ascii="宋体" w:hAnsi="宋体"/>
          <w:sz w:val="24"/>
        </w:rPr>
        <w:t>。</w:t>
      </w:r>
    </w:p>
    <w:p w14:paraId="0F720D82">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6879A581">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16C63D5">
      <w:pPr>
        <w:spacing w:line="560" w:lineRule="exact"/>
        <w:ind w:firstLine="482" w:firstLineChars="200"/>
        <w:outlineLvl w:val="1"/>
        <w:rPr>
          <w:rFonts w:ascii="宋体" w:hAnsi="宋体"/>
          <w:b/>
          <w:sz w:val="24"/>
        </w:rPr>
      </w:pPr>
      <w:bookmarkStart w:id="478" w:name="_Toc19069"/>
      <w:r>
        <w:rPr>
          <w:rFonts w:ascii="宋体" w:hAnsi="宋体"/>
          <w:b/>
          <w:sz w:val="24"/>
        </w:rPr>
        <w:t xml:space="preserve">2.7 </w:t>
      </w:r>
      <w:r>
        <w:rPr>
          <w:rFonts w:hint="eastAsia" w:ascii="宋体" w:hAnsi="宋体"/>
          <w:b/>
          <w:sz w:val="24"/>
        </w:rPr>
        <w:t>质量保证</w:t>
      </w:r>
      <w:bookmarkEnd w:id="478"/>
    </w:p>
    <w:p w14:paraId="3ABCADE5">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284F466">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20BB875F">
      <w:pPr>
        <w:spacing w:line="560" w:lineRule="exact"/>
        <w:ind w:firstLine="482" w:firstLineChars="200"/>
        <w:outlineLvl w:val="1"/>
        <w:rPr>
          <w:rFonts w:ascii="宋体" w:hAnsi="宋体"/>
          <w:b/>
          <w:sz w:val="24"/>
        </w:rPr>
      </w:pPr>
      <w:bookmarkStart w:id="479" w:name="_Toc22267"/>
      <w:r>
        <w:rPr>
          <w:rFonts w:ascii="宋体" w:hAnsi="宋体"/>
          <w:b/>
          <w:sz w:val="24"/>
        </w:rPr>
        <w:t xml:space="preserve">2.8 </w:t>
      </w:r>
      <w:r>
        <w:rPr>
          <w:rFonts w:hint="eastAsia" w:ascii="宋体" w:hAnsi="宋体"/>
          <w:b/>
          <w:sz w:val="24"/>
        </w:rPr>
        <w:t>延迟履行</w:t>
      </w:r>
      <w:bookmarkEnd w:id="479"/>
    </w:p>
    <w:p w14:paraId="489F4F1B">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A431EC3">
      <w:pPr>
        <w:spacing w:line="560" w:lineRule="exact"/>
        <w:ind w:firstLine="482" w:firstLineChars="200"/>
        <w:outlineLvl w:val="1"/>
        <w:rPr>
          <w:rFonts w:ascii="宋体" w:hAnsi="宋体"/>
          <w:b/>
          <w:sz w:val="24"/>
        </w:rPr>
      </w:pPr>
      <w:bookmarkStart w:id="480" w:name="_Toc10611"/>
      <w:r>
        <w:rPr>
          <w:rFonts w:ascii="宋体" w:hAnsi="宋体"/>
          <w:b/>
          <w:sz w:val="24"/>
        </w:rPr>
        <w:t xml:space="preserve">2.9 </w:t>
      </w:r>
      <w:r>
        <w:rPr>
          <w:rFonts w:hint="eastAsia" w:ascii="宋体" w:hAnsi="宋体"/>
          <w:b/>
          <w:sz w:val="24"/>
        </w:rPr>
        <w:t>合同变更</w:t>
      </w:r>
      <w:bookmarkEnd w:id="480"/>
    </w:p>
    <w:p w14:paraId="39777E6D">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6761D317">
      <w:pPr>
        <w:spacing w:line="560" w:lineRule="exact"/>
        <w:ind w:firstLine="482" w:firstLineChars="200"/>
        <w:outlineLvl w:val="1"/>
        <w:rPr>
          <w:rFonts w:ascii="宋体" w:hAnsi="宋体"/>
          <w:b/>
          <w:sz w:val="24"/>
        </w:rPr>
      </w:pPr>
      <w:bookmarkStart w:id="481" w:name="_Toc21830"/>
      <w:bookmarkStart w:id="482" w:name="_Toc10663"/>
      <w:bookmarkStart w:id="483" w:name="_Toc23368"/>
      <w:bookmarkStart w:id="484" w:name="_Toc26689"/>
      <w:bookmarkStart w:id="485" w:name="_Toc42"/>
      <w:r>
        <w:rPr>
          <w:rFonts w:ascii="宋体" w:hAnsi="宋体"/>
          <w:b/>
          <w:sz w:val="24"/>
        </w:rPr>
        <w:t>2.10 合同转让和分包</w:t>
      </w:r>
      <w:bookmarkEnd w:id="481"/>
      <w:bookmarkEnd w:id="482"/>
      <w:bookmarkEnd w:id="483"/>
      <w:bookmarkEnd w:id="484"/>
      <w:bookmarkEnd w:id="485"/>
    </w:p>
    <w:p w14:paraId="1BFE9533">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35FCE110">
      <w:pPr>
        <w:spacing w:line="560" w:lineRule="exact"/>
        <w:ind w:firstLine="482" w:firstLineChars="200"/>
        <w:outlineLvl w:val="1"/>
        <w:rPr>
          <w:rFonts w:ascii="宋体" w:hAnsi="宋体"/>
          <w:b/>
          <w:sz w:val="24"/>
        </w:rPr>
      </w:pPr>
      <w:bookmarkStart w:id="486" w:name="_Toc14371"/>
      <w:bookmarkStart w:id="487" w:name="_Toc4720"/>
      <w:bookmarkStart w:id="488" w:name="_Toc26633"/>
      <w:bookmarkStart w:id="489" w:name="_Toc32494"/>
      <w:bookmarkStart w:id="490" w:name="_Toc25571"/>
      <w:r>
        <w:rPr>
          <w:rFonts w:ascii="宋体" w:hAnsi="宋体"/>
          <w:b/>
          <w:sz w:val="24"/>
        </w:rPr>
        <w:t>2.11 不可抗力</w:t>
      </w:r>
      <w:bookmarkEnd w:id="486"/>
      <w:bookmarkEnd w:id="487"/>
      <w:bookmarkEnd w:id="488"/>
      <w:bookmarkEnd w:id="489"/>
      <w:bookmarkEnd w:id="490"/>
    </w:p>
    <w:p w14:paraId="044CDB5A">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2E45676">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7169D43B">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210054CD">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4E2DBC40">
      <w:pPr>
        <w:spacing w:line="560" w:lineRule="exact"/>
        <w:ind w:firstLine="482" w:firstLineChars="200"/>
        <w:outlineLvl w:val="1"/>
        <w:rPr>
          <w:rFonts w:ascii="宋体" w:hAnsi="宋体"/>
          <w:b/>
          <w:sz w:val="24"/>
        </w:rPr>
      </w:pPr>
      <w:bookmarkStart w:id="491" w:name="_Toc24465"/>
      <w:bookmarkStart w:id="492" w:name="_Toc23854"/>
      <w:bookmarkStart w:id="493" w:name="_Toc25783"/>
      <w:bookmarkStart w:id="494" w:name="_Toc3638"/>
      <w:bookmarkStart w:id="495" w:name="_Toc14115"/>
      <w:r>
        <w:rPr>
          <w:rFonts w:ascii="宋体" w:hAnsi="宋体"/>
          <w:b/>
          <w:sz w:val="24"/>
        </w:rPr>
        <w:t>2.12 税费</w:t>
      </w:r>
      <w:bookmarkEnd w:id="491"/>
      <w:bookmarkEnd w:id="492"/>
      <w:bookmarkEnd w:id="493"/>
      <w:bookmarkEnd w:id="494"/>
      <w:bookmarkEnd w:id="495"/>
    </w:p>
    <w:p w14:paraId="110C4A19">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6D706280">
      <w:pPr>
        <w:spacing w:line="560" w:lineRule="exact"/>
        <w:ind w:firstLine="482" w:firstLineChars="200"/>
        <w:outlineLvl w:val="1"/>
        <w:rPr>
          <w:rFonts w:ascii="宋体" w:hAnsi="宋体"/>
          <w:b/>
          <w:sz w:val="24"/>
        </w:rPr>
      </w:pPr>
      <w:bookmarkStart w:id="496" w:name="_Toc25525"/>
      <w:bookmarkStart w:id="497" w:name="_Toc7315"/>
      <w:bookmarkStart w:id="498" w:name="_Toc30105"/>
      <w:bookmarkStart w:id="499" w:name="_Toc26883"/>
      <w:bookmarkStart w:id="500" w:name="_Toc14814"/>
      <w:r>
        <w:rPr>
          <w:rFonts w:ascii="宋体" w:hAnsi="宋体"/>
          <w:b/>
          <w:sz w:val="24"/>
        </w:rPr>
        <w:t>2.13 乙方破产</w:t>
      </w:r>
      <w:bookmarkEnd w:id="496"/>
      <w:bookmarkEnd w:id="497"/>
      <w:bookmarkEnd w:id="498"/>
      <w:bookmarkEnd w:id="499"/>
      <w:bookmarkEnd w:id="500"/>
    </w:p>
    <w:p w14:paraId="74C683C7">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6691886">
      <w:pPr>
        <w:spacing w:line="560" w:lineRule="exact"/>
        <w:ind w:firstLine="482" w:firstLineChars="200"/>
        <w:outlineLvl w:val="1"/>
        <w:rPr>
          <w:rFonts w:ascii="宋体" w:hAnsi="宋体"/>
          <w:b/>
          <w:sz w:val="24"/>
        </w:rPr>
      </w:pPr>
      <w:bookmarkStart w:id="501" w:name="_Toc23323"/>
      <w:bookmarkStart w:id="502" w:name="_Toc1123"/>
      <w:bookmarkStart w:id="503" w:name="_Toc2016"/>
      <w:r>
        <w:rPr>
          <w:rFonts w:ascii="宋体" w:hAnsi="宋体"/>
          <w:b/>
          <w:sz w:val="24"/>
        </w:rPr>
        <w:t>2.14 合同中止、终止</w:t>
      </w:r>
      <w:bookmarkEnd w:id="501"/>
      <w:bookmarkEnd w:id="502"/>
      <w:bookmarkEnd w:id="503"/>
    </w:p>
    <w:p w14:paraId="463A5215">
      <w:pPr>
        <w:spacing w:line="560" w:lineRule="exact"/>
        <w:ind w:firstLine="480" w:firstLineChars="200"/>
        <w:outlineLvl w:val="2"/>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687D684">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32F8FE5">
      <w:pPr>
        <w:spacing w:line="560" w:lineRule="exact"/>
        <w:ind w:firstLine="482" w:firstLineChars="200"/>
        <w:outlineLvl w:val="1"/>
        <w:rPr>
          <w:rFonts w:ascii="宋体" w:hAnsi="宋体"/>
          <w:b/>
          <w:sz w:val="24"/>
        </w:rPr>
      </w:pPr>
      <w:bookmarkStart w:id="504" w:name="_Toc17363"/>
      <w:bookmarkStart w:id="505" w:name="_Toc14525"/>
      <w:bookmarkStart w:id="506" w:name="_Toc1969"/>
      <w:r>
        <w:rPr>
          <w:rFonts w:ascii="宋体" w:hAnsi="宋体"/>
          <w:b/>
          <w:sz w:val="24"/>
        </w:rPr>
        <w:t>2.15 检验和验收</w:t>
      </w:r>
      <w:bookmarkEnd w:id="504"/>
      <w:bookmarkEnd w:id="505"/>
      <w:bookmarkEnd w:id="506"/>
    </w:p>
    <w:p w14:paraId="37AB008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D41FA5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E9D9A7A">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333C8D3">
      <w:pPr>
        <w:spacing w:line="560" w:lineRule="exact"/>
        <w:ind w:firstLine="482" w:firstLineChars="200"/>
        <w:outlineLvl w:val="1"/>
        <w:rPr>
          <w:rFonts w:ascii="宋体" w:hAnsi="宋体"/>
          <w:b/>
          <w:sz w:val="24"/>
        </w:rPr>
      </w:pPr>
      <w:bookmarkStart w:id="507" w:name="_Toc31892"/>
      <w:bookmarkStart w:id="508" w:name="_Toc25198"/>
      <w:bookmarkStart w:id="509" w:name="_Toc12666"/>
      <w:bookmarkStart w:id="510" w:name="_Toc2308"/>
      <w:bookmarkStart w:id="511" w:name="_Toc9808"/>
      <w:r>
        <w:rPr>
          <w:rFonts w:ascii="宋体" w:hAnsi="宋体"/>
          <w:b/>
          <w:sz w:val="24"/>
        </w:rPr>
        <w:t>2.16 通知和送达</w:t>
      </w:r>
      <w:bookmarkEnd w:id="507"/>
      <w:bookmarkEnd w:id="508"/>
      <w:bookmarkEnd w:id="509"/>
      <w:bookmarkEnd w:id="510"/>
      <w:bookmarkEnd w:id="511"/>
    </w:p>
    <w:p w14:paraId="5F22A10C">
      <w:pPr>
        <w:spacing w:line="560" w:lineRule="exact"/>
        <w:ind w:firstLine="480" w:firstLineChars="200"/>
        <w:rPr>
          <w:rFonts w:ascii="宋体" w:hAnsi="宋体"/>
          <w:sz w:val="24"/>
        </w:rPr>
      </w:pPr>
      <w:bookmarkStart w:id="512" w:name="_Toc27674"/>
      <w:bookmarkStart w:id="513"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17C3AD66">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12"/>
      <w:bookmarkEnd w:id="513"/>
    </w:p>
    <w:p w14:paraId="7EE0D10F">
      <w:pPr>
        <w:spacing w:line="560" w:lineRule="exact"/>
        <w:ind w:firstLine="482" w:firstLineChars="200"/>
        <w:outlineLvl w:val="1"/>
        <w:rPr>
          <w:rFonts w:ascii="宋体" w:hAnsi="宋体"/>
          <w:b/>
          <w:sz w:val="24"/>
        </w:rPr>
      </w:pPr>
      <w:bookmarkStart w:id="514" w:name="_Toc27644"/>
      <w:bookmarkStart w:id="515" w:name="_Toc12254"/>
      <w:bookmarkStart w:id="516" w:name="_Toc20808"/>
      <w:bookmarkStart w:id="517" w:name="_Toc28906"/>
      <w:bookmarkStart w:id="518"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14"/>
      <w:bookmarkEnd w:id="515"/>
      <w:bookmarkEnd w:id="516"/>
      <w:bookmarkEnd w:id="517"/>
      <w:bookmarkEnd w:id="518"/>
    </w:p>
    <w:p w14:paraId="4233CA1D">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6DF5A160">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307C8622">
      <w:pPr>
        <w:spacing w:line="560" w:lineRule="exact"/>
        <w:ind w:firstLine="482" w:firstLineChars="200"/>
        <w:outlineLvl w:val="1"/>
        <w:rPr>
          <w:rFonts w:ascii="宋体" w:hAnsi="宋体" w:cs="宋体"/>
          <w:b/>
          <w:sz w:val="24"/>
        </w:rPr>
      </w:pPr>
      <w:bookmarkStart w:id="519" w:name="_Toc18540"/>
      <w:bookmarkStart w:id="520" w:name="_Toc4355"/>
      <w:bookmarkStart w:id="521" w:name="_Toc30599"/>
      <w:r>
        <w:rPr>
          <w:rFonts w:hint="eastAsia" w:ascii="宋体" w:hAnsi="宋体" w:cs="宋体"/>
          <w:b/>
          <w:sz w:val="24"/>
        </w:rPr>
        <w:t>2.18 计量单位</w:t>
      </w:r>
      <w:bookmarkEnd w:id="519"/>
      <w:bookmarkEnd w:id="520"/>
      <w:bookmarkEnd w:id="521"/>
    </w:p>
    <w:p w14:paraId="4F8D6761">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C626335">
      <w:pPr>
        <w:spacing w:line="560" w:lineRule="exact"/>
        <w:ind w:firstLine="482" w:firstLineChars="200"/>
        <w:outlineLvl w:val="1"/>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3D2344E">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D2B7B64">
      <w:pPr>
        <w:spacing w:line="360" w:lineRule="auto"/>
        <w:jc w:val="center"/>
        <w:outlineLvl w:val="0"/>
        <w:rPr>
          <w:rFonts w:ascii="宋体" w:hAnsi="宋体"/>
          <w:b/>
          <w:sz w:val="24"/>
        </w:rPr>
      </w:pPr>
      <w:r>
        <w:rPr>
          <w:rFonts w:hint="eastAsia" w:ascii="宋体" w:hAnsi="宋体" w:cs="宋体"/>
          <w:kern w:val="0"/>
        </w:rPr>
        <w:br w:type="page"/>
      </w:r>
      <w:bookmarkStart w:id="522" w:name="_Toc331685784"/>
      <w:r>
        <w:rPr>
          <w:rFonts w:hint="eastAsia" w:ascii="宋体" w:hAnsi="宋体"/>
          <w:b/>
          <w:sz w:val="24"/>
        </w:rPr>
        <w:t xml:space="preserve"> </w:t>
      </w:r>
      <w:bookmarkEnd w:id="522"/>
      <w:r>
        <w:rPr>
          <w:rFonts w:hint="eastAsia" w:ascii="宋体" w:hAnsi="宋体"/>
          <w:b/>
          <w:sz w:val="24"/>
        </w:rPr>
        <w:t>第三部分  合同专用条款</w:t>
      </w:r>
    </w:p>
    <w:p w14:paraId="7033CBCC">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CE0F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74C7191">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3D1A55A9">
            <w:pPr>
              <w:spacing w:line="360" w:lineRule="auto"/>
              <w:jc w:val="center"/>
              <w:rPr>
                <w:rFonts w:ascii="宋体" w:hAnsi="宋体" w:cs="宋体"/>
                <w:b/>
                <w:sz w:val="24"/>
              </w:rPr>
            </w:pPr>
            <w:r>
              <w:rPr>
                <w:rFonts w:hint="eastAsia" w:ascii="宋体" w:hAnsi="宋体" w:cs="宋体"/>
                <w:b/>
                <w:sz w:val="24"/>
              </w:rPr>
              <w:t>约定内容</w:t>
            </w:r>
          </w:p>
        </w:tc>
      </w:tr>
      <w:tr w14:paraId="1FC3C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B26F21">
            <w:pPr>
              <w:spacing w:line="360" w:lineRule="auto"/>
              <w:rPr>
                <w:rFonts w:ascii="宋体" w:hAnsi="宋体" w:cs="宋体"/>
                <w:sz w:val="24"/>
              </w:rPr>
            </w:pPr>
            <w:r>
              <w:rPr>
                <w:rFonts w:hint="eastAsia" w:ascii="宋体" w:hAnsi="宋体" w:cs="宋体"/>
                <w:sz w:val="24"/>
              </w:rPr>
              <w:t>1.3.2</w:t>
            </w:r>
          </w:p>
        </w:tc>
        <w:tc>
          <w:tcPr>
            <w:tcW w:w="4464" w:type="pct"/>
            <w:vAlign w:val="center"/>
          </w:tcPr>
          <w:p w14:paraId="793BE036">
            <w:pPr>
              <w:spacing w:line="360" w:lineRule="auto"/>
              <w:rPr>
                <w:rFonts w:ascii="宋体" w:hAnsi="宋体" w:cs="宋体"/>
                <w:sz w:val="24"/>
              </w:rPr>
            </w:pPr>
          </w:p>
        </w:tc>
      </w:tr>
      <w:tr w14:paraId="20C03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51B07A">
            <w:pPr>
              <w:spacing w:line="360" w:lineRule="auto"/>
              <w:rPr>
                <w:rFonts w:ascii="宋体" w:hAnsi="宋体" w:cs="宋体"/>
                <w:sz w:val="24"/>
              </w:rPr>
            </w:pPr>
            <w:r>
              <w:rPr>
                <w:rFonts w:hint="eastAsia" w:ascii="宋体" w:hAnsi="宋体" w:cs="宋体"/>
                <w:sz w:val="24"/>
              </w:rPr>
              <w:t>1.4.2</w:t>
            </w:r>
          </w:p>
        </w:tc>
        <w:tc>
          <w:tcPr>
            <w:tcW w:w="4464" w:type="pct"/>
            <w:vAlign w:val="center"/>
          </w:tcPr>
          <w:p w14:paraId="2F8CEB49">
            <w:pPr>
              <w:spacing w:line="360" w:lineRule="auto"/>
              <w:rPr>
                <w:rFonts w:ascii="宋体" w:hAnsi="宋体" w:cs="宋体"/>
                <w:sz w:val="24"/>
              </w:rPr>
            </w:pPr>
          </w:p>
        </w:tc>
      </w:tr>
      <w:tr w14:paraId="138B5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62E7AE">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61462810">
            <w:pPr>
              <w:spacing w:line="360" w:lineRule="auto"/>
              <w:rPr>
                <w:rFonts w:ascii="宋体" w:hAnsi="宋体" w:cs="宋体"/>
                <w:sz w:val="24"/>
              </w:rPr>
            </w:pPr>
          </w:p>
        </w:tc>
      </w:tr>
      <w:tr w14:paraId="2E03C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505896">
            <w:pPr>
              <w:spacing w:line="360" w:lineRule="auto"/>
              <w:rPr>
                <w:rFonts w:ascii="宋体" w:hAnsi="宋体" w:cs="宋体"/>
                <w:sz w:val="24"/>
              </w:rPr>
            </w:pPr>
            <w:r>
              <w:rPr>
                <w:rFonts w:hint="eastAsia" w:ascii="宋体" w:hAnsi="宋体" w:cs="宋体"/>
                <w:sz w:val="24"/>
              </w:rPr>
              <w:t>1.5.2</w:t>
            </w:r>
          </w:p>
        </w:tc>
        <w:tc>
          <w:tcPr>
            <w:tcW w:w="4464" w:type="pct"/>
            <w:vAlign w:val="center"/>
          </w:tcPr>
          <w:p w14:paraId="3C5955D8">
            <w:pPr>
              <w:spacing w:line="360" w:lineRule="auto"/>
              <w:rPr>
                <w:rFonts w:ascii="宋体" w:hAnsi="宋体" w:cs="宋体"/>
                <w:sz w:val="24"/>
              </w:rPr>
            </w:pPr>
          </w:p>
        </w:tc>
      </w:tr>
      <w:tr w14:paraId="444AD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A29704">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21141D5C">
            <w:pPr>
              <w:spacing w:line="360" w:lineRule="auto"/>
              <w:rPr>
                <w:rFonts w:ascii="宋体" w:hAnsi="宋体" w:cs="宋体"/>
                <w:sz w:val="24"/>
              </w:rPr>
            </w:pPr>
          </w:p>
        </w:tc>
      </w:tr>
      <w:tr w14:paraId="448D0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17BB76">
            <w:pPr>
              <w:spacing w:line="360" w:lineRule="auto"/>
              <w:rPr>
                <w:rFonts w:ascii="宋体" w:hAnsi="宋体" w:cs="宋体"/>
                <w:sz w:val="24"/>
              </w:rPr>
            </w:pPr>
            <w:r>
              <w:rPr>
                <w:rFonts w:hint="eastAsia" w:ascii="宋体" w:hAnsi="宋体" w:cs="宋体"/>
                <w:sz w:val="24"/>
              </w:rPr>
              <w:t>1.6.2</w:t>
            </w:r>
          </w:p>
        </w:tc>
        <w:tc>
          <w:tcPr>
            <w:tcW w:w="4464" w:type="pct"/>
            <w:vAlign w:val="center"/>
          </w:tcPr>
          <w:p w14:paraId="247B535B">
            <w:pPr>
              <w:spacing w:line="360" w:lineRule="auto"/>
              <w:rPr>
                <w:rFonts w:ascii="宋体" w:hAnsi="宋体" w:cs="宋体"/>
                <w:sz w:val="24"/>
              </w:rPr>
            </w:pPr>
          </w:p>
        </w:tc>
      </w:tr>
      <w:tr w14:paraId="2176A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EDCFC1">
            <w:pPr>
              <w:spacing w:line="360" w:lineRule="auto"/>
              <w:rPr>
                <w:rFonts w:ascii="宋体" w:hAnsi="宋体" w:cs="宋体"/>
                <w:sz w:val="24"/>
              </w:rPr>
            </w:pPr>
            <w:r>
              <w:rPr>
                <w:rFonts w:hint="eastAsia" w:ascii="宋体" w:hAnsi="宋体" w:cs="宋体"/>
                <w:sz w:val="24"/>
              </w:rPr>
              <w:t>1.7.1</w:t>
            </w:r>
          </w:p>
        </w:tc>
        <w:tc>
          <w:tcPr>
            <w:tcW w:w="4464" w:type="pct"/>
            <w:vAlign w:val="center"/>
          </w:tcPr>
          <w:p w14:paraId="6C4C4CF0">
            <w:pPr>
              <w:spacing w:line="360" w:lineRule="auto"/>
              <w:rPr>
                <w:rFonts w:ascii="宋体" w:hAnsi="宋体" w:cs="宋体"/>
                <w:sz w:val="24"/>
              </w:rPr>
            </w:pPr>
          </w:p>
        </w:tc>
      </w:tr>
      <w:tr w14:paraId="65351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5ADE17">
            <w:pPr>
              <w:spacing w:line="360" w:lineRule="auto"/>
              <w:rPr>
                <w:rFonts w:ascii="宋体" w:hAnsi="宋体" w:cs="宋体"/>
                <w:sz w:val="24"/>
              </w:rPr>
            </w:pPr>
            <w:r>
              <w:rPr>
                <w:rFonts w:hint="eastAsia" w:ascii="宋体" w:hAnsi="宋体" w:cs="宋体"/>
                <w:sz w:val="24"/>
              </w:rPr>
              <w:t>1.7.2</w:t>
            </w:r>
          </w:p>
        </w:tc>
        <w:tc>
          <w:tcPr>
            <w:tcW w:w="4464" w:type="pct"/>
            <w:vAlign w:val="center"/>
          </w:tcPr>
          <w:p w14:paraId="56098D79">
            <w:pPr>
              <w:spacing w:line="360" w:lineRule="auto"/>
              <w:rPr>
                <w:rFonts w:ascii="宋体" w:hAnsi="宋体" w:cs="宋体"/>
                <w:sz w:val="24"/>
              </w:rPr>
            </w:pPr>
          </w:p>
        </w:tc>
      </w:tr>
      <w:tr w14:paraId="4ECB2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5D0011">
            <w:pPr>
              <w:spacing w:line="360" w:lineRule="auto"/>
              <w:rPr>
                <w:rFonts w:ascii="宋体" w:hAnsi="宋体" w:cs="宋体"/>
                <w:sz w:val="24"/>
              </w:rPr>
            </w:pPr>
            <w:r>
              <w:rPr>
                <w:rFonts w:hint="eastAsia" w:ascii="宋体" w:hAnsi="宋体" w:cs="宋体"/>
                <w:sz w:val="24"/>
              </w:rPr>
              <w:t>1.7.3</w:t>
            </w:r>
          </w:p>
        </w:tc>
        <w:tc>
          <w:tcPr>
            <w:tcW w:w="4464" w:type="pct"/>
            <w:vAlign w:val="center"/>
          </w:tcPr>
          <w:p w14:paraId="70607B0A">
            <w:pPr>
              <w:spacing w:line="360" w:lineRule="auto"/>
              <w:rPr>
                <w:rFonts w:ascii="宋体" w:hAnsi="宋体" w:cs="宋体"/>
                <w:sz w:val="24"/>
              </w:rPr>
            </w:pPr>
          </w:p>
        </w:tc>
      </w:tr>
      <w:tr w14:paraId="75AB1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8E85E7">
            <w:pPr>
              <w:spacing w:line="360" w:lineRule="auto"/>
              <w:rPr>
                <w:rFonts w:ascii="宋体" w:hAnsi="宋体" w:cs="宋体"/>
                <w:sz w:val="24"/>
              </w:rPr>
            </w:pPr>
            <w:r>
              <w:rPr>
                <w:rFonts w:hint="eastAsia" w:ascii="宋体" w:hAnsi="宋体" w:cs="宋体"/>
                <w:sz w:val="24"/>
              </w:rPr>
              <w:t>1.7.4.1</w:t>
            </w:r>
          </w:p>
        </w:tc>
        <w:tc>
          <w:tcPr>
            <w:tcW w:w="4464" w:type="pct"/>
            <w:vAlign w:val="center"/>
          </w:tcPr>
          <w:p w14:paraId="7D5B9DDA">
            <w:pPr>
              <w:spacing w:line="360" w:lineRule="auto"/>
              <w:rPr>
                <w:rFonts w:ascii="宋体" w:hAnsi="宋体" w:cs="宋体"/>
                <w:sz w:val="24"/>
              </w:rPr>
            </w:pPr>
          </w:p>
        </w:tc>
      </w:tr>
      <w:tr w14:paraId="548E1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856EAB">
            <w:pPr>
              <w:spacing w:line="360" w:lineRule="auto"/>
              <w:rPr>
                <w:rFonts w:ascii="宋体" w:hAnsi="宋体" w:cs="宋体"/>
                <w:sz w:val="24"/>
              </w:rPr>
            </w:pPr>
            <w:r>
              <w:rPr>
                <w:rFonts w:hint="eastAsia" w:ascii="宋体" w:hAnsi="宋体" w:cs="宋体"/>
                <w:sz w:val="24"/>
              </w:rPr>
              <w:t>1.7.4.2</w:t>
            </w:r>
          </w:p>
        </w:tc>
        <w:tc>
          <w:tcPr>
            <w:tcW w:w="4464" w:type="pct"/>
            <w:vAlign w:val="center"/>
          </w:tcPr>
          <w:p w14:paraId="4C1A936B">
            <w:pPr>
              <w:spacing w:line="360" w:lineRule="auto"/>
              <w:rPr>
                <w:rFonts w:ascii="宋体" w:hAnsi="宋体" w:cs="宋体"/>
                <w:sz w:val="24"/>
              </w:rPr>
            </w:pPr>
          </w:p>
        </w:tc>
      </w:tr>
      <w:tr w14:paraId="4CA32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D0E321">
            <w:pPr>
              <w:spacing w:line="360" w:lineRule="auto"/>
              <w:rPr>
                <w:rFonts w:ascii="宋体" w:hAnsi="宋体" w:cs="宋体"/>
                <w:sz w:val="24"/>
              </w:rPr>
            </w:pPr>
            <w:r>
              <w:rPr>
                <w:rFonts w:hint="eastAsia" w:ascii="宋体" w:hAnsi="宋体" w:cs="宋体"/>
                <w:sz w:val="24"/>
              </w:rPr>
              <w:t>1.7.4.3</w:t>
            </w:r>
          </w:p>
        </w:tc>
        <w:tc>
          <w:tcPr>
            <w:tcW w:w="4464" w:type="pct"/>
            <w:vAlign w:val="center"/>
          </w:tcPr>
          <w:p w14:paraId="65E77CA3">
            <w:pPr>
              <w:spacing w:line="360" w:lineRule="auto"/>
              <w:rPr>
                <w:rFonts w:ascii="宋体" w:hAnsi="宋体" w:cs="宋体"/>
                <w:sz w:val="24"/>
              </w:rPr>
            </w:pPr>
          </w:p>
        </w:tc>
      </w:tr>
      <w:tr w14:paraId="0C027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01FCAB">
            <w:pPr>
              <w:spacing w:line="360" w:lineRule="auto"/>
              <w:rPr>
                <w:rFonts w:ascii="宋体" w:hAnsi="宋体" w:cs="宋体"/>
                <w:sz w:val="24"/>
              </w:rPr>
            </w:pPr>
            <w:r>
              <w:rPr>
                <w:rFonts w:hint="eastAsia" w:ascii="宋体" w:hAnsi="宋体" w:cs="宋体"/>
                <w:sz w:val="24"/>
              </w:rPr>
              <w:t>1.8.7</w:t>
            </w:r>
          </w:p>
        </w:tc>
        <w:tc>
          <w:tcPr>
            <w:tcW w:w="4464" w:type="pct"/>
            <w:vAlign w:val="center"/>
          </w:tcPr>
          <w:p w14:paraId="2D05E8F8">
            <w:pPr>
              <w:spacing w:line="360" w:lineRule="auto"/>
              <w:rPr>
                <w:rFonts w:ascii="宋体" w:hAnsi="宋体" w:cs="宋体"/>
                <w:sz w:val="24"/>
              </w:rPr>
            </w:pPr>
          </w:p>
        </w:tc>
      </w:tr>
      <w:tr w14:paraId="07ED3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472C87">
            <w:pPr>
              <w:spacing w:line="360" w:lineRule="auto"/>
              <w:rPr>
                <w:rFonts w:ascii="宋体" w:hAnsi="宋体" w:cs="宋体"/>
                <w:sz w:val="24"/>
              </w:rPr>
            </w:pPr>
            <w:r>
              <w:rPr>
                <w:rFonts w:hint="eastAsia" w:ascii="宋体" w:hAnsi="宋体" w:cs="宋体"/>
                <w:sz w:val="24"/>
              </w:rPr>
              <w:t>1.9.1</w:t>
            </w:r>
          </w:p>
        </w:tc>
        <w:tc>
          <w:tcPr>
            <w:tcW w:w="4464" w:type="pct"/>
            <w:vAlign w:val="center"/>
          </w:tcPr>
          <w:p w14:paraId="557ABF6A">
            <w:pPr>
              <w:spacing w:line="360" w:lineRule="auto"/>
              <w:rPr>
                <w:rFonts w:ascii="宋体" w:hAnsi="宋体" w:cs="宋体"/>
                <w:sz w:val="24"/>
              </w:rPr>
            </w:pPr>
          </w:p>
        </w:tc>
      </w:tr>
      <w:tr w14:paraId="6D312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AA95E3">
            <w:pPr>
              <w:spacing w:line="360" w:lineRule="auto"/>
              <w:rPr>
                <w:rFonts w:ascii="宋体" w:hAnsi="宋体" w:cs="宋体"/>
                <w:sz w:val="24"/>
              </w:rPr>
            </w:pPr>
            <w:r>
              <w:rPr>
                <w:rFonts w:hint="eastAsia" w:ascii="宋体" w:hAnsi="宋体" w:cs="宋体"/>
                <w:sz w:val="24"/>
              </w:rPr>
              <w:t>1.9.2</w:t>
            </w:r>
          </w:p>
        </w:tc>
        <w:tc>
          <w:tcPr>
            <w:tcW w:w="4464" w:type="pct"/>
            <w:vAlign w:val="center"/>
          </w:tcPr>
          <w:p w14:paraId="1FCC5A4B">
            <w:pPr>
              <w:spacing w:line="360" w:lineRule="auto"/>
              <w:rPr>
                <w:rFonts w:ascii="宋体" w:hAnsi="宋体" w:cs="宋体"/>
                <w:sz w:val="24"/>
              </w:rPr>
            </w:pPr>
          </w:p>
        </w:tc>
      </w:tr>
      <w:tr w14:paraId="3E20E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263C08">
            <w:pPr>
              <w:spacing w:line="360" w:lineRule="auto"/>
              <w:rPr>
                <w:rFonts w:ascii="宋体" w:hAnsi="宋体" w:cs="宋体"/>
                <w:sz w:val="24"/>
              </w:rPr>
            </w:pPr>
            <w:r>
              <w:rPr>
                <w:rFonts w:hint="eastAsia" w:ascii="宋体" w:hAnsi="宋体" w:cs="宋体"/>
                <w:sz w:val="24"/>
              </w:rPr>
              <w:t>2.3.2</w:t>
            </w:r>
          </w:p>
        </w:tc>
        <w:tc>
          <w:tcPr>
            <w:tcW w:w="4464" w:type="pct"/>
            <w:vAlign w:val="center"/>
          </w:tcPr>
          <w:p w14:paraId="350F6A59">
            <w:pPr>
              <w:spacing w:line="360" w:lineRule="auto"/>
              <w:ind w:left="-420" w:leftChars="-200" w:right="-420" w:rightChars="-200" w:firstLine="480" w:firstLineChars="200"/>
              <w:rPr>
                <w:rFonts w:ascii="宋体" w:hAnsi="宋体" w:cs="宋体"/>
                <w:sz w:val="24"/>
              </w:rPr>
            </w:pPr>
          </w:p>
        </w:tc>
      </w:tr>
      <w:tr w14:paraId="3B712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BB2CE7">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2741906B">
            <w:pPr>
              <w:spacing w:line="360" w:lineRule="auto"/>
              <w:ind w:left="-420" w:leftChars="-200" w:right="-420" w:rightChars="-200" w:firstLine="480" w:firstLineChars="200"/>
              <w:rPr>
                <w:rFonts w:ascii="宋体" w:hAnsi="宋体" w:cs="宋体"/>
                <w:sz w:val="24"/>
              </w:rPr>
            </w:pPr>
          </w:p>
        </w:tc>
      </w:tr>
      <w:tr w14:paraId="65121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FBF8A4">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14D047F1">
            <w:pPr>
              <w:spacing w:line="360" w:lineRule="auto"/>
              <w:rPr>
                <w:rFonts w:ascii="宋体" w:hAnsi="宋体" w:cs="宋体"/>
                <w:sz w:val="24"/>
              </w:rPr>
            </w:pPr>
          </w:p>
        </w:tc>
      </w:tr>
      <w:tr w14:paraId="6CDA7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3476342">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23ED0699">
            <w:pPr>
              <w:spacing w:line="360" w:lineRule="auto"/>
              <w:rPr>
                <w:rFonts w:ascii="宋体" w:hAnsi="宋体" w:cs="宋体"/>
                <w:sz w:val="24"/>
              </w:rPr>
            </w:pPr>
          </w:p>
        </w:tc>
      </w:tr>
      <w:tr w14:paraId="00C30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87BA35">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437A6B0A">
            <w:pPr>
              <w:spacing w:line="360" w:lineRule="auto"/>
              <w:rPr>
                <w:rFonts w:ascii="宋体" w:hAnsi="宋体" w:cs="宋体"/>
                <w:sz w:val="24"/>
              </w:rPr>
            </w:pPr>
          </w:p>
        </w:tc>
      </w:tr>
      <w:tr w14:paraId="4B930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221720">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4B5EED93">
            <w:pPr>
              <w:spacing w:line="360" w:lineRule="auto"/>
              <w:rPr>
                <w:rFonts w:ascii="宋体" w:hAnsi="宋体" w:cs="宋体"/>
                <w:sz w:val="24"/>
              </w:rPr>
            </w:pPr>
          </w:p>
        </w:tc>
      </w:tr>
      <w:tr w14:paraId="78D1F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110C74E">
            <w:pPr>
              <w:spacing w:line="360" w:lineRule="auto"/>
              <w:rPr>
                <w:rFonts w:ascii="宋体" w:hAnsi="宋体" w:cs="宋体"/>
                <w:sz w:val="24"/>
              </w:rPr>
            </w:pPr>
            <w:r>
              <w:rPr>
                <w:rFonts w:hint="eastAsia" w:ascii="宋体" w:hAnsi="宋体" w:cs="宋体"/>
                <w:sz w:val="24"/>
              </w:rPr>
              <w:t>2.19</w:t>
            </w:r>
          </w:p>
        </w:tc>
        <w:tc>
          <w:tcPr>
            <w:tcW w:w="4464" w:type="pct"/>
          </w:tcPr>
          <w:p w14:paraId="15C05407">
            <w:pPr>
              <w:spacing w:line="360" w:lineRule="auto"/>
              <w:rPr>
                <w:rFonts w:ascii="宋体" w:hAnsi="宋体" w:cs="宋体"/>
                <w:sz w:val="24"/>
              </w:rPr>
            </w:pPr>
          </w:p>
        </w:tc>
      </w:tr>
    </w:tbl>
    <w:p w14:paraId="4BAD9846">
      <w:pPr>
        <w:spacing w:line="360" w:lineRule="auto"/>
        <w:ind w:left="-420" w:leftChars="-200" w:right="-420" w:rightChars="-200" w:firstLine="480" w:firstLineChars="200"/>
        <w:rPr>
          <w:rFonts w:ascii="宋体" w:hAnsi="宋体" w:cs="宋体"/>
          <w:sz w:val="24"/>
        </w:rPr>
      </w:pPr>
    </w:p>
    <w:p w14:paraId="0CA4E182">
      <w:pPr>
        <w:spacing w:line="360" w:lineRule="auto"/>
        <w:ind w:left="-420" w:leftChars="-200" w:right="-420" w:rightChars="-200" w:firstLine="480" w:firstLineChars="200"/>
        <w:jc w:val="center"/>
        <w:rPr>
          <w:rFonts w:ascii="宋体" w:hAnsi="宋体" w:cs="宋体"/>
          <w:sz w:val="24"/>
        </w:rPr>
      </w:pPr>
    </w:p>
    <w:p w14:paraId="73685CC6">
      <w:pPr>
        <w:widowControl/>
        <w:adjustRightInd/>
        <w:spacing w:line="360" w:lineRule="auto"/>
        <w:ind w:left="720" w:leftChars="343" w:firstLine="1084" w:firstLineChars="300"/>
        <w:jc w:val="left"/>
        <w:outlineLvl w:val="0"/>
        <w:rPr>
          <w:rFonts w:ascii="宋体" w:hAnsi="宋体" w:cs="宋体"/>
          <w:b/>
          <w:sz w:val="36"/>
          <w:szCs w:val="36"/>
        </w:rPr>
      </w:pPr>
      <w:r>
        <w:rPr>
          <w:rFonts w:hint="eastAsia" w:ascii="宋体" w:hAnsi="宋体" w:cs="宋体"/>
          <w:b/>
          <w:sz w:val="36"/>
          <w:szCs w:val="36"/>
        </w:rPr>
        <w:t>第六部分</w:t>
      </w:r>
      <w:bookmarkEnd w:id="407"/>
      <w:r>
        <w:rPr>
          <w:rFonts w:hint="eastAsia" w:ascii="宋体" w:hAnsi="宋体" w:cs="宋体"/>
          <w:b/>
          <w:sz w:val="36"/>
          <w:szCs w:val="36"/>
        </w:rPr>
        <w:t xml:space="preserve"> </w:t>
      </w:r>
      <w:bookmarkEnd w:id="408"/>
      <w:r>
        <w:rPr>
          <w:rFonts w:hint="eastAsia" w:ascii="宋体" w:hAnsi="宋体" w:cs="宋体"/>
          <w:b/>
          <w:sz w:val="36"/>
          <w:szCs w:val="36"/>
        </w:rPr>
        <w:t>应提交的有关格式范例</w:t>
      </w:r>
    </w:p>
    <w:p w14:paraId="1A2BDFC1">
      <w:pPr>
        <w:spacing w:line="360" w:lineRule="auto"/>
        <w:jc w:val="center"/>
        <w:rPr>
          <w:rFonts w:ascii="宋体" w:hAnsi="宋体" w:cs="宋体"/>
          <w:b/>
          <w:kern w:val="0"/>
          <w:sz w:val="36"/>
          <w:szCs w:val="36"/>
        </w:rPr>
      </w:pPr>
    </w:p>
    <w:p w14:paraId="6424D228">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14:paraId="6B244CB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275081F">
      <w:pPr>
        <w:spacing w:line="360" w:lineRule="auto"/>
        <w:jc w:val="center"/>
        <w:rPr>
          <w:rFonts w:ascii="宋体" w:hAnsi="宋体" w:cs="宋体"/>
          <w:b/>
          <w:kern w:val="0"/>
          <w:sz w:val="36"/>
          <w:szCs w:val="36"/>
        </w:rPr>
      </w:pPr>
    </w:p>
    <w:p w14:paraId="54E9096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9EC7D2E">
      <w:pPr>
        <w:snapToGrid w:val="0"/>
        <w:spacing w:line="360" w:lineRule="auto"/>
        <w:ind w:firstLine="480" w:firstLineChars="200"/>
        <w:rPr>
          <w:rFonts w:ascii="宋体" w:hAnsi="宋体" w:cs="宋体"/>
          <w:sz w:val="24"/>
        </w:rPr>
      </w:pPr>
    </w:p>
    <w:p w14:paraId="59169DEE">
      <w:pPr>
        <w:spacing w:line="360" w:lineRule="auto"/>
        <w:ind w:firstLine="480" w:firstLineChars="200"/>
        <w:rPr>
          <w:rFonts w:ascii="宋体" w:hAnsi="宋体" w:cs="宋体"/>
          <w:sz w:val="24"/>
        </w:rPr>
      </w:pPr>
    </w:p>
    <w:p w14:paraId="7F780C12">
      <w:pPr>
        <w:snapToGrid w:val="0"/>
        <w:spacing w:line="360" w:lineRule="auto"/>
        <w:ind w:right="480"/>
        <w:jc w:val="center"/>
        <w:outlineLvl w:val="1"/>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84687F6">
      <w:pPr>
        <w:snapToGrid w:val="0"/>
        <w:spacing w:line="360" w:lineRule="auto"/>
        <w:rPr>
          <w:rFonts w:ascii="宋体" w:hAnsi="宋体" w:cs="宋体"/>
          <w:sz w:val="24"/>
        </w:rPr>
      </w:pPr>
      <w:r>
        <w:rPr>
          <w:rFonts w:hint="eastAsia" w:ascii="宋体" w:hAnsi="宋体" w:cs="宋体"/>
          <w:sz w:val="24"/>
        </w:rPr>
        <w:t>（采购人）、（采购代理机构）：</w:t>
      </w:r>
    </w:p>
    <w:p w14:paraId="15C41106">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4A4753F7">
      <w:pPr>
        <w:snapToGrid w:val="0"/>
        <w:spacing w:line="360" w:lineRule="auto"/>
        <w:ind w:firstLine="360" w:firstLineChars="150"/>
        <w:outlineLvl w:val="2"/>
        <w:rPr>
          <w:rFonts w:ascii="宋体" w:hAnsi="宋体" w:cs="宋体"/>
          <w:sz w:val="24"/>
        </w:rPr>
      </w:pPr>
      <w:r>
        <w:rPr>
          <w:rFonts w:hint="eastAsia" w:ascii="宋体" w:hAnsi="宋体" w:cs="宋体"/>
          <w:sz w:val="24"/>
        </w:rPr>
        <w:t>（一）具备《中华人民共和国政府采购法》第二十二条第一款规定的条件：</w:t>
      </w:r>
    </w:p>
    <w:p w14:paraId="196355D1">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DC766F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20A44B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E4BB2EF">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97C9D3F">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CEE10E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86FB8D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2096895">
      <w:pPr>
        <w:snapToGrid w:val="0"/>
        <w:spacing w:line="360" w:lineRule="auto"/>
        <w:ind w:firstLine="480" w:firstLineChars="200"/>
        <w:outlineLvl w:val="2"/>
        <w:rPr>
          <w:rFonts w:ascii="宋体" w:hAnsi="宋体" w:cs="宋体"/>
          <w:sz w:val="24"/>
        </w:rPr>
      </w:pPr>
      <w:r>
        <w:rPr>
          <w:rFonts w:hint="eastAsia" w:ascii="宋体" w:hAnsi="宋体" w:cs="宋体"/>
          <w:sz w:val="24"/>
        </w:rPr>
        <w:t>（三）不存在以下情况：</w:t>
      </w:r>
    </w:p>
    <w:p w14:paraId="2CC3D03C">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92601DD">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21346FF">
      <w:pPr>
        <w:snapToGrid w:val="0"/>
        <w:spacing w:line="360" w:lineRule="auto"/>
        <w:ind w:firstLine="5520" w:firstLineChars="2300"/>
        <w:rPr>
          <w:rFonts w:ascii="宋体" w:hAnsi="宋体" w:cs="宋体"/>
          <w:kern w:val="0"/>
          <w:sz w:val="24"/>
          <w:lang w:val="zh-CN"/>
        </w:rPr>
      </w:pPr>
    </w:p>
    <w:p w14:paraId="7810EA2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B1E412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A3E0C78">
      <w:pPr>
        <w:snapToGrid w:val="0"/>
        <w:spacing w:line="360" w:lineRule="auto"/>
        <w:ind w:right="480"/>
        <w:jc w:val="center"/>
        <w:rPr>
          <w:rFonts w:ascii="宋体" w:hAnsi="宋体" w:cs="宋体"/>
          <w:b/>
          <w:kern w:val="0"/>
          <w:sz w:val="32"/>
          <w:szCs w:val="32"/>
        </w:rPr>
      </w:pPr>
    </w:p>
    <w:p w14:paraId="4E8BFBA8">
      <w:pPr>
        <w:snapToGrid w:val="0"/>
        <w:spacing w:line="360" w:lineRule="auto"/>
        <w:ind w:right="480"/>
        <w:jc w:val="center"/>
        <w:rPr>
          <w:rFonts w:ascii="宋体" w:hAnsi="宋体" w:cs="宋体"/>
          <w:b/>
          <w:kern w:val="0"/>
          <w:sz w:val="32"/>
          <w:szCs w:val="32"/>
        </w:rPr>
      </w:pPr>
    </w:p>
    <w:p w14:paraId="7F76DC5A">
      <w:pPr>
        <w:snapToGrid w:val="0"/>
        <w:spacing w:line="360" w:lineRule="auto"/>
        <w:ind w:right="480"/>
        <w:jc w:val="center"/>
        <w:rPr>
          <w:rFonts w:ascii="宋体" w:hAnsi="宋体" w:cs="宋体"/>
          <w:b/>
          <w:kern w:val="0"/>
          <w:sz w:val="32"/>
          <w:szCs w:val="32"/>
        </w:rPr>
      </w:pPr>
    </w:p>
    <w:p w14:paraId="13BD1FBB">
      <w:pPr>
        <w:rPr>
          <w:rFonts w:ascii="宋体" w:hAnsi="宋体" w:cs="宋体"/>
        </w:rPr>
      </w:pPr>
    </w:p>
    <w:p w14:paraId="34E6C767">
      <w:pPr>
        <w:snapToGrid w:val="0"/>
        <w:spacing w:line="360" w:lineRule="auto"/>
        <w:ind w:right="480"/>
        <w:jc w:val="center"/>
        <w:rPr>
          <w:rFonts w:ascii="宋体" w:hAnsi="宋体" w:cs="宋体"/>
          <w:b/>
          <w:kern w:val="0"/>
          <w:sz w:val="32"/>
          <w:szCs w:val="32"/>
        </w:rPr>
      </w:pPr>
    </w:p>
    <w:p w14:paraId="6E5F676D">
      <w:pPr>
        <w:snapToGrid w:val="0"/>
        <w:spacing w:line="360" w:lineRule="auto"/>
        <w:ind w:right="480"/>
        <w:jc w:val="center"/>
        <w:rPr>
          <w:rFonts w:ascii="宋体" w:hAnsi="宋体" w:cs="宋体"/>
          <w:b/>
          <w:kern w:val="0"/>
          <w:sz w:val="32"/>
          <w:szCs w:val="32"/>
        </w:rPr>
      </w:pPr>
    </w:p>
    <w:p w14:paraId="09D69A26">
      <w:pPr>
        <w:snapToGrid w:val="0"/>
        <w:spacing w:line="360" w:lineRule="auto"/>
        <w:ind w:right="480"/>
        <w:jc w:val="center"/>
        <w:rPr>
          <w:rFonts w:ascii="宋体" w:hAnsi="宋体" w:cs="宋体"/>
          <w:b/>
          <w:kern w:val="0"/>
          <w:sz w:val="32"/>
          <w:szCs w:val="32"/>
        </w:rPr>
      </w:pPr>
    </w:p>
    <w:p w14:paraId="35BD1A21">
      <w:pPr>
        <w:widowControl/>
        <w:adjustRightInd/>
        <w:jc w:val="left"/>
        <w:rPr>
          <w:rFonts w:ascii="宋体" w:hAnsi="宋体" w:cs="宋体"/>
          <w:b/>
          <w:kern w:val="0"/>
          <w:sz w:val="32"/>
          <w:szCs w:val="32"/>
        </w:rPr>
      </w:pPr>
      <w:r>
        <w:rPr>
          <w:rFonts w:ascii="宋体" w:hAnsi="宋体" w:cs="宋体"/>
          <w:b/>
          <w:kern w:val="0"/>
          <w:sz w:val="32"/>
          <w:szCs w:val="32"/>
        </w:rPr>
        <w:br w:type="page"/>
      </w:r>
    </w:p>
    <w:p w14:paraId="329E4741">
      <w:pPr>
        <w:snapToGrid w:val="0"/>
        <w:spacing w:line="360" w:lineRule="auto"/>
        <w:ind w:right="480"/>
        <w:jc w:val="center"/>
        <w:outlineLvl w:val="1"/>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63384624">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w:t>
      </w:r>
    </w:p>
    <w:p w14:paraId="2505FFA0">
      <w:pPr>
        <w:snapToGrid w:val="0"/>
        <w:spacing w:before="50" w:after="50" w:line="360" w:lineRule="auto"/>
        <w:ind w:firstLine="470" w:firstLineChars="196"/>
        <w:jc w:val="left"/>
        <w:rPr>
          <w:rFonts w:ascii="宋体" w:hAnsi="宋体" w:cs="宋体"/>
          <w:sz w:val="24"/>
        </w:rPr>
      </w:pPr>
      <w:r>
        <w:rPr>
          <w:rFonts w:hint="eastAsia" w:ascii="宋体" w:hAnsi="宋体" w:cs="宋体"/>
          <w:sz w:val="24"/>
        </w:rPr>
        <w:t xml:space="preserve"> </w:t>
      </w:r>
    </w:p>
    <w:p w14:paraId="41EF73FF">
      <w:pPr>
        <w:widowControl/>
        <w:spacing w:line="360" w:lineRule="auto"/>
        <w:ind w:firstLine="480"/>
        <w:jc w:val="left"/>
        <w:rPr>
          <w:rFonts w:ascii="宋体" w:hAnsi="宋体" w:cs="宋体"/>
          <w:sz w:val="24"/>
        </w:rPr>
      </w:pPr>
    </w:p>
    <w:p w14:paraId="1160B534">
      <w:pPr>
        <w:widowControl/>
        <w:spacing w:line="360" w:lineRule="auto"/>
        <w:ind w:left="150"/>
        <w:jc w:val="center"/>
        <w:rPr>
          <w:rFonts w:ascii="宋体" w:hAnsi="宋体" w:cs="宋体"/>
          <w:b/>
          <w:kern w:val="0"/>
          <w:sz w:val="32"/>
          <w:szCs w:val="32"/>
        </w:rPr>
      </w:pPr>
    </w:p>
    <w:p w14:paraId="6FEB1CE4">
      <w:pPr>
        <w:snapToGrid w:val="0"/>
        <w:spacing w:line="360" w:lineRule="auto"/>
        <w:ind w:right="480"/>
        <w:jc w:val="center"/>
        <w:rPr>
          <w:rFonts w:ascii="宋体" w:hAnsi="宋体" w:cs="宋体"/>
          <w:b/>
          <w:kern w:val="0"/>
          <w:sz w:val="32"/>
          <w:szCs w:val="32"/>
        </w:rPr>
      </w:pPr>
    </w:p>
    <w:p w14:paraId="7EB6BB2B">
      <w:pPr>
        <w:widowControl/>
        <w:adjustRightInd/>
        <w:jc w:val="left"/>
        <w:rPr>
          <w:rFonts w:ascii="宋体" w:hAnsi="宋体" w:cs="宋体"/>
          <w:b/>
          <w:kern w:val="0"/>
          <w:sz w:val="36"/>
          <w:szCs w:val="36"/>
        </w:rPr>
      </w:pPr>
      <w:r>
        <w:rPr>
          <w:rFonts w:ascii="宋体" w:hAnsi="宋体" w:cs="宋体"/>
          <w:b/>
          <w:kern w:val="0"/>
          <w:sz w:val="36"/>
          <w:szCs w:val="36"/>
        </w:rPr>
        <w:br w:type="page"/>
      </w:r>
    </w:p>
    <w:p w14:paraId="3C6842FE">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4365236">
      <w:pPr>
        <w:spacing w:line="360" w:lineRule="auto"/>
        <w:jc w:val="center"/>
        <w:rPr>
          <w:rFonts w:ascii="宋体" w:hAnsi="宋体" w:cs="宋体"/>
          <w:b/>
          <w:kern w:val="0"/>
          <w:sz w:val="24"/>
        </w:rPr>
      </w:pPr>
    </w:p>
    <w:p w14:paraId="638672BA">
      <w:pPr>
        <w:spacing w:line="360" w:lineRule="auto"/>
        <w:jc w:val="center"/>
        <w:outlineLvl w:val="2"/>
        <w:rPr>
          <w:rFonts w:ascii="宋体" w:hAnsi="宋体" w:cs="宋体"/>
          <w:b/>
          <w:kern w:val="0"/>
          <w:sz w:val="28"/>
          <w:szCs w:val="28"/>
        </w:rPr>
      </w:pPr>
      <w:r>
        <w:rPr>
          <w:rFonts w:hint="eastAsia" w:ascii="宋体" w:hAnsi="宋体" w:cs="宋体"/>
          <w:b/>
          <w:kern w:val="0"/>
          <w:sz w:val="28"/>
          <w:szCs w:val="28"/>
        </w:rPr>
        <w:t>目录</w:t>
      </w:r>
    </w:p>
    <w:p w14:paraId="3BBF43BC">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8C2711F">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42F38272">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4B8C2BC7">
      <w:pPr>
        <w:snapToGrid w:val="0"/>
        <w:spacing w:line="360" w:lineRule="auto"/>
        <w:ind w:left="479" w:leftChars="228"/>
        <w:outlineLvl w:val="2"/>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3EDDF9E4">
      <w:pPr>
        <w:snapToGrid w:val="0"/>
        <w:spacing w:line="360" w:lineRule="auto"/>
        <w:jc w:val="center"/>
        <w:rPr>
          <w:rFonts w:ascii="宋体" w:hAnsi="宋体" w:cs="宋体"/>
          <w:b/>
          <w:kern w:val="0"/>
          <w:sz w:val="32"/>
          <w:szCs w:val="32"/>
          <w:lang w:val="zh-CN"/>
        </w:rPr>
      </w:pPr>
    </w:p>
    <w:p w14:paraId="139F29E0">
      <w:pPr>
        <w:snapToGrid w:val="0"/>
        <w:spacing w:line="360" w:lineRule="auto"/>
        <w:jc w:val="center"/>
        <w:rPr>
          <w:rFonts w:ascii="宋体" w:hAnsi="宋体" w:cs="宋体"/>
          <w:b/>
          <w:kern w:val="0"/>
          <w:sz w:val="32"/>
          <w:szCs w:val="32"/>
          <w:lang w:val="zh-CN"/>
        </w:rPr>
      </w:pPr>
    </w:p>
    <w:p w14:paraId="7C988485">
      <w:pPr>
        <w:snapToGrid w:val="0"/>
        <w:spacing w:line="360" w:lineRule="auto"/>
        <w:jc w:val="center"/>
        <w:rPr>
          <w:rFonts w:ascii="宋体" w:hAnsi="宋体" w:cs="宋体"/>
          <w:b/>
          <w:kern w:val="0"/>
          <w:sz w:val="32"/>
          <w:szCs w:val="32"/>
          <w:lang w:val="zh-CN"/>
        </w:rPr>
      </w:pPr>
    </w:p>
    <w:p w14:paraId="5FE0B0BF">
      <w:pPr>
        <w:snapToGrid w:val="0"/>
        <w:spacing w:line="360" w:lineRule="auto"/>
        <w:jc w:val="center"/>
        <w:rPr>
          <w:rFonts w:ascii="宋体" w:hAnsi="宋体" w:cs="宋体"/>
          <w:b/>
          <w:kern w:val="0"/>
          <w:sz w:val="32"/>
          <w:szCs w:val="32"/>
          <w:lang w:val="zh-CN"/>
        </w:rPr>
      </w:pPr>
    </w:p>
    <w:p w14:paraId="73FD28FC">
      <w:pPr>
        <w:snapToGrid w:val="0"/>
        <w:spacing w:line="360" w:lineRule="auto"/>
        <w:jc w:val="center"/>
        <w:rPr>
          <w:rFonts w:ascii="宋体" w:hAnsi="宋体" w:cs="宋体"/>
          <w:b/>
          <w:kern w:val="0"/>
          <w:sz w:val="32"/>
          <w:szCs w:val="32"/>
          <w:lang w:val="zh-CN"/>
        </w:rPr>
      </w:pPr>
    </w:p>
    <w:p w14:paraId="640DA760">
      <w:pPr>
        <w:snapToGrid w:val="0"/>
        <w:spacing w:line="360" w:lineRule="auto"/>
        <w:jc w:val="center"/>
        <w:rPr>
          <w:rFonts w:ascii="宋体" w:hAnsi="宋体" w:cs="宋体"/>
          <w:b/>
          <w:kern w:val="0"/>
          <w:sz w:val="32"/>
          <w:szCs w:val="32"/>
          <w:lang w:val="zh-CN"/>
        </w:rPr>
      </w:pPr>
    </w:p>
    <w:p w14:paraId="6B84077B">
      <w:pPr>
        <w:snapToGrid w:val="0"/>
        <w:spacing w:line="360" w:lineRule="auto"/>
        <w:jc w:val="center"/>
        <w:rPr>
          <w:rFonts w:ascii="宋体" w:hAnsi="宋体" w:cs="宋体"/>
          <w:b/>
          <w:kern w:val="0"/>
          <w:sz w:val="32"/>
          <w:szCs w:val="32"/>
          <w:lang w:val="zh-CN"/>
        </w:rPr>
      </w:pPr>
    </w:p>
    <w:p w14:paraId="0C8BF2FB">
      <w:pPr>
        <w:snapToGrid w:val="0"/>
        <w:spacing w:line="360" w:lineRule="auto"/>
        <w:jc w:val="center"/>
        <w:rPr>
          <w:rFonts w:ascii="宋体" w:hAnsi="宋体" w:cs="宋体"/>
          <w:b/>
          <w:kern w:val="0"/>
          <w:sz w:val="32"/>
          <w:szCs w:val="32"/>
          <w:lang w:val="zh-CN"/>
        </w:rPr>
      </w:pPr>
    </w:p>
    <w:p w14:paraId="66CA3AE3">
      <w:pPr>
        <w:snapToGrid w:val="0"/>
        <w:spacing w:line="360" w:lineRule="auto"/>
        <w:jc w:val="center"/>
        <w:rPr>
          <w:rFonts w:ascii="宋体" w:hAnsi="宋体" w:cs="宋体"/>
          <w:b/>
          <w:kern w:val="0"/>
          <w:sz w:val="32"/>
          <w:szCs w:val="32"/>
          <w:lang w:val="zh-CN"/>
        </w:rPr>
      </w:pPr>
    </w:p>
    <w:p w14:paraId="75B4A92C">
      <w:pPr>
        <w:snapToGrid w:val="0"/>
        <w:spacing w:line="360" w:lineRule="auto"/>
        <w:jc w:val="center"/>
        <w:rPr>
          <w:rFonts w:ascii="宋体" w:hAnsi="宋体" w:cs="宋体"/>
          <w:b/>
          <w:kern w:val="0"/>
          <w:sz w:val="32"/>
          <w:szCs w:val="32"/>
          <w:lang w:val="zh-CN"/>
        </w:rPr>
      </w:pPr>
    </w:p>
    <w:p w14:paraId="4ABC9C43">
      <w:pPr>
        <w:snapToGrid w:val="0"/>
        <w:spacing w:line="360" w:lineRule="auto"/>
        <w:jc w:val="center"/>
        <w:rPr>
          <w:rFonts w:ascii="宋体" w:hAnsi="宋体" w:cs="宋体"/>
          <w:b/>
          <w:kern w:val="0"/>
          <w:sz w:val="32"/>
          <w:szCs w:val="32"/>
          <w:lang w:val="zh-CN"/>
        </w:rPr>
      </w:pPr>
    </w:p>
    <w:p w14:paraId="4B10DCAB">
      <w:pPr>
        <w:snapToGrid w:val="0"/>
        <w:spacing w:line="360" w:lineRule="auto"/>
        <w:jc w:val="center"/>
        <w:rPr>
          <w:rFonts w:ascii="宋体" w:hAnsi="宋体" w:cs="宋体"/>
          <w:b/>
          <w:kern w:val="0"/>
          <w:sz w:val="32"/>
          <w:szCs w:val="32"/>
          <w:lang w:val="zh-CN"/>
        </w:rPr>
      </w:pPr>
    </w:p>
    <w:p w14:paraId="63C030C8">
      <w:pPr>
        <w:rPr>
          <w:rFonts w:ascii="宋体" w:hAnsi="宋体" w:cs="宋体"/>
          <w:b/>
          <w:kern w:val="0"/>
          <w:sz w:val="32"/>
          <w:szCs w:val="32"/>
          <w:lang w:val="zh-CN"/>
        </w:rPr>
      </w:pPr>
    </w:p>
    <w:p w14:paraId="1B06FA6C">
      <w:pPr>
        <w:widowControl/>
        <w:adjustRightInd/>
        <w:jc w:val="left"/>
        <w:rPr>
          <w:rFonts w:ascii="宋体" w:hAnsi="宋体" w:cs="宋体"/>
          <w:b/>
          <w:kern w:val="0"/>
          <w:sz w:val="32"/>
          <w:szCs w:val="32"/>
        </w:rPr>
      </w:pPr>
      <w:r>
        <w:rPr>
          <w:rFonts w:ascii="宋体" w:hAnsi="宋体" w:cs="宋体"/>
          <w:b/>
          <w:kern w:val="0"/>
          <w:sz w:val="32"/>
          <w:szCs w:val="32"/>
        </w:rPr>
        <w:br w:type="page"/>
      </w:r>
    </w:p>
    <w:p w14:paraId="7DE0151E">
      <w:pPr>
        <w:snapToGrid w:val="0"/>
        <w:spacing w:line="360" w:lineRule="auto"/>
        <w:jc w:val="center"/>
        <w:outlineLvl w:val="1"/>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C9D34B8">
      <w:pPr>
        <w:snapToGrid w:val="0"/>
        <w:spacing w:line="360" w:lineRule="auto"/>
        <w:rPr>
          <w:rFonts w:ascii="宋体" w:hAnsi="宋体" w:cs="宋体"/>
          <w:sz w:val="24"/>
        </w:rPr>
      </w:pPr>
      <w:r>
        <w:rPr>
          <w:rFonts w:hint="eastAsia" w:ascii="宋体" w:hAnsi="宋体" w:cs="宋体"/>
          <w:sz w:val="24"/>
        </w:rPr>
        <w:t>（采购人）、（采购代理机构）：</w:t>
      </w:r>
    </w:p>
    <w:p w14:paraId="10572ABA">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0F23295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14:paraId="09E9FD98">
      <w:pPr>
        <w:snapToGrid w:val="0"/>
        <w:spacing w:line="360" w:lineRule="auto"/>
        <w:ind w:firstLine="480" w:firstLineChars="200"/>
        <w:outlineLvl w:val="2"/>
        <w:rPr>
          <w:rFonts w:ascii="宋体" w:hAnsi="宋体" w:cs="宋体"/>
          <w:sz w:val="24"/>
        </w:rPr>
      </w:pPr>
      <w:r>
        <w:rPr>
          <w:rFonts w:hint="eastAsia" w:ascii="宋体" w:hAnsi="宋体" w:cs="宋体"/>
          <w:sz w:val="24"/>
        </w:rPr>
        <w:t>2、我方的投标文件包括以下内容：</w:t>
      </w:r>
    </w:p>
    <w:p w14:paraId="049242E3">
      <w:pPr>
        <w:snapToGrid w:val="0"/>
        <w:spacing w:line="360" w:lineRule="auto"/>
        <w:ind w:left="210" w:leftChars="100" w:firstLine="480" w:firstLineChars="200"/>
        <w:outlineLvl w:val="3"/>
        <w:rPr>
          <w:rFonts w:ascii="宋体" w:hAnsi="宋体" w:cs="宋体"/>
          <w:sz w:val="24"/>
        </w:rPr>
      </w:pPr>
      <w:r>
        <w:rPr>
          <w:rFonts w:hint="eastAsia" w:ascii="宋体" w:hAnsi="宋体" w:cs="宋体"/>
          <w:sz w:val="24"/>
        </w:rPr>
        <w:t>2.1资格文件：</w:t>
      </w:r>
    </w:p>
    <w:p w14:paraId="21F78377">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8190958">
      <w:pPr>
        <w:snapToGrid w:val="0"/>
        <w:spacing w:line="360" w:lineRule="auto"/>
        <w:ind w:left="210" w:leftChars="100" w:firstLine="480" w:firstLineChars="200"/>
        <w:outlineLvl w:val="3"/>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595E53E">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A3DF6E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10FC26E">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14:paraId="2F346CD3">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14:paraId="662245D9">
      <w:pPr>
        <w:snapToGrid w:val="0"/>
        <w:spacing w:line="360" w:lineRule="auto"/>
        <w:ind w:left="420" w:leftChars="200" w:firstLine="480" w:firstLineChars="200"/>
        <w:rPr>
          <w:rFonts w:ascii="宋体" w:hAnsi="宋体" w:cs="宋体"/>
          <w:sz w:val="24"/>
        </w:rPr>
      </w:pPr>
      <w:r>
        <w:rPr>
          <w:rFonts w:hint="eastAsia" w:ascii="宋体" w:hAnsi="宋体" w:cs="宋体"/>
          <w:sz w:val="24"/>
        </w:rPr>
        <w:t>2.2.5投标标的清单</w:t>
      </w:r>
    </w:p>
    <w:p w14:paraId="337B322D">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56EABE9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DDCC937">
      <w:pPr>
        <w:snapToGrid w:val="0"/>
        <w:spacing w:line="360" w:lineRule="auto"/>
        <w:ind w:left="210" w:leftChars="100" w:firstLine="480" w:firstLineChars="200"/>
        <w:outlineLvl w:val="3"/>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ED9C03C">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CDFEA4E">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2.3.2中小企业声明函（如有）</w:t>
      </w:r>
    </w:p>
    <w:p w14:paraId="471D720F">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398FFCDA">
      <w:pPr>
        <w:snapToGrid w:val="0"/>
        <w:spacing w:line="360" w:lineRule="auto"/>
        <w:ind w:firstLine="480" w:firstLineChars="200"/>
        <w:outlineLvl w:val="2"/>
        <w:rPr>
          <w:rFonts w:ascii="宋体" w:hAnsi="宋体" w:cs="宋体"/>
          <w:sz w:val="24"/>
        </w:rPr>
      </w:pPr>
      <w:r>
        <w:rPr>
          <w:rFonts w:hint="eastAsia" w:ascii="宋体" w:hAnsi="宋体" w:cs="宋体"/>
          <w:sz w:val="24"/>
        </w:rPr>
        <w:t>4、如我方中标，我方承诺：</w:t>
      </w:r>
    </w:p>
    <w:p w14:paraId="743E53C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9E65EC4">
      <w:pPr>
        <w:snapToGrid w:val="0"/>
        <w:spacing w:line="360" w:lineRule="auto"/>
        <w:ind w:left="210" w:leftChars="100" w:firstLine="480" w:firstLineChars="200"/>
        <w:rPr>
          <w:rFonts w:ascii="宋体" w:hAnsi="宋体" w:cs="宋体"/>
          <w:sz w:val="24"/>
        </w:rPr>
      </w:pPr>
      <w:r>
        <w:rPr>
          <w:rFonts w:hint="eastAsia" w:ascii="宋体" w:hAnsi="宋体" w:cs="宋体"/>
          <w:sz w:val="24"/>
        </w:rPr>
        <w:t>4.2在签订合同时不向你方提出附加条件。</w:t>
      </w:r>
    </w:p>
    <w:p w14:paraId="33009E9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14:paraId="3CE8AC67">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F653C2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42A9AA8">
      <w:pPr>
        <w:spacing w:line="360" w:lineRule="auto"/>
        <w:jc w:val="center"/>
        <w:rPr>
          <w:rFonts w:ascii="宋体" w:hAnsi="宋体" w:cs="宋体"/>
          <w:sz w:val="24"/>
        </w:rPr>
      </w:pPr>
      <w:r>
        <w:rPr>
          <w:rFonts w:hint="eastAsia" w:ascii="宋体" w:hAnsi="宋体" w:cs="宋体"/>
          <w:sz w:val="24"/>
        </w:rPr>
        <w:t xml:space="preserve">     日期：  年   月   日</w:t>
      </w:r>
    </w:p>
    <w:p w14:paraId="10B882FE">
      <w:pPr>
        <w:snapToGrid w:val="0"/>
        <w:spacing w:line="360" w:lineRule="auto"/>
        <w:ind w:left="420" w:leftChars="200" w:firstLine="4200" w:firstLineChars="1750"/>
        <w:rPr>
          <w:rFonts w:ascii="宋体" w:hAnsi="宋体" w:cs="宋体"/>
          <w:kern w:val="0"/>
          <w:sz w:val="24"/>
          <w:u w:val="single"/>
        </w:rPr>
      </w:pPr>
    </w:p>
    <w:p w14:paraId="61B35AA0">
      <w:pPr>
        <w:spacing w:line="360" w:lineRule="auto"/>
        <w:ind w:right="420"/>
        <w:rPr>
          <w:rFonts w:ascii="宋体" w:hAnsi="宋体" w:cs="宋体"/>
          <w:sz w:val="24"/>
        </w:rPr>
      </w:pPr>
      <w:r>
        <w:rPr>
          <w:rFonts w:hint="eastAsia" w:ascii="宋体" w:hAnsi="宋体" w:cs="宋体"/>
          <w:sz w:val="24"/>
        </w:rPr>
        <w:t>注：按本格式和要求提供。</w:t>
      </w:r>
    </w:p>
    <w:p w14:paraId="0132CD95">
      <w:pPr>
        <w:snapToGrid w:val="0"/>
        <w:spacing w:line="360" w:lineRule="auto"/>
        <w:jc w:val="center"/>
        <w:rPr>
          <w:rFonts w:ascii="宋体" w:hAnsi="宋体" w:cs="宋体"/>
          <w:b/>
          <w:kern w:val="0"/>
          <w:sz w:val="32"/>
          <w:szCs w:val="32"/>
        </w:rPr>
      </w:pPr>
    </w:p>
    <w:p w14:paraId="4A414D2A">
      <w:pPr>
        <w:snapToGrid w:val="0"/>
        <w:spacing w:line="360" w:lineRule="auto"/>
        <w:rPr>
          <w:rFonts w:ascii="宋体" w:hAnsi="宋体" w:cs="宋体"/>
          <w:sz w:val="24"/>
        </w:rPr>
      </w:pPr>
    </w:p>
    <w:p w14:paraId="667B2B77">
      <w:pPr>
        <w:jc w:val="center"/>
        <w:rPr>
          <w:rFonts w:ascii="宋体" w:hAnsi="宋体" w:cs="宋体"/>
          <w:b/>
          <w:kern w:val="0"/>
          <w:sz w:val="32"/>
          <w:szCs w:val="32"/>
        </w:rPr>
      </w:pPr>
    </w:p>
    <w:p w14:paraId="001DC5E6">
      <w:pPr>
        <w:jc w:val="center"/>
        <w:rPr>
          <w:rFonts w:ascii="宋体" w:hAnsi="宋体" w:cs="宋体"/>
          <w:b/>
          <w:kern w:val="0"/>
          <w:sz w:val="32"/>
          <w:szCs w:val="32"/>
        </w:rPr>
      </w:pPr>
    </w:p>
    <w:p w14:paraId="3395548C">
      <w:pPr>
        <w:jc w:val="center"/>
        <w:rPr>
          <w:rFonts w:ascii="宋体" w:hAnsi="宋体" w:cs="宋体"/>
          <w:b/>
          <w:kern w:val="0"/>
          <w:sz w:val="32"/>
          <w:szCs w:val="32"/>
        </w:rPr>
      </w:pPr>
    </w:p>
    <w:p w14:paraId="4BB609E8">
      <w:pPr>
        <w:jc w:val="center"/>
        <w:rPr>
          <w:rFonts w:ascii="宋体" w:hAnsi="宋体" w:cs="宋体"/>
          <w:b/>
          <w:kern w:val="0"/>
          <w:sz w:val="32"/>
          <w:szCs w:val="32"/>
        </w:rPr>
      </w:pPr>
    </w:p>
    <w:p w14:paraId="1A8116E3">
      <w:pPr>
        <w:jc w:val="center"/>
        <w:rPr>
          <w:rFonts w:ascii="宋体" w:hAnsi="宋体" w:cs="宋体"/>
          <w:b/>
          <w:kern w:val="0"/>
          <w:sz w:val="32"/>
          <w:szCs w:val="32"/>
        </w:rPr>
      </w:pPr>
    </w:p>
    <w:p w14:paraId="57E353ED">
      <w:pPr>
        <w:jc w:val="center"/>
        <w:rPr>
          <w:rFonts w:ascii="宋体" w:hAnsi="宋体" w:cs="宋体"/>
          <w:b/>
          <w:kern w:val="0"/>
          <w:sz w:val="32"/>
          <w:szCs w:val="32"/>
        </w:rPr>
      </w:pPr>
    </w:p>
    <w:p w14:paraId="13868EA9">
      <w:pPr>
        <w:jc w:val="center"/>
        <w:rPr>
          <w:rFonts w:ascii="宋体" w:hAnsi="宋体" w:cs="宋体"/>
          <w:b/>
          <w:kern w:val="0"/>
          <w:sz w:val="32"/>
          <w:szCs w:val="32"/>
        </w:rPr>
      </w:pPr>
    </w:p>
    <w:p w14:paraId="53729024">
      <w:pPr>
        <w:jc w:val="center"/>
        <w:rPr>
          <w:rFonts w:ascii="宋体" w:hAnsi="宋体" w:cs="宋体"/>
          <w:b/>
          <w:kern w:val="0"/>
          <w:sz w:val="32"/>
          <w:szCs w:val="32"/>
        </w:rPr>
      </w:pPr>
    </w:p>
    <w:p w14:paraId="1C5A5AA4">
      <w:pPr>
        <w:jc w:val="center"/>
        <w:rPr>
          <w:rFonts w:ascii="宋体" w:hAnsi="宋体" w:cs="宋体"/>
          <w:b/>
          <w:kern w:val="0"/>
          <w:sz w:val="32"/>
          <w:szCs w:val="32"/>
        </w:rPr>
      </w:pPr>
    </w:p>
    <w:p w14:paraId="3503F849">
      <w:pPr>
        <w:jc w:val="center"/>
        <w:rPr>
          <w:rFonts w:ascii="宋体" w:hAnsi="宋体" w:cs="宋体"/>
          <w:b/>
          <w:kern w:val="0"/>
          <w:sz w:val="32"/>
          <w:szCs w:val="32"/>
        </w:rPr>
      </w:pPr>
    </w:p>
    <w:p w14:paraId="0806930B">
      <w:pPr>
        <w:jc w:val="center"/>
        <w:rPr>
          <w:rFonts w:ascii="宋体" w:hAnsi="宋体" w:cs="宋体"/>
          <w:b/>
          <w:kern w:val="0"/>
          <w:sz w:val="32"/>
          <w:szCs w:val="32"/>
        </w:rPr>
      </w:pPr>
    </w:p>
    <w:p w14:paraId="7A66AC35">
      <w:pPr>
        <w:jc w:val="center"/>
        <w:rPr>
          <w:rFonts w:ascii="宋体" w:hAnsi="宋体" w:cs="宋体"/>
          <w:b/>
          <w:kern w:val="0"/>
          <w:sz w:val="32"/>
          <w:szCs w:val="32"/>
        </w:rPr>
      </w:pPr>
    </w:p>
    <w:p w14:paraId="29A47D9B">
      <w:pPr>
        <w:jc w:val="center"/>
        <w:rPr>
          <w:rFonts w:ascii="宋体" w:hAnsi="宋体" w:cs="宋体"/>
          <w:b/>
          <w:kern w:val="0"/>
          <w:sz w:val="32"/>
          <w:szCs w:val="32"/>
        </w:rPr>
      </w:pPr>
    </w:p>
    <w:p w14:paraId="3F906330">
      <w:pPr>
        <w:jc w:val="center"/>
        <w:rPr>
          <w:rFonts w:ascii="宋体" w:hAnsi="宋体" w:cs="宋体"/>
          <w:b/>
          <w:kern w:val="0"/>
          <w:sz w:val="32"/>
          <w:szCs w:val="32"/>
        </w:rPr>
      </w:pPr>
    </w:p>
    <w:p w14:paraId="7D716AB8">
      <w:pPr>
        <w:jc w:val="center"/>
        <w:rPr>
          <w:rFonts w:ascii="宋体" w:hAnsi="宋体" w:cs="宋体"/>
          <w:b/>
          <w:kern w:val="0"/>
          <w:sz w:val="32"/>
          <w:szCs w:val="32"/>
        </w:rPr>
      </w:pPr>
    </w:p>
    <w:p w14:paraId="7C40B930">
      <w:pPr>
        <w:jc w:val="center"/>
        <w:rPr>
          <w:rFonts w:ascii="宋体" w:hAnsi="宋体" w:cs="宋体"/>
          <w:b/>
          <w:kern w:val="0"/>
          <w:sz w:val="32"/>
          <w:szCs w:val="32"/>
        </w:rPr>
      </w:pPr>
    </w:p>
    <w:p w14:paraId="2BEED441">
      <w:pPr>
        <w:jc w:val="center"/>
        <w:rPr>
          <w:rFonts w:ascii="宋体" w:hAnsi="宋体" w:cs="宋体"/>
          <w:b/>
          <w:kern w:val="0"/>
          <w:sz w:val="32"/>
          <w:szCs w:val="32"/>
        </w:rPr>
      </w:pPr>
    </w:p>
    <w:p w14:paraId="15F35E90">
      <w:pPr>
        <w:jc w:val="center"/>
        <w:rPr>
          <w:rFonts w:ascii="宋体" w:hAnsi="宋体" w:cs="宋体"/>
          <w:b/>
          <w:kern w:val="0"/>
          <w:sz w:val="32"/>
          <w:szCs w:val="32"/>
        </w:rPr>
      </w:pPr>
    </w:p>
    <w:p w14:paraId="6D38E59B">
      <w:pPr>
        <w:jc w:val="center"/>
        <w:rPr>
          <w:rFonts w:ascii="宋体" w:hAnsi="宋体" w:cs="宋体"/>
          <w:b/>
          <w:kern w:val="0"/>
          <w:sz w:val="32"/>
          <w:szCs w:val="32"/>
        </w:rPr>
      </w:pPr>
    </w:p>
    <w:p w14:paraId="7A2A82E6">
      <w:pPr>
        <w:jc w:val="center"/>
        <w:rPr>
          <w:rFonts w:ascii="宋体" w:hAnsi="宋体" w:cs="宋体"/>
          <w:b/>
          <w:kern w:val="0"/>
          <w:sz w:val="32"/>
          <w:szCs w:val="32"/>
        </w:rPr>
      </w:pPr>
    </w:p>
    <w:p w14:paraId="42AC7A0F">
      <w:pPr>
        <w:pStyle w:val="3"/>
        <w:rPr>
          <w:lang w:val="en-US"/>
        </w:rPr>
      </w:pPr>
    </w:p>
    <w:p w14:paraId="1AFC3104">
      <w:pPr>
        <w:jc w:val="center"/>
        <w:rPr>
          <w:rFonts w:ascii="宋体" w:hAnsi="宋体" w:cs="宋体"/>
          <w:b/>
          <w:kern w:val="0"/>
          <w:sz w:val="32"/>
          <w:szCs w:val="32"/>
        </w:rPr>
      </w:pPr>
    </w:p>
    <w:p w14:paraId="394EF4A6">
      <w:pPr>
        <w:pStyle w:val="3"/>
        <w:rPr>
          <w:rFonts w:ascii="宋体" w:hAnsi="宋体" w:cs="宋体"/>
          <w:kern w:val="0"/>
          <w:lang w:val="en-US"/>
        </w:rPr>
      </w:pPr>
    </w:p>
    <w:p w14:paraId="0D4499C0">
      <w:pPr>
        <w:rPr>
          <w:rFonts w:ascii="宋体" w:hAnsi="宋体" w:cs="宋体"/>
          <w:b/>
          <w:kern w:val="0"/>
          <w:sz w:val="32"/>
          <w:szCs w:val="32"/>
        </w:rPr>
      </w:pPr>
    </w:p>
    <w:p w14:paraId="56C75103">
      <w:pPr>
        <w:pStyle w:val="5"/>
      </w:pPr>
    </w:p>
    <w:p w14:paraId="58094C3D">
      <w:pPr>
        <w:jc w:val="center"/>
        <w:rPr>
          <w:rFonts w:ascii="宋体" w:hAnsi="宋体" w:cs="宋体"/>
          <w:b/>
          <w:kern w:val="0"/>
          <w:sz w:val="32"/>
          <w:szCs w:val="32"/>
        </w:rPr>
      </w:pPr>
    </w:p>
    <w:p w14:paraId="2D39A10F">
      <w:pPr>
        <w:jc w:val="center"/>
        <w:outlineLvl w:val="1"/>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7791AEE">
      <w:pPr>
        <w:snapToGrid w:val="0"/>
        <w:spacing w:line="360" w:lineRule="auto"/>
        <w:rPr>
          <w:rFonts w:ascii="宋体" w:hAnsi="宋体" w:cs="宋体"/>
          <w:sz w:val="24"/>
        </w:rPr>
      </w:pPr>
      <w:r>
        <w:rPr>
          <w:rFonts w:hint="eastAsia" w:ascii="宋体" w:hAnsi="宋体" w:cs="宋体"/>
          <w:sz w:val="24"/>
        </w:rPr>
        <w:t xml:space="preserve">                                </w:t>
      </w:r>
    </w:p>
    <w:p w14:paraId="2A801F37">
      <w:pPr>
        <w:snapToGrid w:val="0"/>
        <w:spacing w:line="360" w:lineRule="auto"/>
        <w:ind w:firstLine="3833" w:firstLineChars="11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6715D36F">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2EA085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F4F3D9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A6B590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AB9FCC0">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DDF930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830EA01">
      <w:pPr>
        <w:snapToGrid w:val="0"/>
        <w:spacing w:line="360" w:lineRule="auto"/>
        <w:rPr>
          <w:rFonts w:ascii="宋体" w:hAnsi="宋体" w:cs="宋体"/>
          <w:sz w:val="24"/>
        </w:rPr>
      </w:pPr>
    </w:p>
    <w:p w14:paraId="31F87AA5">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14:paraId="5595D6F2">
      <w:pPr>
        <w:autoSpaceDE w:val="0"/>
        <w:autoSpaceDN w:val="0"/>
        <w:spacing w:line="360" w:lineRule="auto"/>
        <w:jc w:val="center"/>
        <w:rPr>
          <w:rFonts w:ascii="宋体" w:hAnsi="宋体" w:cs="宋体"/>
          <w:b/>
          <w:kern w:val="0"/>
          <w:sz w:val="32"/>
          <w:szCs w:val="32"/>
          <w:lang w:val="zh-CN"/>
        </w:rPr>
      </w:pPr>
    </w:p>
    <w:p w14:paraId="368B1B50">
      <w:pPr>
        <w:autoSpaceDE w:val="0"/>
        <w:autoSpaceDN w:val="0"/>
        <w:spacing w:line="360" w:lineRule="auto"/>
        <w:jc w:val="center"/>
        <w:rPr>
          <w:rFonts w:ascii="宋体" w:hAnsi="宋体" w:cs="宋体"/>
          <w:b/>
          <w:kern w:val="0"/>
          <w:sz w:val="32"/>
          <w:szCs w:val="32"/>
          <w:lang w:val="zh-CN"/>
        </w:rPr>
      </w:pPr>
    </w:p>
    <w:p w14:paraId="590AFD77">
      <w:pPr>
        <w:autoSpaceDE w:val="0"/>
        <w:autoSpaceDN w:val="0"/>
        <w:spacing w:line="360" w:lineRule="auto"/>
        <w:jc w:val="center"/>
        <w:rPr>
          <w:rFonts w:ascii="宋体" w:hAnsi="宋体" w:cs="宋体"/>
          <w:b/>
          <w:kern w:val="0"/>
          <w:sz w:val="32"/>
          <w:szCs w:val="32"/>
          <w:lang w:val="zh-CN"/>
        </w:rPr>
      </w:pPr>
    </w:p>
    <w:p w14:paraId="7DAE7A04">
      <w:pPr>
        <w:autoSpaceDE w:val="0"/>
        <w:autoSpaceDN w:val="0"/>
        <w:spacing w:line="360" w:lineRule="auto"/>
        <w:jc w:val="center"/>
        <w:rPr>
          <w:rFonts w:ascii="宋体" w:hAnsi="宋体" w:cs="宋体"/>
          <w:b/>
          <w:kern w:val="0"/>
          <w:sz w:val="32"/>
          <w:szCs w:val="32"/>
          <w:lang w:val="zh-CN"/>
        </w:rPr>
      </w:pPr>
    </w:p>
    <w:p w14:paraId="202B7E06">
      <w:pPr>
        <w:autoSpaceDE w:val="0"/>
        <w:autoSpaceDN w:val="0"/>
        <w:spacing w:line="360" w:lineRule="auto"/>
        <w:jc w:val="center"/>
        <w:rPr>
          <w:rFonts w:ascii="宋体" w:hAnsi="宋体" w:cs="宋体"/>
          <w:b/>
          <w:kern w:val="0"/>
          <w:sz w:val="32"/>
          <w:szCs w:val="32"/>
          <w:lang w:val="zh-CN"/>
        </w:rPr>
      </w:pPr>
    </w:p>
    <w:p w14:paraId="6BA3122F">
      <w:pPr>
        <w:autoSpaceDE w:val="0"/>
        <w:autoSpaceDN w:val="0"/>
        <w:spacing w:line="360" w:lineRule="auto"/>
        <w:jc w:val="center"/>
        <w:rPr>
          <w:rFonts w:ascii="宋体" w:hAnsi="宋体" w:cs="宋体"/>
          <w:b/>
          <w:kern w:val="0"/>
          <w:sz w:val="32"/>
          <w:szCs w:val="32"/>
          <w:lang w:val="zh-CN"/>
        </w:rPr>
      </w:pPr>
    </w:p>
    <w:p w14:paraId="2C53016C">
      <w:pPr>
        <w:autoSpaceDE w:val="0"/>
        <w:autoSpaceDN w:val="0"/>
        <w:spacing w:line="360" w:lineRule="auto"/>
        <w:jc w:val="center"/>
        <w:rPr>
          <w:rFonts w:ascii="宋体" w:hAnsi="宋体" w:cs="宋体"/>
          <w:b/>
          <w:kern w:val="0"/>
          <w:sz w:val="32"/>
          <w:szCs w:val="32"/>
          <w:lang w:val="zh-CN"/>
        </w:rPr>
      </w:pPr>
    </w:p>
    <w:p w14:paraId="7E8C3F1F">
      <w:pPr>
        <w:autoSpaceDE w:val="0"/>
        <w:autoSpaceDN w:val="0"/>
        <w:spacing w:line="360" w:lineRule="auto"/>
        <w:jc w:val="center"/>
        <w:rPr>
          <w:rFonts w:ascii="宋体" w:hAnsi="宋体" w:cs="宋体"/>
          <w:b/>
          <w:kern w:val="0"/>
          <w:sz w:val="32"/>
          <w:szCs w:val="32"/>
          <w:lang w:val="zh-CN"/>
        </w:rPr>
      </w:pPr>
    </w:p>
    <w:p w14:paraId="5A111397">
      <w:pPr>
        <w:autoSpaceDE w:val="0"/>
        <w:autoSpaceDN w:val="0"/>
        <w:spacing w:line="360" w:lineRule="auto"/>
        <w:jc w:val="center"/>
        <w:rPr>
          <w:rFonts w:ascii="宋体" w:hAnsi="宋体" w:cs="宋体"/>
          <w:b/>
          <w:kern w:val="0"/>
          <w:sz w:val="32"/>
          <w:szCs w:val="32"/>
          <w:lang w:val="zh-CN"/>
        </w:rPr>
      </w:pPr>
    </w:p>
    <w:p w14:paraId="4BED551F">
      <w:pPr>
        <w:autoSpaceDE w:val="0"/>
        <w:autoSpaceDN w:val="0"/>
        <w:spacing w:line="360" w:lineRule="auto"/>
        <w:jc w:val="center"/>
        <w:rPr>
          <w:rFonts w:ascii="宋体" w:hAnsi="宋体" w:cs="宋体"/>
          <w:b/>
          <w:kern w:val="0"/>
          <w:sz w:val="32"/>
          <w:szCs w:val="32"/>
          <w:lang w:val="zh-CN"/>
        </w:rPr>
      </w:pPr>
    </w:p>
    <w:p w14:paraId="147B31D8">
      <w:pPr>
        <w:autoSpaceDE w:val="0"/>
        <w:autoSpaceDN w:val="0"/>
        <w:spacing w:line="360" w:lineRule="auto"/>
        <w:jc w:val="center"/>
        <w:rPr>
          <w:rFonts w:ascii="宋体" w:hAnsi="宋体" w:cs="宋体"/>
          <w:b/>
          <w:kern w:val="0"/>
          <w:sz w:val="32"/>
          <w:szCs w:val="32"/>
          <w:lang w:val="zh-CN"/>
        </w:rPr>
      </w:pPr>
    </w:p>
    <w:p w14:paraId="6D43195D">
      <w:pPr>
        <w:autoSpaceDE w:val="0"/>
        <w:autoSpaceDN w:val="0"/>
        <w:spacing w:line="360" w:lineRule="auto"/>
        <w:jc w:val="center"/>
        <w:rPr>
          <w:rFonts w:ascii="宋体" w:hAnsi="宋体" w:cs="宋体"/>
          <w:b/>
          <w:kern w:val="0"/>
          <w:sz w:val="32"/>
          <w:szCs w:val="32"/>
          <w:lang w:val="zh-CN"/>
        </w:rPr>
      </w:pPr>
    </w:p>
    <w:p w14:paraId="0FAC88F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017A388">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44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E634E95">
            <w:pPr>
              <w:pStyle w:val="146"/>
              <w:adjustRightInd w:val="0"/>
              <w:spacing w:line="360" w:lineRule="auto"/>
              <w:rPr>
                <w:rFonts w:hAnsi="宋体" w:cs="宋体"/>
                <w:bCs/>
                <w:sz w:val="24"/>
              </w:rPr>
            </w:pPr>
            <w:r>
              <w:rPr>
                <w:rFonts w:hint="eastAsia" w:hAnsi="宋体" w:cs="宋体"/>
                <w:bCs/>
                <w:sz w:val="24"/>
              </w:rPr>
              <w:t>正面：                                 反面：</w:t>
            </w:r>
          </w:p>
          <w:p w14:paraId="3B6890C1">
            <w:pPr>
              <w:pStyle w:val="146"/>
              <w:adjustRightInd w:val="0"/>
              <w:spacing w:line="360" w:lineRule="auto"/>
              <w:rPr>
                <w:rFonts w:hAnsi="宋体" w:cs="宋体"/>
                <w:bCs/>
                <w:sz w:val="24"/>
              </w:rPr>
            </w:pPr>
          </w:p>
        </w:tc>
      </w:tr>
    </w:tbl>
    <w:p w14:paraId="28D611C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8E70D5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7DFD60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89E08B5">
      <w:pPr>
        <w:jc w:val="center"/>
        <w:rPr>
          <w:rFonts w:ascii="宋体" w:hAnsi="宋体" w:cs="宋体"/>
          <w:b/>
          <w:kern w:val="0"/>
          <w:sz w:val="32"/>
          <w:szCs w:val="32"/>
        </w:rPr>
      </w:pPr>
    </w:p>
    <w:p w14:paraId="1373A86F">
      <w:pPr>
        <w:jc w:val="center"/>
        <w:rPr>
          <w:rFonts w:ascii="宋体" w:hAnsi="宋体" w:cs="宋体"/>
          <w:b/>
          <w:kern w:val="0"/>
          <w:sz w:val="32"/>
          <w:szCs w:val="32"/>
        </w:rPr>
      </w:pPr>
    </w:p>
    <w:p w14:paraId="750E8A9E">
      <w:pPr>
        <w:jc w:val="center"/>
        <w:rPr>
          <w:rFonts w:ascii="宋体" w:hAnsi="宋体" w:cs="宋体"/>
          <w:b/>
          <w:kern w:val="0"/>
          <w:sz w:val="32"/>
          <w:szCs w:val="32"/>
        </w:rPr>
      </w:pPr>
    </w:p>
    <w:p w14:paraId="2AAAA738">
      <w:pPr>
        <w:jc w:val="center"/>
        <w:rPr>
          <w:rFonts w:ascii="宋体" w:hAnsi="宋体" w:cs="宋体"/>
          <w:b/>
          <w:kern w:val="0"/>
          <w:sz w:val="32"/>
          <w:szCs w:val="32"/>
        </w:rPr>
      </w:pPr>
    </w:p>
    <w:p w14:paraId="0BDA00DD">
      <w:pPr>
        <w:jc w:val="center"/>
        <w:rPr>
          <w:rFonts w:ascii="宋体" w:hAnsi="宋体" w:cs="宋体"/>
          <w:b/>
          <w:kern w:val="0"/>
          <w:sz w:val="32"/>
          <w:szCs w:val="32"/>
        </w:rPr>
      </w:pPr>
    </w:p>
    <w:p w14:paraId="274298D7">
      <w:pPr>
        <w:jc w:val="center"/>
        <w:rPr>
          <w:rFonts w:ascii="宋体" w:hAnsi="宋体" w:cs="宋体"/>
          <w:b/>
          <w:kern w:val="0"/>
          <w:sz w:val="32"/>
          <w:szCs w:val="32"/>
        </w:rPr>
      </w:pPr>
    </w:p>
    <w:p w14:paraId="4E20BA19">
      <w:pPr>
        <w:jc w:val="center"/>
        <w:rPr>
          <w:rFonts w:ascii="宋体" w:hAnsi="宋体" w:cs="宋体"/>
          <w:b/>
          <w:kern w:val="0"/>
          <w:sz w:val="32"/>
          <w:szCs w:val="32"/>
        </w:rPr>
      </w:pPr>
    </w:p>
    <w:p w14:paraId="04BDFF68">
      <w:pPr>
        <w:jc w:val="center"/>
        <w:rPr>
          <w:rFonts w:ascii="宋体" w:hAnsi="宋体" w:cs="宋体"/>
          <w:b/>
          <w:kern w:val="0"/>
          <w:sz w:val="32"/>
          <w:szCs w:val="32"/>
        </w:rPr>
      </w:pPr>
    </w:p>
    <w:p w14:paraId="084A798F">
      <w:pPr>
        <w:jc w:val="center"/>
        <w:rPr>
          <w:rFonts w:ascii="宋体" w:hAnsi="宋体" w:cs="宋体"/>
          <w:b/>
          <w:kern w:val="0"/>
          <w:sz w:val="32"/>
          <w:szCs w:val="32"/>
        </w:rPr>
      </w:pPr>
    </w:p>
    <w:p w14:paraId="14C615FD">
      <w:pPr>
        <w:jc w:val="center"/>
        <w:rPr>
          <w:rFonts w:ascii="宋体" w:hAnsi="宋体" w:cs="宋体"/>
          <w:b/>
          <w:kern w:val="0"/>
          <w:sz w:val="32"/>
          <w:szCs w:val="32"/>
        </w:rPr>
      </w:pPr>
    </w:p>
    <w:p w14:paraId="5817F6FF">
      <w:pPr>
        <w:snapToGrid w:val="0"/>
        <w:spacing w:line="360" w:lineRule="auto"/>
        <w:ind w:right="480"/>
        <w:rPr>
          <w:rFonts w:ascii="宋体" w:hAnsi="宋体" w:cs="宋体"/>
          <w:b/>
          <w:kern w:val="0"/>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5F8E97E">
      <w:pPr>
        <w:snapToGrid w:val="0"/>
        <w:spacing w:line="360" w:lineRule="auto"/>
        <w:rPr>
          <w:rFonts w:ascii="宋体" w:hAnsi="宋体" w:cs="宋体"/>
          <w:kern w:val="0"/>
          <w:sz w:val="24"/>
        </w:rPr>
      </w:pPr>
    </w:p>
    <w:p w14:paraId="7A0626E2">
      <w:pPr>
        <w:jc w:val="center"/>
        <w:outlineLvl w:val="1"/>
        <w:rPr>
          <w:rFonts w:ascii="宋体" w:hAnsi="宋体" w:cs="宋体"/>
          <w:b/>
          <w:kern w:val="0"/>
          <w:sz w:val="32"/>
          <w:szCs w:val="32"/>
        </w:rPr>
      </w:pPr>
      <w:r>
        <w:rPr>
          <w:rFonts w:hint="eastAsia" w:ascii="宋体" w:hAnsi="宋体" w:cs="宋体"/>
          <w:b/>
          <w:kern w:val="0"/>
          <w:sz w:val="32"/>
          <w:szCs w:val="32"/>
        </w:rPr>
        <w:t>三、符合性审查资料</w:t>
      </w:r>
    </w:p>
    <w:p w14:paraId="537F87F3">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598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BDDFB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79E5B1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5B8E349">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5A1A8B8">
            <w:pPr>
              <w:snapToGrid w:val="0"/>
              <w:spacing w:line="240" w:lineRule="atLeast"/>
              <w:jc w:val="center"/>
              <w:rPr>
                <w:rFonts w:ascii="宋体" w:hAnsi="宋体" w:cs="宋体"/>
                <w:b/>
                <w:sz w:val="24"/>
              </w:rPr>
            </w:pPr>
            <w:r>
              <w:rPr>
                <w:rFonts w:hint="eastAsia" w:ascii="宋体" w:hAnsi="宋体" w:cs="宋体"/>
                <w:b/>
                <w:sz w:val="24"/>
              </w:rPr>
              <w:t>投标文件中的</w:t>
            </w:r>
          </w:p>
          <w:p w14:paraId="522A8215">
            <w:pPr>
              <w:snapToGrid w:val="0"/>
              <w:spacing w:line="240" w:lineRule="atLeast"/>
              <w:jc w:val="center"/>
              <w:rPr>
                <w:rFonts w:ascii="宋体" w:hAnsi="宋体" w:cs="宋体"/>
                <w:b/>
                <w:sz w:val="24"/>
              </w:rPr>
            </w:pPr>
            <w:r>
              <w:rPr>
                <w:rFonts w:hint="eastAsia" w:ascii="宋体" w:hAnsi="宋体" w:cs="宋体"/>
                <w:b/>
                <w:sz w:val="24"/>
              </w:rPr>
              <w:t>页码位置</w:t>
            </w:r>
          </w:p>
        </w:tc>
      </w:tr>
      <w:tr w14:paraId="4B7A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1C7053">
            <w:pPr>
              <w:jc w:val="center"/>
              <w:rPr>
                <w:rFonts w:ascii="宋体" w:hAnsi="宋体" w:cs="宋体"/>
                <w:sz w:val="24"/>
              </w:rPr>
            </w:pPr>
            <w:r>
              <w:rPr>
                <w:rFonts w:hint="eastAsia" w:ascii="宋体" w:hAnsi="宋体" w:cs="宋体"/>
                <w:sz w:val="24"/>
              </w:rPr>
              <w:t>1</w:t>
            </w:r>
          </w:p>
        </w:tc>
        <w:tc>
          <w:tcPr>
            <w:tcW w:w="4991" w:type="dxa"/>
          </w:tcPr>
          <w:p w14:paraId="1AB347E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5F89CA7">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3D88268D">
            <w:pPr>
              <w:rPr>
                <w:rFonts w:ascii="宋体" w:hAnsi="宋体" w:cs="宋体"/>
                <w:sz w:val="24"/>
              </w:rPr>
            </w:pPr>
          </w:p>
          <w:p w14:paraId="76B64030">
            <w:pPr>
              <w:rPr>
                <w:rFonts w:ascii="宋体" w:hAnsi="宋体" w:cs="宋体"/>
                <w:sz w:val="24"/>
              </w:rPr>
            </w:pPr>
            <w:r>
              <w:rPr>
                <w:rFonts w:hint="eastAsia" w:ascii="宋体" w:hAnsi="宋体" w:cs="宋体"/>
                <w:sz w:val="24"/>
              </w:rPr>
              <w:t>见投标文件</w:t>
            </w:r>
          </w:p>
          <w:p w14:paraId="118DFB4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A4D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7061FD">
            <w:pPr>
              <w:jc w:val="center"/>
              <w:rPr>
                <w:rFonts w:ascii="宋体" w:hAnsi="宋体" w:cs="宋体"/>
                <w:sz w:val="24"/>
              </w:rPr>
            </w:pPr>
            <w:r>
              <w:rPr>
                <w:rFonts w:hint="eastAsia" w:ascii="宋体" w:hAnsi="宋体" w:cs="宋体"/>
                <w:sz w:val="24"/>
              </w:rPr>
              <w:t>2</w:t>
            </w:r>
          </w:p>
        </w:tc>
        <w:tc>
          <w:tcPr>
            <w:tcW w:w="4991" w:type="dxa"/>
          </w:tcPr>
          <w:p w14:paraId="3C97EE08">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D87B8FB">
            <w:pPr>
              <w:rPr>
                <w:rFonts w:ascii="宋体" w:hAnsi="宋体" w:cs="宋体"/>
                <w:sz w:val="24"/>
              </w:rPr>
            </w:pPr>
            <w:r>
              <w:rPr>
                <w:rFonts w:hint="eastAsia" w:ascii="宋体" w:hAnsi="宋体" w:cs="宋体"/>
                <w:sz w:val="24"/>
              </w:rPr>
              <w:t>投标函</w:t>
            </w:r>
          </w:p>
        </w:tc>
        <w:tc>
          <w:tcPr>
            <w:tcW w:w="1418" w:type="dxa"/>
          </w:tcPr>
          <w:p w14:paraId="26E8D5E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072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FAE69B">
            <w:pPr>
              <w:jc w:val="center"/>
              <w:rPr>
                <w:rFonts w:ascii="宋体" w:hAnsi="宋体" w:cs="宋体"/>
                <w:sz w:val="24"/>
              </w:rPr>
            </w:pPr>
            <w:r>
              <w:rPr>
                <w:rFonts w:hint="eastAsia" w:ascii="宋体" w:hAnsi="宋体" w:cs="宋体"/>
                <w:sz w:val="24"/>
              </w:rPr>
              <w:t>3</w:t>
            </w:r>
          </w:p>
        </w:tc>
        <w:tc>
          <w:tcPr>
            <w:tcW w:w="4991" w:type="dxa"/>
          </w:tcPr>
          <w:p w14:paraId="5D9D8E77">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634ACE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8104741">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6CDE0E4">
      <w:pPr>
        <w:spacing w:line="360" w:lineRule="auto"/>
        <w:ind w:right="420"/>
        <w:rPr>
          <w:rFonts w:ascii="宋体" w:hAnsi="宋体" w:cs="宋体"/>
          <w:sz w:val="24"/>
        </w:rPr>
      </w:pPr>
      <w:r>
        <w:rPr>
          <w:rFonts w:hint="eastAsia" w:ascii="宋体" w:hAnsi="宋体" w:cs="宋体"/>
          <w:sz w:val="24"/>
        </w:rPr>
        <w:t>注：按本格式和要求提供。</w:t>
      </w:r>
    </w:p>
    <w:p w14:paraId="1B20F248">
      <w:pPr>
        <w:jc w:val="center"/>
        <w:rPr>
          <w:rFonts w:ascii="宋体" w:hAnsi="宋体" w:cs="宋体"/>
          <w:b/>
          <w:kern w:val="0"/>
          <w:sz w:val="32"/>
          <w:szCs w:val="32"/>
        </w:rPr>
      </w:pPr>
    </w:p>
    <w:p w14:paraId="022BE0A6">
      <w:pPr>
        <w:jc w:val="center"/>
        <w:rPr>
          <w:rFonts w:ascii="宋体" w:hAnsi="宋体" w:cs="宋体"/>
          <w:b/>
          <w:kern w:val="0"/>
          <w:sz w:val="32"/>
          <w:szCs w:val="32"/>
        </w:rPr>
      </w:pPr>
      <w:r>
        <w:rPr>
          <w:rFonts w:hint="eastAsia" w:ascii="宋体" w:hAnsi="宋体" w:cs="宋体"/>
          <w:b/>
          <w:kern w:val="0"/>
          <w:sz w:val="32"/>
          <w:szCs w:val="32"/>
        </w:rPr>
        <w:t xml:space="preserve">            </w:t>
      </w:r>
    </w:p>
    <w:p w14:paraId="1A0E07CF">
      <w:pPr>
        <w:jc w:val="center"/>
        <w:rPr>
          <w:rFonts w:ascii="宋体" w:hAnsi="宋体" w:cs="宋体"/>
          <w:b/>
          <w:kern w:val="0"/>
          <w:sz w:val="32"/>
          <w:szCs w:val="32"/>
        </w:rPr>
      </w:pPr>
    </w:p>
    <w:p w14:paraId="62E09BBA">
      <w:pPr>
        <w:jc w:val="center"/>
        <w:rPr>
          <w:rFonts w:ascii="宋体" w:hAnsi="宋体" w:cs="宋体"/>
          <w:b/>
          <w:kern w:val="0"/>
          <w:sz w:val="32"/>
          <w:szCs w:val="32"/>
        </w:rPr>
      </w:pPr>
    </w:p>
    <w:p w14:paraId="69086DB5">
      <w:pPr>
        <w:jc w:val="center"/>
        <w:rPr>
          <w:rFonts w:ascii="宋体" w:hAnsi="宋体" w:cs="宋体"/>
          <w:b/>
          <w:kern w:val="0"/>
          <w:sz w:val="32"/>
          <w:szCs w:val="32"/>
        </w:rPr>
      </w:pPr>
    </w:p>
    <w:p w14:paraId="2B0904CC">
      <w:pPr>
        <w:jc w:val="center"/>
        <w:rPr>
          <w:rFonts w:ascii="宋体" w:hAnsi="宋体" w:cs="宋体"/>
          <w:b/>
          <w:kern w:val="0"/>
          <w:sz w:val="32"/>
          <w:szCs w:val="32"/>
        </w:rPr>
      </w:pPr>
    </w:p>
    <w:p w14:paraId="2B9744BA">
      <w:pPr>
        <w:jc w:val="center"/>
        <w:rPr>
          <w:rFonts w:ascii="宋体" w:hAnsi="宋体" w:cs="宋体"/>
          <w:b/>
          <w:kern w:val="0"/>
          <w:sz w:val="32"/>
          <w:szCs w:val="32"/>
        </w:rPr>
      </w:pPr>
    </w:p>
    <w:p w14:paraId="1078C02D">
      <w:pPr>
        <w:jc w:val="center"/>
        <w:rPr>
          <w:rFonts w:ascii="宋体" w:hAnsi="宋体" w:cs="宋体"/>
          <w:b/>
          <w:kern w:val="0"/>
          <w:sz w:val="32"/>
          <w:szCs w:val="32"/>
        </w:rPr>
      </w:pPr>
    </w:p>
    <w:p w14:paraId="0C111BC6">
      <w:pPr>
        <w:jc w:val="center"/>
        <w:rPr>
          <w:rFonts w:ascii="宋体" w:hAnsi="宋体" w:cs="宋体"/>
          <w:b/>
          <w:kern w:val="0"/>
          <w:sz w:val="32"/>
          <w:szCs w:val="32"/>
        </w:rPr>
      </w:pPr>
    </w:p>
    <w:p w14:paraId="7DC3BD1C">
      <w:pPr>
        <w:jc w:val="center"/>
        <w:rPr>
          <w:rFonts w:ascii="宋体" w:hAnsi="宋体" w:cs="宋体"/>
          <w:b/>
          <w:kern w:val="0"/>
          <w:sz w:val="32"/>
          <w:szCs w:val="32"/>
        </w:rPr>
      </w:pPr>
    </w:p>
    <w:p w14:paraId="21D04A0E">
      <w:pPr>
        <w:jc w:val="center"/>
        <w:rPr>
          <w:rFonts w:ascii="宋体" w:hAnsi="宋体" w:cs="宋体"/>
          <w:b/>
          <w:kern w:val="0"/>
          <w:sz w:val="32"/>
          <w:szCs w:val="32"/>
        </w:rPr>
      </w:pPr>
    </w:p>
    <w:p w14:paraId="76142EC0">
      <w:pPr>
        <w:jc w:val="center"/>
        <w:rPr>
          <w:rFonts w:ascii="宋体" w:hAnsi="宋体" w:cs="宋体"/>
          <w:b/>
          <w:kern w:val="0"/>
          <w:sz w:val="32"/>
          <w:szCs w:val="32"/>
        </w:rPr>
      </w:pPr>
    </w:p>
    <w:p w14:paraId="5BC8FBCA">
      <w:pPr>
        <w:jc w:val="center"/>
        <w:rPr>
          <w:rFonts w:ascii="宋体" w:hAnsi="宋体" w:cs="宋体"/>
          <w:b/>
          <w:kern w:val="0"/>
          <w:sz w:val="32"/>
          <w:szCs w:val="32"/>
        </w:rPr>
      </w:pPr>
    </w:p>
    <w:p w14:paraId="0451381A">
      <w:pPr>
        <w:pStyle w:val="3"/>
        <w:rPr>
          <w:rFonts w:ascii="宋体" w:hAnsi="宋体" w:cs="宋体"/>
          <w:kern w:val="0"/>
          <w:lang w:val="en-US"/>
        </w:rPr>
      </w:pPr>
    </w:p>
    <w:p w14:paraId="4288132A">
      <w:pPr>
        <w:rPr>
          <w:rFonts w:ascii="宋体" w:hAnsi="宋体" w:cs="宋体"/>
          <w:b/>
          <w:kern w:val="0"/>
          <w:sz w:val="32"/>
          <w:szCs w:val="32"/>
        </w:rPr>
      </w:pPr>
    </w:p>
    <w:p w14:paraId="425C7C6B">
      <w:pPr>
        <w:jc w:val="center"/>
        <w:rPr>
          <w:rFonts w:ascii="宋体" w:hAnsi="宋体" w:cs="宋体"/>
          <w:b/>
          <w:kern w:val="0"/>
          <w:sz w:val="32"/>
          <w:szCs w:val="32"/>
        </w:rPr>
      </w:pPr>
    </w:p>
    <w:p w14:paraId="200192AF">
      <w:pPr>
        <w:jc w:val="center"/>
        <w:outlineLvl w:val="1"/>
        <w:rPr>
          <w:rFonts w:ascii="宋体" w:hAnsi="宋体" w:cs="宋体"/>
        </w:rPr>
      </w:pPr>
      <w:r>
        <w:rPr>
          <w:rFonts w:hint="eastAsia" w:ascii="宋体" w:hAnsi="宋体" w:cs="宋体"/>
          <w:b/>
          <w:kern w:val="0"/>
          <w:sz w:val="32"/>
          <w:szCs w:val="32"/>
        </w:rPr>
        <w:t>四、评标标准相应的商务技术资料</w:t>
      </w:r>
    </w:p>
    <w:p w14:paraId="5634A9D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F850BF6">
      <w:pPr>
        <w:jc w:val="center"/>
        <w:rPr>
          <w:rFonts w:ascii="宋体" w:hAnsi="宋体" w:cs="宋体"/>
          <w:b/>
          <w:kern w:val="0"/>
          <w:sz w:val="32"/>
          <w:szCs w:val="32"/>
        </w:rPr>
      </w:pPr>
    </w:p>
    <w:p w14:paraId="0469B63C">
      <w:pPr>
        <w:jc w:val="center"/>
        <w:rPr>
          <w:rFonts w:ascii="宋体" w:hAnsi="宋体" w:cs="宋体"/>
          <w:b/>
          <w:kern w:val="0"/>
          <w:sz w:val="32"/>
          <w:szCs w:val="32"/>
        </w:rPr>
      </w:pPr>
    </w:p>
    <w:p w14:paraId="5DB63AD7">
      <w:pPr>
        <w:jc w:val="center"/>
        <w:rPr>
          <w:rFonts w:ascii="宋体" w:hAnsi="宋体" w:cs="宋体"/>
          <w:b/>
          <w:kern w:val="0"/>
          <w:sz w:val="32"/>
          <w:szCs w:val="32"/>
        </w:rPr>
      </w:pPr>
    </w:p>
    <w:p w14:paraId="13CD1FC5">
      <w:pPr>
        <w:ind w:firstLine="2891" w:firstLineChars="900"/>
        <w:outlineLvl w:val="1"/>
        <w:rPr>
          <w:rFonts w:ascii="宋体" w:hAnsi="宋体" w:cs="宋体"/>
          <w:b/>
          <w:kern w:val="0"/>
          <w:sz w:val="32"/>
          <w:szCs w:val="32"/>
        </w:rPr>
      </w:pPr>
      <w:r>
        <w:rPr>
          <w:rFonts w:hint="eastAsia" w:ascii="宋体" w:hAnsi="宋体" w:cs="宋体"/>
          <w:b/>
          <w:kern w:val="0"/>
          <w:sz w:val="32"/>
          <w:szCs w:val="32"/>
        </w:rPr>
        <w:t>五、投标标的清单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E94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636C8C">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2954A86">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D1B11E1">
            <w:pPr>
              <w:spacing w:line="360" w:lineRule="auto"/>
              <w:jc w:val="center"/>
              <w:rPr>
                <w:rFonts w:ascii="宋体" w:hAnsi="宋体" w:cs="宋体"/>
                <w:b/>
                <w:sz w:val="24"/>
              </w:rPr>
            </w:pPr>
            <w:r>
              <w:rPr>
                <w:rFonts w:hint="eastAsia" w:ascii="宋体" w:hAnsi="宋体" w:cs="宋体"/>
                <w:b/>
                <w:sz w:val="24"/>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5EA0CD7A">
            <w:pPr>
              <w:spacing w:line="360" w:lineRule="auto"/>
              <w:jc w:val="center"/>
              <w:rPr>
                <w:rFonts w:ascii="宋体" w:hAnsi="宋体" w:cs="宋体"/>
                <w:b/>
                <w:sz w:val="24"/>
              </w:rPr>
            </w:pPr>
            <w:r>
              <w:rPr>
                <w:rFonts w:hint="eastAsia" w:ascii="宋体" w:hAnsi="宋体" w:cs="宋体"/>
                <w:b/>
                <w:sz w:val="24"/>
              </w:rPr>
              <w:t>要求</w:t>
            </w:r>
          </w:p>
        </w:tc>
        <w:tc>
          <w:tcPr>
            <w:tcW w:w="2775" w:type="dxa"/>
            <w:tcBorders>
              <w:top w:val="single" w:color="auto" w:sz="4" w:space="0"/>
              <w:left w:val="single" w:color="auto" w:sz="4" w:space="0"/>
              <w:bottom w:val="single" w:color="auto" w:sz="4" w:space="0"/>
              <w:right w:val="single" w:color="auto" w:sz="4" w:space="0"/>
            </w:tcBorders>
            <w:vAlign w:val="center"/>
          </w:tcPr>
          <w:p w14:paraId="0DDC7925">
            <w:pPr>
              <w:spacing w:line="360" w:lineRule="auto"/>
              <w:jc w:val="center"/>
              <w:rPr>
                <w:rFonts w:ascii="宋体" w:hAnsi="宋体" w:cs="宋体"/>
                <w:b/>
                <w:sz w:val="24"/>
              </w:rPr>
            </w:pPr>
            <w:r>
              <w:rPr>
                <w:rFonts w:hint="eastAsia" w:ascii="宋体" w:hAnsi="宋体" w:cs="宋体"/>
                <w:b/>
                <w:sz w:val="24"/>
              </w:rPr>
              <w:t>时间</w:t>
            </w:r>
          </w:p>
        </w:tc>
        <w:tc>
          <w:tcPr>
            <w:tcW w:w="930" w:type="dxa"/>
            <w:tcBorders>
              <w:top w:val="single" w:color="auto" w:sz="4" w:space="0"/>
              <w:left w:val="single" w:color="auto" w:sz="4" w:space="0"/>
              <w:bottom w:val="single" w:color="auto" w:sz="4" w:space="0"/>
              <w:right w:val="single" w:color="auto" w:sz="4" w:space="0"/>
            </w:tcBorders>
            <w:vAlign w:val="center"/>
          </w:tcPr>
          <w:p w14:paraId="7FD7666A">
            <w:pPr>
              <w:spacing w:line="360" w:lineRule="auto"/>
              <w:jc w:val="center"/>
              <w:rPr>
                <w:rFonts w:ascii="宋体" w:hAnsi="宋体" w:cs="宋体"/>
                <w:b/>
                <w:sz w:val="24"/>
              </w:rPr>
            </w:pPr>
            <w:r>
              <w:rPr>
                <w:rFonts w:hint="eastAsia" w:ascii="宋体" w:hAnsi="宋体" w:cs="宋体"/>
                <w:b/>
                <w:sz w:val="24"/>
              </w:rPr>
              <w:t>标准</w:t>
            </w:r>
          </w:p>
        </w:tc>
        <w:tc>
          <w:tcPr>
            <w:tcW w:w="1526" w:type="dxa"/>
            <w:tcBorders>
              <w:top w:val="single" w:color="auto" w:sz="4" w:space="0"/>
              <w:left w:val="single" w:color="auto" w:sz="4" w:space="0"/>
              <w:bottom w:val="single" w:color="auto" w:sz="4" w:space="0"/>
              <w:right w:val="single" w:color="auto" w:sz="4" w:space="0"/>
            </w:tcBorders>
            <w:vAlign w:val="center"/>
          </w:tcPr>
          <w:p w14:paraId="196A25EF">
            <w:pPr>
              <w:spacing w:line="360" w:lineRule="auto"/>
              <w:jc w:val="center"/>
              <w:rPr>
                <w:rFonts w:ascii="宋体" w:hAnsi="宋体" w:cs="宋体"/>
                <w:b/>
                <w:sz w:val="24"/>
              </w:rPr>
            </w:pPr>
          </w:p>
          <w:p w14:paraId="52B228EF">
            <w:pPr>
              <w:spacing w:line="360" w:lineRule="auto"/>
              <w:jc w:val="center"/>
              <w:rPr>
                <w:rFonts w:ascii="宋体" w:hAnsi="宋体" w:cs="宋体"/>
                <w:b/>
                <w:sz w:val="24"/>
              </w:rPr>
            </w:pPr>
            <w:r>
              <w:rPr>
                <w:rFonts w:hint="eastAsia" w:ascii="宋体" w:hAnsi="宋体" w:cs="宋体"/>
                <w:b/>
                <w:sz w:val="24"/>
              </w:rPr>
              <w:t>备注（如果有）</w:t>
            </w:r>
          </w:p>
          <w:p w14:paraId="4CC4E940">
            <w:pPr>
              <w:spacing w:line="360" w:lineRule="auto"/>
              <w:jc w:val="center"/>
              <w:rPr>
                <w:rFonts w:ascii="宋体" w:hAnsi="宋体" w:cs="宋体"/>
                <w:b/>
                <w:sz w:val="24"/>
              </w:rPr>
            </w:pPr>
          </w:p>
        </w:tc>
      </w:tr>
      <w:tr w14:paraId="5C3A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24F81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4B774B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2F9265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222FD9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F389CD7">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82DF92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5C4565D">
            <w:pPr>
              <w:spacing w:line="360" w:lineRule="auto"/>
              <w:jc w:val="center"/>
              <w:rPr>
                <w:rFonts w:ascii="宋体" w:hAnsi="宋体" w:cs="宋体"/>
                <w:sz w:val="24"/>
              </w:rPr>
            </w:pPr>
          </w:p>
        </w:tc>
      </w:tr>
      <w:tr w14:paraId="0987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9FFBB2">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B07938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7AA3E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B73F92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C97E03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5624CB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ABF20A6">
            <w:pPr>
              <w:spacing w:line="360" w:lineRule="auto"/>
              <w:jc w:val="center"/>
              <w:rPr>
                <w:rFonts w:ascii="宋体" w:hAnsi="宋体" w:cs="宋体"/>
                <w:sz w:val="24"/>
              </w:rPr>
            </w:pPr>
          </w:p>
        </w:tc>
      </w:tr>
      <w:tr w14:paraId="70B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A2B9AB">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885683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7146EE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8CA79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D4D5A0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D652F4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4CA2E12">
            <w:pPr>
              <w:spacing w:line="360" w:lineRule="auto"/>
              <w:jc w:val="center"/>
              <w:rPr>
                <w:rFonts w:ascii="宋体" w:hAnsi="宋体" w:cs="宋体"/>
                <w:sz w:val="24"/>
              </w:rPr>
            </w:pPr>
          </w:p>
        </w:tc>
      </w:tr>
    </w:tbl>
    <w:p w14:paraId="0140476E">
      <w:pPr>
        <w:spacing w:line="360" w:lineRule="auto"/>
        <w:ind w:right="420"/>
        <w:rPr>
          <w:rFonts w:ascii="宋体" w:hAnsi="宋体" w:cs="宋体"/>
          <w:sz w:val="24"/>
        </w:rPr>
      </w:pPr>
      <w:r>
        <w:rPr>
          <w:rFonts w:hint="eastAsia" w:ascii="宋体" w:hAnsi="宋体" w:cs="宋体"/>
          <w:sz w:val="24"/>
        </w:rPr>
        <w:t>注：按本格式和要求提供。</w:t>
      </w:r>
    </w:p>
    <w:p w14:paraId="3A6B7E2C">
      <w:pPr>
        <w:jc w:val="center"/>
        <w:rPr>
          <w:rFonts w:ascii="宋体" w:hAnsi="宋体" w:cs="宋体"/>
          <w:b/>
          <w:kern w:val="0"/>
          <w:sz w:val="32"/>
          <w:szCs w:val="32"/>
        </w:rPr>
      </w:pPr>
    </w:p>
    <w:p w14:paraId="28DEB26E">
      <w:pPr>
        <w:jc w:val="center"/>
        <w:rPr>
          <w:rFonts w:ascii="宋体" w:hAnsi="宋体" w:cs="宋体"/>
          <w:b/>
          <w:kern w:val="0"/>
          <w:sz w:val="32"/>
          <w:szCs w:val="32"/>
        </w:rPr>
      </w:pPr>
    </w:p>
    <w:p w14:paraId="3B36993C">
      <w:pPr>
        <w:jc w:val="center"/>
        <w:outlineLvl w:val="1"/>
        <w:rPr>
          <w:rFonts w:ascii="宋体" w:hAnsi="宋体" w:cs="宋体"/>
          <w:b/>
          <w:kern w:val="0"/>
          <w:sz w:val="32"/>
          <w:szCs w:val="32"/>
        </w:rPr>
      </w:pPr>
      <w:r>
        <w:rPr>
          <w:rFonts w:hint="eastAsia" w:ascii="宋体" w:hAnsi="宋体" w:cs="宋体"/>
          <w:b/>
          <w:kern w:val="0"/>
          <w:sz w:val="32"/>
          <w:szCs w:val="32"/>
        </w:rPr>
        <w:t>六、技术偏离表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E92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836A63">
            <w:pPr>
              <w:jc w:val="center"/>
              <w:rPr>
                <w:rFonts w:ascii="宋体" w:hAnsi="宋体" w:cs="宋体"/>
                <w:b/>
                <w:bCs/>
                <w:sz w:val="24"/>
              </w:rPr>
            </w:pPr>
            <w:r>
              <w:rPr>
                <w:rFonts w:hint="eastAsia" w:ascii="宋体" w:hAnsi="宋体" w:cs="宋体"/>
                <w:b/>
                <w:bCs/>
                <w:sz w:val="24"/>
              </w:rPr>
              <w:t>序号</w:t>
            </w:r>
          </w:p>
        </w:tc>
        <w:tc>
          <w:tcPr>
            <w:tcW w:w="3683" w:type="dxa"/>
          </w:tcPr>
          <w:p w14:paraId="17AD6D3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4C6470E">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5191F5EA">
            <w:pPr>
              <w:jc w:val="center"/>
              <w:rPr>
                <w:rFonts w:ascii="宋体" w:hAnsi="宋体" w:cs="宋体"/>
                <w:b/>
                <w:bCs/>
                <w:sz w:val="24"/>
              </w:rPr>
            </w:pPr>
            <w:r>
              <w:rPr>
                <w:rFonts w:hint="eastAsia" w:ascii="宋体" w:hAnsi="宋体" w:cs="宋体"/>
                <w:b/>
                <w:bCs/>
                <w:sz w:val="24"/>
              </w:rPr>
              <w:t>偏离说明</w:t>
            </w:r>
          </w:p>
        </w:tc>
      </w:tr>
      <w:tr w14:paraId="2F16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990782">
            <w:pPr>
              <w:jc w:val="center"/>
              <w:rPr>
                <w:rFonts w:ascii="宋体" w:hAnsi="宋体" w:cs="宋体"/>
                <w:kern w:val="0"/>
                <w:sz w:val="24"/>
              </w:rPr>
            </w:pPr>
            <w:r>
              <w:rPr>
                <w:rFonts w:hint="eastAsia" w:ascii="宋体" w:hAnsi="宋体" w:cs="宋体"/>
                <w:kern w:val="0"/>
                <w:sz w:val="24"/>
              </w:rPr>
              <w:t>1</w:t>
            </w:r>
          </w:p>
        </w:tc>
        <w:tc>
          <w:tcPr>
            <w:tcW w:w="3683" w:type="dxa"/>
          </w:tcPr>
          <w:p w14:paraId="68B27662">
            <w:pPr>
              <w:jc w:val="center"/>
              <w:rPr>
                <w:rFonts w:ascii="宋体" w:hAnsi="宋体" w:cs="宋体"/>
                <w:b/>
                <w:kern w:val="0"/>
                <w:sz w:val="32"/>
                <w:szCs w:val="32"/>
              </w:rPr>
            </w:pPr>
          </w:p>
        </w:tc>
        <w:tc>
          <w:tcPr>
            <w:tcW w:w="3546" w:type="dxa"/>
          </w:tcPr>
          <w:p w14:paraId="02DD82F9">
            <w:pPr>
              <w:jc w:val="center"/>
              <w:rPr>
                <w:rFonts w:ascii="宋体" w:hAnsi="宋体" w:cs="宋体"/>
                <w:b/>
                <w:kern w:val="0"/>
                <w:sz w:val="32"/>
                <w:szCs w:val="32"/>
              </w:rPr>
            </w:pPr>
          </w:p>
        </w:tc>
        <w:tc>
          <w:tcPr>
            <w:tcW w:w="1276" w:type="dxa"/>
          </w:tcPr>
          <w:p w14:paraId="09685E19">
            <w:pPr>
              <w:jc w:val="center"/>
              <w:rPr>
                <w:rFonts w:ascii="宋体" w:hAnsi="宋体" w:cs="宋体"/>
                <w:b/>
                <w:kern w:val="0"/>
                <w:sz w:val="32"/>
                <w:szCs w:val="32"/>
              </w:rPr>
            </w:pPr>
          </w:p>
        </w:tc>
      </w:tr>
      <w:tr w14:paraId="2502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3D0271">
            <w:pPr>
              <w:jc w:val="center"/>
              <w:rPr>
                <w:rFonts w:ascii="宋体" w:hAnsi="宋体" w:cs="宋体"/>
                <w:kern w:val="0"/>
                <w:sz w:val="24"/>
              </w:rPr>
            </w:pPr>
            <w:r>
              <w:rPr>
                <w:rFonts w:hint="eastAsia" w:ascii="宋体" w:hAnsi="宋体" w:cs="宋体"/>
                <w:kern w:val="0"/>
                <w:sz w:val="24"/>
              </w:rPr>
              <w:t>2</w:t>
            </w:r>
          </w:p>
        </w:tc>
        <w:tc>
          <w:tcPr>
            <w:tcW w:w="3683" w:type="dxa"/>
          </w:tcPr>
          <w:p w14:paraId="6E208ABE">
            <w:pPr>
              <w:jc w:val="center"/>
              <w:rPr>
                <w:rFonts w:ascii="宋体" w:hAnsi="宋体" w:cs="宋体"/>
                <w:b/>
                <w:kern w:val="0"/>
                <w:sz w:val="32"/>
                <w:szCs w:val="32"/>
              </w:rPr>
            </w:pPr>
          </w:p>
        </w:tc>
        <w:tc>
          <w:tcPr>
            <w:tcW w:w="3546" w:type="dxa"/>
          </w:tcPr>
          <w:p w14:paraId="45A6D220">
            <w:pPr>
              <w:jc w:val="center"/>
              <w:rPr>
                <w:rFonts w:ascii="宋体" w:hAnsi="宋体" w:cs="宋体"/>
                <w:b/>
                <w:kern w:val="0"/>
                <w:sz w:val="32"/>
                <w:szCs w:val="32"/>
              </w:rPr>
            </w:pPr>
          </w:p>
        </w:tc>
        <w:tc>
          <w:tcPr>
            <w:tcW w:w="1276" w:type="dxa"/>
          </w:tcPr>
          <w:p w14:paraId="7B6AF58F">
            <w:pPr>
              <w:jc w:val="center"/>
              <w:rPr>
                <w:rFonts w:ascii="宋体" w:hAnsi="宋体" w:cs="宋体"/>
                <w:b/>
                <w:kern w:val="0"/>
                <w:sz w:val="32"/>
                <w:szCs w:val="32"/>
              </w:rPr>
            </w:pPr>
          </w:p>
        </w:tc>
      </w:tr>
      <w:tr w14:paraId="5B10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ABCC30">
            <w:pPr>
              <w:jc w:val="center"/>
              <w:rPr>
                <w:rFonts w:ascii="宋体" w:hAnsi="宋体" w:cs="宋体"/>
                <w:kern w:val="0"/>
                <w:sz w:val="24"/>
              </w:rPr>
            </w:pPr>
            <w:r>
              <w:rPr>
                <w:rFonts w:hint="eastAsia" w:ascii="宋体" w:hAnsi="宋体" w:cs="宋体"/>
                <w:kern w:val="0"/>
                <w:sz w:val="24"/>
              </w:rPr>
              <w:t>……</w:t>
            </w:r>
          </w:p>
        </w:tc>
        <w:tc>
          <w:tcPr>
            <w:tcW w:w="3683" w:type="dxa"/>
          </w:tcPr>
          <w:p w14:paraId="5DACE9A7">
            <w:pPr>
              <w:jc w:val="center"/>
              <w:rPr>
                <w:rFonts w:ascii="宋体" w:hAnsi="宋体" w:cs="宋体"/>
                <w:b/>
                <w:kern w:val="0"/>
                <w:sz w:val="32"/>
                <w:szCs w:val="32"/>
              </w:rPr>
            </w:pPr>
          </w:p>
        </w:tc>
        <w:tc>
          <w:tcPr>
            <w:tcW w:w="3546" w:type="dxa"/>
          </w:tcPr>
          <w:p w14:paraId="3DE5AFE4">
            <w:pPr>
              <w:jc w:val="center"/>
              <w:rPr>
                <w:rFonts w:ascii="宋体" w:hAnsi="宋体" w:cs="宋体"/>
                <w:b/>
                <w:kern w:val="0"/>
                <w:sz w:val="32"/>
                <w:szCs w:val="32"/>
              </w:rPr>
            </w:pPr>
          </w:p>
        </w:tc>
        <w:tc>
          <w:tcPr>
            <w:tcW w:w="1276" w:type="dxa"/>
          </w:tcPr>
          <w:p w14:paraId="65182151">
            <w:pPr>
              <w:jc w:val="center"/>
              <w:rPr>
                <w:rFonts w:ascii="宋体" w:hAnsi="宋体" w:cs="宋体"/>
                <w:b/>
                <w:kern w:val="0"/>
                <w:sz w:val="32"/>
                <w:szCs w:val="32"/>
              </w:rPr>
            </w:pPr>
          </w:p>
        </w:tc>
      </w:tr>
    </w:tbl>
    <w:p w14:paraId="72DF6AD2">
      <w:pPr>
        <w:jc w:val="left"/>
        <w:rPr>
          <w:rFonts w:ascii="宋体" w:hAnsi="宋体" w:cs="宋体"/>
          <w:kern w:val="0"/>
          <w:sz w:val="24"/>
        </w:rPr>
      </w:pPr>
      <w:r>
        <w:rPr>
          <w:rFonts w:hint="eastAsia" w:ascii="宋体" w:hAnsi="宋体" w:cs="宋体"/>
          <w:kern w:val="0"/>
          <w:sz w:val="24"/>
        </w:rPr>
        <w:t>投标人保证：除技术偏离表列出的偏离外，投标人响应招标文件的全部要求</w:t>
      </w:r>
    </w:p>
    <w:p w14:paraId="2657282C">
      <w:pPr>
        <w:jc w:val="center"/>
        <w:rPr>
          <w:rFonts w:ascii="宋体" w:hAnsi="宋体" w:cs="宋体"/>
          <w:b/>
          <w:kern w:val="0"/>
          <w:sz w:val="32"/>
          <w:szCs w:val="32"/>
        </w:rPr>
      </w:pPr>
    </w:p>
    <w:p w14:paraId="3EAD7FBE">
      <w:pPr>
        <w:spacing w:line="360" w:lineRule="auto"/>
        <w:ind w:right="420"/>
        <w:rPr>
          <w:rFonts w:ascii="宋体" w:hAnsi="宋体" w:cs="宋体"/>
          <w:sz w:val="24"/>
        </w:rPr>
      </w:pPr>
      <w:r>
        <w:rPr>
          <w:rFonts w:hint="eastAsia" w:ascii="宋体" w:hAnsi="宋体" w:cs="宋体"/>
          <w:sz w:val="24"/>
        </w:rPr>
        <w:t>注：按本格式和要求提供。</w:t>
      </w:r>
    </w:p>
    <w:p w14:paraId="547B1280">
      <w:pPr>
        <w:ind w:firstLine="1911" w:firstLineChars="595"/>
        <w:rPr>
          <w:rFonts w:ascii="宋体" w:hAnsi="宋体" w:cs="宋体"/>
          <w:b/>
          <w:bCs/>
          <w:sz w:val="32"/>
          <w:szCs w:val="32"/>
        </w:rPr>
      </w:pPr>
    </w:p>
    <w:p w14:paraId="3B289624">
      <w:pPr>
        <w:ind w:firstLine="1911" w:firstLineChars="595"/>
        <w:rPr>
          <w:rFonts w:ascii="宋体" w:hAnsi="宋体" w:cs="宋体"/>
          <w:b/>
          <w:bCs/>
          <w:sz w:val="32"/>
          <w:szCs w:val="32"/>
        </w:rPr>
      </w:pPr>
    </w:p>
    <w:p w14:paraId="462337C1">
      <w:pPr>
        <w:ind w:firstLine="1911" w:firstLineChars="595"/>
        <w:rPr>
          <w:rFonts w:ascii="宋体" w:hAnsi="宋体" w:cs="宋体"/>
          <w:b/>
          <w:bCs/>
          <w:sz w:val="32"/>
          <w:szCs w:val="32"/>
        </w:rPr>
      </w:pPr>
    </w:p>
    <w:p w14:paraId="423A01B2">
      <w:pPr>
        <w:jc w:val="center"/>
        <w:outlineLvl w:val="1"/>
        <w:rPr>
          <w:rFonts w:ascii="宋体" w:hAnsi="宋体" w:cs="宋体"/>
          <w:b/>
          <w:kern w:val="0"/>
          <w:sz w:val="32"/>
          <w:szCs w:val="32"/>
        </w:rPr>
      </w:pPr>
      <w:r>
        <w:rPr>
          <w:rFonts w:ascii="宋体" w:hAnsi="宋体" w:cs="宋体"/>
          <w:b/>
          <w:bCs/>
          <w:sz w:val="32"/>
          <w:szCs w:val="32"/>
        </w:rPr>
        <w:br w:type="page"/>
      </w:r>
      <w:r>
        <w:rPr>
          <w:rFonts w:hint="eastAsia" w:ascii="宋体" w:hAnsi="宋体" w:cs="宋体"/>
          <w:b/>
          <w:kern w:val="0"/>
          <w:sz w:val="32"/>
          <w:szCs w:val="32"/>
        </w:rPr>
        <w:t>七、商务偏离表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4E1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596F6778">
            <w:pPr>
              <w:jc w:val="center"/>
              <w:rPr>
                <w:rFonts w:ascii="宋体" w:hAnsi="宋体" w:cs="宋体"/>
                <w:b/>
                <w:bCs/>
                <w:sz w:val="24"/>
              </w:rPr>
            </w:pPr>
            <w:r>
              <w:rPr>
                <w:rFonts w:hint="eastAsia" w:ascii="宋体" w:hAnsi="宋体" w:cs="宋体"/>
                <w:b/>
                <w:bCs/>
                <w:sz w:val="24"/>
              </w:rPr>
              <w:t>序号</w:t>
            </w:r>
          </w:p>
        </w:tc>
        <w:tc>
          <w:tcPr>
            <w:tcW w:w="3683" w:type="dxa"/>
          </w:tcPr>
          <w:p w14:paraId="5087967A">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9F43D0C">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F0717D8">
            <w:pPr>
              <w:jc w:val="center"/>
              <w:rPr>
                <w:rFonts w:ascii="宋体" w:hAnsi="宋体" w:cs="宋体"/>
                <w:b/>
                <w:bCs/>
                <w:sz w:val="24"/>
              </w:rPr>
            </w:pPr>
            <w:r>
              <w:rPr>
                <w:rFonts w:hint="eastAsia" w:ascii="宋体" w:hAnsi="宋体" w:cs="宋体"/>
                <w:b/>
                <w:bCs/>
                <w:sz w:val="24"/>
              </w:rPr>
              <w:t>偏离说明</w:t>
            </w:r>
          </w:p>
        </w:tc>
      </w:tr>
      <w:tr w14:paraId="2C22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B537EF">
            <w:pPr>
              <w:jc w:val="center"/>
              <w:rPr>
                <w:rFonts w:ascii="宋体" w:hAnsi="宋体" w:cs="宋体"/>
                <w:kern w:val="0"/>
                <w:sz w:val="24"/>
              </w:rPr>
            </w:pPr>
            <w:r>
              <w:rPr>
                <w:rFonts w:hint="eastAsia" w:ascii="宋体" w:hAnsi="宋体" w:cs="宋体"/>
                <w:kern w:val="0"/>
                <w:sz w:val="24"/>
              </w:rPr>
              <w:t>1</w:t>
            </w:r>
          </w:p>
        </w:tc>
        <w:tc>
          <w:tcPr>
            <w:tcW w:w="3683" w:type="dxa"/>
          </w:tcPr>
          <w:p w14:paraId="3C531995">
            <w:pPr>
              <w:jc w:val="center"/>
              <w:rPr>
                <w:rFonts w:ascii="宋体" w:hAnsi="宋体" w:cs="宋体"/>
                <w:b/>
                <w:kern w:val="0"/>
                <w:sz w:val="32"/>
                <w:szCs w:val="32"/>
              </w:rPr>
            </w:pPr>
          </w:p>
        </w:tc>
        <w:tc>
          <w:tcPr>
            <w:tcW w:w="3546" w:type="dxa"/>
          </w:tcPr>
          <w:p w14:paraId="28271087">
            <w:pPr>
              <w:jc w:val="center"/>
              <w:rPr>
                <w:rFonts w:ascii="宋体" w:hAnsi="宋体" w:cs="宋体"/>
                <w:b/>
                <w:kern w:val="0"/>
                <w:sz w:val="32"/>
                <w:szCs w:val="32"/>
              </w:rPr>
            </w:pPr>
          </w:p>
        </w:tc>
        <w:tc>
          <w:tcPr>
            <w:tcW w:w="1276" w:type="dxa"/>
          </w:tcPr>
          <w:p w14:paraId="0D71C8F9">
            <w:pPr>
              <w:jc w:val="center"/>
              <w:rPr>
                <w:rFonts w:ascii="宋体" w:hAnsi="宋体" w:cs="宋体"/>
                <w:b/>
                <w:kern w:val="0"/>
                <w:sz w:val="32"/>
                <w:szCs w:val="32"/>
              </w:rPr>
            </w:pPr>
          </w:p>
        </w:tc>
      </w:tr>
      <w:tr w14:paraId="1E4D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50659A">
            <w:pPr>
              <w:jc w:val="center"/>
              <w:rPr>
                <w:rFonts w:ascii="宋体" w:hAnsi="宋体" w:cs="宋体"/>
                <w:kern w:val="0"/>
                <w:sz w:val="24"/>
              </w:rPr>
            </w:pPr>
            <w:r>
              <w:rPr>
                <w:rFonts w:hint="eastAsia" w:ascii="宋体" w:hAnsi="宋体" w:cs="宋体"/>
                <w:kern w:val="0"/>
                <w:sz w:val="24"/>
              </w:rPr>
              <w:t>2</w:t>
            </w:r>
          </w:p>
        </w:tc>
        <w:tc>
          <w:tcPr>
            <w:tcW w:w="3683" w:type="dxa"/>
          </w:tcPr>
          <w:p w14:paraId="24B00F31">
            <w:pPr>
              <w:jc w:val="center"/>
              <w:rPr>
                <w:rFonts w:ascii="宋体" w:hAnsi="宋体" w:cs="宋体"/>
                <w:b/>
                <w:kern w:val="0"/>
                <w:sz w:val="32"/>
                <w:szCs w:val="32"/>
              </w:rPr>
            </w:pPr>
          </w:p>
        </w:tc>
        <w:tc>
          <w:tcPr>
            <w:tcW w:w="3546" w:type="dxa"/>
          </w:tcPr>
          <w:p w14:paraId="744B3549">
            <w:pPr>
              <w:jc w:val="center"/>
              <w:rPr>
                <w:rFonts w:ascii="宋体" w:hAnsi="宋体" w:cs="宋体"/>
                <w:b/>
                <w:kern w:val="0"/>
                <w:sz w:val="32"/>
                <w:szCs w:val="32"/>
              </w:rPr>
            </w:pPr>
          </w:p>
        </w:tc>
        <w:tc>
          <w:tcPr>
            <w:tcW w:w="1276" w:type="dxa"/>
          </w:tcPr>
          <w:p w14:paraId="4A71223E">
            <w:pPr>
              <w:jc w:val="center"/>
              <w:rPr>
                <w:rFonts w:ascii="宋体" w:hAnsi="宋体" w:cs="宋体"/>
                <w:b/>
                <w:kern w:val="0"/>
                <w:sz w:val="32"/>
                <w:szCs w:val="32"/>
              </w:rPr>
            </w:pPr>
          </w:p>
        </w:tc>
      </w:tr>
      <w:tr w14:paraId="1ACD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57FE82">
            <w:pPr>
              <w:jc w:val="center"/>
              <w:rPr>
                <w:rFonts w:ascii="宋体" w:hAnsi="宋体" w:cs="宋体"/>
                <w:kern w:val="0"/>
                <w:sz w:val="24"/>
              </w:rPr>
            </w:pPr>
            <w:r>
              <w:rPr>
                <w:rFonts w:hint="eastAsia" w:ascii="宋体" w:hAnsi="宋体" w:cs="宋体"/>
                <w:kern w:val="0"/>
                <w:sz w:val="24"/>
              </w:rPr>
              <w:t>……</w:t>
            </w:r>
          </w:p>
        </w:tc>
        <w:tc>
          <w:tcPr>
            <w:tcW w:w="3683" w:type="dxa"/>
          </w:tcPr>
          <w:p w14:paraId="076A40BC">
            <w:pPr>
              <w:jc w:val="center"/>
              <w:rPr>
                <w:rFonts w:ascii="宋体" w:hAnsi="宋体" w:cs="宋体"/>
                <w:b/>
                <w:kern w:val="0"/>
                <w:sz w:val="32"/>
                <w:szCs w:val="32"/>
              </w:rPr>
            </w:pPr>
          </w:p>
        </w:tc>
        <w:tc>
          <w:tcPr>
            <w:tcW w:w="3546" w:type="dxa"/>
          </w:tcPr>
          <w:p w14:paraId="137998BC">
            <w:pPr>
              <w:jc w:val="center"/>
              <w:rPr>
                <w:rFonts w:ascii="宋体" w:hAnsi="宋体" w:cs="宋体"/>
                <w:b/>
                <w:kern w:val="0"/>
                <w:sz w:val="32"/>
                <w:szCs w:val="32"/>
              </w:rPr>
            </w:pPr>
          </w:p>
        </w:tc>
        <w:tc>
          <w:tcPr>
            <w:tcW w:w="1276" w:type="dxa"/>
          </w:tcPr>
          <w:p w14:paraId="78F6E0AA">
            <w:pPr>
              <w:jc w:val="center"/>
              <w:rPr>
                <w:rFonts w:ascii="宋体" w:hAnsi="宋体" w:cs="宋体"/>
                <w:b/>
                <w:kern w:val="0"/>
                <w:sz w:val="32"/>
                <w:szCs w:val="32"/>
              </w:rPr>
            </w:pPr>
          </w:p>
        </w:tc>
      </w:tr>
    </w:tbl>
    <w:p w14:paraId="10DD267C">
      <w:pPr>
        <w:spacing w:line="360" w:lineRule="auto"/>
        <w:ind w:right="420"/>
        <w:rPr>
          <w:rFonts w:ascii="宋体" w:hAnsi="宋体" w:cs="宋体"/>
          <w:b/>
          <w:bCs/>
          <w:sz w:val="24"/>
        </w:rPr>
      </w:pPr>
      <w:r>
        <w:rPr>
          <w:rFonts w:hint="eastAsia" w:ascii="宋体" w:hAnsi="宋体" w:cs="宋体"/>
          <w:b/>
          <w:bCs/>
          <w:sz w:val="24"/>
        </w:rPr>
        <w:t>注：商务条款不允许偏离，否则做无效标处理。</w:t>
      </w:r>
    </w:p>
    <w:p w14:paraId="17D7DFE7">
      <w:pPr>
        <w:widowControl/>
        <w:adjustRightInd/>
        <w:jc w:val="left"/>
        <w:rPr>
          <w:rFonts w:ascii="宋体" w:hAnsi="宋体" w:cs="宋体"/>
          <w:b/>
          <w:bCs/>
          <w:sz w:val="32"/>
          <w:szCs w:val="32"/>
        </w:rPr>
      </w:pPr>
    </w:p>
    <w:p w14:paraId="5D550822">
      <w:pPr>
        <w:ind w:firstLine="1911" w:firstLineChars="595"/>
        <w:outlineLvl w:val="1"/>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6E62D9D">
      <w:pPr>
        <w:snapToGrid w:val="0"/>
        <w:spacing w:line="360" w:lineRule="auto"/>
        <w:rPr>
          <w:rFonts w:ascii="宋体" w:hAnsi="宋体" w:cs="宋体"/>
          <w:sz w:val="24"/>
        </w:rPr>
      </w:pPr>
    </w:p>
    <w:p w14:paraId="44D261E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BF8A8F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635EA8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360AC6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68C711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EB7D7D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215606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146D4B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1E9EB75">
      <w:pPr>
        <w:autoSpaceDE w:val="0"/>
        <w:autoSpaceDN w:val="0"/>
        <w:spacing w:line="360" w:lineRule="auto"/>
        <w:ind w:left="481" w:leftChars="229"/>
        <w:jc w:val="left"/>
        <w:outlineLvl w:val="1"/>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156C7B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A60239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52044BE">
      <w:pPr>
        <w:autoSpaceDE w:val="0"/>
        <w:autoSpaceDN w:val="0"/>
        <w:spacing w:line="360" w:lineRule="auto"/>
        <w:jc w:val="left"/>
        <w:rPr>
          <w:rFonts w:ascii="宋体" w:hAnsi="宋体" w:cs="宋体"/>
          <w:kern w:val="0"/>
          <w:sz w:val="24"/>
          <w:lang w:val="zh-CN"/>
        </w:rPr>
      </w:pPr>
    </w:p>
    <w:p w14:paraId="5BF088A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51480B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0D1389E">
      <w:pPr>
        <w:spacing w:line="360" w:lineRule="auto"/>
        <w:jc w:val="center"/>
        <w:rPr>
          <w:rFonts w:ascii="宋体" w:hAnsi="宋体" w:cs="宋体"/>
          <w:b/>
          <w:bCs/>
          <w:sz w:val="24"/>
        </w:rPr>
      </w:pPr>
    </w:p>
    <w:p w14:paraId="4F4C83A5">
      <w:pPr>
        <w:spacing w:line="360" w:lineRule="auto"/>
        <w:ind w:right="420"/>
        <w:rPr>
          <w:rFonts w:ascii="宋体" w:hAnsi="宋体" w:cs="宋体"/>
          <w:sz w:val="24"/>
        </w:rPr>
      </w:pPr>
      <w:r>
        <w:rPr>
          <w:rFonts w:hint="eastAsia" w:ascii="宋体" w:hAnsi="宋体" w:cs="宋体"/>
          <w:sz w:val="24"/>
        </w:rPr>
        <w:t>注：按本格式和要求提供。</w:t>
      </w:r>
    </w:p>
    <w:p w14:paraId="1B0304F6">
      <w:pPr>
        <w:spacing w:line="360" w:lineRule="auto"/>
        <w:jc w:val="center"/>
        <w:rPr>
          <w:rFonts w:ascii="宋体" w:hAnsi="宋体" w:cs="宋体"/>
          <w:b/>
          <w:bCs/>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574E65B4">
      <w:pPr>
        <w:spacing w:line="360" w:lineRule="auto"/>
        <w:jc w:val="center"/>
        <w:outlineLvl w:val="2"/>
        <w:rPr>
          <w:rFonts w:ascii="宋体" w:hAnsi="宋体" w:cs="宋体"/>
          <w:b/>
          <w:kern w:val="0"/>
          <w:sz w:val="36"/>
          <w:szCs w:val="36"/>
        </w:rPr>
      </w:pPr>
      <w:r>
        <w:rPr>
          <w:rFonts w:hint="eastAsia" w:ascii="宋体" w:hAnsi="宋体" w:cs="宋体"/>
          <w:b/>
          <w:kern w:val="0"/>
          <w:sz w:val="36"/>
          <w:szCs w:val="36"/>
        </w:rPr>
        <w:t>报价文件部分</w:t>
      </w:r>
    </w:p>
    <w:p w14:paraId="4C3B82D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3A1FD64">
      <w:pPr>
        <w:spacing w:line="360" w:lineRule="auto"/>
        <w:jc w:val="center"/>
        <w:rPr>
          <w:rFonts w:ascii="宋体" w:hAnsi="宋体" w:cs="宋体"/>
          <w:b/>
          <w:kern w:val="0"/>
          <w:sz w:val="36"/>
          <w:szCs w:val="36"/>
        </w:rPr>
      </w:pPr>
    </w:p>
    <w:p w14:paraId="58E14A42">
      <w:pPr>
        <w:snapToGrid w:val="0"/>
        <w:spacing w:line="360" w:lineRule="auto"/>
        <w:rPr>
          <w:rFonts w:ascii="宋体" w:hAnsi="宋体" w:cs="宋体"/>
          <w:sz w:val="24"/>
        </w:rPr>
      </w:pPr>
      <w:r>
        <w:rPr>
          <w:rFonts w:hint="eastAsia" w:ascii="宋体" w:hAnsi="宋体" w:cs="宋体"/>
          <w:sz w:val="24"/>
        </w:rPr>
        <w:t>（1）开标一览表（报价表）………………………………………………………（页码）</w:t>
      </w:r>
    </w:p>
    <w:p w14:paraId="7E607AAB">
      <w:pPr>
        <w:snapToGrid w:val="0"/>
        <w:spacing w:line="360" w:lineRule="auto"/>
        <w:rPr>
          <w:rFonts w:ascii="宋体" w:hAnsi="宋体" w:cs="宋体"/>
          <w:sz w:val="24"/>
        </w:rPr>
      </w:pPr>
      <w:r>
        <w:rPr>
          <w:rFonts w:hint="eastAsia" w:ascii="宋体" w:hAnsi="宋体" w:cs="宋体"/>
          <w:sz w:val="24"/>
        </w:rPr>
        <w:t>（2）中小企业声明函（如有）……………………………………………………（页码）</w:t>
      </w:r>
    </w:p>
    <w:p w14:paraId="7F29B540">
      <w:pPr>
        <w:snapToGrid w:val="0"/>
        <w:spacing w:line="360" w:lineRule="auto"/>
        <w:ind w:right="480"/>
        <w:jc w:val="center"/>
        <w:rPr>
          <w:rFonts w:ascii="宋体" w:hAnsi="宋体" w:cs="宋体"/>
          <w:b/>
          <w:kern w:val="0"/>
          <w:sz w:val="32"/>
          <w:szCs w:val="32"/>
        </w:rPr>
      </w:pPr>
    </w:p>
    <w:p w14:paraId="49814EA8">
      <w:pPr>
        <w:snapToGrid w:val="0"/>
        <w:spacing w:line="360" w:lineRule="auto"/>
        <w:ind w:right="480"/>
        <w:jc w:val="center"/>
        <w:rPr>
          <w:rFonts w:ascii="宋体" w:hAnsi="宋体" w:cs="宋体"/>
          <w:b/>
          <w:kern w:val="0"/>
          <w:sz w:val="32"/>
          <w:szCs w:val="32"/>
        </w:rPr>
      </w:pPr>
    </w:p>
    <w:p w14:paraId="1836E53B">
      <w:pPr>
        <w:snapToGrid w:val="0"/>
        <w:spacing w:line="360" w:lineRule="auto"/>
        <w:ind w:right="480"/>
        <w:jc w:val="center"/>
        <w:rPr>
          <w:rFonts w:ascii="宋体" w:hAnsi="宋体" w:cs="宋体"/>
          <w:b/>
          <w:kern w:val="0"/>
          <w:sz w:val="32"/>
          <w:szCs w:val="32"/>
        </w:rPr>
      </w:pPr>
    </w:p>
    <w:p w14:paraId="0B394788">
      <w:pPr>
        <w:snapToGrid w:val="0"/>
        <w:spacing w:line="360" w:lineRule="auto"/>
        <w:ind w:right="480"/>
        <w:jc w:val="center"/>
        <w:rPr>
          <w:rFonts w:ascii="宋体" w:hAnsi="宋体" w:cs="宋体"/>
          <w:b/>
          <w:kern w:val="0"/>
          <w:sz w:val="32"/>
          <w:szCs w:val="32"/>
        </w:rPr>
      </w:pPr>
    </w:p>
    <w:p w14:paraId="1509FB4F">
      <w:pPr>
        <w:snapToGrid w:val="0"/>
        <w:spacing w:line="360" w:lineRule="auto"/>
        <w:ind w:right="480"/>
        <w:jc w:val="center"/>
        <w:rPr>
          <w:rFonts w:ascii="宋体" w:hAnsi="宋体" w:cs="宋体"/>
          <w:b/>
          <w:kern w:val="0"/>
          <w:sz w:val="32"/>
          <w:szCs w:val="32"/>
        </w:rPr>
      </w:pPr>
    </w:p>
    <w:p w14:paraId="78CB907D">
      <w:pPr>
        <w:snapToGrid w:val="0"/>
        <w:spacing w:line="360" w:lineRule="auto"/>
        <w:ind w:right="480"/>
        <w:jc w:val="center"/>
        <w:rPr>
          <w:rFonts w:ascii="宋体" w:hAnsi="宋体" w:cs="宋体"/>
          <w:b/>
          <w:kern w:val="0"/>
          <w:sz w:val="32"/>
          <w:szCs w:val="32"/>
        </w:rPr>
      </w:pPr>
    </w:p>
    <w:p w14:paraId="1E406C47">
      <w:pPr>
        <w:snapToGrid w:val="0"/>
        <w:spacing w:line="360" w:lineRule="auto"/>
        <w:ind w:right="480"/>
        <w:jc w:val="center"/>
        <w:rPr>
          <w:rFonts w:ascii="宋体" w:hAnsi="宋体" w:cs="宋体"/>
          <w:b/>
          <w:kern w:val="0"/>
          <w:sz w:val="32"/>
          <w:szCs w:val="32"/>
        </w:rPr>
      </w:pPr>
    </w:p>
    <w:p w14:paraId="6FF2DBE0">
      <w:pPr>
        <w:snapToGrid w:val="0"/>
        <w:spacing w:line="360" w:lineRule="auto"/>
        <w:ind w:right="480"/>
        <w:jc w:val="center"/>
        <w:rPr>
          <w:rFonts w:ascii="宋体" w:hAnsi="宋体" w:cs="宋体"/>
          <w:b/>
          <w:kern w:val="0"/>
          <w:sz w:val="32"/>
          <w:szCs w:val="32"/>
        </w:rPr>
      </w:pPr>
    </w:p>
    <w:p w14:paraId="2A3059E9">
      <w:pPr>
        <w:snapToGrid w:val="0"/>
        <w:spacing w:line="360" w:lineRule="auto"/>
        <w:ind w:right="480"/>
        <w:jc w:val="center"/>
        <w:rPr>
          <w:rFonts w:ascii="宋体" w:hAnsi="宋体" w:cs="宋体"/>
          <w:b/>
          <w:kern w:val="0"/>
          <w:sz w:val="32"/>
          <w:szCs w:val="32"/>
        </w:rPr>
      </w:pPr>
    </w:p>
    <w:p w14:paraId="4ACC56CB">
      <w:pPr>
        <w:snapToGrid w:val="0"/>
        <w:spacing w:line="360" w:lineRule="auto"/>
        <w:ind w:right="480"/>
        <w:jc w:val="center"/>
        <w:rPr>
          <w:rFonts w:ascii="宋体" w:hAnsi="宋体" w:cs="宋体"/>
          <w:b/>
          <w:kern w:val="0"/>
          <w:sz w:val="32"/>
          <w:szCs w:val="32"/>
        </w:rPr>
      </w:pPr>
    </w:p>
    <w:p w14:paraId="23B846AA">
      <w:pPr>
        <w:snapToGrid w:val="0"/>
        <w:spacing w:line="360" w:lineRule="auto"/>
        <w:ind w:right="480"/>
        <w:jc w:val="center"/>
        <w:rPr>
          <w:rFonts w:ascii="宋体" w:hAnsi="宋体" w:cs="宋体"/>
          <w:b/>
          <w:kern w:val="0"/>
          <w:sz w:val="32"/>
          <w:szCs w:val="32"/>
        </w:rPr>
      </w:pPr>
    </w:p>
    <w:p w14:paraId="54CA5469">
      <w:pPr>
        <w:snapToGrid w:val="0"/>
        <w:spacing w:line="360" w:lineRule="auto"/>
        <w:ind w:right="480"/>
        <w:jc w:val="center"/>
        <w:rPr>
          <w:rFonts w:ascii="宋体" w:hAnsi="宋体" w:cs="宋体"/>
          <w:b/>
          <w:kern w:val="0"/>
          <w:sz w:val="32"/>
          <w:szCs w:val="32"/>
        </w:rPr>
      </w:pPr>
    </w:p>
    <w:p w14:paraId="5B0991C6">
      <w:pPr>
        <w:snapToGrid w:val="0"/>
        <w:spacing w:line="360" w:lineRule="auto"/>
        <w:ind w:right="480"/>
        <w:jc w:val="center"/>
        <w:rPr>
          <w:rFonts w:ascii="宋体" w:hAnsi="宋体" w:cs="宋体"/>
          <w:b/>
          <w:kern w:val="0"/>
          <w:sz w:val="32"/>
          <w:szCs w:val="32"/>
        </w:rPr>
      </w:pPr>
    </w:p>
    <w:p w14:paraId="77A72D1D">
      <w:pPr>
        <w:snapToGrid w:val="0"/>
        <w:spacing w:line="360" w:lineRule="auto"/>
        <w:ind w:right="480"/>
        <w:jc w:val="center"/>
        <w:rPr>
          <w:rFonts w:ascii="宋体" w:hAnsi="宋体" w:cs="宋体"/>
          <w:b/>
          <w:kern w:val="0"/>
          <w:sz w:val="32"/>
          <w:szCs w:val="32"/>
        </w:rPr>
      </w:pPr>
    </w:p>
    <w:p w14:paraId="5927B9FC">
      <w:pPr>
        <w:snapToGrid w:val="0"/>
        <w:spacing w:line="360" w:lineRule="auto"/>
        <w:ind w:right="480"/>
        <w:jc w:val="center"/>
        <w:rPr>
          <w:rFonts w:ascii="宋体" w:hAnsi="宋体" w:cs="宋体"/>
          <w:b/>
          <w:kern w:val="0"/>
          <w:sz w:val="32"/>
          <w:szCs w:val="32"/>
        </w:rPr>
      </w:pPr>
    </w:p>
    <w:p w14:paraId="648E0DC0">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2A1CC503">
      <w:pPr>
        <w:pStyle w:val="690"/>
        <w:keepNext w:val="0"/>
        <w:pageBreakBefore w:val="0"/>
        <w:tabs>
          <w:tab w:val="clear" w:pos="720"/>
        </w:tabs>
        <w:snapToGrid w:val="0"/>
        <w:spacing w:before="120" w:after="120"/>
        <w:ind w:firstLine="643"/>
        <w:outlineLvl w:val="1"/>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7AC59E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7C3A54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22970D32">
      <w:pPr>
        <w:spacing w:line="360" w:lineRule="auto"/>
        <w:jc w:val="center"/>
        <w:outlineLvl w:val="2"/>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53B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458AC9F">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7F056CDD">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3AE8D358">
            <w:pPr>
              <w:spacing w:line="360" w:lineRule="auto"/>
              <w:jc w:val="center"/>
              <w:rPr>
                <w:rFonts w:ascii="宋体" w:hAnsi="宋体" w:cs="宋体"/>
                <w:b/>
                <w:sz w:val="24"/>
              </w:rPr>
            </w:pPr>
          </w:p>
          <w:p w14:paraId="50A9C80C">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0E61F6BB">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118B6F6D">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34B20044">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27A9D936">
            <w:pPr>
              <w:spacing w:line="360" w:lineRule="auto"/>
              <w:jc w:val="center"/>
              <w:rPr>
                <w:rFonts w:ascii="宋体" w:hAnsi="宋体" w:cs="宋体"/>
                <w:b/>
                <w:sz w:val="24"/>
              </w:rPr>
            </w:pPr>
          </w:p>
          <w:p w14:paraId="12403997">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57CA3AD6">
            <w:pPr>
              <w:spacing w:line="360" w:lineRule="auto"/>
              <w:jc w:val="center"/>
              <w:rPr>
                <w:rFonts w:ascii="宋体" w:hAnsi="宋体" w:cs="宋体"/>
                <w:b/>
                <w:sz w:val="24"/>
              </w:rPr>
            </w:pPr>
          </w:p>
          <w:p w14:paraId="15650AD1">
            <w:pPr>
              <w:spacing w:line="360" w:lineRule="auto"/>
              <w:jc w:val="center"/>
              <w:rPr>
                <w:rFonts w:ascii="宋体" w:hAnsi="宋体" w:cs="宋体"/>
                <w:b/>
                <w:sz w:val="24"/>
              </w:rPr>
            </w:pPr>
            <w:r>
              <w:rPr>
                <w:rFonts w:hint="eastAsia" w:ascii="宋体" w:hAnsi="宋体" w:cs="宋体"/>
                <w:b/>
                <w:sz w:val="24"/>
              </w:rPr>
              <w:t>备注（如果有）</w:t>
            </w:r>
          </w:p>
          <w:p w14:paraId="0097AAF5">
            <w:pPr>
              <w:spacing w:line="360" w:lineRule="auto"/>
              <w:jc w:val="center"/>
              <w:rPr>
                <w:rFonts w:ascii="宋体" w:hAnsi="宋体" w:cs="宋体"/>
                <w:b/>
                <w:sz w:val="24"/>
              </w:rPr>
            </w:pPr>
          </w:p>
        </w:tc>
      </w:tr>
      <w:tr w14:paraId="68D9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ED97F31">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185AB691">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3CE3E040">
            <w:pPr>
              <w:snapToGrid w:val="0"/>
              <w:spacing w:line="360" w:lineRule="auto"/>
              <w:jc w:val="center"/>
              <w:rPr>
                <w:rFonts w:ascii="宋体" w:hAnsi="宋体" w:cs="宋体"/>
                <w:sz w:val="24"/>
              </w:rPr>
            </w:pPr>
          </w:p>
        </w:tc>
        <w:tc>
          <w:tcPr>
            <w:tcW w:w="2410" w:type="dxa"/>
            <w:vAlign w:val="center"/>
          </w:tcPr>
          <w:p w14:paraId="27F47BD9">
            <w:pPr>
              <w:snapToGrid w:val="0"/>
              <w:spacing w:line="360" w:lineRule="auto"/>
              <w:jc w:val="center"/>
              <w:rPr>
                <w:rFonts w:ascii="宋体" w:hAnsi="宋体" w:cs="宋体"/>
                <w:sz w:val="24"/>
              </w:rPr>
            </w:pPr>
          </w:p>
        </w:tc>
        <w:tc>
          <w:tcPr>
            <w:tcW w:w="2268" w:type="dxa"/>
            <w:vAlign w:val="center"/>
          </w:tcPr>
          <w:p w14:paraId="27EC8766">
            <w:pPr>
              <w:snapToGrid w:val="0"/>
              <w:spacing w:line="360" w:lineRule="auto"/>
              <w:jc w:val="center"/>
              <w:rPr>
                <w:rFonts w:ascii="宋体" w:hAnsi="宋体" w:cs="宋体"/>
                <w:sz w:val="24"/>
              </w:rPr>
            </w:pPr>
          </w:p>
        </w:tc>
        <w:tc>
          <w:tcPr>
            <w:tcW w:w="2126" w:type="dxa"/>
            <w:vAlign w:val="center"/>
          </w:tcPr>
          <w:p w14:paraId="3A02468C">
            <w:pPr>
              <w:spacing w:line="360" w:lineRule="auto"/>
              <w:jc w:val="center"/>
              <w:rPr>
                <w:rFonts w:ascii="宋体" w:hAnsi="宋体" w:cs="宋体"/>
                <w:sz w:val="24"/>
              </w:rPr>
            </w:pPr>
          </w:p>
        </w:tc>
        <w:tc>
          <w:tcPr>
            <w:tcW w:w="2127" w:type="dxa"/>
          </w:tcPr>
          <w:p w14:paraId="59B2D745">
            <w:pPr>
              <w:spacing w:line="360" w:lineRule="auto"/>
              <w:jc w:val="center"/>
              <w:rPr>
                <w:rFonts w:ascii="宋体" w:hAnsi="宋体" w:cs="宋体"/>
                <w:sz w:val="24"/>
              </w:rPr>
            </w:pPr>
          </w:p>
        </w:tc>
        <w:tc>
          <w:tcPr>
            <w:tcW w:w="2126" w:type="dxa"/>
            <w:vAlign w:val="center"/>
          </w:tcPr>
          <w:p w14:paraId="523B05B5">
            <w:pPr>
              <w:spacing w:line="360" w:lineRule="auto"/>
              <w:jc w:val="center"/>
              <w:rPr>
                <w:rFonts w:ascii="宋体" w:hAnsi="宋体" w:cs="宋体"/>
                <w:sz w:val="24"/>
              </w:rPr>
            </w:pPr>
          </w:p>
        </w:tc>
      </w:tr>
      <w:tr w14:paraId="6F36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FBC11A">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723227D7">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45F9842B">
            <w:pPr>
              <w:snapToGrid w:val="0"/>
              <w:spacing w:line="360" w:lineRule="auto"/>
              <w:jc w:val="center"/>
              <w:rPr>
                <w:rFonts w:ascii="宋体" w:hAnsi="宋体" w:cs="宋体"/>
                <w:sz w:val="24"/>
              </w:rPr>
            </w:pPr>
          </w:p>
        </w:tc>
        <w:tc>
          <w:tcPr>
            <w:tcW w:w="2410" w:type="dxa"/>
            <w:vAlign w:val="center"/>
          </w:tcPr>
          <w:p w14:paraId="5ED09F15">
            <w:pPr>
              <w:snapToGrid w:val="0"/>
              <w:spacing w:line="360" w:lineRule="auto"/>
              <w:jc w:val="center"/>
              <w:rPr>
                <w:rFonts w:ascii="宋体" w:hAnsi="宋体" w:cs="宋体"/>
                <w:sz w:val="24"/>
              </w:rPr>
            </w:pPr>
          </w:p>
        </w:tc>
        <w:tc>
          <w:tcPr>
            <w:tcW w:w="2268" w:type="dxa"/>
            <w:vAlign w:val="center"/>
          </w:tcPr>
          <w:p w14:paraId="68592C4D">
            <w:pPr>
              <w:snapToGrid w:val="0"/>
              <w:spacing w:line="360" w:lineRule="auto"/>
              <w:jc w:val="center"/>
              <w:rPr>
                <w:rFonts w:ascii="宋体" w:hAnsi="宋体" w:cs="宋体"/>
                <w:sz w:val="24"/>
              </w:rPr>
            </w:pPr>
          </w:p>
        </w:tc>
        <w:tc>
          <w:tcPr>
            <w:tcW w:w="2126" w:type="dxa"/>
            <w:vAlign w:val="center"/>
          </w:tcPr>
          <w:p w14:paraId="29E6821F">
            <w:pPr>
              <w:spacing w:line="360" w:lineRule="auto"/>
              <w:jc w:val="center"/>
              <w:rPr>
                <w:rFonts w:ascii="宋体" w:hAnsi="宋体" w:cs="宋体"/>
                <w:sz w:val="24"/>
              </w:rPr>
            </w:pPr>
          </w:p>
        </w:tc>
        <w:tc>
          <w:tcPr>
            <w:tcW w:w="2127" w:type="dxa"/>
          </w:tcPr>
          <w:p w14:paraId="7358501C">
            <w:pPr>
              <w:spacing w:line="360" w:lineRule="auto"/>
              <w:jc w:val="center"/>
              <w:rPr>
                <w:rFonts w:ascii="宋体" w:hAnsi="宋体" w:cs="宋体"/>
                <w:sz w:val="24"/>
              </w:rPr>
            </w:pPr>
          </w:p>
        </w:tc>
        <w:tc>
          <w:tcPr>
            <w:tcW w:w="2126" w:type="dxa"/>
            <w:vAlign w:val="center"/>
          </w:tcPr>
          <w:p w14:paraId="3697AE41">
            <w:pPr>
              <w:spacing w:line="360" w:lineRule="auto"/>
              <w:jc w:val="center"/>
              <w:rPr>
                <w:rFonts w:ascii="宋体" w:hAnsi="宋体" w:cs="宋体"/>
                <w:sz w:val="24"/>
              </w:rPr>
            </w:pPr>
          </w:p>
        </w:tc>
      </w:tr>
      <w:tr w14:paraId="3DB2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A7329">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4CB69FEF">
            <w:pPr>
              <w:snapToGrid w:val="0"/>
              <w:spacing w:line="360" w:lineRule="auto"/>
              <w:jc w:val="center"/>
              <w:rPr>
                <w:rFonts w:ascii="宋体" w:hAnsi="宋体" w:cs="宋体"/>
                <w:sz w:val="24"/>
              </w:rPr>
            </w:pPr>
          </w:p>
        </w:tc>
        <w:tc>
          <w:tcPr>
            <w:tcW w:w="2268" w:type="dxa"/>
            <w:vAlign w:val="center"/>
          </w:tcPr>
          <w:p w14:paraId="718A17EF">
            <w:pPr>
              <w:snapToGrid w:val="0"/>
              <w:spacing w:line="360" w:lineRule="auto"/>
              <w:jc w:val="center"/>
              <w:rPr>
                <w:rFonts w:ascii="宋体" w:hAnsi="宋体" w:cs="宋体"/>
                <w:sz w:val="24"/>
              </w:rPr>
            </w:pPr>
          </w:p>
        </w:tc>
        <w:tc>
          <w:tcPr>
            <w:tcW w:w="2410" w:type="dxa"/>
            <w:vAlign w:val="center"/>
          </w:tcPr>
          <w:p w14:paraId="2B0E3156">
            <w:pPr>
              <w:snapToGrid w:val="0"/>
              <w:spacing w:line="360" w:lineRule="auto"/>
              <w:jc w:val="center"/>
              <w:rPr>
                <w:rFonts w:ascii="宋体" w:hAnsi="宋体" w:cs="宋体"/>
                <w:sz w:val="24"/>
              </w:rPr>
            </w:pPr>
          </w:p>
        </w:tc>
        <w:tc>
          <w:tcPr>
            <w:tcW w:w="2268" w:type="dxa"/>
            <w:vAlign w:val="center"/>
          </w:tcPr>
          <w:p w14:paraId="0FED38DF">
            <w:pPr>
              <w:snapToGrid w:val="0"/>
              <w:spacing w:line="360" w:lineRule="auto"/>
              <w:jc w:val="center"/>
              <w:rPr>
                <w:rFonts w:ascii="宋体" w:hAnsi="宋体" w:cs="宋体"/>
                <w:sz w:val="24"/>
              </w:rPr>
            </w:pPr>
          </w:p>
        </w:tc>
        <w:tc>
          <w:tcPr>
            <w:tcW w:w="2126" w:type="dxa"/>
            <w:vAlign w:val="center"/>
          </w:tcPr>
          <w:p w14:paraId="362D4DC5">
            <w:pPr>
              <w:spacing w:line="360" w:lineRule="auto"/>
              <w:jc w:val="center"/>
              <w:rPr>
                <w:rFonts w:ascii="宋体" w:hAnsi="宋体" w:cs="宋体"/>
                <w:sz w:val="24"/>
              </w:rPr>
            </w:pPr>
          </w:p>
        </w:tc>
        <w:tc>
          <w:tcPr>
            <w:tcW w:w="2127" w:type="dxa"/>
          </w:tcPr>
          <w:p w14:paraId="03E45E30">
            <w:pPr>
              <w:spacing w:line="360" w:lineRule="auto"/>
              <w:jc w:val="center"/>
              <w:rPr>
                <w:rFonts w:ascii="宋体" w:hAnsi="宋体" w:cs="宋体"/>
                <w:sz w:val="24"/>
              </w:rPr>
            </w:pPr>
          </w:p>
        </w:tc>
        <w:tc>
          <w:tcPr>
            <w:tcW w:w="2126" w:type="dxa"/>
            <w:vAlign w:val="center"/>
          </w:tcPr>
          <w:p w14:paraId="70753217">
            <w:pPr>
              <w:spacing w:line="360" w:lineRule="auto"/>
              <w:jc w:val="center"/>
              <w:rPr>
                <w:rFonts w:ascii="宋体" w:hAnsi="宋体" w:cs="宋体"/>
                <w:sz w:val="24"/>
              </w:rPr>
            </w:pPr>
          </w:p>
        </w:tc>
      </w:tr>
      <w:tr w14:paraId="5F7C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7AB293">
            <w:pPr>
              <w:spacing w:line="360" w:lineRule="auto"/>
              <w:jc w:val="center"/>
              <w:rPr>
                <w:rFonts w:ascii="宋体" w:hAnsi="宋体" w:cs="宋体"/>
                <w:sz w:val="24"/>
              </w:rPr>
            </w:pPr>
          </w:p>
        </w:tc>
        <w:tc>
          <w:tcPr>
            <w:tcW w:w="992" w:type="dxa"/>
            <w:vAlign w:val="center"/>
          </w:tcPr>
          <w:p w14:paraId="79BB4D75">
            <w:pPr>
              <w:snapToGrid w:val="0"/>
              <w:spacing w:line="360" w:lineRule="auto"/>
              <w:jc w:val="center"/>
              <w:rPr>
                <w:rFonts w:ascii="宋体" w:hAnsi="宋体" w:cs="宋体"/>
                <w:sz w:val="24"/>
              </w:rPr>
            </w:pPr>
          </w:p>
        </w:tc>
        <w:tc>
          <w:tcPr>
            <w:tcW w:w="2268" w:type="dxa"/>
            <w:vAlign w:val="center"/>
          </w:tcPr>
          <w:p w14:paraId="384CC57C">
            <w:pPr>
              <w:snapToGrid w:val="0"/>
              <w:spacing w:line="360" w:lineRule="auto"/>
              <w:jc w:val="center"/>
              <w:rPr>
                <w:rFonts w:ascii="宋体" w:hAnsi="宋体" w:cs="宋体"/>
                <w:sz w:val="24"/>
              </w:rPr>
            </w:pPr>
          </w:p>
        </w:tc>
        <w:tc>
          <w:tcPr>
            <w:tcW w:w="2410" w:type="dxa"/>
            <w:vAlign w:val="center"/>
          </w:tcPr>
          <w:p w14:paraId="0B2EF44B">
            <w:pPr>
              <w:snapToGrid w:val="0"/>
              <w:spacing w:line="360" w:lineRule="auto"/>
              <w:jc w:val="center"/>
              <w:rPr>
                <w:rFonts w:ascii="宋体" w:hAnsi="宋体" w:cs="宋体"/>
                <w:sz w:val="24"/>
              </w:rPr>
            </w:pPr>
          </w:p>
        </w:tc>
        <w:tc>
          <w:tcPr>
            <w:tcW w:w="2268" w:type="dxa"/>
            <w:vAlign w:val="center"/>
          </w:tcPr>
          <w:p w14:paraId="788403FB">
            <w:pPr>
              <w:snapToGrid w:val="0"/>
              <w:spacing w:line="360" w:lineRule="auto"/>
              <w:jc w:val="center"/>
              <w:rPr>
                <w:rFonts w:ascii="宋体" w:hAnsi="宋体" w:cs="宋体"/>
                <w:sz w:val="24"/>
              </w:rPr>
            </w:pPr>
          </w:p>
        </w:tc>
        <w:tc>
          <w:tcPr>
            <w:tcW w:w="2126" w:type="dxa"/>
            <w:vAlign w:val="center"/>
          </w:tcPr>
          <w:p w14:paraId="064793BB">
            <w:pPr>
              <w:spacing w:line="360" w:lineRule="auto"/>
              <w:jc w:val="center"/>
              <w:rPr>
                <w:rFonts w:ascii="宋体" w:hAnsi="宋体" w:cs="宋体"/>
                <w:sz w:val="24"/>
              </w:rPr>
            </w:pPr>
          </w:p>
        </w:tc>
        <w:tc>
          <w:tcPr>
            <w:tcW w:w="2127" w:type="dxa"/>
          </w:tcPr>
          <w:p w14:paraId="7BEF5D4F">
            <w:pPr>
              <w:spacing w:line="360" w:lineRule="auto"/>
              <w:jc w:val="center"/>
              <w:rPr>
                <w:rFonts w:ascii="宋体" w:hAnsi="宋体" w:cs="宋体"/>
                <w:sz w:val="24"/>
              </w:rPr>
            </w:pPr>
          </w:p>
        </w:tc>
        <w:tc>
          <w:tcPr>
            <w:tcW w:w="2126" w:type="dxa"/>
            <w:vAlign w:val="center"/>
          </w:tcPr>
          <w:p w14:paraId="72389FE3">
            <w:pPr>
              <w:spacing w:line="360" w:lineRule="auto"/>
              <w:jc w:val="center"/>
              <w:rPr>
                <w:rFonts w:ascii="宋体" w:hAnsi="宋体" w:cs="宋体"/>
                <w:sz w:val="24"/>
              </w:rPr>
            </w:pPr>
          </w:p>
        </w:tc>
      </w:tr>
      <w:tr w14:paraId="5444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E2DD11">
            <w:pPr>
              <w:spacing w:line="360" w:lineRule="auto"/>
              <w:jc w:val="center"/>
              <w:rPr>
                <w:rFonts w:ascii="宋体" w:hAnsi="宋体" w:cs="宋体"/>
                <w:sz w:val="24"/>
              </w:rPr>
            </w:pPr>
          </w:p>
        </w:tc>
        <w:tc>
          <w:tcPr>
            <w:tcW w:w="992" w:type="dxa"/>
            <w:vAlign w:val="center"/>
          </w:tcPr>
          <w:p w14:paraId="2A73729B">
            <w:pPr>
              <w:snapToGrid w:val="0"/>
              <w:spacing w:line="360" w:lineRule="auto"/>
              <w:jc w:val="center"/>
              <w:rPr>
                <w:rFonts w:ascii="宋体" w:hAnsi="宋体" w:cs="宋体"/>
                <w:sz w:val="24"/>
              </w:rPr>
            </w:pPr>
          </w:p>
        </w:tc>
        <w:tc>
          <w:tcPr>
            <w:tcW w:w="2268" w:type="dxa"/>
            <w:vAlign w:val="center"/>
          </w:tcPr>
          <w:p w14:paraId="7CC670E1">
            <w:pPr>
              <w:snapToGrid w:val="0"/>
              <w:spacing w:line="360" w:lineRule="auto"/>
              <w:jc w:val="center"/>
              <w:rPr>
                <w:rFonts w:ascii="宋体" w:hAnsi="宋体" w:cs="宋体"/>
                <w:sz w:val="24"/>
              </w:rPr>
            </w:pPr>
          </w:p>
        </w:tc>
        <w:tc>
          <w:tcPr>
            <w:tcW w:w="2410" w:type="dxa"/>
            <w:vAlign w:val="center"/>
          </w:tcPr>
          <w:p w14:paraId="48CC1235">
            <w:pPr>
              <w:snapToGrid w:val="0"/>
              <w:spacing w:line="360" w:lineRule="auto"/>
              <w:jc w:val="center"/>
              <w:rPr>
                <w:rFonts w:ascii="宋体" w:hAnsi="宋体" w:cs="宋体"/>
                <w:sz w:val="24"/>
              </w:rPr>
            </w:pPr>
          </w:p>
        </w:tc>
        <w:tc>
          <w:tcPr>
            <w:tcW w:w="2268" w:type="dxa"/>
            <w:vAlign w:val="center"/>
          </w:tcPr>
          <w:p w14:paraId="1D386BAF">
            <w:pPr>
              <w:snapToGrid w:val="0"/>
              <w:spacing w:line="360" w:lineRule="auto"/>
              <w:jc w:val="center"/>
              <w:rPr>
                <w:rFonts w:ascii="宋体" w:hAnsi="宋体" w:cs="宋体"/>
                <w:sz w:val="24"/>
              </w:rPr>
            </w:pPr>
          </w:p>
        </w:tc>
        <w:tc>
          <w:tcPr>
            <w:tcW w:w="2126" w:type="dxa"/>
            <w:vAlign w:val="center"/>
          </w:tcPr>
          <w:p w14:paraId="2C125B9B">
            <w:pPr>
              <w:spacing w:line="360" w:lineRule="auto"/>
              <w:jc w:val="center"/>
              <w:rPr>
                <w:rFonts w:ascii="宋体" w:hAnsi="宋体" w:cs="宋体"/>
                <w:sz w:val="24"/>
              </w:rPr>
            </w:pPr>
          </w:p>
        </w:tc>
        <w:tc>
          <w:tcPr>
            <w:tcW w:w="2127" w:type="dxa"/>
          </w:tcPr>
          <w:p w14:paraId="221872A2">
            <w:pPr>
              <w:spacing w:line="360" w:lineRule="auto"/>
              <w:jc w:val="center"/>
              <w:rPr>
                <w:rFonts w:ascii="宋体" w:hAnsi="宋体" w:cs="宋体"/>
                <w:sz w:val="24"/>
              </w:rPr>
            </w:pPr>
          </w:p>
        </w:tc>
        <w:tc>
          <w:tcPr>
            <w:tcW w:w="2126" w:type="dxa"/>
            <w:vAlign w:val="center"/>
          </w:tcPr>
          <w:p w14:paraId="3A531F5B">
            <w:pPr>
              <w:spacing w:line="360" w:lineRule="auto"/>
              <w:jc w:val="center"/>
              <w:rPr>
                <w:rFonts w:ascii="宋体" w:hAnsi="宋体" w:cs="宋体"/>
                <w:sz w:val="24"/>
              </w:rPr>
            </w:pPr>
          </w:p>
        </w:tc>
      </w:tr>
      <w:tr w14:paraId="604A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EC8125C">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7E5D73BD">
            <w:pPr>
              <w:spacing w:line="360" w:lineRule="auto"/>
              <w:jc w:val="center"/>
              <w:rPr>
                <w:rFonts w:ascii="宋体" w:hAnsi="宋体" w:cs="宋体"/>
                <w:sz w:val="24"/>
              </w:rPr>
            </w:pPr>
          </w:p>
        </w:tc>
      </w:tr>
      <w:tr w14:paraId="69DA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1682E09">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24D5199A">
            <w:pPr>
              <w:spacing w:line="360" w:lineRule="auto"/>
              <w:jc w:val="center"/>
              <w:rPr>
                <w:rFonts w:ascii="宋体" w:hAnsi="宋体" w:cs="宋体"/>
                <w:sz w:val="24"/>
              </w:rPr>
            </w:pPr>
          </w:p>
        </w:tc>
      </w:tr>
    </w:tbl>
    <w:p w14:paraId="44A7DFC4">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7515694">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1CE5B4E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E9ADC9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1EE07C">
      <w:pPr>
        <w:spacing w:line="360" w:lineRule="auto"/>
        <w:ind w:firstLine="482" w:firstLineChars="200"/>
        <w:rPr>
          <w:rFonts w:ascii="宋体" w:hAnsi="宋体" w:cs="宋体"/>
          <w:b/>
          <w:kern w:val="0"/>
          <w:sz w:val="24"/>
        </w:rPr>
      </w:pPr>
    </w:p>
    <w:p w14:paraId="515266BD">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F6AAA88">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04A265A">
      <w:pPr>
        <w:pStyle w:val="690"/>
        <w:keepNext w:val="0"/>
        <w:pageBreakBefore w:val="0"/>
        <w:tabs>
          <w:tab w:val="clear" w:pos="720"/>
        </w:tabs>
        <w:snapToGrid w:val="0"/>
        <w:spacing w:before="120" w:after="120"/>
        <w:ind w:firstLine="643"/>
        <w:outlineLvl w:val="1"/>
        <w:rPr>
          <w:rFonts w:ascii="宋体" w:hAnsi="宋体" w:eastAsia="宋体" w:cs="宋体"/>
          <w:sz w:val="32"/>
          <w:szCs w:val="32"/>
        </w:rPr>
      </w:pPr>
      <w:r>
        <w:rPr>
          <w:rFonts w:hint="eastAsia" w:ascii="宋体" w:hAnsi="宋体" w:eastAsia="宋体" w:cs="宋体"/>
          <w:kern w:val="2"/>
          <w:sz w:val="32"/>
          <w:szCs w:val="32"/>
          <w:lang w:eastAsia="zh-CN"/>
        </w:rPr>
        <w:t>二</w:t>
      </w:r>
      <w:r>
        <w:rPr>
          <w:rFonts w:hint="eastAsia" w:ascii="宋体" w:hAnsi="宋体" w:eastAsia="宋体" w:cs="宋体"/>
          <w:kern w:val="2"/>
          <w:sz w:val="32"/>
          <w:szCs w:val="32"/>
        </w:rPr>
        <w:t>、</w:t>
      </w:r>
      <w:r>
        <w:rPr>
          <w:rFonts w:hint="eastAsia" w:ascii="宋体" w:hAnsi="宋体" w:eastAsia="宋体" w:cs="宋体"/>
          <w:sz w:val="32"/>
          <w:szCs w:val="32"/>
        </w:rPr>
        <w:t>中小企业声明函</w:t>
      </w:r>
    </w:p>
    <w:p w14:paraId="04112910">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29F1018D">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0C9FB5F9">
      <w:pPr>
        <w:spacing w:line="360" w:lineRule="auto"/>
        <w:ind w:right="420" w:firstLine="3614" w:firstLineChars="1000"/>
        <w:rPr>
          <w:rFonts w:ascii="宋体" w:hAnsi="宋体" w:cs="宋体"/>
          <w:b/>
          <w:kern w:val="0"/>
          <w:sz w:val="36"/>
          <w:szCs w:val="36"/>
        </w:rPr>
      </w:pPr>
    </w:p>
    <w:p w14:paraId="548EF30F">
      <w:pPr>
        <w:spacing w:line="360" w:lineRule="auto"/>
        <w:ind w:right="420" w:firstLine="3614" w:firstLineChars="1000"/>
        <w:rPr>
          <w:rFonts w:ascii="宋体" w:hAnsi="宋体" w:cs="宋体"/>
          <w:b/>
          <w:kern w:val="0"/>
          <w:sz w:val="36"/>
          <w:szCs w:val="36"/>
        </w:rPr>
      </w:pPr>
    </w:p>
    <w:p w14:paraId="6EDA7F54">
      <w:pPr>
        <w:spacing w:line="360" w:lineRule="auto"/>
        <w:ind w:right="420" w:firstLine="3614" w:firstLineChars="1000"/>
        <w:rPr>
          <w:rFonts w:ascii="宋体" w:hAnsi="宋体" w:cs="宋体"/>
          <w:b/>
          <w:kern w:val="0"/>
          <w:sz w:val="36"/>
          <w:szCs w:val="36"/>
        </w:rPr>
      </w:pPr>
    </w:p>
    <w:p w14:paraId="60A37790">
      <w:pPr>
        <w:spacing w:line="360" w:lineRule="auto"/>
        <w:ind w:right="420" w:firstLine="3614" w:firstLineChars="1000"/>
        <w:rPr>
          <w:rFonts w:ascii="宋体" w:hAnsi="宋体" w:cs="宋体"/>
          <w:b/>
          <w:kern w:val="0"/>
          <w:sz w:val="36"/>
          <w:szCs w:val="36"/>
        </w:rPr>
      </w:pPr>
    </w:p>
    <w:p w14:paraId="1EE2EAC0">
      <w:pPr>
        <w:spacing w:line="360" w:lineRule="auto"/>
        <w:ind w:right="420" w:firstLine="3614" w:firstLineChars="1000"/>
        <w:rPr>
          <w:rFonts w:ascii="宋体" w:hAnsi="宋体" w:cs="宋体"/>
          <w:b/>
          <w:kern w:val="0"/>
          <w:sz w:val="36"/>
          <w:szCs w:val="36"/>
        </w:rPr>
      </w:pPr>
    </w:p>
    <w:p w14:paraId="2DD16EE8">
      <w:pPr>
        <w:spacing w:line="360" w:lineRule="auto"/>
        <w:ind w:right="420" w:firstLine="3614" w:firstLineChars="1000"/>
        <w:rPr>
          <w:rFonts w:ascii="宋体" w:hAnsi="宋体" w:cs="宋体"/>
          <w:b/>
          <w:kern w:val="0"/>
          <w:sz w:val="36"/>
          <w:szCs w:val="36"/>
        </w:rPr>
      </w:pPr>
    </w:p>
    <w:p w14:paraId="0981074A">
      <w:pPr>
        <w:spacing w:line="360" w:lineRule="auto"/>
        <w:ind w:right="420" w:firstLine="3614" w:firstLineChars="1000"/>
        <w:rPr>
          <w:rFonts w:ascii="宋体" w:hAnsi="宋体" w:cs="宋体"/>
          <w:b/>
          <w:kern w:val="0"/>
          <w:sz w:val="36"/>
          <w:szCs w:val="36"/>
        </w:rPr>
      </w:pPr>
    </w:p>
    <w:p w14:paraId="4A764E65">
      <w:pPr>
        <w:spacing w:line="360" w:lineRule="auto"/>
        <w:ind w:right="420" w:firstLine="3614" w:firstLineChars="1000"/>
        <w:rPr>
          <w:rFonts w:ascii="宋体" w:hAnsi="宋体" w:cs="宋体"/>
          <w:b/>
          <w:kern w:val="0"/>
          <w:sz w:val="36"/>
          <w:szCs w:val="36"/>
        </w:rPr>
      </w:pPr>
    </w:p>
    <w:p w14:paraId="17197347">
      <w:pPr>
        <w:spacing w:line="360" w:lineRule="auto"/>
        <w:ind w:right="420" w:firstLine="3614" w:firstLineChars="1000"/>
        <w:rPr>
          <w:rFonts w:ascii="宋体" w:hAnsi="宋体" w:cs="宋体"/>
          <w:b/>
          <w:kern w:val="0"/>
          <w:sz w:val="36"/>
          <w:szCs w:val="36"/>
        </w:rPr>
      </w:pPr>
    </w:p>
    <w:p w14:paraId="5E024DA9">
      <w:pPr>
        <w:spacing w:line="360" w:lineRule="auto"/>
        <w:ind w:right="420" w:firstLine="3614" w:firstLineChars="1000"/>
        <w:rPr>
          <w:rFonts w:ascii="宋体" w:hAnsi="宋体" w:cs="宋体"/>
          <w:b/>
          <w:kern w:val="0"/>
          <w:sz w:val="36"/>
          <w:szCs w:val="36"/>
        </w:rPr>
      </w:pPr>
    </w:p>
    <w:p w14:paraId="104F79B6">
      <w:pPr>
        <w:spacing w:line="360" w:lineRule="auto"/>
        <w:ind w:right="420" w:firstLine="3614" w:firstLineChars="1000"/>
        <w:rPr>
          <w:rFonts w:ascii="宋体" w:hAnsi="宋体" w:cs="宋体"/>
          <w:b/>
          <w:kern w:val="0"/>
          <w:sz w:val="36"/>
          <w:szCs w:val="36"/>
        </w:rPr>
      </w:pPr>
    </w:p>
    <w:p w14:paraId="4FD34971">
      <w:pPr>
        <w:spacing w:line="360" w:lineRule="auto"/>
        <w:ind w:right="420" w:firstLine="3614" w:firstLineChars="1000"/>
        <w:rPr>
          <w:rFonts w:ascii="宋体" w:hAnsi="宋体" w:cs="宋体"/>
          <w:b/>
          <w:kern w:val="0"/>
          <w:sz w:val="36"/>
          <w:szCs w:val="36"/>
        </w:rPr>
      </w:pPr>
    </w:p>
    <w:p w14:paraId="258E19CA">
      <w:pPr>
        <w:spacing w:line="360" w:lineRule="auto"/>
        <w:ind w:right="420" w:firstLine="3614" w:firstLineChars="1000"/>
        <w:rPr>
          <w:rFonts w:ascii="宋体" w:hAnsi="宋体" w:cs="宋体"/>
          <w:b/>
          <w:kern w:val="0"/>
          <w:sz w:val="36"/>
          <w:szCs w:val="36"/>
        </w:rPr>
      </w:pPr>
    </w:p>
    <w:p w14:paraId="10ADF474">
      <w:pPr>
        <w:spacing w:line="360" w:lineRule="auto"/>
        <w:ind w:right="420" w:firstLine="3614" w:firstLineChars="1000"/>
        <w:rPr>
          <w:rFonts w:ascii="宋体" w:hAnsi="宋体" w:cs="宋体"/>
          <w:b/>
          <w:kern w:val="0"/>
          <w:sz w:val="36"/>
          <w:szCs w:val="36"/>
        </w:rPr>
      </w:pPr>
    </w:p>
    <w:p w14:paraId="1C69D75B">
      <w:pPr>
        <w:spacing w:line="360" w:lineRule="auto"/>
        <w:ind w:right="420" w:firstLine="3614" w:firstLineChars="1000"/>
        <w:rPr>
          <w:rFonts w:ascii="宋体" w:hAnsi="宋体" w:cs="宋体"/>
          <w:b/>
          <w:kern w:val="0"/>
          <w:sz w:val="36"/>
          <w:szCs w:val="36"/>
        </w:rPr>
      </w:pPr>
    </w:p>
    <w:p w14:paraId="12EB4AAE">
      <w:pPr>
        <w:spacing w:line="360" w:lineRule="auto"/>
        <w:ind w:right="420" w:firstLine="3614" w:firstLineChars="1000"/>
        <w:rPr>
          <w:rFonts w:ascii="宋体" w:hAnsi="宋体" w:cs="宋体"/>
          <w:b/>
          <w:kern w:val="0"/>
          <w:sz w:val="36"/>
          <w:szCs w:val="36"/>
        </w:rPr>
      </w:pPr>
    </w:p>
    <w:p w14:paraId="69948057">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4D65C80F">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240B998">
      <w:pPr>
        <w:spacing w:line="360" w:lineRule="auto"/>
        <w:jc w:val="center"/>
        <w:rPr>
          <w:rFonts w:ascii="宋体" w:hAnsi="宋体" w:cs="宋体"/>
          <w:b/>
          <w:spacing w:val="6"/>
          <w:sz w:val="32"/>
          <w:szCs w:val="32"/>
        </w:rPr>
      </w:pPr>
      <w:bookmarkStart w:id="523" w:name="OLE_LINK14"/>
      <w:bookmarkStart w:id="524" w:name="OLE_LINK13"/>
      <w:r>
        <w:rPr>
          <w:rFonts w:hint="eastAsia" w:ascii="宋体" w:hAnsi="宋体" w:cs="宋体"/>
          <w:b/>
          <w:spacing w:val="6"/>
          <w:sz w:val="32"/>
          <w:szCs w:val="32"/>
        </w:rPr>
        <w:t>残疾人福利性单位声明函</w:t>
      </w:r>
    </w:p>
    <w:bookmarkEnd w:id="523"/>
    <w:bookmarkEnd w:id="524"/>
    <w:p w14:paraId="62248D08">
      <w:pPr>
        <w:spacing w:line="360" w:lineRule="auto"/>
        <w:rPr>
          <w:rFonts w:ascii="宋体" w:hAnsi="宋体" w:cs="宋体"/>
          <w:b/>
          <w:spacing w:val="6"/>
          <w:sz w:val="30"/>
          <w:szCs w:val="30"/>
        </w:rPr>
      </w:pPr>
    </w:p>
    <w:p w14:paraId="04BC8D3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4078B5C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1132CE8">
      <w:pPr>
        <w:spacing w:line="360" w:lineRule="auto"/>
        <w:ind w:firstLine="480" w:firstLineChars="200"/>
        <w:rPr>
          <w:rFonts w:ascii="宋体" w:hAnsi="宋体" w:cs="宋体"/>
          <w:sz w:val="24"/>
        </w:rPr>
      </w:pPr>
    </w:p>
    <w:p w14:paraId="46F7E05D">
      <w:pPr>
        <w:spacing w:line="360" w:lineRule="auto"/>
        <w:ind w:firstLine="480" w:firstLineChars="200"/>
        <w:rPr>
          <w:rFonts w:ascii="宋体" w:hAnsi="宋体" w:cs="宋体"/>
          <w:sz w:val="24"/>
        </w:rPr>
      </w:pPr>
    </w:p>
    <w:p w14:paraId="32D72FC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638A9C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212F0B1">
      <w:pPr>
        <w:spacing w:line="360" w:lineRule="auto"/>
        <w:ind w:firstLine="480" w:firstLineChars="200"/>
        <w:rPr>
          <w:rFonts w:ascii="宋体" w:hAnsi="宋体" w:cs="宋体"/>
          <w:sz w:val="24"/>
        </w:rPr>
      </w:pPr>
    </w:p>
    <w:p w14:paraId="33D8B8E5">
      <w:pPr>
        <w:spacing w:line="360" w:lineRule="auto"/>
        <w:ind w:firstLine="420" w:firstLineChars="200"/>
        <w:rPr>
          <w:rFonts w:ascii="宋体" w:hAnsi="宋体" w:cs="宋体"/>
        </w:rPr>
      </w:pPr>
    </w:p>
    <w:p w14:paraId="760C872F">
      <w:pPr>
        <w:spacing w:line="360" w:lineRule="auto"/>
        <w:ind w:firstLine="420" w:firstLineChars="200"/>
        <w:rPr>
          <w:rFonts w:ascii="宋体" w:hAnsi="宋体" w:cs="宋体"/>
        </w:rPr>
      </w:pPr>
    </w:p>
    <w:p w14:paraId="01E0A62A">
      <w:pPr>
        <w:spacing w:line="360" w:lineRule="auto"/>
        <w:ind w:firstLine="420" w:firstLineChars="200"/>
        <w:rPr>
          <w:rFonts w:ascii="宋体" w:hAnsi="宋体" w:cs="宋体"/>
        </w:rPr>
      </w:pPr>
    </w:p>
    <w:p w14:paraId="2E6EFF97">
      <w:pPr>
        <w:spacing w:line="360" w:lineRule="auto"/>
        <w:ind w:firstLine="420" w:firstLineChars="200"/>
        <w:rPr>
          <w:rFonts w:ascii="宋体" w:hAnsi="宋体" w:cs="宋体"/>
        </w:rPr>
      </w:pPr>
    </w:p>
    <w:p w14:paraId="4345DF11">
      <w:pPr>
        <w:spacing w:line="360" w:lineRule="auto"/>
        <w:rPr>
          <w:rFonts w:ascii="宋体" w:hAnsi="宋体" w:cs="宋体"/>
          <w:b/>
          <w:sz w:val="24"/>
        </w:rPr>
      </w:pPr>
    </w:p>
    <w:p w14:paraId="799D0907">
      <w:pPr>
        <w:spacing w:line="360" w:lineRule="auto"/>
        <w:rPr>
          <w:rFonts w:ascii="宋体" w:hAnsi="宋体" w:cs="宋体"/>
          <w:b/>
          <w:sz w:val="24"/>
        </w:rPr>
      </w:pPr>
    </w:p>
    <w:p w14:paraId="037BD516">
      <w:pPr>
        <w:spacing w:line="360" w:lineRule="auto"/>
        <w:rPr>
          <w:rFonts w:ascii="宋体" w:hAnsi="宋体" w:cs="宋体"/>
          <w:b/>
          <w:sz w:val="24"/>
        </w:rPr>
      </w:pPr>
    </w:p>
    <w:p w14:paraId="18C77E11">
      <w:pPr>
        <w:spacing w:line="360" w:lineRule="auto"/>
        <w:rPr>
          <w:rFonts w:ascii="宋体" w:hAnsi="宋体" w:cs="宋体"/>
          <w:b/>
          <w:sz w:val="24"/>
        </w:rPr>
      </w:pPr>
    </w:p>
    <w:p w14:paraId="601941D9">
      <w:pPr>
        <w:spacing w:line="360" w:lineRule="auto"/>
        <w:rPr>
          <w:rFonts w:ascii="宋体" w:hAnsi="宋体" w:cs="宋体"/>
          <w:b/>
          <w:sz w:val="24"/>
        </w:rPr>
      </w:pPr>
    </w:p>
    <w:p w14:paraId="0FA0EDA4">
      <w:pPr>
        <w:spacing w:line="360" w:lineRule="auto"/>
        <w:rPr>
          <w:rFonts w:ascii="宋体" w:hAnsi="宋体" w:cs="宋体"/>
          <w:b/>
          <w:sz w:val="24"/>
        </w:rPr>
      </w:pPr>
    </w:p>
    <w:p w14:paraId="5358C530">
      <w:pPr>
        <w:spacing w:line="360" w:lineRule="auto"/>
        <w:rPr>
          <w:rFonts w:ascii="宋体" w:hAnsi="宋体" w:cs="宋体"/>
          <w:b/>
          <w:sz w:val="24"/>
        </w:rPr>
      </w:pPr>
    </w:p>
    <w:p w14:paraId="3C42321D">
      <w:pPr>
        <w:spacing w:line="360" w:lineRule="auto"/>
        <w:rPr>
          <w:rFonts w:ascii="宋体" w:hAnsi="宋体" w:cs="宋体"/>
          <w:b/>
          <w:sz w:val="24"/>
        </w:rPr>
      </w:pPr>
    </w:p>
    <w:p w14:paraId="43E2F49D">
      <w:pPr>
        <w:autoSpaceDE w:val="0"/>
        <w:autoSpaceDN w:val="0"/>
        <w:jc w:val="center"/>
        <w:rPr>
          <w:rFonts w:ascii="宋体" w:hAnsi="宋体" w:cs="宋体"/>
          <w:b/>
          <w:spacing w:val="6"/>
          <w:sz w:val="32"/>
          <w:szCs w:val="32"/>
        </w:rPr>
      </w:pPr>
    </w:p>
    <w:p w14:paraId="76D2AF1E">
      <w:pPr>
        <w:spacing w:line="360" w:lineRule="auto"/>
        <w:jc w:val="left"/>
        <w:outlineLvl w:val="0"/>
        <w:rPr>
          <w:rFonts w:ascii="宋体" w:hAnsi="宋体" w:cs="宋体"/>
          <w:b/>
          <w:sz w:val="36"/>
          <w:szCs w:val="20"/>
        </w:rPr>
      </w:pPr>
      <w:r>
        <w:rPr>
          <w:rFonts w:hint="eastAsia" w:ascii="宋体" w:hAnsi="宋体" w:cs="宋体"/>
          <w:b/>
          <w:sz w:val="36"/>
          <w:szCs w:val="20"/>
        </w:rPr>
        <w:t>附件2：小</w:t>
      </w:r>
      <w:r>
        <w:rPr>
          <w:rFonts w:hint="eastAsia" w:ascii="宋体" w:hAnsi="宋体" w:cs="宋体"/>
          <w:b/>
          <w:sz w:val="32"/>
          <w:szCs w:val="32"/>
        </w:rPr>
        <w:t>微</w:t>
      </w:r>
      <w:r>
        <w:rPr>
          <w:rFonts w:hint="eastAsia" w:ascii="宋体" w:hAnsi="宋体" w:cs="宋体"/>
          <w:b/>
          <w:sz w:val="36"/>
          <w:szCs w:val="20"/>
        </w:rPr>
        <w:t>企业声明函</w:t>
      </w:r>
    </w:p>
    <w:p w14:paraId="6DAD7D47">
      <w:pPr>
        <w:spacing w:line="360" w:lineRule="auto"/>
        <w:jc w:val="center"/>
        <w:rPr>
          <w:rFonts w:ascii="宋体" w:hAnsi="宋体" w:cs="宋体"/>
          <w:sz w:val="24"/>
          <w:u w:val="single"/>
        </w:rPr>
      </w:pPr>
    </w:p>
    <w:p w14:paraId="625616BB">
      <w:pPr>
        <w:spacing w:line="360" w:lineRule="auto"/>
        <w:jc w:val="center"/>
        <w:rPr>
          <w:rFonts w:ascii="宋体" w:hAnsi="宋体" w:cs="宋体"/>
          <w:b/>
          <w:sz w:val="32"/>
          <w:szCs w:val="32"/>
        </w:rPr>
      </w:pPr>
      <w:r>
        <w:rPr>
          <w:rFonts w:hint="eastAsia" w:ascii="宋体" w:hAnsi="宋体" w:cs="宋体"/>
          <w:b/>
          <w:sz w:val="32"/>
          <w:szCs w:val="32"/>
        </w:rPr>
        <w:t>小微企业声明函（服务）</w:t>
      </w:r>
    </w:p>
    <w:p w14:paraId="3D5DBE13">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w:t>
      </w:r>
      <w:r>
        <w:rPr>
          <w:rFonts w:hint="eastAsia" w:ascii="宋体" w:hAnsi="宋体" w:cs="宋体"/>
          <w:b/>
          <w:bCs/>
          <w:sz w:val="24"/>
        </w:rPr>
        <w:t>服务全部由符合政策要求的小微企业承接</w:t>
      </w:r>
      <w:r>
        <w:rPr>
          <w:rFonts w:hint="eastAsia" w:ascii="宋体" w:hAnsi="宋体" w:cs="宋体"/>
          <w:sz w:val="24"/>
        </w:rPr>
        <w:t>。相关企业（含联合体中的中小企业、签订分包意向协议的中小企业）的具体情况如下：</w:t>
      </w:r>
    </w:p>
    <w:p w14:paraId="02BE88B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7813A28">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72060C0">
      <w:pPr>
        <w:spacing w:line="360" w:lineRule="auto"/>
        <w:ind w:firstLine="480" w:firstLineChars="200"/>
        <w:jc w:val="left"/>
        <w:rPr>
          <w:rFonts w:ascii="宋体" w:hAnsi="宋体" w:cs="宋体"/>
          <w:sz w:val="24"/>
        </w:rPr>
      </w:pPr>
      <w:r>
        <w:rPr>
          <w:rFonts w:hint="eastAsia" w:ascii="宋体" w:hAnsi="宋体" w:cs="宋体"/>
          <w:sz w:val="24"/>
        </w:rPr>
        <w:t>……</w:t>
      </w:r>
    </w:p>
    <w:p w14:paraId="1BA6D53E">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DA1F225">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B1D53A9">
      <w:pPr>
        <w:spacing w:line="360" w:lineRule="auto"/>
        <w:ind w:right="1760"/>
        <w:jc w:val="right"/>
        <w:rPr>
          <w:rFonts w:ascii="宋体" w:hAnsi="宋体" w:cs="宋体"/>
          <w:sz w:val="24"/>
        </w:rPr>
      </w:pPr>
      <w:r>
        <w:rPr>
          <w:rFonts w:hint="eastAsia" w:ascii="宋体" w:hAnsi="宋体" w:cs="宋体"/>
          <w:sz w:val="24"/>
        </w:rPr>
        <w:t>投标人名称（电子签名）：</w:t>
      </w:r>
    </w:p>
    <w:p w14:paraId="32901ED0">
      <w:pPr>
        <w:spacing w:line="360" w:lineRule="auto"/>
        <w:ind w:right="1120" w:firstLine="4680" w:firstLineChars="1950"/>
        <w:rPr>
          <w:rFonts w:ascii="宋体" w:hAnsi="宋体" w:cs="宋体"/>
          <w:sz w:val="24"/>
        </w:rPr>
      </w:pPr>
      <w:r>
        <w:rPr>
          <w:rFonts w:hint="eastAsia" w:ascii="宋体" w:hAnsi="宋体" w:cs="宋体"/>
          <w:sz w:val="24"/>
        </w:rPr>
        <w:t>日 期：</w:t>
      </w:r>
    </w:p>
    <w:p w14:paraId="73FBA44B">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847DD6F">
      <w:pPr>
        <w:spacing w:line="360" w:lineRule="auto"/>
        <w:ind w:right="420"/>
        <w:rPr>
          <w:rFonts w:ascii="宋体" w:hAnsi="宋体" w:cs="宋体"/>
          <w:sz w:val="24"/>
        </w:rPr>
      </w:pPr>
    </w:p>
    <w:p w14:paraId="4AC673FE">
      <w:pPr>
        <w:spacing w:line="360" w:lineRule="auto"/>
        <w:ind w:right="420"/>
        <w:rPr>
          <w:rFonts w:ascii="宋体" w:hAnsi="宋体" w:cs="宋体"/>
          <w:sz w:val="24"/>
        </w:rPr>
      </w:pPr>
      <w:r>
        <w:rPr>
          <w:rFonts w:hint="eastAsia" w:ascii="宋体" w:hAnsi="宋体" w:cs="宋体"/>
          <w:sz w:val="24"/>
        </w:rPr>
        <w:t xml:space="preserve">   注：</w:t>
      </w:r>
    </w:p>
    <w:p w14:paraId="541199D1">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C104524">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638DDA">
      <w:pPr>
        <w:pStyle w:val="3"/>
        <w:rPr>
          <w:rFonts w:ascii="宋体" w:hAnsi="宋体" w:eastAsia="宋体" w:cs="宋体"/>
          <w:lang w:val="en-US"/>
        </w:rPr>
      </w:pPr>
    </w:p>
    <w:p w14:paraId="56D1B16A">
      <w:pPr>
        <w:rPr>
          <w:rFonts w:ascii="宋体" w:hAnsi="宋体" w:cs="宋体"/>
        </w:rPr>
      </w:pPr>
    </w:p>
    <w:p w14:paraId="33E47B31">
      <w:pPr>
        <w:pStyle w:val="5"/>
        <w:rPr>
          <w:rFonts w:hAnsi="宋体" w:cs="宋体"/>
        </w:rPr>
      </w:pPr>
    </w:p>
    <w:p w14:paraId="258BB6D6">
      <w:pPr>
        <w:rPr>
          <w:rFonts w:ascii="宋体" w:hAnsi="宋体" w:cs="宋体"/>
        </w:rPr>
      </w:pPr>
    </w:p>
    <w:p w14:paraId="2B13684E">
      <w:pPr>
        <w:pStyle w:val="5"/>
        <w:rPr>
          <w:rFonts w:hAnsi="宋体" w:cs="宋体"/>
        </w:rPr>
      </w:pPr>
    </w:p>
    <w:p w14:paraId="6BD6337A">
      <w:pPr>
        <w:rPr>
          <w:rFonts w:ascii="宋体" w:hAnsi="宋体" w:cs="宋体"/>
        </w:rPr>
      </w:pPr>
    </w:p>
    <w:p w14:paraId="3A3EC04B">
      <w:pPr>
        <w:pStyle w:val="5"/>
        <w:rPr>
          <w:rFonts w:hAnsi="宋体" w:cs="宋体"/>
        </w:rPr>
      </w:pPr>
    </w:p>
    <w:p w14:paraId="3133488F">
      <w:pPr>
        <w:rPr>
          <w:rFonts w:ascii="宋体" w:hAnsi="宋体" w:cs="宋体"/>
        </w:rPr>
      </w:pPr>
    </w:p>
    <w:p w14:paraId="0EFE1F77">
      <w:pPr>
        <w:pStyle w:val="5"/>
        <w:rPr>
          <w:rFonts w:hAnsi="宋体" w:cs="宋体"/>
        </w:rPr>
      </w:pPr>
    </w:p>
    <w:p w14:paraId="63E52AEF">
      <w:pPr>
        <w:rPr>
          <w:rFonts w:ascii="宋体" w:hAnsi="宋体" w:cs="宋体"/>
        </w:rPr>
      </w:pPr>
    </w:p>
    <w:p w14:paraId="1ABBB44D">
      <w:pPr>
        <w:pStyle w:val="5"/>
        <w:rPr>
          <w:rFonts w:hAnsi="宋体" w:cs="宋体"/>
        </w:rPr>
      </w:pPr>
    </w:p>
    <w:p w14:paraId="09C7A62D">
      <w:pPr>
        <w:rPr>
          <w:rFonts w:ascii="宋体" w:hAnsi="宋体" w:cs="宋体"/>
        </w:rPr>
      </w:pPr>
    </w:p>
    <w:p w14:paraId="7C28DD87">
      <w:pPr>
        <w:pStyle w:val="5"/>
        <w:rPr>
          <w:rFonts w:hAnsi="宋体" w:cs="宋体"/>
        </w:rPr>
      </w:pPr>
    </w:p>
    <w:p w14:paraId="73EB6E37">
      <w:pPr>
        <w:rPr>
          <w:rFonts w:ascii="宋体" w:hAnsi="宋体" w:cs="宋体"/>
        </w:rPr>
      </w:pPr>
    </w:p>
    <w:p w14:paraId="1A62C91D">
      <w:pPr>
        <w:pStyle w:val="5"/>
        <w:rPr>
          <w:rFonts w:hAnsi="宋体" w:cs="宋体"/>
        </w:rPr>
      </w:pPr>
    </w:p>
    <w:p w14:paraId="6BBC52E9">
      <w:pPr>
        <w:rPr>
          <w:rFonts w:ascii="宋体" w:hAnsi="宋体" w:cs="宋体"/>
        </w:rPr>
      </w:pPr>
    </w:p>
    <w:p w14:paraId="33535BC4">
      <w:pPr>
        <w:pStyle w:val="5"/>
        <w:rPr>
          <w:rFonts w:hAnsi="宋体" w:cs="宋体"/>
        </w:rPr>
      </w:pPr>
    </w:p>
    <w:p w14:paraId="0DA2E4B8">
      <w:pPr>
        <w:rPr>
          <w:rFonts w:ascii="宋体" w:hAnsi="宋体" w:cs="宋体"/>
        </w:rPr>
      </w:pPr>
    </w:p>
    <w:p w14:paraId="07C17B45">
      <w:pPr>
        <w:pStyle w:val="5"/>
        <w:rPr>
          <w:rFonts w:hAnsi="宋体" w:cs="宋体"/>
        </w:rPr>
      </w:pPr>
    </w:p>
    <w:p w14:paraId="33E4C6B4">
      <w:pPr>
        <w:rPr>
          <w:rFonts w:ascii="宋体" w:hAnsi="宋体" w:cs="宋体"/>
        </w:rPr>
      </w:pPr>
    </w:p>
    <w:p w14:paraId="0A5FF4B3">
      <w:pPr>
        <w:pStyle w:val="5"/>
        <w:rPr>
          <w:rFonts w:hAnsi="宋体" w:cs="宋体"/>
        </w:rPr>
      </w:pPr>
    </w:p>
    <w:p w14:paraId="1EA5E0BF">
      <w:pPr>
        <w:rPr>
          <w:rFonts w:ascii="宋体" w:hAnsi="宋体" w:cs="宋体"/>
        </w:rPr>
      </w:pPr>
    </w:p>
    <w:p w14:paraId="4A78394F">
      <w:pPr>
        <w:pStyle w:val="5"/>
        <w:rPr>
          <w:rFonts w:hAnsi="宋体" w:cs="宋体"/>
        </w:rPr>
      </w:pPr>
    </w:p>
    <w:p w14:paraId="5999D8F3">
      <w:pPr>
        <w:rPr>
          <w:rFonts w:ascii="宋体" w:hAnsi="宋体" w:cs="宋体"/>
        </w:rPr>
      </w:pPr>
    </w:p>
    <w:p w14:paraId="2DB08B42">
      <w:pPr>
        <w:pStyle w:val="5"/>
        <w:rPr>
          <w:rFonts w:hAnsi="宋体" w:cs="宋体"/>
        </w:rPr>
      </w:pPr>
    </w:p>
    <w:p w14:paraId="4278CCB8">
      <w:pPr>
        <w:rPr>
          <w:rFonts w:ascii="宋体" w:hAnsi="宋体" w:cs="宋体"/>
        </w:rPr>
      </w:pPr>
    </w:p>
    <w:p w14:paraId="64819C4C">
      <w:pPr>
        <w:pStyle w:val="5"/>
        <w:rPr>
          <w:rFonts w:hAnsi="宋体" w:cs="宋体"/>
        </w:rPr>
      </w:pPr>
    </w:p>
    <w:p w14:paraId="5C46AD8A">
      <w:pPr>
        <w:rPr>
          <w:rFonts w:ascii="宋体" w:hAnsi="宋体" w:cs="宋体"/>
        </w:rPr>
      </w:pPr>
    </w:p>
    <w:p w14:paraId="028A23D8">
      <w:pPr>
        <w:pStyle w:val="5"/>
        <w:rPr>
          <w:rFonts w:hAnsi="宋体" w:cs="宋体"/>
        </w:rPr>
      </w:pPr>
    </w:p>
    <w:p w14:paraId="158C53EC">
      <w:pPr>
        <w:rPr>
          <w:rFonts w:ascii="宋体" w:hAnsi="宋体" w:cs="宋体"/>
        </w:rPr>
      </w:pPr>
    </w:p>
    <w:p w14:paraId="14C911C8">
      <w:pPr>
        <w:pStyle w:val="5"/>
      </w:pPr>
    </w:p>
    <w:p w14:paraId="126CC6A0">
      <w:pPr>
        <w:pStyle w:val="5"/>
        <w:rPr>
          <w:rFonts w:hAnsi="宋体" w:cs="宋体"/>
        </w:rPr>
      </w:pPr>
    </w:p>
    <w:p w14:paraId="0834C01E">
      <w:pPr>
        <w:shd w:val="clear" w:color="auto" w:fill="FFFFFF"/>
        <w:spacing w:before="156" w:line="330" w:lineRule="atLeast"/>
        <w:ind w:firstLine="420"/>
        <w:rPr>
          <w:rFonts w:ascii="微软雅黑" w:hAnsi="微软雅黑" w:cs="宋体"/>
          <w:b/>
          <w:szCs w:val="21"/>
        </w:rPr>
      </w:pPr>
      <w:r>
        <w:rPr>
          <w:rFonts w:hint="eastAsia" w:ascii="微软雅黑" w:hAnsi="微软雅黑" w:cs="宋体"/>
          <w:b/>
          <w:szCs w:val="21"/>
        </w:rPr>
        <w:t>附</w:t>
      </w:r>
      <w:r>
        <w:rPr>
          <w:rFonts w:ascii="微软雅黑" w:hAnsi="微软雅黑" w:cs="宋体"/>
          <w:b/>
          <w:szCs w:val="21"/>
        </w:rPr>
        <w:t>件：</w:t>
      </w:r>
    </w:p>
    <w:p w14:paraId="49F50834">
      <w:pPr>
        <w:shd w:val="clear" w:color="auto" w:fill="FFFFFF"/>
        <w:spacing w:before="156" w:line="330" w:lineRule="atLeast"/>
        <w:ind w:firstLine="420"/>
        <w:jc w:val="center"/>
        <w:rPr>
          <w:rFonts w:ascii="微软雅黑" w:hAnsi="微软雅黑" w:cs="宋体"/>
          <w:b/>
          <w:szCs w:val="21"/>
        </w:rPr>
      </w:pPr>
    </w:p>
    <w:p w14:paraId="7FFED997">
      <w:pPr>
        <w:shd w:val="clear" w:color="auto" w:fill="FFFFFF"/>
        <w:spacing w:before="156" w:line="330" w:lineRule="atLeast"/>
        <w:ind w:firstLine="420"/>
        <w:jc w:val="center"/>
        <w:rPr>
          <w:rFonts w:ascii="微软雅黑" w:hAnsi="微软雅黑" w:cs="宋体"/>
          <w:bCs/>
          <w:szCs w:val="21"/>
        </w:rPr>
      </w:pPr>
      <w:r>
        <w:rPr>
          <w:rFonts w:hint="eastAsia" w:ascii="微软雅黑" w:hAnsi="微软雅黑" w:cs="宋体"/>
          <w:b/>
          <w:szCs w:val="21"/>
        </w:rPr>
        <w:t>国家统计局关于印发统计上大中小微型企业划分办法的通知</w:t>
      </w:r>
    </w:p>
    <w:p w14:paraId="54D405B5">
      <w:pPr>
        <w:shd w:val="clear" w:color="auto" w:fill="FFFFFF"/>
        <w:spacing w:line="330" w:lineRule="atLeast"/>
        <w:ind w:firstLine="420"/>
        <w:jc w:val="center"/>
        <w:rPr>
          <w:rFonts w:ascii="微软雅黑" w:hAnsi="微软雅黑" w:cs="宋体"/>
          <w:bCs/>
          <w:szCs w:val="21"/>
        </w:rPr>
      </w:pPr>
      <w:r>
        <w:rPr>
          <w:rFonts w:hint="eastAsia" w:ascii="微软雅黑" w:hAnsi="微软雅黑" w:cs="宋体"/>
          <w:szCs w:val="21"/>
        </w:rPr>
        <w:t>国统字〔</w:t>
      </w:r>
      <w:r>
        <w:rPr>
          <w:rFonts w:ascii="微软雅黑" w:hAnsi="微软雅黑"/>
          <w:szCs w:val="21"/>
        </w:rPr>
        <w:t>2011</w:t>
      </w:r>
      <w:r>
        <w:rPr>
          <w:rFonts w:hint="eastAsia" w:ascii="微软雅黑" w:hAnsi="微软雅黑" w:cs="宋体"/>
          <w:szCs w:val="21"/>
        </w:rPr>
        <w:t>〕</w:t>
      </w:r>
      <w:r>
        <w:rPr>
          <w:rFonts w:ascii="微软雅黑" w:hAnsi="微软雅黑"/>
          <w:szCs w:val="21"/>
        </w:rPr>
        <w:t>75</w:t>
      </w:r>
      <w:r>
        <w:rPr>
          <w:rFonts w:hint="eastAsia" w:ascii="微软雅黑" w:hAnsi="微软雅黑" w:cs="宋体"/>
          <w:szCs w:val="21"/>
        </w:rPr>
        <w:t>号</w:t>
      </w:r>
    </w:p>
    <w:p w14:paraId="2A28E9B7">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24718BC4">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各省、自治区、直辖市统计局，新疆生产建设兵团统计局，国家统计局各调查总队，国务院有关部门：</w:t>
      </w:r>
    </w:p>
    <w:p w14:paraId="27FF10E6">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7903CB8F">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　　为贯彻落实工业和信息化部、国家统计局、国家发展改革委、财政部《关于印发中小企业划型标准规定的通知》（工信部联企业〔</w:t>
      </w:r>
      <w:r>
        <w:rPr>
          <w:rFonts w:ascii="微软雅黑" w:hAnsi="微软雅黑"/>
          <w:szCs w:val="21"/>
        </w:rPr>
        <w:t>2011</w:t>
      </w:r>
      <w:r>
        <w:rPr>
          <w:rFonts w:hint="eastAsia" w:ascii="微软雅黑" w:hAnsi="微软雅黑" w:cs="宋体"/>
          <w:szCs w:val="21"/>
        </w:rPr>
        <w:t>〕</w:t>
      </w:r>
      <w:r>
        <w:rPr>
          <w:rFonts w:ascii="微软雅黑" w:hAnsi="微软雅黑"/>
          <w:szCs w:val="21"/>
        </w:rPr>
        <w:t>300</w:t>
      </w:r>
      <w:r>
        <w:rPr>
          <w:rFonts w:hint="eastAsia" w:ascii="微软雅黑" w:hAnsi="微软雅黑" w:cs="宋体"/>
          <w:szCs w:val="21"/>
        </w:rPr>
        <w:t>号），结合统计工作的实际情况，我们制定了《统计上大中小微型企业划分办法》。现印发给你们，请遵照执行。</w:t>
      </w:r>
    </w:p>
    <w:p w14:paraId="74D612D1">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12DBD297">
      <w:pPr>
        <w:shd w:val="clear" w:color="auto" w:fill="FFFFFF"/>
        <w:wordWrap w:val="0"/>
        <w:spacing w:line="330" w:lineRule="atLeast"/>
        <w:ind w:firstLine="420"/>
        <w:jc w:val="right"/>
        <w:rPr>
          <w:rFonts w:ascii="微软雅黑" w:hAnsi="微软雅黑" w:cs="宋体"/>
          <w:bCs/>
          <w:szCs w:val="21"/>
        </w:rPr>
      </w:pPr>
      <w:r>
        <w:rPr>
          <w:rFonts w:hint="eastAsia" w:ascii="微软雅黑" w:hAnsi="微软雅黑" w:cs="宋体"/>
          <w:szCs w:val="21"/>
        </w:rPr>
        <w:t>　　国家统计局</w:t>
      </w:r>
      <w:r>
        <w:rPr>
          <w:rFonts w:ascii="微软雅黑" w:hAnsi="微软雅黑"/>
          <w:szCs w:val="21"/>
        </w:rPr>
        <w:t> </w:t>
      </w:r>
    </w:p>
    <w:p w14:paraId="769059B4">
      <w:pPr>
        <w:shd w:val="clear" w:color="auto" w:fill="FFFFFF"/>
        <w:spacing w:line="330" w:lineRule="atLeast"/>
        <w:ind w:firstLine="420"/>
        <w:jc w:val="right"/>
        <w:rPr>
          <w:rFonts w:ascii="微软雅黑" w:hAnsi="微软雅黑" w:cs="宋体"/>
          <w:bCs/>
          <w:szCs w:val="21"/>
        </w:rPr>
      </w:pPr>
      <w:r>
        <w:rPr>
          <w:rFonts w:hint="eastAsia" w:ascii="微软雅黑" w:hAnsi="微软雅黑" w:cs="宋体"/>
          <w:szCs w:val="21"/>
        </w:rPr>
        <w:t>　　二〇一一年九月二日</w:t>
      </w:r>
    </w:p>
    <w:p w14:paraId="7B42B510">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24E2BBE7">
      <w:pPr>
        <w:shd w:val="clear" w:color="auto" w:fill="FFFFFF"/>
        <w:spacing w:line="330" w:lineRule="atLeast"/>
        <w:ind w:firstLine="420"/>
        <w:jc w:val="center"/>
        <w:rPr>
          <w:rFonts w:ascii="微软雅黑" w:hAnsi="微软雅黑" w:cs="宋体"/>
          <w:b/>
          <w:szCs w:val="21"/>
        </w:rPr>
      </w:pPr>
    </w:p>
    <w:p w14:paraId="6E714719">
      <w:pPr>
        <w:shd w:val="clear" w:color="auto" w:fill="FFFFFF"/>
        <w:spacing w:line="330" w:lineRule="atLeast"/>
        <w:ind w:firstLine="420"/>
        <w:jc w:val="center"/>
        <w:rPr>
          <w:rFonts w:ascii="微软雅黑" w:hAnsi="微软雅黑" w:cs="宋体"/>
          <w:b/>
          <w:szCs w:val="21"/>
        </w:rPr>
      </w:pPr>
    </w:p>
    <w:p w14:paraId="7ED571D7">
      <w:pPr>
        <w:shd w:val="clear" w:color="auto" w:fill="FFFFFF"/>
        <w:spacing w:line="330" w:lineRule="atLeast"/>
        <w:ind w:firstLine="420"/>
        <w:jc w:val="center"/>
        <w:rPr>
          <w:rFonts w:ascii="微软雅黑" w:hAnsi="微软雅黑" w:cs="宋体"/>
          <w:bCs/>
          <w:szCs w:val="21"/>
        </w:rPr>
      </w:pPr>
      <w:r>
        <w:rPr>
          <w:rFonts w:hint="eastAsia" w:ascii="微软雅黑" w:hAnsi="微软雅黑" w:cs="宋体"/>
          <w:b/>
          <w:szCs w:val="21"/>
        </w:rPr>
        <w:t>统计上大中小微型企业划分办法</w:t>
      </w:r>
    </w:p>
    <w:p w14:paraId="23DB3A23">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 </w:t>
      </w:r>
    </w:p>
    <w:p w14:paraId="0407C941">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一、根据工业和信息化部、国家统计局、国家发展改革委、财政部《关于印发中小企业划型标准规定的通知》（工信部联企业〔</w:t>
      </w:r>
      <w:r>
        <w:rPr>
          <w:rFonts w:ascii="微软雅黑" w:hAnsi="微软雅黑"/>
          <w:szCs w:val="21"/>
        </w:rPr>
        <w:t>2011</w:t>
      </w:r>
      <w:r>
        <w:rPr>
          <w:rFonts w:hint="eastAsia" w:ascii="微软雅黑" w:hAnsi="微软雅黑" w:cs="宋体"/>
          <w:szCs w:val="21"/>
        </w:rPr>
        <w:t>〕</w:t>
      </w:r>
      <w:r>
        <w:rPr>
          <w:rFonts w:ascii="微软雅黑" w:hAnsi="微软雅黑"/>
          <w:szCs w:val="21"/>
        </w:rPr>
        <w:t>300</w:t>
      </w:r>
      <w:r>
        <w:rPr>
          <w:rFonts w:hint="eastAsia" w:ascii="微软雅黑" w:hAnsi="微软雅黑" w:cs="宋体"/>
          <w:szCs w:val="21"/>
        </w:rPr>
        <w:t>号），结合统计工作的实际情况，特制定本办法。</w:t>
      </w:r>
    </w:p>
    <w:p w14:paraId="428677D3">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77DBF644">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二、本办法适用对象为在中华人民共和国境内依法设立的各种组织形式的法人企业或单位。个体工商户参照本办法进行划分。</w:t>
      </w:r>
    </w:p>
    <w:p w14:paraId="56E8BCA2">
      <w:pPr>
        <w:shd w:val="clear" w:color="auto" w:fill="FFFFFF"/>
        <w:spacing w:line="330" w:lineRule="atLeast"/>
        <w:ind w:firstLine="420"/>
        <w:rPr>
          <w:rFonts w:ascii="微软雅黑" w:hAnsi="微软雅黑" w:cs="宋体"/>
          <w:bCs/>
          <w:szCs w:val="21"/>
        </w:rPr>
      </w:pPr>
      <w:r>
        <w:rPr>
          <w:rFonts w:ascii="微软雅黑" w:hAnsi="微软雅黑"/>
          <w:szCs w:val="21"/>
        </w:rPr>
        <w:t> </w:t>
      </w:r>
      <w:r>
        <w:rPr>
          <w:rFonts w:hint="eastAsia" w:ascii="微软雅黑" w:hAnsi="微软雅黑" w:cs="宋体"/>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微软雅黑" w:hAnsi="微软雅黑"/>
          <w:szCs w:val="21"/>
        </w:rPr>
        <w:t>15</w:t>
      </w:r>
      <w:r>
        <w:rPr>
          <w:rFonts w:hint="eastAsia" w:ascii="微软雅黑" w:hAnsi="微软雅黑" w:cs="宋体"/>
          <w:szCs w:val="21"/>
        </w:rPr>
        <w:t>个行业门类以及社会工作行业大类。</w:t>
      </w:r>
    </w:p>
    <w:p w14:paraId="350759C3">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四、本办法按照行业门类、大类、中类和组合类别，依据从业人员、营业收入、资产总额等指标或替代指标，将我国的企业划分为大型、中型、小型、微型等四种类型。具体划分标准见附表。</w:t>
      </w:r>
    </w:p>
    <w:p w14:paraId="3AA3BF1E">
      <w:pPr>
        <w:shd w:val="clear" w:color="auto" w:fill="FFFFFF"/>
        <w:spacing w:line="330" w:lineRule="atLeast"/>
        <w:ind w:firstLine="420"/>
        <w:rPr>
          <w:rFonts w:ascii="微软雅黑" w:hAnsi="微软雅黑" w:cs="宋体"/>
          <w:bCs/>
          <w:szCs w:val="21"/>
        </w:rPr>
      </w:pPr>
      <w:r>
        <w:rPr>
          <w:rFonts w:ascii="微软雅黑" w:hAnsi="微软雅黑"/>
          <w:szCs w:val="21"/>
        </w:rPr>
        <w:t> </w:t>
      </w:r>
      <w:r>
        <w:rPr>
          <w:rFonts w:hint="eastAsia" w:ascii="微软雅黑" w:hAnsi="微软雅黑" w:cs="宋体"/>
          <w:szCs w:val="21"/>
        </w:rPr>
        <w:t>五、企业划分由政府综合统计部门根据统计年报每年确定一次，定报统计原则上不进行调整。</w:t>
      </w:r>
    </w:p>
    <w:p w14:paraId="51BC6E26">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六、本办法自印发之日起执行，国家统计局</w:t>
      </w:r>
      <w:r>
        <w:rPr>
          <w:rFonts w:ascii="微软雅黑" w:hAnsi="微软雅黑"/>
          <w:szCs w:val="21"/>
        </w:rPr>
        <w:t>2003</w:t>
      </w:r>
      <w:r>
        <w:rPr>
          <w:rFonts w:hint="eastAsia" w:ascii="微软雅黑" w:hAnsi="微软雅黑" w:cs="宋体"/>
          <w:szCs w:val="21"/>
        </w:rPr>
        <w:t>年印发的《统计上大中小型企业划分办法（暂行）》（国统字〔</w:t>
      </w:r>
      <w:r>
        <w:rPr>
          <w:rFonts w:ascii="微软雅黑" w:hAnsi="微软雅黑"/>
          <w:szCs w:val="21"/>
        </w:rPr>
        <w:t>2003</w:t>
      </w:r>
      <w:r>
        <w:rPr>
          <w:rFonts w:hint="eastAsia" w:ascii="微软雅黑" w:hAnsi="微软雅黑" w:cs="宋体"/>
          <w:szCs w:val="21"/>
        </w:rPr>
        <w:t>〕</w:t>
      </w:r>
      <w:r>
        <w:rPr>
          <w:rFonts w:ascii="微软雅黑" w:hAnsi="微软雅黑"/>
          <w:szCs w:val="21"/>
        </w:rPr>
        <w:t>17</w:t>
      </w:r>
      <w:r>
        <w:rPr>
          <w:rFonts w:hint="eastAsia" w:ascii="微软雅黑" w:hAnsi="微软雅黑" w:cs="宋体"/>
          <w:szCs w:val="21"/>
        </w:rPr>
        <w:t>号）同时废止。</w:t>
      </w:r>
    </w:p>
    <w:p w14:paraId="5BB4FB21">
      <w:pPr>
        <w:shd w:val="clear" w:color="auto" w:fill="FFFFFF"/>
        <w:spacing w:line="330" w:lineRule="atLeast"/>
        <w:ind w:firstLine="482"/>
        <w:rPr>
          <w:rFonts w:ascii="微软雅黑" w:hAnsi="微软雅黑" w:cs="宋体"/>
          <w:bCs/>
          <w:szCs w:val="21"/>
        </w:rPr>
      </w:pPr>
      <w:r>
        <w:rPr>
          <w:b/>
          <w:sz w:val="24"/>
        </w:rPr>
        <w:t> </w:t>
      </w:r>
      <w:r>
        <w:rPr>
          <w:rFonts w:hint="eastAsia" w:ascii="微软雅黑" w:hAnsi="微软雅黑" w:cs="宋体"/>
          <w:szCs w:val="21"/>
        </w:rPr>
        <w:t>　　附表：</w:t>
      </w:r>
    </w:p>
    <w:p w14:paraId="34724F5A">
      <w:pPr>
        <w:shd w:val="clear" w:color="auto" w:fill="FFFFFF"/>
        <w:spacing w:line="330" w:lineRule="atLeast"/>
        <w:ind w:firstLine="420"/>
        <w:rPr>
          <w:rFonts w:ascii="微软雅黑" w:hAnsi="微软雅黑" w:cs="宋体"/>
          <w:bCs/>
          <w:szCs w:val="21"/>
        </w:rPr>
      </w:pPr>
      <w:r>
        <w:rPr>
          <w:rFonts w:ascii="微软雅黑" w:hAnsi="微软雅黑"/>
          <w:szCs w:val="21"/>
        </w:rPr>
        <w:t> </w:t>
      </w:r>
      <w:r>
        <w:rPr>
          <w:rFonts w:hint="eastAsia" w:ascii="微软雅黑" w:hAnsi="微软雅黑" w:cs="宋体"/>
          <w:b/>
          <w:szCs w:val="21"/>
        </w:rPr>
        <w:t>统计上大中小微型企业划分标准</w:t>
      </w:r>
    </w:p>
    <w:tbl>
      <w:tblPr>
        <w:tblStyle w:val="62"/>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1281"/>
        <w:gridCol w:w="758"/>
        <w:gridCol w:w="993"/>
        <w:gridCol w:w="1491"/>
        <w:gridCol w:w="1315"/>
        <w:gridCol w:w="908"/>
      </w:tblGrid>
      <w:tr w14:paraId="6C73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tcMar>
              <w:top w:w="0" w:type="dxa"/>
              <w:left w:w="108" w:type="dxa"/>
              <w:bottom w:w="0" w:type="dxa"/>
              <w:right w:w="108" w:type="dxa"/>
            </w:tcMar>
            <w:vAlign w:val="center"/>
          </w:tcPr>
          <w:p w14:paraId="4CDBFD8C">
            <w:pPr>
              <w:spacing w:line="240" w:lineRule="atLeast"/>
              <w:jc w:val="center"/>
              <w:rPr>
                <w:rFonts w:ascii="宋体" w:hAnsi="宋体" w:cs="宋体"/>
                <w:bCs/>
                <w:sz w:val="24"/>
              </w:rPr>
            </w:pPr>
            <w:r>
              <w:rPr>
                <w:sz w:val="24"/>
              </w:rPr>
              <w:t> </w:t>
            </w:r>
            <w:r>
              <w:rPr>
                <w:rFonts w:hint="eastAsia" w:ascii="宋体" w:hAnsi="宋体" w:cs="宋体"/>
                <w:b/>
                <w:sz w:val="18"/>
                <w:szCs w:val="18"/>
              </w:rPr>
              <w:t>行业名称</w:t>
            </w:r>
          </w:p>
        </w:tc>
        <w:tc>
          <w:tcPr>
            <w:tcW w:w="1281" w:type="dxa"/>
            <w:tcMar>
              <w:top w:w="0" w:type="dxa"/>
              <w:left w:w="108" w:type="dxa"/>
              <w:bottom w:w="0" w:type="dxa"/>
              <w:right w:w="108" w:type="dxa"/>
            </w:tcMar>
            <w:vAlign w:val="center"/>
          </w:tcPr>
          <w:p w14:paraId="5126B2B6">
            <w:pPr>
              <w:jc w:val="center"/>
              <w:rPr>
                <w:rFonts w:ascii="宋体" w:hAnsi="宋体" w:cs="宋体"/>
                <w:bCs/>
                <w:sz w:val="24"/>
              </w:rPr>
            </w:pPr>
            <w:r>
              <w:rPr>
                <w:rFonts w:hint="eastAsia" w:ascii="宋体" w:hAnsi="宋体" w:cs="宋体"/>
                <w:b/>
                <w:sz w:val="18"/>
                <w:szCs w:val="18"/>
              </w:rPr>
              <w:t>指标名称</w:t>
            </w:r>
          </w:p>
        </w:tc>
        <w:tc>
          <w:tcPr>
            <w:tcW w:w="758" w:type="dxa"/>
            <w:tcMar>
              <w:top w:w="0" w:type="dxa"/>
              <w:left w:w="108" w:type="dxa"/>
              <w:bottom w:w="0" w:type="dxa"/>
              <w:right w:w="108" w:type="dxa"/>
            </w:tcMar>
            <w:vAlign w:val="center"/>
          </w:tcPr>
          <w:p w14:paraId="68C083BD">
            <w:pPr>
              <w:jc w:val="center"/>
              <w:rPr>
                <w:rFonts w:ascii="宋体" w:hAnsi="宋体" w:cs="宋体"/>
                <w:b/>
                <w:sz w:val="18"/>
                <w:szCs w:val="18"/>
              </w:rPr>
            </w:pPr>
            <w:r>
              <w:rPr>
                <w:rFonts w:hint="eastAsia" w:ascii="宋体" w:hAnsi="宋体" w:cs="宋体"/>
                <w:b/>
                <w:sz w:val="18"/>
                <w:szCs w:val="18"/>
              </w:rPr>
              <w:t>计量</w:t>
            </w:r>
          </w:p>
          <w:p w14:paraId="6F785A40">
            <w:pPr>
              <w:jc w:val="center"/>
              <w:rPr>
                <w:rFonts w:ascii="宋体" w:hAnsi="宋体" w:cs="宋体"/>
                <w:bCs/>
                <w:sz w:val="24"/>
              </w:rPr>
            </w:pPr>
            <w:r>
              <w:rPr>
                <w:rFonts w:hint="eastAsia" w:ascii="宋体" w:hAnsi="宋体" w:cs="宋体"/>
                <w:b/>
                <w:sz w:val="18"/>
                <w:szCs w:val="18"/>
              </w:rPr>
              <w:t>单位</w:t>
            </w:r>
          </w:p>
        </w:tc>
        <w:tc>
          <w:tcPr>
            <w:tcW w:w="993" w:type="dxa"/>
            <w:tcMar>
              <w:top w:w="0" w:type="dxa"/>
              <w:left w:w="108" w:type="dxa"/>
              <w:bottom w:w="0" w:type="dxa"/>
              <w:right w:w="108" w:type="dxa"/>
            </w:tcMar>
            <w:vAlign w:val="center"/>
          </w:tcPr>
          <w:p w14:paraId="7BA7BEA4">
            <w:pPr>
              <w:jc w:val="center"/>
              <w:rPr>
                <w:rFonts w:ascii="宋体" w:hAnsi="宋体" w:cs="宋体"/>
                <w:bCs/>
                <w:sz w:val="24"/>
              </w:rPr>
            </w:pPr>
            <w:r>
              <w:rPr>
                <w:rFonts w:hint="eastAsia" w:ascii="宋体" w:hAnsi="宋体" w:cs="宋体"/>
                <w:b/>
                <w:sz w:val="18"/>
                <w:szCs w:val="18"/>
              </w:rPr>
              <w:t>大型</w:t>
            </w:r>
          </w:p>
        </w:tc>
        <w:tc>
          <w:tcPr>
            <w:tcW w:w="1491" w:type="dxa"/>
            <w:tcMar>
              <w:top w:w="0" w:type="dxa"/>
              <w:left w:w="108" w:type="dxa"/>
              <w:bottom w:w="0" w:type="dxa"/>
              <w:right w:w="108" w:type="dxa"/>
            </w:tcMar>
            <w:vAlign w:val="center"/>
          </w:tcPr>
          <w:p w14:paraId="434C53E1">
            <w:pPr>
              <w:jc w:val="center"/>
              <w:rPr>
                <w:rFonts w:ascii="宋体" w:hAnsi="宋体" w:cs="宋体"/>
                <w:bCs/>
                <w:sz w:val="24"/>
              </w:rPr>
            </w:pPr>
            <w:r>
              <w:rPr>
                <w:rFonts w:hint="eastAsia" w:ascii="宋体" w:hAnsi="宋体" w:cs="宋体"/>
                <w:b/>
                <w:sz w:val="18"/>
                <w:szCs w:val="18"/>
              </w:rPr>
              <w:t>中型</w:t>
            </w:r>
          </w:p>
        </w:tc>
        <w:tc>
          <w:tcPr>
            <w:tcW w:w="1315" w:type="dxa"/>
            <w:tcMar>
              <w:top w:w="0" w:type="dxa"/>
              <w:left w:w="108" w:type="dxa"/>
              <w:bottom w:w="0" w:type="dxa"/>
              <w:right w:w="108" w:type="dxa"/>
            </w:tcMar>
            <w:vAlign w:val="center"/>
          </w:tcPr>
          <w:p w14:paraId="76AD3B71">
            <w:pPr>
              <w:jc w:val="center"/>
              <w:rPr>
                <w:rFonts w:ascii="宋体" w:hAnsi="宋体" w:cs="宋体"/>
                <w:bCs/>
                <w:sz w:val="24"/>
              </w:rPr>
            </w:pPr>
            <w:r>
              <w:rPr>
                <w:rFonts w:hint="eastAsia" w:ascii="宋体" w:hAnsi="宋体" w:cs="宋体"/>
                <w:b/>
                <w:sz w:val="18"/>
                <w:szCs w:val="18"/>
              </w:rPr>
              <w:t>小型</w:t>
            </w:r>
          </w:p>
        </w:tc>
        <w:tc>
          <w:tcPr>
            <w:tcW w:w="908" w:type="dxa"/>
            <w:tcMar>
              <w:top w:w="0" w:type="dxa"/>
              <w:left w:w="108" w:type="dxa"/>
              <w:bottom w:w="0" w:type="dxa"/>
              <w:right w:w="108" w:type="dxa"/>
            </w:tcMar>
            <w:vAlign w:val="center"/>
          </w:tcPr>
          <w:p w14:paraId="4CB4596E">
            <w:pPr>
              <w:jc w:val="center"/>
              <w:rPr>
                <w:rFonts w:ascii="宋体" w:hAnsi="宋体" w:cs="宋体"/>
                <w:bCs/>
                <w:sz w:val="24"/>
              </w:rPr>
            </w:pPr>
            <w:r>
              <w:rPr>
                <w:rFonts w:hint="eastAsia" w:ascii="宋体" w:hAnsi="宋体" w:cs="宋体"/>
                <w:b/>
                <w:sz w:val="18"/>
                <w:szCs w:val="18"/>
              </w:rPr>
              <w:t>微型</w:t>
            </w:r>
          </w:p>
        </w:tc>
      </w:tr>
      <w:tr w14:paraId="2206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tcMar>
              <w:top w:w="0" w:type="dxa"/>
              <w:left w:w="108" w:type="dxa"/>
              <w:bottom w:w="0" w:type="dxa"/>
              <w:right w:w="108" w:type="dxa"/>
            </w:tcMar>
            <w:vAlign w:val="center"/>
          </w:tcPr>
          <w:p w14:paraId="1A981335">
            <w:pPr>
              <w:spacing w:line="240" w:lineRule="atLeast"/>
              <w:rPr>
                <w:rFonts w:ascii="宋体" w:hAnsi="宋体" w:cs="宋体"/>
                <w:bCs/>
                <w:sz w:val="24"/>
              </w:rPr>
            </w:pPr>
            <w:r>
              <w:rPr>
                <w:rFonts w:hint="eastAsia" w:ascii="宋体" w:hAnsi="宋体" w:cs="宋体"/>
                <w:sz w:val="18"/>
                <w:szCs w:val="18"/>
              </w:rPr>
              <w:t>农、林、牧、渔业</w:t>
            </w:r>
          </w:p>
        </w:tc>
        <w:tc>
          <w:tcPr>
            <w:tcW w:w="1281" w:type="dxa"/>
            <w:tcMar>
              <w:top w:w="0" w:type="dxa"/>
              <w:left w:w="108" w:type="dxa"/>
              <w:bottom w:w="0" w:type="dxa"/>
              <w:right w:w="108" w:type="dxa"/>
            </w:tcMar>
            <w:vAlign w:val="center"/>
          </w:tcPr>
          <w:p w14:paraId="72AB4DEF">
            <w:pPr>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0461371F">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467BA294">
            <w:pPr>
              <w:rPr>
                <w:rFonts w:ascii="宋体" w:hAnsi="宋体" w:cs="宋体"/>
                <w:bCs/>
                <w:sz w:val="24"/>
              </w:rPr>
            </w:pPr>
            <w:r>
              <w:rPr>
                <w:rFonts w:hint="eastAsia" w:ascii="宋体" w:hAnsi="宋体" w:cs="宋体"/>
                <w:sz w:val="18"/>
                <w:szCs w:val="18"/>
              </w:rPr>
              <w:t>Y≥20000</w:t>
            </w:r>
          </w:p>
        </w:tc>
        <w:tc>
          <w:tcPr>
            <w:tcW w:w="1491" w:type="dxa"/>
            <w:tcMar>
              <w:top w:w="0" w:type="dxa"/>
              <w:left w:w="108" w:type="dxa"/>
              <w:bottom w:w="0" w:type="dxa"/>
              <w:right w:w="108" w:type="dxa"/>
            </w:tcMar>
            <w:vAlign w:val="center"/>
          </w:tcPr>
          <w:p w14:paraId="53DCA4D9">
            <w:pPr>
              <w:rPr>
                <w:rFonts w:ascii="宋体" w:hAnsi="宋体" w:cs="宋体"/>
                <w:bCs/>
                <w:sz w:val="24"/>
              </w:rPr>
            </w:pPr>
            <w:r>
              <w:rPr>
                <w:rFonts w:hint="eastAsia" w:ascii="宋体" w:hAnsi="宋体" w:cs="宋体"/>
                <w:sz w:val="18"/>
                <w:szCs w:val="18"/>
              </w:rPr>
              <w:t>500≤Y＜20000</w:t>
            </w:r>
          </w:p>
        </w:tc>
        <w:tc>
          <w:tcPr>
            <w:tcW w:w="1315" w:type="dxa"/>
            <w:tcMar>
              <w:top w:w="0" w:type="dxa"/>
              <w:left w:w="108" w:type="dxa"/>
              <w:bottom w:w="0" w:type="dxa"/>
              <w:right w:w="108" w:type="dxa"/>
            </w:tcMar>
            <w:vAlign w:val="center"/>
          </w:tcPr>
          <w:p w14:paraId="683F9055">
            <w:pPr>
              <w:rPr>
                <w:rFonts w:ascii="宋体" w:hAnsi="宋体" w:cs="宋体"/>
                <w:bCs/>
                <w:sz w:val="24"/>
              </w:rPr>
            </w:pPr>
            <w:r>
              <w:rPr>
                <w:rFonts w:hint="eastAsia" w:ascii="宋体" w:hAnsi="宋体" w:cs="宋体"/>
                <w:sz w:val="18"/>
                <w:szCs w:val="18"/>
              </w:rPr>
              <w:t>50≤Y＜500</w:t>
            </w:r>
          </w:p>
        </w:tc>
        <w:tc>
          <w:tcPr>
            <w:tcW w:w="908" w:type="dxa"/>
            <w:tcMar>
              <w:top w:w="0" w:type="dxa"/>
              <w:left w:w="108" w:type="dxa"/>
              <w:bottom w:w="0" w:type="dxa"/>
              <w:right w:w="108" w:type="dxa"/>
            </w:tcMar>
            <w:vAlign w:val="center"/>
          </w:tcPr>
          <w:p w14:paraId="7843EED2">
            <w:pPr>
              <w:rPr>
                <w:rFonts w:ascii="宋体" w:hAnsi="宋体" w:cs="宋体"/>
                <w:bCs/>
                <w:sz w:val="24"/>
              </w:rPr>
            </w:pPr>
            <w:r>
              <w:rPr>
                <w:rFonts w:hint="eastAsia" w:ascii="宋体" w:hAnsi="宋体" w:cs="宋体"/>
                <w:sz w:val="18"/>
                <w:szCs w:val="18"/>
              </w:rPr>
              <w:t>Y＜50</w:t>
            </w:r>
          </w:p>
        </w:tc>
      </w:tr>
      <w:tr w14:paraId="3CAF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39B07775">
            <w:pPr>
              <w:spacing w:line="240" w:lineRule="atLeast"/>
              <w:rPr>
                <w:rFonts w:ascii="宋体" w:hAnsi="宋体" w:cs="宋体"/>
                <w:bCs/>
                <w:sz w:val="24"/>
              </w:rPr>
            </w:pPr>
            <w:r>
              <w:rPr>
                <w:rFonts w:hint="eastAsia" w:ascii="宋体" w:hAnsi="宋体" w:cs="宋体"/>
                <w:sz w:val="18"/>
                <w:szCs w:val="18"/>
              </w:rPr>
              <w:t>工业 *</w:t>
            </w:r>
          </w:p>
        </w:tc>
        <w:tc>
          <w:tcPr>
            <w:tcW w:w="1281" w:type="dxa"/>
            <w:tcMar>
              <w:top w:w="0" w:type="dxa"/>
              <w:left w:w="108" w:type="dxa"/>
              <w:bottom w:w="0" w:type="dxa"/>
              <w:right w:w="108" w:type="dxa"/>
            </w:tcMar>
            <w:vAlign w:val="center"/>
          </w:tcPr>
          <w:p w14:paraId="5193F754">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772DB800">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77A6E504">
            <w:pPr>
              <w:rPr>
                <w:rFonts w:ascii="宋体" w:hAnsi="宋体" w:cs="宋体"/>
                <w:bCs/>
                <w:sz w:val="24"/>
              </w:rPr>
            </w:pPr>
            <w:r>
              <w:rPr>
                <w:rFonts w:hint="eastAsia" w:ascii="宋体" w:hAnsi="宋体" w:cs="宋体"/>
                <w:sz w:val="18"/>
                <w:szCs w:val="18"/>
              </w:rPr>
              <w:t>X≥1000</w:t>
            </w:r>
          </w:p>
        </w:tc>
        <w:tc>
          <w:tcPr>
            <w:tcW w:w="1491" w:type="dxa"/>
            <w:tcMar>
              <w:top w:w="0" w:type="dxa"/>
              <w:left w:w="108" w:type="dxa"/>
              <w:bottom w:w="0" w:type="dxa"/>
              <w:right w:w="108" w:type="dxa"/>
            </w:tcMar>
            <w:vAlign w:val="center"/>
          </w:tcPr>
          <w:p w14:paraId="106BD5A9">
            <w:pPr>
              <w:rPr>
                <w:rFonts w:ascii="宋体" w:hAnsi="宋体" w:cs="宋体"/>
                <w:bCs/>
                <w:sz w:val="24"/>
              </w:rPr>
            </w:pPr>
            <w:r>
              <w:rPr>
                <w:rFonts w:hint="eastAsia" w:ascii="宋体" w:hAnsi="宋体" w:cs="宋体"/>
                <w:sz w:val="18"/>
                <w:szCs w:val="18"/>
              </w:rPr>
              <w:t>300≤X＜1000</w:t>
            </w:r>
          </w:p>
        </w:tc>
        <w:tc>
          <w:tcPr>
            <w:tcW w:w="1315" w:type="dxa"/>
            <w:tcMar>
              <w:top w:w="0" w:type="dxa"/>
              <w:left w:w="108" w:type="dxa"/>
              <w:bottom w:w="0" w:type="dxa"/>
              <w:right w:w="108" w:type="dxa"/>
            </w:tcMar>
            <w:vAlign w:val="center"/>
          </w:tcPr>
          <w:p w14:paraId="136428CE">
            <w:pPr>
              <w:rPr>
                <w:rFonts w:ascii="宋体" w:hAnsi="宋体" w:cs="宋体"/>
                <w:bCs/>
                <w:sz w:val="24"/>
              </w:rPr>
            </w:pPr>
            <w:r>
              <w:rPr>
                <w:rFonts w:hint="eastAsia" w:ascii="宋体" w:hAnsi="宋体" w:cs="宋体"/>
                <w:sz w:val="18"/>
                <w:szCs w:val="18"/>
              </w:rPr>
              <w:t>20≤X＜300</w:t>
            </w:r>
          </w:p>
        </w:tc>
        <w:tc>
          <w:tcPr>
            <w:tcW w:w="908" w:type="dxa"/>
            <w:tcMar>
              <w:top w:w="0" w:type="dxa"/>
              <w:left w:w="108" w:type="dxa"/>
              <w:bottom w:w="0" w:type="dxa"/>
              <w:right w:w="108" w:type="dxa"/>
            </w:tcMar>
            <w:vAlign w:val="center"/>
          </w:tcPr>
          <w:p w14:paraId="12F2E098">
            <w:pPr>
              <w:rPr>
                <w:rFonts w:ascii="宋体" w:hAnsi="宋体" w:cs="宋体"/>
                <w:bCs/>
                <w:sz w:val="24"/>
              </w:rPr>
            </w:pPr>
            <w:r>
              <w:rPr>
                <w:rFonts w:hint="eastAsia" w:ascii="宋体" w:hAnsi="宋体" w:cs="宋体"/>
                <w:sz w:val="18"/>
                <w:szCs w:val="18"/>
              </w:rPr>
              <w:t>X＜20</w:t>
            </w:r>
          </w:p>
        </w:tc>
      </w:tr>
      <w:tr w14:paraId="06D2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0F6C3701">
            <w:pPr>
              <w:rPr>
                <w:rFonts w:ascii="宋体" w:hAnsi="宋体" w:cs="宋体"/>
                <w:bCs/>
                <w:sz w:val="24"/>
              </w:rPr>
            </w:pPr>
          </w:p>
        </w:tc>
        <w:tc>
          <w:tcPr>
            <w:tcW w:w="1281" w:type="dxa"/>
            <w:tcMar>
              <w:top w:w="0" w:type="dxa"/>
              <w:left w:w="108" w:type="dxa"/>
              <w:bottom w:w="0" w:type="dxa"/>
              <w:right w:w="108" w:type="dxa"/>
            </w:tcMar>
            <w:vAlign w:val="center"/>
          </w:tcPr>
          <w:p w14:paraId="1D528B32">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7AFCFEE1">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2055FAE5">
            <w:pPr>
              <w:rPr>
                <w:rFonts w:ascii="宋体" w:hAnsi="宋体" w:cs="宋体"/>
                <w:bCs/>
                <w:sz w:val="24"/>
              </w:rPr>
            </w:pPr>
            <w:r>
              <w:rPr>
                <w:rFonts w:hint="eastAsia" w:ascii="宋体" w:hAnsi="宋体" w:cs="宋体"/>
                <w:sz w:val="18"/>
                <w:szCs w:val="18"/>
              </w:rPr>
              <w:t>Y≥40000</w:t>
            </w:r>
          </w:p>
        </w:tc>
        <w:tc>
          <w:tcPr>
            <w:tcW w:w="1491" w:type="dxa"/>
            <w:tcMar>
              <w:top w:w="0" w:type="dxa"/>
              <w:left w:w="108" w:type="dxa"/>
              <w:bottom w:w="0" w:type="dxa"/>
              <w:right w:w="108" w:type="dxa"/>
            </w:tcMar>
            <w:vAlign w:val="center"/>
          </w:tcPr>
          <w:p w14:paraId="794570B3">
            <w:pPr>
              <w:rPr>
                <w:rFonts w:ascii="宋体" w:hAnsi="宋体" w:cs="宋体"/>
                <w:bCs/>
                <w:sz w:val="24"/>
              </w:rPr>
            </w:pPr>
            <w:r>
              <w:rPr>
                <w:rFonts w:hint="eastAsia" w:ascii="宋体" w:hAnsi="宋体" w:cs="宋体"/>
                <w:sz w:val="18"/>
                <w:szCs w:val="18"/>
              </w:rPr>
              <w:t>2000≤Y＜40000</w:t>
            </w:r>
          </w:p>
        </w:tc>
        <w:tc>
          <w:tcPr>
            <w:tcW w:w="1315" w:type="dxa"/>
            <w:tcMar>
              <w:top w:w="0" w:type="dxa"/>
              <w:left w:w="108" w:type="dxa"/>
              <w:bottom w:w="0" w:type="dxa"/>
              <w:right w:w="108" w:type="dxa"/>
            </w:tcMar>
            <w:vAlign w:val="center"/>
          </w:tcPr>
          <w:p w14:paraId="2AAFBA67">
            <w:pPr>
              <w:rPr>
                <w:rFonts w:ascii="宋体" w:hAnsi="宋体" w:cs="宋体"/>
                <w:bCs/>
                <w:sz w:val="24"/>
              </w:rPr>
            </w:pPr>
            <w:r>
              <w:rPr>
                <w:rFonts w:hint="eastAsia" w:ascii="宋体" w:hAnsi="宋体" w:cs="宋体"/>
                <w:sz w:val="18"/>
                <w:szCs w:val="18"/>
              </w:rPr>
              <w:t>300≤Y＜2000</w:t>
            </w:r>
          </w:p>
        </w:tc>
        <w:tc>
          <w:tcPr>
            <w:tcW w:w="908" w:type="dxa"/>
            <w:tcMar>
              <w:top w:w="0" w:type="dxa"/>
              <w:left w:w="108" w:type="dxa"/>
              <w:bottom w:w="0" w:type="dxa"/>
              <w:right w:w="108" w:type="dxa"/>
            </w:tcMar>
            <w:vAlign w:val="center"/>
          </w:tcPr>
          <w:p w14:paraId="0CDAC14A">
            <w:pPr>
              <w:rPr>
                <w:rFonts w:ascii="宋体" w:hAnsi="宋体" w:cs="宋体"/>
                <w:bCs/>
                <w:sz w:val="24"/>
              </w:rPr>
            </w:pPr>
            <w:r>
              <w:rPr>
                <w:rFonts w:hint="eastAsia" w:ascii="宋体" w:hAnsi="宋体" w:cs="宋体"/>
                <w:sz w:val="18"/>
                <w:szCs w:val="18"/>
              </w:rPr>
              <w:t>Y＜300</w:t>
            </w:r>
          </w:p>
        </w:tc>
      </w:tr>
      <w:tr w14:paraId="7040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2CE1278F">
            <w:pPr>
              <w:spacing w:line="240" w:lineRule="atLeast"/>
              <w:rPr>
                <w:rFonts w:ascii="宋体" w:hAnsi="宋体" w:cs="宋体"/>
                <w:bCs/>
                <w:sz w:val="24"/>
              </w:rPr>
            </w:pPr>
            <w:r>
              <w:rPr>
                <w:rFonts w:hint="eastAsia" w:ascii="宋体" w:hAnsi="宋体" w:cs="宋体"/>
                <w:sz w:val="18"/>
                <w:szCs w:val="18"/>
              </w:rPr>
              <w:t>建筑业</w:t>
            </w:r>
          </w:p>
        </w:tc>
        <w:tc>
          <w:tcPr>
            <w:tcW w:w="1281" w:type="dxa"/>
            <w:tcMar>
              <w:top w:w="0" w:type="dxa"/>
              <w:left w:w="108" w:type="dxa"/>
              <w:bottom w:w="0" w:type="dxa"/>
              <w:right w:w="108" w:type="dxa"/>
            </w:tcMar>
            <w:vAlign w:val="center"/>
          </w:tcPr>
          <w:p w14:paraId="56E352F5">
            <w:pPr>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7B03F039">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5186B304">
            <w:pPr>
              <w:rPr>
                <w:rFonts w:ascii="宋体" w:hAnsi="宋体" w:cs="宋体"/>
                <w:bCs/>
                <w:sz w:val="24"/>
              </w:rPr>
            </w:pPr>
            <w:r>
              <w:rPr>
                <w:rFonts w:hint="eastAsia" w:ascii="宋体" w:hAnsi="宋体" w:cs="宋体"/>
                <w:sz w:val="18"/>
                <w:szCs w:val="18"/>
              </w:rPr>
              <w:t>Y≥80000</w:t>
            </w:r>
          </w:p>
        </w:tc>
        <w:tc>
          <w:tcPr>
            <w:tcW w:w="1491" w:type="dxa"/>
            <w:tcMar>
              <w:top w:w="0" w:type="dxa"/>
              <w:left w:w="108" w:type="dxa"/>
              <w:bottom w:w="0" w:type="dxa"/>
              <w:right w:w="108" w:type="dxa"/>
            </w:tcMar>
            <w:vAlign w:val="center"/>
          </w:tcPr>
          <w:p w14:paraId="4273CA7E">
            <w:pPr>
              <w:rPr>
                <w:rFonts w:ascii="宋体" w:hAnsi="宋体" w:cs="宋体"/>
                <w:bCs/>
                <w:sz w:val="24"/>
              </w:rPr>
            </w:pPr>
            <w:r>
              <w:rPr>
                <w:rFonts w:hint="eastAsia" w:ascii="宋体" w:hAnsi="宋体" w:cs="宋体"/>
                <w:sz w:val="18"/>
                <w:szCs w:val="18"/>
              </w:rPr>
              <w:t>6000≤Y＜80000</w:t>
            </w:r>
          </w:p>
        </w:tc>
        <w:tc>
          <w:tcPr>
            <w:tcW w:w="1315" w:type="dxa"/>
            <w:tcMar>
              <w:top w:w="0" w:type="dxa"/>
              <w:left w:w="108" w:type="dxa"/>
              <w:bottom w:w="0" w:type="dxa"/>
              <w:right w:w="108" w:type="dxa"/>
            </w:tcMar>
            <w:vAlign w:val="center"/>
          </w:tcPr>
          <w:p w14:paraId="5AE6C320">
            <w:pPr>
              <w:rPr>
                <w:rFonts w:ascii="宋体" w:hAnsi="宋体" w:cs="宋体"/>
                <w:bCs/>
                <w:sz w:val="24"/>
              </w:rPr>
            </w:pPr>
            <w:r>
              <w:rPr>
                <w:rFonts w:hint="eastAsia" w:ascii="宋体" w:hAnsi="宋体" w:cs="宋体"/>
                <w:sz w:val="18"/>
                <w:szCs w:val="18"/>
              </w:rPr>
              <w:t>300≤Y＜6000</w:t>
            </w:r>
          </w:p>
        </w:tc>
        <w:tc>
          <w:tcPr>
            <w:tcW w:w="908" w:type="dxa"/>
            <w:tcMar>
              <w:top w:w="0" w:type="dxa"/>
              <w:left w:w="108" w:type="dxa"/>
              <w:bottom w:w="0" w:type="dxa"/>
              <w:right w:w="108" w:type="dxa"/>
            </w:tcMar>
            <w:vAlign w:val="center"/>
          </w:tcPr>
          <w:p w14:paraId="01978323">
            <w:pPr>
              <w:rPr>
                <w:rFonts w:ascii="宋体" w:hAnsi="宋体" w:cs="宋体"/>
                <w:bCs/>
                <w:sz w:val="24"/>
              </w:rPr>
            </w:pPr>
            <w:r>
              <w:rPr>
                <w:rFonts w:hint="eastAsia" w:ascii="宋体" w:hAnsi="宋体" w:cs="宋体"/>
                <w:sz w:val="18"/>
                <w:szCs w:val="18"/>
              </w:rPr>
              <w:t>Y＜300</w:t>
            </w:r>
          </w:p>
        </w:tc>
      </w:tr>
      <w:tr w14:paraId="7890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7AF88445">
            <w:pPr>
              <w:rPr>
                <w:rFonts w:ascii="宋体" w:hAnsi="宋体" w:cs="宋体"/>
                <w:bCs/>
                <w:sz w:val="24"/>
              </w:rPr>
            </w:pPr>
          </w:p>
        </w:tc>
        <w:tc>
          <w:tcPr>
            <w:tcW w:w="1281" w:type="dxa"/>
            <w:tcMar>
              <w:top w:w="0" w:type="dxa"/>
              <w:left w:w="108" w:type="dxa"/>
              <w:bottom w:w="0" w:type="dxa"/>
              <w:right w:w="108" w:type="dxa"/>
            </w:tcMar>
            <w:vAlign w:val="center"/>
          </w:tcPr>
          <w:p w14:paraId="3AC3576E">
            <w:pPr>
              <w:spacing w:line="240" w:lineRule="atLeast"/>
              <w:rPr>
                <w:rFonts w:ascii="宋体" w:hAnsi="宋体" w:cs="宋体"/>
                <w:bCs/>
                <w:sz w:val="24"/>
              </w:rPr>
            </w:pPr>
            <w:r>
              <w:rPr>
                <w:rFonts w:hint="eastAsia" w:ascii="宋体" w:hAnsi="宋体" w:cs="宋体"/>
                <w:sz w:val="18"/>
                <w:szCs w:val="18"/>
              </w:rPr>
              <w:t>资产总额(Z)</w:t>
            </w:r>
          </w:p>
        </w:tc>
        <w:tc>
          <w:tcPr>
            <w:tcW w:w="758" w:type="dxa"/>
            <w:tcMar>
              <w:top w:w="0" w:type="dxa"/>
              <w:left w:w="108" w:type="dxa"/>
              <w:bottom w:w="0" w:type="dxa"/>
              <w:right w:w="108" w:type="dxa"/>
            </w:tcMar>
            <w:vAlign w:val="center"/>
          </w:tcPr>
          <w:p w14:paraId="3EDFF52E">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737E4344">
            <w:pPr>
              <w:rPr>
                <w:rFonts w:ascii="宋体" w:hAnsi="宋体" w:cs="宋体"/>
                <w:bCs/>
                <w:sz w:val="24"/>
              </w:rPr>
            </w:pPr>
            <w:r>
              <w:rPr>
                <w:rFonts w:hint="eastAsia" w:ascii="宋体" w:hAnsi="宋体" w:cs="宋体"/>
                <w:sz w:val="18"/>
                <w:szCs w:val="18"/>
              </w:rPr>
              <w:t>Z≥80000</w:t>
            </w:r>
          </w:p>
        </w:tc>
        <w:tc>
          <w:tcPr>
            <w:tcW w:w="1491" w:type="dxa"/>
            <w:tcMar>
              <w:top w:w="0" w:type="dxa"/>
              <w:left w:w="108" w:type="dxa"/>
              <w:bottom w:w="0" w:type="dxa"/>
              <w:right w:w="108" w:type="dxa"/>
            </w:tcMar>
            <w:vAlign w:val="center"/>
          </w:tcPr>
          <w:p w14:paraId="2F8D8B8D">
            <w:pPr>
              <w:rPr>
                <w:rFonts w:ascii="宋体" w:hAnsi="宋体" w:cs="宋体"/>
                <w:bCs/>
                <w:sz w:val="24"/>
              </w:rPr>
            </w:pPr>
            <w:r>
              <w:rPr>
                <w:rFonts w:hint="eastAsia" w:ascii="宋体" w:hAnsi="宋体" w:cs="宋体"/>
                <w:sz w:val="18"/>
                <w:szCs w:val="18"/>
              </w:rPr>
              <w:t>5000≤Z＜80000</w:t>
            </w:r>
          </w:p>
        </w:tc>
        <w:tc>
          <w:tcPr>
            <w:tcW w:w="1315" w:type="dxa"/>
            <w:tcMar>
              <w:top w:w="0" w:type="dxa"/>
              <w:left w:w="108" w:type="dxa"/>
              <w:bottom w:w="0" w:type="dxa"/>
              <w:right w:w="108" w:type="dxa"/>
            </w:tcMar>
            <w:vAlign w:val="center"/>
          </w:tcPr>
          <w:p w14:paraId="5367D293">
            <w:pPr>
              <w:rPr>
                <w:rFonts w:ascii="宋体" w:hAnsi="宋体" w:cs="宋体"/>
                <w:bCs/>
                <w:sz w:val="24"/>
              </w:rPr>
            </w:pPr>
            <w:r>
              <w:rPr>
                <w:rFonts w:hint="eastAsia" w:ascii="宋体" w:hAnsi="宋体" w:cs="宋体"/>
                <w:sz w:val="18"/>
                <w:szCs w:val="18"/>
              </w:rPr>
              <w:t>300≤Z＜5000</w:t>
            </w:r>
          </w:p>
        </w:tc>
        <w:tc>
          <w:tcPr>
            <w:tcW w:w="908" w:type="dxa"/>
            <w:tcMar>
              <w:top w:w="0" w:type="dxa"/>
              <w:left w:w="108" w:type="dxa"/>
              <w:bottom w:w="0" w:type="dxa"/>
              <w:right w:w="108" w:type="dxa"/>
            </w:tcMar>
            <w:vAlign w:val="center"/>
          </w:tcPr>
          <w:p w14:paraId="7ADF6124">
            <w:pPr>
              <w:rPr>
                <w:rFonts w:ascii="宋体" w:hAnsi="宋体" w:cs="宋体"/>
                <w:bCs/>
                <w:sz w:val="24"/>
              </w:rPr>
            </w:pPr>
            <w:r>
              <w:rPr>
                <w:rFonts w:hint="eastAsia" w:ascii="宋体" w:hAnsi="宋体" w:cs="宋体"/>
                <w:sz w:val="18"/>
                <w:szCs w:val="18"/>
              </w:rPr>
              <w:t>Z＜300</w:t>
            </w:r>
          </w:p>
        </w:tc>
      </w:tr>
      <w:tr w14:paraId="4B7E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1C606391">
            <w:pPr>
              <w:spacing w:line="240" w:lineRule="atLeast"/>
              <w:rPr>
                <w:rFonts w:ascii="宋体" w:hAnsi="宋体" w:cs="宋体"/>
                <w:bCs/>
                <w:sz w:val="24"/>
              </w:rPr>
            </w:pPr>
            <w:r>
              <w:rPr>
                <w:rFonts w:hint="eastAsia" w:ascii="宋体" w:hAnsi="宋体" w:cs="宋体"/>
                <w:sz w:val="18"/>
                <w:szCs w:val="18"/>
              </w:rPr>
              <w:t>批发业</w:t>
            </w:r>
          </w:p>
        </w:tc>
        <w:tc>
          <w:tcPr>
            <w:tcW w:w="1281" w:type="dxa"/>
            <w:tcMar>
              <w:top w:w="0" w:type="dxa"/>
              <w:left w:w="108" w:type="dxa"/>
              <w:bottom w:w="0" w:type="dxa"/>
              <w:right w:w="108" w:type="dxa"/>
            </w:tcMar>
            <w:vAlign w:val="center"/>
          </w:tcPr>
          <w:p w14:paraId="3E968CDA">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678D7483">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618568C9">
            <w:pPr>
              <w:rPr>
                <w:rFonts w:ascii="宋体" w:hAnsi="宋体" w:cs="宋体"/>
                <w:bCs/>
                <w:sz w:val="24"/>
              </w:rPr>
            </w:pPr>
            <w:r>
              <w:rPr>
                <w:rFonts w:hint="eastAsia" w:ascii="宋体" w:hAnsi="宋体" w:cs="宋体"/>
                <w:sz w:val="18"/>
                <w:szCs w:val="18"/>
              </w:rPr>
              <w:t>X≥200</w:t>
            </w:r>
          </w:p>
        </w:tc>
        <w:tc>
          <w:tcPr>
            <w:tcW w:w="1491" w:type="dxa"/>
            <w:tcMar>
              <w:top w:w="0" w:type="dxa"/>
              <w:left w:w="108" w:type="dxa"/>
              <w:bottom w:w="0" w:type="dxa"/>
              <w:right w:w="108" w:type="dxa"/>
            </w:tcMar>
            <w:vAlign w:val="center"/>
          </w:tcPr>
          <w:p w14:paraId="2E2E56F0">
            <w:pPr>
              <w:rPr>
                <w:rFonts w:ascii="宋体" w:hAnsi="宋体" w:cs="宋体"/>
                <w:bCs/>
                <w:sz w:val="24"/>
              </w:rPr>
            </w:pPr>
            <w:r>
              <w:rPr>
                <w:rFonts w:hint="eastAsia" w:ascii="宋体" w:hAnsi="宋体" w:cs="宋体"/>
                <w:sz w:val="18"/>
                <w:szCs w:val="18"/>
              </w:rPr>
              <w:t>20≤X＜200</w:t>
            </w:r>
          </w:p>
        </w:tc>
        <w:tc>
          <w:tcPr>
            <w:tcW w:w="1315" w:type="dxa"/>
            <w:tcMar>
              <w:top w:w="0" w:type="dxa"/>
              <w:left w:w="108" w:type="dxa"/>
              <w:bottom w:w="0" w:type="dxa"/>
              <w:right w:w="108" w:type="dxa"/>
            </w:tcMar>
            <w:vAlign w:val="center"/>
          </w:tcPr>
          <w:p w14:paraId="5F3BD833">
            <w:pPr>
              <w:rPr>
                <w:rFonts w:ascii="宋体" w:hAnsi="宋体" w:cs="宋体"/>
                <w:bCs/>
                <w:sz w:val="24"/>
              </w:rPr>
            </w:pPr>
            <w:r>
              <w:rPr>
                <w:rFonts w:hint="eastAsia" w:ascii="宋体" w:hAnsi="宋体" w:cs="宋体"/>
                <w:sz w:val="18"/>
                <w:szCs w:val="18"/>
              </w:rPr>
              <w:t>5≤X＜20</w:t>
            </w:r>
          </w:p>
        </w:tc>
        <w:tc>
          <w:tcPr>
            <w:tcW w:w="908" w:type="dxa"/>
            <w:tcMar>
              <w:top w:w="0" w:type="dxa"/>
              <w:left w:w="108" w:type="dxa"/>
              <w:bottom w:w="0" w:type="dxa"/>
              <w:right w:w="108" w:type="dxa"/>
            </w:tcMar>
            <w:vAlign w:val="center"/>
          </w:tcPr>
          <w:p w14:paraId="5AFF61DA">
            <w:pPr>
              <w:rPr>
                <w:rFonts w:ascii="宋体" w:hAnsi="宋体" w:cs="宋体"/>
                <w:bCs/>
                <w:sz w:val="24"/>
              </w:rPr>
            </w:pPr>
            <w:r>
              <w:rPr>
                <w:rFonts w:hint="eastAsia" w:ascii="宋体" w:hAnsi="宋体" w:cs="宋体"/>
                <w:sz w:val="18"/>
                <w:szCs w:val="18"/>
              </w:rPr>
              <w:t>X＜5</w:t>
            </w:r>
          </w:p>
        </w:tc>
      </w:tr>
      <w:tr w14:paraId="2517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6124210">
            <w:pPr>
              <w:rPr>
                <w:rFonts w:ascii="宋体" w:hAnsi="宋体" w:cs="宋体"/>
                <w:bCs/>
                <w:sz w:val="24"/>
              </w:rPr>
            </w:pPr>
          </w:p>
        </w:tc>
        <w:tc>
          <w:tcPr>
            <w:tcW w:w="1281" w:type="dxa"/>
            <w:tcMar>
              <w:top w:w="0" w:type="dxa"/>
              <w:left w:w="108" w:type="dxa"/>
              <w:bottom w:w="0" w:type="dxa"/>
              <w:right w:w="108" w:type="dxa"/>
            </w:tcMar>
            <w:vAlign w:val="center"/>
          </w:tcPr>
          <w:p w14:paraId="1767DCC8">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1DC4F2F2">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470DE387">
            <w:pPr>
              <w:rPr>
                <w:rFonts w:ascii="宋体" w:hAnsi="宋体" w:cs="宋体"/>
                <w:bCs/>
                <w:sz w:val="24"/>
              </w:rPr>
            </w:pPr>
            <w:r>
              <w:rPr>
                <w:rFonts w:hint="eastAsia" w:ascii="宋体" w:hAnsi="宋体" w:cs="宋体"/>
                <w:sz w:val="18"/>
                <w:szCs w:val="18"/>
              </w:rPr>
              <w:t>Y≥40000</w:t>
            </w:r>
          </w:p>
        </w:tc>
        <w:tc>
          <w:tcPr>
            <w:tcW w:w="1491" w:type="dxa"/>
            <w:tcMar>
              <w:top w:w="0" w:type="dxa"/>
              <w:left w:w="108" w:type="dxa"/>
              <w:bottom w:w="0" w:type="dxa"/>
              <w:right w:w="108" w:type="dxa"/>
            </w:tcMar>
            <w:vAlign w:val="center"/>
          </w:tcPr>
          <w:p w14:paraId="4414FF4D">
            <w:pPr>
              <w:rPr>
                <w:rFonts w:ascii="宋体" w:hAnsi="宋体" w:cs="宋体"/>
                <w:bCs/>
                <w:sz w:val="24"/>
              </w:rPr>
            </w:pPr>
            <w:r>
              <w:rPr>
                <w:rFonts w:hint="eastAsia" w:ascii="宋体" w:hAnsi="宋体" w:cs="宋体"/>
                <w:sz w:val="18"/>
                <w:szCs w:val="18"/>
              </w:rPr>
              <w:t>5000≤Y＜40000</w:t>
            </w:r>
          </w:p>
        </w:tc>
        <w:tc>
          <w:tcPr>
            <w:tcW w:w="1315" w:type="dxa"/>
            <w:tcMar>
              <w:top w:w="0" w:type="dxa"/>
              <w:left w:w="108" w:type="dxa"/>
              <w:bottom w:w="0" w:type="dxa"/>
              <w:right w:w="108" w:type="dxa"/>
            </w:tcMar>
            <w:vAlign w:val="center"/>
          </w:tcPr>
          <w:p w14:paraId="16057960">
            <w:pPr>
              <w:ind w:left="-1"/>
              <w:rPr>
                <w:rFonts w:ascii="宋体" w:hAnsi="宋体" w:cs="宋体"/>
                <w:bCs/>
                <w:sz w:val="24"/>
              </w:rPr>
            </w:pPr>
            <w:r>
              <w:rPr>
                <w:rFonts w:hint="eastAsia" w:ascii="宋体" w:hAnsi="宋体" w:cs="宋体"/>
                <w:sz w:val="18"/>
                <w:szCs w:val="18"/>
              </w:rPr>
              <w:t>1000≤Y＜5000</w:t>
            </w:r>
          </w:p>
        </w:tc>
        <w:tc>
          <w:tcPr>
            <w:tcW w:w="908" w:type="dxa"/>
            <w:tcMar>
              <w:top w:w="0" w:type="dxa"/>
              <w:left w:w="108" w:type="dxa"/>
              <w:bottom w:w="0" w:type="dxa"/>
              <w:right w:w="108" w:type="dxa"/>
            </w:tcMar>
            <w:vAlign w:val="center"/>
          </w:tcPr>
          <w:p w14:paraId="43C6CB1C">
            <w:pPr>
              <w:rPr>
                <w:rFonts w:ascii="宋体" w:hAnsi="宋体" w:cs="宋体"/>
                <w:bCs/>
                <w:sz w:val="24"/>
              </w:rPr>
            </w:pPr>
            <w:r>
              <w:rPr>
                <w:rFonts w:hint="eastAsia" w:ascii="宋体" w:hAnsi="宋体" w:cs="宋体"/>
                <w:sz w:val="18"/>
                <w:szCs w:val="18"/>
              </w:rPr>
              <w:t>Y＜1000</w:t>
            </w:r>
          </w:p>
        </w:tc>
      </w:tr>
      <w:tr w14:paraId="7F37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0BAC105E">
            <w:pPr>
              <w:spacing w:line="240" w:lineRule="atLeast"/>
              <w:rPr>
                <w:rFonts w:ascii="宋体" w:hAnsi="宋体" w:cs="宋体"/>
                <w:bCs/>
                <w:sz w:val="24"/>
              </w:rPr>
            </w:pPr>
            <w:r>
              <w:rPr>
                <w:rFonts w:hint="eastAsia" w:ascii="宋体" w:hAnsi="宋体" w:cs="宋体"/>
                <w:sz w:val="18"/>
                <w:szCs w:val="18"/>
              </w:rPr>
              <w:t>零售业</w:t>
            </w:r>
          </w:p>
        </w:tc>
        <w:tc>
          <w:tcPr>
            <w:tcW w:w="1281" w:type="dxa"/>
            <w:tcMar>
              <w:top w:w="0" w:type="dxa"/>
              <w:left w:w="108" w:type="dxa"/>
              <w:bottom w:w="0" w:type="dxa"/>
              <w:right w:w="108" w:type="dxa"/>
            </w:tcMar>
            <w:vAlign w:val="center"/>
          </w:tcPr>
          <w:p w14:paraId="14DE27D7">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4AA6DAA4">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419D1295">
            <w:pPr>
              <w:rPr>
                <w:rFonts w:ascii="宋体" w:hAnsi="宋体" w:cs="宋体"/>
                <w:bCs/>
                <w:sz w:val="24"/>
              </w:rPr>
            </w:pPr>
            <w:r>
              <w:rPr>
                <w:rFonts w:hint="eastAsia" w:ascii="宋体" w:hAnsi="宋体" w:cs="宋体"/>
                <w:sz w:val="18"/>
                <w:szCs w:val="18"/>
              </w:rPr>
              <w:t>X≥300</w:t>
            </w:r>
          </w:p>
        </w:tc>
        <w:tc>
          <w:tcPr>
            <w:tcW w:w="1491" w:type="dxa"/>
            <w:tcMar>
              <w:top w:w="0" w:type="dxa"/>
              <w:left w:w="108" w:type="dxa"/>
              <w:bottom w:w="0" w:type="dxa"/>
              <w:right w:w="108" w:type="dxa"/>
            </w:tcMar>
            <w:vAlign w:val="center"/>
          </w:tcPr>
          <w:p w14:paraId="76FE9D7A">
            <w:pPr>
              <w:rPr>
                <w:rFonts w:ascii="宋体" w:hAnsi="宋体" w:cs="宋体"/>
                <w:bCs/>
                <w:sz w:val="24"/>
              </w:rPr>
            </w:pPr>
            <w:r>
              <w:rPr>
                <w:rFonts w:hint="eastAsia" w:ascii="宋体" w:hAnsi="宋体" w:cs="宋体"/>
                <w:sz w:val="18"/>
                <w:szCs w:val="18"/>
              </w:rPr>
              <w:t>50≤X＜300</w:t>
            </w:r>
          </w:p>
        </w:tc>
        <w:tc>
          <w:tcPr>
            <w:tcW w:w="1315" w:type="dxa"/>
            <w:tcMar>
              <w:top w:w="0" w:type="dxa"/>
              <w:left w:w="108" w:type="dxa"/>
              <w:bottom w:w="0" w:type="dxa"/>
              <w:right w:w="108" w:type="dxa"/>
            </w:tcMar>
            <w:vAlign w:val="center"/>
          </w:tcPr>
          <w:p w14:paraId="60CD136C">
            <w:pPr>
              <w:ind w:left="-1"/>
              <w:rPr>
                <w:rFonts w:ascii="宋体" w:hAnsi="宋体" w:cs="宋体"/>
                <w:bCs/>
                <w:sz w:val="24"/>
              </w:rPr>
            </w:pPr>
            <w:r>
              <w:rPr>
                <w:rFonts w:hint="eastAsia" w:ascii="宋体" w:hAnsi="宋体" w:cs="宋体"/>
                <w:sz w:val="18"/>
                <w:szCs w:val="18"/>
              </w:rPr>
              <w:t>10≤X＜50</w:t>
            </w:r>
          </w:p>
        </w:tc>
        <w:tc>
          <w:tcPr>
            <w:tcW w:w="908" w:type="dxa"/>
            <w:tcMar>
              <w:top w:w="0" w:type="dxa"/>
              <w:left w:w="108" w:type="dxa"/>
              <w:bottom w:w="0" w:type="dxa"/>
              <w:right w:w="108" w:type="dxa"/>
            </w:tcMar>
            <w:vAlign w:val="center"/>
          </w:tcPr>
          <w:p w14:paraId="7A22C71F">
            <w:pPr>
              <w:rPr>
                <w:rFonts w:ascii="宋体" w:hAnsi="宋体" w:cs="宋体"/>
                <w:bCs/>
                <w:sz w:val="24"/>
              </w:rPr>
            </w:pPr>
            <w:r>
              <w:rPr>
                <w:rFonts w:hint="eastAsia" w:ascii="宋体" w:hAnsi="宋体" w:cs="宋体"/>
                <w:sz w:val="18"/>
                <w:szCs w:val="18"/>
              </w:rPr>
              <w:t>X＜10</w:t>
            </w:r>
          </w:p>
        </w:tc>
      </w:tr>
      <w:tr w14:paraId="2E9A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3A936404">
            <w:pPr>
              <w:rPr>
                <w:rFonts w:ascii="宋体" w:hAnsi="宋体" w:cs="宋体"/>
                <w:bCs/>
                <w:sz w:val="24"/>
              </w:rPr>
            </w:pPr>
          </w:p>
        </w:tc>
        <w:tc>
          <w:tcPr>
            <w:tcW w:w="1281" w:type="dxa"/>
            <w:tcMar>
              <w:top w:w="0" w:type="dxa"/>
              <w:left w:w="108" w:type="dxa"/>
              <w:bottom w:w="0" w:type="dxa"/>
              <w:right w:w="108" w:type="dxa"/>
            </w:tcMar>
            <w:vAlign w:val="center"/>
          </w:tcPr>
          <w:p w14:paraId="307E684E">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2C221102">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4D7D1A40">
            <w:pPr>
              <w:rPr>
                <w:rFonts w:ascii="宋体" w:hAnsi="宋体" w:cs="宋体"/>
                <w:bCs/>
                <w:sz w:val="24"/>
              </w:rPr>
            </w:pPr>
            <w:r>
              <w:rPr>
                <w:rFonts w:hint="eastAsia" w:ascii="宋体" w:hAnsi="宋体" w:cs="宋体"/>
                <w:sz w:val="18"/>
                <w:szCs w:val="18"/>
              </w:rPr>
              <w:t>Y≥20000</w:t>
            </w:r>
          </w:p>
        </w:tc>
        <w:tc>
          <w:tcPr>
            <w:tcW w:w="1491" w:type="dxa"/>
            <w:tcMar>
              <w:top w:w="0" w:type="dxa"/>
              <w:left w:w="108" w:type="dxa"/>
              <w:bottom w:w="0" w:type="dxa"/>
              <w:right w:w="108" w:type="dxa"/>
            </w:tcMar>
            <w:vAlign w:val="center"/>
          </w:tcPr>
          <w:p w14:paraId="709C3095">
            <w:pPr>
              <w:rPr>
                <w:rFonts w:ascii="宋体" w:hAnsi="宋体" w:cs="宋体"/>
                <w:bCs/>
                <w:sz w:val="24"/>
              </w:rPr>
            </w:pPr>
            <w:r>
              <w:rPr>
                <w:rFonts w:hint="eastAsia" w:ascii="宋体" w:hAnsi="宋体" w:cs="宋体"/>
                <w:sz w:val="18"/>
                <w:szCs w:val="18"/>
              </w:rPr>
              <w:t>500≤Y＜20000</w:t>
            </w:r>
          </w:p>
        </w:tc>
        <w:tc>
          <w:tcPr>
            <w:tcW w:w="1315" w:type="dxa"/>
            <w:tcMar>
              <w:top w:w="0" w:type="dxa"/>
              <w:left w:w="108" w:type="dxa"/>
              <w:bottom w:w="0" w:type="dxa"/>
              <w:right w:w="108" w:type="dxa"/>
            </w:tcMar>
            <w:vAlign w:val="center"/>
          </w:tcPr>
          <w:p w14:paraId="73BEC837">
            <w:pPr>
              <w:ind w:left="-1"/>
              <w:rPr>
                <w:rFonts w:ascii="宋体" w:hAnsi="宋体" w:cs="宋体"/>
                <w:bCs/>
                <w:sz w:val="24"/>
              </w:rPr>
            </w:pPr>
            <w:r>
              <w:rPr>
                <w:rFonts w:hint="eastAsia" w:ascii="宋体" w:hAnsi="宋体" w:cs="宋体"/>
                <w:sz w:val="18"/>
                <w:szCs w:val="18"/>
              </w:rPr>
              <w:t>100≤Y＜500</w:t>
            </w:r>
          </w:p>
        </w:tc>
        <w:tc>
          <w:tcPr>
            <w:tcW w:w="908" w:type="dxa"/>
            <w:tcMar>
              <w:top w:w="0" w:type="dxa"/>
              <w:left w:w="108" w:type="dxa"/>
              <w:bottom w:w="0" w:type="dxa"/>
              <w:right w:w="108" w:type="dxa"/>
            </w:tcMar>
            <w:vAlign w:val="center"/>
          </w:tcPr>
          <w:p w14:paraId="26621A45">
            <w:pPr>
              <w:rPr>
                <w:rFonts w:ascii="宋体" w:hAnsi="宋体" w:cs="宋体"/>
                <w:bCs/>
                <w:sz w:val="24"/>
              </w:rPr>
            </w:pPr>
            <w:r>
              <w:rPr>
                <w:rFonts w:hint="eastAsia" w:ascii="宋体" w:hAnsi="宋体" w:cs="宋体"/>
                <w:sz w:val="18"/>
                <w:szCs w:val="18"/>
              </w:rPr>
              <w:t>Y＜100</w:t>
            </w:r>
          </w:p>
        </w:tc>
      </w:tr>
      <w:tr w14:paraId="2E4D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7A55082E">
            <w:pPr>
              <w:spacing w:line="240" w:lineRule="atLeast"/>
              <w:rPr>
                <w:rFonts w:ascii="宋体" w:hAnsi="宋体" w:cs="宋体"/>
                <w:bCs/>
                <w:sz w:val="24"/>
              </w:rPr>
            </w:pPr>
            <w:r>
              <w:rPr>
                <w:rFonts w:hint="eastAsia" w:ascii="宋体" w:hAnsi="宋体" w:cs="宋体"/>
                <w:sz w:val="18"/>
                <w:szCs w:val="18"/>
              </w:rPr>
              <w:t>交通运输业 *</w:t>
            </w:r>
          </w:p>
        </w:tc>
        <w:tc>
          <w:tcPr>
            <w:tcW w:w="1281" w:type="dxa"/>
            <w:tcMar>
              <w:top w:w="0" w:type="dxa"/>
              <w:left w:w="108" w:type="dxa"/>
              <w:bottom w:w="0" w:type="dxa"/>
              <w:right w:w="108" w:type="dxa"/>
            </w:tcMar>
            <w:vAlign w:val="center"/>
          </w:tcPr>
          <w:p w14:paraId="5C55AFDE">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65EF4B6B">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701E940C">
            <w:pPr>
              <w:rPr>
                <w:rFonts w:ascii="宋体" w:hAnsi="宋体" w:cs="宋体"/>
                <w:bCs/>
                <w:sz w:val="24"/>
              </w:rPr>
            </w:pPr>
            <w:r>
              <w:rPr>
                <w:rFonts w:hint="eastAsia" w:ascii="宋体" w:hAnsi="宋体" w:cs="宋体"/>
                <w:sz w:val="18"/>
                <w:szCs w:val="18"/>
              </w:rPr>
              <w:t>X≥1000</w:t>
            </w:r>
          </w:p>
        </w:tc>
        <w:tc>
          <w:tcPr>
            <w:tcW w:w="1491" w:type="dxa"/>
            <w:tcMar>
              <w:top w:w="0" w:type="dxa"/>
              <w:left w:w="108" w:type="dxa"/>
              <w:bottom w:w="0" w:type="dxa"/>
              <w:right w:w="108" w:type="dxa"/>
            </w:tcMar>
            <w:vAlign w:val="center"/>
          </w:tcPr>
          <w:p w14:paraId="6FDF9DEE">
            <w:pPr>
              <w:rPr>
                <w:rFonts w:ascii="宋体" w:hAnsi="宋体" w:cs="宋体"/>
                <w:bCs/>
                <w:sz w:val="24"/>
              </w:rPr>
            </w:pPr>
            <w:r>
              <w:rPr>
                <w:rFonts w:hint="eastAsia" w:ascii="宋体" w:hAnsi="宋体" w:cs="宋体"/>
                <w:sz w:val="18"/>
                <w:szCs w:val="18"/>
              </w:rPr>
              <w:t>300≤X＜1000</w:t>
            </w:r>
          </w:p>
        </w:tc>
        <w:tc>
          <w:tcPr>
            <w:tcW w:w="1315" w:type="dxa"/>
            <w:tcMar>
              <w:top w:w="0" w:type="dxa"/>
              <w:left w:w="108" w:type="dxa"/>
              <w:bottom w:w="0" w:type="dxa"/>
              <w:right w:w="108" w:type="dxa"/>
            </w:tcMar>
            <w:vAlign w:val="center"/>
          </w:tcPr>
          <w:p w14:paraId="00B33CFD">
            <w:pPr>
              <w:rPr>
                <w:rFonts w:ascii="宋体" w:hAnsi="宋体" w:cs="宋体"/>
                <w:bCs/>
                <w:sz w:val="24"/>
              </w:rPr>
            </w:pPr>
            <w:r>
              <w:rPr>
                <w:rFonts w:hint="eastAsia" w:ascii="宋体" w:hAnsi="宋体" w:cs="宋体"/>
                <w:sz w:val="18"/>
                <w:szCs w:val="18"/>
              </w:rPr>
              <w:t>20≤X＜300</w:t>
            </w:r>
          </w:p>
        </w:tc>
        <w:tc>
          <w:tcPr>
            <w:tcW w:w="908" w:type="dxa"/>
            <w:tcMar>
              <w:top w:w="0" w:type="dxa"/>
              <w:left w:w="108" w:type="dxa"/>
              <w:bottom w:w="0" w:type="dxa"/>
              <w:right w:w="108" w:type="dxa"/>
            </w:tcMar>
            <w:vAlign w:val="center"/>
          </w:tcPr>
          <w:p w14:paraId="32304792">
            <w:pPr>
              <w:rPr>
                <w:rFonts w:ascii="宋体" w:hAnsi="宋体" w:cs="宋体"/>
                <w:bCs/>
                <w:sz w:val="24"/>
              </w:rPr>
            </w:pPr>
            <w:r>
              <w:rPr>
                <w:rFonts w:hint="eastAsia" w:ascii="宋体" w:hAnsi="宋体" w:cs="宋体"/>
                <w:sz w:val="18"/>
                <w:szCs w:val="18"/>
              </w:rPr>
              <w:t>X＜20</w:t>
            </w:r>
          </w:p>
        </w:tc>
      </w:tr>
      <w:tr w14:paraId="6E7F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3CB5CEF4">
            <w:pPr>
              <w:rPr>
                <w:rFonts w:ascii="宋体" w:hAnsi="宋体" w:cs="宋体"/>
                <w:bCs/>
                <w:sz w:val="24"/>
              </w:rPr>
            </w:pPr>
          </w:p>
        </w:tc>
        <w:tc>
          <w:tcPr>
            <w:tcW w:w="1281" w:type="dxa"/>
            <w:tcMar>
              <w:top w:w="0" w:type="dxa"/>
              <w:left w:w="108" w:type="dxa"/>
              <w:bottom w:w="0" w:type="dxa"/>
              <w:right w:w="108" w:type="dxa"/>
            </w:tcMar>
            <w:vAlign w:val="center"/>
          </w:tcPr>
          <w:p w14:paraId="5690E4A2">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0CA5F352">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05454AF8">
            <w:pPr>
              <w:rPr>
                <w:rFonts w:ascii="宋体" w:hAnsi="宋体" w:cs="宋体"/>
                <w:bCs/>
                <w:sz w:val="24"/>
              </w:rPr>
            </w:pPr>
            <w:r>
              <w:rPr>
                <w:rFonts w:hint="eastAsia" w:ascii="宋体" w:hAnsi="宋体" w:cs="宋体"/>
                <w:sz w:val="18"/>
                <w:szCs w:val="18"/>
              </w:rPr>
              <w:t>Y≥30000</w:t>
            </w:r>
          </w:p>
        </w:tc>
        <w:tc>
          <w:tcPr>
            <w:tcW w:w="1491" w:type="dxa"/>
            <w:tcMar>
              <w:top w:w="0" w:type="dxa"/>
              <w:left w:w="108" w:type="dxa"/>
              <w:bottom w:w="0" w:type="dxa"/>
              <w:right w:w="108" w:type="dxa"/>
            </w:tcMar>
            <w:vAlign w:val="center"/>
          </w:tcPr>
          <w:p w14:paraId="1BA6ACD7">
            <w:pPr>
              <w:rPr>
                <w:rFonts w:ascii="宋体" w:hAnsi="宋体" w:cs="宋体"/>
                <w:bCs/>
                <w:sz w:val="24"/>
              </w:rPr>
            </w:pPr>
            <w:r>
              <w:rPr>
                <w:rFonts w:hint="eastAsia" w:ascii="宋体" w:hAnsi="宋体" w:cs="宋体"/>
                <w:sz w:val="18"/>
                <w:szCs w:val="18"/>
              </w:rPr>
              <w:t>3000≤Y＜30000</w:t>
            </w:r>
          </w:p>
        </w:tc>
        <w:tc>
          <w:tcPr>
            <w:tcW w:w="1315" w:type="dxa"/>
            <w:tcMar>
              <w:top w:w="0" w:type="dxa"/>
              <w:left w:w="108" w:type="dxa"/>
              <w:bottom w:w="0" w:type="dxa"/>
              <w:right w:w="108" w:type="dxa"/>
            </w:tcMar>
            <w:vAlign w:val="center"/>
          </w:tcPr>
          <w:p w14:paraId="7929846F">
            <w:pPr>
              <w:rPr>
                <w:rFonts w:ascii="宋体" w:hAnsi="宋体" w:cs="宋体"/>
                <w:bCs/>
                <w:sz w:val="24"/>
              </w:rPr>
            </w:pPr>
            <w:r>
              <w:rPr>
                <w:rFonts w:hint="eastAsia" w:ascii="宋体" w:hAnsi="宋体" w:cs="宋体"/>
                <w:sz w:val="18"/>
                <w:szCs w:val="18"/>
              </w:rPr>
              <w:t>200≤Y＜3000</w:t>
            </w:r>
          </w:p>
        </w:tc>
        <w:tc>
          <w:tcPr>
            <w:tcW w:w="908" w:type="dxa"/>
            <w:tcMar>
              <w:top w:w="0" w:type="dxa"/>
              <w:left w:w="108" w:type="dxa"/>
              <w:bottom w:w="0" w:type="dxa"/>
              <w:right w:w="108" w:type="dxa"/>
            </w:tcMar>
            <w:vAlign w:val="center"/>
          </w:tcPr>
          <w:p w14:paraId="57549724">
            <w:pPr>
              <w:rPr>
                <w:rFonts w:ascii="宋体" w:hAnsi="宋体" w:cs="宋体"/>
                <w:bCs/>
                <w:sz w:val="24"/>
              </w:rPr>
            </w:pPr>
            <w:r>
              <w:rPr>
                <w:rFonts w:hint="eastAsia" w:ascii="宋体" w:hAnsi="宋体" w:cs="宋体"/>
                <w:sz w:val="18"/>
                <w:szCs w:val="18"/>
              </w:rPr>
              <w:t>Y＜200</w:t>
            </w:r>
          </w:p>
        </w:tc>
      </w:tr>
      <w:tr w14:paraId="56DA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37AAEE9C">
            <w:pPr>
              <w:spacing w:line="240" w:lineRule="atLeast"/>
              <w:rPr>
                <w:rFonts w:ascii="宋体" w:hAnsi="宋体" w:cs="宋体"/>
                <w:bCs/>
                <w:sz w:val="24"/>
              </w:rPr>
            </w:pPr>
            <w:r>
              <w:rPr>
                <w:rFonts w:hint="eastAsia" w:ascii="宋体" w:hAnsi="宋体" w:cs="宋体"/>
                <w:sz w:val="18"/>
                <w:szCs w:val="18"/>
              </w:rPr>
              <w:t>仓储业</w:t>
            </w:r>
          </w:p>
        </w:tc>
        <w:tc>
          <w:tcPr>
            <w:tcW w:w="1281" w:type="dxa"/>
            <w:tcMar>
              <w:top w:w="0" w:type="dxa"/>
              <w:left w:w="108" w:type="dxa"/>
              <w:bottom w:w="0" w:type="dxa"/>
              <w:right w:w="108" w:type="dxa"/>
            </w:tcMar>
            <w:vAlign w:val="center"/>
          </w:tcPr>
          <w:p w14:paraId="39CDBBBE">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2F9161D2">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42859623">
            <w:pPr>
              <w:rPr>
                <w:rFonts w:ascii="宋体" w:hAnsi="宋体" w:cs="宋体"/>
                <w:bCs/>
                <w:sz w:val="24"/>
              </w:rPr>
            </w:pPr>
            <w:r>
              <w:rPr>
                <w:rFonts w:hint="eastAsia" w:ascii="宋体" w:hAnsi="宋体" w:cs="宋体"/>
                <w:sz w:val="18"/>
                <w:szCs w:val="18"/>
              </w:rPr>
              <w:t>X≥200</w:t>
            </w:r>
          </w:p>
        </w:tc>
        <w:tc>
          <w:tcPr>
            <w:tcW w:w="1491" w:type="dxa"/>
            <w:tcMar>
              <w:top w:w="0" w:type="dxa"/>
              <w:left w:w="108" w:type="dxa"/>
              <w:bottom w:w="0" w:type="dxa"/>
              <w:right w:w="108" w:type="dxa"/>
            </w:tcMar>
            <w:vAlign w:val="center"/>
          </w:tcPr>
          <w:p w14:paraId="2B33D1E6">
            <w:pPr>
              <w:ind w:left="1"/>
              <w:rPr>
                <w:rFonts w:ascii="宋体" w:hAnsi="宋体" w:cs="宋体"/>
                <w:bCs/>
                <w:sz w:val="24"/>
              </w:rPr>
            </w:pPr>
            <w:r>
              <w:rPr>
                <w:rFonts w:hint="eastAsia" w:ascii="宋体" w:hAnsi="宋体" w:cs="宋体"/>
                <w:sz w:val="18"/>
                <w:szCs w:val="18"/>
              </w:rPr>
              <w:t>100≤X＜200</w:t>
            </w:r>
          </w:p>
        </w:tc>
        <w:tc>
          <w:tcPr>
            <w:tcW w:w="1315" w:type="dxa"/>
            <w:tcMar>
              <w:top w:w="0" w:type="dxa"/>
              <w:left w:w="108" w:type="dxa"/>
              <w:bottom w:w="0" w:type="dxa"/>
              <w:right w:w="108" w:type="dxa"/>
            </w:tcMar>
            <w:vAlign w:val="center"/>
          </w:tcPr>
          <w:p w14:paraId="498A1B51">
            <w:pPr>
              <w:rPr>
                <w:rFonts w:ascii="宋体" w:hAnsi="宋体" w:cs="宋体"/>
                <w:bCs/>
                <w:sz w:val="24"/>
              </w:rPr>
            </w:pPr>
            <w:r>
              <w:rPr>
                <w:rFonts w:hint="eastAsia" w:ascii="宋体" w:hAnsi="宋体" w:cs="宋体"/>
                <w:sz w:val="18"/>
                <w:szCs w:val="18"/>
              </w:rPr>
              <w:t>20≤X＜100</w:t>
            </w:r>
          </w:p>
        </w:tc>
        <w:tc>
          <w:tcPr>
            <w:tcW w:w="908" w:type="dxa"/>
            <w:tcMar>
              <w:top w:w="0" w:type="dxa"/>
              <w:left w:w="108" w:type="dxa"/>
              <w:bottom w:w="0" w:type="dxa"/>
              <w:right w:w="108" w:type="dxa"/>
            </w:tcMar>
            <w:vAlign w:val="center"/>
          </w:tcPr>
          <w:p w14:paraId="01784A0F">
            <w:pPr>
              <w:rPr>
                <w:rFonts w:ascii="宋体" w:hAnsi="宋体" w:cs="宋体"/>
                <w:bCs/>
                <w:sz w:val="24"/>
              </w:rPr>
            </w:pPr>
            <w:r>
              <w:rPr>
                <w:rFonts w:hint="eastAsia" w:ascii="宋体" w:hAnsi="宋体" w:cs="宋体"/>
                <w:sz w:val="18"/>
                <w:szCs w:val="18"/>
              </w:rPr>
              <w:t>X＜20</w:t>
            </w:r>
          </w:p>
        </w:tc>
      </w:tr>
      <w:tr w14:paraId="78A5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7B160E3D">
            <w:pPr>
              <w:rPr>
                <w:rFonts w:ascii="宋体" w:hAnsi="宋体" w:cs="宋体"/>
                <w:bCs/>
                <w:sz w:val="24"/>
              </w:rPr>
            </w:pPr>
          </w:p>
        </w:tc>
        <w:tc>
          <w:tcPr>
            <w:tcW w:w="1281" w:type="dxa"/>
            <w:tcMar>
              <w:top w:w="0" w:type="dxa"/>
              <w:left w:w="108" w:type="dxa"/>
              <w:bottom w:w="0" w:type="dxa"/>
              <w:right w:w="108" w:type="dxa"/>
            </w:tcMar>
            <w:vAlign w:val="center"/>
          </w:tcPr>
          <w:p w14:paraId="66CADC2F">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7E2051C5">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2003505F">
            <w:pPr>
              <w:rPr>
                <w:rFonts w:ascii="宋体" w:hAnsi="宋体" w:cs="宋体"/>
                <w:bCs/>
                <w:sz w:val="24"/>
              </w:rPr>
            </w:pPr>
            <w:r>
              <w:rPr>
                <w:rFonts w:hint="eastAsia" w:ascii="宋体" w:hAnsi="宋体" w:cs="宋体"/>
                <w:sz w:val="18"/>
                <w:szCs w:val="18"/>
              </w:rPr>
              <w:t>Y≥30000</w:t>
            </w:r>
          </w:p>
        </w:tc>
        <w:tc>
          <w:tcPr>
            <w:tcW w:w="1491" w:type="dxa"/>
            <w:tcMar>
              <w:top w:w="0" w:type="dxa"/>
              <w:left w:w="108" w:type="dxa"/>
              <w:bottom w:w="0" w:type="dxa"/>
              <w:right w:w="108" w:type="dxa"/>
            </w:tcMar>
            <w:vAlign w:val="center"/>
          </w:tcPr>
          <w:p w14:paraId="002F6C10">
            <w:pPr>
              <w:rPr>
                <w:rFonts w:ascii="宋体" w:hAnsi="宋体" w:cs="宋体"/>
                <w:bCs/>
                <w:sz w:val="24"/>
              </w:rPr>
            </w:pPr>
            <w:r>
              <w:rPr>
                <w:rFonts w:hint="eastAsia" w:ascii="宋体" w:hAnsi="宋体" w:cs="宋体"/>
                <w:sz w:val="18"/>
                <w:szCs w:val="18"/>
              </w:rPr>
              <w:t>1000≤Y＜30000</w:t>
            </w:r>
          </w:p>
        </w:tc>
        <w:tc>
          <w:tcPr>
            <w:tcW w:w="1315" w:type="dxa"/>
            <w:tcMar>
              <w:top w:w="0" w:type="dxa"/>
              <w:left w:w="108" w:type="dxa"/>
              <w:bottom w:w="0" w:type="dxa"/>
              <w:right w:w="108" w:type="dxa"/>
            </w:tcMar>
            <w:vAlign w:val="center"/>
          </w:tcPr>
          <w:p w14:paraId="59BC1E1C">
            <w:pPr>
              <w:rPr>
                <w:rFonts w:ascii="宋体" w:hAnsi="宋体" w:cs="宋体"/>
                <w:bCs/>
                <w:sz w:val="24"/>
              </w:rPr>
            </w:pPr>
            <w:r>
              <w:rPr>
                <w:rFonts w:hint="eastAsia" w:ascii="宋体" w:hAnsi="宋体" w:cs="宋体"/>
                <w:sz w:val="18"/>
                <w:szCs w:val="18"/>
              </w:rPr>
              <w:t>100≤Y＜1000</w:t>
            </w:r>
          </w:p>
        </w:tc>
        <w:tc>
          <w:tcPr>
            <w:tcW w:w="908" w:type="dxa"/>
            <w:tcMar>
              <w:top w:w="0" w:type="dxa"/>
              <w:left w:w="108" w:type="dxa"/>
              <w:bottom w:w="0" w:type="dxa"/>
              <w:right w:w="108" w:type="dxa"/>
            </w:tcMar>
            <w:vAlign w:val="center"/>
          </w:tcPr>
          <w:p w14:paraId="3F53DD32">
            <w:pPr>
              <w:rPr>
                <w:rFonts w:ascii="宋体" w:hAnsi="宋体" w:cs="宋体"/>
                <w:bCs/>
                <w:sz w:val="24"/>
              </w:rPr>
            </w:pPr>
            <w:r>
              <w:rPr>
                <w:rFonts w:hint="eastAsia" w:ascii="宋体" w:hAnsi="宋体" w:cs="宋体"/>
                <w:sz w:val="18"/>
                <w:szCs w:val="18"/>
              </w:rPr>
              <w:t>Y＜100</w:t>
            </w:r>
          </w:p>
        </w:tc>
      </w:tr>
      <w:tr w14:paraId="02BF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63ACCA5E">
            <w:pPr>
              <w:spacing w:line="240" w:lineRule="atLeast"/>
              <w:rPr>
                <w:rFonts w:ascii="宋体" w:hAnsi="宋体" w:cs="宋体"/>
                <w:bCs/>
                <w:sz w:val="24"/>
              </w:rPr>
            </w:pPr>
            <w:r>
              <w:rPr>
                <w:rFonts w:hint="eastAsia" w:ascii="宋体" w:hAnsi="宋体" w:cs="宋体"/>
                <w:sz w:val="18"/>
                <w:szCs w:val="18"/>
              </w:rPr>
              <w:t>邮政业</w:t>
            </w:r>
          </w:p>
        </w:tc>
        <w:tc>
          <w:tcPr>
            <w:tcW w:w="1281" w:type="dxa"/>
            <w:tcMar>
              <w:top w:w="0" w:type="dxa"/>
              <w:left w:w="108" w:type="dxa"/>
              <w:bottom w:w="0" w:type="dxa"/>
              <w:right w:w="108" w:type="dxa"/>
            </w:tcMar>
            <w:vAlign w:val="center"/>
          </w:tcPr>
          <w:p w14:paraId="7EFF7E52">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7819168D">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7F2D7744">
            <w:pPr>
              <w:rPr>
                <w:rFonts w:ascii="宋体" w:hAnsi="宋体" w:cs="宋体"/>
                <w:bCs/>
                <w:sz w:val="24"/>
              </w:rPr>
            </w:pPr>
            <w:r>
              <w:rPr>
                <w:rFonts w:hint="eastAsia" w:ascii="宋体" w:hAnsi="宋体" w:cs="宋体"/>
                <w:sz w:val="18"/>
                <w:szCs w:val="18"/>
              </w:rPr>
              <w:t>X≥1000</w:t>
            </w:r>
          </w:p>
        </w:tc>
        <w:tc>
          <w:tcPr>
            <w:tcW w:w="1491" w:type="dxa"/>
            <w:tcMar>
              <w:top w:w="0" w:type="dxa"/>
              <w:left w:w="108" w:type="dxa"/>
              <w:bottom w:w="0" w:type="dxa"/>
              <w:right w:w="108" w:type="dxa"/>
            </w:tcMar>
            <w:vAlign w:val="center"/>
          </w:tcPr>
          <w:p w14:paraId="64C43203">
            <w:pPr>
              <w:rPr>
                <w:rFonts w:ascii="宋体" w:hAnsi="宋体" w:cs="宋体"/>
                <w:bCs/>
                <w:sz w:val="24"/>
              </w:rPr>
            </w:pPr>
            <w:r>
              <w:rPr>
                <w:rFonts w:hint="eastAsia" w:ascii="宋体" w:hAnsi="宋体" w:cs="宋体"/>
                <w:sz w:val="18"/>
                <w:szCs w:val="18"/>
              </w:rPr>
              <w:t>300≤X＜1000</w:t>
            </w:r>
          </w:p>
        </w:tc>
        <w:tc>
          <w:tcPr>
            <w:tcW w:w="1315" w:type="dxa"/>
            <w:tcMar>
              <w:top w:w="0" w:type="dxa"/>
              <w:left w:w="108" w:type="dxa"/>
              <w:bottom w:w="0" w:type="dxa"/>
              <w:right w:w="108" w:type="dxa"/>
            </w:tcMar>
            <w:vAlign w:val="center"/>
          </w:tcPr>
          <w:p w14:paraId="3B170E89">
            <w:pPr>
              <w:rPr>
                <w:rFonts w:ascii="宋体" w:hAnsi="宋体" w:cs="宋体"/>
                <w:bCs/>
                <w:sz w:val="24"/>
              </w:rPr>
            </w:pPr>
            <w:r>
              <w:rPr>
                <w:rFonts w:hint="eastAsia" w:ascii="宋体" w:hAnsi="宋体" w:cs="宋体"/>
                <w:sz w:val="18"/>
                <w:szCs w:val="18"/>
              </w:rPr>
              <w:t>20≤X＜300</w:t>
            </w:r>
          </w:p>
        </w:tc>
        <w:tc>
          <w:tcPr>
            <w:tcW w:w="908" w:type="dxa"/>
            <w:tcMar>
              <w:top w:w="0" w:type="dxa"/>
              <w:left w:w="108" w:type="dxa"/>
              <w:bottom w:w="0" w:type="dxa"/>
              <w:right w:w="108" w:type="dxa"/>
            </w:tcMar>
            <w:vAlign w:val="center"/>
          </w:tcPr>
          <w:p w14:paraId="07A2C02C">
            <w:pPr>
              <w:rPr>
                <w:rFonts w:ascii="宋体" w:hAnsi="宋体" w:cs="宋体"/>
                <w:bCs/>
                <w:sz w:val="24"/>
              </w:rPr>
            </w:pPr>
            <w:r>
              <w:rPr>
                <w:rFonts w:hint="eastAsia" w:ascii="宋体" w:hAnsi="宋体" w:cs="宋体"/>
                <w:sz w:val="18"/>
                <w:szCs w:val="18"/>
              </w:rPr>
              <w:t>X＜20</w:t>
            </w:r>
          </w:p>
        </w:tc>
      </w:tr>
      <w:tr w14:paraId="6892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14408EAA">
            <w:pPr>
              <w:rPr>
                <w:rFonts w:ascii="宋体" w:hAnsi="宋体" w:cs="宋体"/>
                <w:bCs/>
                <w:sz w:val="24"/>
              </w:rPr>
            </w:pPr>
          </w:p>
        </w:tc>
        <w:tc>
          <w:tcPr>
            <w:tcW w:w="1281" w:type="dxa"/>
            <w:tcMar>
              <w:top w:w="0" w:type="dxa"/>
              <w:left w:w="108" w:type="dxa"/>
              <w:bottom w:w="0" w:type="dxa"/>
              <w:right w:w="108" w:type="dxa"/>
            </w:tcMar>
            <w:vAlign w:val="center"/>
          </w:tcPr>
          <w:p w14:paraId="6B3AE5FA">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735093DE">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675C6004">
            <w:pPr>
              <w:rPr>
                <w:rFonts w:ascii="宋体" w:hAnsi="宋体" w:cs="宋体"/>
                <w:bCs/>
                <w:sz w:val="24"/>
              </w:rPr>
            </w:pPr>
            <w:r>
              <w:rPr>
                <w:rFonts w:hint="eastAsia" w:ascii="宋体" w:hAnsi="宋体" w:cs="宋体"/>
                <w:sz w:val="18"/>
                <w:szCs w:val="18"/>
              </w:rPr>
              <w:t>Y≥30000</w:t>
            </w:r>
          </w:p>
        </w:tc>
        <w:tc>
          <w:tcPr>
            <w:tcW w:w="1491" w:type="dxa"/>
            <w:tcMar>
              <w:top w:w="0" w:type="dxa"/>
              <w:left w:w="108" w:type="dxa"/>
              <w:bottom w:w="0" w:type="dxa"/>
              <w:right w:w="108" w:type="dxa"/>
            </w:tcMar>
            <w:vAlign w:val="center"/>
          </w:tcPr>
          <w:p w14:paraId="2159C888">
            <w:pPr>
              <w:rPr>
                <w:rFonts w:ascii="宋体" w:hAnsi="宋体" w:cs="宋体"/>
                <w:bCs/>
                <w:sz w:val="24"/>
              </w:rPr>
            </w:pPr>
            <w:r>
              <w:rPr>
                <w:rFonts w:hint="eastAsia" w:ascii="宋体" w:hAnsi="宋体" w:cs="宋体"/>
                <w:sz w:val="18"/>
                <w:szCs w:val="18"/>
              </w:rPr>
              <w:t>2000≤Y＜30000</w:t>
            </w:r>
          </w:p>
        </w:tc>
        <w:tc>
          <w:tcPr>
            <w:tcW w:w="1315" w:type="dxa"/>
            <w:tcMar>
              <w:top w:w="0" w:type="dxa"/>
              <w:left w:w="108" w:type="dxa"/>
              <w:bottom w:w="0" w:type="dxa"/>
              <w:right w:w="108" w:type="dxa"/>
            </w:tcMar>
            <w:vAlign w:val="center"/>
          </w:tcPr>
          <w:p w14:paraId="4B38B92E">
            <w:pPr>
              <w:rPr>
                <w:rFonts w:ascii="宋体" w:hAnsi="宋体" w:cs="宋体"/>
                <w:bCs/>
                <w:sz w:val="24"/>
              </w:rPr>
            </w:pPr>
            <w:r>
              <w:rPr>
                <w:rFonts w:hint="eastAsia" w:ascii="宋体" w:hAnsi="宋体" w:cs="宋体"/>
                <w:sz w:val="18"/>
                <w:szCs w:val="18"/>
              </w:rPr>
              <w:t>100≤Y＜2000</w:t>
            </w:r>
          </w:p>
        </w:tc>
        <w:tc>
          <w:tcPr>
            <w:tcW w:w="908" w:type="dxa"/>
            <w:tcMar>
              <w:top w:w="0" w:type="dxa"/>
              <w:left w:w="108" w:type="dxa"/>
              <w:bottom w:w="0" w:type="dxa"/>
              <w:right w:w="108" w:type="dxa"/>
            </w:tcMar>
            <w:vAlign w:val="center"/>
          </w:tcPr>
          <w:p w14:paraId="37B87D54">
            <w:pPr>
              <w:rPr>
                <w:rFonts w:ascii="宋体" w:hAnsi="宋体" w:cs="宋体"/>
                <w:bCs/>
                <w:sz w:val="24"/>
              </w:rPr>
            </w:pPr>
            <w:r>
              <w:rPr>
                <w:rFonts w:hint="eastAsia" w:ascii="宋体" w:hAnsi="宋体" w:cs="宋体"/>
                <w:sz w:val="18"/>
                <w:szCs w:val="18"/>
              </w:rPr>
              <w:t>Y＜100</w:t>
            </w:r>
          </w:p>
        </w:tc>
      </w:tr>
      <w:tr w14:paraId="7136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3D578125">
            <w:pPr>
              <w:spacing w:line="240" w:lineRule="atLeast"/>
              <w:rPr>
                <w:rFonts w:ascii="宋体" w:hAnsi="宋体" w:cs="宋体"/>
                <w:bCs/>
                <w:sz w:val="24"/>
              </w:rPr>
            </w:pPr>
            <w:r>
              <w:rPr>
                <w:rFonts w:hint="eastAsia" w:ascii="宋体" w:hAnsi="宋体" w:cs="宋体"/>
                <w:sz w:val="18"/>
                <w:szCs w:val="18"/>
              </w:rPr>
              <w:t>住宿业</w:t>
            </w:r>
          </w:p>
        </w:tc>
        <w:tc>
          <w:tcPr>
            <w:tcW w:w="1281" w:type="dxa"/>
            <w:tcMar>
              <w:top w:w="0" w:type="dxa"/>
              <w:left w:w="108" w:type="dxa"/>
              <w:bottom w:w="0" w:type="dxa"/>
              <w:right w:w="108" w:type="dxa"/>
            </w:tcMar>
            <w:vAlign w:val="center"/>
          </w:tcPr>
          <w:p w14:paraId="17F1973C">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0ED058D3">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74C9347B">
            <w:pPr>
              <w:rPr>
                <w:rFonts w:ascii="宋体" w:hAnsi="宋体" w:cs="宋体"/>
                <w:bCs/>
                <w:sz w:val="24"/>
              </w:rPr>
            </w:pPr>
            <w:r>
              <w:rPr>
                <w:rFonts w:hint="eastAsia" w:ascii="宋体" w:hAnsi="宋体" w:cs="宋体"/>
                <w:sz w:val="18"/>
                <w:szCs w:val="18"/>
              </w:rPr>
              <w:t>X≥300</w:t>
            </w:r>
          </w:p>
        </w:tc>
        <w:tc>
          <w:tcPr>
            <w:tcW w:w="1491" w:type="dxa"/>
            <w:tcMar>
              <w:top w:w="0" w:type="dxa"/>
              <w:left w:w="108" w:type="dxa"/>
              <w:bottom w:w="0" w:type="dxa"/>
              <w:right w:w="108" w:type="dxa"/>
            </w:tcMar>
            <w:vAlign w:val="center"/>
          </w:tcPr>
          <w:p w14:paraId="4229C037">
            <w:pPr>
              <w:ind w:left="1"/>
              <w:rPr>
                <w:rFonts w:ascii="宋体" w:hAnsi="宋体" w:cs="宋体"/>
                <w:bCs/>
                <w:sz w:val="24"/>
              </w:rPr>
            </w:pPr>
            <w:r>
              <w:rPr>
                <w:rFonts w:hint="eastAsia" w:ascii="宋体" w:hAnsi="宋体" w:cs="宋体"/>
                <w:sz w:val="18"/>
                <w:szCs w:val="18"/>
              </w:rPr>
              <w:t>100≤X＜300</w:t>
            </w:r>
          </w:p>
        </w:tc>
        <w:tc>
          <w:tcPr>
            <w:tcW w:w="1315" w:type="dxa"/>
            <w:tcMar>
              <w:top w:w="0" w:type="dxa"/>
              <w:left w:w="108" w:type="dxa"/>
              <w:bottom w:w="0" w:type="dxa"/>
              <w:right w:w="108" w:type="dxa"/>
            </w:tcMar>
            <w:vAlign w:val="center"/>
          </w:tcPr>
          <w:p w14:paraId="773AD788">
            <w:pPr>
              <w:rPr>
                <w:rFonts w:ascii="宋体" w:hAnsi="宋体" w:cs="宋体"/>
                <w:bCs/>
                <w:sz w:val="24"/>
              </w:rPr>
            </w:pPr>
            <w:r>
              <w:rPr>
                <w:rFonts w:hint="eastAsia" w:ascii="宋体" w:hAnsi="宋体" w:cs="宋体"/>
                <w:sz w:val="18"/>
                <w:szCs w:val="18"/>
              </w:rPr>
              <w:t>10≤X＜100</w:t>
            </w:r>
          </w:p>
        </w:tc>
        <w:tc>
          <w:tcPr>
            <w:tcW w:w="908" w:type="dxa"/>
            <w:tcMar>
              <w:top w:w="0" w:type="dxa"/>
              <w:left w:w="108" w:type="dxa"/>
              <w:bottom w:w="0" w:type="dxa"/>
              <w:right w:w="108" w:type="dxa"/>
            </w:tcMar>
            <w:vAlign w:val="center"/>
          </w:tcPr>
          <w:p w14:paraId="7795DE9F">
            <w:pPr>
              <w:rPr>
                <w:rFonts w:ascii="宋体" w:hAnsi="宋体" w:cs="宋体"/>
                <w:bCs/>
                <w:sz w:val="24"/>
              </w:rPr>
            </w:pPr>
            <w:r>
              <w:rPr>
                <w:rFonts w:hint="eastAsia" w:ascii="宋体" w:hAnsi="宋体" w:cs="宋体"/>
                <w:sz w:val="18"/>
                <w:szCs w:val="18"/>
              </w:rPr>
              <w:t>X＜10</w:t>
            </w:r>
          </w:p>
        </w:tc>
      </w:tr>
      <w:tr w14:paraId="53CE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47904B3D">
            <w:pPr>
              <w:rPr>
                <w:rFonts w:ascii="宋体" w:hAnsi="宋体" w:cs="宋体"/>
                <w:bCs/>
                <w:sz w:val="24"/>
              </w:rPr>
            </w:pPr>
          </w:p>
        </w:tc>
        <w:tc>
          <w:tcPr>
            <w:tcW w:w="1281" w:type="dxa"/>
            <w:tcMar>
              <w:top w:w="0" w:type="dxa"/>
              <w:left w:w="108" w:type="dxa"/>
              <w:bottom w:w="0" w:type="dxa"/>
              <w:right w:w="108" w:type="dxa"/>
            </w:tcMar>
            <w:vAlign w:val="center"/>
          </w:tcPr>
          <w:p w14:paraId="41F9454E">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7B561FE7">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6B29157B">
            <w:pPr>
              <w:rPr>
                <w:rFonts w:ascii="宋体" w:hAnsi="宋体" w:cs="宋体"/>
                <w:bCs/>
                <w:sz w:val="24"/>
              </w:rPr>
            </w:pPr>
            <w:r>
              <w:rPr>
                <w:rFonts w:hint="eastAsia" w:ascii="宋体" w:hAnsi="宋体" w:cs="宋体"/>
                <w:sz w:val="18"/>
                <w:szCs w:val="18"/>
              </w:rPr>
              <w:t>Y≥10000</w:t>
            </w:r>
          </w:p>
        </w:tc>
        <w:tc>
          <w:tcPr>
            <w:tcW w:w="1491" w:type="dxa"/>
            <w:tcMar>
              <w:top w:w="0" w:type="dxa"/>
              <w:left w:w="108" w:type="dxa"/>
              <w:bottom w:w="0" w:type="dxa"/>
              <w:right w:w="108" w:type="dxa"/>
            </w:tcMar>
            <w:vAlign w:val="center"/>
          </w:tcPr>
          <w:p w14:paraId="26F2A7FC">
            <w:pPr>
              <w:rPr>
                <w:rFonts w:ascii="宋体" w:hAnsi="宋体" w:cs="宋体"/>
                <w:bCs/>
                <w:sz w:val="24"/>
              </w:rPr>
            </w:pPr>
            <w:r>
              <w:rPr>
                <w:rFonts w:hint="eastAsia" w:ascii="宋体" w:hAnsi="宋体" w:cs="宋体"/>
                <w:sz w:val="18"/>
                <w:szCs w:val="18"/>
              </w:rPr>
              <w:t>2000≤Y＜10000</w:t>
            </w:r>
          </w:p>
        </w:tc>
        <w:tc>
          <w:tcPr>
            <w:tcW w:w="1315" w:type="dxa"/>
            <w:tcMar>
              <w:top w:w="0" w:type="dxa"/>
              <w:left w:w="108" w:type="dxa"/>
              <w:bottom w:w="0" w:type="dxa"/>
              <w:right w:w="108" w:type="dxa"/>
            </w:tcMar>
            <w:vAlign w:val="center"/>
          </w:tcPr>
          <w:p w14:paraId="49E24FEC">
            <w:pPr>
              <w:rPr>
                <w:rFonts w:ascii="宋体" w:hAnsi="宋体" w:cs="宋体"/>
                <w:bCs/>
                <w:sz w:val="24"/>
              </w:rPr>
            </w:pPr>
            <w:r>
              <w:rPr>
                <w:rFonts w:hint="eastAsia" w:ascii="宋体" w:hAnsi="宋体" w:cs="宋体"/>
                <w:sz w:val="18"/>
                <w:szCs w:val="18"/>
              </w:rPr>
              <w:t>100≤Y＜2000</w:t>
            </w:r>
          </w:p>
        </w:tc>
        <w:tc>
          <w:tcPr>
            <w:tcW w:w="908" w:type="dxa"/>
            <w:tcMar>
              <w:top w:w="0" w:type="dxa"/>
              <w:left w:w="108" w:type="dxa"/>
              <w:bottom w:w="0" w:type="dxa"/>
              <w:right w:w="108" w:type="dxa"/>
            </w:tcMar>
            <w:vAlign w:val="center"/>
          </w:tcPr>
          <w:p w14:paraId="245AAFA6">
            <w:pPr>
              <w:rPr>
                <w:rFonts w:ascii="宋体" w:hAnsi="宋体" w:cs="宋体"/>
                <w:bCs/>
                <w:sz w:val="24"/>
              </w:rPr>
            </w:pPr>
            <w:r>
              <w:rPr>
                <w:rFonts w:hint="eastAsia" w:ascii="宋体" w:hAnsi="宋体" w:cs="宋体"/>
                <w:sz w:val="18"/>
                <w:szCs w:val="18"/>
              </w:rPr>
              <w:t>Y＜100</w:t>
            </w:r>
          </w:p>
        </w:tc>
      </w:tr>
      <w:tr w14:paraId="4FFA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6E6D372D">
            <w:pPr>
              <w:spacing w:line="240" w:lineRule="atLeast"/>
              <w:rPr>
                <w:rFonts w:ascii="宋体" w:hAnsi="宋体" w:cs="宋体"/>
                <w:bCs/>
                <w:sz w:val="24"/>
              </w:rPr>
            </w:pPr>
            <w:r>
              <w:rPr>
                <w:rFonts w:hint="eastAsia" w:ascii="宋体" w:hAnsi="宋体" w:cs="宋体"/>
                <w:sz w:val="18"/>
                <w:szCs w:val="18"/>
              </w:rPr>
              <w:t>餐饮业</w:t>
            </w:r>
          </w:p>
        </w:tc>
        <w:tc>
          <w:tcPr>
            <w:tcW w:w="1281" w:type="dxa"/>
            <w:tcMar>
              <w:top w:w="0" w:type="dxa"/>
              <w:left w:w="108" w:type="dxa"/>
              <w:bottom w:w="0" w:type="dxa"/>
              <w:right w:w="108" w:type="dxa"/>
            </w:tcMar>
            <w:vAlign w:val="center"/>
          </w:tcPr>
          <w:p w14:paraId="658937FF">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12412405">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53D5DB37">
            <w:pPr>
              <w:rPr>
                <w:rFonts w:ascii="宋体" w:hAnsi="宋体" w:cs="宋体"/>
                <w:bCs/>
                <w:sz w:val="24"/>
              </w:rPr>
            </w:pPr>
            <w:r>
              <w:rPr>
                <w:rFonts w:hint="eastAsia" w:ascii="宋体" w:hAnsi="宋体" w:cs="宋体"/>
                <w:sz w:val="18"/>
                <w:szCs w:val="18"/>
              </w:rPr>
              <w:t>X≥300</w:t>
            </w:r>
          </w:p>
        </w:tc>
        <w:tc>
          <w:tcPr>
            <w:tcW w:w="1491" w:type="dxa"/>
            <w:tcMar>
              <w:top w:w="0" w:type="dxa"/>
              <w:left w:w="108" w:type="dxa"/>
              <w:bottom w:w="0" w:type="dxa"/>
              <w:right w:w="108" w:type="dxa"/>
            </w:tcMar>
            <w:vAlign w:val="center"/>
          </w:tcPr>
          <w:p w14:paraId="5344E7A0">
            <w:pPr>
              <w:ind w:left="1"/>
              <w:rPr>
                <w:rFonts w:ascii="宋体" w:hAnsi="宋体" w:cs="宋体"/>
                <w:bCs/>
                <w:sz w:val="24"/>
              </w:rPr>
            </w:pPr>
            <w:r>
              <w:rPr>
                <w:rFonts w:hint="eastAsia" w:ascii="宋体" w:hAnsi="宋体" w:cs="宋体"/>
                <w:sz w:val="18"/>
                <w:szCs w:val="18"/>
              </w:rPr>
              <w:t>100≤X＜300</w:t>
            </w:r>
          </w:p>
        </w:tc>
        <w:tc>
          <w:tcPr>
            <w:tcW w:w="1315" w:type="dxa"/>
            <w:tcMar>
              <w:top w:w="0" w:type="dxa"/>
              <w:left w:w="108" w:type="dxa"/>
              <w:bottom w:w="0" w:type="dxa"/>
              <w:right w:w="108" w:type="dxa"/>
            </w:tcMar>
            <w:vAlign w:val="center"/>
          </w:tcPr>
          <w:p w14:paraId="0D21EA03">
            <w:pPr>
              <w:rPr>
                <w:rFonts w:ascii="宋体" w:hAnsi="宋体" w:cs="宋体"/>
                <w:bCs/>
                <w:sz w:val="24"/>
              </w:rPr>
            </w:pPr>
            <w:r>
              <w:rPr>
                <w:rFonts w:hint="eastAsia" w:ascii="宋体" w:hAnsi="宋体" w:cs="宋体"/>
                <w:sz w:val="18"/>
                <w:szCs w:val="18"/>
              </w:rPr>
              <w:t>10≤X＜100</w:t>
            </w:r>
          </w:p>
        </w:tc>
        <w:tc>
          <w:tcPr>
            <w:tcW w:w="908" w:type="dxa"/>
            <w:tcMar>
              <w:top w:w="0" w:type="dxa"/>
              <w:left w:w="108" w:type="dxa"/>
              <w:bottom w:w="0" w:type="dxa"/>
              <w:right w:w="108" w:type="dxa"/>
            </w:tcMar>
            <w:vAlign w:val="center"/>
          </w:tcPr>
          <w:p w14:paraId="51484C9F">
            <w:pPr>
              <w:rPr>
                <w:rFonts w:ascii="宋体" w:hAnsi="宋体" w:cs="宋体"/>
                <w:bCs/>
                <w:sz w:val="24"/>
              </w:rPr>
            </w:pPr>
            <w:r>
              <w:rPr>
                <w:rFonts w:hint="eastAsia" w:ascii="宋体" w:hAnsi="宋体" w:cs="宋体"/>
                <w:sz w:val="18"/>
                <w:szCs w:val="18"/>
              </w:rPr>
              <w:t>X＜10</w:t>
            </w:r>
          </w:p>
        </w:tc>
      </w:tr>
      <w:tr w14:paraId="377C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70AD91B7">
            <w:pPr>
              <w:rPr>
                <w:rFonts w:ascii="宋体" w:hAnsi="宋体" w:cs="宋体"/>
                <w:bCs/>
                <w:sz w:val="24"/>
              </w:rPr>
            </w:pPr>
          </w:p>
        </w:tc>
        <w:tc>
          <w:tcPr>
            <w:tcW w:w="1281" w:type="dxa"/>
            <w:tcMar>
              <w:top w:w="0" w:type="dxa"/>
              <w:left w:w="108" w:type="dxa"/>
              <w:bottom w:w="0" w:type="dxa"/>
              <w:right w:w="108" w:type="dxa"/>
            </w:tcMar>
            <w:vAlign w:val="center"/>
          </w:tcPr>
          <w:p w14:paraId="5D92B812">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54ED541E">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15635469">
            <w:pPr>
              <w:rPr>
                <w:rFonts w:ascii="宋体" w:hAnsi="宋体" w:cs="宋体"/>
                <w:bCs/>
                <w:sz w:val="24"/>
              </w:rPr>
            </w:pPr>
            <w:r>
              <w:rPr>
                <w:rFonts w:hint="eastAsia" w:ascii="宋体" w:hAnsi="宋体" w:cs="宋体"/>
                <w:sz w:val="18"/>
                <w:szCs w:val="18"/>
              </w:rPr>
              <w:t>Y≥10000</w:t>
            </w:r>
          </w:p>
        </w:tc>
        <w:tc>
          <w:tcPr>
            <w:tcW w:w="1491" w:type="dxa"/>
            <w:tcMar>
              <w:top w:w="0" w:type="dxa"/>
              <w:left w:w="108" w:type="dxa"/>
              <w:bottom w:w="0" w:type="dxa"/>
              <w:right w:w="108" w:type="dxa"/>
            </w:tcMar>
            <w:vAlign w:val="center"/>
          </w:tcPr>
          <w:p w14:paraId="59DDF375">
            <w:pPr>
              <w:rPr>
                <w:rFonts w:ascii="宋体" w:hAnsi="宋体" w:cs="宋体"/>
                <w:bCs/>
                <w:sz w:val="24"/>
              </w:rPr>
            </w:pPr>
            <w:r>
              <w:rPr>
                <w:rFonts w:hint="eastAsia" w:ascii="宋体" w:hAnsi="宋体" w:cs="宋体"/>
                <w:sz w:val="18"/>
                <w:szCs w:val="18"/>
              </w:rPr>
              <w:t>2000≤Y＜10000</w:t>
            </w:r>
          </w:p>
        </w:tc>
        <w:tc>
          <w:tcPr>
            <w:tcW w:w="1315" w:type="dxa"/>
            <w:tcMar>
              <w:top w:w="0" w:type="dxa"/>
              <w:left w:w="108" w:type="dxa"/>
              <w:bottom w:w="0" w:type="dxa"/>
              <w:right w:w="108" w:type="dxa"/>
            </w:tcMar>
            <w:vAlign w:val="center"/>
          </w:tcPr>
          <w:p w14:paraId="70B68502">
            <w:pPr>
              <w:ind w:firstLine="360"/>
              <w:jc w:val="center"/>
              <w:rPr>
                <w:rFonts w:ascii="宋体" w:hAnsi="宋体" w:cs="宋体"/>
                <w:bCs/>
                <w:sz w:val="24"/>
              </w:rPr>
            </w:pPr>
            <w:r>
              <w:rPr>
                <w:rFonts w:hint="eastAsia" w:ascii="宋体" w:hAnsi="宋体" w:cs="宋体"/>
                <w:sz w:val="18"/>
                <w:szCs w:val="18"/>
              </w:rPr>
              <w:t> 100≤Y＜2000</w:t>
            </w:r>
          </w:p>
        </w:tc>
        <w:tc>
          <w:tcPr>
            <w:tcW w:w="908" w:type="dxa"/>
            <w:tcMar>
              <w:top w:w="0" w:type="dxa"/>
              <w:left w:w="108" w:type="dxa"/>
              <w:bottom w:w="0" w:type="dxa"/>
              <w:right w:w="108" w:type="dxa"/>
            </w:tcMar>
            <w:vAlign w:val="center"/>
          </w:tcPr>
          <w:p w14:paraId="47798C6D">
            <w:pPr>
              <w:rPr>
                <w:rFonts w:ascii="宋体" w:hAnsi="宋体" w:cs="宋体"/>
                <w:bCs/>
                <w:sz w:val="24"/>
              </w:rPr>
            </w:pPr>
            <w:r>
              <w:rPr>
                <w:rFonts w:hint="eastAsia" w:ascii="宋体" w:hAnsi="宋体" w:cs="宋体"/>
                <w:sz w:val="18"/>
                <w:szCs w:val="18"/>
              </w:rPr>
              <w:t>Y＜100</w:t>
            </w:r>
          </w:p>
        </w:tc>
      </w:tr>
      <w:tr w14:paraId="45F7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51133090">
            <w:pPr>
              <w:spacing w:line="240" w:lineRule="atLeast"/>
              <w:rPr>
                <w:rFonts w:ascii="宋体" w:hAnsi="宋体" w:cs="宋体"/>
                <w:bCs/>
                <w:sz w:val="24"/>
              </w:rPr>
            </w:pPr>
            <w:r>
              <w:rPr>
                <w:rFonts w:hint="eastAsia" w:ascii="宋体" w:hAnsi="宋体" w:cs="宋体"/>
                <w:sz w:val="18"/>
                <w:szCs w:val="18"/>
              </w:rPr>
              <w:t>信息传输业 *</w:t>
            </w:r>
          </w:p>
        </w:tc>
        <w:tc>
          <w:tcPr>
            <w:tcW w:w="1281" w:type="dxa"/>
            <w:tcMar>
              <w:top w:w="0" w:type="dxa"/>
              <w:left w:w="108" w:type="dxa"/>
              <w:bottom w:w="0" w:type="dxa"/>
              <w:right w:w="108" w:type="dxa"/>
            </w:tcMar>
            <w:vAlign w:val="center"/>
          </w:tcPr>
          <w:p w14:paraId="69F5AD3B">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556A7985">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710855EE">
            <w:pPr>
              <w:rPr>
                <w:rFonts w:ascii="宋体" w:hAnsi="宋体" w:cs="宋体"/>
                <w:bCs/>
                <w:sz w:val="24"/>
              </w:rPr>
            </w:pPr>
            <w:r>
              <w:rPr>
                <w:rFonts w:hint="eastAsia" w:ascii="宋体" w:hAnsi="宋体" w:cs="宋体"/>
                <w:sz w:val="18"/>
                <w:szCs w:val="18"/>
              </w:rPr>
              <w:t>X≥2000</w:t>
            </w:r>
          </w:p>
        </w:tc>
        <w:tc>
          <w:tcPr>
            <w:tcW w:w="1491" w:type="dxa"/>
            <w:tcMar>
              <w:top w:w="0" w:type="dxa"/>
              <w:left w:w="108" w:type="dxa"/>
              <w:bottom w:w="0" w:type="dxa"/>
              <w:right w:w="108" w:type="dxa"/>
            </w:tcMar>
            <w:vAlign w:val="center"/>
          </w:tcPr>
          <w:p w14:paraId="64DE428D">
            <w:pPr>
              <w:rPr>
                <w:rFonts w:ascii="宋体" w:hAnsi="宋体" w:cs="宋体"/>
                <w:bCs/>
                <w:sz w:val="24"/>
              </w:rPr>
            </w:pPr>
            <w:r>
              <w:rPr>
                <w:rFonts w:hint="eastAsia" w:ascii="宋体" w:hAnsi="宋体" w:cs="宋体"/>
                <w:sz w:val="18"/>
                <w:szCs w:val="18"/>
              </w:rPr>
              <w:t>100≤X＜2000</w:t>
            </w:r>
          </w:p>
        </w:tc>
        <w:tc>
          <w:tcPr>
            <w:tcW w:w="1315" w:type="dxa"/>
            <w:tcMar>
              <w:top w:w="0" w:type="dxa"/>
              <w:left w:w="108" w:type="dxa"/>
              <w:bottom w:w="0" w:type="dxa"/>
              <w:right w:w="108" w:type="dxa"/>
            </w:tcMar>
            <w:vAlign w:val="center"/>
          </w:tcPr>
          <w:p w14:paraId="6968953B">
            <w:pPr>
              <w:rPr>
                <w:rFonts w:ascii="宋体" w:hAnsi="宋体" w:cs="宋体"/>
                <w:bCs/>
                <w:sz w:val="24"/>
              </w:rPr>
            </w:pPr>
            <w:r>
              <w:rPr>
                <w:rFonts w:hint="eastAsia" w:ascii="宋体" w:hAnsi="宋体" w:cs="宋体"/>
                <w:sz w:val="18"/>
                <w:szCs w:val="18"/>
              </w:rPr>
              <w:t>10≤X＜100</w:t>
            </w:r>
          </w:p>
        </w:tc>
        <w:tc>
          <w:tcPr>
            <w:tcW w:w="908" w:type="dxa"/>
            <w:tcMar>
              <w:top w:w="0" w:type="dxa"/>
              <w:left w:w="108" w:type="dxa"/>
              <w:bottom w:w="0" w:type="dxa"/>
              <w:right w:w="108" w:type="dxa"/>
            </w:tcMar>
            <w:vAlign w:val="center"/>
          </w:tcPr>
          <w:p w14:paraId="0559C7E2">
            <w:pPr>
              <w:rPr>
                <w:rFonts w:ascii="宋体" w:hAnsi="宋体" w:cs="宋体"/>
                <w:bCs/>
                <w:sz w:val="24"/>
              </w:rPr>
            </w:pPr>
            <w:r>
              <w:rPr>
                <w:rFonts w:hint="eastAsia" w:ascii="宋体" w:hAnsi="宋体" w:cs="宋体"/>
                <w:sz w:val="18"/>
                <w:szCs w:val="18"/>
              </w:rPr>
              <w:t>X＜10</w:t>
            </w:r>
          </w:p>
        </w:tc>
      </w:tr>
      <w:tr w14:paraId="6954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5C61AEC4">
            <w:pPr>
              <w:rPr>
                <w:rFonts w:ascii="宋体" w:hAnsi="宋体" w:cs="宋体"/>
                <w:bCs/>
                <w:sz w:val="24"/>
              </w:rPr>
            </w:pPr>
          </w:p>
        </w:tc>
        <w:tc>
          <w:tcPr>
            <w:tcW w:w="1281" w:type="dxa"/>
            <w:tcMar>
              <w:top w:w="0" w:type="dxa"/>
              <w:left w:w="108" w:type="dxa"/>
              <w:bottom w:w="0" w:type="dxa"/>
              <w:right w:w="108" w:type="dxa"/>
            </w:tcMar>
            <w:vAlign w:val="center"/>
          </w:tcPr>
          <w:p w14:paraId="0BAC325B">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35398814">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28D18A88">
            <w:pPr>
              <w:rPr>
                <w:rFonts w:ascii="宋体" w:hAnsi="宋体" w:cs="宋体"/>
                <w:bCs/>
                <w:sz w:val="24"/>
              </w:rPr>
            </w:pPr>
            <w:r>
              <w:rPr>
                <w:rFonts w:hint="eastAsia" w:ascii="宋体" w:hAnsi="宋体" w:cs="宋体"/>
                <w:sz w:val="18"/>
                <w:szCs w:val="18"/>
              </w:rPr>
              <w:t>Y≥100000</w:t>
            </w:r>
          </w:p>
        </w:tc>
        <w:tc>
          <w:tcPr>
            <w:tcW w:w="1491" w:type="dxa"/>
            <w:tcMar>
              <w:top w:w="0" w:type="dxa"/>
              <w:left w:w="108" w:type="dxa"/>
              <w:bottom w:w="0" w:type="dxa"/>
              <w:right w:w="108" w:type="dxa"/>
            </w:tcMar>
            <w:vAlign w:val="center"/>
          </w:tcPr>
          <w:p w14:paraId="22525ED8">
            <w:pPr>
              <w:rPr>
                <w:rFonts w:ascii="宋体" w:hAnsi="宋体" w:cs="宋体"/>
                <w:bCs/>
                <w:sz w:val="24"/>
              </w:rPr>
            </w:pPr>
            <w:r>
              <w:rPr>
                <w:rFonts w:hint="eastAsia" w:ascii="宋体" w:hAnsi="宋体" w:cs="宋体"/>
                <w:sz w:val="18"/>
                <w:szCs w:val="18"/>
              </w:rPr>
              <w:t>1000≤Y＜100000</w:t>
            </w:r>
          </w:p>
        </w:tc>
        <w:tc>
          <w:tcPr>
            <w:tcW w:w="1315" w:type="dxa"/>
            <w:tcMar>
              <w:top w:w="0" w:type="dxa"/>
              <w:left w:w="108" w:type="dxa"/>
              <w:bottom w:w="0" w:type="dxa"/>
              <w:right w:w="108" w:type="dxa"/>
            </w:tcMar>
            <w:vAlign w:val="center"/>
          </w:tcPr>
          <w:p w14:paraId="4E2AFCBC">
            <w:pPr>
              <w:rPr>
                <w:rFonts w:ascii="宋体" w:hAnsi="宋体" w:cs="宋体"/>
                <w:bCs/>
                <w:sz w:val="24"/>
              </w:rPr>
            </w:pPr>
            <w:r>
              <w:rPr>
                <w:rFonts w:hint="eastAsia" w:ascii="宋体" w:hAnsi="宋体" w:cs="宋体"/>
                <w:sz w:val="18"/>
                <w:szCs w:val="18"/>
              </w:rPr>
              <w:t>100≤Y＜1000</w:t>
            </w:r>
          </w:p>
        </w:tc>
        <w:tc>
          <w:tcPr>
            <w:tcW w:w="908" w:type="dxa"/>
            <w:tcMar>
              <w:top w:w="0" w:type="dxa"/>
              <w:left w:w="108" w:type="dxa"/>
              <w:bottom w:w="0" w:type="dxa"/>
              <w:right w:w="108" w:type="dxa"/>
            </w:tcMar>
            <w:vAlign w:val="center"/>
          </w:tcPr>
          <w:p w14:paraId="7FC3891C">
            <w:pPr>
              <w:rPr>
                <w:rFonts w:ascii="宋体" w:hAnsi="宋体" w:cs="宋体"/>
                <w:bCs/>
                <w:sz w:val="24"/>
              </w:rPr>
            </w:pPr>
            <w:r>
              <w:rPr>
                <w:rFonts w:hint="eastAsia" w:ascii="宋体" w:hAnsi="宋体" w:cs="宋体"/>
                <w:sz w:val="18"/>
                <w:szCs w:val="18"/>
              </w:rPr>
              <w:t>Y＜100</w:t>
            </w:r>
          </w:p>
        </w:tc>
      </w:tr>
      <w:tr w14:paraId="039B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14:paraId="1D3F0BE3">
            <w:pPr>
              <w:spacing w:line="240" w:lineRule="atLeast"/>
              <w:rPr>
                <w:rFonts w:ascii="宋体" w:hAnsi="宋体" w:cs="宋体"/>
                <w:bCs/>
                <w:sz w:val="24"/>
              </w:rPr>
            </w:pPr>
            <w:r>
              <w:rPr>
                <w:rFonts w:hint="eastAsia" w:ascii="宋体" w:hAnsi="宋体" w:cs="宋体"/>
                <w:spacing w:val="-12"/>
                <w:sz w:val="18"/>
                <w:szCs w:val="18"/>
              </w:rPr>
              <w:t>软件和信息技术服</w:t>
            </w:r>
            <w:r>
              <w:rPr>
                <w:rFonts w:hint="eastAsia" w:ascii="宋体" w:hAnsi="宋体" w:cs="宋体"/>
                <w:sz w:val="18"/>
                <w:szCs w:val="18"/>
              </w:rPr>
              <w:t>务业</w:t>
            </w:r>
          </w:p>
        </w:tc>
        <w:tc>
          <w:tcPr>
            <w:tcW w:w="1281" w:type="dxa"/>
            <w:tcMar>
              <w:top w:w="0" w:type="dxa"/>
              <w:left w:w="108" w:type="dxa"/>
              <w:bottom w:w="0" w:type="dxa"/>
              <w:right w:w="108" w:type="dxa"/>
            </w:tcMar>
            <w:vAlign w:val="center"/>
          </w:tcPr>
          <w:p w14:paraId="2115FA5E">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2CCA3EDE">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571FB448">
            <w:pPr>
              <w:ind w:firstLine="360"/>
              <w:jc w:val="center"/>
              <w:rPr>
                <w:rFonts w:ascii="宋体" w:hAnsi="宋体" w:cs="宋体"/>
                <w:bCs/>
                <w:sz w:val="24"/>
              </w:rPr>
            </w:pPr>
            <w:r>
              <w:rPr>
                <w:rFonts w:hint="eastAsia" w:ascii="宋体" w:hAnsi="宋体" w:cs="宋体"/>
                <w:sz w:val="18"/>
                <w:szCs w:val="18"/>
              </w:rPr>
              <w:t>X≥300</w:t>
            </w:r>
          </w:p>
        </w:tc>
        <w:tc>
          <w:tcPr>
            <w:tcW w:w="1491" w:type="dxa"/>
            <w:tcMar>
              <w:top w:w="0" w:type="dxa"/>
              <w:left w:w="108" w:type="dxa"/>
              <w:bottom w:w="0" w:type="dxa"/>
              <w:right w:w="108" w:type="dxa"/>
            </w:tcMar>
            <w:vAlign w:val="center"/>
          </w:tcPr>
          <w:p w14:paraId="54054491">
            <w:pPr>
              <w:ind w:left="1" w:firstLine="360"/>
              <w:jc w:val="center"/>
              <w:rPr>
                <w:rFonts w:ascii="宋体" w:hAnsi="宋体" w:cs="宋体"/>
                <w:bCs/>
                <w:sz w:val="24"/>
              </w:rPr>
            </w:pPr>
            <w:r>
              <w:rPr>
                <w:rFonts w:hint="eastAsia" w:ascii="宋体" w:hAnsi="宋体" w:cs="宋体"/>
                <w:sz w:val="18"/>
                <w:szCs w:val="18"/>
              </w:rPr>
              <w:t>100≤X＜300</w:t>
            </w:r>
          </w:p>
        </w:tc>
        <w:tc>
          <w:tcPr>
            <w:tcW w:w="1315" w:type="dxa"/>
            <w:tcMar>
              <w:top w:w="0" w:type="dxa"/>
              <w:left w:w="108" w:type="dxa"/>
              <w:bottom w:w="0" w:type="dxa"/>
              <w:right w:w="108" w:type="dxa"/>
            </w:tcMar>
            <w:vAlign w:val="center"/>
          </w:tcPr>
          <w:p w14:paraId="47780CC1">
            <w:pPr>
              <w:rPr>
                <w:rFonts w:ascii="宋体" w:hAnsi="宋体" w:cs="宋体"/>
                <w:bCs/>
                <w:sz w:val="24"/>
              </w:rPr>
            </w:pPr>
            <w:r>
              <w:rPr>
                <w:rFonts w:hint="eastAsia" w:ascii="宋体" w:hAnsi="宋体" w:cs="宋体"/>
                <w:sz w:val="18"/>
                <w:szCs w:val="18"/>
              </w:rPr>
              <w:t>10≤X＜100</w:t>
            </w:r>
          </w:p>
        </w:tc>
        <w:tc>
          <w:tcPr>
            <w:tcW w:w="908" w:type="dxa"/>
            <w:tcMar>
              <w:top w:w="0" w:type="dxa"/>
              <w:left w:w="108" w:type="dxa"/>
              <w:bottom w:w="0" w:type="dxa"/>
              <w:right w:w="108" w:type="dxa"/>
            </w:tcMar>
            <w:vAlign w:val="center"/>
          </w:tcPr>
          <w:p w14:paraId="241D4F93">
            <w:pPr>
              <w:rPr>
                <w:rFonts w:ascii="宋体" w:hAnsi="宋体" w:cs="宋体"/>
                <w:bCs/>
                <w:sz w:val="24"/>
              </w:rPr>
            </w:pPr>
            <w:r>
              <w:rPr>
                <w:rFonts w:hint="eastAsia" w:ascii="宋体" w:hAnsi="宋体" w:cs="宋体"/>
                <w:sz w:val="18"/>
                <w:szCs w:val="18"/>
              </w:rPr>
              <w:t>X＜10</w:t>
            </w:r>
          </w:p>
        </w:tc>
      </w:tr>
      <w:tr w14:paraId="21A0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1E1860F2">
            <w:pPr>
              <w:rPr>
                <w:rFonts w:ascii="宋体" w:hAnsi="宋体" w:cs="宋体"/>
                <w:bCs/>
                <w:sz w:val="24"/>
              </w:rPr>
            </w:pPr>
          </w:p>
        </w:tc>
        <w:tc>
          <w:tcPr>
            <w:tcW w:w="1281" w:type="dxa"/>
            <w:tcMar>
              <w:top w:w="0" w:type="dxa"/>
              <w:left w:w="108" w:type="dxa"/>
              <w:bottom w:w="0" w:type="dxa"/>
              <w:right w:w="108" w:type="dxa"/>
            </w:tcMar>
            <w:vAlign w:val="center"/>
          </w:tcPr>
          <w:p w14:paraId="5B42AFAC">
            <w:pPr>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0EF37978">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28ADAD85">
            <w:pPr>
              <w:ind w:firstLine="360"/>
              <w:jc w:val="center"/>
              <w:rPr>
                <w:rFonts w:ascii="宋体" w:hAnsi="宋体" w:cs="宋体"/>
                <w:bCs/>
                <w:sz w:val="24"/>
              </w:rPr>
            </w:pPr>
            <w:r>
              <w:rPr>
                <w:rFonts w:hint="eastAsia" w:ascii="宋体" w:hAnsi="宋体" w:cs="宋体"/>
                <w:sz w:val="18"/>
                <w:szCs w:val="18"/>
              </w:rPr>
              <w:t>Y≥10000</w:t>
            </w:r>
          </w:p>
        </w:tc>
        <w:tc>
          <w:tcPr>
            <w:tcW w:w="1491" w:type="dxa"/>
            <w:tcMar>
              <w:top w:w="0" w:type="dxa"/>
              <w:left w:w="108" w:type="dxa"/>
              <w:bottom w:w="0" w:type="dxa"/>
              <w:right w:w="108" w:type="dxa"/>
            </w:tcMar>
            <w:vAlign w:val="center"/>
          </w:tcPr>
          <w:p w14:paraId="558C0E32">
            <w:pPr>
              <w:ind w:firstLine="360"/>
              <w:jc w:val="center"/>
              <w:rPr>
                <w:rFonts w:ascii="宋体" w:hAnsi="宋体" w:cs="宋体"/>
                <w:bCs/>
                <w:sz w:val="24"/>
              </w:rPr>
            </w:pPr>
            <w:r>
              <w:rPr>
                <w:rFonts w:hint="eastAsia" w:ascii="宋体" w:hAnsi="宋体" w:cs="宋体"/>
                <w:sz w:val="18"/>
                <w:szCs w:val="18"/>
              </w:rPr>
              <w:t>1000≤Y＜10000</w:t>
            </w:r>
          </w:p>
        </w:tc>
        <w:tc>
          <w:tcPr>
            <w:tcW w:w="1315" w:type="dxa"/>
            <w:tcMar>
              <w:top w:w="0" w:type="dxa"/>
              <w:left w:w="108" w:type="dxa"/>
              <w:bottom w:w="0" w:type="dxa"/>
              <w:right w:w="108" w:type="dxa"/>
            </w:tcMar>
            <w:vAlign w:val="center"/>
          </w:tcPr>
          <w:p w14:paraId="42A25490">
            <w:pPr>
              <w:rPr>
                <w:rFonts w:ascii="宋体" w:hAnsi="宋体" w:cs="宋体"/>
                <w:bCs/>
                <w:sz w:val="24"/>
              </w:rPr>
            </w:pPr>
            <w:r>
              <w:rPr>
                <w:rFonts w:hint="eastAsia" w:ascii="宋体" w:hAnsi="宋体" w:cs="宋体"/>
                <w:sz w:val="18"/>
                <w:szCs w:val="18"/>
              </w:rPr>
              <w:t>50≤Y＜1000</w:t>
            </w:r>
          </w:p>
        </w:tc>
        <w:tc>
          <w:tcPr>
            <w:tcW w:w="908" w:type="dxa"/>
            <w:tcMar>
              <w:top w:w="0" w:type="dxa"/>
              <w:left w:w="108" w:type="dxa"/>
              <w:bottom w:w="0" w:type="dxa"/>
              <w:right w:w="108" w:type="dxa"/>
            </w:tcMar>
            <w:vAlign w:val="center"/>
          </w:tcPr>
          <w:p w14:paraId="23C8A51A">
            <w:pPr>
              <w:rPr>
                <w:rFonts w:ascii="宋体" w:hAnsi="宋体" w:cs="宋体"/>
                <w:bCs/>
                <w:sz w:val="24"/>
              </w:rPr>
            </w:pPr>
            <w:r>
              <w:rPr>
                <w:rFonts w:hint="eastAsia" w:ascii="宋体" w:hAnsi="宋体" w:cs="宋体"/>
                <w:sz w:val="18"/>
                <w:szCs w:val="18"/>
              </w:rPr>
              <w:t>Y＜50</w:t>
            </w:r>
          </w:p>
        </w:tc>
      </w:tr>
      <w:tr w14:paraId="45FC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14:paraId="53733AC9">
            <w:pPr>
              <w:spacing w:line="240" w:lineRule="atLeast"/>
              <w:rPr>
                <w:rFonts w:ascii="宋体" w:hAnsi="宋体" w:cs="宋体"/>
                <w:bCs/>
                <w:sz w:val="24"/>
              </w:rPr>
            </w:pPr>
            <w:r>
              <w:rPr>
                <w:rFonts w:hint="eastAsia" w:ascii="宋体" w:hAnsi="宋体" w:cs="宋体"/>
                <w:sz w:val="18"/>
                <w:szCs w:val="18"/>
              </w:rPr>
              <w:t>房地产开发经营</w:t>
            </w:r>
          </w:p>
        </w:tc>
        <w:tc>
          <w:tcPr>
            <w:tcW w:w="1281" w:type="dxa"/>
            <w:tcMar>
              <w:top w:w="0" w:type="dxa"/>
              <w:left w:w="108" w:type="dxa"/>
              <w:bottom w:w="0" w:type="dxa"/>
              <w:right w:w="108" w:type="dxa"/>
            </w:tcMar>
            <w:vAlign w:val="center"/>
          </w:tcPr>
          <w:p w14:paraId="3830B5F8">
            <w:pPr>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7A75E41D">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085CFF87">
            <w:pPr>
              <w:rPr>
                <w:rFonts w:ascii="宋体" w:hAnsi="宋体" w:cs="宋体"/>
                <w:bCs/>
                <w:sz w:val="24"/>
              </w:rPr>
            </w:pPr>
            <w:r>
              <w:rPr>
                <w:rFonts w:hint="eastAsia" w:ascii="宋体" w:hAnsi="宋体" w:cs="宋体"/>
                <w:sz w:val="18"/>
                <w:szCs w:val="18"/>
              </w:rPr>
              <w:t>Y≥200000</w:t>
            </w:r>
          </w:p>
        </w:tc>
        <w:tc>
          <w:tcPr>
            <w:tcW w:w="1491" w:type="dxa"/>
            <w:tcMar>
              <w:top w:w="0" w:type="dxa"/>
              <w:left w:w="108" w:type="dxa"/>
              <w:bottom w:w="0" w:type="dxa"/>
              <w:right w:w="108" w:type="dxa"/>
            </w:tcMar>
            <w:vAlign w:val="center"/>
          </w:tcPr>
          <w:p w14:paraId="2815F60E">
            <w:pPr>
              <w:ind w:firstLine="360"/>
              <w:jc w:val="center"/>
              <w:rPr>
                <w:rFonts w:ascii="宋体" w:hAnsi="宋体" w:cs="宋体"/>
                <w:bCs/>
                <w:sz w:val="24"/>
              </w:rPr>
            </w:pPr>
            <w:r>
              <w:rPr>
                <w:rFonts w:hint="eastAsia" w:ascii="宋体" w:hAnsi="宋体" w:cs="宋体"/>
                <w:sz w:val="18"/>
                <w:szCs w:val="18"/>
              </w:rPr>
              <w:t> 1000≤Y＜200000</w:t>
            </w:r>
          </w:p>
        </w:tc>
        <w:tc>
          <w:tcPr>
            <w:tcW w:w="1315" w:type="dxa"/>
            <w:tcMar>
              <w:top w:w="0" w:type="dxa"/>
              <w:left w:w="108" w:type="dxa"/>
              <w:bottom w:w="0" w:type="dxa"/>
              <w:right w:w="108" w:type="dxa"/>
            </w:tcMar>
            <w:vAlign w:val="center"/>
          </w:tcPr>
          <w:p w14:paraId="027759EF">
            <w:pPr>
              <w:rPr>
                <w:rFonts w:ascii="宋体" w:hAnsi="宋体" w:cs="宋体"/>
                <w:bCs/>
                <w:sz w:val="24"/>
              </w:rPr>
            </w:pPr>
            <w:r>
              <w:rPr>
                <w:rFonts w:hint="eastAsia" w:ascii="宋体" w:hAnsi="宋体" w:cs="宋体"/>
                <w:sz w:val="18"/>
                <w:szCs w:val="18"/>
              </w:rPr>
              <w:t>100≤Y＜1000</w:t>
            </w:r>
          </w:p>
        </w:tc>
        <w:tc>
          <w:tcPr>
            <w:tcW w:w="908" w:type="dxa"/>
            <w:tcMar>
              <w:top w:w="0" w:type="dxa"/>
              <w:left w:w="108" w:type="dxa"/>
              <w:bottom w:w="0" w:type="dxa"/>
              <w:right w:w="108" w:type="dxa"/>
            </w:tcMar>
            <w:vAlign w:val="center"/>
          </w:tcPr>
          <w:p w14:paraId="12977C54">
            <w:pPr>
              <w:rPr>
                <w:rFonts w:ascii="宋体" w:hAnsi="宋体" w:cs="宋体"/>
                <w:bCs/>
                <w:sz w:val="24"/>
              </w:rPr>
            </w:pPr>
            <w:r>
              <w:rPr>
                <w:rFonts w:hint="eastAsia" w:ascii="宋体" w:hAnsi="宋体" w:cs="宋体"/>
                <w:sz w:val="18"/>
                <w:szCs w:val="18"/>
              </w:rPr>
              <w:t>Y＜100</w:t>
            </w:r>
          </w:p>
        </w:tc>
      </w:tr>
      <w:tr w14:paraId="1662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2295A769">
            <w:pPr>
              <w:rPr>
                <w:rFonts w:ascii="宋体" w:hAnsi="宋体" w:cs="宋体"/>
                <w:bCs/>
                <w:sz w:val="24"/>
              </w:rPr>
            </w:pPr>
          </w:p>
        </w:tc>
        <w:tc>
          <w:tcPr>
            <w:tcW w:w="1281" w:type="dxa"/>
            <w:tcMar>
              <w:top w:w="0" w:type="dxa"/>
              <w:left w:w="108" w:type="dxa"/>
              <w:bottom w:w="0" w:type="dxa"/>
              <w:right w:w="108" w:type="dxa"/>
            </w:tcMar>
            <w:vAlign w:val="center"/>
          </w:tcPr>
          <w:p w14:paraId="520B0DB6">
            <w:pPr>
              <w:spacing w:line="240" w:lineRule="atLeast"/>
              <w:rPr>
                <w:rFonts w:ascii="宋体" w:hAnsi="宋体" w:cs="宋体"/>
                <w:bCs/>
                <w:sz w:val="24"/>
              </w:rPr>
            </w:pPr>
            <w:r>
              <w:rPr>
                <w:rFonts w:hint="eastAsia" w:ascii="宋体" w:hAnsi="宋体" w:cs="宋体"/>
                <w:sz w:val="18"/>
                <w:szCs w:val="18"/>
              </w:rPr>
              <w:t>资产总额(Z)</w:t>
            </w:r>
          </w:p>
        </w:tc>
        <w:tc>
          <w:tcPr>
            <w:tcW w:w="758" w:type="dxa"/>
            <w:tcMar>
              <w:top w:w="0" w:type="dxa"/>
              <w:left w:w="108" w:type="dxa"/>
              <w:bottom w:w="0" w:type="dxa"/>
              <w:right w:w="108" w:type="dxa"/>
            </w:tcMar>
            <w:vAlign w:val="center"/>
          </w:tcPr>
          <w:p w14:paraId="4CFA11B2">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2CC310BE">
            <w:pPr>
              <w:rPr>
                <w:rFonts w:ascii="宋体" w:hAnsi="宋体" w:cs="宋体"/>
                <w:bCs/>
                <w:sz w:val="24"/>
              </w:rPr>
            </w:pPr>
            <w:r>
              <w:rPr>
                <w:rFonts w:hint="eastAsia" w:ascii="宋体" w:hAnsi="宋体" w:cs="宋体"/>
                <w:sz w:val="18"/>
                <w:szCs w:val="18"/>
              </w:rPr>
              <w:t>Z≥10000</w:t>
            </w:r>
          </w:p>
        </w:tc>
        <w:tc>
          <w:tcPr>
            <w:tcW w:w="1491" w:type="dxa"/>
            <w:tcMar>
              <w:top w:w="0" w:type="dxa"/>
              <w:left w:w="108" w:type="dxa"/>
              <w:bottom w:w="0" w:type="dxa"/>
              <w:right w:w="108" w:type="dxa"/>
            </w:tcMar>
            <w:vAlign w:val="center"/>
          </w:tcPr>
          <w:p w14:paraId="2B7A32DC">
            <w:pPr>
              <w:ind w:firstLine="360"/>
              <w:jc w:val="center"/>
              <w:rPr>
                <w:rFonts w:ascii="宋体" w:hAnsi="宋体" w:cs="宋体"/>
                <w:bCs/>
                <w:sz w:val="24"/>
              </w:rPr>
            </w:pPr>
            <w:r>
              <w:rPr>
                <w:rFonts w:hint="eastAsia" w:ascii="宋体" w:hAnsi="宋体" w:cs="宋体"/>
                <w:sz w:val="18"/>
                <w:szCs w:val="18"/>
              </w:rPr>
              <w:t>5000≤Z＜10000</w:t>
            </w:r>
          </w:p>
        </w:tc>
        <w:tc>
          <w:tcPr>
            <w:tcW w:w="1315" w:type="dxa"/>
            <w:tcMar>
              <w:top w:w="0" w:type="dxa"/>
              <w:left w:w="108" w:type="dxa"/>
              <w:bottom w:w="0" w:type="dxa"/>
              <w:right w:w="108" w:type="dxa"/>
            </w:tcMar>
            <w:vAlign w:val="center"/>
          </w:tcPr>
          <w:p w14:paraId="782EFDCD">
            <w:pPr>
              <w:rPr>
                <w:rFonts w:ascii="宋体" w:hAnsi="宋体" w:cs="宋体"/>
                <w:bCs/>
                <w:sz w:val="24"/>
              </w:rPr>
            </w:pPr>
            <w:r>
              <w:rPr>
                <w:rFonts w:hint="eastAsia" w:ascii="宋体" w:hAnsi="宋体" w:cs="宋体"/>
                <w:sz w:val="18"/>
                <w:szCs w:val="18"/>
              </w:rPr>
              <w:t>2000≤Z＜5000  </w:t>
            </w:r>
          </w:p>
        </w:tc>
        <w:tc>
          <w:tcPr>
            <w:tcW w:w="908" w:type="dxa"/>
            <w:tcMar>
              <w:top w:w="0" w:type="dxa"/>
              <w:left w:w="108" w:type="dxa"/>
              <w:bottom w:w="0" w:type="dxa"/>
              <w:right w:w="108" w:type="dxa"/>
            </w:tcMar>
            <w:vAlign w:val="center"/>
          </w:tcPr>
          <w:p w14:paraId="6BF8A645">
            <w:pPr>
              <w:rPr>
                <w:rFonts w:ascii="宋体" w:hAnsi="宋体" w:cs="宋体"/>
                <w:bCs/>
                <w:sz w:val="24"/>
              </w:rPr>
            </w:pPr>
            <w:r>
              <w:rPr>
                <w:rFonts w:hint="eastAsia" w:ascii="宋体" w:hAnsi="宋体" w:cs="宋体"/>
                <w:sz w:val="18"/>
                <w:szCs w:val="18"/>
              </w:rPr>
              <w:t>Z＜2000</w:t>
            </w:r>
          </w:p>
        </w:tc>
      </w:tr>
      <w:tr w14:paraId="2CDB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14:paraId="00F250C8">
            <w:pPr>
              <w:spacing w:line="240" w:lineRule="atLeast"/>
              <w:rPr>
                <w:rFonts w:ascii="宋体" w:hAnsi="宋体" w:cs="宋体"/>
                <w:bCs/>
                <w:sz w:val="24"/>
              </w:rPr>
            </w:pPr>
            <w:r>
              <w:rPr>
                <w:rFonts w:hint="eastAsia" w:ascii="宋体" w:hAnsi="宋体" w:cs="宋体"/>
                <w:sz w:val="18"/>
                <w:szCs w:val="18"/>
              </w:rPr>
              <w:t>物业管理</w:t>
            </w:r>
          </w:p>
        </w:tc>
        <w:tc>
          <w:tcPr>
            <w:tcW w:w="1281" w:type="dxa"/>
            <w:tcMar>
              <w:top w:w="0" w:type="dxa"/>
              <w:left w:w="108" w:type="dxa"/>
              <w:bottom w:w="0" w:type="dxa"/>
              <w:right w:w="108" w:type="dxa"/>
            </w:tcMar>
            <w:vAlign w:val="center"/>
          </w:tcPr>
          <w:p w14:paraId="2D053266">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25890036">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28DC75B4">
            <w:pPr>
              <w:rPr>
                <w:rFonts w:ascii="宋体" w:hAnsi="宋体" w:cs="宋体"/>
                <w:bCs/>
                <w:sz w:val="24"/>
              </w:rPr>
            </w:pPr>
            <w:r>
              <w:rPr>
                <w:rFonts w:hint="eastAsia" w:ascii="宋体" w:hAnsi="宋体" w:cs="宋体"/>
                <w:sz w:val="18"/>
                <w:szCs w:val="18"/>
              </w:rPr>
              <w:t>X≥1000</w:t>
            </w:r>
          </w:p>
        </w:tc>
        <w:tc>
          <w:tcPr>
            <w:tcW w:w="1491" w:type="dxa"/>
            <w:tcMar>
              <w:top w:w="0" w:type="dxa"/>
              <w:left w:w="108" w:type="dxa"/>
              <w:bottom w:w="0" w:type="dxa"/>
              <w:right w:w="108" w:type="dxa"/>
            </w:tcMar>
            <w:vAlign w:val="center"/>
          </w:tcPr>
          <w:p w14:paraId="38EE2DEA">
            <w:pPr>
              <w:rPr>
                <w:rFonts w:ascii="宋体" w:hAnsi="宋体" w:cs="宋体"/>
                <w:bCs/>
                <w:sz w:val="24"/>
              </w:rPr>
            </w:pPr>
            <w:r>
              <w:rPr>
                <w:rFonts w:hint="eastAsia" w:ascii="宋体" w:hAnsi="宋体" w:cs="宋体"/>
                <w:sz w:val="18"/>
                <w:szCs w:val="18"/>
              </w:rPr>
              <w:t>300≤X＜1000</w:t>
            </w:r>
          </w:p>
        </w:tc>
        <w:tc>
          <w:tcPr>
            <w:tcW w:w="1315" w:type="dxa"/>
            <w:tcMar>
              <w:top w:w="0" w:type="dxa"/>
              <w:left w:w="108" w:type="dxa"/>
              <w:bottom w:w="0" w:type="dxa"/>
              <w:right w:w="108" w:type="dxa"/>
            </w:tcMar>
            <w:vAlign w:val="center"/>
          </w:tcPr>
          <w:p w14:paraId="34A2560C">
            <w:pPr>
              <w:rPr>
                <w:rFonts w:ascii="宋体" w:hAnsi="宋体" w:cs="宋体"/>
                <w:bCs/>
                <w:sz w:val="24"/>
              </w:rPr>
            </w:pPr>
            <w:r>
              <w:rPr>
                <w:rFonts w:hint="eastAsia" w:ascii="宋体" w:hAnsi="宋体" w:cs="宋体"/>
                <w:sz w:val="18"/>
                <w:szCs w:val="18"/>
              </w:rPr>
              <w:t>100≤X＜300</w:t>
            </w:r>
          </w:p>
        </w:tc>
        <w:tc>
          <w:tcPr>
            <w:tcW w:w="908" w:type="dxa"/>
            <w:tcMar>
              <w:top w:w="0" w:type="dxa"/>
              <w:left w:w="108" w:type="dxa"/>
              <w:bottom w:w="0" w:type="dxa"/>
              <w:right w:w="108" w:type="dxa"/>
            </w:tcMar>
            <w:vAlign w:val="center"/>
          </w:tcPr>
          <w:p w14:paraId="4419001B">
            <w:pPr>
              <w:rPr>
                <w:rFonts w:ascii="宋体" w:hAnsi="宋体" w:cs="宋体"/>
                <w:bCs/>
                <w:sz w:val="24"/>
              </w:rPr>
            </w:pPr>
            <w:r>
              <w:rPr>
                <w:rFonts w:hint="eastAsia" w:ascii="宋体" w:hAnsi="宋体" w:cs="宋体"/>
                <w:sz w:val="18"/>
                <w:szCs w:val="18"/>
              </w:rPr>
              <w:t>X＜100</w:t>
            </w:r>
          </w:p>
        </w:tc>
      </w:tr>
      <w:tr w14:paraId="12D9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4FDBC2C9">
            <w:pPr>
              <w:rPr>
                <w:rFonts w:ascii="宋体" w:hAnsi="宋体" w:cs="宋体"/>
                <w:bCs/>
                <w:sz w:val="24"/>
              </w:rPr>
            </w:pPr>
          </w:p>
        </w:tc>
        <w:tc>
          <w:tcPr>
            <w:tcW w:w="1281" w:type="dxa"/>
            <w:tcMar>
              <w:top w:w="0" w:type="dxa"/>
              <w:left w:w="108" w:type="dxa"/>
              <w:bottom w:w="0" w:type="dxa"/>
              <w:right w:w="108" w:type="dxa"/>
            </w:tcMar>
            <w:vAlign w:val="center"/>
          </w:tcPr>
          <w:p w14:paraId="615E81B1">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3539C938">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30F1D5FB">
            <w:pPr>
              <w:rPr>
                <w:rFonts w:ascii="宋体" w:hAnsi="宋体" w:cs="宋体"/>
                <w:bCs/>
                <w:sz w:val="24"/>
              </w:rPr>
            </w:pPr>
            <w:r>
              <w:rPr>
                <w:rFonts w:hint="eastAsia" w:ascii="宋体" w:hAnsi="宋体" w:cs="宋体"/>
                <w:sz w:val="18"/>
                <w:szCs w:val="18"/>
              </w:rPr>
              <w:t>Y≥5000</w:t>
            </w:r>
          </w:p>
        </w:tc>
        <w:tc>
          <w:tcPr>
            <w:tcW w:w="1491" w:type="dxa"/>
            <w:tcMar>
              <w:top w:w="0" w:type="dxa"/>
              <w:left w:w="108" w:type="dxa"/>
              <w:bottom w:w="0" w:type="dxa"/>
              <w:right w:w="108" w:type="dxa"/>
            </w:tcMar>
            <w:vAlign w:val="center"/>
          </w:tcPr>
          <w:p w14:paraId="10F6F3D3">
            <w:pPr>
              <w:ind w:left="1"/>
              <w:rPr>
                <w:rFonts w:ascii="宋体" w:hAnsi="宋体" w:cs="宋体"/>
                <w:bCs/>
                <w:sz w:val="24"/>
              </w:rPr>
            </w:pPr>
            <w:r>
              <w:rPr>
                <w:rFonts w:hint="eastAsia" w:ascii="宋体" w:hAnsi="宋体" w:cs="宋体"/>
                <w:sz w:val="18"/>
                <w:szCs w:val="18"/>
              </w:rPr>
              <w:t>1000≤Y＜5000</w:t>
            </w:r>
          </w:p>
        </w:tc>
        <w:tc>
          <w:tcPr>
            <w:tcW w:w="1315" w:type="dxa"/>
            <w:tcMar>
              <w:top w:w="0" w:type="dxa"/>
              <w:left w:w="108" w:type="dxa"/>
              <w:bottom w:w="0" w:type="dxa"/>
              <w:right w:w="108" w:type="dxa"/>
            </w:tcMar>
            <w:vAlign w:val="center"/>
          </w:tcPr>
          <w:p w14:paraId="036A668D">
            <w:pPr>
              <w:rPr>
                <w:rFonts w:ascii="宋体" w:hAnsi="宋体" w:cs="宋体"/>
                <w:bCs/>
                <w:sz w:val="24"/>
              </w:rPr>
            </w:pPr>
            <w:r>
              <w:rPr>
                <w:rFonts w:hint="eastAsia" w:ascii="宋体" w:hAnsi="宋体" w:cs="宋体"/>
                <w:sz w:val="18"/>
                <w:szCs w:val="18"/>
              </w:rPr>
              <w:t>500≤Y＜1000</w:t>
            </w:r>
          </w:p>
        </w:tc>
        <w:tc>
          <w:tcPr>
            <w:tcW w:w="908" w:type="dxa"/>
            <w:tcMar>
              <w:top w:w="0" w:type="dxa"/>
              <w:left w:w="108" w:type="dxa"/>
              <w:bottom w:w="0" w:type="dxa"/>
              <w:right w:w="108" w:type="dxa"/>
            </w:tcMar>
            <w:vAlign w:val="center"/>
          </w:tcPr>
          <w:p w14:paraId="41F1FE78">
            <w:pPr>
              <w:rPr>
                <w:rFonts w:ascii="宋体" w:hAnsi="宋体" w:cs="宋体"/>
                <w:bCs/>
                <w:sz w:val="24"/>
              </w:rPr>
            </w:pPr>
            <w:r>
              <w:rPr>
                <w:rFonts w:hint="eastAsia" w:ascii="宋体" w:hAnsi="宋体" w:cs="宋体"/>
                <w:sz w:val="18"/>
                <w:szCs w:val="18"/>
              </w:rPr>
              <w:t>Y＜500</w:t>
            </w:r>
          </w:p>
        </w:tc>
      </w:tr>
      <w:tr w14:paraId="256E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14:paraId="5EAC9483">
            <w:pPr>
              <w:spacing w:line="240" w:lineRule="atLeast"/>
              <w:rPr>
                <w:rFonts w:ascii="宋体" w:hAnsi="宋体" w:cs="宋体"/>
                <w:bCs/>
                <w:sz w:val="24"/>
              </w:rPr>
            </w:pPr>
            <w:r>
              <w:rPr>
                <w:rFonts w:hint="eastAsia" w:ascii="宋体" w:hAnsi="宋体" w:cs="宋体"/>
                <w:sz w:val="18"/>
                <w:szCs w:val="18"/>
              </w:rPr>
              <w:t>租赁和商务服务业</w:t>
            </w:r>
          </w:p>
        </w:tc>
        <w:tc>
          <w:tcPr>
            <w:tcW w:w="1281" w:type="dxa"/>
            <w:tcMar>
              <w:top w:w="0" w:type="dxa"/>
              <w:left w:w="108" w:type="dxa"/>
              <w:bottom w:w="0" w:type="dxa"/>
              <w:right w:w="108" w:type="dxa"/>
            </w:tcMar>
            <w:vAlign w:val="center"/>
          </w:tcPr>
          <w:p w14:paraId="26EE961E">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2B7FB356">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1516086A">
            <w:pPr>
              <w:rPr>
                <w:rFonts w:ascii="宋体" w:hAnsi="宋体" w:cs="宋体"/>
                <w:bCs/>
                <w:sz w:val="24"/>
              </w:rPr>
            </w:pPr>
            <w:r>
              <w:rPr>
                <w:rFonts w:hint="eastAsia" w:ascii="宋体" w:hAnsi="宋体" w:cs="宋体"/>
                <w:sz w:val="18"/>
                <w:szCs w:val="18"/>
              </w:rPr>
              <w:t>X≥300</w:t>
            </w:r>
          </w:p>
        </w:tc>
        <w:tc>
          <w:tcPr>
            <w:tcW w:w="1491" w:type="dxa"/>
            <w:tcMar>
              <w:top w:w="0" w:type="dxa"/>
              <w:left w:w="108" w:type="dxa"/>
              <w:bottom w:w="0" w:type="dxa"/>
              <w:right w:w="108" w:type="dxa"/>
            </w:tcMar>
            <w:vAlign w:val="center"/>
          </w:tcPr>
          <w:p w14:paraId="2F7942F9">
            <w:pPr>
              <w:ind w:left="1"/>
              <w:rPr>
                <w:rFonts w:ascii="宋体" w:hAnsi="宋体" w:cs="宋体"/>
                <w:bCs/>
                <w:sz w:val="24"/>
              </w:rPr>
            </w:pPr>
            <w:r>
              <w:rPr>
                <w:rFonts w:hint="eastAsia" w:ascii="宋体" w:hAnsi="宋体" w:cs="宋体"/>
                <w:sz w:val="18"/>
                <w:szCs w:val="18"/>
              </w:rPr>
              <w:t>100≤X＜300</w:t>
            </w:r>
          </w:p>
        </w:tc>
        <w:tc>
          <w:tcPr>
            <w:tcW w:w="1315" w:type="dxa"/>
            <w:tcMar>
              <w:top w:w="0" w:type="dxa"/>
              <w:left w:w="108" w:type="dxa"/>
              <w:bottom w:w="0" w:type="dxa"/>
              <w:right w:w="108" w:type="dxa"/>
            </w:tcMar>
            <w:vAlign w:val="center"/>
          </w:tcPr>
          <w:p w14:paraId="3E4DE1D6">
            <w:pPr>
              <w:rPr>
                <w:rFonts w:ascii="宋体" w:hAnsi="宋体" w:cs="宋体"/>
                <w:bCs/>
                <w:sz w:val="24"/>
              </w:rPr>
            </w:pPr>
            <w:r>
              <w:rPr>
                <w:rFonts w:hint="eastAsia" w:ascii="宋体" w:hAnsi="宋体" w:cs="宋体"/>
                <w:sz w:val="18"/>
                <w:szCs w:val="18"/>
              </w:rPr>
              <w:t>10≤X＜100</w:t>
            </w:r>
          </w:p>
        </w:tc>
        <w:tc>
          <w:tcPr>
            <w:tcW w:w="908" w:type="dxa"/>
            <w:tcMar>
              <w:top w:w="0" w:type="dxa"/>
              <w:left w:w="108" w:type="dxa"/>
              <w:bottom w:w="0" w:type="dxa"/>
              <w:right w:w="108" w:type="dxa"/>
            </w:tcMar>
            <w:vAlign w:val="center"/>
          </w:tcPr>
          <w:p w14:paraId="765537DF">
            <w:pPr>
              <w:rPr>
                <w:rFonts w:ascii="宋体" w:hAnsi="宋体" w:cs="宋体"/>
                <w:bCs/>
                <w:sz w:val="24"/>
              </w:rPr>
            </w:pPr>
            <w:r>
              <w:rPr>
                <w:rFonts w:hint="eastAsia" w:ascii="宋体" w:hAnsi="宋体" w:cs="宋体"/>
                <w:sz w:val="18"/>
                <w:szCs w:val="18"/>
              </w:rPr>
              <w:t>X＜10</w:t>
            </w:r>
          </w:p>
        </w:tc>
      </w:tr>
      <w:tr w14:paraId="1CDD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718914AE">
            <w:pPr>
              <w:rPr>
                <w:rFonts w:ascii="宋体" w:hAnsi="宋体" w:cs="宋体"/>
                <w:bCs/>
                <w:sz w:val="24"/>
              </w:rPr>
            </w:pPr>
          </w:p>
        </w:tc>
        <w:tc>
          <w:tcPr>
            <w:tcW w:w="1281" w:type="dxa"/>
            <w:tcMar>
              <w:top w:w="0" w:type="dxa"/>
              <w:left w:w="108" w:type="dxa"/>
              <w:bottom w:w="0" w:type="dxa"/>
              <w:right w:w="108" w:type="dxa"/>
            </w:tcMar>
            <w:vAlign w:val="center"/>
          </w:tcPr>
          <w:p w14:paraId="459FD8EF">
            <w:pPr>
              <w:spacing w:line="240" w:lineRule="atLeast"/>
              <w:rPr>
                <w:rFonts w:ascii="宋体" w:hAnsi="宋体" w:cs="宋体"/>
                <w:bCs/>
                <w:sz w:val="24"/>
              </w:rPr>
            </w:pPr>
            <w:r>
              <w:rPr>
                <w:rFonts w:hint="eastAsia" w:ascii="宋体" w:hAnsi="宋体" w:cs="宋体"/>
                <w:sz w:val="18"/>
                <w:szCs w:val="18"/>
              </w:rPr>
              <w:t>资产总额(Z)</w:t>
            </w:r>
          </w:p>
        </w:tc>
        <w:tc>
          <w:tcPr>
            <w:tcW w:w="758" w:type="dxa"/>
            <w:tcMar>
              <w:top w:w="0" w:type="dxa"/>
              <w:left w:w="108" w:type="dxa"/>
              <w:bottom w:w="0" w:type="dxa"/>
              <w:right w:w="108" w:type="dxa"/>
            </w:tcMar>
            <w:vAlign w:val="center"/>
          </w:tcPr>
          <w:p w14:paraId="392E8D5B">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18B064E1">
            <w:pPr>
              <w:rPr>
                <w:rFonts w:ascii="宋体" w:hAnsi="宋体" w:cs="宋体"/>
                <w:bCs/>
                <w:sz w:val="24"/>
              </w:rPr>
            </w:pPr>
            <w:r>
              <w:rPr>
                <w:rFonts w:hint="eastAsia" w:ascii="宋体" w:hAnsi="宋体" w:cs="宋体"/>
                <w:sz w:val="18"/>
                <w:szCs w:val="18"/>
              </w:rPr>
              <w:t>Z≥120000</w:t>
            </w:r>
          </w:p>
        </w:tc>
        <w:tc>
          <w:tcPr>
            <w:tcW w:w="1491" w:type="dxa"/>
            <w:tcMar>
              <w:top w:w="0" w:type="dxa"/>
              <w:left w:w="108" w:type="dxa"/>
              <w:bottom w:w="0" w:type="dxa"/>
              <w:right w:w="108" w:type="dxa"/>
            </w:tcMar>
            <w:vAlign w:val="center"/>
          </w:tcPr>
          <w:p w14:paraId="5B2C6B0D">
            <w:pPr>
              <w:rPr>
                <w:rFonts w:ascii="宋体" w:hAnsi="宋体" w:cs="宋体"/>
                <w:bCs/>
                <w:sz w:val="24"/>
              </w:rPr>
            </w:pPr>
            <w:r>
              <w:rPr>
                <w:rFonts w:hint="eastAsia" w:ascii="宋体" w:hAnsi="宋体" w:cs="宋体"/>
                <w:sz w:val="18"/>
                <w:szCs w:val="18"/>
              </w:rPr>
              <w:t>8000≤Z＜120000</w:t>
            </w:r>
          </w:p>
        </w:tc>
        <w:tc>
          <w:tcPr>
            <w:tcW w:w="1315" w:type="dxa"/>
            <w:tcMar>
              <w:top w:w="0" w:type="dxa"/>
              <w:left w:w="108" w:type="dxa"/>
              <w:bottom w:w="0" w:type="dxa"/>
              <w:right w:w="108" w:type="dxa"/>
            </w:tcMar>
            <w:vAlign w:val="center"/>
          </w:tcPr>
          <w:p w14:paraId="6189FF7E">
            <w:pPr>
              <w:rPr>
                <w:rFonts w:ascii="宋体" w:hAnsi="宋体" w:cs="宋体"/>
                <w:bCs/>
                <w:sz w:val="24"/>
              </w:rPr>
            </w:pPr>
            <w:r>
              <w:rPr>
                <w:rFonts w:hint="eastAsia" w:ascii="宋体" w:hAnsi="宋体" w:cs="宋体"/>
                <w:sz w:val="18"/>
                <w:szCs w:val="18"/>
              </w:rPr>
              <w:t>100≤Z＜8000</w:t>
            </w:r>
          </w:p>
        </w:tc>
        <w:tc>
          <w:tcPr>
            <w:tcW w:w="908" w:type="dxa"/>
            <w:tcMar>
              <w:top w:w="0" w:type="dxa"/>
              <w:left w:w="108" w:type="dxa"/>
              <w:bottom w:w="0" w:type="dxa"/>
              <w:right w:w="108" w:type="dxa"/>
            </w:tcMar>
            <w:vAlign w:val="center"/>
          </w:tcPr>
          <w:p w14:paraId="36D23D63">
            <w:pPr>
              <w:rPr>
                <w:rFonts w:ascii="宋体" w:hAnsi="宋体" w:cs="宋体"/>
                <w:bCs/>
                <w:sz w:val="24"/>
              </w:rPr>
            </w:pPr>
            <w:r>
              <w:rPr>
                <w:rFonts w:hint="eastAsia" w:ascii="宋体" w:hAnsi="宋体" w:cs="宋体"/>
                <w:sz w:val="18"/>
                <w:szCs w:val="18"/>
              </w:rPr>
              <w:t>Z＜100</w:t>
            </w:r>
          </w:p>
        </w:tc>
      </w:tr>
      <w:tr w14:paraId="14C4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tcMar>
              <w:top w:w="0" w:type="dxa"/>
              <w:left w:w="108" w:type="dxa"/>
              <w:bottom w:w="0" w:type="dxa"/>
              <w:right w:w="108" w:type="dxa"/>
            </w:tcMar>
            <w:vAlign w:val="center"/>
          </w:tcPr>
          <w:p w14:paraId="78B2935B">
            <w:pPr>
              <w:spacing w:line="240" w:lineRule="atLeast"/>
              <w:rPr>
                <w:rFonts w:ascii="宋体" w:hAnsi="宋体" w:cs="宋体"/>
                <w:bCs/>
                <w:sz w:val="24"/>
              </w:rPr>
            </w:pPr>
            <w:r>
              <w:rPr>
                <w:rFonts w:hint="eastAsia" w:ascii="宋体" w:hAnsi="宋体" w:cs="宋体"/>
                <w:sz w:val="18"/>
                <w:szCs w:val="18"/>
              </w:rPr>
              <w:t>其他未列明行业 *</w:t>
            </w:r>
          </w:p>
        </w:tc>
        <w:tc>
          <w:tcPr>
            <w:tcW w:w="1281" w:type="dxa"/>
            <w:tcMar>
              <w:top w:w="0" w:type="dxa"/>
              <w:left w:w="108" w:type="dxa"/>
              <w:bottom w:w="0" w:type="dxa"/>
              <w:right w:w="108" w:type="dxa"/>
            </w:tcMar>
            <w:vAlign w:val="center"/>
          </w:tcPr>
          <w:p w14:paraId="757676E3">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323AA3BB">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17B6E2FA">
            <w:pPr>
              <w:rPr>
                <w:rFonts w:ascii="宋体" w:hAnsi="宋体" w:cs="宋体"/>
                <w:bCs/>
                <w:sz w:val="24"/>
              </w:rPr>
            </w:pPr>
            <w:r>
              <w:rPr>
                <w:rFonts w:hint="eastAsia" w:ascii="宋体" w:hAnsi="宋体" w:cs="宋体"/>
                <w:sz w:val="18"/>
                <w:szCs w:val="18"/>
              </w:rPr>
              <w:t>X≥300</w:t>
            </w:r>
          </w:p>
        </w:tc>
        <w:tc>
          <w:tcPr>
            <w:tcW w:w="1491" w:type="dxa"/>
            <w:tcMar>
              <w:top w:w="0" w:type="dxa"/>
              <w:left w:w="108" w:type="dxa"/>
              <w:bottom w:w="0" w:type="dxa"/>
              <w:right w:w="108" w:type="dxa"/>
            </w:tcMar>
            <w:vAlign w:val="center"/>
          </w:tcPr>
          <w:p w14:paraId="3A82CD0A">
            <w:pPr>
              <w:ind w:left="1"/>
              <w:rPr>
                <w:rFonts w:ascii="宋体" w:hAnsi="宋体" w:cs="宋体"/>
                <w:bCs/>
                <w:sz w:val="24"/>
              </w:rPr>
            </w:pPr>
            <w:r>
              <w:rPr>
                <w:rFonts w:hint="eastAsia" w:ascii="宋体" w:hAnsi="宋体" w:cs="宋体"/>
                <w:sz w:val="18"/>
                <w:szCs w:val="18"/>
              </w:rPr>
              <w:t>100≤X＜300</w:t>
            </w:r>
          </w:p>
        </w:tc>
        <w:tc>
          <w:tcPr>
            <w:tcW w:w="1315" w:type="dxa"/>
            <w:tcMar>
              <w:top w:w="0" w:type="dxa"/>
              <w:left w:w="108" w:type="dxa"/>
              <w:bottom w:w="0" w:type="dxa"/>
              <w:right w:w="108" w:type="dxa"/>
            </w:tcMar>
            <w:vAlign w:val="center"/>
          </w:tcPr>
          <w:p w14:paraId="7C598740">
            <w:pPr>
              <w:rPr>
                <w:rFonts w:ascii="宋体" w:hAnsi="宋体" w:cs="宋体"/>
                <w:bCs/>
                <w:sz w:val="24"/>
              </w:rPr>
            </w:pPr>
            <w:r>
              <w:rPr>
                <w:rFonts w:hint="eastAsia" w:ascii="宋体" w:hAnsi="宋体" w:cs="宋体"/>
                <w:sz w:val="18"/>
                <w:szCs w:val="18"/>
              </w:rPr>
              <w:t>10≤X＜100</w:t>
            </w:r>
          </w:p>
        </w:tc>
        <w:tc>
          <w:tcPr>
            <w:tcW w:w="908" w:type="dxa"/>
            <w:tcMar>
              <w:top w:w="0" w:type="dxa"/>
              <w:left w:w="108" w:type="dxa"/>
              <w:bottom w:w="0" w:type="dxa"/>
              <w:right w:w="108" w:type="dxa"/>
            </w:tcMar>
            <w:vAlign w:val="center"/>
          </w:tcPr>
          <w:p w14:paraId="242C6D73">
            <w:pPr>
              <w:rPr>
                <w:rFonts w:ascii="宋体" w:hAnsi="宋体" w:cs="宋体"/>
                <w:bCs/>
                <w:sz w:val="24"/>
              </w:rPr>
            </w:pPr>
            <w:r>
              <w:rPr>
                <w:rFonts w:hint="eastAsia" w:ascii="宋体" w:hAnsi="宋体" w:cs="宋体"/>
                <w:sz w:val="18"/>
                <w:szCs w:val="18"/>
              </w:rPr>
              <w:t>X＜10</w:t>
            </w:r>
          </w:p>
        </w:tc>
      </w:tr>
    </w:tbl>
    <w:p w14:paraId="3321CD4C">
      <w:pPr>
        <w:shd w:val="clear" w:color="auto" w:fill="FFFFFF"/>
        <w:spacing w:line="375" w:lineRule="atLeast"/>
        <w:rPr>
          <w:rFonts w:ascii="微软雅黑" w:hAnsi="微软雅黑" w:cs="宋体"/>
          <w:bCs/>
          <w:szCs w:val="21"/>
        </w:rPr>
      </w:pPr>
      <w:r>
        <w:rPr>
          <w:rFonts w:hint="eastAsia" w:ascii="宋体" w:hAnsi="宋体" w:cs="宋体"/>
          <w:sz w:val="18"/>
          <w:szCs w:val="18"/>
        </w:rPr>
        <w:t> </w:t>
      </w:r>
      <w:r>
        <w:rPr>
          <w:rFonts w:hint="eastAsia" w:ascii="宋体" w:hAnsi="宋体" w:cs="宋体"/>
          <w:spacing w:val="8"/>
          <w:sz w:val="24"/>
        </w:rPr>
        <w:t>　</w:t>
      </w:r>
      <w:r>
        <w:rPr>
          <w:rFonts w:hint="eastAsia" w:ascii="微软雅黑" w:hAnsi="微软雅黑" w:cs="宋体"/>
          <w:spacing w:val="8"/>
          <w:szCs w:val="21"/>
        </w:rPr>
        <w:t>　说明：</w:t>
      </w:r>
    </w:p>
    <w:p w14:paraId="286C912C">
      <w:pPr>
        <w:shd w:val="clear" w:color="auto" w:fill="FFFFFF"/>
        <w:spacing w:line="330" w:lineRule="atLeast"/>
        <w:rPr>
          <w:rFonts w:ascii="微软雅黑" w:hAnsi="微软雅黑" w:cs="宋体"/>
          <w:bCs/>
          <w:szCs w:val="21"/>
        </w:rPr>
      </w:pPr>
      <w:r>
        <w:rPr>
          <w:rFonts w:ascii="微软雅黑" w:hAnsi="微软雅黑"/>
          <w:spacing w:val="8"/>
          <w:szCs w:val="21"/>
        </w:rPr>
        <w:t> </w:t>
      </w:r>
      <w:r>
        <w:rPr>
          <w:rFonts w:hint="eastAsia" w:ascii="微软雅黑" w:hAnsi="微软雅黑" w:cs="宋体"/>
          <w:spacing w:val="8"/>
          <w:szCs w:val="21"/>
        </w:rPr>
        <w:t>　　</w:t>
      </w:r>
      <w:r>
        <w:rPr>
          <w:rFonts w:ascii="微软雅黑" w:hAnsi="微软雅黑"/>
          <w:spacing w:val="8"/>
          <w:szCs w:val="21"/>
        </w:rPr>
        <w:t>1.</w:t>
      </w:r>
      <w:r>
        <w:rPr>
          <w:rFonts w:hint="eastAsia" w:ascii="微软雅黑" w:hAnsi="微软雅黑" w:cs="宋体"/>
          <w:spacing w:val="8"/>
          <w:szCs w:val="21"/>
        </w:rPr>
        <w:t>大型、中型和小型企业须同时满足所列指标的下限，否则下划一档；微型企业只须满足所列指标中的一项即可。</w:t>
      </w:r>
    </w:p>
    <w:p w14:paraId="2C630245">
      <w:pPr>
        <w:shd w:val="clear" w:color="auto" w:fill="FFFFFF"/>
        <w:spacing w:line="330" w:lineRule="atLeast"/>
        <w:rPr>
          <w:rFonts w:ascii="微软雅黑" w:hAnsi="微软雅黑" w:cs="宋体"/>
          <w:bCs/>
          <w:szCs w:val="21"/>
        </w:rPr>
      </w:pPr>
      <w:r>
        <w:rPr>
          <w:rFonts w:ascii="微软雅黑" w:hAnsi="微软雅黑"/>
          <w:spacing w:val="8"/>
          <w:szCs w:val="21"/>
        </w:rPr>
        <w:t> </w:t>
      </w:r>
      <w:r>
        <w:rPr>
          <w:rFonts w:hint="eastAsia" w:ascii="微软雅黑" w:hAnsi="微软雅黑" w:cs="宋体"/>
          <w:spacing w:val="8"/>
          <w:szCs w:val="21"/>
        </w:rPr>
        <w:t>　　</w:t>
      </w:r>
      <w:r>
        <w:rPr>
          <w:rFonts w:ascii="微软雅黑" w:hAnsi="微软雅黑"/>
          <w:spacing w:val="8"/>
          <w:szCs w:val="21"/>
        </w:rPr>
        <w:t>2.</w:t>
      </w:r>
      <w:r>
        <w:rPr>
          <w:rFonts w:hint="eastAsia" w:ascii="微软雅黑" w:hAnsi="微软雅黑" w:cs="宋体"/>
          <w:spacing w:val="8"/>
          <w:szCs w:val="21"/>
        </w:rPr>
        <w:t>附表中各行业的范围以《国民经济行业分类》（</w:t>
      </w:r>
      <w:r>
        <w:rPr>
          <w:rFonts w:ascii="微软雅黑" w:hAnsi="微软雅黑"/>
          <w:spacing w:val="8"/>
          <w:szCs w:val="21"/>
        </w:rPr>
        <w:t>GB/T4754-2011</w:t>
      </w:r>
      <w:r>
        <w:rPr>
          <w:rFonts w:hint="eastAsia" w:ascii="微软雅黑" w:hAnsi="微软雅黑" w:cs="宋体"/>
          <w:spacing w:val="8"/>
          <w:szCs w:val="21"/>
        </w:rPr>
        <w:t>）为准。带</w:t>
      </w:r>
      <w:r>
        <w:rPr>
          <w:rFonts w:ascii="微软雅黑" w:hAnsi="微软雅黑"/>
          <w:spacing w:val="8"/>
          <w:szCs w:val="21"/>
        </w:rPr>
        <w:t>*</w:t>
      </w:r>
      <w:r>
        <w:rPr>
          <w:rFonts w:hint="eastAsia" w:ascii="微软雅黑" w:hAnsi="微软雅黑" w:cs="宋体"/>
          <w:spacing w:val="8"/>
          <w:szCs w:val="21"/>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823023C">
      <w:r>
        <w:rPr>
          <w:rFonts w:ascii="微软雅黑" w:hAnsi="微软雅黑"/>
          <w:spacing w:val="8"/>
          <w:szCs w:val="21"/>
        </w:rPr>
        <w:t> </w:t>
      </w:r>
      <w:r>
        <w:rPr>
          <w:rFonts w:hint="eastAsia" w:ascii="微软雅黑" w:hAnsi="微软雅黑" w:cs="宋体"/>
          <w:spacing w:val="8"/>
          <w:szCs w:val="21"/>
        </w:rPr>
        <w:t>　　</w:t>
      </w:r>
      <w:r>
        <w:rPr>
          <w:rFonts w:ascii="微软雅黑" w:hAnsi="微软雅黑"/>
          <w:spacing w:val="8"/>
          <w:szCs w:val="21"/>
        </w:rPr>
        <w:t>3.</w:t>
      </w:r>
      <w:r>
        <w:rPr>
          <w:rFonts w:hint="eastAsia" w:ascii="微软雅黑" w:hAnsi="微软雅黑" w:cs="宋体"/>
          <w:spacing w:val="8"/>
          <w:szCs w:val="21"/>
        </w:rPr>
        <w:t>企业划分指标以现行统计制度为准。（</w:t>
      </w:r>
      <w:r>
        <w:rPr>
          <w:rFonts w:ascii="微软雅黑" w:hAnsi="微软雅黑"/>
          <w:spacing w:val="8"/>
          <w:szCs w:val="21"/>
        </w:rPr>
        <w:t>1</w:t>
      </w:r>
      <w:r>
        <w:rPr>
          <w:rFonts w:hint="eastAsia" w:ascii="微软雅黑" w:hAnsi="微软雅黑" w:cs="宋体"/>
          <w:spacing w:val="8"/>
          <w:szCs w:val="21"/>
        </w:rPr>
        <w:t>）从业人员，是指期末从业人员数，没有期末从业人员数的，采用全年平均人员数代替。（</w:t>
      </w:r>
      <w:r>
        <w:rPr>
          <w:rFonts w:ascii="微软雅黑" w:hAnsi="微软雅黑"/>
          <w:spacing w:val="8"/>
          <w:szCs w:val="21"/>
        </w:rPr>
        <w:t>2</w:t>
      </w:r>
      <w:r>
        <w:rPr>
          <w:rFonts w:hint="eastAsia" w:ascii="微软雅黑" w:hAnsi="微软雅黑" w:cs="宋体"/>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微软雅黑" w:hAnsi="微软雅黑"/>
          <w:spacing w:val="8"/>
          <w:szCs w:val="21"/>
        </w:rPr>
        <w:t>3</w:t>
      </w:r>
      <w:r>
        <w:rPr>
          <w:rFonts w:hint="eastAsia" w:ascii="微软雅黑" w:hAnsi="微软雅黑" w:cs="宋体"/>
          <w:spacing w:val="8"/>
          <w:szCs w:val="21"/>
        </w:rPr>
        <w:t>）资产总额，采用资产总计代替。</w:t>
      </w:r>
    </w:p>
    <w:p w14:paraId="0C25DEB5">
      <w:pPr>
        <w:spacing w:line="360" w:lineRule="auto"/>
        <w:ind w:right="420"/>
        <w:rPr>
          <w:rFonts w:ascii="宋体" w:hAnsi="宋体" w:cs="宋体"/>
        </w:rPr>
      </w:pPr>
    </w:p>
    <w:p w14:paraId="323D74A7">
      <w:pPr>
        <w:autoSpaceDE w:val="0"/>
        <w:autoSpaceDN w:val="0"/>
        <w:jc w:val="center"/>
        <w:rPr>
          <w:rFonts w:ascii="宋体" w:hAnsi="宋体" w:cs="宋体"/>
          <w:b/>
          <w:spacing w:val="6"/>
          <w:sz w:val="32"/>
          <w:szCs w:val="32"/>
        </w:rPr>
      </w:pPr>
    </w:p>
    <w:p w14:paraId="6775E64B">
      <w:pPr>
        <w:autoSpaceDE w:val="0"/>
        <w:autoSpaceDN w:val="0"/>
        <w:jc w:val="center"/>
        <w:rPr>
          <w:rFonts w:ascii="宋体" w:hAnsi="宋体" w:cs="宋体"/>
          <w:b/>
          <w:spacing w:val="6"/>
          <w:sz w:val="32"/>
          <w:szCs w:val="32"/>
        </w:rPr>
      </w:pPr>
    </w:p>
    <w:p w14:paraId="76064160">
      <w:pPr>
        <w:autoSpaceDE w:val="0"/>
        <w:autoSpaceDN w:val="0"/>
        <w:jc w:val="center"/>
        <w:rPr>
          <w:rFonts w:ascii="宋体" w:hAnsi="宋体" w:cs="宋体"/>
          <w:b/>
          <w:spacing w:val="6"/>
          <w:sz w:val="32"/>
          <w:szCs w:val="32"/>
        </w:rPr>
      </w:pPr>
    </w:p>
    <w:p w14:paraId="1F21F455">
      <w:pPr>
        <w:autoSpaceDE w:val="0"/>
        <w:autoSpaceDN w:val="0"/>
        <w:jc w:val="center"/>
        <w:rPr>
          <w:rFonts w:ascii="宋体" w:hAnsi="宋体" w:cs="宋体"/>
          <w:b/>
          <w:spacing w:val="6"/>
          <w:sz w:val="32"/>
          <w:szCs w:val="32"/>
        </w:rPr>
      </w:pPr>
    </w:p>
    <w:p w14:paraId="440B8D1C">
      <w:pPr>
        <w:autoSpaceDE w:val="0"/>
        <w:autoSpaceDN w:val="0"/>
        <w:jc w:val="center"/>
        <w:rPr>
          <w:rFonts w:ascii="宋体" w:hAnsi="宋体" w:cs="宋体"/>
          <w:b/>
          <w:spacing w:val="6"/>
          <w:sz w:val="32"/>
          <w:szCs w:val="32"/>
        </w:rPr>
      </w:pPr>
    </w:p>
    <w:p w14:paraId="03F08C35">
      <w:pPr>
        <w:autoSpaceDE w:val="0"/>
        <w:autoSpaceDN w:val="0"/>
        <w:jc w:val="center"/>
        <w:rPr>
          <w:rFonts w:ascii="宋体" w:hAnsi="宋体" w:cs="宋体"/>
          <w:b/>
          <w:spacing w:val="6"/>
          <w:sz w:val="32"/>
          <w:szCs w:val="32"/>
        </w:rPr>
      </w:pPr>
    </w:p>
    <w:p w14:paraId="279A97B3">
      <w:pPr>
        <w:autoSpaceDE w:val="0"/>
        <w:autoSpaceDN w:val="0"/>
        <w:jc w:val="center"/>
        <w:rPr>
          <w:rFonts w:ascii="宋体" w:hAnsi="宋体" w:cs="宋体"/>
          <w:b/>
          <w:spacing w:val="6"/>
          <w:sz w:val="32"/>
          <w:szCs w:val="32"/>
        </w:rPr>
      </w:pPr>
    </w:p>
    <w:p w14:paraId="1E105C33">
      <w:pPr>
        <w:autoSpaceDE w:val="0"/>
        <w:autoSpaceDN w:val="0"/>
        <w:jc w:val="center"/>
        <w:rPr>
          <w:rFonts w:ascii="宋体" w:hAnsi="宋体" w:cs="宋体"/>
          <w:b/>
          <w:spacing w:val="6"/>
          <w:sz w:val="32"/>
          <w:szCs w:val="32"/>
        </w:rPr>
      </w:pPr>
    </w:p>
    <w:p w14:paraId="2F43AAA0">
      <w:pPr>
        <w:autoSpaceDE w:val="0"/>
        <w:autoSpaceDN w:val="0"/>
        <w:jc w:val="center"/>
        <w:rPr>
          <w:rFonts w:ascii="宋体" w:hAnsi="宋体" w:cs="宋体"/>
          <w:b/>
          <w:spacing w:val="6"/>
          <w:sz w:val="32"/>
          <w:szCs w:val="32"/>
        </w:rPr>
      </w:pPr>
    </w:p>
    <w:p w14:paraId="3B2B2318">
      <w:pPr>
        <w:autoSpaceDE w:val="0"/>
        <w:autoSpaceDN w:val="0"/>
        <w:jc w:val="center"/>
        <w:rPr>
          <w:rFonts w:ascii="宋体" w:hAnsi="宋体" w:cs="宋体"/>
          <w:b/>
          <w:spacing w:val="6"/>
          <w:sz w:val="32"/>
          <w:szCs w:val="32"/>
        </w:rPr>
      </w:pPr>
    </w:p>
    <w:p w14:paraId="12C7C1DE">
      <w:pPr>
        <w:autoSpaceDE w:val="0"/>
        <w:autoSpaceDN w:val="0"/>
        <w:jc w:val="center"/>
        <w:rPr>
          <w:rFonts w:ascii="宋体" w:hAnsi="宋体" w:cs="宋体"/>
          <w:b/>
          <w:spacing w:val="6"/>
          <w:sz w:val="32"/>
          <w:szCs w:val="32"/>
        </w:rPr>
      </w:pPr>
    </w:p>
    <w:p w14:paraId="32AA0D47">
      <w:pPr>
        <w:autoSpaceDE w:val="0"/>
        <w:autoSpaceDN w:val="0"/>
        <w:jc w:val="center"/>
        <w:rPr>
          <w:rFonts w:ascii="宋体" w:hAnsi="宋体" w:cs="宋体"/>
          <w:b/>
          <w:spacing w:val="6"/>
          <w:sz w:val="32"/>
          <w:szCs w:val="32"/>
        </w:rPr>
      </w:pPr>
    </w:p>
    <w:p w14:paraId="1D80B75F">
      <w:pPr>
        <w:autoSpaceDE w:val="0"/>
        <w:autoSpaceDN w:val="0"/>
        <w:jc w:val="center"/>
        <w:rPr>
          <w:rFonts w:ascii="宋体" w:hAnsi="宋体" w:cs="宋体"/>
          <w:b/>
          <w:spacing w:val="6"/>
          <w:sz w:val="32"/>
          <w:szCs w:val="32"/>
        </w:rPr>
      </w:pPr>
    </w:p>
    <w:p w14:paraId="73816D84">
      <w:pPr>
        <w:autoSpaceDE w:val="0"/>
        <w:autoSpaceDN w:val="0"/>
        <w:jc w:val="center"/>
        <w:rPr>
          <w:rFonts w:ascii="宋体" w:hAnsi="宋体" w:cs="宋体"/>
          <w:b/>
          <w:spacing w:val="6"/>
          <w:sz w:val="32"/>
          <w:szCs w:val="32"/>
        </w:rPr>
      </w:pPr>
    </w:p>
    <w:p w14:paraId="223D8EF6">
      <w:pPr>
        <w:autoSpaceDE w:val="0"/>
        <w:autoSpaceDN w:val="0"/>
        <w:jc w:val="center"/>
        <w:rPr>
          <w:rFonts w:ascii="宋体" w:hAnsi="宋体" w:cs="宋体"/>
          <w:b/>
          <w:spacing w:val="6"/>
          <w:sz w:val="32"/>
          <w:szCs w:val="32"/>
        </w:rPr>
      </w:pPr>
    </w:p>
    <w:p w14:paraId="41EC4A7F">
      <w:pPr>
        <w:autoSpaceDE w:val="0"/>
        <w:autoSpaceDN w:val="0"/>
        <w:jc w:val="center"/>
        <w:rPr>
          <w:rFonts w:ascii="宋体" w:hAnsi="宋体" w:cs="宋体"/>
          <w:b/>
          <w:spacing w:val="6"/>
          <w:sz w:val="32"/>
          <w:szCs w:val="32"/>
        </w:rPr>
      </w:pPr>
    </w:p>
    <w:p w14:paraId="61692C2B">
      <w:pPr>
        <w:autoSpaceDE w:val="0"/>
        <w:autoSpaceDN w:val="0"/>
        <w:jc w:val="center"/>
        <w:rPr>
          <w:rFonts w:ascii="宋体" w:hAnsi="宋体" w:cs="宋体"/>
          <w:b/>
          <w:spacing w:val="6"/>
          <w:sz w:val="32"/>
          <w:szCs w:val="32"/>
        </w:rPr>
      </w:pPr>
    </w:p>
    <w:p w14:paraId="4BCDF69C">
      <w:pPr>
        <w:autoSpaceDE w:val="0"/>
        <w:autoSpaceDN w:val="0"/>
        <w:jc w:val="center"/>
        <w:rPr>
          <w:rFonts w:ascii="宋体" w:hAnsi="宋体" w:cs="宋体"/>
          <w:b/>
          <w:spacing w:val="6"/>
          <w:sz w:val="32"/>
          <w:szCs w:val="32"/>
        </w:rPr>
      </w:pPr>
    </w:p>
    <w:p w14:paraId="12693443">
      <w:pPr>
        <w:autoSpaceDE w:val="0"/>
        <w:autoSpaceDN w:val="0"/>
        <w:jc w:val="center"/>
        <w:rPr>
          <w:rFonts w:ascii="宋体" w:hAnsi="宋体" w:cs="宋体"/>
          <w:b/>
          <w:spacing w:val="6"/>
          <w:sz w:val="32"/>
          <w:szCs w:val="32"/>
        </w:rPr>
      </w:pPr>
    </w:p>
    <w:p w14:paraId="4693F2F5">
      <w:pPr>
        <w:autoSpaceDE w:val="0"/>
        <w:autoSpaceDN w:val="0"/>
        <w:jc w:val="center"/>
        <w:rPr>
          <w:rFonts w:ascii="宋体" w:hAnsi="宋体" w:cs="宋体"/>
          <w:b/>
          <w:spacing w:val="6"/>
          <w:sz w:val="32"/>
          <w:szCs w:val="32"/>
        </w:rPr>
      </w:pPr>
    </w:p>
    <w:p w14:paraId="527860FF">
      <w:pPr>
        <w:autoSpaceDE w:val="0"/>
        <w:autoSpaceDN w:val="0"/>
        <w:jc w:val="center"/>
        <w:rPr>
          <w:rFonts w:ascii="宋体" w:hAnsi="宋体" w:cs="宋体"/>
          <w:b/>
          <w:spacing w:val="6"/>
          <w:sz w:val="32"/>
          <w:szCs w:val="32"/>
        </w:rPr>
      </w:pPr>
    </w:p>
    <w:p w14:paraId="1DC13327">
      <w:pPr>
        <w:autoSpaceDE w:val="0"/>
        <w:autoSpaceDN w:val="0"/>
        <w:jc w:val="center"/>
        <w:rPr>
          <w:rFonts w:ascii="宋体" w:hAnsi="宋体" w:cs="宋体"/>
          <w:b/>
          <w:spacing w:val="6"/>
          <w:sz w:val="32"/>
          <w:szCs w:val="32"/>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30129">
    <w:pPr>
      <w:pStyle w:val="39"/>
      <w:ind w:right="720" w:firstLine="210" w:firstLineChars="100"/>
      <w:jc w:val="cente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23</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rPr>
      <w:t>72</w:t>
    </w:r>
    <w:r>
      <w:rPr>
        <w:sz w:val="21"/>
        <w:szCs w:val="21"/>
      </w:rPr>
      <w:fldChar w:fldCharType="end"/>
    </w:r>
    <w:r>
      <w:rPr>
        <w:rFonts w:hint="eastAsia"/>
        <w:sz w:val="21"/>
        <w:szCs w:val="21"/>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27215">
    <w:pPr>
      <w:pStyle w:val="39"/>
      <w:framePr w:wrap="around" w:vAnchor="text" w:hAnchor="margin" w:xAlign="right" w:y="1"/>
      <w:rPr>
        <w:rStyle w:val="72"/>
      </w:rPr>
    </w:pPr>
    <w:r>
      <w:fldChar w:fldCharType="begin"/>
    </w:r>
    <w:r>
      <w:rPr>
        <w:rStyle w:val="72"/>
      </w:rPr>
      <w:instrText xml:space="preserve">PAGE  </w:instrText>
    </w:r>
    <w:r>
      <w:fldChar w:fldCharType="end"/>
    </w:r>
  </w:p>
  <w:p w14:paraId="56AA9824">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72BF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25" w:name="_Toc36110187"/>
    <w:bookmarkStart w:id="526" w:name="_Toc91899912"/>
    <w:bookmarkStart w:id="527" w:name="_Toc131845147"/>
    <w:bookmarkStart w:id="528" w:name="_Toc164085800"/>
    <w:r>
      <w:rPr>
        <w:rFonts w:hint="eastAsia" w:ascii="仿宋_GB2312" w:eastAsia="仿宋_GB2312"/>
        <w:kern w:val="0"/>
        <w:szCs w:val="21"/>
      </w:rPr>
      <w:t xml:space="preserve"> 页</w:t>
    </w:r>
    <w:bookmarkEnd w:id="525"/>
    <w:bookmarkEnd w:id="526"/>
    <w:bookmarkEnd w:id="527"/>
    <w:bookmarkEnd w:id="5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52E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0E2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8E0028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5E8A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45C07B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594C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488F0B6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97BA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C954B8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F199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B30D44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7257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EA7784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2D79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E9B6E">
    <w:pPr>
      <w:pStyle w:val="40"/>
      <w:pBdr>
        <w:bottom w:val="single" w:color="auto" w:sz="6" w:space="4"/>
      </w:pBdr>
      <w:jc w:val="right"/>
    </w:pPr>
    <w:r>
      <w:t></w:t>
    </w:r>
    <w:r>
      <w:rPr>
        <w:rFonts w:hint="eastAsia"/>
      </w:rPr>
      <w:t xml:space="preserve">            </w:t>
    </w:r>
    <w:r>
      <w:t>公开招标文件</w:t>
    </w:r>
  </w:p>
  <w:p w14:paraId="398AD27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C945A">
    <w:pPr>
      <w:pStyle w:val="40"/>
    </w:pPr>
    <w:r>
      <w:t></w:t>
    </w:r>
    <w:r>
      <w:rPr>
        <w:rFonts w:hint="eastAsia"/>
      </w:rPr>
      <w:t xml:space="preserve">                                            </w:t>
    </w:r>
    <w: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3D2E4">
    <w:pPr>
      <w:pStyle w:val="40"/>
      <w:pBdr>
        <w:bottom w:val="single" w:color="auto" w:sz="6" w:space="4"/>
      </w:pBdr>
      <w:jc w:val="right"/>
    </w:pPr>
    <w:r>
      <w:t></w:t>
    </w:r>
    <w:r>
      <w:rPr>
        <w:rFonts w:hint="eastAsia"/>
      </w:rPr>
      <w:t xml:space="preserve">            </w:t>
    </w:r>
    <w:r>
      <w:t>公开招标文件</w:t>
    </w:r>
  </w:p>
  <w:p w14:paraId="303A00D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538CD">
    <w:pPr>
      <w:pStyle w:val="40"/>
      <w:rPr>
        <w:rFonts w:ascii="仿宋_GB2312" w:eastAsia="仿宋_GB2312"/>
        <w:b/>
        <w:i/>
        <w:u w:val="single"/>
      </w:rPr>
    </w:pPr>
    <w:r>
      <w:t></w:t>
    </w:r>
    <w:r>
      <w:rPr>
        <w:rFonts w:hint="eastAsia"/>
      </w:rPr>
      <w:t xml:space="preserve">                                                  </w:t>
    </w:r>
    <w:r>
      <w:t xml:space="preserve">             招标文件</w:t>
    </w:r>
  </w:p>
  <w:p w14:paraId="5A9EC44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C7984">
    <w:pPr>
      <w:pStyle w:val="40"/>
    </w:pPr>
    <w:r>
      <w:t></w:t>
    </w:r>
    <w:r>
      <w:rPr>
        <w:rFonts w:hint="eastAsia"/>
      </w:rPr>
      <w:t xml:space="preserve">         </w:t>
    </w:r>
  </w:p>
  <w:p w14:paraId="6B986A01">
    <w:pPr>
      <w:pStyle w:val="40"/>
    </w:pPr>
    <w:r>
      <w:rPr>
        <w:rFonts w:hint="eastAsia"/>
      </w:rPr>
      <w:t xml:space="preserve">                                                                  </w:t>
    </w:r>
    <w: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2CCDB">
    <w:pPr>
      <w:pStyle w:val="40"/>
      <w:rPr>
        <w:rFonts w:ascii="仿宋_GB2312" w:eastAsia="仿宋_GB2312"/>
        <w:b/>
        <w:i/>
        <w:u w:val="single"/>
      </w:rPr>
    </w:pPr>
    <w:r>
      <w:t></w:t>
    </w:r>
    <w:r>
      <w:rPr>
        <w:rFonts w:hint="eastAsia"/>
      </w:rPr>
      <w:t xml:space="preserve">                                                </w:t>
    </w:r>
    <w:r>
      <w:t>招标文件</w:t>
    </w:r>
  </w:p>
  <w:p w14:paraId="38877D1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77EAE">
    <w:pPr>
      <w:pStyle w:val="40"/>
      <w:jc w:val="right"/>
    </w:pPr>
    <w:r>
      <w:t></w:t>
    </w:r>
    <w:r>
      <w:rPr>
        <w:rFonts w:hint="eastAsia"/>
      </w:rPr>
      <w:t xml:space="preserve">                 </w:t>
    </w:r>
    <w:r>
      <w:t xml:space="preserve">                                </w:t>
    </w:r>
    <w:r>
      <w:rPr>
        <w:rFonts w:hint="eastAsia"/>
      </w:rPr>
      <w:t xml:space="preserve">         </w:t>
    </w:r>
    <w: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3C605">
    <w:pPr>
      <w:pStyle w:val="40"/>
      <w:jc w:val="right"/>
      <w:rPr>
        <w:rFonts w:ascii="仿宋_GB2312" w:eastAsia="仿宋_GB2312"/>
        <w:b/>
        <w:i/>
        <w:u w:val="single"/>
      </w:rPr>
    </w:pPr>
    <w:r>
      <w:rPr>
        <w:rFonts w:hint="eastAsia"/>
      </w:rPr>
      <w:t xml:space="preserve">                                 </w:t>
    </w:r>
    <w:r>
      <w:t>招标文件</w:t>
    </w:r>
  </w:p>
  <w:p w14:paraId="5C62BF3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EF652">
    <w:pPr>
      <w:pStyle w:val="40"/>
      <w:jc w:val="right"/>
    </w:pPr>
    <w:r>
      <w:rPr>
        <w:rFonts w:hint="eastAsia"/>
      </w:rPr>
      <w:t xml:space="preserve">                                                                                                        </w:t>
    </w:r>
    <w: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C1728">
    <w:pPr>
      <w:pStyle w:val="40"/>
      <w:jc w:val="right"/>
      <w:rPr>
        <w:rFonts w:ascii="仿宋_GB2312" w:eastAsia="仿宋_GB2312"/>
        <w:b/>
        <w:i/>
        <w:iCs/>
        <w:u w:val="single"/>
      </w:rPr>
    </w:pPr>
    <w: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3321D"/>
    <w:multiLevelType w:val="singleLevel"/>
    <w:tmpl w:val="9353321D"/>
    <w:lvl w:ilvl="0" w:tentative="0">
      <w:start w:val="10"/>
      <w:numFmt w:val="chineseCounting"/>
      <w:suff w:val="space"/>
      <w:lvlText w:val="%1、"/>
      <w:lvlJc w:val="left"/>
      <w:rPr>
        <w:rFonts w:hint="eastAsia"/>
      </w:rPr>
    </w:lvl>
  </w:abstractNum>
  <w:abstractNum w:abstractNumId="1">
    <w:nsid w:val="AA41FCD3"/>
    <w:multiLevelType w:val="singleLevel"/>
    <w:tmpl w:val="AA41FCD3"/>
    <w:lvl w:ilvl="0" w:tentative="0">
      <w:start w:val="3"/>
      <w:numFmt w:val="chineseCounting"/>
      <w:suff w:val="space"/>
      <w:lvlText w:val="第%1部分"/>
      <w:lvlJc w:val="left"/>
      <w:rPr>
        <w:rFonts w:hint="eastAsia"/>
      </w:rPr>
    </w:lvl>
  </w:abstractNum>
  <w:abstractNum w:abstractNumId="2">
    <w:nsid w:val="EF7C30AA"/>
    <w:multiLevelType w:val="singleLevel"/>
    <w:tmpl w:val="EF7C30AA"/>
    <w:lvl w:ilvl="0" w:tentative="0">
      <w:start w:val="2"/>
      <w:numFmt w:val="chineseCounting"/>
      <w:suff w:val="nothing"/>
      <w:lvlText w:val="（%1）"/>
      <w:lvlJc w:val="left"/>
      <w:rPr>
        <w:rFonts w:hint="eastAsia"/>
      </w:rPr>
    </w:lvl>
  </w:abstractNum>
  <w:abstractNum w:abstractNumId="3">
    <w:nsid w:val="0BDADB18"/>
    <w:multiLevelType w:val="singleLevel"/>
    <w:tmpl w:val="0BDADB18"/>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mZlMmMwNDEyOTNkZTA3ZDJhZDU5ODNiZjVhY2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1D"/>
    <w:rsid w:val="00024962"/>
    <w:rsid w:val="000249AA"/>
    <w:rsid w:val="00025350"/>
    <w:rsid w:val="000253E5"/>
    <w:rsid w:val="00025776"/>
    <w:rsid w:val="00026EAC"/>
    <w:rsid w:val="000270F2"/>
    <w:rsid w:val="000273CC"/>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861"/>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6C8"/>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491"/>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25B"/>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27B"/>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4F5B"/>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56"/>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47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2A2A"/>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6FCB"/>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38E6"/>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3FB6"/>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DA"/>
    <w:rsid w:val="005212F4"/>
    <w:rsid w:val="00521908"/>
    <w:rsid w:val="005224BC"/>
    <w:rsid w:val="00522928"/>
    <w:rsid w:val="00522FF1"/>
    <w:rsid w:val="005235D8"/>
    <w:rsid w:val="00523946"/>
    <w:rsid w:val="0052397A"/>
    <w:rsid w:val="005243F3"/>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004"/>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1A"/>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24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EA8"/>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602"/>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D75"/>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862"/>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E2E"/>
    <w:rsid w:val="0071499C"/>
    <w:rsid w:val="00714F9D"/>
    <w:rsid w:val="007154D8"/>
    <w:rsid w:val="00715577"/>
    <w:rsid w:val="0071604D"/>
    <w:rsid w:val="00716C67"/>
    <w:rsid w:val="007170AB"/>
    <w:rsid w:val="0071779C"/>
    <w:rsid w:val="00717808"/>
    <w:rsid w:val="007208A7"/>
    <w:rsid w:val="00720949"/>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DF0"/>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0BFC"/>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B66"/>
    <w:rsid w:val="00782CF3"/>
    <w:rsid w:val="00783959"/>
    <w:rsid w:val="00783BA5"/>
    <w:rsid w:val="007844A9"/>
    <w:rsid w:val="00785091"/>
    <w:rsid w:val="0078638C"/>
    <w:rsid w:val="0078672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78A"/>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29"/>
    <w:rsid w:val="007F4F84"/>
    <w:rsid w:val="007F5382"/>
    <w:rsid w:val="007F55A4"/>
    <w:rsid w:val="007F5D28"/>
    <w:rsid w:val="007F6060"/>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F9C"/>
    <w:rsid w:val="00826855"/>
    <w:rsid w:val="00826E73"/>
    <w:rsid w:val="00827865"/>
    <w:rsid w:val="00830052"/>
    <w:rsid w:val="008300D0"/>
    <w:rsid w:val="008307C5"/>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688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6A6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D97"/>
    <w:rsid w:val="00910041"/>
    <w:rsid w:val="00910927"/>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5AD4"/>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B74"/>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677E"/>
    <w:rsid w:val="009B7505"/>
    <w:rsid w:val="009C0020"/>
    <w:rsid w:val="009C03F7"/>
    <w:rsid w:val="009C10DA"/>
    <w:rsid w:val="009C19FC"/>
    <w:rsid w:val="009C261B"/>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5C3"/>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3D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06"/>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2E8"/>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64E7"/>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2F8"/>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AB0"/>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B9F"/>
    <w:rsid w:val="00C35EED"/>
    <w:rsid w:val="00C36B2C"/>
    <w:rsid w:val="00C3701A"/>
    <w:rsid w:val="00C37025"/>
    <w:rsid w:val="00C379EF"/>
    <w:rsid w:val="00C405C8"/>
    <w:rsid w:val="00C40C2F"/>
    <w:rsid w:val="00C415AC"/>
    <w:rsid w:val="00C4297A"/>
    <w:rsid w:val="00C4360C"/>
    <w:rsid w:val="00C439B8"/>
    <w:rsid w:val="00C43A0B"/>
    <w:rsid w:val="00C43CC1"/>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57741"/>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0D65"/>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F63"/>
    <w:rsid w:val="00CB0317"/>
    <w:rsid w:val="00CB0662"/>
    <w:rsid w:val="00CB0A82"/>
    <w:rsid w:val="00CB0F2F"/>
    <w:rsid w:val="00CB0F76"/>
    <w:rsid w:val="00CB1556"/>
    <w:rsid w:val="00CB236B"/>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DB1"/>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4B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44E"/>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6DD"/>
    <w:rsid w:val="00D417C6"/>
    <w:rsid w:val="00D417D0"/>
    <w:rsid w:val="00D42B0C"/>
    <w:rsid w:val="00D42D6E"/>
    <w:rsid w:val="00D43DEF"/>
    <w:rsid w:val="00D44259"/>
    <w:rsid w:val="00D45C61"/>
    <w:rsid w:val="00D45DDC"/>
    <w:rsid w:val="00D5064C"/>
    <w:rsid w:val="00D50B7B"/>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7B5"/>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3A7"/>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D3F"/>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6A1F"/>
    <w:rsid w:val="00E87A37"/>
    <w:rsid w:val="00E87CF7"/>
    <w:rsid w:val="00E9036E"/>
    <w:rsid w:val="00E9078A"/>
    <w:rsid w:val="00E90A83"/>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0E2"/>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4B3"/>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45AC"/>
    <w:rsid w:val="01487061"/>
    <w:rsid w:val="01503E86"/>
    <w:rsid w:val="0159758C"/>
    <w:rsid w:val="015E6884"/>
    <w:rsid w:val="0160757D"/>
    <w:rsid w:val="017359EA"/>
    <w:rsid w:val="017D31AE"/>
    <w:rsid w:val="019F7441"/>
    <w:rsid w:val="01B37585"/>
    <w:rsid w:val="01C34939"/>
    <w:rsid w:val="01C7267B"/>
    <w:rsid w:val="01CA5CC8"/>
    <w:rsid w:val="01CB3A49"/>
    <w:rsid w:val="01CC088A"/>
    <w:rsid w:val="01D55165"/>
    <w:rsid w:val="01DF6BF8"/>
    <w:rsid w:val="01EC2C57"/>
    <w:rsid w:val="02293E0D"/>
    <w:rsid w:val="02301FCF"/>
    <w:rsid w:val="025F0711"/>
    <w:rsid w:val="026B2E25"/>
    <w:rsid w:val="02824D4D"/>
    <w:rsid w:val="02C32E43"/>
    <w:rsid w:val="02CE3596"/>
    <w:rsid w:val="02DB7C38"/>
    <w:rsid w:val="02DC2156"/>
    <w:rsid w:val="02DC4B10"/>
    <w:rsid w:val="02DD76CE"/>
    <w:rsid w:val="02F36323"/>
    <w:rsid w:val="02F5619C"/>
    <w:rsid w:val="03065425"/>
    <w:rsid w:val="0317318F"/>
    <w:rsid w:val="0326446A"/>
    <w:rsid w:val="032D5555"/>
    <w:rsid w:val="036634D2"/>
    <w:rsid w:val="03BF0EC1"/>
    <w:rsid w:val="03DD35E4"/>
    <w:rsid w:val="03E70DB3"/>
    <w:rsid w:val="03F84D6E"/>
    <w:rsid w:val="040419BE"/>
    <w:rsid w:val="04076900"/>
    <w:rsid w:val="041A5A3B"/>
    <w:rsid w:val="042311BA"/>
    <w:rsid w:val="042B157A"/>
    <w:rsid w:val="0432230B"/>
    <w:rsid w:val="04471852"/>
    <w:rsid w:val="04602913"/>
    <w:rsid w:val="048F763B"/>
    <w:rsid w:val="049F330E"/>
    <w:rsid w:val="04A942BA"/>
    <w:rsid w:val="04AA775C"/>
    <w:rsid w:val="04AF1889"/>
    <w:rsid w:val="04BD20C5"/>
    <w:rsid w:val="04C04005"/>
    <w:rsid w:val="04E84DE3"/>
    <w:rsid w:val="04F66F48"/>
    <w:rsid w:val="04F853C7"/>
    <w:rsid w:val="05251E14"/>
    <w:rsid w:val="05695B5F"/>
    <w:rsid w:val="057866A9"/>
    <w:rsid w:val="05A16594"/>
    <w:rsid w:val="05A7762D"/>
    <w:rsid w:val="05AA2098"/>
    <w:rsid w:val="05C22037"/>
    <w:rsid w:val="060E5941"/>
    <w:rsid w:val="06110FAF"/>
    <w:rsid w:val="06113EC5"/>
    <w:rsid w:val="062E78A7"/>
    <w:rsid w:val="062F07EF"/>
    <w:rsid w:val="064213F2"/>
    <w:rsid w:val="06493CA7"/>
    <w:rsid w:val="064C13A1"/>
    <w:rsid w:val="065A6178"/>
    <w:rsid w:val="065B5A88"/>
    <w:rsid w:val="066F1CF3"/>
    <w:rsid w:val="06862B05"/>
    <w:rsid w:val="06930BB8"/>
    <w:rsid w:val="06990148"/>
    <w:rsid w:val="06B01600"/>
    <w:rsid w:val="06E65352"/>
    <w:rsid w:val="07245D42"/>
    <w:rsid w:val="07264C62"/>
    <w:rsid w:val="0779354C"/>
    <w:rsid w:val="079C0106"/>
    <w:rsid w:val="07D7113E"/>
    <w:rsid w:val="07D9683D"/>
    <w:rsid w:val="07DC6755"/>
    <w:rsid w:val="07ED0962"/>
    <w:rsid w:val="07EF2F6E"/>
    <w:rsid w:val="08061376"/>
    <w:rsid w:val="08404F36"/>
    <w:rsid w:val="08452D77"/>
    <w:rsid w:val="084F24D1"/>
    <w:rsid w:val="086401F8"/>
    <w:rsid w:val="08751CAA"/>
    <w:rsid w:val="087B5F6E"/>
    <w:rsid w:val="087E4C40"/>
    <w:rsid w:val="089B1053"/>
    <w:rsid w:val="08A871D0"/>
    <w:rsid w:val="08AE00F1"/>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A247E"/>
    <w:rsid w:val="09CF4267"/>
    <w:rsid w:val="09E04166"/>
    <w:rsid w:val="09F57C5D"/>
    <w:rsid w:val="0A1C0718"/>
    <w:rsid w:val="0A201F7B"/>
    <w:rsid w:val="0A342878"/>
    <w:rsid w:val="0A382C76"/>
    <w:rsid w:val="0A3E7710"/>
    <w:rsid w:val="0A4F1460"/>
    <w:rsid w:val="0A516F86"/>
    <w:rsid w:val="0A5B7E63"/>
    <w:rsid w:val="0A5D1DCF"/>
    <w:rsid w:val="0AA374A5"/>
    <w:rsid w:val="0AAB7649"/>
    <w:rsid w:val="0AB81908"/>
    <w:rsid w:val="0ABC5606"/>
    <w:rsid w:val="0B0B115C"/>
    <w:rsid w:val="0B1D155E"/>
    <w:rsid w:val="0B275F39"/>
    <w:rsid w:val="0B30404E"/>
    <w:rsid w:val="0B4C6C14"/>
    <w:rsid w:val="0B547599"/>
    <w:rsid w:val="0B631A88"/>
    <w:rsid w:val="0B683D45"/>
    <w:rsid w:val="0B7047F9"/>
    <w:rsid w:val="0B7F3F11"/>
    <w:rsid w:val="0B884417"/>
    <w:rsid w:val="0BBE689D"/>
    <w:rsid w:val="0BC55E7E"/>
    <w:rsid w:val="0BD53BE7"/>
    <w:rsid w:val="0BEB786F"/>
    <w:rsid w:val="0BF6188C"/>
    <w:rsid w:val="0BF73C91"/>
    <w:rsid w:val="0C160487"/>
    <w:rsid w:val="0C170175"/>
    <w:rsid w:val="0C4C68DA"/>
    <w:rsid w:val="0C571A41"/>
    <w:rsid w:val="0C5C1171"/>
    <w:rsid w:val="0C5E1CBC"/>
    <w:rsid w:val="0C5E3BDC"/>
    <w:rsid w:val="0C615B50"/>
    <w:rsid w:val="0C8445DA"/>
    <w:rsid w:val="0C87121B"/>
    <w:rsid w:val="0CC007F7"/>
    <w:rsid w:val="0CC617AC"/>
    <w:rsid w:val="0CD22280"/>
    <w:rsid w:val="0CE40585"/>
    <w:rsid w:val="0CE618DF"/>
    <w:rsid w:val="0CF5079A"/>
    <w:rsid w:val="0CF743E2"/>
    <w:rsid w:val="0CFE707A"/>
    <w:rsid w:val="0D063BDA"/>
    <w:rsid w:val="0D08375F"/>
    <w:rsid w:val="0D184CFB"/>
    <w:rsid w:val="0D2E7A52"/>
    <w:rsid w:val="0D352B8F"/>
    <w:rsid w:val="0D4903E8"/>
    <w:rsid w:val="0D4A7419"/>
    <w:rsid w:val="0D5B011C"/>
    <w:rsid w:val="0D827401"/>
    <w:rsid w:val="0D84094E"/>
    <w:rsid w:val="0D875731"/>
    <w:rsid w:val="0D8A00E9"/>
    <w:rsid w:val="0D8D589E"/>
    <w:rsid w:val="0D9F74A7"/>
    <w:rsid w:val="0DA01C73"/>
    <w:rsid w:val="0DD63300"/>
    <w:rsid w:val="0DD71E98"/>
    <w:rsid w:val="0DF50604"/>
    <w:rsid w:val="0DF702FE"/>
    <w:rsid w:val="0E060E51"/>
    <w:rsid w:val="0E3746E5"/>
    <w:rsid w:val="0E5604B2"/>
    <w:rsid w:val="0E6D5D79"/>
    <w:rsid w:val="0E9D0089"/>
    <w:rsid w:val="0EA733D2"/>
    <w:rsid w:val="0EAD2BF9"/>
    <w:rsid w:val="0EB67D00"/>
    <w:rsid w:val="0EB803EE"/>
    <w:rsid w:val="0EB95F6D"/>
    <w:rsid w:val="0EF94D4B"/>
    <w:rsid w:val="0F0D5F2C"/>
    <w:rsid w:val="0F135152"/>
    <w:rsid w:val="0F1D1B2D"/>
    <w:rsid w:val="0F317386"/>
    <w:rsid w:val="0F3A29E4"/>
    <w:rsid w:val="0F4958DC"/>
    <w:rsid w:val="0F5117D6"/>
    <w:rsid w:val="0F515DF7"/>
    <w:rsid w:val="0F596BA8"/>
    <w:rsid w:val="0F6248D2"/>
    <w:rsid w:val="0F693536"/>
    <w:rsid w:val="0F6B6D3C"/>
    <w:rsid w:val="0F753717"/>
    <w:rsid w:val="0F7B0511"/>
    <w:rsid w:val="0F7B76D9"/>
    <w:rsid w:val="0F816ACD"/>
    <w:rsid w:val="0F944883"/>
    <w:rsid w:val="0F9832DB"/>
    <w:rsid w:val="0FBF3FD2"/>
    <w:rsid w:val="0FBF7FF3"/>
    <w:rsid w:val="0FC94545"/>
    <w:rsid w:val="0FCB6121"/>
    <w:rsid w:val="0FDA02C4"/>
    <w:rsid w:val="0FFA1E6E"/>
    <w:rsid w:val="100920B1"/>
    <w:rsid w:val="1041184B"/>
    <w:rsid w:val="10545A22"/>
    <w:rsid w:val="10646583"/>
    <w:rsid w:val="107D4B15"/>
    <w:rsid w:val="108A3C80"/>
    <w:rsid w:val="109E0A4B"/>
    <w:rsid w:val="10C26171"/>
    <w:rsid w:val="10F33360"/>
    <w:rsid w:val="10FC16EA"/>
    <w:rsid w:val="110F1D40"/>
    <w:rsid w:val="1125778D"/>
    <w:rsid w:val="11266F33"/>
    <w:rsid w:val="11405FA6"/>
    <w:rsid w:val="118963A1"/>
    <w:rsid w:val="119F0F1F"/>
    <w:rsid w:val="11C6522A"/>
    <w:rsid w:val="11E104CC"/>
    <w:rsid w:val="11E20309"/>
    <w:rsid w:val="11F748B7"/>
    <w:rsid w:val="12096398"/>
    <w:rsid w:val="121C60CC"/>
    <w:rsid w:val="12255233"/>
    <w:rsid w:val="125254CB"/>
    <w:rsid w:val="12530213"/>
    <w:rsid w:val="127723A9"/>
    <w:rsid w:val="12862074"/>
    <w:rsid w:val="12883966"/>
    <w:rsid w:val="129D1FD0"/>
    <w:rsid w:val="129E45B4"/>
    <w:rsid w:val="12A035BF"/>
    <w:rsid w:val="12C20082"/>
    <w:rsid w:val="12CB330D"/>
    <w:rsid w:val="12CF2534"/>
    <w:rsid w:val="12D81596"/>
    <w:rsid w:val="1300779B"/>
    <w:rsid w:val="13072A44"/>
    <w:rsid w:val="1312127D"/>
    <w:rsid w:val="13207E3D"/>
    <w:rsid w:val="132711CC"/>
    <w:rsid w:val="13314F95"/>
    <w:rsid w:val="135F4BE2"/>
    <w:rsid w:val="13702B73"/>
    <w:rsid w:val="13886B7F"/>
    <w:rsid w:val="139B1A0A"/>
    <w:rsid w:val="139D25C7"/>
    <w:rsid w:val="13BF3CE4"/>
    <w:rsid w:val="13DF0FA1"/>
    <w:rsid w:val="140137CB"/>
    <w:rsid w:val="141008D8"/>
    <w:rsid w:val="14125FE6"/>
    <w:rsid w:val="14160D45"/>
    <w:rsid w:val="143040B0"/>
    <w:rsid w:val="146D271E"/>
    <w:rsid w:val="147E4E1C"/>
    <w:rsid w:val="14942891"/>
    <w:rsid w:val="14982588"/>
    <w:rsid w:val="149A3C1F"/>
    <w:rsid w:val="149A5AD9"/>
    <w:rsid w:val="14A7619D"/>
    <w:rsid w:val="14D26F15"/>
    <w:rsid w:val="15051099"/>
    <w:rsid w:val="150536C3"/>
    <w:rsid w:val="150A66AF"/>
    <w:rsid w:val="150C1963"/>
    <w:rsid w:val="151447A0"/>
    <w:rsid w:val="154A6454"/>
    <w:rsid w:val="15593193"/>
    <w:rsid w:val="15652032"/>
    <w:rsid w:val="15762120"/>
    <w:rsid w:val="157E65AB"/>
    <w:rsid w:val="1594241D"/>
    <w:rsid w:val="15A00DC2"/>
    <w:rsid w:val="15A05818"/>
    <w:rsid w:val="15F46590"/>
    <w:rsid w:val="15FD6214"/>
    <w:rsid w:val="16A8729C"/>
    <w:rsid w:val="16B33777"/>
    <w:rsid w:val="16BC70A7"/>
    <w:rsid w:val="16C6339E"/>
    <w:rsid w:val="16DE5708"/>
    <w:rsid w:val="16DF15B9"/>
    <w:rsid w:val="17113F7A"/>
    <w:rsid w:val="172F2D79"/>
    <w:rsid w:val="17383951"/>
    <w:rsid w:val="17557BEF"/>
    <w:rsid w:val="178A1D29"/>
    <w:rsid w:val="17B5270A"/>
    <w:rsid w:val="17B62B1E"/>
    <w:rsid w:val="17D336D0"/>
    <w:rsid w:val="17D349C1"/>
    <w:rsid w:val="17E05DED"/>
    <w:rsid w:val="17FA6EAF"/>
    <w:rsid w:val="1830729E"/>
    <w:rsid w:val="1870062C"/>
    <w:rsid w:val="18817102"/>
    <w:rsid w:val="18830A15"/>
    <w:rsid w:val="18852B28"/>
    <w:rsid w:val="188B5321"/>
    <w:rsid w:val="18A02E59"/>
    <w:rsid w:val="18C80B6E"/>
    <w:rsid w:val="18E22B83"/>
    <w:rsid w:val="190008CB"/>
    <w:rsid w:val="192817FA"/>
    <w:rsid w:val="1942676A"/>
    <w:rsid w:val="19932372"/>
    <w:rsid w:val="19A20DD5"/>
    <w:rsid w:val="19AC5F87"/>
    <w:rsid w:val="19AE03F1"/>
    <w:rsid w:val="19DC17D6"/>
    <w:rsid w:val="19E92763"/>
    <w:rsid w:val="1A071A03"/>
    <w:rsid w:val="1A1F16AE"/>
    <w:rsid w:val="1A3A48B8"/>
    <w:rsid w:val="1A3B5C77"/>
    <w:rsid w:val="1A3F6DFB"/>
    <w:rsid w:val="1A493DFB"/>
    <w:rsid w:val="1A5403CD"/>
    <w:rsid w:val="1A670D24"/>
    <w:rsid w:val="1A984BAD"/>
    <w:rsid w:val="1AB8220E"/>
    <w:rsid w:val="1AE4166C"/>
    <w:rsid w:val="1AF06CFB"/>
    <w:rsid w:val="1AF11B8D"/>
    <w:rsid w:val="1B0B13D3"/>
    <w:rsid w:val="1B11359C"/>
    <w:rsid w:val="1B2A271F"/>
    <w:rsid w:val="1B530544"/>
    <w:rsid w:val="1B584957"/>
    <w:rsid w:val="1B713184"/>
    <w:rsid w:val="1B8B7515"/>
    <w:rsid w:val="1BA209CF"/>
    <w:rsid w:val="1BB47375"/>
    <w:rsid w:val="1BB4777D"/>
    <w:rsid w:val="1BD6553D"/>
    <w:rsid w:val="1BD75AB8"/>
    <w:rsid w:val="1BDD1DC9"/>
    <w:rsid w:val="1C0459C2"/>
    <w:rsid w:val="1C1B3B4A"/>
    <w:rsid w:val="1C2362A8"/>
    <w:rsid w:val="1C430B0B"/>
    <w:rsid w:val="1C533032"/>
    <w:rsid w:val="1C88086E"/>
    <w:rsid w:val="1C9F1861"/>
    <w:rsid w:val="1CD13F56"/>
    <w:rsid w:val="1CFF0AC4"/>
    <w:rsid w:val="1D266CE1"/>
    <w:rsid w:val="1D3963AF"/>
    <w:rsid w:val="1D4B3D09"/>
    <w:rsid w:val="1D687F77"/>
    <w:rsid w:val="1D6A673C"/>
    <w:rsid w:val="1D756FD8"/>
    <w:rsid w:val="1D9247AE"/>
    <w:rsid w:val="1DB567EC"/>
    <w:rsid w:val="1DB63878"/>
    <w:rsid w:val="1DF51A98"/>
    <w:rsid w:val="1E131726"/>
    <w:rsid w:val="1E222CBC"/>
    <w:rsid w:val="1E3D060F"/>
    <w:rsid w:val="1E3F7D2E"/>
    <w:rsid w:val="1E4134E4"/>
    <w:rsid w:val="1E5062B3"/>
    <w:rsid w:val="1E523514"/>
    <w:rsid w:val="1E702126"/>
    <w:rsid w:val="1E714A66"/>
    <w:rsid w:val="1E802593"/>
    <w:rsid w:val="1E8B6156"/>
    <w:rsid w:val="1EA00084"/>
    <w:rsid w:val="1EA14089"/>
    <w:rsid w:val="1EA703CC"/>
    <w:rsid w:val="1EA90CE7"/>
    <w:rsid w:val="1EB7330C"/>
    <w:rsid w:val="1ECA2220"/>
    <w:rsid w:val="1F0A0FF3"/>
    <w:rsid w:val="1F474320"/>
    <w:rsid w:val="1F5771FF"/>
    <w:rsid w:val="1F770DE5"/>
    <w:rsid w:val="1F974FE3"/>
    <w:rsid w:val="1F9951FF"/>
    <w:rsid w:val="1FD52DD5"/>
    <w:rsid w:val="1FDC8AF8"/>
    <w:rsid w:val="1FE868A9"/>
    <w:rsid w:val="20034907"/>
    <w:rsid w:val="20173E4B"/>
    <w:rsid w:val="20340325"/>
    <w:rsid w:val="204E48BC"/>
    <w:rsid w:val="20586E69"/>
    <w:rsid w:val="20684BD2"/>
    <w:rsid w:val="20707756"/>
    <w:rsid w:val="208921B3"/>
    <w:rsid w:val="20973DEB"/>
    <w:rsid w:val="209C64CC"/>
    <w:rsid w:val="20B26522"/>
    <w:rsid w:val="20B44310"/>
    <w:rsid w:val="20C55B80"/>
    <w:rsid w:val="20E701EC"/>
    <w:rsid w:val="21026DD4"/>
    <w:rsid w:val="210F504D"/>
    <w:rsid w:val="211116EB"/>
    <w:rsid w:val="21274A8D"/>
    <w:rsid w:val="2136082C"/>
    <w:rsid w:val="216133FC"/>
    <w:rsid w:val="2182430A"/>
    <w:rsid w:val="21937A2C"/>
    <w:rsid w:val="21B9218D"/>
    <w:rsid w:val="21D56769"/>
    <w:rsid w:val="21E52EF3"/>
    <w:rsid w:val="21EE1107"/>
    <w:rsid w:val="21FB5D7B"/>
    <w:rsid w:val="22015E94"/>
    <w:rsid w:val="22087C6F"/>
    <w:rsid w:val="220B1C3D"/>
    <w:rsid w:val="221768AF"/>
    <w:rsid w:val="221B014E"/>
    <w:rsid w:val="221B5875"/>
    <w:rsid w:val="221D1D20"/>
    <w:rsid w:val="22334A87"/>
    <w:rsid w:val="22407BB4"/>
    <w:rsid w:val="22513B6F"/>
    <w:rsid w:val="225278E7"/>
    <w:rsid w:val="228432F7"/>
    <w:rsid w:val="22BE6801"/>
    <w:rsid w:val="231E77CA"/>
    <w:rsid w:val="23250B58"/>
    <w:rsid w:val="233500BF"/>
    <w:rsid w:val="23377FF7"/>
    <w:rsid w:val="23415949"/>
    <w:rsid w:val="236B425F"/>
    <w:rsid w:val="23836192"/>
    <w:rsid w:val="238B4E5F"/>
    <w:rsid w:val="23901F29"/>
    <w:rsid w:val="239C0061"/>
    <w:rsid w:val="23B908A4"/>
    <w:rsid w:val="23C62F29"/>
    <w:rsid w:val="23E95BEF"/>
    <w:rsid w:val="23FD0064"/>
    <w:rsid w:val="2409047A"/>
    <w:rsid w:val="245375B0"/>
    <w:rsid w:val="24642C0A"/>
    <w:rsid w:val="247022A7"/>
    <w:rsid w:val="248875F1"/>
    <w:rsid w:val="24B22173"/>
    <w:rsid w:val="24B95AD9"/>
    <w:rsid w:val="24BE24DA"/>
    <w:rsid w:val="24CF5825"/>
    <w:rsid w:val="24D663E6"/>
    <w:rsid w:val="24D77F2B"/>
    <w:rsid w:val="24F27546"/>
    <w:rsid w:val="25257535"/>
    <w:rsid w:val="258778A8"/>
    <w:rsid w:val="258B00E2"/>
    <w:rsid w:val="259D70CC"/>
    <w:rsid w:val="25A917A6"/>
    <w:rsid w:val="25BE27CC"/>
    <w:rsid w:val="25EB7E37"/>
    <w:rsid w:val="25F74A5C"/>
    <w:rsid w:val="2628662C"/>
    <w:rsid w:val="262D45DE"/>
    <w:rsid w:val="264E03C6"/>
    <w:rsid w:val="266E060C"/>
    <w:rsid w:val="26871DC8"/>
    <w:rsid w:val="26972C36"/>
    <w:rsid w:val="26A53EF9"/>
    <w:rsid w:val="26A94201"/>
    <w:rsid w:val="26AB75C6"/>
    <w:rsid w:val="26AC274F"/>
    <w:rsid w:val="27044A29"/>
    <w:rsid w:val="270C275B"/>
    <w:rsid w:val="27127645"/>
    <w:rsid w:val="271D34C8"/>
    <w:rsid w:val="272D1010"/>
    <w:rsid w:val="2742617D"/>
    <w:rsid w:val="276142BF"/>
    <w:rsid w:val="276A7481"/>
    <w:rsid w:val="27783712"/>
    <w:rsid w:val="27870895"/>
    <w:rsid w:val="27907362"/>
    <w:rsid w:val="27AC7A9A"/>
    <w:rsid w:val="27BD3A55"/>
    <w:rsid w:val="27CB7F20"/>
    <w:rsid w:val="27E234BC"/>
    <w:rsid w:val="27F8683B"/>
    <w:rsid w:val="282615FA"/>
    <w:rsid w:val="28333E1D"/>
    <w:rsid w:val="28405DCB"/>
    <w:rsid w:val="28454BD6"/>
    <w:rsid w:val="28455253"/>
    <w:rsid w:val="284D4DD9"/>
    <w:rsid w:val="28551971"/>
    <w:rsid w:val="285B1C53"/>
    <w:rsid w:val="286363AA"/>
    <w:rsid w:val="289F7086"/>
    <w:rsid w:val="28C32028"/>
    <w:rsid w:val="28CC490F"/>
    <w:rsid w:val="28DE40AA"/>
    <w:rsid w:val="28FB7C0D"/>
    <w:rsid w:val="29080D00"/>
    <w:rsid w:val="29345E77"/>
    <w:rsid w:val="29361D11"/>
    <w:rsid w:val="293E4722"/>
    <w:rsid w:val="294361DC"/>
    <w:rsid w:val="294C65AD"/>
    <w:rsid w:val="2967011C"/>
    <w:rsid w:val="297A7E50"/>
    <w:rsid w:val="29806583"/>
    <w:rsid w:val="298B3C4C"/>
    <w:rsid w:val="29EC6874"/>
    <w:rsid w:val="29F26D24"/>
    <w:rsid w:val="29F85218"/>
    <w:rsid w:val="2A012DB3"/>
    <w:rsid w:val="2A15033F"/>
    <w:rsid w:val="2A1662C1"/>
    <w:rsid w:val="2A1A518F"/>
    <w:rsid w:val="2A1C7367"/>
    <w:rsid w:val="2A2815FA"/>
    <w:rsid w:val="2A581813"/>
    <w:rsid w:val="2A5F0DF4"/>
    <w:rsid w:val="2A6D6092"/>
    <w:rsid w:val="2A77457C"/>
    <w:rsid w:val="2A7D76B4"/>
    <w:rsid w:val="2AA64C74"/>
    <w:rsid w:val="2AF6306C"/>
    <w:rsid w:val="2AFC6642"/>
    <w:rsid w:val="2B177892"/>
    <w:rsid w:val="2B1B11BE"/>
    <w:rsid w:val="2B1E2A5D"/>
    <w:rsid w:val="2B437463"/>
    <w:rsid w:val="2B473D61"/>
    <w:rsid w:val="2B50731C"/>
    <w:rsid w:val="2B7807EE"/>
    <w:rsid w:val="2BA50BF7"/>
    <w:rsid w:val="2BBF00EC"/>
    <w:rsid w:val="2BC37CFD"/>
    <w:rsid w:val="2BD5237F"/>
    <w:rsid w:val="2BE03317"/>
    <w:rsid w:val="2BE536CE"/>
    <w:rsid w:val="2BE758D9"/>
    <w:rsid w:val="2BEB6A66"/>
    <w:rsid w:val="2C09049E"/>
    <w:rsid w:val="2C0A653C"/>
    <w:rsid w:val="2C0E0EF7"/>
    <w:rsid w:val="2C191F85"/>
    <w:rsid w:val="2C37128D"/>
    <w:rsid w:val="2C576226"/>
    <w:rsid w:val="2C7216FE"/>
    <w:rsid w:val="2CC80ED2"/>
    <w:rsid w:val="2CCB09C2"/>
    <w:rsid w:val="2CE82D6F"/>
    <w:rsid w:val="2D1C121E"/>
    <w:rsid w:val="2D1C7470"/>
    <w:rsid w:val="2D343236"/>
    <w:rsid w:val="2D5B3AF4"/>
    <w:rsid w:val="2DC50C29"/>
    <w:rsid w:val="2DD15014"/>
    <w:rsid w:val="2DD83397"/>
    <w:rsid w:val="2DF72DE4"/>
    <w:rsid w:val="2E0220AF"/>
    <w:rsid w:val="2E4B082A"/>
    <w:rsid w:val="2E5D4E86"/>
    <w:rsid w:val="2E5D790B"/>
    <w:rsid w:val="2E780EF1"/>
    <w:rsid w:val="2E803B35"/>
    <w:rsid w:val="2E9A3C18"/>
    <w:rsid w:val="2EBB0FEE"/>
    <w:rsid w:val="2EC63002"/>
    <w:rsid w:val="2ED10AFD"/>
    <w:rsid w:val="2ED533DD"/>
    <w:rsid w:val="2ED8338C"/>
    <w:rsid w:val="2EEB0DAC"/>
    <w:rsid w:val="2EFC4E63"/>
    <w:rsid w:val="2F0A6B38"/>
    <w:rsid w:val="2F1C0205"/>
    <w:rsid w:val="2F3E04FF"/>
    <w:rsid w:val="2F946CCB"/>
    <w:rsid w:val="2FB63264"/>
    <w:rsid w:val="2FD25781"/>
    <w:rsid w:val="2FDC745C"/>
    <w:rsid w:val="2FE204FD"/>
    <w:rsid w:val="2FFD7934"/>
    <w:rsid w:val="302C7E78"/>
    <w:rsid w:val="30314FE0"/>
    <w:rsid w:val="30336FAA"/>
    <w:rsid w:val="303C312D"/>
    <w:rsid w:val="305D1F3F"/>
    <w:rsid w:val="30733ACD"/>
    <w:rsid w:val="30766201"/>
    <w:rsid w:val="308C3862"/>
    <w:rsid w:val="309379D8"/>
    <w:rsid w:val="309D2676"/>
    <w:rsid w:val="30A270F7"/>
    <w:rsid w:val="30C25A2F"/>
    <w:rsid w:val="30CF736F"/>
    <w:rsid w:val="30DF1478"/>
    <w:rsid w:val="30E12562"/>
    <w:rsid w:val="30EC586F"/>
    <w:rsid w:val="30EE2B0D"/>
    <w:rsid w:val="31090FB6"/>
    <w:rsid w:val="314550B7"/>
    <w:rsid w:val="31466869"/>
    <w:rsid w:val="314D5E4A"/>
    <w:rsid w:val="315F1EA1"/>
    <w:rsid w:val="316743C8"/>
    <w:rsid w:val="319C6071"/>
    <w:rsid w:val="31AC537E"/>
    <w:rsid w:val="31D73965"/>
    <w:rsid w:val="31E3679B"/>
    <w:rsid w:val="31E732FD"/>
    <w:rsid w:val="31ED5110"/>
    <w:rsid w:val="320C1861"/>
    <w:rsid w:val="3212499D"/>
    <w:rsid w:val="32310A32"/>
    <w:rsid w:val="3236068C"/>
    <w:rsid w:val="32517576"/>
    <w:rsid w:val="327B36B5"/>
    <w:rsid w:val="328E671A"/>
    <w:rsid w:val="32BE5C2C"/>
    <w:rsid w:val="32FB6478"/>
    <w:rsid w:val="32FC18D5"/>
    <w:rsid w:val="3301513E"/>
    <w:rsid w:val="330662B0"/>
    <w:rsid w:val="3316004C"/>
    <w:rsid w:val="3316226B"/>
    <w:rsid w:val="33263B3F"/>
    <w:rsid w:val="332D7CE1"/>
    <w:rsid w:val="33435756"/>
    <w:rsid w:val="335D2A64"/>
    <w:rsid w:val="336963EB"/>
    <w:rsid w:val="336D27D3"/>
    <w:rsid w:val="336E20A7"/>
    <w:rsid w:val="33816EEB"/>
    <w:rsid w:val="33833DA5"/>
    <w:rsid w:val="338418CB"/>
    <w:rsid w:val="33CA3782"/>
    <w:rsid w:val="33EB55CD"/>
    <w:rsid w:val="33EC4C02"/>
    <w:rsid w:val="340D2360"/>
    <w:rsid w:val="3410665D"/>
    <w:rsid w:val="34211214"/>
    <w:rsid w:val="34264730"/>
    <w:rsid w:val="342E63AB"/>
    <w:rsid w:val="343D03F7"/>
    <w:rsid w:val="344A5FE6"/>
    <w:rsid w:val="34950E68"/>
    <w:rsid w:val="34951FE2"/>
    <w:rsid w:val="34986E94"/>
    <w:rsid w:val="34A43FD3"/>
    <w:rsid w:val="34AF62C9"/>
    <w:rsid w:val="34BA1A48"/>
    <w:rsid w:val="34CB4388"/>
    <w:rsid w:val="34FA6E12"/>
    <w:rsid w:val="35060547"/>
    <w:rsid w:val="351F5D4F"/>
    <w:rsid w:val="35373099"/>
    <w:rsid w:val="354D7158"/>
    <w:rsid w:val="358D5588"/>
    <w:rsid w:val="35E47D8D"/>
    <w:rsid w:val="35F10F01"/>
    <w:rsid w:val="3600792F"/>
    <w:rsid w:val="362E17F4"/>
    <w:rsid w:val="363A3B40"/>
    <w:rsid w:val="365302AE"/>
    <w:rsid w:val="36607A0A"/>
    <w:rsid w:val="366E227C"/>
    <w:rsid w:val="366F2E0D"/>
    <w:rsid w:val="367B6A5C"/>
    <w:rsid w:val="36A74ADA"/>
    <w:rsid w:val="36AD60D5"/>
    <w:rsid w:val="36B224F9"/>
    <w:rsid w:val="36CC15BF"/>
    <w:rsid w:val="36EC0CC9"/>
    <w:rsid w:val="373F410B"/>
    <w:rsid w:val="374516CC"/>
    <w:rsid w:val="37537F32"/>
    <w:rsid w:val="37633317"/>
    <w:rsid w:val="376B0DD8"/>
    <w:rsid w:val="377D6D5D"/>
    <w:rsid w:val="37863E63"/>
    <w:rsid w:val="37BB1D08"/>
    <w:rsid w:val="37C87FD8"/>
    <w:rsid w:val="37E75EAC"/>
    <w:rsid w:val="37EE7094"/>
    <w:rsid w:val="37F039D3"/>
    <w:rsid w:val="37F7266B"/>
    <w:rsid w:val="380B25BB"/>
    <w:rsid w:val="38107BD1"/>
    <w:rsid w:val="381274A5"/>
    <w:rsid w:val="38296C89"/>
    <w:rsid w:val="383002EB"/>
    <w:rsid w:val="3833057A"/>
    <w:rsid w:val="38586797"/>
    <w:rsid w:val="388B5124"/>
    <w:rsid w:val="38945642"/>
    <w:rsid w:val="38BC0149"/>
    <w:rsid w:val="38C23F55"/>
    <w:rsid w:val="38D87D1C"/>
    <w:rsid w:val="390A4620"/>
    <w:rsid w:val="390E5E67"/>
    <w:rsid w:val="3925145A"/>
    <w:rsid w:val="39616936"/>
    <w:rsid w:val="39636459"/>
    <w:rsid w:val="396B7F6C"/>
    <w:rsid w:val="39854FAC"/>
    <w:rsid w:val="39934616"/>
    <w:rsid w:val="39B417A9"/>
    <w:rsid w:val="39B50A30"/>
    <w:rsid w:val="39FC5695"/>
    <w:rsid w:val="3A006D8E"/>
    <w:rsid w:val="3A0824AF"/>
    <w:rsid w:val="3A167276"/>
    <w:rsid w:val="3A296D28"/>
    <w:rsid w:val="3A3651E5"/>
    <w:rsid w:val="3A39340F"/>
    <w:rsid w:val="3A6A181A"/>
    <w:rsid w:val="3A744481"/>
    <w:rsid w:val="3A8C7BEF"/>
    <w:rsid w:val="3A906246"/>
    <w:rsid w:val="3AA47D0C"/>
    <w:rsid w:val="3AAB2892"/>
    <w:rsid w:val="3AB727F7"/>
    <w:rsid w:val="3AD969A0"/>
    <w:rsid w:val="3AE35129"/>
    <w:rsid w:val="3AFF6407"/>
    <w:rsid w:val="3B2349B7"/>
    <w:rsid w:val="3B393598"/>
    <w:rsid w:val="3B4200A1"/>
    <w:rsid w:val="3B616CFF"/>
    <w:rsid w:val="3B6259F6"/>
    <w:rsid w:val="3B660234"/>
    <w:rsid w:val="3B702E61"/>
    <w:rsid w:val="3B707B20"/>
    <w:rsid w:val="3B976654"/>
    <w:rsid w:val="3BC01EFC"/>
    <w:rsid w:val="3BCA786A"/>
    <w:rsid w:val="3BD31E2F"/>
    <w:rsid w:val="3BE1B85D"/>
    <w:rsid w:val="3BF15831"/>
    <w:rsid w:val="3BF35840"/>
    <w:rsid w:val="3BFC2946"/>
    <w:rsid w:val="3C105946"/>
    <w:rsid w:val="3C153A08"/>
    <w:rsid w:val="3C1825A4"/>
    <w:rsid w:val="3C21415B"/>
    <w:rsid w:val="3C471448"/>
    <w:rsid w:val="3C5C33E5"/>
    <w:rsid w:val="3C5F759A"/>
    <w:rsid w:val="3C6C525A"/>
    <w:rsid w:val="3C6F3118"/>
    <w:rsid w:val="3C7C1048"/>
    <w:rsid w:val="3C9568F7"/>
    <w:rsid w:val="3C9B215F"/>
    <w:rsid w:val="3C9C5ED7"/>
    <w:rsid w:val="3CA35F2F"/>
    <w:rsid w:val="3CCE23CB"/>
    <w:rsid w:val="3CD17D17"/>
    <w:rsid w:val="3CE753A4"/>
    <w:rsid w:val="3D045191"/>
    <w:rsid w:val="3D3C7F39"/>
    <w:rsid w:val="3D440F09"/>
    <w:rsid w:val="3D4504A0"/>
    <w:rsid w:val="3D8734BB"/>
    <w:rsid w:val="3D8E5820"/>
    <w:rsid w:val="3D9A11D4"/>
    <w:rsid w:val="3DA16D89"/>
    <w:rsid w:val="3DA364BE"/>
    <w:rsid w:val="3DC72AE0"/>
    <w:rsid w:val="3DE041CB"/>
    <w:rsid w:val="3DE85EB5"/>
    <w:rsid w:val="3E0D48F6"/>
    <w:rsid w:val="3E1868B4"/>
    <w:rsid w:val="3E244B7A"/>
    <w:rsid w:val="3E371A14"/>
    <w:rsid w:val="3E377251"/>
    <w:rsid w:val="3E42664B"/>
    <w:rsid w:val="3E4B1F02"/>
    <w:rsid w:val="3E5A7334"/>
    <w:rsid w:val="3E5C76CC"/>
    <w:rsid w:val="3E614CE2"/>
    <w:rsid w:val="3E7B5D6B"/>
    <w:rsid w:val="3E843E66"/>
    <w:rsid w:val="3E8F51FE"/>
    <w:rsid w:val="3E926F87"/>
    <w:rsid w:val="3E9A59DE"/>
    <w:rsid w:val="3EA14991"/>
    <w:rsid w:val="3EAF4836"/>
    <w:rsid w:val="3EC139D3"/>
    <w:rsid w:val="3EC33DFA"/>
    <w:rsid w:val="3EDB7308"/>
    <w:rsid w:val="3EDE4585"/>
    <w:rsid w:val="3F060E16"/>
    <w:rsid w:val="3F1D1096"/>
    <w:rsid w:val="3F2C3542"/>
    <w:rsid w:val="3F2F0234"/>
    <w:rsid w:val="3F3E5024"/>
    <w:rsid w:val="3F4F7231"/>
    <w:rsid w:val="3F6363FE"/>
    <w:rsid w:val="3F6F342F"/>
    <w:rsid w:val="3F756B8F"/>
    <w:rsid w:val="3F95482B"/>
    <w:rsid w:val="3FB04B42"/>
    <w:rsid w:val="3FB928FC"/>
    <w:rsid w:val="3FD77BF7"/>
    <w:rsid w:val="3FF12096"/>
    <w:rsid w:val="4019356B"/>
    <w:rsid w:val="40592157"/>
    <w:rsid w:val="406E1CAE"/>
    <w:rsid w:val="40752F6B"/>
    <w:rsid w:val="40866C82"/>
    <w:rsid w:val="40A0133A"/>
    <w:rsid w:val="40B94B83"/>
    <w:rsid w:val="40BF3F42"/>
    <w:rsid w:val="40C31A53"/>
    <w:rsid w:val="40F41E3E"/>
    <w:rsid w:val="40F55BB6"/>
    <w:rsid w:val="40F92E5D"/>
    <w:rsid w:val="40FF545D"/>
    <w:rsid w:val="410067C8"/>
    <w:rsid w:val="41087697"/>
    <w:rsid w:val="41196DAF"/>
    <w:rsid w:val="411C75E7"/>
    <w:rsid w:val="413761CE"/>
    <w:rsid w:val="414D59F2"/>
    <w:rsid w:val="418F0D2A"/>
    <w:rsid w:val="41996F0D"/>
    <w:rsid w:val="41A41AB6"/>
    <w:rsid w:val="41AE0038"/>
    <w:rsid w:val="41C47DCF"/>
    <w:rsid w:val="41D01505"/>
    <w:rsid w:val="41D22621"/>
    <w:rsid w:val="41F145CF"/>
    <w:rsid w:val="420732A3"/>
    <w:rsid w:val="421554F2"/>
    <w:rsid w:val="42474939"/>
    <w:rsid w:val="424C3C57"/>
    <w:rsid w:val="42613FF3"/>
    <w:rsid w:val="42660D96"/>
    <w:rsid w:val="426F0234"/>
    <w:rsid w:val="428667D2"/>
    <w:rsid w:val="42A53449"/>
    <w:rsid w:val="42BD6D43"/>
    <w:rsid w:val="42C13FA2"/>
    <w:rsid w:val="42CD1CE0"/>
    <w:rsid w:val="42E1381E"/>
    <w:rsid w:val="42E14644"/>
    <w:rsid w:val="42ED6459"/>
    <w:rsid w:val="42FE58DD"/>
    <w:rsid w:val="43174B3D"/>
    <w:rsid w:val="431C742A"/>
    <w:rsid w:val="432E070E"/>
    <w:rsid w:val="43432C09"/>
    <w:rsid w:val="434B790E"/>
    <w:rsid w:val="4360274F"/>
    <w:rsid w:val="43827BD5"/>
    <w:rsid w:val="43977AB6"/>
    <w:rsid w:val="439B0C97"/>
    <w:rsid w:val="43A3342B"/>
    <w:rsid w:val="43AC6A00"/>
    <w:rsid w:val="43AF029E"/>
    <w:rsid w:val="43C53F65"/>
    <w:rsid w:val="43C77C27"/>
    <w:rsid w:val="43DE09EE"/>
    <w:rsid w:val="43FB34E3"/>
    <w:rsid w:val="44002FAD"/>
    <w:rsid w:val="440920A4"/>
    <w:rsid w:val="440A64E3"/>
    <w:rsid w:val="44240C8C"/>
    <w:rsid w:val="44352E99"/>
    <w:rsid w:val="44480127"/>
    <w:rsid w:val="44592057"/>
    <w:rsid w:val="448016AF"/>
    <w:rsid w:val="449101DD"/>
    <w:rsid w:val="44C23E37"/>
    <w:rsid w:val="44D3620E"/>
    <w:rsid w:val="44DE1391"/>
    <w:rsid w:val="4509726B"/>
    <w:rsid w:val="451B225C"/>
    <w:rsid w:val="452410C9"/>
    <w:rsid w:val="45265C19"/>
    <w:rsid w:val="45317DFB"/>
    <w:rsid w:val="45344EFF"/>
    <w:rsid w:val="456D3CE4"/>
    <w:rsid w:val="4579042C"/>
    <w:rsid w:val="457E70FE"/>
    <w:rsid w:val="457F0571"/>
    <w:rsid w:val="45815C6A"/>
    <w:rsid w:val="45851176"/>
    <w:rsid w:val="45B15054"/>
    <w:rsid w:val="45C63B94"/>
    <w:rsid w:val="45EB23B6"/>
    <w:rsid w:val="46027693"/>
    <w:rsid w:val="460E7DA5"/>
    <w:rsid w:val="460F6867"/>
    <w:rsid w:val="46422483"/>
    <w:rsid w:val="46524D1F"/>
    <w:rsid w:val="4659254A"/>
    <w:rsid w:val="465B0637"/>
    <w:rsid w:val="465E3F0D"/>
    <w:rsid w:val="46603AD2"/>
    <w:rsid w:val="466A16E6"/>
    <w:rsid w:val="46893F2B"/>
    <w:rsid w:val="46B207D1"/>
    <w:rsid w:val="46C4686E"/>
    <w:rsid w:val="471748B1"/>
    <w:rsid w:val="47176886"/>
    <w:rsid w:val="473E4327"/>
    <w:rsid w:val="474B4782"/>
    <w:rsid w:val="47767A51"/>
    <w:rsid w:val="477B778F"/>
    <w:rsid w:val="478203EC"/>
    <w:rsid w:val="47B025FA"/>
    <w:rsid w:val="47BD4B73"/>
    <w:rsid w:val="47BD6B23"/>
    <w:rsid w:val="47D12ED9"/>
    <w:rsid w:val="47EE0514"/>
    <w:rsid w:val="47F86DC6"/>
    <w:rsid w:val="4800556C"/>
    <w:rsid w:val="480956EA"/>
    <w:rsid w:val="4809698F"/>
    <w:rsid w:val="4811697D"/>
    <w:rsid w:val="48253552"/>
    <w:rsid w:val="483B0352"/>
    <w:rsid w:val="48435459"/>
    <w:rsid w:val="48496F13"/>
    <w:rsid w:val="484A692B"/>
    <w:rsid w:val="486C0E54"/>
    <w:rsid w:val="48771CD5"/>
    <w:rsid w:val="487A3E25"/>
    <w:rsid w:val="488B5503"/>
    <w:rsid w:val="48937E21"/>
    <w:rsid w:val="489A0361"/>
    <w:rsid w:val="48B80DAF"/>
    <w:rsid w:val="48B94FF3"/>
    <w:rsid w:val="48BF1A3C"/>
    <w:rsid w:val="48C60564"/>
    <w:rsid w:val="48CB3DCC"/>
    <w:rsid w:val="48E37AAB"/>
    <w:rsid w:val="48EE3617"/>
    <w:rsid w:val="48FD4B4C"/>
    <w:rsid w:val="490A68E0"/>
    <w:rsid w:val="490E1277"/>
    <w:rsid w:val="491055FE"/>
    <w:rsid w:val="49311755"/>
    <w:rsid w:val="495F5B3E"/>
    <w:rsid w:val="496C39FA"/>
    <w:rsid w:val="496F77D7"/>
    <w:rsid w:val="497654FD"/>
    <w:rsid w:val="49AF0FF8"/>
    <w:rsid w:val="49B64211"/>
    <w:rsid w:val="49CF51F6"/>
    <w:rsid w:val="49E56AF9"/>
    <w:rsid w:val="49F6167F"/>
    <w:rsid w:val="49F74822"/>
    <w:rsid w:val="4A064FA0"/>
    <w:rsid w:val="4A143551"/>
    <w:rsid w:val="4A16615C"/>
    <w:rsid w:val="4A2F038B"/>
    <w:rsid w:val="4A381360"/>
    <w:rsid w:val="4A3B165E"/>
    <w:rsid w:val="4A4424D7"/>
    <w:rsid w:val="4A991C52"/>
    <w:rsid w:val="4AA06B93"/>
    <w:rsid w:val="4AA4665C"/>
    <w:rsid w:val="4AB82D0F"/>
    <w:rsid w:val="4AE05DAA"/>
    <w:rsid w:val="4AEB7664"/>
    <w:rsid w:val="4AFD7C19"/>
    <w:rsid w:val="4B0326F8"/>
    <w:rsid w:val="4B0567D1"/>
    <w:rsid w:val="4B101F6A"/>
    <w:rsid w:val="4B236AAE"/>
    <w:rsid w:val="4B4C4BB5"/>
    <w:rsid w:val="4B5647C6"/>
    <w:rsid w:val="4B5F6A4E"/>
    <w:rsid w:val="4B707271"/>
    <w:rsid w:val="4B7A3887"/>
    <w:rsid w:val="4B9739F7"/>
    <w:rsid w:val="4BA6467C"/>
    <w:rsid w:val="4BAE52DF"/>
    <w:rsid w:val="4BE13907"/>
    <w:rsid w:val="4BEE2503"/>
    <w:rsid w:val="4BF03B4A"/>
    <w:rsid w:val="4BFB3C33"/>
    <w:rsid w:val="4C017B05"/>
    <w:rsid w:val="4C12586E"/>
    <w:rsid w:val="4C1C79C3"/>
    <w:rsid w:val="4C245A30"/>
    <w:rsid w:val="4C60482B"/>
    <w:rsid w:val="4C6C5DF8"/>
    <w:rsid w:val="4C6F0F12"/>
    <w:rsid w:val="4CB6685F"/>
    <w:rsid w:val="4CC367FE"/>
    <w:rsid w:val="4D077F3C"/>
    <w:rsid w:val="4D123355"/>
    <w:rsid w:val="4D2A3B31"/>
    <w:rsid w:val="4D312C52"/>
    <w:rsid w:val="4D5819A6"/>
    <w:rsid w:val="4D905305"/>
    <w:rsid w:val="4D964A72"/>
    <w:rsid w:val="4D9C1254"/>
    <w:rsid w:val="4DAB1AD6"/>
    <w:rsid w:val="4DCD4142"/>
    <w:rsid w:val="4DDC7B96"/>
    <w:rsid w:val="4E0F475B"/>
    <w:rsid w:val="4E184FCE"/>
    <w:rsid w:val="4E2875CB"/>
    <w:rsid w:val="4E4168DE"/>
    <w:rsid w:val="4E793892"/>
    <w:rsid w:val="4E800872"/>
    <w:rsid w:val="4EAA3618"/>
    <w:rsid w:val="4EC569ED"/>
    <w:rsid w:val="4ECC43FA"/>
    <w:rsid w:val="4ED50EA1"/>
    <w:rsid w:val="4EEC050C"/>
    <w:rsid w:val="4F104EC3"/>
    <w:rsid w:val="4F186683"/>
    <w:rsid w:val="4F2C5BB0"/>
    <w:rsid w:val="4F3E697A"/>
    <w:rsid w:val="4F47354A"/>
    <w:rsid w:val="4F911C54"/>
    <w:rsid w:val="4FC31C0F"/>
    <w:rsid w:val="4FE625E0"/>
    <w:rsid w:val="4FEE214E"/>
    <w:rsid w:val="5021480F"/>
    <w:rsid w:val="50542877"/>
    <w:rsid w:val="506643DA"/>
    <w:rsid w:val="506A211C"/>
    <w:rsid w:val="506A607A"/>
    <w:rsid w:val="50962ECB"/>
    <w:rsid w:val="50A42E38"/>
    <w:rsid w:val="50A4577F"/>
    <w:rsid w:val="50AE7376"/>
    <w:rsid w:val="50B73D1F"/>
    <w:rsid w:val="50BD5BC9"/>
    <w:rsid w:val="50C11EEE"/>
    <w:rsid w:val="50E97CFC"/>
    <w:rsid w:val="50FA4028"/>
    <w:rsid w:val="510D65B7"/>
    <w:rsid w:val="511157AB"/>
    <w:rsid w:val="51226553"/>
    <w:rsid w:val="5142540C"/>
    <w:rsid w:val="51493AE0"/>
    <w:rsid w:val="514E559A"/>
    <w:rsid w:val="516A1CA8"/>
    <w:rsid w:val="51782617"/>
    <w:rsid w:val="518832C8"/>
    <w:rsid w:val="518E5247"/>
    <w:rsid w:val="519D3C50"/>
    <w:rsid w:val="519F4057"/>
    <w:rsid w:val="51A0432A"/>
    <w:rsid w:val="51A86090"/>
    <w:rsid w:val="51B7396D"/>
    <w:rsid w:val="51FD2B1C"/>
    <w:rsid w:val="52271947"/>
    <w:rsid w:val="522E2CD6"/>
    <w:rsid w:val="522E4CC3"/>
    <w:rsid w:val="524034ED"/>
    <w:rsid w:val="5244713B"/>
    <w:rsid w:val="52483D98"/>
    <w:rsid w:val="52615633"/>
    <w:rsid w:val="526F4DE4"/>
    <w:rsid w:val="5291091B"/>
    <w:rsid w:val="52977FD4"/>
    <w:rsid w:val="52A25790"/>
    <w:rsid w:val="52A96B6F"/>
    <w:rsid w:val="52B37BA7"/>
    <w:rsid w:val="52B45975"/>
    <w:rsid w:val="52BB6C5F"/>
    <w:rsid w:val="52D10231"/>
    <w:rsid w:val="52D94AA4"/>
    <w:rsid w:val="52EA3A62"/>
    <w:rsid w:val="52F50BB8"/>
    <w:rsid w:val="53097272"/>
    <w:rsid w:val="530F621A"/>
    <w:rsid w:val="532327E8"/>
    <w:rsid w:val="5327543D"/>
    <w:rsid w:val="534529CD"/>
    <w:rsid w:val="53544462"/>
    <w:rsid w:val="53752EBB"/>
    <w:rsid w:val="5397158E"/>
    <w:rsid w:val="53F81D96"/>
    <w:rsid w:val="54013861"/>
    <w:rsid w:val="54127C97"/>
    <w:rsid w:val="5426635A"/>
    <w:rsid w:val="54280325"/>
    <w:rsid w:val="54487265"/>
    <w:rsid w:val="544D6070"/>
    <w:rsid w:val="54605E1E"/>
    <w:rsid w:val="54680721"/>
    <w:rsid w:val="547215A0"/>
    <w:rsid w:val="54B3506A"/>
    <w:rsid w:val="54CA0D16"/>
    <w:rsid w:val="54DD4057"/>
    <w:rsid w:val="54E7490F"/>
    <w:rsid w:val="54FD0A1C"/>
    <w:rsid w:val="550764A4"/>
    <w:rsid w:val="550B2BF6"/>
    <w:rsid w:val="55173EF5"/>
    <w:rsid w:val="55214EB5"/>
    <w:rsid w:val="55364EFD"/>
    <w:rsid w:val="555D4828"/>
    <w:rsid w:val="55693925"/>
    <w:rsid w:val="557A4C8B"/>
    <w:rsid w:val="55821CB6"/>
    <w:rsid w:val="558931E1"/>
    <w:rsid w:val="55923347"/>
    <w:rsid w:val="55925180"/>
    <w:rsid w:val="55983B1B"/>
    <w:rsid w:val="55A8376B"/>
    <w:rsid w:val="55A97243"/>
    <w:rsid w:val="55DA564E"/>
    <w:rsid w:val="55DC29B6"/>
    <w:rsid w:val="55DD4241"/>
    <w:rsid w:val="565B2AAA"/>
    <w:rsid w:val="566B6D1E"/>
    <w:rsid w:val="567A4164"/>
    <w:rsid w:val="56A417B8"/>
    <w:rsid w:val="56A874FB"/>
    <w:rsid w:val="56BA5480"/>
    <w:rsid w:val="56DC53F6"/>
    <w:rsid w:val="5700644A"/>
    <w:rsid w:val="57032A2C"/>
    <w:rsid w:val="570F5219"/>
    <w:rsid w:val="57124E6A"/>
    <w:rsid w:val="571F5004"/>
    <w:rsid w:val="57281C5B"/>
    <w:rsid w:val="57293B8C"/>
    <w:rsid w:val="572C1E25"/>
    <w:rsid w:val="57390153"/>
    <w:rsid w:val="575D12B5"/>
    <w:rsid w:val="57610A87"/>
    <w:rsid w:val="577337DA"/>
    <w:rsid w:val="577B1140"/>
    <w:rsid w:val="577B7F21"/>
    <w:rsid w:val="577F181B"/>
    <w:rsid w:val="57921984"/>
    <w:rsid w:val="579737F0"/>
    <w:rsid w:val="57A07595"/>
    <w:rsid w:val="57A469A0"/>
    <w:rsid w:val="57AB7B30"/>
    <w:rsid w:val="57AF5251"/>
    <w:rsid w:val="57B26373"/>
    <w:rsid w:val="57B63F04"/>
    <w:rsid w:val="57BA5A97"/>
    <w:rsid w:val="57CD20C2"/>
    <w:rsid w:val="57D460CD"/>
    <w:rsid w:val="57D61E46"/>
    <w:rsid w:val="57D675AB"/>
    <w:rsid w:val="57D95FDD"/>
    <w:rsid w:val="57DD1D89"/>
    <w:rsid w:val="57F02618"/>
    <w:rsid w:val="582B2191"/>
    <w:rsid w:val="58523BC2"/>
    <w:rsid w:val="58847AF3"/>
    <w:rsid w:val="58863A06"/>
    <w:rsid w:val="58900246"/>
    <w:rsid w:val="58917D2F"/>
    <w:rsid w:val="5894085C"/>
    <w:rsid w:val="58AE4F0C"/>
    <w:rsid w:val="58B85899"/>
    <w:rsid w:val="58D0673C"/>
    <w:rsid w:val="58D2085F"/>
    <w:rsid w:val="58D345D7"/>
    <w:rsid w:val="58E16365"/>
    <w:rsid w:val="58E363A9"/>
    <w:rsid w:val="58E81E30"/>
    <w:rsid w:val="59170968"/>
    <w:rsid w:val="591D50AE"/>
    <w:rsid w:val="594F0101"/>
    <w:rsid w:val="595E1678"/>
    <w:rsid w:val="596D5BD4"/>
    <w:rsid w:val="596D613D"/>
    <w:rsid w:val="597E3DD8"/>
    <w:rsid w:val="59926240"/>
    <w:rsid w:val="59A578A7"/>
    <w:rsid w:val="59F80043"/>
    <w:rsid w:val="5A0507C0"/>
    <w:rsid w:val="5A09252F"/>
    <w:rsid w:val="5A0B2778"/>
    <w:rsid w:val="5A1629CD"/>
    <w:rsid w:val="5A2644A0"/>
    <w:rsid w:val="5A2A7C7B"/>
    <w:rsid w:val="5A3E2560"/>
    <w:rsid w:val="5A551748"/>
    <w:rsid w:val="5A5A4FB0"/>
    <w:rsid w:val="5A5D3B6E"/>
    <w:rsid w:val="5A637A76"/>
    <w:rsid w:val="5A67147B"/>
    <w:rsid w:val="5A6D33BA"/>
    <w:rsid w:val="5A792B1F"/>
    <w:rsid w:val="5A874767"/>
    <w:rsid w:val="5AA85BE2"/>
    <w:rsid w:val="5AAD6F28"/>
    <w:rsid w:val="5AD63A24"/>
    <w:rsid w:val="5B2E1A1D"/>
    <w:rsid w:val="5B5A4B3C"/>
    <w:rsid w:val="5B7025B1"/>
    <w:rsid w:val="5B843A1C"/>
    <w:rsid w:val="5B873E3F"/>
    <w:rsid w:val="5B9A33D5"/>
    <w:rsid w:val="5BD24134"/>
    <w:rsid w:val="5BE2700B"/>
    <w:rsid w:val="5C02690E"/>
    <w:rsid w:val="5C196DA7"/>
    <w:rsid w:val="5C2A048C"/>
    <w:rsid w:val="5C3263BD"/>
    <w:rsid w:val="5C80234E"/>
    <w:rsid w:val="5C8400C2"/>
    <w:rsid w:val="5C8A680C"/>
    <w:rsid w:val="5CD821BC"/>
    <w:rsid w:val="5CF8460C"/>
    <w:rsid w:val="5D062910"/>
    <w:rsid w:val="5D0C4701"/>
    <w:rsid w:val="5D0F0395"/>
    <w:rsid w:val="5D1B1232"/>
    <w:rsid w:val="5D221076"/>
    <w:rsid w:val="5D23703E"/>
    <w:rsid w:val="5D2F7BE5"/>
    <w:rsid w:val="5D397964"/>
    <w:rsid w:val="5D5A391C"/>
    <w:rsid w:val="5D5F10C0"/>
    <w:rsid w:val="5D891B7B"/>
    <w:rsid w:val="5DAC6A65"/>
    <w:rsid w:val="5DAD38EE"/>
    <w:rsid w:val="5DBA1D10"/>
    <w:rsid w:val="5DBE7604"/>
    <w:rsid w:val="5DD458A7"/>
    <w:rsid w:val="5DE23D0D"/>
    <w:rsid w:val="5DF86F2F"/>
    <w:rsid w:val="5DFB43B4"/>
    <w:rsid w:val="5E006862"/>
    <w:rsid w:val="5E0207B9"/>
    <w:rsid w:val="5E1834A1"/>
    <w:rsid w:val="5E231B5D"/>
    <w:rsid w:val="5E261785"/>
    <w:rsid w:val="5E4A7017"/>
    <w:rsid w:val="5E552BBA"/>
    <w:rsid w:val="5E611C10"/>
    <w:rsid w:val="5E7A0F3F"/>
    <w:rsid w:val="5E801A7A"/>
    <w:rsid w:val="5EC370AF"/>
    <w:rsid w:val="5ED1455C"/>
    <w:rsid w:val="5EFC7377"/>
    <w:rsid w:val="5F06174D"/>
    <w:rsid w:val="5F2018FB"/>
    <w:rsid w:val="5F3A3602"/>
    <w:rsid w:val="5F45733B"/>
    <w:rsid w:val="5F574DB8"/>
    <w:rsid w:val="5F6277C6"/>
    <w:rsid w:val="5F6B7317"/>
    <w:rsid w:val="5F6D0B1D"/>
    <w:rsid w:val="5F750196"/>
    <w:rsid w:val="5F881C77"/>
    <w:rsid w:val="5F8D0B82"/>
    <w:rsid w:val="5F8D5993"/>
    <w:rsid w:val="5FCC5339"/>
    <w:rsid w:val="5FE34A5B"/>
    <w:rsid w:val="5FFE1E36"/>
    <w:rsid w:val="601479AF"/>
    <w:rsid w:val="60213E7A"/>
    <w:rsid w:val="60232584"/>
    <w:rsid w:val="606C3347"/>
    <w:rsid w:val="607330CE"/>
    <w:rsid w:val="60825176"/>
    <w:rsid w:val="609F2AC4"/>
    <w:rsid w:val="60B53011"/>
    <w:rsid w:val="60FA2EE8"/>
    <w:rsid w:val="61054A27"/>
    <w:rsid w:val="610A52BC"/>
    <w:rsid w:val="611D0AE5"/>
    <w:rsid w:val="611D2366"/>
    <w:rsid w:val="61300818"/>
    <w:rsid w:val="61421856"/>
    <w:rsid w:val="615227C4"/>
    <w:rsid w:val="61654E3F"/>
    <w:rsid w:val="61736957"/>
    <w:rsid w:val="617B022B"/>
    <w:rsid w:val="6182292A"/>
    <w:rsid w:val="619F7F92"/>
    <w:rsid w:val="61F94C26"/>
    <w:rsid w:val="61FC621E"/>
    <w:rsid w:val="62000E56"/>
    <w:rsid w:val="621912AD"/>
    <w:rsid w:val="62220BFC"/>
    <w:rsid w:val="623E51B7"/>
    <w:rsid w:val="624F3E49"/>
    <w:rsid w:val="625A2104"/>
    <w:rsid w:val="62632286"/>
    <w:rsid w:val="62876006"/>
    <w:rsid w:val="62885958"/>
    <w:rsid w:val="62AB51A4"/>
    <w:rsid w:val="62AE40EB"/>
    <w:rsid w:val="62C37F2B"/>
    <w:rsid w:val="62F35FA1"/>
    <w:rsid w:val="62F40B65"/>
    <w:rsid w:val="62F53AC8"/>
    <w:rsid w:val="62FC2CFE"/>
    <w:rsid w:val="62FD297C"/>
    <w:rsid w:val="63024505"/>
    <w:rsid w:val="63163A3E"/>
    <w:rsid w:val="635600A5"/>
    <w:rsid w:val="635B1DB5"/>
    <w:rsid w:val="63711FED"/>
    <w:rsid w:val="63717FD0"/>
    <w:rsid w:val="63880DDC"/>
    <w:rsid w:val="638D750D"/>
    <w:rsid w:val="639C03E7"/>
    <w:rsid w:val="639D1E42"/>
    <w:rsid w:val="63AC6CC0"/>
    <w:rsid w:val="63B75ADA"/>
    <w:rsid w:val="63D25BB7"/>
    <w:rsid w:val="63E54454"/>
    <w:rsid w:val="63E646EC"/>
    <w:rsid w:val="63FE4BFE"/>
    <w:rsid w:val="64013B5B"/>
    <w:rsid w:val="64055776"/>
    <w:rsid w:val="64240056"/>
    <w:rsid w:val="642F2FE5"/>
    <w:rsid w:val="643E143A"/>
    <w:rsid w:val="64432611"/>
    <w:rsid w:val="64491666"/>
    <w:rsid w:val="646A5DEF"/>
    <w:rsid w:val="64764029"/>
    <w:rsid w:val="647E7AED"/>
    <w:rsid w:val="6481138B"/>
    <w:rsid w:val="648B6EEF"/>
    <w:rsid w:val="64AC28AC"/>
    <w:rsid w:val="64AF414A"/>
    <w:rsid w:val="64BC6FB6"/>
    <w:rsid w:val="64C158BF"/>
    <w:rsid w:val="64CE2EAA"/>
    <w:rsid w:val="64DD0CB7"/>
    <w:rsid w:val="6502071E"/>
    <w:rsid w:val="650C50F9"/>
    <w:rsid w:val="653C3090"/>
    <w:rsid w:val="656E190F"/>
    <w:rsid w:val="65854376"/>
    <w:rsid w:val="658767BE"/>
    <w:rsid w:val="65892531"/>
    <w:rsid w:val="65931376"/>
    <w:rsid w:val="65953340"/>
    <w:rsid w:val="65984BDE"/>
    <w:rsid w:val="65A96DEB"/>
    <w:rsid w:val="65B03CD6"/>
    <w:rsid w:val="65B25CA0"/>
    <w:rsid w:val="65BC7791"/>
    <w:rsid w:val="65CE6852"/>
    <w:rsid w:val="65DD6A95"/>
    <w:rsid w:val="65EB11B2"/>
    <w:rsid w:val="66195831"/>
    <w:rsid w:val="662E75B1"/>
    <w:rsid w:val="66342C2E"/>
    <w:rsid w:val="663E784C"/>
    <w:rsid w:val="665723A3"/>
    <w:rsid w:val="665D4741"/>
    <w:rsid w:val="66763171"/>
    <w:rsid w:val="667C1E0A"/>
    <w:rsid w:val="667C62AE"/>
    <w:rsid w:val="6687372F"/>
    <w:rsid w:val="668B6A45"/>
    <w:rsid w:val="66EB7F2E"/>
    <w:rsid w:val="67011F07"/>
    <w:rsid w:val="672F3F24"/>
    <w:rsid w:val="673E055F"/>
    <w:rsid w:val="67551CE3"/>
    <w:rsid w:val="675F1FAE"/>
    <w:rsid w:val="67A22552"/>
    <w:rsid w:val="67B22DCC"/>
    <w:rsid w:val="67BE71AA"/>
    <w:rsid w:val="67D90273"/>
    <w:rsid w:val="67DE5875"/>
    <w:rsid w:val="67E55852"/>
    <w:rsid w:val="67EB1AB4"/>
    <w:rsid w:val="67EE1D6F"/>
    <w:rsid w:val="67FA1285"/>
    <w:rsid w:val="680E1188"/>
    <w:rsid w:val="682B3AE8"/>
    <w:rsid w:val="68386205"/>
    <w:rsid w:val="685074ED"/>
    <w:rsid w:val="68551F4F"/>
    <w:rsid w:val="685C6397"/>
    <w:rsid w:val="68633281"/>
    <w:rsid w:val="687C10C9"/>
    <w:rsid w:val="68840C16"/>
    <w:rsid w:val="68872541"/>
    <w:rsid w:val="68876EFB"/>
    <w:rsid w:val="68884654"/>
    <w:rsid w:val="689F444F"/>
    <w:rsid w:val="68B96DBB"/>
    <w:rsid w:val="68CA2805"/>
    <w:rsid w:val="68E937A3"/>
    <w:rsid w:val="69146C72"/>
    <w:rsid w:val="691664E5"/>
    <w:rsid w:val="691C30E3"/>
    <w:rsid w:val="693E15D3"/>
    <w:rsid w:val="695232F6"/>
    <w:rsid w:val="695E1C9B"/>
    <w:rsid w:val="69627681"/>
    <w:rsid w:val="6977531D"/>
    <w:rsid w:val="69CC2BFF"/>
    <w:rsid w:val="69FD55B8"/>
    <w:rsid w:val="6A0B1C62"/>
    <w:rsid w:val="6A15449D"/>
    <w:rsid w:val="6A2406C8"/>
    <w:rsid w:val="6A2D7A3C"/>
    <w:rsid w:val="6A2F44F3"/>
    <w:rsid w:val="6A462E5B"/>
    <w:rsid w:val="6A4946F9"/>
    <w:rsid w:val="6A723C50"/>
    <w:rsid w:val="6AB62F7E"/>
    <w:rsid w:val="6ADE0BD1"/>
    <w:rsid w:val="6AE96859"/>
    <w:rsid w:val="6B0E7D79"/>
    <w:rsid w:val="6B140E2E"/>
    <w:rsid w:val="6B147746"/>
    <w:rsid w:val="6B24787C"/>
    <w:rsid w:val="6B403D4E"/>
    <w:rsid w:val="6B4C44A1"/>
    <w:rsid w:val="6B573233"/>
    <w:rsid w:val="6B594E10"/>
    <w:rsid w:val="6B5B6274"/>
    <w:rsid w:val="6B5E4739"/>
    <w:rsid w:val="6B6D2669"/>
    <w:rsid w:val="6B8220E3"/>
    <w:rsid w:val="6B8960A3"/>
    <w:rsid w:val="6B935D53"/>
    <w:rsid w:val="6BC94948"/>
    <w:rsid w:val="6C196F71"/>
    <w:rsid w:val="6C226FCB"/>
    <w:rsid w:val="6C31226F"/>
    <w:rsid w:val="6C4E1180"/>
    <w:rsid w:val="6C552F0B"/>
    <w:rsid w:val="6C5F1FB2"/>
    <w:rsid w:val="6C645930"/>
    <w:rsid w:val="6C8C67B7"/>
    <w:rsid w:val="6C9D744C"/>
    <w:rsid w:val="6CB5467B"/>
    <w:rsid w:val="6CC30793"/>
    <w:rsid w:val="6CF40DC4"/>
    <w:rsid w:val="6D003795"/>
    <w:rsid w:val="6D167928"/>
    <w:rsid w:val="6D26299B"/>
    <w:rsid w:val="6D3A657B"/>
    <w:rsid w:val="6D4772EC"/>
    <w:rsid w:val="6D6742F5"/>
    <w:rsid w:val="6D9078AF"/>
    <w:rsid w:val="6DAA3FEF"/>
    <w:rsid w:val="6DC0172B"/>
    <w:rsid w:val="6DCB690C"/>
    <w:rsid w:val="6DD41A5B"/>
    <w:rsid w:val="6DEE5CE3"/>
    <w:rsid w:val="6DF43C2E"/>
    <w:rsid w:val="6DF51CA3"/>
    <w:rsid w:val="6DFB21AE"/>
    <w:rsid w:val="6E7361E8"/>
    <w:rsid w:val="6E8335BD"/>
    <w:rsid w:val="6E8E12EF"/>
    <w:rsid w:val="6E972936"/>
    <w:rsid w:val="6E9D1B01"/>
    <w:rsid w:val="6EB96C08"/>
    <w:rsid w:val="6EBF31DC"/>
    <w:rsid w:val="6ECB57B6"/>
    <w:rsid w:val="6ED446C5"/>
    <w:rsid w:val="6EEB3FD1"/>
    <w:rsid w:val="6EED5F9B"/>
    <w:rsid w:val="6EF56D60"/>
    <w:rsid w:val="6F2A4AF9"/>
    <w:rsid w:val="6F2A7D94"/>
    <w:rsid w:val="6F2F34E9"/>
    <w:rsid w:val="6F3D537B"/>
    <w:rsid w:val="6F413BF1"/>
    <w:rsid w:val="6F484F7F"/>
    <w:rsid w:val="6F6F075E"/>
    <w:rsid w:val="6F6F1CBF"/>
    <w:rsid w:val="6F8331F1"/>
    <w:rsid w:val="6F9208F0"/>
    <w:rsid w:val="6FA81B6E"/>
    <w:rsid w:val="6FAE1A09"/>
    <w:rsid w:val="6FD75BF8"/>
    <w:rsid w:val="702A28D7"/>
    <w:rsid w:val="703007BD"/>
    <w:rsid w:val="70307392"/>
    <w:rsid w:val="707723D0"/>
    <w:rsid w:val="70903082"/>
    <w:rsid w:val="70F5661B"/>
    <w:rsid w:val="710A73E4"/>
    <w:rsid w:val="71241A1C"/>
    <w:rsid w:val="71360107"/>
    <w:rsid w:val="713B688E"/>
    <w:rsid w:val="714B6FA9"/>
    <w:rsid w:val="715059B4"/>
    <w:rsid w:val="71573B9F"/>
    <w:rsid w:val="7159202F"/>
    <w:rsid w:val="71D43752"/>
    <w:rsid w:val="71DE0275"/>
    <w:rsid w:val="71F1796A"/>
    <w:rsid w:val="72154626"/>
    <w:rsid w:val="72262B5D"/>
    <w:rsid w:val="72283FF7"/>
    <w:rsid w:val="722E7212"/>
    <w:rsid w:val="723A0474"/>
    <w:rsid w:val="725923E4"/>
    <w:rsid w:val="726522EC"/>
    <w:rsid w:val="72807126"/>
    <w:rsid w:val="72864BF7"/>
    <w:rsid w:val="729023FC"/>
    <w:rsid w:val="7298763E"/>
    <w:rsid w:val="729C3F60"/>
    <w:rsid w:val="72B92D23"/>
    <w:rsid w:val="72D56EC6"/>
    <w:rsid w:val="72DA4A88"/>
    <w:rsid w:val="72DA6836"/>
    <w:rsid w:val="72E505AA"/>
    <w:rsid w:val="730218E9"/>
    <w:rsid w:val="730F6ACF"/>
    <w:rsid w:val="733A1083"/>
    <w:rsid w:val="73742537"/>
    <w:rsid w:val="73C0646E"/>
    <w:rsid w:val="73C66DBA"/>
    <w:rsid w:val="73E62E27"/>
    <w:rsid w:val="74161AF0"/>
    <w:rsid w:val="74212243"/>
    <w:rsid w:val="74220495"/>
    <w:rsid w:val="742222F5"/>
    <w:rsid w:val="74453B55"/>
    <w:rsid w:val="74476126"/>
    <w:rsid w:val="74706664"/>
    <w:rsid w:val="747F3682"/>
    <w:rsid w:val="74974CFE"/>
    <w:rsid w:val="749B4181"/>
    <w:rsid w:val="749C4185"/>
    <w:rsid w:val="74CC0400"/>
    <w:rsid w:val="74DD63EF"/>
    <w:rsid w:val="74E92D60"/>
    <w:rsid w:val="74EC0AA3"/>
    <w:rsid w:val="74F6722B"/>
    <w:rsid w:val="75067759"/>
    <w:rsid w:val="7521699E"/>
    <w:rsid w:val="752E6DCD"/>
    <w:rsid w:val="75502DDF"/>
    <w:rsid w:val="7551380D"/>
    <w:rsid w:val="755D43AD"/>
    <w:rsid w:val="755F3023"/>
    <w:rsid w:val="75600BE5"/>
    <w:rsid w:val="7564475C"/>
    <w:rsid w:val="757A4300"/>
    <w:rsid w:val="75812F99"/>
    <w:rsid w:val="7583797F"/>
    <w:rsid w:val="759929D8"/>
    <w:rsid w:val="75A03D67"/>
    <w:rsid w:val="75A51D8F"/>
    <w:rsid w:val="75B570E6"/>
    <w:rsid w:val="75BA46FD"/>
    <w:rsid w:val="75D20F1D"/>
    <w:rsid w:val="75DA2C18"/>
    <w:rsid w:val="75F54412"/>
    <w:rsid w:val="76120095"/>
    <w:rsid w:val="761D08E0"/>
    <w:rsid w:val="7634625D"/>
    <w:rsid w:val="765D347C"/>
    <w:rsid w:val="76826699"/>
    <w:rsid w:val="76C87133"/>
    <w:rsid w:val="76CD08D5"/>
    <w:rsid w:val="76CE0EBB"/>
    <w:rsid w:val="76D335A2"/>
    <w:rsid w:val="76D4359C"/>
    <w:rsid w:val="76DB2B7D"/>
    <w:rsid w:val="76DB4B92"/>
    <w:rsid w:val="76FD013A"/>
    <w:rsid w:val="76FD1E98"/>
    <w:rsid w:val="77052AA4"/>
    <w:rsid w:val="77136511"/>
    <w:rsid w:val="77340A39"/>
    <w:rsid w:val="77351FD0"/>
    <w:rsid w:val="77429877"/>
    <w:rsid w:val="77472422"/>
    <w:rsid w:val="775C1F10"/>
    <w:rsid w:val="777F31F2"/>
    <w:rsid w:val="77AE0291"/>
    <w:rsid w:val="77D1700D"/>
    <w:rsid w:val="77D23F80"/>
    <w:rsid w:val="77DE2570"/>
    <w:rsid w:val="77EC04CC"/>
    <w:rsid w:val="78146346"/>
    <w:rsid w:val="783E5A5F"/>
    <w:rsid w:val="785E3A65"/>
    <w:rsid w:val="78632E2A"/>
    <w:rsid w:val="7864114E"/>
    <w:rsid w:val="786F5C73"/>
    <w:rsid w:val="78775729"/>
    <w:rsid w:val="7880578A"/>
    <w:rsid w:val="78A42DB0"/>
    <w:rsid w:val="78A656AB"/>
    <w:rsid w:val="78B2245C"/>
    <w:rsid w:val="78B83176"/>
    <w:rsid w:val="78C84141"/>
    <w:rsid w:val="78D106B6"/>
    <w:rsid w:val="78E172CC"/>
    <w:rsid w:val="78EA1D1F"/>
    <w:rsid w:val="78FB3062"/>
    <w:rsid w:val="7904172F"/>
    <w:rsid w:val="790F7E27"/>
    <w:rsid w:val="79160848"/>
    <w:rsid w:val="79206F6D"/>
    <w:rsid w:val="79255191"/>
    <w:rsid w:val="792A231A"/>
    <w:rsid w:val="79316829"/>
    <w:rsid w:val="794C5FB4"/>
    <w:rsid w:val="796230E1"/>
    <w:rsid w:val="797E66A9"/>
    <w:rsid w:val="79806F85"/>
    <w:rsid w:val="798518A4"/>
    <w:rsid w:val="79A97383"/>
    <w:rsid w:val="79C36276"/>
    <w:rsid w:val="79E27E8B"/>
    <w:rsid w:val="79F850CE"/>
    <w:rsid w:val="79FD443C"/>
    <w:rsid w:val="7A100D8F"/>
    <w:rsid w:val="7A1545F8"/>
    <w:rsid w:val="7A1D1975"/>
    <w:rsid w:val="7A2160F8"/>
    <w:rsid w:val="7A3E5150"/>
    <w:rsid w:val="7A4670D6"/>
    <w:rsid w:val="7A534B63"/>
    <w:rsid w:val="7A574C10"/>
    <w:rsid w:val="7A615382"/>
    <w:rsid w:val="7A67303B"/>
    <w:rsid w:val="7A7C6425"/>
    <w:rsid w:val="7A831561"/>
    <w:rsid w:val="7AAB1D04"/>
    <w:rsid w:val="7ABA4368"/>
    <w:rsid w:val="7ABB6F4D"/>
    <w:rsid w:val="7AC314BE"/>
    <w:rsid w:val="7AC73B44"/>
    <w:rsid w:val="7AD05746"/>
    <w:rsid w:val="7AFB559C"/>
    <w:rsid w:val="7B095CB9"/>
    <w:rsid w:val="7B257FFD"/>
    <w:rsid w:val="7B273D20"/>
    <w:rsid w:val="7B2ED569"/>
    <w:rsid w:val="7B307B23"/>
    <w:rsid w:val="7B343476"/>
    <w:rsid w:val="7B554348"/>
    <w:rsid w:val="7B5A2978"/>
    <w:rsid w:val="7B5A7E4C"/>
    <w:rsid w:val="7B667AF9"/>
    <w:rsid w:val="7B6733A3"/>
    <w:rsid w:val="7B7468F8"/>
    <w:rsid w:val="7BE212BB"/>
    <w:rsid w:val="7BEE0103"/>
    <w:rsid w:val="7BEE6EAE"/>
    <w:rsid w:val="7C092083"/>
    <w:rsid w:val="7C0A0FE4"/>
    <w:rsid w:val="7C254906"/>
    <w:rsid w:val="7C490589"/>
    <w:rsid w:val="7C590818"/>
    <w:rsid w:val="7C5F7DAC"/>
    <w:rsid w:val="7C7C10F6"/>
    <w:rsid w:val="7C853BEA"/>
    <w:rsid w:val="7C881368"/>
    <w:rsid w:val="7CA103C5"/>
    <w:rsid w:val="7CB23C36"/>
    <w:rsid w:val="7CE27788"/>
    <w:rsid w:val="7CE87DA1"/>
    <w:rsid w:val="7D0C32F1"/>
    <w:rsid w:val="7D0F408D"/>
    <w:rsid w:val="7D170981"/>
    <w:rsid w:val="7D1F1DE1"/>
    <w:rsid w:val="7D480840"/>
    <w:rsid w:val="7D491C6C"/>
    <w:rsid w:val="7D5429C0"/>
    <w:rsid w:val="7D6E6D43"/>
    <w:rsid w:val="7DA47D32"/>
    <w:rsid w:val="7DB57A34"/>
    <w:rsid w:val="7DB87774"/>
    <w:rsid w:val="7DCB394B"/>
    <w:rsid w:val="7DD30A52"/>
    <w:rsid w:val="7DE57652"/>
    <w:rsid w:val="7DE60973"/>
    <w:rsid w:val="7DEF0916"/>
    <w:rsid w:val="7DFB58B2"/>
    <w:rsid w:val="7E1E5218"/>
    <w:rsid w:val="7E290672"/>
    <w:rsid w:val="7E3A287F"/>
    <w:rsid w:val="7E76C873"/>
    <w:rsid w:val="7E997AC0"/>
    <w:rsid w:val="7E9A4E1F"/>
    <w:rsid w:val="7EA7723A"/>
    <w:rsid w:val="7EB22415"/>
    <w:rsid w:val="7ED066A6"/>
    <w:rsid w:val="7ED56104"/>
    <w:rsid w:val="7EDA5A45"/>
    <w:rsid w:val="7EF56FBB"/>
    <w:rsid w:val="7F0768EB"/>
    <w:rsid w:val="7F143BEC"/>
    <w:rsid w:val="7F715AF2"/>
    <w:rsid w:val="7F886E69"/>
    <w:rsid w:val="7F9A0F99"/>
    <w:rsid w:val="7F9D79D8"/>
    <w:rsid w:val="7FE72592"/>
    <w:rsid w:val="7FFBC413"/>
    <w:rsid w:val="87DDBC8A"/>
    <w:rsid w:val="BB7FA927"/>
    <w:rsid w:val="BEE4B879"/>
    <w:rsid w:val="BFB71F6A"/>
    <w:rsid w:val="EB23CE77"/>
    <w:rsid w:val="F2FE8682"/>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2"/>
    <w:next w:val="1"/>
    <w:autoRedefine/>
    <w:qFormat/>
    <w:uiPriority w:val="0"/>
    <w:pPr>
      <w:keepNext/>
      <w:keepLine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basedOn w:val="69"/>
    <w:autoRedefine/>
    <w:qFormat/>
    <w:uiPriority w:val="0"/>
    <w:rPr>
      <w:rFonts w:hint="eastAsia" w:ascii="仿宋_GB2312" w:eastAsia="仿宋_GB2312" w:cs="仿宋_GB2312"/>
      <w:color w:val="000000"/>
      <w:sz w:val="22"/>
      <w:szCs w:val="22"/>
      <w:u w:val="none"/>
    </w:rPr>
  </w:style>
  <w:style w:type="character" w:customStyle="1" w:styleId="144">
    <w:name w:val="标题 6 字符"/>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5"/>
    <w:autoRedefine/>
    <w:qFormat/>
    <w:uiPriority w:val="0"/>
    <w:rPr>
      <w:rFonts w:ascii="宋体"/>
      <w:kern w:val="2"/>
      <w:sz w:val="24"/>
      <w:szCs w:val="21"/>
      <w:lang w:val="zh-CN"/>
    </w:rPr>
  </w:style>
  <w:style w:type="character" w:customStyle="1" w:styleId="179">
    <w:name w:val="标题 9 字符"/>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4"/>
    <w:autoRedefine/>
    <w:qFormat/>
    <w:uiPriority w:val="0"/>
    <w:rPr>
      <w:rFonts w:ascii="宋体" w:hAnsi="宋体"/>
      <w:kern w:val="2"/>
      <w:sz w:val="24"/>
      <w:szCs w:val="24"/>
    </w:rPr>
  </w:style>
  <w:style w:type="character" w:customStyle="1" w:styleId="263">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6"/>
    <w:autoRedefine/>
    <w:qFormat/>
    <w:uiPriority w:val="0"/>
    <w:rPr>
      <w:rFonts w:ascii="黑体" w:hAnsi="Courier New" w:eastAsia="黑体"/>
    </w:rPr>
  </w:style>
  <w:style w:type="character" w:customStyle="1" w:styleId="299">
    <w:name w:val="正文文本 2 字符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9"/>
    <w:autoRedefine/>
    <w:qFormat/>
    <w:uiPriority w:val="0"/>
    <w:rPr>
      <w:b/>
      <w:bCs/>
      <w:kern w:val="2"/>
      <w:sz w:val="24"/>
      <w:szCs w:val="24"/>
    </w:rPr>
  </w:style>
  <w:style w:type="character" w:customStyle="1" w:styleId="305">
    <w:name w:val="正文文本缩进 2 字符"/>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basedOn w:val="69"/>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文本首行缩进 字符"/>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1"/>
    <w:autoRedefine/>
    <w:qFormat/>
    <w:uiPriority w:val="0"/>
    <w:rPr>
      <w:kern w:val="2"/>
      <w:sz w:val="21"/>
    </w:rPr>
  </w:style>
  <w:style w:type="character" w:customStyle="1" w:styleId="328">
    <w:name w:val="font31"/>
    <w:basedOn w:val="69"/>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99"/>
    <w:rPr>
      <w:kern w:val="2"/>
      <w:sz w:val="21"/>
      <w:szCs w:val="24"/>
    </w:rPr>
  </w:style>
  <w:style w:type="character" w:customStyle="1" w:styleId="342">
    <w:name w:val="签名 字符"/>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7"/>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B表格正文"/>
    <w:next w:val="963"/>
    <w:autoRedefine/>
    <w:qFormat/>
    <w:uiPriority w:val="0"/>
    <w:rPr>
      <w:rFonts w:ascii="Times New Roman" w:hAnsi="Times New Roman" w:eastAsia="黑体" w:cs="Times New Roman"/>
      <w:kern w:val="2"/>
      <w:sz w:val="21"/>
      <w:szCs w:val="21"/>
      <w:lang w:val="en-US" w:eastAsia="zh-CN" w:bidi="ar-SA"/>
    </w:rPr>
  </w:style>
  <w:style w:type="paragraph" w:customStyle="1" w:styleId="963">
    <w:name w:val="B表头样式"/>
    <w:next w:val="1"/>
    <w:autoRedefine/>
    <w:qFormat/>
    <w:uiPriority w:val="0"/>
    <w:pPr>
      <w:jc w:val="center"/>
    </w:pPr>
    <w:rPr>
      <w:rFonts w:ascii="Calibri" w:hAnsi="Calibri" w:eastAsia="黑体" w:cs="Times New Roman"/>
      <w:b/>
      <w:kern w:val="2"/>
      <w:sz w:val="21"/>
      <w:szCs w:val="21"/>
      <w:lang w:val="en-US" w:eastAsia="zh-CN" w:bidi="ar-SA"/>
    </w:rPr>
  </w:style>
  <w:style w:type="paragraph" w:customStyle="1" w:styleId="964">
    <w:name w:val="咨询-正文"/>
    <w:basedOn w:val="1"/>
    <w:autoRedefine/>
    <w:qFormat/>
    <w:uiPriority w:val="0"/>
    <w:pPr>
      <w:ind w:firstLine="560" w:firstLineChars="200"/>
    </w:pPr>
  </w:style>
  <w:style w:type="paragraph" w:customStyle="1" w:styleId="965">
    <w:name w:val="咨询-表内容"/>
    <w:basedOn w:val="1"/>
    <w:autoRedefine/>
    <w:qFormat/>
    <w:uiPriority w:val="0"/>
    <w:pPr>
      <w:textAlignment w:val="center"/>
    </w:pPr>
    <w:rPr>
      <w:bCs/>
      <w:color w:val="000000"/>
    </w:rPr>
  </w:style>
  <w:style w:type="paragraph" w:customStyle="1" w:styleId="966">
    <w:name w:val="Heading2"/>
    <w:basedOn w:val="1"/>
    <w:next w:val="1"/>
    <w:autoRedefine/>
    <w:qFormat/>
    <w:uiPriority w:val="0"/>
    <w:pPr>
      <w:keepNext/>
      <w:keepLines/>
      <w:spacing w:before="260" w:after="260" w:line="416" w:lineRule="auto"/>
    </w:pPr>
    <w:rPr>
      <w:rFonts w:ascii="Cambria" w:hAnsi="Cambria"/>
      <w:sz w:val="32"/>
      <w:szCs w:val="32"/>
    </w:rPr>
  </w:style>
  <w:style w:type="paragraph" w:customStyle="1" w:styleId="967">
    <w:name w:val="Style1"/>
    <w:autoRedefine/>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32792</Words>
  <Characters>35712</Characters>
  <Lines>65</Lines>
  <Paragraphs>104</Paragraphs>
  <TotalTime>1</TotalTime>
  <ScaleCrop>false</ScaleCrop>
  <LinksUpToDate>false</LinksUpToDate>
  <CharactersWithSpaces>38114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Administrator</cp:lastModifiedBy>
  <cp:lastPrinted>2024-03-29T09:23:00Z</cp:lastPrinted>
  <dcterms:modified xsi:type="dcterms:W3CDTF">2024-09-30T06:52:23Z</dcterms:modified>
  <dc:title>杭州市市民卡扩大发卡工程</dc:title>
  <cp:revision>334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165333A4B1BE41F781D3C1F72AFC3DBC_13</vt:lpwstr>
  </property>
</Properties>
</file>