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eastAsia="宋体"/>
          <w:b/>
          <w:sz w:val="48"/>
          <w:szCs w:val="48"/>
          <w:lang w:eastAsia="zh-CN"/>
        </w:rPr>
      </w:pPr>
    </w:p>
    <w:p>
      <w:pPr>
        <w:spacing w:before="120" w:beforeLines="50"/>
        <w:jc w:val="center"/>
        <w:rPr>
          <w:rFonts w:hint="eastAsia"/>
          <w:b/>
          <w:sz w:val="48"/>
          <w:szCs w:val="48"/>
        </w:rPr>
      </w:pPr>
      <w:bookmarkStart w:id="0" w:name="OLE_LINK4"/>
      <w:bookmarkStart w:id="1" w:name="OLE_LINK2"/>
      <w:r>
        <w:rPr>
          <w:rFonts w:hint="eastAsia"/>
          <w:b/>
          <w:sz w:val="48"/>
          <w:szCs w:val="48"/>
        </w:rPr>
        <w:t>平湖市全塘中心小学</w:t>
      </w:r>
    </w:p>
    <w:p>
      <w:pPr>
        <w:spacing w:before="120" w:beforeLines="50"/>
        <w:jc w:val="center"/>
        <w:rPr>
          <w:rFonts w:ascii="宋体" w:hAnsi="宋体"/>
          <w:sz w:val="72"/>
          <w:szCs w:val="72"/>
        </w:rPr>
      </w:pPr>
      <w:r>
        <w:rPr>
          <w:rFonts w:hint="eastAsia"/>
          <w:b/>
          <w:sz w:val="48"/>
          <w:szCs w:val="48"/>
        </w:rPr>
        <w:t>专用教室配套桌椅柜</w:t>
      </w:r>
      <w:r>
        <w:rPr>
          <w:rFonts w:hint="eastAsia"/>
          <w:b/>
          <w:sz w:val="48"/>
          <w:szCs w:val="48"/>
          <w:lang w:eastAsia="zh-CN"/>
        </w:rPr>
        <w:t>等</w:t>
      </w:r>
      <w:r>
        <w:rPr>
          <w:rFonts w:hint="eastAsia"/>
          <w:b/>
          <w:sz w:val="48"/>
          <w:szCs w:val="48"/>
        </w:rPr>
        <w:t>采购项目</w:t>
      </w:r>
      <w:bookmarkEnd w:id="0"/>
    </w:p>
    <w:bookmarkEnd w:id="1"/>
    <w:p>
      <w:pPr>
        <w:pStyle w:val="3"/>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15"/>
        <w:snapToGrid w:val="0"/>
        <w:spacing w:beforeLines="0" w:afterLines="0" w:line="360" w:lineRule="auto"/>
        <w:rPr>
          <w:rFonts w:hint="eastAsia"/>
          <w:b/>
          <w:sz w:val="30"/>
          <w:szCs w:val="30"/>
          <w:lang w:eastAsia="zh-CN"/>
        </w:rPr>
      </w:pPr>
      <w:r>
        <w:rPr>
          <w:b/>
          <w:sz w:val="30"/>
          <w:szCs w:val="30"/>
        </w:rPr>
        <w:t>项目编号：</w:t>
      </w:r>
      <w:r>
        <w:rPr>
          <w:rFonts w:hint="eastAsia"/>
          <w:b/>
          <w:sz w:val="30"/>
          <w:szCs w:val="30"/>
          <w:lang w:eastAsia="zh-CN"/>
        </w:rPr>
        <w:t>平政采招2024-33</w:t>
      </w:r>
    </w:p>
    <w:p>
      <w:pPr>
        <w:pStyle w:val="15"/>
        <w:snapToGrid w:val="0"/>
        <w:spacing w:beforeLines="0" w:afterLines="0" w:line="360" w:lineRule="auto"/>
        <w:rPr>
          <w:rFonts w:hint="eastAsia"/>
          <w:b/>
          <w:sz w:val="30"/>
          <w:szCs w:val="30"/>
          <w:lang w:eastAsia="zh-CN"/>
        </w:rPr>
      </w:pPr>
      <w:r>
        <w:rPr>
          <w:rFonts w:hint="eastAsia"/>
          <w:b/>
          <w:sz w:val="30"/>
          <w:szCs w:val="30"/>
        </w:rPr>
        <w:t>项目名称</w:t>
      </w:r>
      <w:r>
        <w:rPr>
          <w:rFonts w:hint="eastAsia"/>
          <w:b/>
          <w:sz w:val="30"/>
          <w:szCs w:val="30"/>
          <w:lang w:eastAsia="zh-CN"/>
        </w:rPr>
        <w:t>：</w:t>
      </w:r>
      <w:bookmarkStart w:id="2" w:name="OLE_LINK3"/>
      <w:r>
        <w:rPr>
          <w:rFonts w:hint="eastAsia"/>
          <w:b/>
          <w:sz w:val="30"/>
          <w:szCs w:val="30"/>
          <w:lang w:eastAsia="zh-CN"/>
        </w:rPr>
        <w:t>平湖市全塘中心小学专用教室配套桌椅柜等采购项目</w:t>
      </w:r>
    </w:p>
    <w:bookmarkEnd w:id="2"/>
    <w:p>
      <w:pPr>
        <w:pStyle w:val="15"/>
        <w:snapToGrid w:val="0"/>
        <w:spacing w:beforeLines="0" w:afterLines="0" w:line="360" w:lineRule="auto"/>
        <w:rPr>
          <w:rFonts w:hint="eastAsia" w:eastAsia="宋体"/>
          <w:b/>
          <w:spacing w:val="-6"/>
          <w:sz w:val="30"/>
          <w:szCs w:val="30"/>
          <w:lang w:eastAsia="zh-CN"/>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b/>
          <w:spacing w:val="-6"/>
          <w:sz w:val="30"/>
          <w:szCs w:val="30"/>
          <w:lang w:eastAsia="zh-CN"/>
        </w:rPr>
        <w:t>平湖市全塘中心小学</w:t>
      </w:r>
    </w:p>
    <w:p>
      <w:pPr>
        <w:pStyle w:val="15"/>
        <w:snapToGrid w:val="0"/>
        <w:spacing w:beforeLines="0" w:afterLines="0" w:line="360" w:lineRule="auto"/>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120" w:beforeLines="50" w:line="360" w:lineRule="auto"/>
        <w:ind w:right="572" w:firstLine="143" w:firstLineChars="50"/>
        <w:jc w:val="right"/>
        <w:rPr>
          <w:rFonts w:ascii="宋体" w:hAnsi="宋体"/>
          <w:b/>
          <w:bCs/>
          <w:w w:val="95"/>
          <w:sz w:val="30"/>
          <w:szCs w:val="30"/>
          <w:highlight w:val="none"/>
        </w:rPr>
      </w:pPr>
      <w:bookmarkStart w:id="3" w:name="OLE_LINK7"/>
    </w:p>
    <w:p>
      <w:pPr>
        <w:snapToGrid w:val="0"/>
        <w:spacing w:before="120" w:beforeLines="50" w:line="360" w:lineRule="auto"/>
        <w:ind w:right="572" w:firstLine="143" w:firstLineChars="50"/>
        <w:jc w:val="right"/>
        <w:rPr>
          <w:rFonts w:ascii="宋体" w:hAnsi="宋体"/>
          <w:b/>
          <w:bCs/>
          <w:w w:val="95"/>
          <w:sz w:val="30"/>
          <w:szCs w:val="30"/>
          <w:highlight w:val="none"/>
        </w:rPr>
      </w:pPr>
      <w:r>
        <w:rPr>
          <w:rFonts w:hint="eastAsia" w:ascii="宋体" w:hAnsi="宋体"/>
          <w:b/>
          <w:bCs/>
          <w:w w:val="95"/>
          <w:sz w:val="30"/>
          <w:szCs w:val="30"/>
          <w:highlight w:val="none"/>
        </w:rPr>
        <w:t>2024年</w:t>
      </w:r>
      <w:r>
        <w:rPr>
          <w:rFonts w:hint="eastAsia" w:ascii="宋体" w:hAnsi="宋体"/>
          <w:b/>
          <w:bCs/>
          <w:w w:val="95"/>
          <w:sz w:val="30"/>
          <w:szCs w:val="30"/>
          <w:highlight w:val="none"/>
          <w:lang w:val="en-US" w:eastAsia="zh-CN"/>
        </w:rPr>
        <w:t>9</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20</w:t>
      </w:r>
      <w:r>
        <w:rPr>
          <w:rFonts w:hint="eastAsia" w:ascii="宋体" w:hAnsi="宋体"/>
          <w:b/>
          <w:bCs/>
          <w:w w:val="95"/>
          <w:sz w:val="30"/>
          <w:szCs w:val="30"/>
          <w:highlight w:val="none"/>
        </w:rPr>
        <w:t>日</w:t>
      </w:r>
    </w:p>
    <w:bookmarkEnd w:id="3"/>
    <w:p>
      <w:pPr>
        <w:snapToGrid w:val="0"/>
        <w:spacing w:before="120" w:beforeLines="50" w:line="360" w:lineRule="auto"/>
        <w:ind w:left="384" w:leftChars="183" w:firstLine="4579" w:firstLineChars="1607"/>
        <w:jc w:val="right"/>
        <w:rPr>
          <w:rFonts w:ascii="宋体" w:hAnsi="宋体"/>
          <w:w w:val="95"/>
          <w:sz w:val="30"/>
          <w:szCs w:val="30"/>
        </w:rPr>
      </w:pPr>
    </w:p>
    <w:p>
      <w:pPr>
        <w:pStyle w:val="3"/>
        <w:rPr>
          <w:rFonts w:ascii="宋体" w:hAnsi="宋体"/>
          <w:w w:val="95"/>
          <w:sz w:val="30"/>
          <w:szCs w:val="30"/>
        </w:rPr>
      </w:pPr>
    </w:p>
    <w:p>
      <w:pPr>
        <w:pStyle w:val="32"/>
        <w:rPr>
          <w:rFonts w:ascii="宋体" w:hAnsi="宋体"/>
          <w:w w:val="95"/>
          <w:sz w:val="30"/>
          <w:szCs w:val="30"/>
        </w:rPr>
      </w:pPr>
      <w:bookmarkStart w:id="174" w:name="_GoBack"/>
      <w:bookmarkEnd w:id="174"/>
    </w:p>
    <w:p>
      <w:pPr>
        <w:pStyle w:val="32"/>
        <w:rPr>
          <w:rFonts w:ascii="宋体" w:hAnsi="宋体"/>
          <w:w w:val="95"/>
          <w:sz w:val="30"/>
          <w:szCs w:val="30"/>
        </w:rPr>
      </w:pPr>
    </w:p>
    <w:p>
      <w:pPr>
        <w:pStyle w:val="15"/>
        <w:spacing w:beforeLines="0" w:afterLines="0" w:line="600" w:lineRule="exact"/>
        <w:rPr>
          <w:rFonts w:ascii="创艺简标宋" w:hAnsi="宋体" w:eastAsia="创艺简标宋"/>
          <w:b/>
          <w:sz w:val="44"/>
          <w:szCs w:val="44"/>
        </w:rPr>
      </w:pPr>
    </w:p>
    <w:p>
      <w:pPr>
        <w:pStyle w:val="15"/>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5"/>
        <w:spacing w:beforeLines="0" w:afterLines="0" w:line="600" w:lineRule="exact"/>
        <w:jc w:val="center"/>
        <w:rPr>
          <w:rFonts w:ascii="创艺简标宋" w:hAnsi="宋体" w:eastAsia="创艺简标宋"/>
          <w:b/>
          <w:sz w:val="44"/>
          <w:szCs w:val="44"/>
        </w:rPr>
      </w:pPr>
    </w:p>
    <w:p>
      <w:pPr>
        <w:pStyle w:val="20"/>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31"/>
          <w:rFonts w:hint="eastAsia"/>
          <w:b/>
          <w:color w:val="auto"/>
          <w:sz w:val="28"/>
          <w:szCs w:val="28"/>
        </w:rPr>
        <w:t>第一章公开招标采购公告</w:t>
      </w:r>
      <w:r>
        <w:rPr>
          <w:b/>
          <w:sz w:val="28"/>
          <w:szCs w:val="28"/>
        </w:rPr>
        <w:tab/>
      </w:r>
      <w:r>
        <w:rPr>
          <w:b/>
          <w:sz w:val="28"/>
          <w:szCs w:val="28"/>
        </w:rPr>
        <w:fldChar w:fldCharType="end"/>
      </w:r>
      <w:r>
        <w:rPr>
          <w:rFonts w:hint="eastAsia"/>
          <w:b/>
          <w:sz w:val="28"/>
          <w:szCs w:val="28"/>
        </w:rPr>
        <w:t>3</w:t>
      </w:r>
    </w:p>
    <w:p>
      <w:pPr>
        <w:pStyle w:val="20"/>
        <w:tabs>
          <w:tab w:val="right" w:leader="dot" w:pos="8834"/>
        </w:tabs>
        <w:spacing w:line="480" w:lineRule="auto"/>
        <w:rPr>
          <w:rFonts w:hint="eastAsia" w:eastAsia="宋体"/>
          <w:b/>
          <w:sz w:val="28"/>
          <w:szCs w:val="28"/>
          <w:lang w:val="en-US" w:eastAsia="zh-CN"/>
        </w:rPr>
      </w:pPr>
      <w:r>
        <w:fldChar w:fldCharType="begin"/>
      </w:r>
      <w:r>
        <w:instrText xml:space="preserve"> HYPERLINK \l "_Toc406402982" </w:instrText>
      </w:r>
      <w:r>
        <w:fldChar w:fldCharType="separate"/>
      </w:r>
      <w:r>
        <w:rPr>
          <w:rStyle w:val="31"/>
          <w:rFonts w:hint="eastAsia"/>
          <w:b/>
          <w:color w:val="auto"/>
          <w:sz w:val="28"/>
          <w:szCs w:val="28"/>
        </w:rPr>
        <w:t>第二章采购需求</w:t>
      </w:r>
      <w:r>
        <w:rPr>
          <w:b/>
          <w:sz w:val="28"/>
          <w:szCs w:val="28"/>
        </w:rPr>
        <w:tab/>
      </w:r>
      <w:r>
        <w:rPr>
          <w:b/>
          <w:sz w:val="28"/>
          <w:szCs w:val="28"/>
        </w:rPr>
        <w:fldChar w:fldCharType="end"/>
      </w:r>
      <w:r>
        <w:rPr>
          <w:rFonts w:hint="eastAsia"/>
          <w:b/>
          <w:sz w:val="28"/>
          <w:szCs w:val="28"/>
          <w:lang w:val="en-US" w:eastAsia="zh-CN"/>
        </w:rPr>
        <w:t>8</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"_Toc406402986" </w:instrText>
      </w:r>
      <w:r>
        <w:fldChar w:fldCharType="separate"/>
      </w:r>
      <w:r>
        <w:rPr>
          <w:rStyle w:val="31"/>
          <w:rFonts w:hint="eastAsia"/>
          <w:b/>
          <w:color w:val="auto"/>
          <w:sz w:val="28"/>
          <w:szCs w:val="28"/>
        </w:rPr>
        <w:t>第三章投标人须知</w:t>
      </w:r>
      <w:r>
        <w:rPr>
          <w:b/>
          <w:sz w:val="28"/>
          <w:szCs w:val="28"/>
        </w:rPr>
        <w:tab/>
      </w:r>
      <w:r>
        <w:rPr>
          <w:b/>
          <w:sz w:val="28"/>
          <w:szCs w:val="28"/>
        </w:rPr>
        <w:fldChar w:fldCharType="end"/>
      </w:r>
      <w:r>
        <w:rPr>
          <w:rFonts w:hint="eastAsia"/>
          <w:b/>
          <w:sz w:val="28"/>
          <w:szCs w:val="28"/>
        </w:rPr>
        <w:t>1</w:t>
      </w:r>
      <w:r>
        <w:rPr>
          <w:rFonts w:hint="eastAsia"/>
          <w:b/>
          <w:sz w:val="28"/>
          <w:szCs w:val="28"/>
          <w:lang w:val="en-US" w:eastAsia="zh-CN"/>
        </w:rPr>
        <w:t>62</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"_Toc406402996" </w:instrText>
      </w:r>
      <w:r>
        <w:fldChar w:fldCharType="separate"/>
      </w:r>
      <w:r>
        <w:rPr>
          <w:rStyle w:val="31"/>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rPr>
        <w:t>1</w:t>
      </w:r>
      <w:r>
        <w:rPr>
          <w:rFonts w:hint="eastAsia"/>
          <w:b/>
          <w:sz w:val="28"/>
          <w:szCs w:val="28"/>
          <w:lang w:val="en-US" w:eastAsia="zh-CN"/>
        </w:rPr>
        <w:t>79</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"_Toc406402998" </w:instrText>
      </w:r>
      <w:r>
        <w:fldChar w:fldCharType="separate"/>
      </w:r>
      <w:r>
        <w:rPr>
          <w:rStyle w:val="31"/>
          <w:rFonts w:hint="eastAsia"/>
          <w:b/>
          <w:color w:val="auto"/>
          <w:sz w:val="28"/>
          <w:szCs w:val="28"/>
        </w:rPr>
        <w:t>第五章平湖市政府采购合同（</w:t>
      </w:r>
      <w:bookmarkStart w:id="4" w:name="_Hlt497308216"/>
      <w:r>
        <w:rPr>
          <w:rStyle w:val="31"/>
          <w:rFonts w:hint="eastAsia"/>
          <w:b/>
          <w:color w:val="auto"/>
          <w:sz w:val="28"/>
          <w:szCs w:val="28"/>
        </w:rPr>
        <w:t>指</w:t>
      </w:r>
      <w:bookmarkEnd w:id="4"/>
      <w:bookmarkStart w:id="5" w:name="_Hlt497308220"/>
      <w:r>
        <w:rPr>
          <w:rStyle w:val="31"/>
          <w:rFonts w:hint="eastAsia"/>
          <w:b/>
          <w:color w:val="auto"/>
          <w:sz w:val="28"/>
          <w:szCs w:val="28"/>
        </w:rPr>
        <w:t>引</w:t>
      </w:r>
      <w:bookmarkEnd w:id="5"/>
      <w:r>
        <w:rPr>
          <w:rStyle w:val="31"/>
          <w:rFonts w:hint="eastAsia"/>
          <w:b/>
          <w:color w:val="auto"/>
          <w:sz w:val="28"/>
          <w:szCs w:val="28"/>
        </w:rPr>
        <w:t>）</w:t>
      </w:r>
      <w:bookmarkStart w:id="6" w:name="_Hlt497308213"/>
      <w:bookmarkStart w:id="7" w:name="_Hlt497308212"/>
      <w:r>
        <w:rPr>
          <w:b/>
          <w:sz w:val="28"/>
          <w:szCs w:val="28"/>
        </w:rPr>
        <w:tab/>
      </w:r>
      <w:bookmarkEnd w:id="6"/>
      <w:bookmarkEnd w:id="7"/>
      <w:r>
        <w:rPr>
          <w:b/>
          <w:sz w:val="28"/>
          <w:szCs w:val="28"/>
        </w:rPr>
        <w:fldChar w:fldCharType="end"/>
      </w:r>
      <w:r>
        <w:rPr>
          <w:rFonts w:hint="eastAsia"/>
          <w:b/>
          <w:sz w:val="28"/>
          <w:szCs w:val="28"/>
        </w:rPr>
        <w:t>1</w:t>
      </w:r>
      <w:r>
        <w:rPr>
          <w:rFonts w:hint="eastAsia"/>
          <w:b/>
          <w:sz w:val="28"/>
          <w:szCs w:val="28"/>
          <w:lang w:val="en-US" w:eastAsia="zh-CN"/>
        </w:rPr>
        <w:t>84</w:t>
      </w:r>
    </w:p>
    <w:p>
      <w:pPr>
        <w:pStyle w:val="20"/>
        <w:tabs>
          <w:tab w:val="right" w:leader="dot" w:pos="8834"/>
        </w:tabs>
        <w:spacing w:line="480" w:lineRule="auto"/>
        <w:rPr>
          <w:rFonts w:hint="default" w:eastAsia="宋体"/>
          <w:b/>
          <w:sz w:val="32"/>
          <w:szCs w:val="32"/>
          <w:lang w:val="en-US" w:eastAsia="zh-CN"/>
        </w:rPr>
      </w:pPr>
      <w:r>
        <w:fldChar w:fldCharType="begin"/>
      </w:r>
      <w:r>
        <w:instrText xml:space="preserve"> HYPERLINK \l "_Toc406403000" </w:instrText>
      </w:r>
      <w:r>
        <w:fldChar w:fldCharType="separate"/>
      </w:r>
      <w:r>
        <w:rPr>
          <w:rStyle w:val="31"/>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rPr>
        <w:t>1</w:t>
      </w:r>
      <w:r>
        <w:rPr>
          <w:rFonts w:hint="eastAsia"/>
          <w:b/>
          <w:sz w:val="28"/>
          <w:szCs w:val="28"/>
          <w:lang w:val="en-US" w:eastAsia="zh-CN"/>
        </w:rPr>
        <w:t>89</w:t>
      </w:r>
    </w:p>
    <w:p>
      <w:pPr>
        <w:pStyle w:val="20"/>
        <w:tabs>
          <w:tab w:val="right" w:leader="dot" w:pos="8834"/>
        </w:tabs>
        <w:spacing w:line="480" w:lineRule="auto"/>
        <w:rPr>
          <w:b/>
          <w:sz w:val="32"/>
          <w:szCs w:val="32"/>
        </w:rPr>
      </w:pPr>
    </w:p>
    <w:p>
      <w:pPr>
        <w:pStyle w:val="15"/>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outlineLvl w:val="0"/>
        <w:rPr>
          <w:rFonts w:ascii="Times New Roman" w:hAnsi="Times New Roman" w:eastAsia="黑体"/>
          <w:sz w:val="32"/>
          <w:szCs w:val="32"/>
        </w:rPr>
      </w:pPr>
    </w:p>
    <w:p>
      <w:pPr>
        <w:pStyle w:val="3"/>
        <w:tabs>
          <w:tab w:val="center" w:pos="4649"/>
        </w:tabs>
        <w:jc w:val="center"/>
      </w:pPr>
      <w:bookmarkStart w:id="8" w:name="_第一章__公开招标采购公告"/>
      <w:bookmarkEnd w:id="8"/>
      <w: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9" w:name="_第二章__招标需求"/>
      <w:bookmarkEnd w:id="9"/>
      <w:bookmarkStart w:id="10" w:name="csmb"/>
      <w:bookmarkEnd w:id="10"/>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highlight w:val="none"/>
        </w:rPr>
      </w:pPr>
      <w:r>
        <w:rPr>
          <w:rFonts w:hint="eastAsia" w:ascii="宋体" w:hAnsi="宋体" w:cs="宋体"/>
          <w:sz w:val="24"/>
          <w:u w:val="single"/>
        </w:rPr>
        <w:t>(</w:t>
      </w:r>
      <w:r>
        <w:rPr>
          <w:rFonts w:hint="eastAsia" w:ascii="宋体" w:hAnsi="宋体" w:cs="宋体"/>
          <w:sz w:val="24"/>
          <w:u w:val="single"/>
          <w:lang w:eastAsia="zh-CN"/>
        </w:rPr>
        <w:t>平湖市全塘中心小学专用教室配套桌椅柜等采购项目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lang w:val="en-US" w:eastAsia="zh-CN"/>
        </w:rPr>
        <w:t xml:space="preserve"> </w:t>
      </w:r>
      <w:r>
        <w:rPr>
          <w:rFonts w:hint="eastAsia" w:ascii="宋体" w:hAnsi="宋体" w:cs="宋体"/>
          <w:sz w:val="24"/>
          <w:u w:val="single"/>
        </w:rPr>
        <w:t>政采云系统在线</w:t>
      </w:r>
      <w:r>
        <w:rPr>
          <w:rFonts w:hint="eastAsia" w:ascii="宋体" w:hAnsi="宋体" w:cs="宋体"/>
          <w:sz w:val="24"/>
          <w:u w:val="single"/>
          <w:lang w:val="en-US" w:eastAsia="zh-CN"/>
        </w:rPr>
        <w:t xml:space="preserve"> </w:t>
      </w:r>
      <w:r>
        <w:rPr>
          <w:rFonts w:hint="eastAsia" w:ascii="宋体" w:hAnsi="宋体" w:cs="宋体"/>
          <w:sz w:val="24"/>
        </w:rPr>
        <w:t>获取招标文件，并于</w:t>
      </w:r>
      <w:bookmarkStart w:id="11" w:name="OLE_LINK24"/>
      <w:r>
        <w:rPr>
          <w:rFonts w:hint="eastAsia" w:ascii="宋体" w:hAnsi="宋体" w:cs="宋体"/>
          <w:sz w:val="24"/>
          <w:highlight w:val="none"/>
          <w:u w:val="single"/>
        </w:rPr>
        <w:t>2024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10月15日</w:t>
      </w:r>
      <w:r>
        <w:rPr>
          <w:rFonts w:hint="eastAsia" w:ascii="宋体" w:hAnsi="宋体" w:cs="宋体"/>
          <w:bCs/>
          <w:sz w:val="24"/>
          <w:highlight w:val="none"/>
          <w:u w:val="single"/>
        </w:rPr>
        <w:t>9:30时</w:t>
      </w:r>
      <w:r>
        <w:rPr>
          <w:rFonts w:hint="eastAsia" w:ascii="宋体" w:hAnsi="宋体" w:cs="宋体"/>
          <w:bCs/>
          <w:sz w:val="24"/>
          <w:highlight w:val="none"/>
        </w:rPr>
        <w:t>（北京时间）前递交投标文件</w:t>
      </w:r>
      <w:r>
        <w:rPr>
          <w:rFonts w:hint="eastAsia" w:ascii="宋体" w:hAnsi="宋体" w:cs="宋体"/>
          <w:sz w:val="24"/>
          <w:highlight w:val="none"/>
        </w:rPr>
        <w:t>。</w:t>
      </w:r>
    </w:p>
    <w:bookmarkEnd w:id="11"/>
    <w:p>
      <w:pPr>
        <w:pStyle w:val="3"/>
        <w:spacing w:line="360" w:lineRule="auto"/>
        <w:rPr>
          <w:rFonts w:ascii="宋体" w:hAnsi="宋体" w:eastAsia="宋体" w:cs="宋体"/>
          <w:sz w:val="24"/>
          <w:szCs w:val="24"/>
        </w:rPr>
      </w:pPr>
      <w:bookmarkStart w:id="12" w:name="_Toc35393621"/>
      <w:bookmarkStart w:id="13" w:name="_Toc28359002"/>
      <w:bookmarkStart w:id="14" w:name="_Toc35393790"/>
      <w:bookmarkStart w:id="15" w:name="_Toc28359079"/>
      <w:bookmarkStart w:id="16" w:name="_Hlk24379207"/>
      <w:r>
        <w:rPr>
          <w:rFonts w:hint="eastAsia" w:ascii="宋体" w:hAnsi="宋体" w:eastAsia="宋体" w:cs="宋体"/>
          <w:sz w:val="24"/>
          <w:szCs w:val="24"/>
        </w:rPr>
        <w:t>一、项目基本情况</w:t>
      </w:r>
      <w:bookmarkEnd w:id="12"/>
      <w:bookmarkEnd w:id="13"/>
      <w:bookmarkEnd w:id="14"/>
      <w:bookmarkEnd w:id="15"/>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平政采招2024-33</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项目名称：</w:t>
      </w:r>
      <w:bookmarkEnd w:id="16"/>
      <w:r>
        <w:rPr>
          <w:rFonts w:hint="eastAsia" w:ascii="宋体" w:hAnsi="宋体" w:cs="宋体"/>
          <w:sz w:val="24"/>
          <w:lang w:eastAsia="zh-CN"/>
        </w:rPr>
        <w:t>平湖市全塘中心小学专用教室配套桌椅柜等采购项目</w:t>
      </w:r>
    </w:p>
    <w:p>
      <w:pPr>
        <w:spacing w:line="360" w:lineRule="auto"/>
        <w:ind w:left="420" w:leftChars="200"/>
        <w:jc w:val="left"/>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50</w:t>
      </w:r>
      <w:r>
        <w:rPr>
          <w:rFonts w:hint="eastAsia" w:ascii="宋体" w:hAnsi="宋体" w:cs="宋体"/>
          <w:sz w:val="24"/>
        </w:rPr>
        <w:t>万元</w:t>
      </w:r>
    </w:p>
    <w:p>
      <w:pPr>
        <w:spacing w:line="360" w:lineRule="auto"/>
        <w:ind w:left="420" w:leftChars="200"/>
        <w:jc w:val="left"/>
        <w:rPr>
          <w:rFonts w:ascii="宋体" w:hAnsi="宋体" w:cs="宋体"/>
          <w:sz w:val="24"/>
          <w:highlight w:val="none"/>
        </w:rPr>
      </w:pPr>
      <w:r>
        <w:rPr>
          <w:rFonts w:hint="eastAsia" w:ascii="宋体" w:hAnsi="宋体" w:cs="宋体"/>
          <w:sz w:val="24"/>
        </w:rPr>
        <w:t>最高限价：</w:t>
      </w:r>
      <w:r>
        <w:rPr>
          <w:rFonts w:hint="eastAsia" w:ascii="宋体" w:hAnsi="宋体" w:cs="宋体"/>
          <w:sz w:val="24"/>
          <w:highlight w:val="none"/>
        </w:rPr>
        <w:t>人民币</w:t>
      </w:r>
      <w:r>
        <w:rPr>
          <w:rFonts w:hint="eastAsia" w:ascii="宋体" w:hAnsi="宋体" w:cs="宋体"/>
          <w:sz w:val="24"/>
          <w:highlight w:val="none"/>
          <w:lang w:val="en-US" w:eastAsia="zh-CN"/>
        </w:rPr>
        <w:t>50</w:t>
      </w:r>
      <w:r>
        <w:rPr>
          <w:rFonts w:hint="eastAsia" w:ascii="宋体" w:hAnsi="宋体" w:cs="宋体"/>
          <w:sz w:val="24"/>
          <w:highlight w:val="none"/>
        </w:rPr>
        <w:t>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3"/>
        <w:spacing w:line="360" w:lineRule="auto"/>
        <w:rPr>
          <w:rFonts w:ascii="宋体" w:hAnsi="宋体" w:eastAsia="宋体" w:cs="宋体"/>
          <w:sz w:val="24"/>
          <w:szCs w:val="24"/>
        </w:rPr>
      </w:pPr>
      <w:bookmarkStart w:id="17" w:name="_Toc28359080"/>
      <w:bookmarkStart w:id="18" w:name="_Toc28359003"/>
      <w:bookmarkStart w:id="19" w:name="_Toc35393622"/>
      <w:bookmarkStart w:id="20" w:name="_Toc35393791"/>
      <w:r>
        <w:rPr>
          <w:rFonts w:hint="eastAsia" w:ascii="宋体" w:hAnsi="宋体" w:eastAsia="宋体" w:cs="宋体"/>
          <w:sz w:val="24"/>
          <w:szCs w:val="24"/>
        </w:rPr>
        <w:t>二、申请人的资格要求：</w:t>
      </w:r>
      <w:bookmarkEnd w:id="17"/>
      <w:bookmarkEnd w:id="18"/>
      <w:bookmarkEnd w:id="19"/>
      <w:bookmarkEnd w:id="20"/>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21" w:name="_Toc28359004"/>
      <w:bookmarkStart w:id="22" w:name="_Toc28359081"/>
      <w:r>
        <w:rPr>
          <w:rFonts w:hint="eastAsia" w:ascii="宋体" w:hAnsi="宋体" w:cs="宋体"/>
          <w:sz w:val="24"/>
        </w:rPr>
        <w:t>3.落实政府采购政策需满足的资格要求：本项目专门面向中小企业采购，监狱企业或残疾人福利企业参加政府采购活动的，视为中小企业。</w:t>
      </w:r>
    </w:p>
    <w:p>
      <w:pPr>
        <w:spacing w:line="360" w:lineRule="auto"/>
        <w:ind w:firstLine="480" w:firstLineChars="200"/>
        <w:jc w:val="left"/>
      </w:pPr>
      <w:r>
        <w:rPr>
          <w:rFonts w:hint="eastAsia" w:ascii="宋体" w:hAnsi="宋体" w:cs="宋体"/>
          <w:sz w:val="24"/>
        </w:rPr>
        <w:t>4.本项目的特定资格要求：无。</w:t>
      </w:r>
    </w:p>
    <w:p>
      <w:pPr>
        <w:pStyle w:val="3"/>
        <w:spacing w:line="360" w:lineRule="auto"/>
        <w:rPr>
          <w:rFonts w:ascii="宋体" w:hAnsi="宋体" w:eastAsia="宋体" w:cs="宋体"/>
          <w:sz w:val="24"/>
          <w:szCs w:val="24"/>
        </w:rPr>
      </w:pPr>
      <w:bookmarkStart w:id="23" w:name="_Toc35393792"/>
      <w:bookmarkStart w:id="24" w:name="_Toc35393623"/>
      <w:r>
        <w:rPr>
          <w:rFonts w:hint="eastAsia" w:ascii="宋体" w:hAnsi="宋体" w:eastAsia="宋体" w:cs="宋体"/>
          <w:sz w:val="24"/>
          <w:szCs w:val="24"/>
        </w:rPr>
        <w:t>三、获取招标文件</w:t>
      </w:r>
      <w:bookmarkEnd w:id="21"/>
      <w:bookmarkEnd w:id="22"/>
      <w:bookmarkEnd w:id="23"/>
      <w:bookmarkEnd w:id="24"/>
    </w:p>
    <w:p>
      <w:pPr>
        <w:spacing w:line="360" w:lineRule="auto"/>
        <w:ind w:firstLine="480" w:firstLineChars="200"/>
        <w:jc w:val="left"/>
        <w:rPr>
          <w:rFonts w:ascii="宋体" w:hAnsi="宋体" w:cs="宋体"/>
          <w:sz w:val="24"/>
        </w:rPr>
      </w:pPr>
      <w:r>
        <w:rPr>
          <w:rFonts w:hint="eastAsia" w:ascii="宋体" w:hAnsi="宋体" w:cs="宋体"/>
          <w:sz w:val="24"/>
        </w:rPr>
        <w:t>时间： 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3"/>
        <w:spacing w:line="360" w:lineRule="auto"/>
        <w:rPr>
          <w:rFonts w:ascii="宋体" w:hAnsi="宋体" w:eastAsia="宋体" w:cs="宋体"/>
          <w:sz w:val="24"/>
          <w:szCs w:val="24"/>
        </w:rPr>
      </w:pPr>
      <w:bookmarkStart w:id="25" w:name="_Toc28359005"/>
      <w:bookmarkStart w:id="26" w:name="_Toc28359082"/>
      <w:bookmarkStart w:id="27" w:name="_Toc35393624"/>
      <w:bookmarkStart w:id="28" w:name="_Toc35393793"/>
      <w:r>
        <w:rPr>
          <w:rFonts w:hint="eastAsia" w:ascii="宋体" w:hAnsi="宋体" w:eastAsia="宋体" w:cs="宋体"/>
          <w:sz w:val="24"/>
          <w:szCs w:val="24"/>
        </w:rPr>
        <w:t>四、提交投标文件</w:t>
      </w:r>
      <w:bookmarkEnd w:id="25"/>
      <w:bookmarkEnd w:id="26"/>
      <w:r>
        <w:rPr>
          <w:rFonts w:hint="eastAsia" w:ascii="宋体" w:hAnsi="宋体" w:eastAsia="宋体" w:cs="宋体"/>
          <w:sz w:val="24"/>
          <w:szCs w:val="24"/>
        </w:rPr>
        <w:t>截止时间、开标时间和地点</w:t>
      </w:r>
      <w:bookmarkEnd w:id="27"/>
      <w:bookmarkEnd w:id="28"/>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sz w:val="24"/>
          <w:highlight w:val="none"/>
        </w:rPr>
        <w:t>2024年</w:t>
      </w:r>
      <w:r>
        <w:rPr>
          <w:rFonts w:hint="eastAsia" w:ascii="宋体" w:hAnsi="宋体" w:cs="宋体"/>
          <w:sz w:val="24"/>
          <w:highlight w:val="none"/>
          <w:u w:val="single"/>
          <w:lang w:eastAsia="zh-CN"/>
        </w:rPr>
        <w:t>10月15日</w:t>
      </w:r>
      <w:r>
        <w:rPr>
          <w:rFonts w:hint="eastAsia" w:ascii="宋体" w:hAnsi="宋体" w:cs="宋体"/>
          <w:sz w:val="24"/>
          <w:highlight w:val="none"/>
          <w:u w:val="single"/>
        </w:rPr>
        <w:t>9:30</w:t>
      </w:r>
      <w:r>
        <w:rPr>
          <w:rFonts w:hint="eastAsia" w:ascii="宋体" w:hAnsi="宋体" w:cs="宋体"/>
          <w:sz w:val="24"/>
          <w:highlight w:val="none"/>
        </w:rPr>
        <w:t>时（北京时间）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bookmarkStart w:id="29" w:name="OLE_LINK5"/>
      <w:r>
        <w:rPr>
          <w:rFonts w:hint="eastAsia" w:ascii="宋体" w:hAnsi="宋体" w:cs="宋体"/>
          <w:sz w:val="24"/>
          <w:highlight w:val="none"/>
        </w:rPr>
        <w:t>2024年</w:t>
      </w:r>
      <w:bookmarkEnd w:id="29"/>
      <w:r>
        <w:rPr>
          <w:rFonts w:hint="eastAsia" w:ascii="宋体" w:hAnsi="宋体" w:cs="宋体"/>
          <w:sz w:val="24"/>
          <w:highlight w:val="none"/>
          <w:u w:val="single"/>
          <w:lang w:eastAsia="zh-CN"/>
        </w:rPr>
        <w:t>10月15日</w:t>
      </w:r>
      <w:r>
        <w:rPr>
          <w:rFonts w:hint="eastAsia" w:ascii="宋体" w:hAnsi="宋体" w:cs="宋体"/>
          <w:sz w:val="24"/>
          <w:highlight w:val="none"/>
          <w:u w:val="single"/>
        </w:rPr>
        <w:t>9:30</w:t>
      </w:r>
      <w:r>
        <w:rPr>
          <w:rFonts w:hint="eastAsia" w:ascii="宋体" w:hAnsi="宋体" w:cs="宋体"/>
          <w:sz w:val="24"/>
          <w:highlight w:val="none"/>
        </w:rPr>
        <w:t>时</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平湖市行政服务中心三楼 平湖市公共资源交易中心315室</w:t>
      </w:r>
    </w:p>
    <w:p>
      <w:pPr>
        <w:pStyle w:val="3"/>
        <w:spacing w:line="360" w:lineRule="auto"/>
        <w:rPr>
          <w:rFonts w:ascii="宋体" w:hAnsi="宋体" w:eastAsia="宋体" w:cs="宋体"/>
          <w:sz w:val="24"/>
          <w:szCs w:val="24"/>
        </w:rPr>
      </w:pPr>
      <w:bookmarkStart w:id="30" w:name="_Toc35393625"/>
      <w:bookmarkStart w:id="31" w:name="_Toc28359084"/>
      <w:bookmarkStart w:id="32" w:name="_Toc35393794"/>
      <w:bookmarkStart w:id="33" w:name="_Toc28359007"/>
      <w:r>
        <w:rPr>
          <w:rFonts w:hint="eastAsia" w:ascii="宋体" w:hAnsi="宋体" w:eastAsia="宋体" w:cs="宋体"/>
          <w:sz w:val="24"/>
          <w:szCs w:val="24"/>
        </w:rPr>
        <w:t>五、公告期限</w:t>
      </w:r>
      <w:bookmarkEnd w:id="30"/>
      <w:bookmarkEnd w:id="31"/>
      <w:bookmarkEnd w:id="32"/>
      <w:bookmarkEnd w:id="33"/>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3"/>
        <w:spacing w:line="360" w:lineRule="auto"/>
        <w:rPr>
          <w:rFonts w:ascii="宋体" w:hAnsi="宋体" w:eastAsia="宋体" w:cs="宋体"/>
          <w:sz w:val="24"/>
          <w:szCs w:val="24"/>
        </w:rPr>
      </w:pPr>
      <w:bookmarkStart w:id="34" w:name="_Toc35393795"/>
      <w:bookmarkStart w:id="35" w:name="_Toc35393626"/>
      <w:r>
        <w:rPr>
          <w:rFonts w:hint="eastAsia" w:ascii="宋体" w:hAnsi="宋体" w:eastAsia="宋体" w:cs="宋体"/>
          <w:sz w:val="24"/>
          <w:szCs w:val="24"/>
        </w:rPr>
        <w:t>六、其他补充事宜</w:t>
      </w:r>
      <w:bookmarkEnd w:id="34"/>
      <w:bookmarkEnd w:id="35"/>
    </w:p>
    <w:p>
      <w:pPr>
        <w:pStyle w:val="32"/>
        <w:ind w:firstLine="480"/>
        <w:rPr>
          <w:rFonts w:ascii="宋体" w:hAnsi="宋体"/>
          <w:bCs/>
        </w:rPr>
      </w:pPr>
      <w:bookmarkStart w:id="36" w:name="_Toc35393627"/>
      <w:bookmarkStart w:id="37" w:name="_Toc28359085"/>
      <w:bookmarkStart w:id="38" w:name="_Toc28359008"/>
      <w:bookmarkStart w:id="39" w:name="_Toc35393796"/>
      <w:r>
        <w:rPr>
          <w:rFonts w:hint="eastAsia" w:ascii="宋体" w:hAnsi="宋体"/>
          <w:bCs/>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ind w:firstLine="480"/>
        <w:rPr>
          <w:rFonts w:ascii="宋体" w:hAnsi="宋体"/>
          <w:bCs/>
        </w:rPr>
      </w:pPr>
      <w:r>
        <w:rPr>
          <w:rFonts w:hint="eastAsia" w:ascii="宋体" w:hAnsi="宋体"/>
          <w:bCs/>
        </w:rPr>
        <w:t>2.本项目按照《浙江省财政厅关于印发浙江省政府采购项电子交易管理暂行办法的通知》实行电子交易。</w:t>
      </w:r>
    </w:p>
    <w:p>
      <w:pPr>
        <w:pStyle w:val="32"/>
        <w:ind w:firstLine="480"/>
        <w:rPr>
          <w:rFonts w:ascii="宋体" w:hAnsi="宋体"/>
          <w:bCs/>
        </w:rPr>
      </w:pPr>
      <w:r>
        <w:rPr>
          <w:rFonts w:hint="eastAsia" w:ascii="宋体" w:hAnsi="宋体"/>
          <w:bCs/>
        </w:rPr>
        <w:t>2.1投标文件制作注意事项</w:t>
      </w:r>
    </w:p>
    <w:p>
      <w:pPr>
        <w:pStyle w:val="32"/>
        <w:ind w:firstLine="480"/>
        <w:rPr>
          <w:rFonts w:ascii="宋体" w:hAnsi="宋体"/>
          <w:bCs/>
        </w:rPr>
      </w:pPr>
      <w:r>
        <w:rPr>
          <w:rFonts w:hint="eastAsia" w:ascii="宋体" w:hAnsi="宋体"/>
          <w:bCs/>
        </w:rPr>
        <w:t>2.1.1供应商将政采云电子交易客户端下载、安装完成后，可通过账号密码或CA登录客户端进行投标文件制作。</w:t>
      </w:r>
    </w:p>
    <w:p>
      <w:pPr>
        <w:pStyle w:val="32"/>
        <w:ind w:firstLine="480"/>
        <w:rPr>
          <w:rFonts w:ascii="宋体" w:hAnsi="宋体"/>
          <w:bCs/>
        </w:rPr>
      </w:pPr>
      <w:r>
        <w:rPr>
          <w:rFonts w:hint="eastAsia" w:ascii="宋体" w:hAnsi="宋体"/>
          <w:bCs/>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2"/>
        <w:ind w:firstLine="480"/>
        <w:rPr>
          <w:rFonts w:ascii="宋体" w:hAnsi="宋体"/>
          <w:bCs/>
        </w:rPr>
      </w:pPr>
      <w:r>
        <w:rPr>
          <w:rFonts w:hint="eastAsia" w:ascii="宋体" w:hAnsi="宋体"/>
          <w:bCs/>
        </w:rPr>
        <w:t>2.1.2 CA驱动和申领流程</w:t>
      </w:r>
    </w:p>
    <w:p>
      <w:pPr>
        <w:pStyle w:val="32"/>
        <w:ind w:left="0" w:leftChars="0" w:firstLine="0" w:firstLineChars="0"/>
        <w:rPr>
          <w:rFonts w:ascii="宋体" w:hAnsi="宋体"/>
          <w:bCs/>
        </w:rPr>
      </w:pPr>
      <w:r>
        <w:rPr>
          <w:rFonts w:hint="eastAsia" w:ascii="宋体" w:hAnsi="宋体"/>
          <w:bCs/>
        </w:rPr>
        <w:t xml:space="preserve">https://zfcg.czt.zj.gov.cn/bidClientTemplate/2019-05-27/12945.html    </w:t>
      </w:r>
    </w:p>
    <w:p>
      <w:pPr>
        <w:pStyle w:val="32"/>
        <w:ind w:firstLine="480"/>
        <w:rPr>
          <w:rFonts w:ascii="宋体" w:hAnsi="宋体"/>
          <w:bCs/>
        </w:rPr>
      </w:pPr>
      <w:r>
        <w:rPr>
          <w:rFonts w:hint="eastAsia" w:ascii="宋体" w:hAnsi="宋体"/>
          <w:bCs/>
        </w:rPr>
        <w:t>注：CA证书遗失补办、延期、解锁、质保等业务可以在联连客户端上进行操作；使用政采云投标客户端时，建议使用windows7以上且64位的操作系统。</w:t>
      </w:r>
    </w:p>
    <w:p>
      <w:pPr>
        <w:pStyle w:val="32"/>
        <w:ind w:firstLine="480"/>
        <w:rPr>
          <w:rFonts w:ascii="宋体" w:hAnsi="宋体"/>
          <w:bCs/>
        </w:rPr>
      </w:pPr>
      <w:r>
        <w:rPr>
          <w:rFonts w:hint="eastAsia" w:ascii="宋体" w:hAnsi="宋体"/>
          <w:bCs/>
        </w:rPr>
        <w:t>2.1.3 CA证书办理操作视频</w:t>
      </w:r>
    </w:p>
    <w:p>
      <w:pPr>
        <w:pStyle w:val="32"/>
        <w:ind w:firstLine="480"/>
        <w:rPr>
          <w:rFonts w:ascii="宋体" w:hAnsi="宋体"/>
          <w:bCs/>
        </w:rPr>
      </w:pPr>
      <w:r>
        <w:rPr>
          <w:rFonts w:hint="eastAsia" w:ascii="宋体" w:hAnsi="宋体"/>
          <w:bCs/>
        </w:rPr>
        <w:t>https://service.zcygov.cn/#/knowledges/UgcbC3EBiyELHE-opz1b/EWqqyXEByNnJ3A2CPyDI</w:t>
      </w:r>
    </w:p>
    <w:p>
      <w:pPr>
        <w:pStyle w:val="32"/>
        <w:ind w:firstLine="480"/>
        <w:rPr>
          <w:rFonts w:ascii="宋体" w:hAnsi="宋体"/>
          <w:bCs/>
        </w:rPr>
      </w:pPr>
      <w:r>
        <w:rPr>
          <w:rFonts w:hint="eastAsia" w:ascii="宋体" w:hAnsi="宋体"/>
          <w:bCs/>
        </w:rPr>
        <w:t>2.1.4 CA绑定登录操作视频</w:t>
      </w:r>
    </w:p>
    <w:p>
      <w:pPr>
        <w:pStyle w:val="32"/>
        <w:ind w:firstLine="480"/>
        <w:rPr>
          <w:rFonts w:ascii="宋体" w:hAnsi="宋体"/>
          <w:bCs/>
        </w:rPr>
      </w:pPr>
      <w:r>
        <w:rPr>
          <w:rFonts w:hint="eastAsia" w:ascii="宋体" w:hAnsi="宋体"/>
          <w:bCs/>
        </w:rPr>
        <w:t>https://service.zcygov.cn/#/knowledges/UgcbC3EBiyELHE-opz1b/nAkmyXEBiyELHE-o-983</w:t>
      </w:r>
    </w:p>
    <w:p>
      <w:pPr>
        <w:pStyle w:val="32"/>
        <w:ind w:firstLine="480"/>
        <w:rPr>
          <w:rFonts w:ascii="宋体" w:hAnsi="宋体"/>
          <w:bCs/>
        </w:rPr>
      </w:pPr>
      <w:r>
        <w:rPr>
          <w:rFonts w:hint="eastAsia" w:ascii="宋体" w:hAnsi="宋体"/>
          <w:bCs/>
        </w:rPr>
        <w:t>2.1.5浙江省“项目采购电子交易系统/不见面开评审”学习专题：https://edu.zcygov.cn/luban/e-biding</w:t>
      </w:r>
    </w:p>
    <w:p>
      <w:pPr>
        <w:pStyle w:val="32"/>
        <w:ind w:firstLine="480"/>
        <w:rPr>
          <w:rFonts w:ascii="宋体" w:hAnsi="宋体"/>
          <w:bCs/>
        </w:rPr>
      </w:pPr>
      <w:r>
        <w:rPr>
          <w:rFonts w:hint="eastAsia" w:ascii="宋体" w:hAnsi="宋体"/>
          <w:bCs/>
        </w:rPr>
        <w:t>2.2.投标文件提交注意事项</w:t>
      </w:r>
    </w:p>
    <w:p>
      <w:pPr>
        <w:pStyle w:val="32"/>
        <w:ind w:firstLine="480"/>
        <w:rPr>
          <w:rFonts w:ascii="宋体" w:hAnsi="宋体"/>
          <w:bCs/>
        </w:rPr>
      </w:pPr>
      <w:r>
        <w:rPr>
          <w:rFonts w:hint="eastAsia" w:ascii="宋体" w:hAnsi="宋体"/>
          <w:bCs/>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2"/>
        <w:ind w:firstLine="480"/>
        <w:rPr>
          <w:rFonts w:ascii="宋体" w:hAnsi="宋体"/>
          <w:bCs/>
        </w:rPr>
      </w:pPr>
      <w:r>
        <w:rPr>
          <w:rFonts w:hint="eastAsia" w:ascii="宋体" w:hAnsi="宋体"/>
          <w:bCs/>
        </w:rPr>
        <w:t>2.2.2为确保采购项目顺利实施，避免因解密失败导致投标方投标无效，投标方可</w:t>
      </w:r>
      <w:r>
        <w:rPr>
          <w:rFonts w:hint="eastAsia" w:ascii="宋体" w:hAnsi="宋体"/>
          <w:bCs/>
          <w:highlight w:val="none"/>
        </w:rPr>
        <w:t>在2024年</w:t>
      </w:r>
      <w:r>
        <w:rPr>
          <w:rFonts w:hint="eastAsia" w:ascii="宋体" w:hAnsi="宋体"/>
          <w:bCs/>
          <w:highlight w:val="none"/>
          <w:lang w:val="en-US" w:eastAsia="zh-CN"/>
        </w:rPr>
        <w:t>10月15日</w:t>
      </w:r>
      <w:r>
        <w:rPr>
          <w:rFonts w:hint="eastAsia" w:ascii="宋体" w:hAnsi="宋体"/>
          <w:bCs/>
          <w:highlight w:val="none"/>
        </w:rPr>
        <w:t>9:</w:t>
      </w:r>
      <w:r>
        <w:rPr>
          <w:rFonts w:hint="eastAsia" w:ascii="宋体" w:hAnsi="宋体"/>
          <w:bCs/>
        </w:rPr>
        <w:t>30时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w:t>
      </w:r>
      <w:r>
        <w:rPr>
          <w:rFonts w:hint="eastAsia" w:ascii="宋体" w:hAnsi="宋体"/>
          <w:bCs/>
          <w:lang w:eastAsia="zh-CN"/>
        </w:rPr>
        <w:t>钱镇平</w:t>
      </w:r>
      <w:r>
        <w:rPr>
          <w:rFonts w:hint="eastAsia" w:ascii="宋体" w:hAnsi="宋体"/>
          <w:bCs/>
        </w:rPr>
        <w:t>，联系电话：0573-8563173</w:t>
      </w:r>
      <w:r>
        <w:rPr>
          <w:rFonts w:hint="eastAsia" w:ascii="宋体" w:hAnsi="宋体"/>
          <w:bCs/>
          <w:lang w:val="en-US" w:eastAsia="zh-CN"/>
        </w:rPr>
        <w:t>6</w:t>
      </w:r>
      <w:r>
        <w:rPr>
          <w:rFonts w:hint="eastAsia" w:ascii="宋体" w:hAnsi="宋体"/>
          <w:bCs/>
        </w:rPr>
        <w:t>），如在开标过程中出现解密失败情况，以备份文件作为替代投标文件，如投标人未按照规定时间及要求提供有效备份文件，同时政采云上投标文件解密失败的，将导致投标无效。</w:t>
      </w:r>
    </w:p>
    <w:p>
      <w:pPr>
        <w:pStyle w:val="32"/>
        <w:ind w:firstLine="480"/>
        <w:rPr>
          <w:rFonts w:ascii="宋体" w:hAnsi="宋体"/>
          <w:bCs/>
        </w:rPr>
      </w:pPr>
      <w:r>
        <w:rPr>
          <w:rFonts w:hint="eastAsia" w:ascii="宋体" w:hAnsi="宋体"/>
          <w:bCs/>
        </w:rPr>
        <w:t>3.惠企政策</w:t>
      </w:r>
    </w:p>
    <w:p>
      <w:pPr>
        <w:pStyle w:val="32"/>
        <w:ind w:firstLine="480"/>
        <w:rPr>
          <w:rFonts w:ascii="宋体" w:hAnsi="宋体"/>
          <w:bCs/>
        </w:rPr>
      </w:pPr>
      <w:r>
        <w:rPr>
          <w:rFonts w:hint="eastAsia" w:ascii="宋体" w:hAnsi="宋体"/>
          <w:bCs/>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w:instrText>
      </w:r>
      <w:r>
        <w:fldChar w:fldCharType="separate"/>
      </w:r>
      <w:r>
        <w:rPr>
          <w:rFonts w:hint="eastAsia" w:ascii="宋体" w:hAnsi="宋体"/>
          <w:bCs/>
        </w:rPr>
        <w:t>http://jxszwsjb.jiaxing.gov.cn/phmain/zyxz/004001/20200508/ca9ef9e6-1353-4b6f-96fc-735325b1e78d.html</w:t>
      </w:r>
      <w:r>
        <w:rPr>
          <w:rFonts w:hint="eastAsia" w:ascii="宋体" w:hAnsi="宋体"/>
          <w:bCs/>
        </w:rPr>
        <w:fldChar w:fldCharType="end"/>
      </w:r>
    </w:p>
    <w:p>
      <w:pPr>
        <w:pStyle w:val="3"/>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6"/>
      <w:bookmarkEnd w:id="37"/>
      <w:bookmarkEnd w:id="38"/>
      <w:bookmarkEnd w:id="39"/>
    </w:p>
    <w:p>
      <w:pPr>
        <w:spacing w:line="360" w:lineRule="auto"/>
        <w:jc w:val="left"/>
        <w:rPr>
          <w:rFonts w:hint="eastAsia" w:ascii="宋体" w:hAnsi="宋体" w:cs="宋体"/>
          <w:sz w:val="24"/>
        </w:rPr>
      </w:pPr>
      <w:bookmarkStart w:id="40" w:name="OLE_LINK6"/>
      <w:r>
        <w:rPr>
          <w:rFonts w:hint="eastAsia" w:ascii="宋体" w:hAnsi="宋体" w:cs="宋体"/>
          <w:sz w:val="24"/>
        </w:rPr>
        <w:t>1.采购人信息</w:t>
      </w:r>
    </w:p>
    <w:bookmarkEnd w:id="40"/>
    <w:p>
      <w:pPr>
        <w:spacing w:line="360" w:lineRule="auto"/>
        <w:jc w:val="left"/>
        <w:rPr>
          <w:rFonts w:hint="eastAsia" w:ascii="宋体" w:hAnsi="宋体" w:cs="宋体"/>
          <w:sz w:val="24"/>
        </w:rPr>
      </w:pPr>
      <w:bookmarkStart w:id="41" w:name="_Toc28359086"/>
      <w:bookmarkStart w:id="42" w:name="_Toc28359009"/>
      <w:r>
        <w:rPr>
          <w:rFonts w:hint="eastAsia" w:ascii="宋体" w:hAnsi="宋体" w:cs="宋体"/>
          <w:sz w:val="24"/>
        </w:rPr>
        <w:t>名称：平湖市全塘中心小学</w:t>
      </w:r>
      <w:r>
        <w:rPr>
          <w:rFonts w:hint="eastAsia" w:ascii="宋体" w:hAnsi="宋体" w:cs="宋体"/>
          <w:sz w:val="24"/>
        </w:rPr>
        <w:br w:type="textWrapping"/>
      </w:r>
      <w:r>
        <w:rPr>
          <w:rFonts w:hint="eastAsia" w:ascii="宋体" w:hAnsi="宋体" w:cs="宋体"/>
          <w:sz w:val="24"/>
        </w:rPr>
        <w:t>地址：平湖市独山港镇海兴路1233号</w:t>
      </w:r>
      <w:r>
        <w:rPr>
          <w:rFonts w:hint="eastAsia" w:ascii="宋体" w:hAnsi="宋体" w:cs="宋体"/>
          <w:sz w:val="24"/>
        </w:rPr>
        <w:br w:type="textWrapping"/>
      </w:r>
      <w:r>
        <w:rPr>
          <w:rFonts w:hint="eastAsia" w:ascii="宋体" w:hAnsi="宋体" w:cs="宋体"/>
          <w:sz w:val="24"/>
        </w:rPr>
        <w:t>项目联系人（询问）：金先生</w:t>
      </w:r>
      <w:r>
        <w:rPr>
          <w:rFonts w:hint="eastAsia" w:ascii="宋体" w:hAnsi="宋体" w:cs="宋体"/>
          <w:sz w:val="24"/>
        </w:rPr>
        <w:br w:type="textWrapping"/>
      </w:r>
      <w:r>
        <w:rPr>
          <w:rFonts w:hint="eastAsia" w:ascii="宋体" w:hAnsi="宋体" w:cs="宋体"/>
          <w:sz w:val="24"/>
        </w:rPr>
        <w:t>项目联系方式（询问）：13456352946</w:t>
      </w:r>
      <w:r>
        <w:rPr>
          <w:rFonts w:hint="eastAsia" w:ascii="宋体" w:hAnsi="宋体" w:cs="宋体"/>
          <w:sz w:val="24"/>
        </w:rPr>
        <w:br w:type="textWrapping"/>
      </w:r>
      <w:r>
        <w:rPr>
          <w:rFonts w:hint="eastAsia" w:ascii="宋体" w:hAnsi="宋体" w:cs="宋体"/>
          <w:sz w:val="24"/>
        </w:rPr>
        <w:t>质疑联系人：金先生</w:t>
      </w:r>
      <w:r>
        <w:rPr>
          <w:rFonts w:hint="eastAsia" w:ascii="宋体" w:hAnsi="宋体" w:cs="宋体"/>
          <w:sz w:val="24"/>
        </w:rPr>
        <w:br w:type="textWrapping"/>
      </w:r>
      <w:r>
        <w:rPr>
          <w:rFonts w:hint="eastAsia" w:ascii="宋体" w:hAnsi="宋体" w:cs="宋体"/>
          <w:sz w:val="24"/>
        </w:rPr>
        <w:t>质疑联系方式：13456352946</w:t>
      </w:r>
    </w:p>
    <w:p>
      <w:pPr>
        <w:spacing w:line="360" w:lineRule="auto"/>
        <w:jc w:val="left"/>
        <w:rPr>
          <w:rFonts w:ascii="宋体" w:hAnsi="宋体" w:cs="宋体"/>
          <w:sz w:val="24"/>
        </w:rPr>
      </w:pPr>
      <w:r>
        <w:rPr>
          <w:rFonts w:hint="eastAsia" w:ascii="宋体" w:hAnsi="宋体" w:cs="宋体"/>
          <w:sz w:val="24"/>
        </w:rPr>
        <w:t>2.集中采购机构信息</w:t>
      </w:r>
      <w:bookmarkEnd w:id="41"/>
      <w:bookmarkEnd w:id="42"/>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w:t>
      </w:r>
      <w:r>
        <w:rPr>
          <w:rFonts w:hint="eastAsia" w:ascii="宋体" w:hAnsi="宋体" w:cs="宋体"/>
          <w:sz w:val="24"/>
          <w:lang w:eastAsia="zh-CN"/>
        </w:rPr>
        <w:t>政务</w:t>
      </w:r>
      <w:r>
        <w:rPr>
          <w:rFonts w:hint="eastAsia" w:ascii="宋体" w:hAnsi="宋体" w:cs="宋体"/>
          <w:sz w:val="24"/>
        </w:rPr>
        <w:t>服务中心三楼</w:t>
      </w:r>
    </w:p>
    <w:p>
      <w:pPr>
        <w:spacing w:line="360" w:lineRule="auto"/>
        <w:jc w:val="left"/>
        <w:rPr>
          <w:rFonts w:hint="eastAsia" w:ascii="宋体" w:hAnsi="宋体" w:eastAsia="宋体" w:cs="宋体"/>
          <w:sz w:val="24"/>
          <w:lang w:eastAsia="zh-CN"/>
        </w:rPr>
      </w:pPr>
      <w:r>
        <w:rPr>
          <w:rFonts w:hint="eastAsia" w:ascii="宋体" w:hAnsi="宋体" w:cs="宋体"/>
          <w:sz w:val="24"/>
        </w:rPr>
        <w:t>传真：0573-8563173</w:t>
      </w:r>
      <w:r>
        <w:rPr>
          <w:rFonts w:hint="eastAsia" w:ascii="宋体" w:hAnsi="宋体" w:cs="宋体"/>
          <w:sz w:val="24"/>
          <w:lang w:val="en-US" w:eastAsia="zh-CN"/>
        </w:rPr>
        <w:t>6</w:t>
      </w:r>
    </w:p>
    <w:p>
      <w:pPr>
        <w:spacing w:line="360" w:lineRule="auto"/>
        <w:jc w:val="left"/>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钱镇平</w:t>
      </w:r>
    </w:p>
    <w:p>
      <w:pPr>
        <w:spacing w:line="360" w:lineRule="auto"/>
        <w:jc w:val="left"/>
        <w:rPr>
          <w:rFonts w:hint="eastAsia" w:ascii="宋体" w:hAnsi="宋体" w:eastAsia="宋体" w:cs="宋体"/>
          <w:sz w:val="24"/>
          <w:lang w:eastAsia="zh-CN"/>
        </w:rPr>
      </w:pPr>
      <w:r>
        <w:rPr>
          <w:rFonts w:hint="eastAsia" w:ascii="宋体" w:hAnsi="宋体" w:cs="宋体"/>
          <w:sz w:val="24"/>
        </w:rPr>
        <w:t>项目联系方式（询问）：0573-8563173</w:t>
      </w:r>
      <w:r>
        <w:rPr>
          <w:rFonts w:hint="eastAsia" w:ascii="宋体" w:hAnsi="宋体" w:cs="宋体"/>
          <w:sz w:val="24"/>
          <w:lang w:val="en-US" w:eastAsia="zh-CN"/>
        </w:rPr>
        <w:t>6</w:t>
      </w:r>
    </w:p>
    <w:p>
      <w:pPr>
        <w:spacing w:line="360" w:lineRule="auto"/>
        <w:jc w:val="left"/>
        <w:rPr>
          <w:rFonts w:ascii="宋体" w:hAnsi="宋体" w:cs="宋体"/>
          <w:sz w:val="24"/>
        </w:rPr>
      </w:pPr>
      <w:r>
        <w:rPr>
          <w:rFonts w:hint="eastAsia" w:ascii="宋体" w:hAnsi="宋体" w:cs="宋体"/>
          <w:sz w:val="24"/>
        </w:rPr>
        <w:t>质疑联系人：于金成</w:t>
      </w:r>
    </w:p>
    <w:p>
      <w:pPr>
        <w:spacing w:line="360" w:lineRule="auto"/>
        <w:jc w:val="left"/>
        <w:rPr>
          <w:rFonts w:ascii="宋体" w:hAnsi="宋体" w:cs="宋体"/>
          <w:sz w:val="24"/>
        </w:rPr>
      </w:pPr>
      <w:r>
        <w:rPr>
          <w:rFonts w:hint="eastAsia" w:ascii="宋体" w:hAnsi="宋体" w:cs="宋体"/>
          <w:sz w:val="24"/>
        </w:rPr>
        <w:t>质疑联系方式：0573-85631720</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3"/>
        <w:numPr>
          <w:ilvl w:val="0"/>
          <w:numId w:val="2"/>
        </w:numPr>
        <w:tabs>
          <w:tab w:val="center" w:pos="4649"/>
        </w:tabs>
        <w:spacing w:before="0" w:after="0" w:line="460" w:lineRule="exact"/>
        <w:jc w:val="center"/>
      </w:pPr>
      <w:r>
        <w:rPr>
          <w:rFonts w:hint="eastAsia"/>
        </w:rPr>
        <w:t xml:space="preserve"> 采购</w:t>
      </w:r>
      <w:r>
        <w:t>需求</w:t>
      </w:r>
      <w:bookmarkStart w:id="43" w:name="_第三章__投标人须知"/>
      <w:bookmarkEnd w:id="43"/>
      <w:bookmarkStart w:id="44" w:name="_Toc157939260"/>
    </w:p>
    <w:p>
      <w:pPr>
        <w:pStyle w:val="32"/>
      </w:pPr>
    </w:p>
    <w:p>
      <w:pPr>
        <w:pStyle w:val="32"/>
        <w:ind w:firstLine="0" w:firstLineChars="0"/>
      </w:pPr>
      <w:r>
        <w:rPr>
          <w:rFonts w:hint="eastAsia"/>
          <w:b/>
          <w:bCs/>
          <w:lang w:eastAsia="zh-CN"/>
        </w:rPr>
        <w:t>一、</w:t>
      </w:r>
      <w:r>
        <w:rPr>
          <w:rFonts w:hint="eastAsia"/>
          <w:b/>
          <w:bCs/>
        </w:rPr>
        <w:t>采购内容及技术参数要求</w:t>
      </w:r>
    </w:p>
    <w:bookmarkEnd w:id="44"/>
    <w:tbl>
      <w:tblPr>
        <w:tblStyle w:val="2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01"/>
        <w:gridCol w:w="722"/>
        <w:gridCol w:w="942"/>
        <w:gridCol w:w="6156"/>
        <w:gridCol w:w="704"/>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1" w:hRule="atLeast"/>
          <w:jc w:val="center"/>
        </w:trPr>
        <w:tc>
          <w:tcPr>
            <w:tcW w:w="10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教室</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位置</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货物</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名称</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 技术参数</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劳技教室(电子制作)</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教室演示桌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1.尺寸：1400*700*750mm；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2.材质：实木多层板+优质钢架;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3.工艺：一体成型；桌架：30*60*1.5mm，横梁: 30*50*1.35 mm，铝压铸接头，优质钢架，满焊焊接而成，表面采用高温粉体烤漆，耐腐蚀，不易生锈；导轨尺寸：300*18*25mm，材质：ABS，螺丝孔位间距198mm，收纳盒尺寸：430*305*100mm ，材质：PP新料，</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4.功能：桌面设有防罩边角，悬挂抽屉储物功能，可收纳放置工具材料，钢制框架，结构牢固，具有超强承载能力。</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 </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劳技教室(电子制作)</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学生桌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1.尺寸：1400*1200*750mm;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2.材质：实木多层板+优质钢架;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3.工艺：一体成型；桌架：30*60*1.5mm，横梁: 30*50*1.35 mm，铝压铸接头，优质钢架，满焊焊接而成，表面采用高温粉体烤漆，耐腐蚀，不易生锈；导轨尺寸：300*18*25mm，材质：ABS，螺丝孔位间距198mm，收纳盒尺寸：430*305*100mm ，材质：PP新料，</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4.功能：桌面设有防罩边角，悬挂抽屉储物功能，可收纳放置工具材料，钢制框架，结构牢固，具有超强承载能力。</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 </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劳技教室(电子制作)</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学生凳</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1.尺寸：Φ296*450mm；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2.材质：ABS+钢管；</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面板采用ABS新料一体注塑成型，面板直径29.6cm±1cm。中间有內弧造型，深度为8mm。椅腿钢管尺寸：32*22*1.5mm，采用鱼眼管满焊焊接，表面采用高温粉体烤漆，耐腐蚀，不易生锈；脚垫采用PP纤维质塑胶一体成型，防滑、耐用、耐摩擦；凳子底部加黑色护垫，保护地板防止摩擦，所有零部件采用永久性固定方式，不会产生松散、脱落之情形。</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 </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劳技教室(电子制作)</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定制工具展示墙</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1.尺寸：3600*300*1800mm；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2.材质：实木多层板+冷轧钢板；</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3.工艺：储物格采用国家标准</w:t>
            </w:r>
            <w:r>
              <w:rPr>
                <w:rFonts w:hint="eastAsia" w:ascii="Times New Roman" w:hAnsi="Times New Roman" w:eastAsia="宋体" w:cs="Times New Roman"/>
                <w:i w:val="0"/>
                <w:iCs w:val="0"/>
                <w:color w:val="000000"/>
                <w:kern w:val="0"/>
                <w:sz w:val="21"/>
                <w:szCs w:val="21"/>
                <w:u w:val="none"/>
                <w:lang w:val="en-US" w:eastAsia="zh-CN" w:bidi="ar"/>
              </w:rPr>
              <w:t>E0</w:t>
            </w:r>
            <w:r>
              <w:rPr>
                <w:rFonts w:hint="default" w:ascii="Times New Roman" w:hAnsi="Times New Roman" w:eastAsia="宋体" w:cs="Times New Roman"/>
                <w:i w:val="0"/>
                <w:iCs w:val="0"/>
                <w:color w:val="000000"/>
                <w:kern w:val="0"/>
                <w:sz w:val="21"/>
                <w:szCs w:val="21"/>
                <w:u w:val="none"/>
                <w:lang w:val="en-US" w:eastAsia="zh-CN" w:bidi="ar"/>
              </w:rPr>
              <w:t>级板，厚度18mm</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基材采用优质实木多层板，面贴优质优质三聚氰胺纸，PVC直封边制作；国家标准</w:t>
            </w:r>
            <w:r>
              <w:rPr>
                <w:rFonts w:hint="eastAsia" w:ascii="Times New Roman" w:hAnsi="Times New Roman" w:eastAsia="宋体" w:cs="Times New Roman"/>
                <w:i w:val="0"/>
                <w:iCs w:val="0"/>
                <w:color w:val="000000"/>
                <w:kern w:val="0"/>
                <w:sz w:val="21"/>
                <w:szCs w:val="21"/>
                <w:u w:val="none"/>
                <w:lang w:val="en-US" w:eastAsia="zh-CN" w:bidi="ar"/>
              </w:rPr>
              <w:t>E0</w:t>
            </w:r>
            <w:r>
              <w:rPr>
                <w:rFonts w:hint="default" w:ascii="Times New Roman" w:hAnsi="Times New Roman" w:eastAsia="宋体" w:cs="Times New Roman"/>
                <w:i w:val="0"/>
                <w:iCs w:val="0"/>
                <w:color w:val="000000"/>
                <w:kern w:val="0"/>
                <w:sz w:val="21"/>
                <w:szCs w:val="21"/>
                <w:u w:val="none"/>
                <w:lang w:val="en-US" w:eastAsia="zh-CN" w:bidi="ar"/>
              </w:rPr>
              <w:t>级实木多层板完美组合而成，工具墙采用优质1.5mm厚冷轧钢板，表面采用高温粉体烤漆，耐腐蚀，不易生锈；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4.功能：模块化集成工具墙，储物格安全环保不易变形，可收纳工具及展示作品，工具墙配置不同功能的挂钩，可悬挂各种工具及螺丝螺钉等。</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 </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劳技准备室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器材柜</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1.规格尺寸：1000×500×2000mm；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全钢结构，每个柜体均应为完整独立的落地型全钢制柜体设计。柜体采用优质钢材裸板厚度大于0.8mm一级冷轧钢板冲折制作，表面经磷化等防腐处理后再经环氧树脂静电粉末喷涂。采用双开门型式，上部为玻璃开门（门框为整板开孔，双层门），下部为钢制开门（双层门）。上下柜各配置一块钢制层板，层板高度可以上下调节，不锈钢弓形拉手。</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劳技准备室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置物架</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1.规格尺寸:1200mm×500mm×1800mm,分五层、每层层高40mm均分；                                                                                                                             2.可放置试验箱、收纳盒等，立柱：38*38*1.0mm，横梁：50*14*1.1mm</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劳技教室(手工剪纸)</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教室演示桌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2400*750*750mm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1.材质：实木多层板+橡胶木实木脚；</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2.工艺：桌面采用优质橡胶木实木厚度40mm，使用天然植物精炼木蜡油经反复打磨、浸润、擦拭、上光制成，不含甲醛；桌架横梁、桌腿均采用橡木实木，加大加厚，传统榫头工艺，不变形、不易开裂</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劳技教室(手工剪纸)</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学生桌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1800*1200*750mm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1.材质：橡胶木实木+优质钢架；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2.工艺：桌面采用优质橡胶木实木厚度40mm，使用天然植物精炼木蜡油经反复打磨、浸润、擦拭、上光制成，甲醛释放量≤0.5mg/L；桌架横梁</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30×50×2.0mm，桌腿</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30×60×2.0mm，采用优质钢架，满焊焊接而成，钢管表面经除锈、磷化、静电喷涂处理，内嵌式工程塑料脚套，减少与地面磨擦、无噪音。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3.功能：天然实木，木质坚韧，耐腐蚀性强，适合多人小组活动。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4.配套2mm厚pvc桌垫</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劳技教室(手工剪纸)</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学生椅</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1.尺寸：W375xD390xH550-座高440</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W375xD390xH550-座高650</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坐高750</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2.材质：坐垫、脚垫材质为PP</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3.工艺：钢管直径22mm，壁厚1.8mm</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劳技教室(手工剪纸)</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定制晾晒柜</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1.规格：850x300x1400mm，材质：多层板</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2.结构：木结构，传统工艺，结构牢固。</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3.材质：实木制作，本色，材料经熏蒸处理，虫不蛀，不易变形，不易开裂。</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4、配件：采用优质配件，结构牢固，经久耐用。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5、性能：环保漆，精工打磨不伤手，长时间不变色，易清洁，美观大方，经久耐用</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254000</wp:posOffset>
                  </wp:positionV>
                  <wp:extent cx="707390" cy="546735"/>
                  <wp:effectExtent l="0" t="0" r="0" b="0"/>
                  <wp:wrapNone/>
                  <wp:docPr id="2" name="图片_10"/>
                  <wp:cNvGraphicFramePr/>
                  <a:graphic xmlns:a="http://schemas.openxmlformats.org/drawingml/2006/main">
                    <a:graphicData uri="http://schemas.openxmlformats.org/drawingml/2006/picture">
                      <pic:pic xmlns:pic="http://schemas.openxmlformats.org/drawingml/2006/picture">
                        <pic:nvPicPr>
                          <pic:cNvPr id="2" name="图片_10"/>
                          <pic:cNvPicPr/>
                        </pic:nvPicPr>
                        <pic:blipFill>
                          <a:blip r:embed="rId6"/>
                          <a:stretch>
                            <a:fillRect/>
                          </a:stretch>
                        </pic:blipFill>
                        <pic:spPr>
                          <a:xfrm>
                            <a:off x="0" y="0"/>
                            <a:ext cx="707390" cy="54673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劳技教室(手工剪纸)</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定制作品展示架</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尺寸：100*30*180cm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材质：松木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木材表面水性清漆处理</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科学教室1</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教师演示台</w:t>
            </w:r>
            <w:r>
              <w:rPr>
                <w:rFonts w:hint="eastAsia" w:cs="Times New Roman"/>
                <w:i w:val="0"/>
                <w:iCs w:val="0"/>
                <w:color w:val="000000"/>
                <w:kern w:val="0"/>
                <w:sz w:val="21"/>
                <w:szCs w:val="21"/>
                <w:u w:val="none"/>
                <w:lang w:val="en-US" w:eastAsia="zh-CN" w:bidi="ar"/>
              </w:rPr>
              <w:t>（提供样品）</w:t>
            </w:r>
          </w:p>
        </w:tc>
        <w:tc>
          <w:tcPr>
            <w:tcW w:w="6156"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1、规格：2130×750×970mm；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2、结构：塑铝结构；</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实验操作台面：规格不小于1500×750mm，采用一体化陶瓷台面，台面总体厚度不小于35mm，陶瓷厚度12mm，经过上釉工艺处理，具有耐高温（长时间耐温1300度）、耐刻刮、防静电、耐腐蚀、防垢易清洁、防霉、防水等最佳物理性能和化学性能，四周边缘采用35mm厚工程塑料软包边，有效减少桌体间机械碰撞；</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主体结构：采用规格不少于30×30×1.2mm铝型材，配以金属连接件组装而成。台身背板及侧板采用厚度不少于5mm厚抗倍特板，抽屉和储藏柜门板采用16mm厚优质三聚氰胺环保板，柜体间转角将根据产品内部结构之差异，采用模具一次成型工程塑料连插件连接，使整体框架结构更为合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Times New Roman" w:hAnsi="Times New Roman" w:eastAsia="宋体" w:cs="Times New Roman"/>
                <w:i w:val="0"/>
                <w:iCs w:val="0"/>
                <w:color w:val="000000"/>
                <w:kern w:val="0"/>
                <w:sz w:val="21"/>
                <w:szCs w:val="21"/>
                <w:u w:val="none"/>
                <w:lang w:val="en-US" w:eastAsia="zh-CN" w:bidi="ar"/>
              </w:rPr>
              <w:t>多媒体展示台：规格尺寸：630×750×970mm，台面采用工程塑料一次注塑成型，预留内置24寸电脑显示器空间，屏面位于台面中间，方便示教者观看。台身正面设置伸缩式键盘托，可同时容纳键盘和鼠标，采用静音滑轨，方便活动抽拉。身预留抽屉和储藏柜空间。预设内置视频终端集成处理设备空间。台身内可放置电脑主机箱，柜体四角采用圆弧设计，柜体内留有穿线孔，方便各设备连接。</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科学教室1</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梯形拼接桌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1.尺寸：1400*606*750mm±10mm；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2.桌面：材质多层板，面板四周采CNC修边，四周倒角，圆润光滑无任何毛边。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3.桌架：材质及形状：桌腿圆型钢管。表面涂装：高温粉体烤漆。长时间使用也不会产生表面漆剥落现象。</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4.双层连接件：须采用尼龙材质一体注塑成型，强度高，耐磨采用尼龙材质一体注塑成型，强度高。</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5.脚垫材质：采用优质白色塑料+不锈钢。</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科学教室1</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学生实验凳</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1.尺寸：Φ296*450mm；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2.材质：ABS+钢管；</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面板采用ABS新料一体注塑成型，面板直径29.6cm±1cm。中间有內弧造型，深度为8mm。椅腿钢管尺寸：32*22*1.5mm，采用鱼眼管满焊焊接，表面采用高温粉体烤漆，耐腐蚀，不易生锈；脚垫采用PP纤维质塑胶一体成型，防滑、耐用、耐摩擦；凳子底部加黑色护垫，保护地板防止摩擦，所有零部件采用永久性固定方式，不会产生松散、脱落之情形。</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科学仪器准备室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实验准备台</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1.规格：2400*1200*850mm，全钢结构；</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2.台面：采用≥12.7mm厚国产实芯理化板制作，边沿镶边加厚≥25mm，耐强酸、强碱、耐高温；</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4.滑轨：采用优质品牌三节静音滑轨；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5.铰链：采用优质不锈钢铰链，开合十万次以上；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6.连接件：ABS专用连接组装件；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7.桌脚：采用ABS注塑专用桌垫固定；</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8.防撞胶垫：采用橡胶材质，装于抽屉及门板内侧，减缓碰撞，保护柜体。</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科学仪器准备室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定制边台</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1.尺寸：2400*600*850mm，全钢定制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2.台面：采用≥12.7mm厚国产实芯理化板制作，边沿镶边加厚≥25mm，耐强酸、强碱、耐高温；</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4.滑轨：采用优质品牌三节静音滑轨；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5.铰链：采用优质不锈钢铰链，开合十万次以上；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6.连接件：ABS专用连接组装件；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7.桌脚：采用ABS注塑专用桌垫固定；</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8.防撞胶垫：采用橡胶材质，装于抽屉及门板内侧，减缓碰撞，保护柜体；</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9.含水槽2个。</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科学仪器准备室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pp仪器柜</w:t>
            </w:r>
          </w:p>
        </w:tc>
        <w:tc>
          <w:tcPr>
            <w:tcW w:w="6156" w:type="dxa"/>
            <w:tcBorders>
              <w:tl2br w:val="nil"/>
              <w:tr2bl w:val="nil"/>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规格1000*500*2000mm；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2、侧板、</w:t>
            </w:r>
            <w:bookmarkStart w:id="45" w:name="OLE_LINK17"/>
            <w:r>
              <w:rPr>
                <w:rFonts w:hint="default" w:ascii="Times New Roman" w:hAnsi="Times New Roman" w:eastAsia="宋体" w:cs="Times New Roman"/>
                <w:i w:val="0"/>
                <w:iCs w:val="0"/>
                <w:color w:val="000000"/>
                <w:kern w:val="0"/>
                <w:sz w:val="21"/>
                <w:szCs w:val="21"/>
                <w:u w:val="none"/>
                <w:lang w:val="en-US" w:eastAsia="zh-CN" w:bidi="ar"/>
              </w:rPr>
              <w:t>层板采用环保型pp改性材料一次注塑成型，表面做磨砂处理。榫卯连接结构并合理布局加强筋，配合专用塑料紧固件连接，顶板、中板和底板的底部镶嵌15*30mm钢管加强，承重力强，产品不变形、不扭</w:t>
            </w:r>
            <w:bookmarkEnd w:id="45"/>
            <w:r>
              <w:rPr>
                <w:rFonts w:hint="default" w:ascii="Times New Roman" w:hAnsi="Times New Roman" w:eastAsia="宋体" w:cs="Times New Roman"/>
                <w:i w:val="0"/>
                <w:iCs w:val="0"/>
                <w:color w:val="000000"/>
                <w:kern w:val="0"/>
                <w:sz w:val="21"/>
                <w:szCs w:val="21"/>
                <w:u w:val="none"/>
                <w:lang w:val="en-US" w:eastAsia="zh-CN" w:bidi="ar"/>
              </w:rPr>
              <w:t>曲，可重复拆装使用；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3、上柜门：采用增强型PP材质一体注塑成型，外嵌4mm±0.5mm钢化烤漆玻璃,中间玻璃做镂空处理，透明可视。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4、下柜门：采用增强型PP材质一体注塑成型，外嵌4mm±0.5mm钢化烤漆玻璃。</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5、门把手：采用增强型PP材质一次注塑成型，安装于两门的门缝</w:t>
            </w:r>
            <w:bookmarkStart w:id="46" w:name="OLE_LINK18"/>
            <w:r>
              <w:rPr>
                <w:rFonts w:hint="default" w:ascii="Times New Roman" w:hAnsi="Times New Roman" w:eastAsia="宋体" w:cs="Times New Roman"/>
                <w:i w:val="0"/>
                <w:iCs w:val="0"/>
                <w:color w:val="000000"/>
                <w:kern w:val="0"/>
                <w:sz w:val="21"/>
                <w:szCs w:val="21"/>
                <w:u w:val="none"/>
                <w:lang w:val="en-US" w:eastAsia="zh-CN" w:bidi="ar"/>
              </w:rPr>
              <w:t>处，凹凸配套，增加柜子内部的气密性。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6、层板：上柜配两块活动层板，下柜配一块活动层板；层板采用工程塑料经模具挤出成型，中空双层结构，内部均匀分布加强筋并内置两条30*15mm钢管；两边配置密封堵头，整板无裸露金属，避免腐蚀生锈，美</w:t>
            </w:r>
            <w:bookmarkEnd w:id="46"/>
            <w:r>
              <w:rPr>
                <w:rFonts w:hint="default" w:ascii="Times New Roman" w:hAnsi="Times New Roman" w:eastAsia="宋体" w:cs="Times New Roman"/>
                <w:i w:val="0"/>
                <w:iCs w:val="0"/>
                <w:color w:val="000000"/>
                <w:kern w:val="0"/>
                <w:sz w:val="21"/>
                <w:szCs w:val="21"/>
                <w:u w:val="none"/>
                <w:lang w:val="en-US" w:eastAsia="zh-CN" w:bidi="ar"/>
              </w:rPr>
              <w:t>观耐用。层板可以抽取，自由组合各层空间。</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7、门铰链：用改性pp材料模具一次成型，伸缩式pp旋转门轴，内嵌隐藏方便安装，耐腐蚀。</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8、柜门固定所需螺丝均采用304不锈钢，柜子内部空间无裸露金属材料，确保柜子的耐腐蚀性。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9、柜子顶部和底部都预留通风系统接口，与通风管路连接；接口处配有手动调节装置，可以打开或关闭通风口。</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Times New Roman" w:hAnsi="Times New Roman" w:eastAsia="宋体" w:cs="Times New Roman"/>
                <w:i w:val="0"/>
                <w:iCs w:val="0"/>
                <w:color w:val="000000"/>
                <w:kern w:val="0"/>
                <w:sz w:val="21"/>
                <w:szCs w:val="21"/>
                <w:u w:val="none"/>
                <w:lang w:val="en-US" w:eastAsia="zh-CN" w:bidi="ar"/>
              </w:rPr>
              <w:t>有害物质限量要求未检出：包含邻苯二甲酸酯-DBP、邻苯二甲酸酯-BBP、邻苯二甲酸酯-DEHP、邻苯二甲酸酯-DNOP、邻苯二甲酸酯-DINP、邻苯二甲酸酯-DIDP、重金属-可溶性铅、重金属-可溶性镉、重金属-可溶性铬、重金属-可溶性汞、多环芳烃-苯并[a]、芘多环芳烃-16种多环芳烃(PAH)总量；</w:t>
            </w:r>
            <w:bookmarkStart w:id="47" w:name="OLE_LINK1"/>
            <w:r>
              <w:rPr>
                <w:rFonts w:hint="eastAsia" w:ascii="Times New Roman" w:hAnsi="Times New Roman" w:eastAsia="宋体" w:cs="Times New Roman"/>
                <w:b/>
                <w:bCs/>
                <w:i w:val="0"/>
                <w:iCs w:val="0"/>
                <w:color w:val="000000"/>
                <w:kern w:val="0"/>
                <w:sz w:val="21"/>
                <w:szCs w:val="21"/>
                <w:u w:val="none"/>
                <w:lang w:val="en-US" w:eastAsia="zh-CN" w:bidi="ar"/>
              </w:rPr>
              <w:t>【</w:t>
            </w:r>
            <w:bookmarkStart w:id="48" w:name="OLE_LINK15"/>
            <w:r>
              <w:rPr>
                <w:rFonts w:hint="default" w:ascii="Times New Roman" w:hAnsi="Times New Roman" w:eastAsia="宋体" w:cs="Times New Roman"/>
                <w:b/>
                <w:bCs/>
                <w:i w:val="0"/>
                <w:iCs w:val="0"/>
                <w:color w:val="000000"/>
                <w:kern w:val="0"/>
                <w:sz w:val="21"/>
                <w:szCs w:val="21"/>
                <w:u w:val="none"/>
                <w:lang w:val="en-US" w:eastAsia="zh-CN" w:bidi="ar"/>
              </w:rPr>
              <w:t>提供具备</w:t>
            </w:r>
            <w:r>
              <w:rPr>
                <w:rFonts w:hint="eastAsia" w:ascii="Times New Roman" w:hAnsi="Times New Roman" w:eastAsia="宋体" w:cs="Times New Roman"/>
                <w:b/>
                <w:bCs/>
                <w:i w:val="0"/>
                <w:iCs w:val="0"/>
                <w:color w:val="000000"/>
                <w:kern w:val="0"/>
                <w:sz w:val="21"/>
                <w:szCs w:val="21"/>
                <w:u w:val="none"/>
                <w:lang w:val="en-US" w:eastAsia="zh-CN" w:bidi="ar"/>
              </w:rPr>
              <w:t>CMA</w:t>
            </w:r>
            <w:r>
              <w:rPr>
                <w:rFonts w:hint="default" w:ascii="Times New Roman" w:hAnsi="Times New Roman" w:eastAsia="宋体" w:cs="Times New Roman"/>
                <w:b/>
                <w:bCs/>
                <w:i w:val="0"/>
                <w:iCs w:val="0"/>
                <w:color w:val="000000"/>
                <w:kern w:val="0"/>
                <w:sz w:val="21"/>
                <w:szCs w:val="21"/>
                <w:u w:val="none"/>
                <w:lang w:val="en-US" w:eastAsia="zh-CN" w:bidi="ar"/>
              </w:rPr>
              <w:t>的第三方检测机构出具的检测报告</w:t>
            </w:r>
            <w:r>
              <w:rPr>
                <w:rFonts w:hint="eastAsia" w:ascii="Times New Roman" w:hAnsi="Times New Roman" w:eastAsia="宋体" w:cs="Times New Roman"/>
                <w:b/>
                <w:bCs/>
                <w:i w:val="0"/>
                <w:iCs w:val="0"/>
                <w:color w:val="000000"/>
                <w:kern w:val="0"/>
                <w:sz w:val="21"/>
                <w:szCs w:val="21"/>
                <w:u w:val="none"/>
                <w:lang w:val="en-US" w:eastAsia="zh-CN" w:bidi="ar"/>
              </w:rPr>
              <w:t>扫描件</w:t>
            </w:r>
            <w:bookmarkEnd w:id="48"/>
            <w:r>
              <w:rPr>
                <w:rFonts w:hint="eastAsia" w:ascii="Times New Roman" w:hAnsi="Times New Roman" w:eastAsia="宋体" w:cs="Times New Roman"/>
                <w:b/>
                <w:bCs/>
                <w:i w:val="0"/>
                <w:iCs w:val="0"/>
                <w:color w:val="000000"/>
                <w:kern w:val="0"/>
                <w:sz w:val="21"/>
                <w:szCs w:val="21"/>
                <w:u w:val="none"/>
                <w:lang w:val="en-US" w:eastAsia="zh-CN" w:bidi="ar"/>
              </w:rPr>
              <w:t>】</w:t>
            </w:r>
            <w:bookmarkEnd w:id="47"/>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11、柜子力学性能要符合标准《实验室家具通用技术条件》中储物柜力学性能的相关要求</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提供具备</w:t>
            </w:r>
            <w:r>
              <w:rPr>
                <w:rFonts w:hint="eastAsia" w:ascii="Times New Roman" w:hAnsi="Times New Roman" w:eastAsia="宋体" w:cs="Times New Roman"/>
                <w:b/>
                <w:bCs/>
                <w:i w:val="0"/>
                <w:iCs w:val="0"/>
                <w:color w:val="000000"/>
                <w:kern w:val="0"/>
                <w:sz w:val="21"/>
                <w:szCs w:val="21"/>
                <w:u w:val="none"/>
                <w:lang w:val="en-US" w:eastAsia="zh-CN" w:bidi="ar"/>
              </w:rPr>
              <w:t>CMA</w:t>
            </w:r>
            <w:r>
              <w:rPr>
                <w:rFonts w:hint="default" w:ascii="Times New Roman" w:hAnsi="Times New Roman" w:eastAsia="宋体" w:cs="Times New Roman"/>
                <w:b/>
                <w:bCs/>
                <w:i w:val="0"/>
                <w:iCs w:val="0"/>
                <w:color w:val="000000"/>
                <w:kern w:val="0"/>
                <w:sz w:val="21"/>
                <w:szCs w:val="21"/>
                <w:u w:val="none"/>
                <w:lang w:val="en-US" w:eastAsia="zh-CN" w:bidi="ar"/>
              </w:rPr>
              <w:t>的第三方检测机构出具的检测报告</w:t>
            </w:r>
            <w:r>
              <w:rPr>
                <w:rFonts w:hint="eastAsia" w:ascii="Times New Roman" w:hAnsi="Times New Roman" w:eastAsia="宋体" w:cs="Times New Roman"/>
                <w:b/>
                <w:bCs/>
                <w:i w:val="0"/>
                <w:iCs w:val="0"/>
                <w:color w:val="000000"/>
                <w:kern w:val="0"/>
                <w:sz w:val="21"/>
                <w:szCs w:val="21"/>
                <w:u w:val="none"/>
                <w:lang w:val="en-US" w:eastAsia="zh-CN" w:bidi="ar"/>
              </w:rPr>
              <w:t>扫描件】</w:t>
            </w:r>
            <w:r>
              <w:rPr>
                <w:rFonts w:hint="eastAsia" w:ascii="Times New Roman" w:hAnsi="Times New Roman" w:eastAsia="宋体" w:cs="Times New Roman"/>
                <w:i w:val="0"/>
                <w:iCs w:val="0"/>
                <w:color w:val="000000"/>
                <w:kern w:val="0"/>
                <w:sz w:val="21"/>
                <w:szCs w:val="21"/>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11.1</w:t>
            </w:r>
            <w:r>
              <w:rPr>
                <w:rFonts w:hint="eastAsia" w:ascii="宋体" w:hAnsi="宋体" w:eastAsia="宋体" w:cs="宋体"/>
                <w:sz w:val="21"/>
                <w:szCs w:val="21"/>
              </w:rPr>
              <w:t>储物柜-搁板稳定性试验(水平力≥搁板重量的50%)</w:t>
            </w:r>
            <w:r>
              <w:rPr>
                <w:rFonts w:hint="eastAsia" w:ascii="宋体" w:hAnsi="宋体" w:eastAsia="宋体" w:cs="宋体"/>
                <w:sz w:val="21"/>
                <w:szCs w:val="21"/>
                <w:lang w:eastAsia="zh-CN"/>
              </w:rPr>
              <w:t>、</w:t>
            </w:r>
            <w:r>
              <w:rPr>
                <w:rFonts w:hint="eastAsia" w:ascii="宋体" w:hAnsi="宋体" w:eastAsia="宋体" w:cs="宋体"/>
                <w:sz w:val="21"/>
                <w:szCs w:val="21"/>
              </w:rPr>
              <w:t>储物柜-搁板稳定性试验(垂直力100N)</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11.2</w:t>
            </w:r>
            <w:r>
              <w:rPr>
                <w:rFonts w:hint="eastAsia" w:ascii="宋体" w:hAnsi="宋体" w:eastAsia="宋体" w:cs="宋体"/>
                <w:sz w:val="21"/>
                <w:szCs w:val="21"/>
              </w:rPr>
              <w:t>储物柜-搁板弯曲试验</w:t>
            </w:r>
            <w:r>
              <w:rPr>
                <w:rFonts w:hint="eastAsia" w:ascii="宋体" w:hAnsi="宋体" w:eastAsia="宋体" w:cs="宋体"/>
                <w:sz w:val="21"/>
                <w:szCs w:val="21"/>
                <w:lang w:val="en-US" w:eastAsia="zh-CN"/>
              </w:rPr>
              <w:t>加载时</w:t>
            </w:r>
            <w:r>
              <w:rPr>
                <w:rFonts w:hint="eastAsia" w:ascii="宋体" w:hAnsi="宋体" w:eastAsia="宋体" w:cs="宋体"/>
                <w:sz w:val="21"/>
                <w:szCs w:val="21"/>
              </w:rPr>
              <w:t>(均布载荷:1.0kg/d</w:t>
            </w:r>
            <w:r>
              <w:rPr>
                <w:rFonts w:hint="eastAsia" w:ascii="宋体" w:hAnsi="宋体" w:eastAsia="宋体" w:cs="宋体"/>
                <w:i w:val="0"/>
                <w:iCs w:val="0"/>
                <w:caps w:val="0"/>
                <w:color w:val="000000"/>
                <w:spacing w:val="0"/>
                <w:sz w:val="21"/>
                <w:szCs w:val="21"/>
                <w:shd w:val="clear" w:fill="FFFFFF"/>
              </w:rPr>
              <w:t>m²</w:t>
            </w:r>
            <w:r>
              <w:rPr>
                <w:rFonts w:hint="eastAsia" w:ascii="宋体" w:hAnsi="宋体" w:eastAsia="宋体" w:cs="宋体"/>
                <w:sz w:val="21"/>
                <w:szCs w:val="21"/>
              </w:rPr>
              <w:t>，加载时间:金属、玻璃、石材搁板:1h;其他搁板:7d)</w:t>
            </w:r>
            <w:r>
              <w:rPr>
                <w:rFonts w:hint="eastAsia" w:ascii="宋体" w:hAnsi="宋体" w:eastAsia="宋体" w:cs="宋体"/>
                <w:sz w:val="21"/>
                <w:szCs w:val="21"/>
                <w:lang w:eastAsia="zh-CN"/>
              </w:rPr>
              <w:t>、储物柜-搁板弯曲试验</w:t>
            </w:r>
            <w:r>
              <w:rPr>
                <w:rFonts w:hint="eastAsia" w:ascii="宋体" w:hAnsi="宋体" w:eastAsia="宋体" w:cs="宋体"/>
                <w:sz w:val="21"/>
                <w:szCs w:val="21"/>
                <w:lang w:val="en-US" w:eastAsia="zh-CN"/>
              </w:rPr>
              <w:t>卸载后</w:t>
            </w:r>
            <w:r>
              <w:rPr>
                <w:rFonts w:hint="eastAsia" w:ascii="宋体" w:hAnsi="宋体" w:eastAsia="宋体" w:cs="宋体"/>
                <w:sz w:val="21"/>
                <w:szCs w:val="21"/>
                <w:lang w:eastAsia="zh-CN"/>
              </w:rPr>
              <w:t>(均布载荷:1.0kg/</w:t>
            </w:r>
            <w:r>
              <w:rPr>
                <w:rFonts w:hint="eastAsia" w:ascii="宋体" w:hAnsi="宋体" w:eastAsia="宋体" w:cs="宋体"/>
                <w:sz w:val="21"/>
                <w:szCs w:val="21"/>
              </w:rPr>
              <w:t>d</w:t>
            </w:r>
            <w:r>
              <w:rPr>
                <w:rFonts w:hint="eastAsia" w:ascii="宋体" w:hAnsi="宋体" w:eastAsia="宋体" w:cs="宋体"/>
                <w:i w:val="0"/>
                <w:iCs w:val="0"/>
                <w:caps w:val="0"/>
                <w:color w:val="000000"/>
                <w:spacing w:val="0"/>
                <w:sz w:val="21"/>
                <w:szCs w:val="21"/>
                <w:shd w:val="clear" w:fill="FFFFFF"/>
              </w:rPr>
              <w:t>m²</w:t>
            </w:r>
            <w:r>
              <w:rPr>
                <w:rFonts w:hint="eastAsia" w:ascii="宋体" w:hAnsi="宋体" w:eastAsia="宋体" w:cs="宋体"/>
                <w:sz w:val="21"/>
                <w:szCs w:val="21"/>
                <w:lang w:eastAsia="zh-CN"/>
              </w:rPr>
              <w:t>，加载时间:金属、玻璃、石材搁板:1h;其他搁板:7d)；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11.3</w:t>
            </w:r>
            <w:r>
              <w:rPr>
                <w:rFonts w:hint="eastAsia" w:ascii="宋体" w:hAnsi="宋体" w:eastAsia="宋体" w:cs="宋体"/>
                <w:sz w:val="21"/>
                <w:szCs w:val="21"/>
                <w:lang w:eastAsia="zh-CN"/>
              </w:rPr>
              <w:t>储物柜-搁板支承件强度试验(载荷:1.0kg/</w:t>
            </w:r>
            <w:r>
              <w:rPr>
                <w:rFonts w:hint="eastAsia" w:ascii="宋体" w:hAnsi="宋体" w:eastAsia="宋体" w:cs="宋体"/>
                <w:sz w:val="21"/>
                <w:szCs w:val="21"/>
              </w:rPr>
              <w:t>d</w:t>
            </w:r>
            <w:r>
              <w:rPr>
                <w:rFonts w:hint="eastAsia" w:ascii="宋体" w:hAnsi="宋体" w:eastAsia="宋体" w:cs="宋体"/>
                <w:i w:val="0"/>
                <w:iCs w:val="0"/>
                <w:caps w:val="0"/>
                <w:color w:val="000000"/>
                <w:spacing w:val="0"/>
                <w:sz w:val="21"/>
                <w:szCs w:val="21"/>
                <w:shd w:val="clear" w:fill="FFFFFF"/>
              </w:rPr>
              <w:t>m²</w:t>
            </w:r>
            <w:r>
              <w:rPr>
                <w:rFonts w:hint="eastAsia" w:ascii="宋体" w:hAnsi="宋体" w:eastAsia="宋体" w:cs="宋体"/>
                <w:sz w:val="21"/>
                <w:szCs w:val="21"/>
                <w:lang w:eastAsia="zh-CN"/>
              </w:rPr>
              <w:t>，冲击能1.66N·m， 10次)；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11.4</w:t>
            </w:r>
            <w:r>
              <w:rPr>
                <w:rFonts w:hint="eastAsia" w:ascii="宋体" w:hAnsi="宋体" w:eastAsia="宋体" w:cs="宋体"/>
                <w:sz w:val="21"/>
                <w:szCs w:val="21"/>
                <w:lang w:eastAsia="zh-CN"/>
              </w:rPr>
              <w:t>储物柜-拉门强度试验(质量30kg，10次)、储物柜-拉门水平静载荷试验(力80N，10次)、储物柜-拉门猛开试验(质量3.0kg，10次)、储物柜-拉门耐久性试验(质量2.0kg，循环次数50000次速率6次/min)；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11.5</w:t>
            </w:r>
            <w:r>
              <w:rPr>
                <w:rFonts w:hint="eastAsia" w:ascii="宋体" w:hAnsi="宋体" w:eastAsia="宋体" w:cs="宋体"/>
                <w:sz w:val="21"/>
                <w:szCs w:val="21"/>
                <w:lang w:eastAsia="zh-CN"/>
              </w:rPr>
              <w:t>储物柜-空载稳定性试验(力矩200N·m)；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11.6</w:t>
            </w:r>
            <w:r>
              <w:rPr>
                <w:rFonts w:hint="eastAsia" w:ascii="宋体" w:hAnsi="宋体" w:eastAsia="宋体" w:cs="宋体"/>
                <w:sz w:val="21"/>
                <w:szCs w:val="21"/>
                <w:lang w:eastAsia="zh-CN"/>
              </w:rPr>
              <w:t>储物柜-活动部件垂直加载稳定性试验(搁板、折板、底板，1.00kg/</w:t>
            </w:r>
            <w:r>
              <w:rPr>
                <w:rFonts w:hint="eastAsia" w:ascii="宋体" w:hAnsi="宋体" w:eastAsia="宋体" w:cs="宋体"/>
                <w:sz w:val="21"/>
                <w:szCs w:val="21"/>
              </w:rPr>
              <w:t>d</w:t>
            </w:r>
            <w:r>
              <w:rPr>
                <w:rFonts w:hint="eastAsia" w:ascii="宋体" w:hAnsi="宋体" w:eastAsia="宋体" w:cs="宋体"/>
                <w:i w:val="0"/>
                <w:iCs w:val="0"/>
                <w:caps w:val="0"/>
                <w:color w:val="000000"/>
                <w:spacing w:val="0"/>
                <w:sz w:val="21"/>
                <w:szCs w:val="21"/>
                <w:shd w:val="clear" w:fill="FFFFFF"/>
              </w:rPr>
              <w:t>m²</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sz w:val="21"/>
                <w:szCs w:val="21"/>
                <w:lang w:val="en-US" w:eastAsia="zh-CN"/>
              </w:rPr>
              <w:t>11.7</w:t>
            </w:r>
            <w:r>
              <w:rPr>
                <w:rFonts w:hint="eastAsia" w:ascii="宋体" w:hAnsi="宋体" w:eastAsia="宋体" w:cs="宋体"/>
                <w:sz w:val="21"/>
                <w:szCs w:val="21"/>
                <w:lang w:eastAsia="zh-CN"/>
              </w:rPr>
              <w:t>储物柜-主体结构和底架的强度试验(力300N，10次)</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科学教室2（科探—养植与观察）</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教师演示台</w:t>
            </w:r>
            <w:r>
              <w:rPr>
                <w:rFonts w:hint="eastAsia" w:cs="Times New Roman"/>
                <w:i w:val="0"/>
                <w:iCs w:val="0"/>
                <w:color w:val="000000"/>
                <w:kern w:val="0"/>
                <w:sz w:val="21"/>
                <w:szCs w:val="21"/>
                <w:u w:val="none"/>
                <w:lang w:val="en-US" w:eastAsia="zh-CN" w:bidi="ar"/>
              </w:rPr>
              <w:t>（提供样品）</w:t>
            </w:r>
          </w:p>
        </w:tc>
        <w:tc>
          <w:tcPr>
            <w:tcW w:w="6156" w:type="dxa"/>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规格：2130×750×970mm；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2、结构：塑铝结构；</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3、实验操作台面</w:t>
            </w:r>
            <w:r>
              <w:rPr>
                <w:rFonts w:hint="eastAsia" w:ascii="Times New Roman" w:hAnsi="Times New Roman" w:eastAsia="宋体" w:cs="Times New Roman"/>
                <w:i w:val="0"/>
                <w:iCs w:val="0"/>
                <w:color w:val="000000"/>
                <w:kern w:val="0"/>
                <w:sz w:val="21"/>
                <w:szCs w:val="21"/>
                <w:u w:val="none"/>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：采用一体化陶瓷台面，经过上釉工艺处理，</w:t>
            </w:r>
            <w:r>
              <w:rPr>
                <w:rFonts w:hint="eastAsia" w:ascii="Times New Roman" w:hAnsi="Times New Roman" w:eastAsia="宋体" w:cs="Times New Roman"/>
                <w:i w:val="0"/>
                <w:iCs w:val="0"/>
                <w:color w:val="000000"/>
                <w:kern w:val="0"/>
                <w:sz w:val="21"/>
                <w:szCs w:val="21"/>
                <w:u w:val="none"/>
                <w:lang w:val="en-US" w:eastAsia="zh-CN" w:bidi="ar"/>
              </w:rPr>
              <w:t>具有耐高温（长时间耐温1300度）、耐刻刮、防静电、耐腐蚀、防垢易清洁、防霉、防水等最佳物理性能和化学性能。台面物理性能：吸水率≤0.5%﹔断裂模数≥35.0MPa﹔破坏强度≥1300N﹔耐污染性不低于3级﹔耐磨性不低于4级2000转﹔抗冲击性≥0.75﹔放射性 A类≤1.0﹔压缩强度≥130MPa﹔表面耐划痕≥1级﹔洛氏硬度≥50.0HRC；台面耐化学腐蚀性：98%硫酸、65%硝酸、37%盐酸、80%磷酸、乙酸、40%氢氧化钾、40%氢氧化钠、10%双氧水、氯苯、四氯化碳、37%甲醛等试剂/溶液测试表面无明显变化；</w:t>
            </w:r>
            <w:r>
              <w:rPr>
                <w:rFonts w:hint="eastAsia"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提供具备</w:t>
            </w:r>
            <w:r>
              <w:rPr>
                <w:rFonts w:hint="eastAsia" w:ascii="Times New Roman" w:hAnsi="Times New Roman" w:eastAsia="宋体" w:cs="Times New Roman"/>
                <w:b/>
                <w:bCs/>
                <w:i w:val="0"/>
                <w:iCs w:val="0"/>
                <w:color w:val="000000"/>
                <w:kern w:val="0"/>
                <w:sz w:val="21"/>
                <w:szCs w:val="21"/>
                <w:u w:val="none"/>
                <w:lang w:val="en-US" w:eastAsia="zh-CN" w:bidi="ar"/>
              </w:rPr>
              <w:t>CMA</w:t>
            </w:r>
            <w:r>
              <w:rPr>
                <w:rFonts w:hint="default" w:ascii="Times New Roman" w:hAnsi="Times New Roman" w:eastAsia="宋体" w:cs="Times New Roman"/>
                <w:b/>
                <w:bCs/>
                <w:i w:val="0"/>
                <w:iCs w:val="0"/>
                <w:color w:val="000000"/>
                <w:kern w:val="0"/>
                <w:sz w:val="21"/>
                <w:szCs w:val="21"/>
                <w:u w:val="none"/>
                <w:lang w:val="en-US" w:eastAsia="zh-CN" w:bidi="ar"/>
              </w:rPr>
              <w:t>的第三方检测机构出具的检测报告</w:t>
            </w:r>
            <w:r>
              <w:rPr>
                <w:rFonts w:hint="eastAsia" w:ascii="Times New Roman" w:hAnsi="Times New Roman" w:eastAsia="宋体" w:cs="Times New Roman"/>
                <w:b/>
                <w:bCs/>
                <w:i w:val="0"/>
                <w:iCs w:val="0"/>
                <w:color w:val="000000"/>
                <w:kern w:val="0"/>
                <w:sz w:val="21"/>
                <w:szCs w:val="21"/>
                <w:u w:val="none"/>
                <w:lang w:val="en-US" w:eastAsia="zh-CN" w:bidi="ar"/>
              </w:rPr>
              <w:t>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4、工艺要求：</w:t>
            </w:r>
            <w:r>
              <w:rPr>
                <w:rFonts w:hint="default" w:ascii="Times New Roman" w:hAnsi="Times New Roman" w:eastAsia="宋体" w:cs="Times New Roman"/>
                <w:i w:val="0"/>
                <w:iCs w:val="0"/>
                <w:color w:val="000000"/>
                <w:kern w:val="0"/>
                <w:sz w:val="21"/>
                <w:szCs w:val="21"/>
                <w:u w:val="none"/>
                <w:lang w:val="en-US" w:eastAsia="zh-CN" w:bidi="ar"/>
              </w:rPr>
              <w:t>规格不小于1500×750mm，台面总体厚度不小于35mm，陶瓷厚度12mm，四周边缘采用35mm厚工程塑料软包边，有效减少桌体间机械碰撞；</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主体结构：采用规格不少于30×30×1.2mm铝型材，配以金属连接件组装而成。台身背板及侧板采用厚度不少于5mm厚抗倍特板，抽屉和储藏柜门板采用16mm厚优质三聚氰胺环保板，柜体间转角将根据产品内部结构之差异，采用模具一次成型工程塑料连插件连接，使整体框架结构更为合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多媒体展示台：规格尺寸：630×750×970mm，台面采用工程塑料一次注塑成型，预留内置24寸电脑显示器空间，屏面位于台面中间，方便示教者观看。台身正面设置伸缩式键盘托，可同时容纳键盘和鼠标，采用静音滑轨，方便活动抽拉。身预留抽屉和储藏柜空间。预设内置视频终端集成处理设备空间。台身内可放置电脑主机箱，柜体四角采用圆弧设计，柜体内留有穿线孔，方便各设备连接</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7</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产品符合</w:t>
            </w:r>
            <w:r>
              <w:rPr>
                <w:rFonts w:hint="default" w:ascii="Times New Roman" w:hAnsi="Times New Roman" w:eastAsia="宋体" w:cs="Times New Roman"/>
                <w:i w:val="0"/>
                <w:iCs w:val="0"/>
                <w:color w:val="000000"/>
                <w:kern w:val="0"/>
                <w:sz w:val="21"/>
                <w:szCs w:val="21"/>
                <w:u w:val="none"/>
                <w:lang w:val="en-US" w:eastAsia="zh-CN" w:bidi="ar"/>
              </w:rPr>
              <w:t>《实验室家具通用技术条件》；检测内容必须通过操作台台面理化性能检测：耐龟裂性检测，测试结果为0级，耐干热检测，测试结果为1级；金属电镀层理化性能：耐腐蚀检测，检测结果为锈点数0点、10级；操作台力学性能：水平静载荷试验，检测结果为无损，独立操作台水平冲击稳定性检测，检测结果为无损伤、无倾翻。</w:t>
            </w:r>
            <w:r>
              <w:rPr>
                <w:rFonts w:hint="eastAsia" w:ascii="Times New Roman" w:hAnsi="Times New Roman" w:eastAsia="宋体" w:cs="Times New Roman"/>
                <w:b/>
                <w:bCs/>
                <w:i w:val="0"/>
                <w:iCs w:val="0"/>
                <w:color w:val="000000"/>
                <w:kern w:val="0"/>
                <w:sz w:val="21"/>
                <w:szCs w:val="21"/>
                <w:u w:val="none"/>
                <w:lang w:val="en-US" w:eastAsia="zh-CN" w:bidi="ar"/>
              </w:rPr>
              <w:t>【</w:t>
            </w:r>
            <w:bookmarkStart w:id="49" w:name="OLE_LINK16"/>
            <w:r>
              <w:rPr>
                <w:rFonts w:hint="default" w:ascii="Times New Roman" w:hAnsi="Times New Roman" w:eastAsia="宋体" w:cs="Times New Roman"/>
                <w:b/>
                <w:bCs/>
                <w:i w:val="0"/>
                <w:iCs w:val="0"/>
                <w:color w:val="000000"/>
                <w:kern w:val="0"/>
                <w:sz w:val="21"/>
                <w:szCs w:val="21"/>
                <w:u w:val="none"/>
                <w:lang w:val="en-US" w:eastAsia="zh-CN" w:bidi="ar"/>
              </w:rPr>
              <w:t>提供具备</w:t>
            </w:r>
            <w:r>
              <w:rPr>
                <w:rFonts w:hint="eastAsia" w:ascii="Times New Roman" w:hAnsi="Times New Roman" w:eastAsia="宋体" w:cs="Times New Roman"/>
                <w:b/>
                <w:bCs/>
                <w:i w:val="0"/>
                <w:iCs w:val="0"/>
                <w:color w:val="000000"/>
                <w:kern w:val="0"/>
                <w:sz w:val="21"/>
                <w:szCs w:val="21"/>
                <w:u w:val="none"/>
                <w:lang w:val="en-US" w:eastAsia="zh-CN" w:bidi="ar"/>
              </w:rPr>
              <w:t>CMA</w:t>
            </w:r>
            <w:bookmarkEnd w:id="49"/>
            <w:r>
              <w:rPr>
                <w:rFonts w:hint="default" w:ascii="Times New Roman" w:hAnsi="Times New Roman" w:eastAsia="宋体" w:cs="Times New Roman"/>
                <w:b/>
                <w:bCs/>
                <w:i w:val="0"/>
                <w:iCs w:val="0"/>
                <w:color w:val="000000"/>
                <w:kern w:val="0"/>
                <w:sz w:val="21"/>
                <w:szCs w:val="21"/>
                <w:u w:val="none"/>
                <w:lang w:val="en-US" w:eastAsia="zh-CN" w:bidi="ar"/>
              </w:rPr>
              <w:t>的第三方检测机构出具的检测报告</w:t>
            </w:r>
            <w:r>
              <w:rPr>
                <w:rFonts w:hint="eastAsia" w:ascii="Times New Roman" w:hAnsi="Times New Roman" w:eastAsia="宋体" w:cs="Times New Roman"/>
                <w:b/>
                <w:bCs/>
                <w:i w:val="0"/>
                <w:iCs w:val="0"/>
                <w:color w:val="000000"/>
                <w:kern w:val="0"/>
                <w:sz w:val="21"/>
                <w:szCs w:val="21"/>
                <w:u w:val="none"/>
                <w:lang w:val="en-US" w:eastAsia="zh-CN" w:bidi="ar"/>
              </w:rPr>
              <w:t>扫描件】</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科学教室2（科探—养植与观察）</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学生桌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1200*600*750mm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 xml:space="preserve">1、基材：台面基材采用18mm厚E0级实木多层板，甲醛释放量小于甲醛释放量小于国家标准，表面采用国内优质纸贴面。具有耐高温、耐高压、硬度高，耐磨、耐热性等性高性能，表面平滑光洁，容易维护清洗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 xml:space="preserve"> 2、封边：凳面四边采用1.5mm厚PVC封边条，激光封边机封边、修边、倒圆、跟踪、抛光一次成型。</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科学教室2（科探—养植与观察）</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方凳</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340*250*450mm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 xml:space="preserve"> 1、基材：采用环保等级E0级实木多层板，甲醛释放量小于国家标准，表面采用优质纸贴面。具有耐高温、耐高压、硬度高，耐磨、耐热性等性高性能，表面平滑光洁，容易维护清洗。</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2、台面四边采用加厚PVC封边条，激光封边机；封边、修边、倒圆、跟踪、抛光一次成型。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下身钢架采用：优质无缝钢管，钢管壁厚1.5mm，二氧化碳气体保护焊接技术，永不脱焊，焊接部位均牢固且无明显疤痕，钢管表面经除锈、磷化、静电喷涂处理，钢架底部安装调整脚，调节整桌的平稳性，减少与地面磨擦、无噪音</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计算机教室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教师讲台</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1600*600*850mm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1、基材：采用环保等级E0级实木多层板，甲醛释放量小于国家标准，表面采用“夏特”纸贴面。具有耐高温、耐高压、硬度高，耐磨、耐热性等性高性能，表面平滑光洁，容易维护清洗。</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2、台面四边采用加厚PVC封边条，激光封边机封边、修边、倒圆、跟踪、抛光一次成型。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下身钢架采用：优质无缝钢管，钢管壁厚1.5mm，二氧化碳气体保护焊接技术，永不脱焊，焊接部位均牢固且无明显疤痕，钢管表面经除锈、磷化、静电喷涂处理，钢架底部安装调整脚，调节整桌的平稳性，减少与地面磨擦、无噪音</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计算机教室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六边形桌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规格尺寸：边长850*750mm；                                                                                                                                                                 1、基材：台面基材采用18mm厚E0级实木多层板，甲醛释放量E0级(甲醛释放量≤0.5mg/L)，表面贴纸。具耐高温、耐高压、耐磨、硬度高，耐热性等性高性能，表面平滑光洁，纹理清晰、容易维护清洗。                                                                   2、封边：四边采用1.5mm厚PVC封边条；封边、修边、倒圆、跟踪、抛光一次成型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3、优质五金，铰链：符合QB/T 2189-2013《家具五金杯状暗铰链》标准；其中垂直静载荷要求合格；水平静载荷要求合格；耐久性符合要求；下沉量符合要求；耐腐蚀符合要求。</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4、连接件：符合GB/T 28203-2011《家具用连接件技术要求及实验方法》标准；其中物理性能金属镀层抗盐雾18h，1.5mm以下锈点≤20点/dm²，其中直径≥1.0mm锈点不超过5点（距离边缘棱角1.5mm以内的不计）合格；力学性能L型连接件抗弯强度应≥350MPa；金属表面无缺陷，焊接部位均牢固，层板采用隐形式连接件，不易变形。</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计算机教室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低背椅</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1.尺寸：W375xD390xH550-座高440</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2.材质：坐垫、脚垫材质为PP</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3.工艺：钢管直径22mm，壁厚1.8mm</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计算机资料室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资料柜</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1.规格尺寸：1000×500×2000mm；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全钢结构，每个柜体均应为完整独立的落地型全钢制柜体设计。柜体采用优质钢材裸板厚度大于0.8mm一级冷轧钢板冲折制作，表面经磷化等防腐处理后再经环氧树脂静电粉末喷涂。采用双开门型式，上部为玻璃开门（门框为整板开孔，双层门），下部为钢制开门（双层门）。上下柜各配置一块钢制层板，层板高度可以上下调节，不锈钢弓形拉手。</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书法教室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教师书法桌椅</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1.教师讲台：尺寸1600*7</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0*850 mm，台面：采用橡木实木边框80*40mm，不开裂、不变形，芯料采用18mm实木多层板贴皮，底部配有30*30橡胶木实木档料，下架采用40*40mm橡胶木实木,传统榫头对接工艺，层板采用18mm厚E0实木多层板表面实木木皮贴面，采用“五底三面”油漆工艺制作。水性漆，有害物含量远低于国家标准。成品油漆表面硬度可达3H级。面漆采用国内一线水性油漆，E0级标准，色泽美观、不变色、光滑耐磨、手感好。，带抽屉，精致打磨采用环保油漆处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2.教师椅：</w:t>
            </w:r>
            <w:r>
              <w:rPr>
                <w:rFonts w:hint="eastAsia" w:ascii="Times New Roman" w:hAnsi="Times New Roman" w:eastAsia="宋体" w:cs="Times New Roman"/>
                <w:i w:val="0"/>
                <w:iCs w:val="0"/>
                <w:color w:val="000000"/>
                <w:kern w:val="0"/>
                <w:sz w:val="21"/>
                <w:szCs w:val="21"/>
                <w:u w:val="none"/>
                <w:lang w:val="en-US" w:eastAsia="zh-CN" w:bidi="ar"/>
              </w:rPr>
              <w:t>橡胶木实木材质</w:t>
            </w:r>
            <w:r>
              <w:rPr>
                <w:rFonts w:hint="default" w:ascii="Times New Roman" w:hAnsi="Times New Roman" w:eastAsia="宋体" w:cs="Times New Roman"/>
                <w:i w:val="0"/>
                <w:iCs w:val="0"/>
                <w:color w:val="000000"/>
                <w:kern w:val="0"/>
                <w:sz w:val="21"/>
                <w:szCs w:val="21"/>
                <w:u w:val="none"/>
                <w:lang w:val="en-US" w:eastAsia="zh-CN" w:bidi="ar"/>
              </w:rPr>
              <w:t>，环保油漆处理</w:t>
            </w:r>
            <w:r>
              <w:rPr>
                <w:rFonts w:hint="eastAsia" w:ascii="Times New Roman" w:hAnsi="Times New Roman" w:eastAsia="宋体" w:cs="Times New Roman"/>
                <w:i w:val="0"/>
                <w:iCs w:val="0"/>
                <w:color w:val="000000"/>
                <w:kern w:val="0"/>
                <w:sz w:val="21"/>
                <w:szCs w:val="21"/>
                <w:u w:val="none"/>
                <w:lang w:val="en-US" w:eastAsia="zh-CN" w:bidi="ar"/>
              </w:rPr>
              <w:t>，配套教师书法桌</w:t>
            </w:r>
            <w:r>
              <w:rPr>
                <w:rFonts w:hint="default" w:ascii="Times New Roman" w:hAnsi="Times New Roman" w:eastAsia="宋体" w:cs="Times New Roman"/>
                <w:i w:val="0"/>
                <w:iCs w:val="0"/>
                <w:color w:val="000000"/>
                <w:kern w:val="0"/>
                <w:sz w:val="21"/>
                <w:szCs w:val="21"/>
                <w:u w:val="none"/>
                <w:lang w:val="en-US" w:eastAsia="zh-CN" w:bidi="ar"/>
              </w:rPr>
              <w:t>。</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bookmarkStart w:id="50" w:name="OLE_LINK8"/>
            <w:r>
              <w:rPr>
                <w:rFonts w:hint="default" w:ascii="Times New Roman" w:hAnsi="Times New Roman" w:eastAsia="宋体" w:cs="Times New Roman"/>
                <w:i w:val="0"/>
                <w:iCs w:val="0"/>
                <w:color w:val="000000"/>
                <w:kern w:val="0"/>
                <w:sz w:val="21"/>
                <w:szCs w:val="21"/>
                <w:u w:val="none"/>
                <w:lang w:val="en-US" w:eastAsia="zh-CN" w:bidi="ar"/>
              </w:rPr>
              <w:t>书法教室</w:t>
            </w:r>
            <w:bookmarkEnd w:id="50"/>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bookmarkStart w:id="51" w:name="OLE_LINK19"/>
            <w:r>
              <w:rPr>
                <w:rFonts w:hint="eastAsia" w:ascii="宋体" w:hAnsi="宋体"/>
                <w:sz w:val="24"/>
              </w:rPr>
              <w:t>★</w:t>
            </w:r>
            <w:bookmarkEnd w:id="51"/>
            <w:r>
              <w:rPr>
                <w:rFonts w:hint="default" w:ascii="Times New Roman" w:hAnsi="Times New Roman" w:eastAsia="宋体" w:cs="Times New Roman"/>
                <w:i w:val="0"/>
                <w:iCs w:val="0"/>
                <w:color w:val="000000"/>
                <w:kern w:val="0"/>
                <w:sz w:val="21"/>
                <w:szCs w:val="21"/>
                <w:u w:val="none"/>
                <w:lang w:val="en-US" w:eastAsia="zh-CN" w:bidi="ar"/>
              </w:rPr>
              <w:t>学生书法桌</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1、尺寸：1400*600*750mm；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2、台面：采用橡木实木指接板压片形厚30mm，不开裂、不变形，台面边延50mm处起2mm*2mm工艺线，线内油漆填充；</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3、木工工艺：台面下配有层板一块，层板采用橡胶木实木指接板，下脚支架采用橡胶木实木50*35mm外框，内衬三根竖根35*30竖档，脚底部配有实木拉档600*60*40mm，脚料经机器铣形成弧形，脚采用传统榫头对接工艺；</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油漆工艺：引用国内优质生产线，采用“五底三面”油漆工艺制作。水性漆，有害物含量远低于国家标准。成品油漆表面硬度可达3H级。面漆采用国内一线水性油漆，E0级标准，色泽美观、不变色、光滑耐磨、手感好。</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书法教室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27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马鞍凳</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1、尺寸：460*370*450mm；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2、基材：采用符合国内标准的优质橡胶木实木、经去皮、自然凉干、脱脂等多项工艺处理；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3、凳面：460*370mm台面厚30mm，表面经压刨、打磨、砂光等各项工艺处理，实木纹里清晰，无杂质，无虫眼，无疤痕；</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支脚：外框采用35*25mm优质橡胶木实木经铣形加工成弧形，两脚底部配有370*50*35mm承重拉挡并连接两个脚为一体，两弧形脚中间配有30*35横拉杆设计，纵向配有3根25*25mm弧形实木支撑拉挡。台面下左右脚之间配有30*25mm横向拉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 xml:space="preserve">5、木工工艺：凳面与脚、脚横竖拉档均采用传统榫头对接艺，牢固，稳定性强，实木表面经打磨、砂光等多项工艺处理，表面光洁、细腻；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油漆工艺：引用国内优质生产线，采用“五底三面”油漆工艺制作。水性漆，有害物含量远低于国家标准。成品油漆表面硬度可达3H级。面漆采用国内一线水性油漆，E0级标准，色泽美观、不变色、光滑耐磨、手感好。</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书法教室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28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定制展示架</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1.尺寸：900*360*2000mm±10mm；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2.材质：实木；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柜体主框架采用35*35mm±2mm,柜门尺寸：1936*376mm±2mm，厚度20mm±2mm;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4.功能：适用于国学、茶艺、棋艺、书法教室</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书法教具室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器材柜</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1.规格尺寸：1000×500×2000mm；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全钢结构，每个柜体均应为完整独立的落地型全钢制柜体设计。柜体采用优质钢材裸板厚度大于0.8mm一级冷轧钢板冲折制作，表面经磷化等防腐处理后再经环氧树脂静电粉末喷涂。采用双开门型式，上部为玻璃开门（门框为整板开孔，双层门），下部为钢制开门（双层门）。上下柜各配置一块钢制层板，层板高度可以上下调节，不锈钢弓形拉手。</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书法教具室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定制博古架</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1.尺寸：900*360*2000mm±10mm；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2.材质：实木；</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工艺：柜体主框架采用35*35mm±2mm,柜门尺寸：1936*376mm±2mm，厚度20mm±2mm;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4.功能：适用于国学、茶艺、棋艺、书法教室</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书法教具室</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31 </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文件柜</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1、规格尺寸：900*400*1850mm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全钢结构，每个柜体均应为完整独立的落地型全钢制柜体设计。柜体采用优质钢材裸板厚度大于0.6mm一级冷冷轧钢板&gt;中折制作，表面经磷化等防腐处理后再经环氧树脂静电粉末喷涂。采用双开门型式，上部为玻璃开门(门框为整板开孔;双层门)，下部为钢制开门(双层门)。上下柜各配置一块钢制层板，层板高度可以上下调节，不锈钢拉手。</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00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其他</w:t>
            </w:r>
          </w:p>
        </w:tc>
        <w:tc>
          <w:tcPr>
            <w:tcW w:w="7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32</w:t>
            </w:r>
          </w:p>
        </w:tc>
        <w:tc>
          <w:tcPr>
            <w:tcW w:w="9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教师演示台</w:t>
            </w:r>
          </w:p>
        </w:tc>
        <w:tc>
          <w:tcPr>
            <w:tcW w:w="61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讲桌采用钢木结合构造，桌体上部分采用圆弧设计。讲台整体设计符合人体力学原理，提供左右木质扶手，供使用者扶用。重点部位须采用一次冲压成型技术；所有钣金部分均采用激光切割加工，所有尖解倒圆角不小于R3，保证使用者和维护者不划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2、讲桌尺寸：1100*670*950mm；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上柜体只需由一把机械锁控制，采用环环相扣设计，显示器盖板、键盘、中控和展示台抽屉逐步打开,台面平整方便操作。翻转式显示器，可任意角度调整，翻转式键盘架，节约空间可放置任意大小中控；。操作更简易，使用更安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4、讲桌桌面采用木质耐划台面，闭合时讲台桌面为完整水平木台面，可作为老师演讲桌使用。右侧抽屉可放置实物展示台，关闭后，所有设备都隐藏在讲台内；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5、讲桌上下层采用分体式设计，桌面部分和桌体部分自成一体，方便进出设计比较窄的教室门。讲桌内置固定螺丝孔位，安装简单，安全防盗，独立包装，运输轻便；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6、显示器盖板和键盘盖板均采用翻转式设计。显示器盖板可进行0-120度自由定位调节。</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6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个</w:t>
            </w:r>
          </w:p>
        </w:tc>
      </w:tr>
    </w:tbl>
    <w:p>
      <w:pPr>
        <w:spacing w:line="360" w:lineRule="auto"/>
        <w:rPr>
          <w:rFonts w:hint="eastAsia" w:ascii="宋体" w:hAnsi="宋体" w:cs="宋体"/>
          <w:b/>
          <w:sz w:val="24"/>
          <w:highlight w:val="none"/>
          <w:lang w:eastAsia="zh-CN"/>
        </w:rPr>
      </w:pPr>
    </w:p>
    <w:p>
      <w:pPr>
        <w:spacing w:line="360" w:lineRule="auto"/>
        <w:rPr>
          <w:rFonts w:hint="eastAsia" w:ascii="宋体" w:hAnsi="宋体" w:cs="宋体"/>
          <w:b/>
          <w:sz w:val="24"/>
          <w:highlight w:val="none"/>
          <w:lang w:eastAsia="zh-CN"/>
        </w:rPr>
      </w:pPr>
      <w:r>
        <w:rPr>
          <w:rFonts w:hint="eastAsia" w:ascii="宋体" w:hAnsi="宋体" w:cs="宋体"/>
          <w:b/>
          <w:sz w:val="24"/>
          <w:highlight w:val="none"/>
          <w:lang w:eastAsia="zh-CN"/>
        </w:rPr>
        <w:t>二、其他</w:t>
      </w:r>
      <w:r>
        <w:rPr>
          <w:rFonts w:hint="eastAsia" w:ascii="宋体" w:hAnsi="宋体" w:cs="宋体"/>
          <w:b/>
          <w:sz w:val="24"/>
          <w:highlight w:val="none"/>
        </w:rPr>
        <w:t>要求</w:t>
      </w:r>
    </w:p>
    <w:tbl>
      <w:tblPr>
        <w:tblStyle w:val="25"/>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交货及安装调试时间</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1.交货及安装调试时间：合同签订后30个工作日内完成设备交付与安装调试（配合采购单位主体进度，要求同步完成）；2.交货地点：采购人指定地点。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lang w:bidi="ar"/>
              </w:rPr>
            </w:pPr>
            <w:r>
              <w:rPr>
                <w:rFonts w:hint="eastAsia" w:ascii="宋体" w:hAnsi="宋体" w:cs="宋体"/>
                <w:color w:val="auto"/>
                <w:sz w:val="24"/>
                <w:highlight w:val="none"/>
                <w:lang w:bidi="ar"/>
              </w:rPr>
              <w:t>付款方式</w:t>
            </w:r>
          </w:p>
        </w:tc>
        <w:tc>
          <w:tcPr>
            <w:tcW w:w="697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合同签订并具备实施条件后七个工作日内，中标供应商开具发票，采购人向中标供应商支付合同金额50%预付款；</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全部安装完毕、验收合格且收到发票后，支付至合同价的100%。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质保期</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除特殊注明外，</w:t>
            </w:r>
            <w:r>
              <w:rPr>
                <w:rFonts w:hint="eastAsia" w:ascii="宋体" w:hAnsi="宋体" w:cs="宋体"/>
                <w:b/>
                <w:bCs/>
                <w:color w:val="auto"/>
                <w:sz w:val="24"/>
                <w:highlight w:val="none"/>
              </w:rPr>
              <w:t>所有系统及产品质保期均不少于</w:t>
            </w:r>
            <w:r>
              <w:rPr>
                <w:rFonts w:hint="eastAsia" w:ascii="宋体" w:hAnsi="宋体" w:cs="宋体"/>
                <w:b/>
                <w:bCs/>
                <w:color w:val="auto"/>
                <w:sz w:val="24"/>
                <w:highlight w:val="none"/>
                <w:lang w:eastAsia="zh-CN"/>
              </w:rPr>
              <w:t>两</w:t>
            </w:r>
            <w:r>
              <w:rPr>
                <w:rFonts w:hint="eastAsia" w:ascii="宋体" w:hAnsi="宋体" w:cs="宋体"/>
                <w:b/>
                <w:bCs/>
                <w:color w:val="auto"/>
                <w:sz w:val="24"/>
                <w:highlight w:val="none"/>
              </w:rPr>
              <w:t>年，签订合同时提供原厂质保函，</w:t>
            </w:r>
            <w:bookmarkStart w:id="52" w:name="OLE_LINK23"/>
            <w:r>
              <w:rPr>
                <w:rFonts w:hint="eastAsia" w:ascii="宋体" w:hAnsi="宋体" w:cs="宋体"/>
                <w:b/>
                <w:bCs/>
                <w:color w:val="auto"/>
                <w:sz w:val="24"/>
                <w:highlight w:val="none"/>
              </w:rPr>
              <w:t>竣工验收前提供产品合格证和出厂检测报告原件</w:t>
            </w:r>
            <w:r>
              <w:rPr>
                <w:rFonts w:hint="eastAsia" w:ascii="宋体" w:hAnsi="宋体" w:cs="宋体"/>
                <w:color w:val="auto"/>
                <w:sz w:val="24"/>
                <w:highlight w:val="none"/>
              </w:rPr>
              <w:t>。质保期内非人为</w:t>
            </w:r>
            <w:bookmarkEnd w:id="52"/>
            <w:r>
              <w:rPr>
                <w:rFonts w:hint="eastAsia" w:ascii="宋体" w:hAnsi="宋体" w:cs="宋体"/>
                <w:color w:val="auto"/>
                <w:sz w:val="24"/>
                <w:highlight w:val="none"/>
              </w:rPr>
              <w:t>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售后（技术）服务要求</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lang w:bidi="ar"/>
              </w:rPr>
            </w:pPr>
            <w:r>
              <w:rPr>
                <w:rFonts w:hint="eastAsia" w:ascii="宋体" w:hAnsi="宋体" w:cs="宋体"/>
                <w:color w:val="auto"/>
                <w:sz w:val="24"/>
                <w:highlight w:val="none"/>
              </w:rPr>
              <w:t>中标人有义务对产品的正常使用和维护提供必要的培训。培训的内容包括主要产品的安装、使用、配置管理、性能优化以及硬件基本维护知识。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bidi="ar"/>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验收</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1.验收以采购文件和技术文件、投标文件、合同及安装技术要求为依据。</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2.供货安装完成后，中标人应该向采购人提交申请验收报告，并且提供主要货物的出厂合格证书（或报告）、检测报告等完整的技术档案资料，若中标人未能按照上述要求履行的，导致无法及时验收的，则须由中标人承担一切责任。采购人在10个工作日内组织验收。</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3.验收必须符合国家、地方有关规范、标准及设计要求。</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4.符合验收条件的，由采购人组织有关部门按照国家、地方有关规范、标准及设计要求进行验收。验收后中标人应按照验收中提出的意见整改。</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5.整改完毕且复验合格后将本项目货物交给采购人使用，完成日期以通过复验日期为准。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7.设备安装调试完毕后须进行现场清理干净。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备品备件及耗材等要求</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责任认定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bidi="ar"/>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特殊条款</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auto"/>
                <w:sz w:val="24"/>
                <w:highlight w:val="none"/>
              </w:rPr>
            </w:pPr>
            <w:r>
              <w:rPr>
                <w:rFonts w:hint="eastAsia" w:ascii="宋体" w:hAnsi="宋体" w:cs="宋体"/>
                <w:color w:val="auto"/>
                <w:sz w:val="24"/>
                <w:highlight w:val="none"/>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其他</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投标人可根据以上所列</w:t>
            </w:r>
            <w:r>
              <w:rPr>
                <w:rFonts w:hint="eastAsia" w:ascii="宋体" w:hAnsi="宋体" w:cs="宋体"/>
                <w:color w:val="auto"/>
                <w:sz w:val="24"/>
                <w:highlight w:val="none"/>
              </w:rPr>
              <w:t>产品</w:t>
            </w:r>
            <w:r>
              <w:rPr>
                <w:rFonts w:hint="eastAsia" w:ascii="宋体" w:hAnsi="宋体" w:cs="宋体"/>
                <w:color w:val="auto"/>
                <w:sz w:val="24"/>
                <w:highlight w:val="none"/>
                <w:lang w:val="zh-CN"/>
              </w:rPr>
              <w:t>的技术配置及技术性能要求作为参考选择投标产品，但所选投标产品的技术配置及技术性能应相当于或高于招标文件要求，并满足采购需求，否则将可能作出对投标人不利的评定。</w:t>
            </w:r>
            <w:r>
              <w:rPr>
                <w:rFonts w:hint="eastAsia" w:ascii="宋体" w:hAnsi="宋体" w:cs="宋体"/>
                <w:bCs/>
                <w:color w:val="auto"/>
                <w:sz w:val="24"/>
                <w:highlight w:val="none"/>
              </w:rPr>
              <w:t>投标人提供的产品需标明所执行的质量标准，若同一标准已颁发新标准，则按最新标准执行。</w:t>
            </w:r>
          </w:p>
        </w:tc>
      </w:tr>
    </w:tbl>
    <w:p>
      <w:pPr>
        <w:spacing w:line="360" w:lineRule="auto"/>
        <w:rPr>
          <w:rFonts w:ascii="宋体" w:hAnsi="宋体" w:cs="宋体"/>
          <w:b/>
          <w:sz w:val="24"/>
          <w:highlight w:val="none"/>
        </w:rPr>
      </w:pPr>
      <w:bookmarkStart w:id="53" w:name="OLE_LINK22"/>
      <w:r>
        <w:rPr>
          <w:rFonts w:hint="eastAsia" w:ascii="宋体" w:hAnsi="宋体" w:cs="宋体"/>
          <w:b/>
          <w:sz w:val="24"/>
          <w:highlight w:val="none"/>
          <w:lang w:eastAsia="zh-CN"/>
        </w:rPr>
        <w:t>三、</w:t>
      </w:r>
      <w:r>
        <w:rPr>
          <w:rFonts w:hint="eastAsia" w:ascii="宋体" w:hAnsi="宋体" w:cs="宋体"/>
          <w:b/>
          <w:sz w:val="24"/>
          <w:highlight w:val="none"/>
        </w:rPr>
        <w:t>样品要求</w:t>
      </w:r>
    </w:p>
    <w:bookmarkEnd w:id="53"/>
    <w:p>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（1）样品提供：</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sz w:val="24"/>
          <w:highlight w:val="none"/>
          <w:lang w:val="en-US" w:eastAsia="zh-CN"/>
        </w:rPr>
        <w:t>1、</w:t>
      </w:r>
      <w:bookmarkStart w:id="54" w:name="OLE_LINK11"/>
      <w:r>
        <w:rPr>
          <w:rFonts w:hint="default" w:ascii="宋体" w:hAnsi="宋体" w:eastAsia="宋体" w:cs="宋体"/>
          <w:color w:val="auto"/>
          <w:sz w:val="24"/>
          <w:szCs w:val="24"/>
          <w:lang w:val="en-US" w:eastAsia="zh-CN"/>
        </w:rPr>
        <w:t>科学教室1</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序号12</w:t>
      </w:r>
      <w:r>
        <w:rPr>
          <w:rFonts w:hint="default" w:ascii="宋体" w:hAnsi="宋体" w:eastAsia="宋体" w:cs="宋体"/>
          <w:color w:val="auto"/>
          <w:sz w:val="24"/>
          <w:szCs w:val="24"/>
          <w:lang w:val="en-US" w:eastAsia="zh-CN"/>
        </w:rPr>
        <w:t>教师演示台实验操作台面</w:t>
      </w:r>
    </w:p>
    <w:p>
      <w:pPr>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cs="宋体"/>
          <w:color w:val="auto"/>
          <w:sz w:val="24"/>
          <w:szCs w:val="24"/>
          <w:lang w:val="en-US" w:eastAsia="zh-CN"/>
        </w:rPr>
        <w:t>2、</w:t>
      </w:r>
      <w:r>
        <w:rPr>
          <w:rFonts w:hint="default" w:ascii="宋体" w:hAnsi="宋体" w:eastAsia="宋体" w:cs="宋体"/>
          <w:color w:val="auto"/>
          <w:sz w:val="24"/>
          <w:szCs w:val="24"/>
          <w:lang w:val="en-US" w:eastAsia="zh-CN"/>
        </w:rPr>
        <w:t>科学教室2（科探—养植与观察）</w:t>
      </w:r>
      <w:r>
        <w:rPr>
          <w:rFonts w:hint="eastAsia" w:ascii="宋体" w:hAnsi="宋体" w:eastAsia="宋体" w:cs="宋体"/>
          <w:color w:val="auto"/>
          <w:sz w:val="24"/>
          <w:szCs w:val="24"/>
          <w:lang w:val="en-US" w:eastAsia="zh-CN"/>
        </w:rPr>
        <w:t>序号18</w:t>
      </w:r>
      <w:r>
        <w:rPr>
          <w:rFonts w:hint="default" w:ascii="宋体" w:hAnsi="宋体" w:eastAsia="宋体" w:cs="宋体"/>
          <w:color w:val="auto"/>
          <w:sz w:val="24"/>
          <w:szCs w:val="24"/>
          <w:lang w:val="en-US" w:eastAsia="zh-CN"/>
        </w:rPr>
        <w:t>教师演示台</w:t>
      </w:r>
      <w:r>
        <w:rPr>
          <w:rFonts w:hint="eastAsia" w:ascii="宋体" w:hAnsi="宋体" w:eastAsia="宋体" w:cs="宋体"/>
          <w:color w:val="auto"/>
          <w:sz w:val="24"/>
          <w:szCs w:val="24"/>
          <w:lang w:val="en-US" w:eastAsia="zh-CN"/>
        </w:rPr>
        <w:t>多媒体展示台</w:t>
      </w:r>
    </w:p>
    <w:bookmarkEnd w:id="54"/>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（2）提供样品的时间：投标单位于开标时间当天9时30分前提交至平湖市行政服务中心四楼电梯口。 </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（3）各供应商所提供的样品需做好标识，注明投标人名称。</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评标结束后1个工作日内，对于未中标人提供的样品，采购人、采购机构将通知未中标人在规定的时间内取回，逾期未取回的，采购人不负保管义务；对于中标人提供的样品，采购人将进行保管、封存，并作为履约验收的参考。</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（5）制作、运输、安装和保管样品所发生的一切费用由投标人自理。</w:t>
      </w:r>
    </w:p>
    <w:p>
      <w:pPr>
        <w:spacing w:line="360" w:lineRule="auto"/>
        <w:ind w:firstLine="482" w:firstLineChars="200"/>
        <w:rPr>
          <w:highlight w:val="none"/>
        </w:rPr>
      </w:pPr>
      <w:r>
        <w:rPr>
          <w:rFonts w:hint="eastAsia" w:ascii="宋体" w:hAnsi="宋体" w:cs="宋体"/>
          <w:b/>
          <w:sz w:val="24"/>
          <w:highlight w:val="none"/>
        </w:rPr>
        <w:t>（6）未递交样品或样品数量不全的，其投标文件将被视为无效。</w:t>
      </w:r>
    </w:p>
    <w:p>
      <w:pPr>
        <w:numPr>
          <w:ilvl w:val="0"/>
          <w:numId w:val="0"/>
        </w:numPr>
        <w:snapToGrid w:val="0"/>
        <w:spacing w:line="360" w:lineRule="auto"/>
        <w:jc w:val="left"/>
        <w:rPr>
          <w:rFonts w:hint="eastAsia" w:ascii="宋体" w:hAnsi="宋体" w:cs="宋体"/>
          <w:b/>
          <w:sz w:val="24"/>
          <w:highlight w:val="none"/>
          <w:lang w:eastAsia="zh-CN"/>
        </w:rPr>
      </w:pPr>
      <w:r>
        <w:rPr>
          <w:rFonts w:hint="eastAsia" w:ascii="宋体" w:hAnsi="宋体" w:cs="宋体"/>
          <w:b/>
          <w:sz w:val="24"/>
          <w:highlight w:val="none"/>
          <w:lang w:eastAsia="zh-CN"/>
        </w:rPr>
        <w:t>四、核心产品</w:t>
      </w:r>
    </w:p>
    <w:p>
      <w:pPr>
        <w:numPr>
          <w:ilvl w:val="0"/>
          <w:numId w:val="0"/>
        </w:numPr>
        <w:snapToGrid w:val="0"/>
        <w:spacing w:line="360" w:lineRule="auto"/>
        <w:ind w:firstLine="480" w:firstLineChars="200"/>
        <w:jc w:val="left"/>
        <w:rPr>
          <w:rFonts w:hint="eastAsia" w:ascii="宋体" w:hAnsi="宋体" w:eastAsia="宋体" w:cs="宋体"/>
          <w:color w:val="000000"/>
          <w:kern w:val="0"/>
          <w:sz w:val="24"/>
          <w:highlight w:val="none"/>
          <w:lang w:eastAsia="zh-CN" w:bidi="ar"/>
        </w:rPr>
      </w:pPr>
      <w:r>
        <w:rPr>
          <w:rFonts w:hint="eastAsia" w:ascii="宋体" w:hAnsi="宋体"/>
          <w:sz w:val="24"/>
          <w:highlight w:val="none"/>
        </w:rPr>
        <w:t>“★”系指核心产品</w:t>
      </w:r>
      <w:r>
        <w:rPr>
          <w:rFonts w:hint="eastAsia" w:ascii="宋体" w:hAnsi="宋体"/>
          <w:sz w:val="24"/>
          <w:highlight w:val="none"/>
          <w:lang w:eastAsia="zh-CN"/>
        </w:rPr>
        <w:t>，上述</w:t>
      </w:r>
      <w:r>
        <w:rPr>
          <w:rFonts w:hint="eastAsia" w:ascii="宋体" w:hAnsi="宋体"/>
          <w:sz w:val="24"/>
          <w:highlight w:val="none"/>
        </w:rPr>
        <w:t>★</w:t>
      </w:r>
      <w:r>
        <w:rPr>
          <w:rFonts w:hint="default" w:ascii="宋体" w:hAnsi="宋体"/>
          <w:sz w:val="24"/>
          <w:highlight w:val="none"/>
          <w:lang w:val="en-US" w:eastAsia="zh-CN"/>
        </w:rPr>
        <w:t>书法教室</w:t>
      </w:r>
      <w:r>
        <w:rPr>
          <w:rFonts w:hint="eastAsia" w:ascii="宋体" w:hAnsi="宋体"/>
          <w:sz w:val="24"/>
          <w:highlight w:val="none"/>
          <w:lang w:val="en-US" w:eastAsia="zh-CN"/>
        </w:rPr>
        <w:t>序号26 学生书法桌</w:t>
      </w:r>
      <w:r>
        <w:rPr>
          <w:rFonts w:hint="eastAsia" w:ascii="宋体" w:hAnsi="宋体" w:cs="宋体"/>
          <w:color w:val="000000"/>
          <w:kern w:val="0"/>
          <w:sz w:val="24"/>
          <w:highlight w:val="none"/>
          <w:lang w:eastAsia="zh-CN" w:bidi="ar"/>
        </w:rPr>
        <w:t>系指本项目核心产品。</w:t>
      </w:r>
    </w:p>
    <w:p>
      <w:pPr>
        <w:pStyle w:val="3"/>
        <w:spacing w:line="360" w:lineRule="auto"/>
        <w:rPr>
          <w:highlight w:val="none"/>
        </w:rPr>
        <w:sectPr>
          <w:pgSz w:w="11906" w:h="16838"/>
          <w:pgMar w:top="1440" w:right="1797" w:bottom="1440" w:left="1797" w:header="851" w:footer="992" w:gutter="0"/>
          <w:cols w:space="720" w:num="1"/>
          <w:docGrid w:linePitch="312" w:charSpace="0"/>
        </w:sectPr>
      </w:pPr>
    </w:p>
    <w:p>
      <w:pPr>
        <w:pStyle w:val="3"/>
        <w:spacing w:line="240" w:lineRule="auto"/>
        <w:jc w:val="center"/>
      </w:pPr>
      <w:r>
        <w:t>第三章  投标人须知</w:t>
      </w:r>
    </w:p>
    <w:p>
      <w:pPr>
        <w:snapToGrid w:val="0"/>
        <w:spacing w:before="240" w:beforeLines="100"/>
        <w:jc w:val="center"/>
        <w:rPr>
          <w:rFonts w:ascii="宋体" w:hAnsi="宋体"/>
          <w:b/>
          <w:sz w:val="24"/>
        </w:rPr>
      </w:pPr>
      <w:r>
        <w:rPr>
          <w:rFonts w:ascii="宋体" w:hAnsi="宋体"/>
          <w:b/>
          <w:sz w:val="24"/>
        </w:rPr>
        <w:t>前附表</w:t>
      </w:r>
    </w:p>
    <w:tbl>
      <w:tblPr>
        <w:tblStyle w:val="25"/>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kern w:val="0"/>
                <w:sz w:val="24"/>
                <w:lang w:eastAsia="zh-CN"/>
              </w:rPr>
              <w:t>平湖</w:t>
            </w:r>
            <w:bookmarkStart w:id="55" w:name="OLE_LINK9"/>
            <w:r>
              <w:rPr>
                <w:rFonts w:hint="eastAsia" w:ascii="宋体" w:hAnsi="宋体"/>
                <w:kern w:val="0"/>
                <w:sz w:val="24"/>
                <w:lang w:eastAsia="zh-CN"/>
              </w:rPr>
              <w:t>市全塘</w:t>
            </w:r>
            <w:bookmarkEnd w:id="55"/>
            <w:r>
              <w:rPr>
                <w:rFonts w:hint="eastAsia" w:ascii="宋体" w:hAnsi="宋体"/>
                <w:kern w:val="0"/>
                <w:sz w:val="24"/>
                <w:lang w:eastAsia="zh-CN"/>
              </w:rPr>
              <w:t>中心小学专用教室配套桌椅柜等采购项目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bCs/>
                <w:sz w:val="24"/>
              </w:rPr>
              <w:t>采购内容</w:t>
            </w:r>
            <w:r>
              <w:rPr>
                <w:rFonts w:hint="eastAsia" w:ascii="宋体" w:hAnsi="宋体"/>
                <w:b/>
                <w:bCs/>
                <w:sz w:val="24"/>
              </w:rPr>
              <w:t>：</w:t>
            </w:r>
            <w:r>
              <w:rPr>
                <w:rFonts w:hint="eastAsia" w:ascii="宋体" w:hAnsi="宋体"/>
                <w:kern w:val="0"/>
                <w:sz w:val="24"/>
                <w:lang w:eastAsia="zh-CN"/>
              </w:rPr>
              <w:t>平湖市全塘中心小学专用教室配套桌椅柜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b/>
                <w:bCs/>
                <w:sz w:val="24"/>
                <w:lang w:val="en-US" w:eastAsia="zh-CN"/>
              </w:rPr>
            </w:pPr>
            <w:r>
              <w:rPr>
                <w:rFonts w:hint="eastAsia" w:ascii="宋体" w:hAnsi="宋体"/>
                <w:b/>
                <w:bCs/>
                <w:sz w:val="24"/>
              </w:rPr>
              <w:t>投标报价及费用：</w:t>
            </w:r>
            <w:r>
              <w:rPr>
                <w:rFonts w:hint="eastAsia" w:ascii="宋体" w:hAnsi="宋体"/>
                <w:b w:val="0"/>
                <w:bCs w:val="0"/>
                <w:sz w:val="24"/>
              </w:rPr>
              <w:t>1、本项目投标应以人民币报价；2、不论投标结果如何，投标人均应自行承担所有与投标有关的全部费用</w:t>
            </w:r>
            <w:r>
              <w:rPr>
                <w:rFonts w:hint="eastAsia" w:ascii="宋体" w:hAnsi="宋体"/>
                <w:b w:val="0"/>
                <w:bCs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eastAsia="zh-CN"/>
              </w:rPr>
            </w:pPr>
            <w:r>
              <w:rPr>
                <w:rFonts w:hint="eastAsia" w:ascii="宋体" w:hAnsi="宋体"/>
                <w:sz w:val="24"/>
                <w:lang w:val="en-US" w:eastAsia="zh-CN"/>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eastAsia="zh-CN"/>
              </w:rPr>
            </w:pPr>
            <w:r>
              <w:rPr>
                <w:rFonts w:hint="eastAsia" w:ascii="宋体" w:hAnsi="宋体"/>
                <w:sz w:val="24"/>
                <w:lang w:val="en-US" w:eastAsia="zh-CN"/>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pPr>
            <w:r>
              <w:rPr>
                <w:rFonts w:hint="eastAsia" w:ascii="宋体" w:hAnsi="宋体"/>
                <w:b/>
                <w:sz w:val="24"/>
              </w:rPr>
              <w:t>答疑与澄清：</w:t>
            </w:r>
            <w:r>
              <w:rPr>
                <w:rFonts w:hint="eastAsia" w:ascii="宋体" w:hAnsi="宋体"/>
                <w:sz w:val="24"/>
              </w:rPr>
              <w:t>供应商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征集文件要求提交响应文件截止时间十五日前，在浙江政府采购网(http://zfcg.czt.zj.gov.cn)和平湖市公共资源交易中心网（http://jxszwsjb.jiaxing.gov.cn/col/col1229743843/index.html）上发布更正公告，请供应商在投标截止前及时关注。征集文件要澄清、答复、修改或补充，一经在上述媒体发布，即视所有供应商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eastAsia="zh-CN"/>
              </w:rPr>
            </w:pPr>
            <w:r>
              <w:rPr>
                <w:rFonts w:hint="eastAsia" w:ascii="宋体" w:hAnsi="宋体"/>
                <w:sz w:val="24"/>
                <w:lang w:val="en-US" w:eastAsia="zh-CN"/>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cs="宋体"/>
                <w:b/>
                <w:bCs/>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sz w:val="24"/>
                <w:lang w:val="en-US" w:eastAsia="zh-CN"/>
              </w:rPr>
            </w:pPr>
            <w:r>
              <w:rPr>
                <w:rFonts w:hint="eastAsia" w:ascii="宋体" w:hAnsi="宋体"/>
                <w:sz w:val="24"/>
                <w:lang w:val="en-US" w:eastAsia="zh-CN"/>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b/>
                <w:bCs/>
                <w:sz w:val="24"/>
              </w:rPr>
            </w:pPr>
            <w:r>
              <w:rPr>
                <w:rFonts w:hint="eastAsia" w:ascii="宋体" w:hAnsi="宋体" w:cs="宋体"/>
                <w:b/>
                <w:bCs/>
                <w:sz w:val="24"/>
                <w:highlight w:val="none"/>
              </w:rPr>
              <w:t>演示</w:t>
            </w:r>
            <w:r>
              <w:rPr>
                <w:rFonts w:hint="eastAsia" w:ascii="宋体" w:hAnsi="宋体" w:cs="宋体"/>
                <w:sz w:val="24"/>
                <w:highlight w:val="none"/>
              </w:rPr>
              <w:t>：</w:t>
            </w:r>
            <w:r>
              <w:rPr>
                <w:rFonts w:hint="eastAsia" w:ascii="宋体" w:hAnsi="宋体" w:cs="宋体"/>
                <w:b/>
                <w:bCs/>
                <w:sz w:val="24"/>
                <w:highlight w:val="none"/>
              </w:rPr>
              <w:t>本项目需提供软件功能演示。</w:t>
            </w:r>
            <w:r>
              <w:rPr>
                <w:rFonts w:hint="eastAsia" w:ascii="宋体" w:hAnsi="宋体" w:cs="宋体"/>
                <w:sz w:val="24"/>
                <w:highlight w:val="none"/>
              </w:rPr>
              <w:t>详见第四章评标办法及评分标准演示分要求。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eastAsia="zh-CN"/>
              </w:rPr>
            </w:pPr>
            <w:r>
              <w:rPr>
                <w:rFonts w:hint="eastAsia" w:ascii="宋体" w:hAnsi="宋体"/>
                <w:sz w:val="24"/>
                <w:highlight w:val="none"/>
                <w:lang w:val="en-US" w:eastAsia="zh-CN"/>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w:t>
            </w:r>
            <w:bookmarkStart w:id="56" w:name="OLE_LINK10"/>
            <w:bookmarkStart w:id="57" w:name="OLE_LINK25"/>
            <w:r>
              <w:rPr>
                <w:rFonts w:hint="eastAsia" w:ascii="宋体" w:hAnsi="宋体" w:cs="宋体"/>
                <w:sz w:val="24"/>
                <w:highlight w:val="none"/>
              </w:rPr>
              <w:t>2024年</w:t>
            </w:r>
            <w:bookmarkEnd w:id="56"/>
            <w:r>
              <w:rPr>
                <w:rFonts w:hint="eastAsia" w:ascii="宋体" w:hAnsi="宋体" w:cs="宋体"/>
                <w:sz w:val="24"/>
                <w:highlight w:val="none"/>
                <w:u w:val="single"/>
                <w:lang w:eastAsia="zh-CN"/>
              </w:rPr>
              <w:t>10月15日</w:t>
            </w:r>
            <w:r>
              <w:rPr>
                <w:rFonts w:hint="eastAsia" w:ascii="宋体" w:hAnsi="宋体" w:cs="宋体"/>
                <w:sz w:val="24"/>
                <w:highlight w:val="none"/>
                <w:u w:val="single"/>
              </w:rPr>
              <w:t>9:</w:t>
            </w:r>
            <w:r>
              <w:rPr>
                <w:rFonts w:hint="eastAsia" w:ascii="宋体" w:hAnsi="宋体" w:cs="宋体"/>
                <w:sz w:val="24"/>
                <w:highlight w:val="none"/>
                <w:u w:val="single"/>
                <w:lang w:val="en-US" w:eastAsia="zh-CN"/>
              </w:rPr>
              <w:t>3</w:t>
            </w:r>
            <w:r>
              <w:rPr>
                <w:rFonts w:hint="eastAsia" w:ascii="宋体" w:hAnsi="宋体" w:cs="宋体"/>
                <w:sz w:val="24"/>
                <w:highlight w:val="none"/>
                <w:u w:val="single"/>
              </w:rPr>
              <w:t>0</w:t>
            </w:r>
            <w:bookmarkEnd w:id="57"/>
            <w:r>
              <w:rPr>
                <w:rFonts w:hint="eastAsia" w:ascii="宋体" w:hAnsi="宋体" w:cs="宋体"/>
                <w:sz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eastAsia="zh-CN"/>
              </w:rPr>
            </w:pPr>
            <w:r>
              <w:rPr>
                <w:rFonts w:hint="eastAsia" w:ascii="宋体" w:hAnsi="宋体"/>
                <w:sz w:val="24"/>
                <w:lang w:val="en-US" w:eastAsia="zh-CN"/>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sz w:val="24"/>
                <w:lang w:val="en-US" w:eastAsia="zh-CN"/>
              </w:rPr>
            </w:pPr>
            <w:r>
              <w:rPr>
                <w:rFonts w:hint="eastAsia" w:ascii="宋体" w:hAnsi="宋体"/>
                <w:sz w:val="24"/>
                <w:highlight w:val="none"/>
                <w:lang w:val="en-US" w:eastAsia="zh-CN"/>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sz w:val="24"/>
                <w:highlight w:val="none"/>
                <w:lang w:eastAsia="zh-CN"/>
              </w:rPr>
              <w:t>视频</w:t>
            </w:r>
            <w:r>
              <w:rPr>
                <w:rFonts w:hint="eastAsia" w:ascii="宋体" w:hAnsi="宋体"/>
                <w:b/>
                <w:bCs/>
                <w:sz w:val="24"/>
                <w:highlight w:val="none"/>
              </w:rPr>
              <w:t>演示：本项目</w:t>
            </w:r>
            <w:r>
              <w:rPr>
                <w:rFonts w:hint="eastAsia" w:ascii="宋体" w:hAnsi="宋体"/>
                <w:b/>
                <w:bCs/>
                <w:sz w:val="24"/>
                <w:highlight w:val="none"/>
                <w:lang w:eastAsia="zh-CN"/>
              </w:rPr>
              <w:t>无</w:t>
            </w:r>
            <w:r>
              <w:rPr>
                <w:rFonts w:hint="eastAsia" w:ascii="宋体" w:hAnsi="宋体"/>
                <w:b/>
                <w:bCs/>
                <w:sz w:val="24"/>
                <w:highlight w:val="none"/>
              </w:rPr>
              <w:t>需进行</w:t>
            </w:r>
            <w:r>
              <w:rPr>
                <w:rFonts w:hint="eastAsia" w:ascii="宋体" w:hAnsi="宋体"/>
                <w:b/>
                <w:bCs/>
                <w:sz w:val="24"/>
                <w:highlight w:val="none"/>
                <w:lang w:eastAsia="zh-CN"/>
              </w:rPr>
              <w:t>视频</w:t>
            </w:r>
            <w:r>
              <w:rPr>
                <w:rFonts w:hint="eastAsia" w:ascii="宋体" w:hAnsi="宋体"/>
                <w:b/>
                <w:bCs/>
                <w:sz w:val="24"/>
                <w:highlight w:val="none"/>
              </w:rPr>
              <w:t>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w:t>
            </w:r>
            <w:r>
              <w:rPr>
                <w:rFonts w:hint="eastAsia" w:ascii="宋体" w:hAnsi="宋体"/>
                <w:sz w:val="24"/>
              </w:rPr>
              <w:t>http://jxszwsjb.jiaxing.gov.cn/col/col1229743843/index.html</w:t>
            </w:r>
            <w:r>
              <w:rPr>
                <w:rFonts w:ascii="宋体" w:hAnsi="宋体"/>
                <w:sz w:val="24"/>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b/>
                <w:sz w:val="24"/>
              </w:rPr>
              <w:t>信用记录：</w:t>
            </w:r>
          </w:p>
          <w:p>
            <w:pPr>
              <w:autoSpaceDE w:val="0"/>
              <w:autoSpaceDN w:val="0"/>
              <w:snapToGrid w:val="0"/>
              <w:spacing w:line="360" w:lineRule="auto"/>
              <w:textAlignment w:val="bottom"/>
              <w:rPr>
                <w:rFonts w:ascii="宋体" w:hAnsi="宋体" w:cs="宋体"/>
                <w:sz w:val="24"/>
              </w:rPr>
            </w:pP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政府采购节能环保产品：</w:t>
            </w:r>
          </w:p>
          <w:p>
            <w:pPr>
              <w:snapToGrid w:val="0"/>
              <w:spacing w:line="360" w:lineRule="auto"/>
              <w:rPr>
                <w:rFonts w:ascii="宋体" w:hAnsi="宋体"/>
                <w:sz w:val="24"/>
              </w:rPr>
            </w:pPr>
            <w:r>
              <w:rPr>
                <w:rFonts w:hint="eastAsia" w:ascii="宋体" w:hAnsi="宋体"/>
                <w:sz w:val="24"/>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ascii="宋体" w:hAnsi="宋体"/>
                <w:sz w:val="24"/>
              </w:rPr>
            </w:pPr>
            <w:r>
              <w:rPr>
                <w:rFonts w:hint="eastAsia" w:ascii="宋体" w:hAnsi="宋体"/>
                <w:sz w:val="24"/>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sz w:val="24"/>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highlight w:val="none"/>
              </w:rPr>
              <w:t>采购标的：</w:t>
            </w:r>
            <w:r>
              <w:rPr>
                <w:rFonts w:hint="eastAsia" w:hAnsi="宋体" w:cs="宋体"/>
                <w:sz w:val="24"/>
                <w:highlight w:val="none"/>
              </w:rPr>
              <w:t>教学、实验用桌</w:t>
            </w:r>
            <w:r>
              <w:rPr>
                <w:rFonts w:hint="eastAsia" w:ascii="宋体" w:hAnsi="宋体"/>
                <w:sz w:val="24"/>
                <w:highlight w:val="none"/>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 xml:space="preserve"> 是 </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9"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小微企业有关政策：</w:t>
            </w:r>
          </w:p>
          <w:p>
            <w:pPr>
              <w:snapToGrid w:val="0"/>
              <w:spacing w:line="360" w:lineRule="auto"/>
              <w:rPr>
                <w:rFonts w:ascii="宋体" w:hAnsi="宋体" w:cs="宋体"/>
                <w:sz w:val="24"/>
              </w:rPr>
            </w:pPr>
            <w:r>
              <w:rPr>
                <w:rFonts w:hint="eastAsia" w:ascii="宋体" w:hAnsi="宋体" w:cs="宋体"/>
                <w:sz w:val="24"/>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ascii="宋体" w:hAnsi="宋体" w:cs="宋体"/>
                <w:sz w:val="24"/>
              </w:rPr>
            </w:pPr>
            <w:r>
              <w:rPr>
                <w:rFonts w:hint="eastAsia" w:ascii="宋体" w:hAnsi="宋体" w:cs="宋体"/>
                <w:sz w:val="24"/>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ascii="宋体" w:hAnsi="宋体" w:cs="宋体"/>
                <w:sz w:val="24"/>
              </w:rPr>
            </w:pPr>
            <w:r>
              <w:rPr>
                <w:rFonts w:hint="eastAsia" w:ascii="宋体" w:hAnsi="宋体" w:cs="宋体"/>
                <w:sz w:val="24"/>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ascii="宋体" w:hAnsi="宋体"/>
                <w:b/>
                <w:sz w:val="24"/>
              </w:rPr>
            </w:pPr>
            <w:r>
              <w:rPr>
                <w:rFonts w:hint="eastAsia" w:ascii="宋体" w:hAnsi="宋体" w:cs="宋体"/>
                <w:sz w:val="24"/>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s="宋体"/>
                <w:sz w:val="24"/>
              </w:rPr>
            </w:pPr>
            <w:r>
              <w:rPr>
                <w:rFonts w:hint="eastAsia" w:ascii="宋体" w:hAnsi="宋体" w:cs="宋体"/>
                <w:b/>
                <w:bCs/>
                <w:sz w:val="24"/>
              </w:rPr>
              <w:t>首台套政策：</w:t>
            </w:r>
            <w:r>
              <w:rPr>
                <w:rFonts w:hint="eastAsia" w:ascii="宋体" w:hAnsi="宋体" w:cs="宋体"/>
                <w:sz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eastAsia="宋体"/>
                <w:lang w:eastAsia="zh-CN"/>
              </w:rPr>
            </w:pPr>
            <w:r>
              <w:rPr>
                <w:rFonts w:hint="eastAsia" w:ascii="宋体" w:hAnsi="宋体"/>
                <w:b/>
                <w:sz w:val="24"/>
              </w:rPr>
              <w:t>现场踏勘：</w:t>
            </w:r>
            <w:r>
              <w:rPr>
                <w:rFonts w:hint="eastAsia" w:ascii="宋体" w:hAnsi="宋体" w:cs="宋体"/>
                <w:sz w:val="24"/>
              </w:rPr>
              <w:t>本项目由各供应商自行决定是否到现场踏勘（供应商自行承担现场踏勘所发生的费用以及责任和风险）。现场踏勘起止时间：采购公告发布后至开标前一天止。</w:t>
            </w:r>
            <w:r>
              <w:rPr>
                <w:rFonts w:hint="eastAsia" w:ascii="宋体" w:hAnsi="宋体" w:cs="宋体"/>
                <w:sz w:val="24"/>
                <w:highlight w:val="none"/>
              </w:rPr>
              <w:t>联系人</w:t>
            </w:r>
            <w:r>
              <w:rPr>
                <w:rFonts w:hint="eastAsia" w:ascii="宋体" w:hAnsi="宋体" w:cs="宋体"/>
                <w:sz w:val="24"/>
              </w:rPr>
              <w:t>：金先生；联系电话：13456352946。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b/>
                <w:sz w:val="24"/>
                <w:lang w:eastAsia="zh-CN"/>
              </w:rPr>
            </w:pPr>
            <w:r>
              <w:rPr>
                <w:rFonts w:hint="eastAsia" w:ascii="宋体" w:hAnsi="宋体"/>
                <w:b/>
                <w:sz w:val="24"/>
                <w:lang w:eastAsia="zh-CN"/>
              </w:rPr>
              <w:t>样品</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科学教室1</w:t>
            </w:r>
            <w:r>
              <w:rPr>
                <w:rFonts w:hint="eastAsia" w:ascii="宋体" w:hAnsi="宋体" w:eastAsia="宋体" w:cs="宋体"/>
                <w:color w:val="auto"/>
                <w:sz w:val="24"/>
                <w:szCs w:val="24"/>
                <w:lang w:val="en-US" w:eastAsia="zh-CN"/>
              </w:rPr>
              <w:t xml:space="preserve"> 序号12</w:t>
            </w:r>
            <w:r>
              <w:rPr>
                <w:rFonts w:hint="default" w:ascii="宋体" w:hAnsi="宋体" w:eastAsia="宋体" w:cs="宋体"/>
                <w:color w:val="auto"/>
                <w:sz w:val="24"/>
                <w:szCs w:val="24"/>
                <w:lang w:val="en-US" w:eastAsia="zh-CN"/>
              </w:rPr>
              <w:t>教师演示台实验操作台面</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科学教室2（科探—养植与观察）</w:t>
            </w:r>
            <w:r>
              <w:rPr>
                <w:rFonts w:hint="eastAsia" w:ascii="宋体" w:hAnsi="宋体" w:eastAsia="宋体" w:cs="宋体"/>
                <w:color w:val="auto"/>
                <w:sz w:val="24"/>
                <w:szCs w:val="24"/>
                <w:lang w:val="en-US" w:eastAsia="zh-CN"/>
              </w:rPr>
              <w:t>序号18</w:t>
            </w:r>
            <w:r>
              <w:rPr>
                <w:rFonts w:hint="default" w:ascii="宋体" w:hAnsi="宋体" w:eastAsia="宋体" w:cs="宋体"/>
                <w:color w:val="auto"/>
                <w:sz w:val="24"/>
                <w:szCs w:val="24"/>
                <w:lang w:val="en-US" w:eastAsia="zh-CN"/>
              </w:rPr>
              <w:t>教师演示</w:t>
            </w:r>
            <w:bookmarkStart w:id="58" w:name="OLE_LINK12"/>
            <w:r>
              <w:rPr>
                <w:rFonts w:hint="default" w:ascii="宋体" w:hAnsi="宋体" w:eastAsia="宋体" w:cs="宋体"/>
                <w:color w:val="auto"/>
                <w:sz w:val="24"/>
                <w:szCs w:val="24"/>
                <w:lang w:val="en-US" w:eastAsia="zh-CN"/>
              </w:rPr>
              <w:t>台</w:t>
            </w:r>
            <w:r>
              <w:rPr>
                <w:rFonts w:hint="eastAsia" w:ascii="宋体" w:hAnsi="宋体" w:eastAsia="宋体" w:cs="宋体"/>
                <w:color w:val="auto"/>
                <w:sz w:val="24"/>
                <w:szCs w:val="24"/>
                <w:lang w:val="en-US" w:eastAsia="zh-CN"/>
              </w:rPr>
              <w:t>多媒体展示台</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b/>
                <w:sz w:val="24"/>
              </w:rPr>
            </w:pPr>
            <w:r>
              <w:rPr>
                <w:rFonts w:hint="eastAsia" w:ascii="宋体" w:hAnsi="宋体"/>
                <w:b/>
                <w:sz w:val="24"/>
              </w:rPr>
              <w:t>付款方式：</w:t>
            </w:r>
          </w:p>
          <w:p>
            <w:pPr>
              <w:spacing w:line="360" w:lineRule="auto"/>
              <w:jc w:val="left"/>
            </w:pPr>
            <w:r>
              <w:rPr>
                <w:rFonts w:hint="eastAsia" w:ascii="宋体" w:hAnsi="宋体" w:cs="宋体"/>
                <w:sz w:val="24"/>
              </w:rPr>
              <w:t>合同生效且具备实施条件后7个工作日内支付合同金</w:t>
            </w:r>
            <w:r>
              <w:rPr>
                <w:rFonts w:hint="eastAsia" w:ascii="宋体" w:hAnsi="宋体" w:cs="宋体"/>
                <w:sz w:val="24"/>
                <w:highlight w:val="none"/>
              </w:rPr>
              <w:t>额的</w:t>
            </w:r>
            <w:r>
              <w:rPr>
                <w:rFonts w:hint="eastAsia" w:ascii="宋体" w:hAnsi="宋体" w:cs="宋体"/>
                <w:sz w:val="24"/>
                <w:highlight w:val="none"/>
                <w:lang w:val="en-US" w:eastAsia="zh-CN"/>
              </w:rPr>
              <w:t>5</w:t>
            </w:r>
            <w:r>
              <w:rPr>
                <w:rFonts w:hint="eastAsia" w:ascii="宋体" w:hAnsi="宋体" w:cs="宋体"/>
                <w:sz w:val="24"/>
                <w:highlight w:val="none"/>
              </w:rPr>
              <w:t>0%作为预付款，完成安装调试并验收合格后再支付余款。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b/>
                <w:sz w:val="24"/>
                <w:highlight w:val="none"/>
              </w:rPr>
              <w:t>供货</w:t>
            </w:r>
            <w:r>
              <w:rPr>
                <w:rFonts w:hint="eastAsia" w:ascii="宋体" w:hAnsi="宋体"/>
                <w:b/>
                <w:sz w:val="24"/>
                <w:highlight w:val="none"/>
                <w:lang w:eastAsia="zh-CN"/>
              </w:rPr>
              <w:t>、</w:t>
            </w:r>
            <w:r>
              <w:rPr>
                <w:rFonts w:hint="eastAsia" w:ascii="宋体" w:hAnsi="宋体"/>
                <w:b/>
                <w:sz w:val="24"/>
                <w:highlight w:val="none"/>
              </w:rPr>
              <w:t>安装时间：</w:t>
            </w:r>
            <w:r>
              <w:rPr>
                <w:rFonts w:hint="eastAsia" w:ascii="宋体" w:hAnsi="宋体" w:cs="宋体"/>
                <w:sz w:val="24"/>
                <w:lang w:eastAsia="zh-CN"/>
              </w:rPr>
              <w:t>合同签订后30天内完成供货及安装。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val="en-US" w:eastAsia="zh-CN"/>
              </w:rPr>
            </w:pPr>
            <w:r>
              <w:rPr>
                <w:rFonts w:hint="eastAsia" w:ascii="宋体" w:hAnsi="宋体"/>
                <w:sz w:val="24"/>
              </w:rPr>
              <w:t>2</w:t>
            </w:r>
            <w:r>
              <w:rPr>
                <w:rFonts w:hint="eastAsia" w:ascii="宋体" w:hAnsi="宋体"/>
                <w:sz w:val="24"/>
                <w:lang w:val="en-US" w:eastAsia="zh-CN"/>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5"/>
        <w:snapToGrid w:val="0"/>
        <w:spacing w:beforeLines="0" w:afterLines="0" w:line="360" w:lineRule="auto"/>
        <w:outlineLvl w:val="1"/>
        <w:rPr>
          <w:rFonts w:hAnsi="宋体"/>
          <w:b/>
        </w:rPr>
      </w:pPr>
    </w:p>
    <w:p>
      <w:pPr>
        <w:pStyle w:val="15"/>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1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4"/>
        </w:numPr>
        <w:snapToGrid w:val="0"/>
        <w:spacing w:line="520" w:lineRule="exact"/>
        <w:ind w:firstLine="482" w:firstLineChars="200"/>
        <w:rPr>
          <w:rFonts w:ascii="宋体" w:hAnsi="宋体"/>
          <w:b/>
          <w:sz w:val="24"/>
        </w:rPr>
      </w:pPr>
      <w:r>
        <w:rPr>
          <w:rFonts w:ascii="宋体" w:hAnsi="宋体"/>
          <w:b/>
          <w:sz w:val="24"/>
        </w:rPr>
        <w:t>特别说明：</w:t>
      </w:r>
    </w:p>
    <w:p>
      <w:pPr>
        <w:pStyle w:val="15"/>
        <w:snapToGrid w:val="0"/>
        <w:spacing w:beforeLines="0" w:afterLines="0" w:line="520" w:lineRule="exact"/>
        <w:ind w:firstLine="480" w:firstLineChars="200"/>
        <w:rPr>
          <w:rFonts w:hAnsi="宋体"/>
        </w:rPr>
      </w:pPr>
      <w:r>
        <w:rPr>
          <w:rFonts w:hint="eastAsia" w:hAnsi="宋体"/>
        </w:rPr>
        <w:t>1.除采购文件</w:t>
      </w:r>
      <w:r>
        <w:rPr>
          <w:rFonts w:hint="eastAsia" w:hAnsi="宋体"/>
          <w:lang w:eastAsia="zh-CN"/>
        </w:rPr>
        <w:t>推荐</w:t>
      </w:r>
      <w:r>
        <w:rPr>
          <w:rFonts w:hint="eastAsia" w:hAnsi="宋体"/>
        </w:rPr>
        <w:t>的品牌外，欢迎其他能满足本项目技术需求且性能与所</w:t>
      </w:r>
      <w:r>
        <w:rPr>
          <w:rFonts w:hint="eastAsia" w:hAnsi="宋体"/>
          <w:lang w:eastAsia="zh-CN"/>
        </w:rPr>
        <w:t>推荐</w:t>
      </w:r>
      <w:r>
        <w:rPr>
          <w:rFonts w:hint="eastAsia" w:hAnsi="宋体"/>
        </w:rPr>
        <w:t>品牌相当的产品参加。</w:t>
      </w:r>
    </w:p>
    <w:p>
      <w:pPr>
        <w:pStyle w:val="15"/>
        <w:snapToGrid w:val="0"/>
        <w:spacing w:beforeLines="0" w:afterLines="0" w:line="520" w:lineRule="exact"/>
        <w:ind w:firstLine="480" w:firstLineChars="200"/>
        <w:rPr>
          <w:rFonts w:hAnsi="宋体"/>
        </w:rPr>
      </w:pPr>
      <w:r>
        <w:rPr>
          <w:rFonts w:hint="eastAsia" w:hAnsi="宋体"/>
        </w:rPr>
        <w:t>2.需求中不允许偏离的实质性要求和条件，以“▲”号标明，如投标人未响应的，将被视为无效。</w:t>
      </w:r>
    </w:p>
    <w:p>
      <w:pPr>
        <w:pStyle w:val="15"/>
        <w:snapToGrid w:val="0"/>
        <w:spacing w:beforeLines="0" w:afterLines="0" w:line="520" w:lineRule="exact"/>
        <w:ind w:firstLine="480" w:firstLineChars="200"/>
        <w:rPr>
          <w:rFonts w:hAnsi="宋体"/>
        </w:rPr>
      </w:pPr>
      <w:r>
        <w:rPr>
          <w:rFonts w:hint="eastAsia" w:hAnsi="宋体"/>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beforeLines="0" w:afterLines="0" w:line="520" w:lineRule="exact"/>
        <w:ind w:firstLine="480" w:firstLineChars="200"/>
        <w:rPr>
          <w:rFonts w:hAnsi="宋体"/>
        </w:rPr>
      </w:pPr>
      <w:r>
        <w:rPr>
          <w:rFonts w:hint="eastAsia" w:hAnsi="宋体"/>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政府采购节能环保产品”要求执行。</w:t>
      </w:r>
    </w:p>
    <w:p>
      <w:pPr>
        <w:pStyle w:val="15"/>
        <w:snapToGrid w:val="0"/>
        <w:spacing w:beforeLines="0" w:afterLines="0" w:line="520" w:lineRule="exact"/>
        <w:ind w:firstLine="480" w:firstLineChars="200"/>
        <w:rPr>
          <w:rFonts w:hAnsi="宋体"/>
        </w:rPr>
      </w:pPr>
      <w:r>
        <w:rPr>
          <w:rFonts w:hint="eastAsia" w:hAnsi="宋体"/>
        </w:rPr>
        <w:t>5.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5"/>
        <w:snapToGrid w:val="0"/>
        <w:spacing w:beforeLines="0" w:afterLines="0" w:line="520" w:lineRule="exact"/>
        <w:ind w:firstLine="480" w:firstLineChars="200"/>
        <w:rPr>
          <w:rFonts w:hAnsi="宋体"/>
        </w:rPr>
      </w:pPr>
      <w:r>
        <w:rPr>
          <w:rFonts w:hint="eastAsia" w:hAnsi="宋体"/>
        </w:rPr>
        <w:t>6.供应商承诺提供赠品、回扣、采购预算中本身不包含的其他商品或服务，视作无效承诺。</w:t>
      </w:r>
    </w:p>
    <w:p>
      <w:pPr>
        <w:pStyle w:val="15"/>
        <w:snapToGrid w:val="0"/>
        <w:spacing w:beforeLines="0" w:afterLines="0" w:line="520" w:lineRule="exact"/>
        <w:ind w:firstLine="480" w:firstLineChars="200"/>
        <w:rPr>
          <w:rFonts w:hAnsi="宋体"/>
        </w:rPr>
      </w:pPr>
      <w:r>
        <w:rPr>
          <w:rFonts w:hint="eastAsia" w:hAnsi="宋体"/>
        </w:rPr>
        <w:t>7.投标人投标所使用的资格、信誉、荣誉、业绩与企业认证必须为本法人所拥有。投标人投标所使用的采购项目实施人员必须为本法人员工（或必须为本法人或控股公司正式员工）。</w:t>
      </w:r>
    </w:p>
    <w:p>
      <w:pPr>
        <w:pStyle w:val="15"/>
        <w:snapToGrid w:val="0"/>
        <w:spacing w:beforeLines="0" w:afterLines="0" w:line="520" w:lineRule="exact"/>
        <w:ind w:firstLine="480" w:firstLineChars="200"/>
        <w:rPr>
          <w:rFonts w:hAnsi="宋体"/>
        </w:rPr>
      </w:pPr>
      <w:r>
        <w:rPr>
          <w:rFonts w:hint="eastAsia" w:hAnsi="宋体"/>
        </w:rPr>
        <w:t>8.投标人应仔细阅读招标文件的所有内容，按照招标文件的要求提交投标文件，并对所提供的全部资料的真实性承担法律责任。</w:t>
      </w:r>
    </w:p>
    <w:p>
      <w:pPr>
        <w:pStyle w:val="15"/>
        <w:snapToGrid w:val="0"/>
        <w:spacing w:beforeLines="0" w:afterLines="0" w:line="520" w:lineRule="exact"/>
        <w:ind w:firstLine="480" w:firstLineChars="200"/>
        <w:rPr>
          <w:rFonts w:hAnsi="宋体"/>
          <w:b/>
        </w:rPr>
      </w:pPr>
      <w:r>
        <w:rPr>
          <w:rFonts w:hint="eastAsia" w:hAnsi="宋体"/>
        </w:rPr>
        <w:t>9</w:t>
      </w:r>
      <w:r>
        <w:rPr>
          <w:rFonts w:hAnsi="宋体"/>
        </w:rPr>
        <w:t>.投标人在投标活动中提供任何虚假材料，其投标无效，并报监管部门查处；中标后发现的，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36"/>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6"/>
        <w:spacing w:before="0" w:line="520" w:lineRule="exact"/>
        <w:ind w:firstLine="480"/>
        <w:rPr>
          <w:rFonts w:ascii="宋体" w:hAnsi="宋体"/>
        </w:rPr>
      </w:pPr>
      <w:r>
        <w:rPr>
          <w:rFonts w:ascii="宋体" w:hAnsi="宋体"/>
        </w:rPr>
        <w:t>1.</w:t>
      </w:r>
      <w:r>
        <w:rPr>
          <w:rFonts w:hint="eastAsia" w:ascii="宋体" w:hAnsi="宋体"/>
        </w:rPr>
        <w:t>供应商询问</w:t>
      </w:r>
    </w:p>
    <w:p>
      <w:pPr>
        <w:pStyle w:val="36"/>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5"/>
        <w:snapToGrid w:val="0"/>
        <w:spacing w:beforeLines="0" w:afterLines="0" w:line="520" w:lineRule="exact"/>
        <w:ind w:firstLine="480" w:firstLineChars="200"/>
        <w:rPr>
          <w:rFonts w:hAnsi="宋体"/>
        </w:rPr>
      </w:pPr>
      <w:r>
        <w:rPr>
          <w:rFonts w:hint="eastAsia" w:hAnsi="宋体"/>
        </w:rPr>
        <w:t>2.供应商质疑</w:t>
      </w:r>
    </w:p>
    <w:p>
      <w:pPr>
        <w:pStyle w:val="36"/>
        <w:spacing w:before="0" w:line="520" w:lineRule="exact"/>
        <w:ind w:firstLine="480"/>
        <w:rPr>
          <w:rFonts w:ascii="宋体" w:hAnsi="宋体"/>
        </w:rPr>
      </w:pPr>
      <w:r>
        <w:rPr>
          <w:rFonts w:hint="eastAsia" w:ascii="宋体" w:hAnsi="宋体"/>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5"/>
        <w:snapToGrid w:val="0"/>
        <w:spacing w:beforeLines="0" w:afterLines="0" w:line="520" w:lineRule="exact"/>
        <w:ind w:firstLine="480" w:firstLineChars="200"/>
        <w:rPr>
          <w:rFonts w:hAnsi="宋体"/>
        </w:rPr>
      </w:pPr>
      <w:r>
        <w:rPr>
          <w:rFonts w:hint="eastAsia" w:hAnsi="宋体"/>
        </w:rPr>
        <w:t>2.2质疑应当以书面形式提出，格式见《政府采购质疑和投诉办法》（财政部令第94号）附件范本，下载网址：浙江政府采购网(</w:t>
      </w:r>
      <w:r>
        <w:rPr>
          <w:rFonts w:hint="eastAsia" w:hAnsi="宋体" w:cs="宋体"/>
          <w:bCs/>
        </w:rPr>
        <w:t>网https://login.zcygov.cn/login</w:t>
      </w:r>
      <w:r>
        <w:rPr>
          <w:rFonts w:hint="eastAsia" w:hAnsi="宋体"/>
        </w:rPr>
        <w:t>)，位置：“首页-下载专区-质疑投诉模板”。供应商提出质疑应当提交质疑函和必要的证明材料。供应商应当在法定质疑期内一次性提出针对同一采购程序环节的质疑。</w:t>
      </w:r>
    </w:p>
    <w:p>
      <w:pPr>
        <w:pStyle w:val="36"/>
        <w:spacing w:before="0" w:line="520" w:lineRule="exact"/>
        <w:ind w:firstLine="480"/>
        <w:rPr>
          <w:rFonts w:ascii="宋体" w:hAnsi="宋体"/>
        </w:rPr>
      </w:pPr>
      <w:r>
        <w:rPr>
          <w:rFonts w:hint="eastAsia" w:ascii="宋体" w:hAnsi="宋体"/>
        </w:rPr>
        <w:t>质疑函应当包括下列内容：</w:t>
      </w:r>
    </w:p>
    <w:p>
      <w:pPr>
        <w:pStyle w:val="36"/>
        <w:spacing w:before="0" w:line="520" w:lineRule="exact"/>
        <w:ind w:firstLine="480"/>
        <w:rPr>
          <w:rFonts w:ascii="宋体" w:hAnsi="宋体"/>
        </w:rPr>
      </w:pPr>
      <w:r>
        <w:rPr>
          <w:rFonts w:hint="eastAsia" w:ascii="宋体" w:hAnsi="宋体"/>
        </w:rPr>
        <w:t>a供应商的姓名或者名称、地址、邮编、联系人及联系电话；</w:t>
      </w:r>
    </w:p>
    <w:p>
      <w:pPr>
        <w:pStyle w:val="36"/>
        <w:spacing w:before="0" w:line="520" w:lineRule="exact"/>
        <w:ind w:firstLine="480"/>
        <w:rPr>
          <w:rFonts w:ascii="宋体" w:hAnsi="宋体"/>
        </w:rPr>
      </w:pPr>
      <w:r>
        <w:rPr>
          <w:rFonts w:hint="eastAsia" w:ascii="宋体" w:hAnsi="宋体"/>
        </w:rPr>
        <w:t>b质疑项目的名称、编号；</w:t>
      </w:r>
    </w:p>
    <w:p>
      <w:pPr>
        <w:pStyle w:val="36"/>
        <w:spacing w:before="0" w:line="520" w:lineRule="exact"/>
        <w:ind w:firstLine="480"/>
        <w:rPr>
          <w:rFonts w:ascii="宋体" w:hAnsi="宋体"/>
        </w:rPr>
      </w:pPr>
      <w:r>
        <w:rPr>
          <w:rFonts w:hint="eastAsia" w:ascii="宋体" w:hAnsi="宋体"/>
        </w:rPr>
        <w:t>c具体、明确的质疑事项和与质疑事项相关的请求；</w:t>
      </w:r>
    </w:p>
    <w:p>
      <w:pPr>
        <w:pStyle w:val="36"/>
        <w:spacing w:before="0" w:line="520" w:lineRule="exact"/>
        <w:ind w:firstLine="480"/>
        <w:rPr>
          <w:rFonts w:ascii="宋体" w:hAnsi="宋体"/>
        </w:rPr>
      </w:pPr>
      <w:r>
        <w:rPr>
          <w:rFonts w:hint="eastAsia" w:ascii="宋体" w:hAnsi="宋体"/>
        </w:rPr>
        <w:t>d事实依据；</w:t>
      </w:r>
    </w:p>
    <w:p>
      <w:pPr>
        <w:pStyle w:val="36"/>
        <w:spacing w:before="0" w:line="520" w:lineRule="exact"/>
        <w:ind w:firstLine="480"/>
        <w:rPr>
          <w:rFonts w:ascii="宋体" w:hAnsi="宋体"/>
        </w:rPr>
      </w:pPr>
      <w:r>
        <w:rPr>
          <w:rFonts w:hint="eastAsia" w:ascii="宋体" w:hAnsi="宋体"/>
        </w:rPr>
        <w:t>e必要的法律依据；</w:t>
      </w:r>
    </w:p>
    <w:p>
      <w:pPr>
        <w:pStyle w:val="36"/>
        <w:spacing w:before="0" w:line="520" w:lineRule="exact"/>
        <w:ind w:firstLine="480"/>
        <w:rPr>
          <w:rFonts w:ascii="宋体" w:hAnsi="宋体"/>
        </w:rPr>
      </w:pPr>
      <w:r>
        <w:rPr>
          <w:rFonts w:hint="eastAsia" w:ascii="宋体" w:hAnsi="宋体"/>
        </w:rPr>
        <w:t>f提出质疑的日期。</w:t>
      </w:r>
    </w:p>
    <w:p>
      <w:pPr>
        <w:pStyle w:val="36"/>
        <w:spacing w:before="0" w:line="520" w:lineRule="exact"/>
        <w:ind w:firstLine="480"/>
        <w:rPr>
          <w:rFonts w:ascii="宋体" w:hAnsi="宋体"/>
          <w:highlight w:val="yellow"/>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5"/>
        <w:snapToGrid w:val="0"/>
        <w:spacing w:beforeLines="0" w:afterLines="0" w:line="520" w:lineRule="exact"/>
        <w:ind w:firstLine="480" w:firstLineChars="200"/>
        <w:rPr>
          <w:rFonts w:hAnsi="宋体"/>
        </w:rPr>
      </w:pPr>
      <w:r>
        <w:rPr>
          <w:rFonts w:hint="eastAsia"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于金成</w:t>
      </w:r>
      <w:r>
        <w:rPr>
          <w:rFonts w:ascii="宋体" w:hAnsi="宋体"/>
          <w:sz w:val="24"/>
        </w:rPr>
        <w:t>；联系电话：</w:t>
      </w:r>
      <w:r>
        <w:rPr>
          <w:rFonts w:hint="eastAsia" w:ascii="宋体" w:hAnsi="宋体"/>
          <w:sz w:val="24"/>
          <w:u w:val="single"/>
        </w:rPr>
        <w:t>0573-85631720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5"/>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1"/>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snapToGrid w:val="0"/>
        <w:spacing w:line="520" w:lineRule="exact"/>
        <w:ind w:firstLine="482" w:firstLineChars="200"/>
        <w:jc w:val="left"/>
        <w:rPr>
          <w:rFonts w:ascii="宋体" w:hAnsi="宋体"/>
          <w:b/>
          <w:sz w:val="24"/>
        </w:rPr>
      </w:pPr>
      <w:r>
        <w:rPr>
          <w:rFonts w:ascii="宋体" w:hAnsi="宋体"/>
          <w:b/>
          <w:sz w:val="24"/>
        </w:rPr>
        <w:t xml:space="preserve">（三）招标文件的澄清与修改 </w:t>
      </w:r>
    </w:p>
    <w:p>
      <w:pPr>
        <w:pStyle w:val="15"/>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5"/>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5"/>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5"/>
        <w:snapToGrid w:val="0"/>
        <w:spacing w:beforeLines="0" w:afterLines="0" w:line="520" w:lineRule="exact"/>
        <w:ind w:firstLine="482" w:firstLineChars="200"/>
        <w:rPr>
          <w:rFonts w:hAnsi="宋体"/>
          <w:b/>
        </w:rPr>
      </w:pPr>
      <w:r>
        <w:rPr>
          <w:rFonts w:hAnsi="宋体"/>
          <w:b/>
        </w:rPr>
        <w:t>三、投标文件的编制</w:t>
      </w:r>
    </w:p>
    <w:p>
      <w:pPr>
        <w:pStyle w:val="15"/>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36"/>
        <w:spacing w:before="0"/>
        <w:ind w:firstLine="482"/>
        <w:rPr>
          <w:rFonts w:ascii="宋体" w:hAnsi="宋体"/>
          <w:b/>
          <w:bCs/>
        </w:rPr>
      </w:pPr>
      <w:r>
        <w:rPr>
          <w:rFonts w:hint="eastAsia" w:ascii="宋体" w:hAnsi="宋体"/>
          <w:b/>
          <w:bCs/>
        </w:rPr>
        <w:t>1.资格文件：</w:t>
      </w:r>
    </w:p>
    <w:p>
      <w:pPr>
        <w:pStyle w:val="15"/>
        <w:spacing w:beforeLines="0" w:afterLines="0" w:line="360" w:lineRule="auto"/>
        <w:ind w:firstLine="480" w:firstLineChars="200"/>
        <w:rPr>
          <w:rFonts w:hAnsi="宋体"/>
          <w:szCs w:val="20"/>
        </w:rPr>
      </w:pPr>
      <w:r>
        <w:rPr>
          <w:rFonts w:hint="eastAsia" w:hAnsi="宋体"/>
        </w:rPr>
        <w:t>（</w:t>
      </w:r>
      <w:r>
        <w:rPr>
          <w:rFonts w:hint="eastAsia" w:hAnsi="宋体"/>
          <w:szCs w:val="20"/>
        </w:rPr>
        <w:t>1）投标声明书（格式见附件）；</w:t>
      </w:r>
    </w:p>
    <w:p>
      <w:pPr>
        <w:pStyle w:val="15"/>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5"/>
        <w:spacing w:beforeLines="0" w:afterLines="0" w:line="360" w:lineRule="auto"/>
        <w:ind w:firstLine="480" w:firstLineChars="200"/>
        <w:rPr>
          <w:rFonts w:hAnsi="宋体"/>
          <w:szCs w:val="20"/>
        </w:rPr>
      </w:pPr>
      <w:r>
        <w:rPr>
          <w:rFonts w:hint="eastAsia" w:hAnsi="宋体"/>
          <w:szCs w:val="20"/>
        </w:rPr>
        <w:t>（3）企业（法人）营业执照复印件；</w:t>
      </w:r>
    </w:p>
    <w:p>
      <w:pPr>
        <w:pStyle w:val="15"/>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5"/>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5"/>
        <w:spacing w:beforeLines="0" w:afterLines="0" w:line="360" w:lineRule="auto"/>
        <w:ind w:firstLine="482" w:firstLineChars="200"/>
        <w:rPr>
          <w:rFonts w:hAnsi="宋体"/>
          <w:b/>
          <w:bCs/>
          <w:szCs w:val="20"/>
        </w:rPr>
      </w:pPr>
      <w:r>
        <w:rPr>
          <w:rFonts w:hint="eastAsia" w:hAnsi="宋体"/>
          <w:b/>
          <w:bCs/>
          <w:szCs w:val="20"/>
        </w:rPr>
        <w:t>2.商务技术文件:</w:t>
      </w:r>
    </w:p>
    <w:p>
      <w:pPr>
        <w:pStyle w:val="15"/>
        <w:spacing w:beforeLines="0" w:afterLines="0" w:line="360" w:lineRule="auto"/>
        <w:ind w:firstLine="480" w:firstLineChars="200"/>
        <w:rPr>
          <w:rFonts w:hAnsi="宋体"/>
          <w:bCs/>
        </w:rPr>
      </w:pPr>
      <w:r>
        <w:rPr>
          <w:rFonts w:hint="eastAsia" w:hAnsi="宋体"/>
          <w:bCs/>
        </w:rPr>
        <w:t>（1）投标人基本情况介绍（格式见附件）；</w:t>
      </w:r>
    </w:p>
    <w:p>
      <w:pPr>
        <w:pStyle w:val="15"/>
        <w:spacing w:beforeLines="0" w:afterLines="0" w:line="360" w:lineRule="auto"/>
        <w:ind w:firstLine="480" w:firstLineChars="200"/>
        <w:rPr>
          <w:rFonts w:hAnsi="宋体"/>
          <w:bCs/>
        </w:rPr>
      </w:pPr>
      <w:r>
        <w:rPr>
          <w:rFonts w:hint="eastAsia" w:hAnsi="宋体"/>
          <w:bCs/>
          <w:lang w:val="zh-CN"/>
        </w:rPr>
        <w:t>（</w:t>
      </w:r>
      <w:r>
        <w:rPr>
          <w:rFonts w:hint="eastAsia" w:hAnsi="宋体"/>
          <w:bCs/>
        </w:rPr>
        <w:t>2</w:t>
      </w:r>
      <w:r>
        <w:rPr>
          <w:rFonts w:hint="eastAsia" w:hAnsi="宋体"/>
          <w:bCs/>
          <w:lang w:val="zh-CN"/>
        </w:rPr>
        <w:t>）诚信承诺书</w:t>
      </w:r>
      <w:r>
        <w:rPr>
          <w:rFonts w:hint="eastAsia" w:hAnsi="宋体"/>
          <w:bCs/>
        </w:rPr>
        <w:t>（格式见附件）</w:t>
      </w:r>
    </w:p>
    <w:p>
      <w:pPr>
        <w:pStyle w:val="15"/>
        <w:spacing w:beforeLines="0" w:afterLines="0" w:line="360" w:lineRule="auto"/>
        <w:ind w:firstLine="480" w:firstLineChars="200"/>
        <w:rPr>
          <w:rFonts w:hAnsi="宋体"/>
          <w:bCs/>
        </w:rPr>
      </w:pPr>
      <w:r>
        <w:rPr>
          <w:rFonts w:hint="eastAsia" w:hAnsi="宋体"/>
          <w:bCs/>
        </w:rPr>
        <w:t>（3）所有荣誉证书、资质文件等（复印件）；</w:t>
      </w:r>
    </w:p>
    <w:p>
      <w:pPr>
        <w:pStyle w:val="15"/>
        <w:spacing w:beforeLines="0" w:afterLines="0" w:line="360" w:lineRule="auto"/>
        <w:ind w:firstLine="480" w:firstLineChars="200"/>
        <w:rPr>
          <w:rFonts w:hAnsi="宋体"/>
          <w:bCs/>
          <w:highlight w:val="none"/>
        </w:rPr>
      </w:pPr>
      <w:r>
        <w:rPr>
          <w:rFonts w:hint="eastAsia" w:hAnsi="宋体"/>
          <w:bCs/>
          <w:highlight w:val="none"/>
        </w:rPr>
        <w:t>（4）列入政府采购节能环保清单的证明资料；</w:t>
      </w:r>
    </w:p>
    <w:p>
      <w:pPr>
        <w:pStyle w:val="15"/>
        <w:spacing w:beforeLines="0" w:afterLines="0" w:line="360" w:lineRule="auto"/>
        <w:ind w:firstLine="480" w:firstLineChars="200"/>
        <w:rPr>
          <w:rFonts w:hAnsi="宋体"/>
          <w:bCs/>
        </w:rPr>
      </w:pPr>
      <w:r>
        <w:rPr>
          <w:rFonts w:hint="eastAsia" w:hAnsi="宋体"/>
          <w:bCs/>
        </w:rPr>
        <w:t>（5）同类项目业绩（投标人2021年1月1日以来同类项目实施情况一览表，以签订时间为准，格式见附件）；</w:t>
      </w:r>
    </w:p>
    <w:p>
      <w:pPr>
        <w:pStyle w:val="15"/>
        <w:spacing w:beforeLines="0" w:afterLines="0" w:line="360" w:lineRule="auto"/>
        <w:ind w:firstLine="480" w:firstLineChars="200"/>
        <w:rPr>
          <w:rFonts w:hAnsi="宋体"/>
          <w:bCs/>
          <w:lang w:val="zh-CN"/>
        </w:rPr>
      </w:pPr>
      <w:r>
        <w:rPr>
          <w:rFonts w:hint="eastAsia" w:hAnsi="宋体"/>
          <w:bCs/>
        </w:rPr>
        <w:t>（6）</w:t>
      </w:r>
      <w:r>
        <w:rPr>
          <w:rFonts w:hint="eastAsia" w:hAnsi="宋体"/>
          <w:bCs/>
          <w:lang w:val="zh-CN"/>
        </w:rPr>
        <w:t xml:space="preserve">商务响应表（格式见附件）；                                                                                                                                                                                                                                                                                                                                                                                                                                                                                                                                                                                                                                                                                                                                                                                                                                                                                                                                                                                                                                                                                                                                                                                                                                                                                                                                                                                                                                                                                                                                                                                                                                                                                                                                                                                                                                                                                                                                                                                                                                                                                                                                                                                                                                                                                                                                                                                                                                                                                                                                                                                                                                                                                                                                                                                                                                                                                                                                                                                                                                                                                                                                                                                                                                                                                                                                                                                                                                                                                                                                                                                                                                                                                                                                                                                                                                                                                                                                                                                                                                                                                                                                                                                                   </w:t>
      </w:r>
    </w:p>
    <w:p>
      <w:pPr>
        <w:pStyle w:val="15"/>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7</w:t>
      </w:r>
      <w:r>
        <w:rPr>
          <w:rFonts w:hint="eastAsia" w:hAnsi="宋体"/>
          <w:bCs/>
          <w:lang w:val="zh-CN"/>
        </w:rPr>
        <w:t>）技术响应表（格式见附件）；</w:t>
      </w:r>
    </w:p>
    <w:p>
      <w:pPr>
        <w:pStyle w:val="15"/>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8</w:t>
      </w:r>
      <w:r>
        <w:rPr>
          <w:rFonts w:hint="eastAsia" w:hAnsi="宋体"/>
          <w:bCs/>
          <w:lang w:val="zh-CN"/>
        </w:rPr>
        <w:t>）项目实施人员一览表（格式见附件）；</w:t>
      </w:r>
    </w:p>
    <w:p>
      <w:pPr>
        <w:pStyle w:val="15"/>
        <w:spacing w:beforeLines="0" w:afterLines="0" w:line="360" w:lineRule="auto"/>
        <w:ind w:firstLine="480" w:firstLineChars="200"/>
        <w:rPr>
          <w:rFonts w:hAnsi="宋体"/>
          <w:bCs/>
        </w:rPr>
      </w:pPr>
      <w:r>
        <w:rPr>
          <w:rFonts w:hint="eastAsia" w:hAnsi="宋体"/>
          <w:bCs/>
          <w:lang w:val="zh-CN"/>
        </w:rPr>
        <w:t>（</w:t>
      </w:r>
      <w:r>
        <w:rPr>
          <w:rFonts w:hint="eastAsia" w:hAnsi="宋体"/>
          <w:bCs/>
        </w:rPr>
        <w:t>9</w:t>
      </w:r>
      <w:r>
        <w:rPr>
          <w:rFonts w:hint="eastAsia" w:hAnsi="宋体"/>
          <w:bCs/>
          <w:lang w:val="zh-CN"/>
        </w:rPr>
        <w:t>）</w:t>
      </w:r>
      <w:r>
        <w:rPr>
          <w:rFonts w:hint="eastAsia" w:hAnsi="宋体"/>
          <w:bCs/>
        </w:rPr>
        <w:t>设备配置清单（格式见附件）；</w:t>
      </w:r>
    </w:p>
    <w:p>
      <w:pPr>
        <w:pStyle w:val="15"/>
        <w:spacing w:beforeLines="0" w:afterLines="0" w:line="360" w:lineRule="auto"/>
        <w:ind w:firstLine="480" w:firstLineChars="200"/>
        <w:rPr>
          <w:rFonts w:hAnsi="宋体"/>
          <w:bCs/>
          <w:highlight w:val="none"/>
          <w:lang w:val="zh-CN"/>
        </w:rPr>
      </w:pPr>
      <w:r>
        <w:rPr>
          <w:rFonts w:hint="eastAsia" w:hAnsi="宋体"/>
          <w:bCs/>
          <w:highlight w:val="none"/>
          <w:lang w:val="zh-CN"/>
        </w:rPr>
        <w:t>（</w:t>
      </w:r>
      <w:r>
        <w:rPr>
          <w:rFonts w:hint="eastAsia" w:hAnsi="宋体"/>
          <w:bCs/>
          <w:highlight w:val="none"/>
        </w:rPr>
        <w:t>10</w:t>
      </w:r>
      <w:r>
        <w:rPr>
          <w:rFonts w:hint="eastAsia" w:hAnsi="宋体"/>
          <w:bCs/>
          <w:highlight w:val="none"/>
          <w:lang w:val="zh-CN"/>
        </w:rPr>
        <w:t>）投标货物技术参数响应情况；</w:t>
      </w:r>
    </w:p>
    <w:p>
      <w:pPr>
        <w:pStyle w:val="15"/>
        <w:spacing w:beforeLines="0" w:afterLines="0" w:line="360" w:lineRule="auto"/>
        <w:ind w:firstLine="480" w:firstLineChars="200"/>
        <w:rPr>
          <w:rFonts w:hAnsi="宋体"/>
          <w:bCs/>
          <w:highlight w:val="none"/>
          <w:lang w:val="zh-CN"/>
        </w:rPr>
      </w:pPr>
      <w:r>
        <w:rPr>
          <w:rFonts w:hint="eastAsia" w:hAnsi="宋体"/>
          <w:bCs/>
          <w:highlight w:val="none"/>
          <w:lang w:val="zh-CN"/>
        </w:rPr>
        <w:t>（</w:t>
      </w:r>
      <w:r>
        <w:rPr>
          <w:rFonts w:hint="eastAsia" w:hAnsi="宋体"/>
          <w:bCs/>
          <w:highlight w:val="none"/>
        </w:rPr>
        <w:t>11</w:t>
      </w:r>
      <w:r>
        <w:rPr>
          <w:rFonts w:hint="eastAsia" w:hAnsi="宋体"/>
          <w:bCs/>
          <w:highlight w:val="none"/>
          <w:lang w:val="zh-CN"/>
        </w:rPr>
        <w:t>）项目设计方案；</w:t>
      </w:r>
    </w:p>
    <w:p>
      <w:pPr>
        <w:pStyle w:val="15"/>
        <w:spacing w:beforeLines="0" w:afterLines="0" w:line="360" w:lineRule="auto"/>
        <w:ind w:firstLine="480" w:firstLineChars="200"/>
        <w:rPr>
          <w:rFonts w:hAnsi="宋体"/>
          <w:bCs/>
          <w:highlight w:val="none"/>
        </w:rPr>
      </w:pPr>
      <w:r>
        <w:rPr>
          <w:rFonts w:hint="eastAsia" w:hAnsi="宋体"/>
          <w:bCs/>
          <w:highlight w:val="none"/>
          <w:lang w:val="zh-CN"/>
        </w:rPr>
        <w:t>（</w:t>
      </w:r>
      <w:r>
        <w:rPr>
          <w:rFonts w:hint="eastAsia" w:hAnsi="宋体"/>
          <w:bCs/>
          <w:highlight w:val="none"/>
        </w:rPr>
        <w:t>12</w:t>
      </w:r>
      <w:r>
        <w:rPr>
          <w:rFonts w:hint="eastAsia" w:hAnsi="宋体"/>
          <w:bCs/>
          <w:highlight w:val="none"/>
          <w:lang w:val="zh-CN"/>
        </w:rPr>
        <w:t>）项目实施及保障能力</w:t>
      </w:r>
      <w:r>
        <w:rPr>
          <w:rFonts w:hint="eastAsia" w:hAnsi="宋体"/>
          <w:bCs/>
          <w:highlight w:val="none"/>
        </w:rPr>
        <w:t>；</w:t>
      </w:r>
    </w:p>
    <w:p>
      <w:pPr>
        <w:pStyle w:val="15"/>
        <w:spacing w:beforeLines="0" w:afterLines="0" w:line="360" w:lineRule="auto"/>
        <w:ind w:firstLine="480" w:firstLineChars="200"/>
        <w:rPr>
          <w:rFonts w:hint="eastAsia" w:hAnsi="宋体"/>
          <w:bCs/>
          <w:highlight w:val="none"/>
          <w:lang w:eastAsia="zh-CN"/>
        </w:rPr>
      </w:pPr>
      <w:r>
        <w:rPr>
          <w:rFonts w:hint="eastAsia" w:hAnsi="宋体"/>
          <w:bCs/>
          <w:highlight w:val="none"/>
        </w:rPr>
        <w:t>（13）</w:t>
      </w:r>
      <w:r>
        <w:rPr>
          <w:rFonts w:hint="eastAsia" w:hAnsi="宋体"/>
          <w:bCs/>
          <w:highlight w:val="none"/>
          <w:lang w:eastAsia="zh-CN"/>
        </w:rPr>
        <w:t>安装实施方案；</w:t>
      </w:r>
    </w:p>
    <w:p>
      <w:pPr>
        <w:pStyle w:val="15"/>
        <w:spacing w:beforeLines="0" w:afterLines="0" w:line="360" w:lineRule="auto"/>
        <w:ind w:firstLine="480" w:firstLineChars="200"/>
        <w:rPr>
          <w:rFonts w:hint="eastAsia" w:hAnsi="宋体"/>
          <w:bCs/>
          <w:highlight w:val="none"/>
          <w:lang w:val="zh-CN" w:eastAsia="zh-CN"/>
        </w:rPr>
      </w:pPr>
      <w:r>
        <w:rPr>
          <w:rFonts w:hint="eastAsia" w:hAnsi="宋体"/>
          <w:bCs/>
          <w:highlight w:val="none"/>
          <w:lang w:val="zh-CN" w:eastAsia="zh-CN"/>
        </w:rPr>
        <w:t>（</w:t>
      </w:r>
      <w:r>
        <w:rPr>
          <w:rFonts w:hint="eastAsia" w:hAnsi="宋体"/>
          <w:bCs/>
          <w:highlight w:val="none"/>
          <w:lang w:val="en-US" w:eastAsia="zh-CN"/>
        </w:rPr>
        <w:t>14</w:t>
      </w:r>
      <w:r>
        <w:rPr>
          <w:rFonts w:hint="eastAsia" w:hAnsi="宋体"/>
          <w:bCs/>
          <w:highlight w:val="none"/>
          <w:lang w:val="zh-CN" w:eastAsia="zh-CN"/>
        </w:rPr>
        <w:t>）</w:t>
      </w:r>
      <w:r>
        <w:rPr>
          <w:rFonts w:hint="eastAsia" w:ascii="宋体" w:hAnsi="宋体" w:eastAsia="宋体" w:cs="宋体"/>
          <w:sz w:val="24"/>
          <w:szCs w:val="24"/>
          <w:highlight w:val="none"/>
          <w:lang w:val="en-US" w:eastAsia="zh-CN"/>
        </w:rPr>
        <w:t>售后服务方案</w:t>
      </w:r>
      <w:r>
        <w:rPr>
          <w:rFonts w:hint="eastAsia" w:hAnsi="宋体"/>
          <w:bCs/>
          <w:highlight w:val="none"/>
          <w:lang w:val="zh-CN" w:eastAsia="zh-CN"/>
        </w:rPr>
        <w:t>；</w:t>
      </w:r>
    </w:p>
    <w:p>
      <w:pPr>
        <w:pStyle w:val="15"/>
        <w:spacing w:beforeLines="0" w:afterLines="0" w:line="360" w:lineRule="auto"/>
        <w:ind w:firstLine="480" w:firstLineChars="200"/>
        <w:rPr>
          <w:rFonts w:hint="eastAsia" w:hAnsi="宋体"/>
          <w:bCs/>
          <w:highlight w:val="none"/>
          <w:lang w:val="zh-CN" w:eastAsia="zh-CN"/>
        </w:rPr>
      </w:pPr>
      <w:r>
        <w:rPr>
          <w:rFonts w:hint="eastAsia" w:hAnsi="宋体"/>
          <w:bCs/>
          <w:highlight w:val="none"/>
          <w:lang w:val="zh-CN" w:eastAsia="zh-CN"/>
        </w:rPr>
        <w:t>（</w:t>
      </w:r>
      <w:r>
        <w:rPr>
          <w:rFonts w:hint="eastAsia" w:hAnsi="宋体"/>
          <w:bCs/>
          <w:highlight w:val="none"/>
          <w:lang w:val="en-US" w:eastAsia="zh-CN"/>
        </w:rPr>
        <w:t>15</w:t>
      </w:r>
      <w:r>
        <w:rPr>
          <w:rFonts w:hint="eastAsia" w:hAnsi="宋体"/>
          <w:bCs/>
          <w:highlight w:val="none"/>
          <w:lang w:val="zh-CN" w:eastAsia="zh-CN"/>
        </w:rPr>
        <w:t>）</w:t>
      </w:r>
      <w:r>
        <w:rPr>
          <w:rFonts w:hint="eastAsia" w:ascii="宋体" w:hAnsi="宋体" w:cs="宋体"/>
          <w:color w:val="auto"/>
          <w:sz w:val="24"/>
          <w:szCs w:val="24"/>
          <w:highlight w:val="none"/>
          <w:lang w:val="en-US" w:eastAsia="zh-CN"/>
        </w:rPr>
        <w:t>质保期</w:t>
      </w:r>
      <w:r>
        <w:rPr>
          <w:rFonts w:hint="eastAsia" w:hAnsi="宋体"/>
          <w:bCs/>
          <w:highlight w:val="none"/>
          <w:lang w:val="zh-CN" w:eastAsia="zh-CN"/>
        </w:rPr>
        <w:t>；</w:t>
      </w:r>
    </w:p>
    <w:p>
      <w:pPr>
        <w:pStyle w:val="15"/>
        <w:spacing w:beforeLines="0" w:afterLines="0" w:line="360" w:lineRule="auto"/>
        <w:ind w:firstLine="480" w:firstLineChars="200"/>
        <w:rPr>
          <w:rFonts w:hint="eastAsia" w:hAnsi="宋体"/>
          <w:bCs/>
          <w:highlight w:val="none"/>
          <w:lang w:val="zh-CN" w:eastAsia="zh-CN"/>
        </w:rPr>
      </w:pPr>
      <w:r>
        <w:rPr>
          <w:rFonts w:hint="eastAsia" w:hAnsi="宋体"/>
          <w:bCs/>
          <w:highlight w:val="none"/>
          <w:lang w:val="zh-CN" w:eastAsia="zh-CN"/>
        </w:rPr>
        <w:t>（</w:t>
      </w:r>
      <w:r>
        <w:rPr>
          <w:rFonts w:hint="eastAsia" w:hAnsi="宋体"/>
          <w:bCs/>
          <w:highlight w:val="none"/>
          <w:lang w:val="en-US" w:eastAsia="zh-CN"/>
        </w:rPr>
        <w:t>16</w:t>
      </w:r>
      <w:r>
        <w:rPr>
          <w:rFonts w:hint="eastAsia" w:hAnsi="宋体"/>
          <w:bCs/>
          <w:highlight w:val="none"/>
          <w:lang w:val="zh-CN" w:eastAsia="zh-CN"/>
        </w:rPr>
        <w:t>）</w:t>
      </w:r>
      <w:r>
        <w:rPr>
          <w:rFonts w:hint="eastAsia" w:hAnsi="宋体"/>
          <w:bCs/>
          <w:highlight w:val="none"/>
          <w:lang w:val="zh-CN"/>
        </w:rPr>
        <w:t>核心专业生产设备</w:t>
      </w:r>
      <w:r>
        <w:rPr>
          <w:rFonts w:hint="eastAsia" w:hAnsi="宋体"/>
          <w:bCs/>
          <w:highlight w:val="none"/>
          <w:lang w:val="zh-CN" w:eastAsia="zh-CN"/>
        </w:rPr>
        <w:t>；</w:t>
      </w:r>
    </w:p>
    <w:p>
      <w:pPr>
        <w:pStyle w:val="15"/>
        <w:spacing w:beforeLines="0" w:afterLines="0" w:line="360" w:lineRule="auto"/>
        <w:ind w:firstLine="480" w:firstLineChars="200"/>
        <w:rPr>
          <w:rFonts w:hint="eastAsia" w:hAnsi="宋体"/>
          <w:bCs/>
          <w:highlight w:val="none"/>
          <w:lang w:val="zh-CN" w:eastAsia="zh-CN"/>
        </w:rPr>
      </w:pPr>
      <w:r>
        <w:rPr>
          <w:rFonts w:hint="eastAsia" w:hAnsi="宋体"/>
          <w:bCs/>
          <w:highlight w:val="none"/>
          <w:lang w:val="zh-CN" w:eastAsia="zh-CN"/>
        </w:rPr>
        <w:t>（</w:t>
      </w:r>
      <w:r>
        <w:rPr>
          <w:rFonts w:hint="eastAsia" w:hAnsi="宋体"/>
          <w:bCs/>
          <w:highlight w:val="none"/>
          <w:lang w:val="en-US" w:eastAsia="zh-CN"/>
        </w:rPr>
        <w:t>17</w:t>
      </w:r>
      <w:r>
        <w:rPr>
          <w:rFonts w:hint="eastAsia" w:hAnsi="宋体"/>
          <w:bCs/>
          <w:highlight w:val="none"/>
          <w:lang w:val="zh-CN" w:eastAsia="zh-CN"/>
        </w:rPr>
        <w:t>）证书；</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lang w:val="zh-CN" w:eastAsia="zh-CN"/>
        </w:rPr>
        <w:t>（</w:t>
      </w:r>
      <w:r>
        <w:rPr>
          <w:rFonts w:hint="eastAsia" w:hAnsi="宋体"/>
          <w:bCs/>
          <w:highlight w:val="none"/>
          <w:lang w:val="en-US" w:eastAsia="zh-CN"/>
        </w:rPr>
        <w:t>18</w:t>
      </w:r>
      <w:r>
        <w:rPr>
          <w:rFonts w:hint="eastAsia" w:hAnsi="宋体"/>
          <w:bCs/>
          <w:highlight w:val="none"/>
          <w:lang w:val="zh-CN" w:eastAsia="zh-CN"/>
        </w:rPr>
        <w:t>）</w:t>
      </w:r>
      <w:r>
        <w:rPr>
          <w:rFonts w:hint="eastAsia" w:hAnsi="宋体"/>
          <w:bCs/>
          <w:highlight w:val="none"/>
          <w:lang w:val="zh-CN"/>
        </w:rPr>
        <w:t>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（1）投标函</w:t>
      </w:r>
      <w:r>
        <w:rPr>
          <w:rFonts w:hint="eastAsia" w:ascii="宋体" w:hAnsi="宋体"/>
          <w:sz w:val="24"/>
        </w:rPr>
        <w:t>（格式见附件）</w:t>
      </w:r>
      <w:r>
        <w:rPr>
          <w:rFonts w:ascii="宋体" w:hAnsi="宋体"/>
          <w:sz w:val="24"/>
        </w:rPr>
        <w:t xml:space="preserve">； </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开标</w:t>
      </w:r>
      <w:r>
        <w:rPr>
          <w:rFonts w:ascii="宋体" w:hAnsi="宋体"/>
          <w:sz w:val="24"/>
        </w:rPr>
        <w:t>一览</w:t>
      </w:r>
      <w:r>
        <w:rPr>
          <w:rFonts w:hint="eastAsia" w:ascii="宋体" w:hAnsi="宋体"/>
          <w:sz w:val="24"/>
        </w:rPr>
        <w:t>表（格式见附件）；</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报价明细清单（格式见附件）；</w:t>
      </w:r>
    </w:p>
    <w:p>
      <w:pPr>
        <w:pStyle w:val="16"/>
        <w:snapToGrid w:val="0"/>
        <w:spacing w:line="360" w:lineRule="auto"/>
        <w:ind w:left="0" w:leftChars="0" w:firstLine="480" w:firstLineChars="200"/>
        <w:rPr>
          <w:rFonts w:ascii="宋体" w:hAnsi="宋体"/>
          <w:sz w:val="24"/>
        </w:rPr>
      </w:pPr>
      <w:r>
        <w:rPr>
          <w:rFonts w:hint="eastAsia" w:ascii="宋体" w:hAnsi="宋体" w:eastAsia="宋体"/>
          <w:sz w:val="24"/>
          <w:szCs w:val="24"/>
        </w:rPr>
        <w:t>（4）投标人针对报价需要说明的其他文件和说明</w:t>
      </w:r>
      <w:r>
        <w:rPr>
          <w:rFonts w:ascii="宋体" w:hAnsi="宋体"/>
          <w:sz w:val="24"/>
        </w:rPr>
        <w:t>。</w:t>
      </w:r>
    </w:p>
    <w:p>
      <w:pPr>
        <w:pStyle w:val="16"/>
        <w:snapToGrid w:val="0"/>
        <w:spacing w:line="360" w:lineRule="auto"/>
        <w:ind w:left="0" w:leftChars="0" w:firstLine="482" w:firstLineChars="200"/>
        <w:rPr>
          <w:rFonts w:ascii="宋体" w:hAnsi="宋体" w:eastAsia="宋体"/>
          <w:b/>
          <w:kern w:val="2"/>
          <w:sz w:val="24"/>
          <w:szCs w:val="24"/>
        </w:rPr>
      </w:pPr>
      <w:r>
        <w:rPr>
          <w:rFonts w:hint="eastAsia" w:ascii="宋体" w:hAnsi="宋体" w:eastAsia="宋体"/>
          <w:b/>
          <w:kern w:val="2"/>
          <w:sz w:val="24"/>
          <w:szCs w:val="24"/>
        </w:rPr>
        <w:t>投标声明书、法定代表人授权委托书、投标函、开标一览表必须</w:t>
      </w:r>
      <w:r>
        <w:rPr>
          <w:rFonts w:ascii="宋体" w:hAnsi="宋体" w:eastAsia="宋体"/>
          <w:b/>
          <w:kern w:val="2"/>
          <w:sz w:val="24"/>
          <w:szCs w:val="24"/>
        </w:rPr>
        <w:t>由</w:t>
      </w:r>
      <w:r>
        <w:rPr>
          <w:rFonts w:hint="eastAsia" w:ascii="宋体" w:hAnsi="宋体" w:eastAsia="宋体"/>
          <w:b/>
          <w:kern w:val="2"/>
          <w:sz w:val="24"/>
          <w:szCs w:val="24"/>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59" w:name="_Toc385854151"/>
      <w:bookmarkStart w:id="60" w:name="_Toc385854105"/>
      <w:bookmarkStart w:id="61" w:name="_Toc402963122"/>
      <w:bookmarkStart w:id="62" w:name="_Toc402963089"/>
      <w:bookmarkStart w:id="63" w:name="_Toc406402951"/>
      <w:bookmarkStart w:id="64" w:name="_Toc406402995"/>
      <w:r>
        <w:rPr>
          <w:rFonts w:hint="eastAsia" w:ascii="宋体" w:hAnsi="宋体"/>
          <w:b/>
          <w:sz w:val="24"/>
        </w:rPr>
        <w:t>投标文件的</w:t>
      </w:r>
      <w:bookmarkEnd w:id="59"/>
      <w:bookmarkEnd w:id="60"/>
      <w:bookmarkEnd w:id="61"/>
      <w:bookmarkEnd w:id="62"/>
      <w:bookmarkEnd w:id="63"/>
      <w:bookmarkEnd w:id="64"/>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w:t>
      </w:r>
      <w:bookmarkStart w:id="65" w:name="OLE_LINK13"/>
      <w:r>
        <w:rPr>
          <w:rFonts w:hint="eastAsia" w:ascii="新宋体" w:hAnsi="新宋体" w:eastAsia="新宋体" w:cs="Courier New"/>
          <w:sz w:val="24"/>
          <w:szCs w:val="21"/>
          <w:highlight w:val="none"/>
        </w:rPr>
        <w:t>2024年</w:t>
      </w:r>
      <w:bookmarkEnd w:id="65"/>
      <w:r>
        <w:rPr>
          <w:rFonts w:hint="eastAsia" w:ascii="新宋体" w:hAnsi="新宋体" w:eastAsia="新宋体" w:cs="Courier New"/>
          <w:sz w:val="24"/>
          <w:szCs w:val="21"/>
          <w:highlight w:val="none"/>
          <w:u w:val="single"/>
          <w:lang w:val="en-US" w:eastAsia="zh-CN"/>
        </w:rPr>
        <w:t>10月15日</w:t>
      </w:r>
      <w:r>
        <w:rPr>
          <w:rFonts w:hint="eastAsia" w:ascii="新宋体" w:hAnsi="新宋体" w:eastAsia="新宋体" w:cs="Courier New"/>
          <w:sz w:val="24"/>
          <w:szCs w:val="21"/>
          <w:highlight w:val="none"/>
          <w:u w:val="single"/>
        </w:rPr>
        <w:t>9:</w:t>
      </w:r>
      <w:r>
        <w:rPr>
          <w:rFonts w:hint="eastAsia" w:ascii="新宋体" w:hAnsi="新宋体" w:eastAsia="新宋体" w:cs="Courier New"/>
          <w:sz w:val="24"/>
          <w:szCs w:val="21"/>
          <w:highlight w:val="none"/>
          <w:u w:val="single"/>
          <w:lang w:val="en-US" w:eastAsia="zh-CN"/>
        </w:rPr>
        <w:t>3</w:t>
      </w:r>
      <w:r>
        <w:rPr>
          <w:rFonts w:hint="eastAsia" w:ascii="新宋体" w:hAnsi="新宋体" w:eastAsia="新宋体" w:cs="Courier New"/>
          <w:sz w:val="24"/>
          <w:szCs w:val="21"/>
          <w:highlight w:val="none"/>
          <w:u w:val="single"/>
        </w:rPr>
        <w:t>0</w:t>
      </w:r>
      <w:r>
        <w:rPr>
          <w:rFonts w:hint="eastAsia" w:ascii="新宋体" w:hAnsi="新宋体" w:eastAsia="新宋体" w:cs="Courier New"/>
          <w:sz w:val="24"/>
          <w:szCs w:val="21"/>
          <w:highlight w:val="none"/>
        </w:rPr>
        <w:t>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5"/>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w:t>
      </w:r>
      <w:bookmarkStart w:id="66" w:name="OLE_LINK14"/>
      <w:r>
        <w:rPr>
          <w:rFonts w:hint="eastAsia" w:ascii="新宋体" w:hAnsi="新宋体" w:eastAsia="新宋体" w:cs="Courier New"/>
          <w:szCs w:val="21"/>
          <w:highlight w:val="none"/>
        </w:rPr>
        <w:t>2024年</w:t>
      </w:r>
      <w:bookmarkEnd w:id="66"/>
      <w:r>
        <w:rPr>
          <w:rFonts w:hint="eastAsia" w:ascii="新宋体" w:hAnsi="新宋体" w:eastAsia="新宋体" w:cs="Courier New"/>
          <w:szCs w:val="21"/>
          <w:highlight w:val="none"/>
          <w:u w:val="single"/>
          <w:lang w:eastAsia="zh-CN"/>
        </w:rPr>
        <w:t>10月15日</w:t>
      </w:r>
      <w:r>
        <w:rPr>
          <w:rFonts w:hint="eastAsia" w:ascii="新宋体" w:hAnsi="新宋体" w:eastAsia="新宋体" w:cs="Courier New"/>
          <w:szCs w:val="21"/>
          <w:highlight w:val="none"/>
          <w:u w:val="single"/>
          <w:lang w:val="en-US" w:eastAsia="zh-CN"/>
        </w:rPr>
        <w:t>10:</w:t>
      </w:r>
      <w:r>
        <w:rPr>
          <w:rFonts w:hint="eastAsia" w:ascii="新宋体" w:hAnsi="新宋体" w:eastAsia="新宋体" w:cs="Courier New"/>
          <w:szCs w:val="21"/>
          <w:u w:val="single"/>
          <w:lang w:val="en-US" w:eastAsia="zh-CN"/>
        </w:rPr>
        <w:t>00</w:t>
      </w:r>
      <w:r>
        <w:rPr>
          <w:rFonts w:ascii="新宋体" w:hAnsi="新宋体" w:eastAsia="新宋体" w:cs="Courier New"/>
          <w:szCs w:val="21"/>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sz w:val="24"/>
        </w:rPr>
      </w:pPr>
      <w:r>
        <w:rPr>
          <w:rFonts w:hint="eastAsia" w:ascii="宋体" w:hAnsi="宋体"/>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67" w:name="_Toc366144037"/>
      <w:r>
        <w:rPr>
          <w:rFonts w:hint="eastAsia" w:ascii="宋体" w:hAnsi="宋体"/>
          <w:bCs/>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pPr>
      <w:r>
        <w:rPr>
          <w:rFonts w:hint="eastAsia" w:ascii="宋体" w:hAnsi="宋体"/>
          <w:bCs/>
          <w:sz w:val="24"/>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rPr>
      </w:pPr>
      <w:r>
        <w:rPr>
          <w:rFonts w:hint="eastAsia" w:ascii="宋体" w:hAnsi="宋体"/>
          <w:bCs/>
          <w:sz w:val="24"/>
        </w:rPr>
        <w:t>（4）投标技术方案不明确，存在一个或一个以上备选（替代）投标方案的；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1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（八）</w:t>
      </w:r>
      <w:r>
        <w:rPr>
          <w:rFonts w:ascii="宋体" w:hAnsi="宋体"/>
          <w:b/>
          <w:sz w:val="24"/>
        </w:rPr>
        <w:t>废标的情形</w:t>
      </w:r>
      <w:bookmarkEnd w:id="67"/>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5"/>
        <w:snapToGrid w:val="0"/>
        <w:spacing w:beforeLines="0" w:afterLines="0" w:line="520" w:lineRule="exact"/>
        <w:ind w:firstLine="482" w:firstLineChars="200"/>
        <w:outlineLvl w:val="1"/>
        <w:rPr>
          <w:rFonts w:hAnsi="宋体"/>
          <w:b/>
        </w:rPr>
      </w:pPr>
      <w:r>
        <w:rPr>
          <w:rFonts w:hAnsi="宋体"/>
          <w:b/>
        </w:rPr>
        <w:t>四、开标</w:t>
      </w:r>
    </w:p>
    <w:p>
      <w:pPr>
        <w:pStyle w:val="1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1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1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1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13"/>
        <w:snapToGrid w:val="0"/>
        <w:spacing w:line="520" w:lineRule="exact"/>
        <w:ind w:firstLine="464" w:firstLineChars="200"/>
        <w:rPr>
          <w:rFonts w:hAnsi="宋体"/>
          <w:sz w:val="24"/>
        </w:rPr>
      </w:pPr>
      <w:r>
        <w:rPr>
          <w:rFonts w:hint="eastAsia" w:hAnsi="宋体"/>
          <w:sz w:val="24"/>
        </w:rPr>
        <w:t>（3）评标委员会对报价文件进行评审；</w:t>
      </w:r>
    </w:p>
    <w:p>
      <w:pPr>
        <w:pStyle w:val="13"/>
        <w:snapToGrid w:val="0"/>
        <w:spacing w:line="520" w:lineRule="exact"/>
        <w:ind w:firstLine="464" w:firstLineChars="200"/>
        <w:rPr>
          <w:rFonts w:hAnsi="宋体"/>
          <w:sz w:val="24"/>
        </w:rPr>
      </w:pPr>
      <w:r>
        <w:rPr>
          <w:rFonts w:hint="eastAsia" w:hAnsi="宋体"/>
          <w:sz w:val="24"/>
        </w:rPr>
        <w:t>（4）在系统上公布评审结果。</w:t>
      </w:r>
    </w:p>
    <w:p>
      <w:pPr>
        <w:pStyle w:val="15"/>
        <w:snapToGrid w:val="0"/>
        <w:spacing w:beforeLines="0" w:afterLines="0" w:line="520" w:lineRule="exact"/>
        <w:ind w:firstLine="482" w:firstLineChars="200"/>
        <w:outlineLvl w:val="1"/>
        <w:rPr>
          <w:rFonts w:hAnsi="宋体"/>
          <w:b/>
        </w:rPr>
      </w:pPr>
      <w:r>
        <w:rPr>
          <w:rFonts w:hAnsi="宋体"/>
          <w:b/>
        </w:rPr>
        <w:t>五、评标</w:t>
      </w:r>
    </w:p>
    <w:p>
      <w:pPr>
        <w:pStyle w:val="15"/>
        <w:snapToGrid w:val="0"/>
        <w:spacing w:beforeLines="0" w:afterLines="0" w:line="500" w:lineRule="exact"/>
        <w:ind w:firstLine="482" w:firstLineChars="200"/>
        <w:rPr>
          <w:rFonts w:hAnsi="宋体"/>
          <w:b/>
        </w:rPr>
      </w:pPr>
      <w:r>
        <w:rPr>
          <w:rFonts w:hAnsi="宋体"/>
          <w:b/>
        </w:rPr>
        <w:t>（一）组建评标委员会</w:t>
      </w:r>
    </w:p>
    <w:p>
      <w:pPr>
        <w:pStyle w:val="15"/>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5"/>
        <w:snapToGrid w:val="0"/>
        <w:spacing w:beforeLines="0" w:afterLines="0" w:line="500" w:lineRule="exact"/>
        <w:ind w:firstLine="482" w:firstLineChars="200"/>
        <w:rPr>
          <w:rFonts w:hAnsi="宋体"/>
          <w:b/>
        </w:rPr>
      </w:pPr>
      <w:r>
        <w:rPr>
          <w:rFonts w:hAnsi="宋体"/>
          <w:b/>
        </w:rPr>
        <w:t>（二）评标的方式</w:t>
      </w:r>
    </w:p>
    <w:p>
      <w:pPr>
        <w:pStyle w:val="15"/>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5"/>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5"/>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sz w:val="24"/>
        </w:rPr>
      </w:pPr>
      <w:r>
        <w:rPr>
          <w:rFonts w:hint="eastAsia" w:ascii="宋体" w:hAnsi="宋体"/>
          <w:sz w:val="24"/>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ascii="宋体" w:hAnsi="宋体"/>
          <w:b/>
          <w:bCs/>
          <w:sz w:val="24"/>
        </w:rPr>
      </w:pPr>
      <w:r>
        <w:rPr>
          <w:rFonts w:hint="eastAsia" w:ascii="宋体" w:hAnsi="宋体"/>
          <w:b/>
          <w:bCs/>
          <w:sz w:val="24"/>
        </w:rPr>
        <w:t>（五）错误修正</w:t>
      </w:r>
    </w:p>
    <w:p>
      <w:pPr>
        <w:spacing w:line="500" w:lineRule="exact"/>
        <w:ind w:firstLine="480" w:firstLineChars="200"/>
        <w:rPr>
          <w:rFonts w:ascii="宋体" w:hAnsi="宋体"/>
          <w:sz w:val="24"/>
        </w:rPr>
      </w:pPr>
      <w:r>
        <w:rPr>
          <w:rFonts w:hint="eastAsia" w:ascii="宋体" w:hAnsi="宋体"/>
          <w:sz w:val="24"/>
        </w:rPr>
        <w:t>投标文件如果出现计算或表达上的错误，修正错误的原则如下：</w:t>
      </w:r>
    </w:p>
    <w:p>
      <w:pPr>
        <w:spacing w:line="500" w:lineRule="exact"/>
        <w:ind w:firstLine="480" w:firstLineChars="200"/>
        <w:rPr>
          <w:rFonts w:ascii="宋体" w:hAnsi="宋体"/>
          <w:sz w:val="24"/>
        </w:rPr>
      </w:pPr>
      <w:r>
        <w:rPr>
          <w:rFonts w:hint="eastAsia" w:ascii="宋体" w:hAnsi="宋体"/>
          <w:sz w:val="24"/>
        </w:rPr>
        <w:t>1.开标一览表总价与投标报价明细表汇总数不一致的，以开标一览表为准；</w:t>
      </w:r>
    </w:p>
    <w:p>
      <w:pPr>
        <w:spacing w:line="500" w:lineRule="exact"/>
        <w:ind w:firstLine="480" w:firstLineChars="200"/>
        <w:rPr>
          <w:rFonts w:ascii="宋体" w:hAnsi="宋体"/>
          <w:sz w:val="24"/>
        </w:rPr>
      </w:pPr>
      <w:r>
        <w:rPr>
          <w:rFonts w:hint="eastAsia" w:ascii="宋体" w:hAnsi="宋体"/>
          <w:sz w:val="24"/>
        </w:rPr>
        <w:t>2.投标文件的大写金额和小写金额不一致的，以大写金额为准；</w:t>
      </w:r>
    </w:p>
    <w:p>
      <w:pPr>
        <w:spacing w:line="500" w:lineRule="exact"/>
        <w:ind w:firstLine="480" w:firstLineChars="200"/>
        <w:rPr>
          <w:rFonts w:ascii="宋体" w:hAnsi="宋体"/>
          <w:sz w:val="24"/>
        </w:rPr>
      </w:pPr>
      <w:r>
        <w:rPr>
          <w:rFonts w:hint="eastAsia" w:ascii="宋体" w:hAnsi="宋体"/>
          <w:sz w:val="24"/>
        </w:rPr>
        <w:t>3.总价金额与按单价汇总金额不一致的，以单价金额计算结果为准；</w:t>
      </w:r>
    </w:p>
    <w:p>
      <w:pPr>
        <w:spacing w:line="500" w:lineRule="exact"/>
        <w:ind w:firstLine="480" w:firstLineChars="200"/>
        <w:rPr>
          <w:rFonts w:ascii="宋体" w:hAnsi="宋体"/>
          <w:sz w:val="24"/>
        </w:rPr>
      </w:pPr>
      <w:r>
        <w:rPr>
          <w:rFonts w:hint="eastAsia" w:ascii="宋体" w:hAnsi="宋体"/>
          <w:sz w:val="24"/>
        </w:rPr>
        <w:t>4.对不同文字文本投标文件的解释发生异议的，以中文文本为准。</w:t>
      </w:r>
    </w:p>
    <w:p>
      <w:pPr>
        <w:spacing w:line="500" w:lineRule="exact"/>
        <w:ind w:firstLine="482" w:firstLineChars="200"/>
        <w:rPr>
          <w:rFonts w:ascii="宋体" w:hAnsi="宋体"/>
          <w:b/>
          <w:bCs/>
          <w:sz w:val="24"/>
        </w:rPr>
      </w:pPr>
      <w:r>
        <w:rPr>
          <w:rFonts w:hint="eastAsia" w:ascii="宋体" w:hAnsi="宋体"/>
          <w:b/>
          <w:bCs/>
          <w:sz w:val="24"/>
        </w:rPr>
        <w:t>5.客户端填写的报价与以pdf格式上传文件中的报价不一致的，应以pdf格式上传文件中的报价为准。</w:t>
      </w:r>
    </w:p>
    <w:p>
      <w:pPr>
        <w:spacing w:line="500" w:lineRule="exact"/>
        <w:ind w:firstLine="480" w:firstLineChars="200"/>
        <w:rPr>
          <w:rFonts w:ascii="宋体" w:hAnsi="宋体"/>
          <w:sz w:val="24"/>
        </w:rPr>
      </w:pPr>
      <w:r>
        <w:rPr>
          <w:rFonts w:hint="eastAsia" w:ascii="宋体" w:hAnsi="宋体"/>
          <w:sz w:val="24"/>
        </w:rPr>
        <w:t>按上述修正错误的原则及方法调整或修正投标文件的投标报价，投标人同意后，调整后的投标报价对投标人具有约束作用。如果投标人不接受修正后的报价，则其投标将作为无效投标处理。</w:t>
      </w:r>
    </w:p>
    <w:p>
      <w:pPr>
        <w:pStyle w:val="15"/>
        <w:tabs>
          <w:tab w:val="left" w:pos="630"/>
        </w:tabs>
        <w:snapToGrid w:val="0"/>
        <w:spacing w:beforeLines="0" w:afterLines="0" w:line="500" w:lineRule="exact"/>
        <w:ind w:firstLine="482" w:firstLineChars="200"/>
        <w:rPr>
          <w:rFonts w:hAnsi="宋体"/>
          <w:b/>
        </w:rPr>
      </w:pPr>
      <w:r>
        <w:rPr>
          <w:rFonts w:hAnsi="宋体"/>
          <w:b/>
        </w:rPr>
        <w:t>（六）评标原则和评标办法</w:t>
      </w:r>
    </w:p>
    <w:p>
      <w:pPr>
        <w:pStyle w:val="15"/>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5"/>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5"/>
        <w:snapToGrid w:val="0"/>
        <w:spacing w:beforeLines="0" w:afterLines="0" w:line="500" w:lineRule="exact"/>
        <w:ind w:firstLine="482" w:firstLineChars="200"/>
        <w:rPr>
          <w:rFonts w:hAnsi="宋体"/>
          <w:b/>
          <w:bCs/>
        </w:rPr>
      </w:pPr>
      <w:r>
        <w:rPr>
          <w:rFonts w:hAnsi="宋体"/>
          <w:b/>
          <w:bCs/>
        </w:rPr>
        <w:t>（七）评标过程的监控</w:t>
      </w:r>
    </w:p>
    <w:p>
      <w:pPr>
        <w:pStyle w:val="15"/>
        <w:snapToGrid w:val="0"/>
        <w:spacing w:beforeLines="0" w:afterLines="0" w:line="500" w:lineRule="exact"/>
        <w:ind w:firstLine="480" w:firstLineChars="200"/>
        <w:rPr>
          <w:rFonts w:hAnsi="宋体"/>
        </w:rPr>
      </w:pPr>
      <w:r>
        <w:rPr>
          <w:rFonts w:hAnsi="宋体"/>
        </w:rPr>
        <w:t>本项目评标过程实行全程录音、录像监控</w:t>
      </w:r>
      <w:r>
        <w:rPr>
          <w:rFonts w:hint="eastAsia" w:hAnsi="宋体"/>
        </w:rPr>
        <w:t>，且有</w:t>
      </w:r>
      <w:r>
        <w:rPr>
          <w:rFonts w:hint="eastAsia" w:hAnsi="宋体"/>
          <w:b/>
          <w:bCs/>
          <w:u w:val="single"/>
        </w:rPr>
        <w:t>（平湖市政务服务管理办公室交易管理科/平湖市财政局政府采购监管科</w:t>
      </w:r>
      <w:r>
        <w:rPr>
          <w:rFonts w:hAnsi="宋体"/>
          <w:b/>
          <w:bCs/>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5"/>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0"/>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5"/>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pStyle w:val="3"/>
        <w:rPr>
          <w:rFonts w:hint="eastAsia" w:ascii="宋体" w:hAnsi="宋体"/>
          <w:sz w:val="24"/>
        </w:rPr>
      </w:pPr>
    </w:p>
    <w:p>
      <w:pPr>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3"/>
        <w:rPr>
          <w:rFonts w:hint="eastAsia" w:ascii="宋体" w:hAnsi="宋体"/>
          <w:sz w:val="24"/>
        </w:rPr>
      </w:pPr>
    </w:p>
    <w:p>
      <w:pPr>
        <w:rPr>
          <w:rFonts w:hint="eastAsia" w:ascii="宋体" w:hAnsi="宋体"/>
          <w:sz w:val="24"/>
        </w:rPr>
      </w:pPr>
    </w:p>
    <w:p>
      <w:pPr>
        <w:pStyle w:val="32"/>
        <w:ind w:left="0" w:leftChars="0" w:firstLine="0" w:firstLineChars="0"/>
        <w:rPr>
          <w:rFonts w:hint="eastAsia" w:ascii="宋体" w:hAnsi="宋体"/>
          <w:sz w:val="24"/>
        </w:rPr>
      </w:pPr>
    </w:p>
    <w:p>
      <w:pPr>
        <w:pStyle w:val="3"/>
        <w:jc w:val="center"/>
      </w:pPr>
      <w:r>
        <w:rPr>
          <w:rFonts w:hint="eastAsia"/>
        </w:rPr>
        <w:t xml:space="preserve">第四章 </w:t>
      </w: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sz w:val="24"/>
          <w:u w:val="single"/>
        </w:rPr>
        <w:t xml:space="preserve"> </w:t>
      </w:r>
      <w:r>
        <w:rPr>
          <w:rFonts w:hint="eastAsia" w:ascii="宋体" w:hAnsi="宋体"/>
          <w:sz w:val="24"/>
          <w:u w:val="single"/>
          <w:lang w:eastAsia="zh-CN"/>
        </w:rPr>
        <w:t>平湖市全塘中心小学专用教室配套桌椅柜等采购项目</w:t>
      </w:r>
      <w:r>
        <w:rPr>
          <w:rFonts w:hint="eastAsia" w:ascii="宋体" w:hAnsi="宋体"/>
          <w:bCs/>
          <w:sz w:val="24"/>
          <w:u w:val="single"/>
        </w:rPr>
        <w:t xml:space="preserve"> </w:t>
      </w:r>
      <w:r>
        <w:rPr>
          <w:rFonts w:ascii="宋体" w:hAnsi="宋体"/>
          <w:bCs/>
          <w:sz w:val="24"/>
        </w:rPr>
        <w:t>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1、本次评标采用综合评分法，总分为100分，其中报价分30分、技术商务资信分70分。</w:t>
      </w:r>
      <w:r>
        <w:rPr>
          <w:rFonts w:hint="eastAsia" w:ascii="宋体" w:hAnsi="宋体" w:cs="宋体"/>
          <w:sz w:val="24"/>
          <w:highlight w:val="none"/>
        </w:rPr>
        <w:t>每个标段</w:t>
      </w:r>
      <w:r>
        <w:rPr>
          <w:rFonts w:hint="eastAsia" w:ascii="宋体" w:hAnsi="宋体" w:cs="宋体"/>
          <w:sz w:val="24"/>
        </w:rPr>
        <w:t>合格投标人的评标得分为各部分汇总得分，中标候选资格按评标得分由高到低顺序排列，得分相同的，按投标报价由低到高顺序排列；得分且投标报价相同的，按技术得分由高到低顺序排列,仍不能分出前后的，抽签确定中标人。</w:t>
      </w:r>
      <w:r>
        <w:rPr>
          <w:rFonts w:hint="eastAsia" w:ascii="宋体" w:hAnsi="宋体" w:cs="宋体"/>
          <w:sz w:val="24"/>
          <w:highlight w:val="none"/>
        </w:rPr>
        <w:t>每个标段</w:t>
      </w:r>
      <w:r>
        <w:rPr>
          <w:rFonts w:hint="eastAsia" w:ascii="宋体" w:hAnsi="宋体" w:cs="宋体"/>
          <w:sz w:val="24"/>
        </w:rPr>
        <w:t>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sz w:val="24"/>
          <w:lang w:eastAsia="zh-CN"/>
        </w:rPr>
        <w:t>；</w:t>
      </w:r>
      <w:r>
        <w:rPr>
          <w:rFonts w:hint="eastAsia" w:ascii="宋体" w:hAnsi="宋体" w:cs="宋体"/>
          <w:sz w:val="24"/>
        </w:rPr>
        <w:t xml:space="preserve">投标人不能证明其报价合理性的，评标委员会应当将其作为无效投标处理。 </w:t>
      </w:r>
    </w:p>
    <w:p>
      <w:pPr>
        <w:spacing w:line="500" w:lineRule="exact"/>
        <w:ind w:firstLine="480"/>
        <w:jc w:val="left"/>
      </w:pPr>
      <w:r>
        <w:rPr>
          <w:rFonts w:hint="eastAsia" w:ascii="宋体" w:hAnsi="宋体" w:cs="宋体"/>
          <w:sz w:val="24"/>
        </w:rPr>
        <w:t>3、投标人评标综合得分=报价分+技术商务资信分。</w:t>
      </w:r>
    </w:p>
    <w:p>
      <w:pPr>
        <w:numPr>
          <w:ilvl w:val="0"/>
          <w:numId w:val="5"/>
        </w:numPr>
        <w:spacing w:line="500" w:lineRule="exact"/>
        <w:jc w:val="left"/>
      </w:pPr>
      <w:r>
        <w:rPr>
          <w:rFonts w:hint="eastAsia" w:ascii="宋体" w:hAnsi="宋体" w:cs="宋体"/>
          <w:b/>
          <w:sz w:val="28"/>
          <w:szCs w:val="28"/>
        </w:rPr>
        <w:t>评标内容及标准</w:t>
      </w:r>
    </w:p>
    <w:tbl>
      <w:tblPr>
        <w:tblStyle w:val="25"/>
        <w:tblpPr w:leftFromText="180" w:rightFromText="180" w:vertAnchor="text" w:horzAnchor="page" w:tblpXSpec="center" w:tblpY="453"/>
        <w:tblOverlap w:val="never"/>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717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27" w:type="dxa"/>
            <w:shd w:val="clear" w:color="auto" w:fill="EEECE1"/>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7171" w:type="dxa"/>
            <w:shd w:val="clear" w:color="auto" w:fill="EEECE1"/>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077" w:type="dxa"/>
            <w:shd w:val="clear" w:color="auto" w:fill="EEECE1"/>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32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价格分   （30分）</w:t>
            </w:r>
          </w:p>
        </w:tc>
        <w:tc>
          <w:tcPr>
            <w:tcW w:w="7171"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07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575" w:type="dxa"/>
            <w:gridSpan w:val="3"/>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技术分</w:t>
            </w:r>
            <w:r>
              <w:rPr>
                <w:rFonts w:hint="eastAsia" w:ascii="宋体" w:hAnsi="宋体" w:eastAsia="宋体" w:cs="宋体"/>
                <w:b/>
                <w:bCs/>
                <w:sz w:val="24"/>
                <w:szCs w:val="24"/>
                <w:lang w:val="zh-CN"/>
              </w:rPr>
              <w:t>（0-</w:t>
            </w:r>
            <w:r>
              <w:rPr>
                <w:rFonts w:hint="eastAsia" w:ascii="宋体" w:hAnsi="宋体" w:eastAsia="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zh-CN"/>
              </w:rPr>
              <w:t>分</w:t>
            </w:r>
            <w:r>
              <w:rPr>
                <w:rFonts w:hint="eastAsia" w:ascii="宋体" w:hAnsi="宋体" w:eastAsia="宋体" w:cs="宋体"/>
                <w:b/>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2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技术参数响应情况</w:t>
            </w:r>
          </w:p>
        </w:tc>
        <w:tc>
          <w:tcPr>
            <w:tcW w:w="7171"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zh-CN"/>
              </w:rPr>
              <w:t>所投产品完全响应招标文件采购需求的整体性能、技术参数、技术要求的得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zh-CN"/>
              </w:rPr>
              <w:t>分。非实质性偏离</w:t>
            </w:r>
            <w:r>
              <w:rPr>
                <w:rFonts w:hint="eastAsia" w:ascii="宋体" w:hAnsi="宋体" w:eastAsia="宋体" w:cs="宋体"/>
                <w:sz w:val="24"/>
                <w:szCs w:val="24"/>
              </w:rPr>
              <w:t>每有一项扣</w:t>
            </w:r>
            <w:r>
              <w:rPr>
                <w:rFonts w:hint="eastAsia" w:ascii="宋体" w:hAnsi="宋体" w:cs="宋体"/>
                <w:color w:val="auto"/>
                <w:sz w:val="24"/>
                <w:szCs w:val="24"/>
                <w:highlight w:val="none"/>
                <w:lang w:val="en-US" w:eastAsia="zh-CN"/>
              </w:rPr>
              <w:t>1</w:t>
            </w:r>
            <w:r>
              <w:rPr>
                <w:rFonts w:hint="eastAsia" w:ascii="宋体" w:hAnsi="宋体" w:eastAsia="宋体" w:cs="宋体"/>
                <w:sz w:val="24"/>
                <w:szCs w:val="24"/>
              </w:rPr>
              <w:t>分</w:t>
            </w:r>
            <w:r>
              <w:rPr>
                <w:rFonts w:hint="eastAsia" w:ascii="宋体" w:hAnsi="宋体" w:eastAsia="宋体" w:cs="宋体"/>
                <w:sz w:val="24"/>
                <w:szCs w:val="24"/>
                <w:lang w:val="zh-CN"/>
              </w:rPr>
              <w:t>，扣完为止。</w:t>
            </w:r>
          </w:p>
        </w:tc>
        <w:tc>
          <w:tcPr>
            <w:tcW w:w="107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27" w:type="dxa"/>
            <w:noWrap w:val="0"/>
            <w:vAlign w:val="center"/>
          </w:tcPr>
          <w:p>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项目实施方案</w:t>
            </w:r>
          </w:p>
        </w:tc>
        <w:tc>
          <w:tcPr>
            <w:tcW w:w="7171" w:type="dxa"/>
            <w:noWrap w:val="0"/>
            <w:vAlign w:val="top"/>
          </w:tcPr>
          <w:p>
            <w:pPr>
              <w:spacing w:line="360" w:lineRule="auto"/>
              <w:jc w:val="left"/>
              <w:rPr>
                <w:rFonts w:hint="eastAsia" w:ascii="宋体" w:hAnsi="宋体" w:eastAsia="宋体" w:cs="宋体"/>
                <w:kern w:val="2"/>
                <w:sz w:val="24"/>
                <w:szCs w:val="24"/>
                <w:lang w:val="zh-CN" w:eastAsia="zh-CN" w:bidi="ar-SA"/>
              </w:rPr>
            </w:pPr>
            <w:r>
              <w:rPr>
                <w:rFonts w:hint="eastAsia" w:ascii="宋体" w:hAnsi="宋体" w:cs="宋体"/>
                <w:bCs/>
                <w:sz w:val="24"/>
                <w:szCs w:val="24"/>
                <w:lang w:eastAsia="zh-CN"/>
              </w:rPr>
              <w:t>提供</w:t>
            </w:r>
            <w:r>
              <w:rPr>
                <w:rFonts w:hint="eastAsia" w:ascii="宋体" w:hAnsi="宋体" w:eastAsia="宋体" w:cs="宋体"/>
                <w:bCs/>
                <w:sz w:val="24"/>
                <w:szCs w:val="24"/>
              </w:rPr>
              <w:t>合理的项目整体实施方案，</w:t>
            </w:r>
            <w:bookmarkStart w:id="68" w:name="OLE_LINK21"/>
            <w:r>
              <w:rPr>
                <w:rFonts w:hint="eastAsia" w:ascii="宋体" w:hAnsi="宋体" w:eastAsia="宋体" w:cs="宋体"/>
                <w:bCs/>
                <w:sz w:val="24"/>
                <w:szCs w:val="24"/>
                <w:lang w:val="en-US" w:eastAsia="zh-CN"/>
              </w:rPr>
              <w:t>能按照项目工期实施计划分解，</w:t>
            </w:r>
            <w:r>
              <w:rPr>
                <w:rFonts w:hint="eastAsia" w:ascii="宋体" w:hAnsi="宋体" w:eastAsia="宋体" w:cs="宋体"/>
                <w:bCs/>
                <w:sz w:val="24"/>
                <w:szCs w:val="24"/>
              </w:rPr>
              <w:t>包含项目</w:t>
            </w:r>
            <w:r>
              <w:rPr>
                <w:rFonts w:hint="eastAsia" w:ascii="宋体" w:hAnsi="宋体" w:eastAsia="宋体" w:cs="宋体"/>
                <w:bCs/>
                <w:sz w:val="24"/>
                <w:szCs w:val="24"/>
                <w:lang w:eastAsia="zh-CN"/>
              </w:rPr>
              <w:t>实施的各项</w:t>
            </w:r>
            <w:r>
              <w:rPr>
                <w:rFonts w:hint="eastAsia" w:ascii="宋体" w:hAnsi="宋体" w:eastAsia="宋体" w:cs="宋体"/>
                <w:bCs/>
                <w:sz w:val="24"/>
                <w:szCs w:val="24"/>
              </w:rPr>
              <w:t>具体措施</w:t>
            </w:r>
            <w:r>
              <w:rPr>
                <w:rFonts w:hint="eastAsia" w:ascii="宋体" w:hAnsi="宋体" w:eastAsia="宋体" w:cs="宋体"/>
                <w:bCs/>
                <w:sz w:val="24"/>
                <w:szCs w:val="24"/>
                <w:lang w:eastAsia="zh-CN"/>
              </w:rPr>
              <w:t>，</w:t>
            </w:r>
            <w:r>
              <w:rPr>
                <w:rFonts w:hint="eastAsia" w:ascii="宋体" w:hAnsi="宋体" w:eastAsia="宋体" w:cs="宋体"/>
                <w:bCs/>
                <w:sz w:val="24"/>
                <w:szCs w:val="24"/>
              </w:rPr>
              <w:t>根据投标供应商提供的方案能否满足采购需求，进行综合打分。</w:t>
            </w:r>
            <w:bookmarkEnd w:id="68"/>
          </w:p>
        </w:tc>
        <w:tc>
          <w:tcPr>
            <w:tcW w:w="1077"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27" w:type="dxa"/>
            <w:noWrap w:val="0"/>
            <w:vAlign w:val="center"/>
          </w:tcPr>
          <w:p>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bCs/>
                <w:sz w:val="24"/>
                <w:szCs w:val="24"/>
              </w:rPr>
              <w:t>质量保证方案</w:t>
            </w:r>
          </w:p>
        </w:tc>
        <w:tc>
          <w:tcPr>
            <w:tcW w:w="7171" w:type="dxa"/>
            <w:noWrap w:val="0"/>
            <w:vAlign w:val="center"/>
          </w:tcPr>
          <w:p>
            <w:pPr>
              <w:spacing w:line="360" w:lineRule="auto"/>
              <w:jc w:val="left"/>
              <w:rPr>
                <w:rFonts w:hint="eastAsia" w:ascii="宋体" w:hAnsi="宋体" w:eastAsia="宋体" w:cs="宋体"/>
                <w:bCs/>
                <w:kern w:val="2"/>
                <w:sz w:val="24"/>
                <w:szCs w:val="24"/>
                <w:lang w:val="en-US" w:eastAsia="zh-CN" w:bidi="ar-SA"/>
              </w:rPr>
            </w:pPr>
            <w:bookmarkStart w:id="69" w:name="OLE_LINK26"/>
            <w:r>
              <w:rPr>
                <w:rFonts w:hint="eastAsia" w:ascii="宋体" w:hAnsi="宋体" w:eastAsia="宋体" w:cs="宋体"/>
                <w:bCs/>
                <w:sz w:val="24"/>
                <w:szCs w:val="24"/>
                <w:lang w:val="zh-CN"/>
              </w:rPr>
              <w:t>根据产品的质量保证体系措施和确保产品生产过程中的质量控制措施等情况进行综合打分。</w:t>
            </w:r>
            <w:bookmarkEnd w:id="69"/>
          </w:p>
        </w:tc>
        <w:tc>
          <w:tcPr>
            <w:tcW w:w="1077"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0-</w:t>
            </w:r>
            <w:r>
              <w:rPr>
                <w:rFonts w:hint="eastAsia" w:ascii="宋体" w:hAnsi="宋体" w:eastAsia="宋体" w:cs="宋体"/>
                <w:bCs/>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327"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交货</w:t>
            </w:r>
            <w:r>
              <w:rPr>
                <w:rFonts w:hint="eastAsia" w:ascii="宋体" w:hAnsi="宋体" w:eastAsia="宋体" w:cs="宋体"/>
                <w:bCs/>
                <w:sz w:val="24"/>
                <w:szCs w:val="24"/>
                <w:lang w:val="zh-CN" w:eastAsia="zh-CN"/>
              </w:rPr>
              <w:t>和安装调试等</w:t>
            </w:r>
            <w:r>
              <w:rPr>
                <w:rFonts w:hint="eastAsia" w:ascii="宋体" w:hAnsi="宋体" w:eastAsia="宋体" w:cs="宋体"/>
                <w:bCs/>
                <w:sz w:val="24"/>
                <w:szCs w:val="24"/>
                <w:lang w:val="zh-CN"/>
              </w:rPr>
              <w:t>情况</w:t>
            </w:r>
          </w:p>
        </w:tc>
        <w:tc>
          <w:tcPr>
            <w:tcW w:w="7171" w:type="dxa"/>
            <w:noWrap w:val="0"/>
            <w:vAlign w:val="center"/>
          </w:tcPr>
          <w:p>
            <w:pPr>
              <w:spacing w:line="36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对供应商承诺的本项目货物交付验收时间</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货物安装调试方案进行综合打分。</w:t>
            </w:r>
          </w:p>
        </w:tc>
        <w:tc>
          <w:tcPr>
            <w:tcW w:w="1077" w:type="dxa"/>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bookmarkStart w:id="70" w:name="OLE_LINK20"/>
            <w:r>
              <w:rPr>
                <w:rFonts w:hint="eastAsia" w:ascii="宋体" w:hAnsi="宋体" w:eastAsia="宋体" w:cs="宋体"/>
                <w:bCs/>
                <w:sz w:val="24"/>
                <w:szCs w:val="24"/>
                <w:lang w:val="en-US" w:eastAsia="zh-CN"/>
              </w:rPr>
              <w:t>3</w:t>
            </w:r>
            <w:bookmarkEnd w:id="70"/>
            <w:r>
              <w:rPr>
                <w:rFonts w:hint="eastAsia" w:ascii="宋体" w:hAnsi="宋体" w:eastAsia="宋体" w:cs="宋体"/>
                <w:bCs/>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327"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核心专业生产设备</w:t>
            </w:r>
          </w:p>
        </w:tc>
        <w:tc>
          <w:tcPr>
            <w:tcW w:w="7171" w:type="dxa"/>
            <w:noWrap w:val="0"/>
            <w:vAlign w:val="center"/>
          </w:tcPr>
          <w:p>
            <w:pPr>
              <w:spacing w:line="360" w:lineRule="auto"/>
              <w:rPr>
                <w:rFonts w:hint="eastAsia" w:ascii="宋体" w:hAnsi="宋体" w:eastAsia="宋体" w:cs="宋体"/>
                <w:sz w:val="24"/>
                <w:szCs w:val="24"/>
                <w:lang w:val="en-US"/>
              </w:rPr>
            </w:pPr>
            <w:r>
              <w:rPr>
                <w:rFonts w:hint="eastAsia" w:ascii="宋体" w:hAnsi="宋体" w:eastAsia="宋体" w:cs="宋体"/>
                <w:sz w:val="24"/>
                <w:szCs w:val="24"/>
                <w:highlight w:val="none"/>
                <w:lang w:val="zh-CN" w:eastAsia="zh-CN"/>
              </w:rPr>
              <w:t>投标人根据本项目采购需求，提供核心专业生产设备购置发票</w:t>
            </w:r>
            <w:r>
              <w:rPr>
                <w:rFonts w:hint="eastAsia" w:ascii="宋体" w:hAnsi="宋体" w:eastAsia="宋体" w:cs="宋体"/>
                <w:sz w:val="24"/>
                <w:szCs w:val="24"/>
                <w:highlight w:val="none"/>
                <w:lang w:val="en-US" w:eastAsia="zh-CN"/>
              </w:rPr>
              <w:t>扫描件</w:t>
            </w:r>
            <w:r>
              <w:rPr>
                <w:rFonts w:hint="eastAsia" w:ascii="宋体" w:hAnsi="宋体" w:eastAsia="宋体" w:cs="宋体"/>
                <w:sz w:val="24"/>
                <w:szCs w:val="24"/>
                <w:highlight w:val="none"/>
                <w:lang w:val="zh-CN" w:eastAsia="zh-CN"/>
              </w:rPr>
              <w:t>，需包含：数控电脑裁板锯、自动封边机、数控加工中心、六排多轴钻、重型全自动高速封边机、电子开料锯、冷压机、精密推台锯等，每提供一项得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eastAsia="zh-CN"/>
              </w:rPr>
              <w:t>分，最高得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eastAsia="zh-CN"/>
              </w:rPr>
              <w:t>分。</w:t>
            </w:r>
          </w:p>
        </w:tc>
        <w:tc>
          <w:tcPr>
            <w:tcW w:w="1077"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0-</w:t>
            </w:r>
            <w:r>
              <w:rPr>
                <w:rFonts w:hint="eastAsia" w:ascii="宋体" w:hAnsi="宋体" w:cs="宋体"/>
                <w:sz w:val="24"/>
                <w:szCs w:val="24"/>
                <w:lang w:val="en-US" w:eastAsia="zh-CN"/>
              </w:rPr>
              <w:t>8</w:t>
            </w:r>
            <w:r>
              <w:rPr>
                <w:rFonts w:hint="eastAsia" w:ascii="宋体" w:hAnsi="宋体" w:eastAsia="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27"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设计方案</w:t>
            </w:r>
          </w:p>
        </w:tc>
        <w:tc>
          <w:tcPr>
            <w:tcW w:w="7171" w:type="dxa"/>
            <w:noWrap w:val="0"/>
            <w:vAlign w:val="center"/>
          </w:tcPr>
          <w:p>
            <w:pPr>
              <w:spacing w:line="360" w:lineRule="auto"/>
              <w:rPr>
                <w:rFonts w:hint="eastAsia" w:ascii="宋体" w:hAnsi="宋体" w:cs="宋体"/>
                <w:color w:val="auto"/>
                <w:sz w:val="24"/>
                <w:szCs w:val="24"/>
                <w:lang w:val="en-US" w:eastAsia="zh-CN"/>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项目的</w:t>
            </w:r>
            <w:r>
              <w:rPr>
                <w:rFonts w:hint="eastAsia" w:ascii="宋体" w:hAnsi="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结合校方提供的图纸</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val="zh-CN" w:eastAsia="zh-CN"/>
              </w:rPr>
              <w:t>劳技教室(电子制作)、劳技教室(手工剪纸)、科学教室1、科学教室2（科探—养植与观察）、计算机教室、书法教室进行深化设计，体现出专业性、特色性，</w:t>
            </w:r>
            <w:r>
              <w:rPr>
                <w:rFonts w:hint="eastAsia" w:ascii="宋体" w:hAnsi="宋体" w:cs="宋体"/>
                <w:color w:val="auto"/>
                <w:sz w:val="24"/>
                <w:szCs w:val="24"/>
                <w:highlight w:val="none"/>
                <w:lang w:val="zh-CN" w:eastAsia="zh-CN"/>
              </w:rPr>
              <w:t>要求结构布置合理，定制柜体和整体布局符合业主要求的使用特点。根据投标人提供的深化设计方案和图纸，整体效果的美观性、完整性、主题性进行综合打分。</w:t>
            </w:r>
          </w:p>
        </w:tc>
        <w:tc>
          <w:tcPr>
            <w:tcW w:w="1077"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7"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样品</w:t>
            </w:r>
          </w:p>
        </w:tc>
        <w:tc>
          <w:tcPr>
            <w:tcW w:w="7171" w:type="dxa"/>
            <w:noWrap w:val="0"/>
            <w:vAlign w:val="center"/>
          </w:tcPr>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投标人按照采购需求提供样品，提供：</w:t>
            </w:r>
            <w:r>
              <w:rPr>
                <w:rFonts w:hint="default" w:ascii="宋体" w:hAnsi="宋体" w:eastAsia="宋体" w:cs="宋体"/>
                <w:color w:val="auto"/>
                <w:sz w:val="24"/>
                <w:szCs w:val="24"/>
                <w:lang w:val="en-US" w:eastAsia="zh-CN"/>
              </w:rPr>
              <w:t>科学教室1</w:t>
            </w:r>
            <w:r>
              <w:rPr>
                <w:rFonts w:hint="eastAsia" w:ascii="宋体" w:hAnsi="宋体" w:eastAsia="宋体" w:cs="宋体"/>
                <w:color w:val="auto"/>
                <w:sz w:val="24"/>
                <w:szCs w:val="24"/>
                <w:lang w:val="en-US" w:eastAsia="zh-CN"/>
              </w:rPr>
              <w:t>序号12</w:t>
            </w:r>
            <w:r>
              <w:rPr>
                <w:rFonts w:hint="default" w:ascii="宋体" w:hAnsi="宋体" w:eastAsia="宋体" w:cs="宋体"/>
                <w:color w:val="auto"/>
                <w:sz w:val="24"/>
                <w:szCs w:val="24"/>
                <w:lang w:val="en-US" w:eastAsia="zh-CN"/>
              </w:rPr>
              <w:t>教师演示台实验操作台面</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科学教室2（科探—养植与观察）</w:t>
            </w:r>
            <w:r>
              <w:rPr>
                <w:rFonts w:hint="eastAsia" w:ascii="宋体" w:hAnsi="宋体" w:eastAsia="宋体" w:cs="宋体"/>
                <w:color w:val="auto"/>
                <w:sz w:val="24"/>
                <w:szCs w:val="24"/>
                <w:lang w:val="en-US" w:eastAsia="zh-CN"/>
              </w:rPr>
              <w:t>序号18</w:t>
            </w:r>
            <w:r>
              <w:rPr>
                <w:rFonts w:hint="default" w:ascii="宋体" w:hAnsi="宋体" w:eastAsia="宋体" w:cs="宋体"/>
                <w:color w:val="auto"/>
                <w:sz w:val="24"/>
                <w:szCs w:val="24"/>
                <w:lang w:val="en-US" w:eastAsia="zh-CN"/>
              </w:rPr>
              <w:t>教师演示台</w:t>
            </w:r>
            <w:r>
              <w:rPr>
                <w:rFonts w:hint="eastAsia" w:ascii="宋体" w:hAnsi="宋体" w:eastAsia="宋体" w:cs="宋体"/>
                <w:color w:val="auto"/>
                <w:sz w:val="24"/>
                <w:szCs w:val="24"/>
                <w:lang w:val="en-US" w:eastAsia="zh-CN"/>
              </w:rPr>
              <w:t>多媒体展示台</w:t>
            </w:r>
            <w:r>
              <w:rPr>
                <w:rFonts w:hint="eastAsia" w:ascii="宋体" w:hAnsi="宋体" w:eastAsia="宋体" w:cs="宋体"/>
                <w:color w:val="auto"/>
                <w:sz w:val="24"/>
                <w:szCs w:val="24"/>
                <w:lang w:val="zh-CN" w:eastAsia="zh-CN"/>
              </w:rPr>
              <w:t>。评标委员会根据样品功能尺寸与采购需求的符合程度，样品的材质、功能、外观整体效果、制作工艺等进行综合打分。</w:t>
            </w:r>
          </w:p>
          <w:p>
            <w:pPr>
              <w:spacing w:line="360" w:lineRule="auto"/>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根据样品功能尺寸与采购需求的符合程度，样品制作工艺、基材材质、五金、工艺、配件、外观，由评委根据样品和展示功能</w:t>
            </w:r>
            <w:r>
              <w:rPr>
                <w:rFonts w:hint="eastAsia" w:ascii="宋体" w:hAnsi="宋体" w:cs="宋体"/>
                <w:sz w:val="24"/>
                <w:szCs w:val="24"/>
                <w:highlight w:val="none"/>
                <w:lang w:val="en-US" w:eastAsia="zh-CN"/>
              </w:rPr>
              <w:t>进行</w:t>
            </w:r>
            <w:r>
              <w:rPr>
                <w:rFonts w:hint="default" w:ascii="宋体" w:hAnsi="宋体" w:eastAsia="宋体" w:cs="宋体"/>
                <w:sz w:val="24"/>
                <w:szCs w:val="24"/>
                <w:highlight w:val="none"/>
                <w:lang w:val="en-US" w:eastAsia="zh-CN"/>
              </w:rPr>
              <w:t>综合打分，评分情况如下：</w:t>
            </w:r>
          </w:p>
          <w:p>
            <w:pPr>
              <w:spacing w:line="360" w:lineRule="auto"/>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1、产品整体观感：外观造型、内部结构、特色设计、颜色搭配等方面综合打分（0-</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pPr>
              <w:spacing w:line="360" w:lineRule="auto"/>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2、产品稳固性：样品牢固度、承重强度能力等方面综合打分（0-</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pPr>
              <w:spacing w:line="360" w:lineRule="auto"/>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3、产品质量：样品主要原材料质量、配件质量、安装连接紧密度综合打分（0-</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pPr>
              <w:spacing w:line="360" w:lineRule="auto"/>
              <w:jc w:val="left"/>
              <w:rPr>
                <w:rFonts w:hint="eastAsia" w:ascii="宋体" w:hAnsi="宋体" w:cs="宋体"/>
                <w:sz w:val="24"/>
                <w:szCs w:val="24"/>
                <w:highlight w:val="none"/>
                <w:lang w:val="en-US" w:eastAsia="zh-CN"/>
              </w:rPr>
            </w:pPr>
            <w:r>
              <w:rPr>
                <w:rFonts w:hint="default" w:ascii="宋体" w:hAnsi="宋体" w:eastAsia="宋体" w:cs="宋体"/>
                <w:sz w:val="24"/>
                <w:szCs w:val="24"/>
                <w:highlight w:val="none"/>
                <w:lang w:val="en-US" w:eastAsia="zh-CN"/>
              </w:rPr>
              <w:t>4、产品参数：产品技术参数吻合度综合打分（0-</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pPr>
              <w:spacing w:line="360" w:lineRule="auto"/>
              <w:jc w:val="left"/>
              <w:rPr>
                <w:rFonts w:hint="eastAsia" w:ascii="宋体" w:hAnsi="宋体" w:eastAsia="宋体" w:cs="宋体"/>
                <w:bCs/>
                <w:sz w:val="24"/>
                <w:szCs w:val="24"/>
                <w:lang w:val="zh-CN"/>
              </w:rPr>
            </w:pPr>
            <w:r>
              <w:rPr>
                <w:rFonts w:hint="default" w:ascii="宋体" w:hAnsi="宋体" w:eastAsia="宋体" w:cs="宋体"/>
                <w:sz w:val="24"/>
                <w:szCs w:val="24"/>
                <w:highlight w:val="none"/>
                <w:lang w:val="en-US" w:eastAsia="zh-CN"/>
              </w:rPr>
              <w:t>5、产品工艺：样品表面平整度、外观质感等生产工艺方面综合打分（0-</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tc>
        <w:tc>
          <w:tcPr>
            <w:tcW w:w="1077" w:type="dxa"/>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7" w:type="dxa"/>
            <w:noWrap w:val="0"/>
            <w:vAlign w:val="center"/>
          </w:tcPr>
          <w:p>
            <w:pPr>
              <w:widowControl/>
              <w:spacing w:line="360" w:lineRule="auto"/>
              <w:jc w:val="center"/>
              <w:rPr>
                <w:rFonts w:hint="default" w:ascii="宋体" w:hAnsi="宋体" w:eastAsia="宋体" w:cs="宋体"/>
                <w:bCs/>
                <w:kern w:val="2"/>
                <w:sz w:val="24"/>
                <w:szCs w:val="24"/>
                <w:lang w:val="en-US" w:eastAsia="zh-CN" w:bidi="ar-SA"/>
              </w:rPr>
            </w:pPr>
            <w:bookmarkStart w:id="71" w:name="OLE_LINK27"/>
            <w:r>
              <w:rPr>
                <w:rFonts w:hint="eastAsia" w:ascii="宋体" w:hAnsi="宋体" w:eastAsia="宋体" w:cs="宋体"/>
                <w:kern w:val="0"/>
                <w:sz w:val="24"/>
                <w:szCs w:val="24"/>
                <w:lang w:val="en-US" w:eastAsia="zh-CN"/>
              </w:rPr>
              <w:t>原材料检测报告</w:t>
            </w:r>
            <w:bookmarkEnd w:id="71"/>
          </w:p>
        </w:tc>
        <w:tc>
          <w:tcPr>
            <w:tcW w:w="7171" w:type="dxa"/>
            <w:noWrap w:val="0"/>
            <w:vAlign w:val="center"/>
          </w:tcPr>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投标人或所投产品制造商提供具</w:t>
            </w:r>
            <w:r>
              <w:rPr>
                <w:rFonts w:hint="default" w:ascii="宋体" w:hAnsi="宋体" w:eastAsia="宋体" w:cs="宋体"/>
                <w:color w:val="auto"/>
                <w:sz w:val="24"/>
                <w:szCs w:val="24"/>
                <w:lang w:val="en-US" w:eastAsia="zh-CN"/>
              </w:rPr>
              <w:t>备</w:t>
            </w:r>
            <w:r>
              <w:rPr>
                <w:rFonts w:hint="eastAsia" w:ascii="宋体" w:hAnsi="宋体" w:eastAsia="宋体" w:cs="宋体"/>
                <w:color w:val="auto"/>
                <w:sz w:val="24"/>
                <w:szCs w:val="24"/>
                <w:lang w:val="en-US" w:eastAsia="zh-CN"/>
              </w:rPr>
              <w:t>CMA</w:t>
            </w:r>
            <w:r>
              <w:rPr>
                <w:rFonts w:hint="default" w:ascii="宋体" w:hAnsi="宋体" w:eastAsia="宋体" w:cs="宋体"/>
                <w:color w:val="auto"/>
                <w:sz w:val="24"/>
                <w:szCs w:val="24"/>
                <w:lang w:val="en-US" w:eastAsia="zh-CN"/>
              </w:rPr>
              <w:t>的第三方检测机构出具</w:t>
            </w:r>
            <w:r>
              <w:rPr>
                <w:rFonts w:hint="eastAsia" w:ascii="宋体" w:hAnsi="宋体" w:eastAsia="宋体" w:cs="宋体"/>
                <w:color w:val="auto"/>
                <w:sz w:val="24"/>
                <w:szCs w:val="24"/>
                <w:lang w:val="zh-CN" w:eastAsia="zh-CN"/>
              </w:rPr>
              <w:t>的检测合格的检测报告：</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1、E0 级</w:t>
            </w:r>
            <w:r>
              <w:rPr>
                <w:rFonts w:hint="eastAsia" w:ascii="宋体" w:hAnsi="宋体" w:eastAsia="宋体" w:cs="宋体"/>
                <w:color w:val="auto"/>
                <w:sz w:val="24"/>
                <w:szCs w:val="24"/>
                <w:lang w:val="en-US" w:eastAsia="zh-CN"/>
              </w:rPr>
              <w:t>实木</w:t>
            </w:r>
            <w:r>
              <w:rPr>
                <w:rFonts w:hint="eastAsia" w:ascii="宋体" w:hAnsi="宋体" w:eastAsia="宋体" w:cs="宋体"/>
                <w:color w:val="auto"/>
                <w:sz w:val="24"/>
                <w:szCs w:val="24"/>
                <w:lang w:val="zh-CN" w:eastAsia="zh-CN"/>
              </w:rPr>
              <w:t>多层板：至少须符合GB/T35601-2017、GB1858</w:t>
            </w:r>
            <w:r>
              <w:rPr>
                <w:rFonts w:hint="eastAsia" w:ascii="宋体" w:hAnsi="宋体" w:eastAsia="宋体" w:cs="宋体"/>
                <w:color w:val="auto"/>
                <w:sz w:val="24"/>
                <w:szCs w:val="24"/>
                <w:lang w:val="en-US" w:eastAsia="zh-CN"/>
              </w:rPr>
              <w:t>0-2017</w:t>
            </w:r>
            <w:r>
              <w:rPr>
                <w:rFonts w:hint="eastAsia" w:ascii="宋体" w:hAnsi="宋体" w:eastAsia="宋体" w:cs="宋体"/>
                <w:color w:val="auto"/>
                <w:sz w:val="24"/>
                <w:szCs w:val="24"/>
                <w:lang w:val="zh-CN" w:eastAsia="zh-CN"/>
              </w:rPr>
              <w:t>标准，检测内容须包含以下内容：苯、甲苯、二甲苯、TVOC、甲醛释放量</w:t>
            </w:r>
            <w:r>
              <w:rPr>
                <w:rFonts w:hint="eastAsia" w:ascii="宋体" w:hAnsi="宋体" w:eastAsia="宋体" w:cs="宋体"/>
                <w:color w:val="auto"/>
                <w:sz w:val="24"/>
                <w:szCs w:val="24"/>
                <w:lang w:val="en-US" w:eastAsia="zh-CN"/>
              </w:rPr>
              <w:t>符合要求</w:t>
            </w:r>
            <w:r>
              <w:rPr>
                <w:rFonts w:hint="eastAsia" w:ascii="宋体" w:hAnsi="宋体" w:eastAsia="宋体" w:cs="宋体"/>
                <w:color w:val="auto"/>
                <w:sz w:val="24"/>
                <w:szCs w:val="24"/>
                <w:lang w:val="zh-CN" w:eastAsia="zh-CN"/>
              </w:rPr>
              <w:t>；</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橡胶木指接板</w:t>
            </w:r>
            <w:r>
              <w:rPr>
                <w:rFonts w:hint="eastAsia" w:ascii="宋体" w:hAnsi="宋体" w:eastAsia="宋体" w:cs="宋体"/>
                <w:color w:val="auto"/>
                <w:sz w:val="24"/>
                <w:szCs w:val="24"/>
                <w:lang w:val="zh-CN" w:eastAsia="zh-CN"/>
              </w:rPr>
              <w:t>：至少须符合GB/T35601-2017标准，检测内容须包含以下内容：TVOC、甲醛释放量</w:t>
            </w:r>
            <w:r>
              <w:rPr>
                <w:rFonts w:hint="eastAsia" w:ascii="宋体" w:hAnsi="宋体" w:eastAsia="宋体" w:cs="宋体"/>
                <w:color w:val="auto"/>
                <w:sz w:val="24"/>
                <w:szCs w:val="24"/>
                <w:lang w:val="en-US" w:eastAsia="zh-CN"/>
              </w:rPr>
              <w:t>符合要求</w:t>
            </w:r>
            <w:r>
              <w:rPr>
                <w:rFonts w:hint="eastAsia" w:ascii="宋体" w:hAnsi="宋体" w:eastAsia="宋体" w:cs="宋体"/>
                <w:color w:val="auto"/>
                <w:sz w:val="24"/>
                <w:szCs w:val="24"/>
                <w:lang w:val="zh-CN" w:eastAsia="zh-CN"/>
              </w:rPr>
              <w:t>；</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铰链</w:t>
            </w:r>
            <w:r>
              <w:rPr>
                <w:rFonts w:hint="eastAsia" w:ascii="宋体" w:hAnsi="宋体" w:eastAsia="宋体" w:cs="宋体"/>
                <w:color w:val="auto"/>
                <w:sz w:val="24"/>
                <w:szCs w:val="24"/>
                <w:lang w:val="zh-CN" w:eastAsia="zh-CN"/>
              </w:rPr>
              <w:t>：至少须符合GB/T</w:t>
            </w:r>
            <w:r>
              <w:rPr>
                <w:rFonts w:hint="eastAsia" w:ascii="宋体" w:hAnsi="宋体" w:eastAsia="宋体" w:cs="宋体"/>
                <w:color w:val="auto"/>
                <w:sz w:val="24"/>
                <w:szCs w:val="24"/>
                <w:lang w:val="en-US" w:eastAsia="zh-CN"/>
              </w:rPr>
              <w:t>2189</w:t>
            </w:r>
            <w:r>
              <w:rPr>
                <w:rFonts w:hint="eastAsia" w:ascii="宋体" w:hAnsi="宋体" w:eastAsia="宋体" w:cs="宋体"/>
                <w:color w:val="auto"/>
                <w:sz w:val="24"/>
                <w:szCs w:val="24"/>
                <w:lang w:val="zh-CN" w:eastAsia="zh-CN"/>
              </w:rPr>
              <w:t>-201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标准，检测内容须包含以下内容：</w:t>
            </w:r>
            <w:r>
              <w:rPr>
                <w:rFonts w:hint="eastAsia" w:ascii="宋体" w:hAnsi="宋体" w:eastAsia="宋体" w:cs="宋体"/>
                <w:color w:val="auto"/>
                <w:sz w:val="24"/>
                <w:szCs w:val="24"/>
                <w:lang w:val="en-US" w:eastAsia="zh-CN"/>
              </w:rPr>
              <w:t>过载、功能、耐腐油符合要求</w:t>
            </w:r>
            <w:r>
              <w:rPr>
                <w:rFonts w:hint="eastAsia" w:ascii="宋体" w:hAnsi="宋体" w:eastAsia="宋体" w:cs="宋体"/>
                <w:color w:val="auto"/>
                <w:sz w:val="24"/>
                <w:szCs w:val="24"/>
                <w:lang w:val="zh-CN" w:eastAsia="zh-CN"/>
              </w:rPr>
              <w:t>。</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以上原材料检测报告(1-3项)每提供一项，得1 分，检测内容不全或检测结果不符合要求的不得分，最高得 3 分。提供的检测报告复印件或扫描件须加盖投标人公章，要求清晰可辨，否则不得分。</w:t>
            </w:r>
          </w:p>
        </w:tc>
        <w:tc>
          <w:tcPr>
            <w:tcW w:w="1077" w:type="dxa"/>
            <w:noWrap w:val="0"/>
            <w:vAlign w:val="center"/>
          </w:tcPr>
          <w:p>
            <w:pPr>
              <w:autoSpaceDE w:val="0"/>
              <w:autoSpaceDN w:val="0"/>
              <w:adjustRightIn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7" w:type="dxa"/>
            <w:vMerge w:val="restart"/>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售后服务</w:t>
            </w:r>
          </w:p>
        </w:tc>
        <w:tc>
          <w:tcPr>
            <w:tcW w:w="7171" w:type="dxa"/>
            <w:noWrap w:val="0"/>
            <w:vAlign w:val="center"/>
          </w:tcPr>
          <w:p>
            <w:pPr>
              <w:spacing w:line="360" w:lineRule="auto"/>
              <w:jc w:val="left"/>
              <w:rPr>
                <w:rFonts w:hint="eastAsia" w:ascii="宋体" w:hAnsi="宋体" w:eastAsia="宋体" w:cs="宋体"/>
                <w:bCs/>
                <w:sz w:val="24"/>
                <w:szCs w:val="24"/>
                <w:lang w:val="en-US" w:eastAsia="zh-CN"/>
              </w:rPr>
            </w:pPr>
            <w:bookmarkStart w:id="72" w:name="OLE_LINK28"/>
            <w:r>
              <w:rPr>
                <w:rFonts w:hint="eastAsia" w:ascii="宋体" w:hAnsi="宋体" w:eastAsia="宋体" w:cs="宋体"/>
                <w:bCs/>
                <w:sz w:val="24"/>
                <w:szCs w:val="24"/>
                <w:lang w:val="zh-CN" w:eastAsia="zh-CN"/>
              </w:rPr>
              <w:t>根据投标人提供的针对本项目的售后服务体系、售后服务方式、售后服务具体内容、应急措施等方案进行综合打分。</w:t>
            </w:r>
            <w:bookmarkEnd w:id="72"/>
          </w:p>
        </w:tc>
        <w:tc>
          <w:tcPr>
            <w:tcW w:w="1077" w:type="dxa"/>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7" w:type="dxa"/>
            <w:vMerge w:val="continue"/>
            <w:noWrap w:val="0"/>
            <w:vAlign w:val="center"/>
          </w:tcPr>
          <w:p>
            <w:pPr>
              <w:spacing w:line="360" w:lineRule="auto"/>
              <w:jc w:val="left"/>
              <w:rPr>
                <w:rFonts w:hint="eastAsia" w:ascii="宋体" w:hAnsi="宋体" w:eastAsia="宋体" w:cs="宋体"/>
                <w:bCs/>
                <w:sz w:val="24"/>
                <w:szCs w:val="24"/>
                <w:lang w:val="en-US" w:eastAsia="zh-CN"/>
              </w:rPr>
            </w:pPr>
          </w:p>
        </w:tc>
        <w:tc>
          <w:tcPr>
            <w:tcW w:w="7171" w:type="dxa"/>
            <w:noWrap w:val="0"/>
            <w:vAlign w:val="center"/>
          </w:tcPr>
          <w:p>
            <w:pPr>
              <w:spacing w:line="360" w:lineRule="auto"/>
              <w:jc w:val="left"/>
              <w:rPr>
                <w:rFonts w:hint="eastAsia" w:ascii="宋体" w:hAnsi="宋体" w:eastAsia="宋体" w:cs="宋体"/>
                <w:bCs/>
                <w:sz w:val="24"/>
                <w:szCs w:val="24"/>
                <w:lang w:val="en-US" w:eastAsia="zh-CN"/>
              </w:rPr>
            </w:pPr>
            <w:bookmarkStart w:id="73" w:name="OLE_LINK29"/>
            <w:r>
              <w:rPr>
                <w:rFonts w:hint="eastAsia" w:ascii="宋体" w:hAnsi="宋体" w:eastAsia="宋体" w:cs="宋体"/>
                <w:bCs/>
                <w:sz w:val="24"/>
                <w:szCs w:val="24"/>
                <w:lang w:val="zh-CN" w:eastAsia="zh-CN"/>
              </w:rPr>
              <w:t>在满足招标文件免费质保年限要求（</w:t>
            </w:r>
            <w:r>
              <w:rPr>
                <w:rFonts w:hint="eastAsia" w:ascii="宋体" w:hAnsi="宋体" w:eastAsia="宋体" w:cs="宋体"/>
                <w:bCs/>
                <w:sz w:val="24"/>
                <w:szCs w:val="24"/>
                <w:lang w:val="en-US" w:eastAsia="zh-CN"/>
              </w:rPr>
              <w:t>2年</w:t>
            </w:r>
            <w:r>
              <w:rPr>
                <w:rFonts w:hint="eastAsia" w:ascii="宋体" w:hAnsi="宋体" w:eastAsia="宋体" w:cs="宋体"/>
                <w:bCs/>
                <w:sz w:val="24"/>
                <w:szCs w:val="24"/>
                <w:lang w:val="zh-CN" w:eastAsia="zh-CN"/>
              </w:rPr>
              <w:t>）基础上，每延长质保期1年加</w:t>
            </w: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eastAsia="zh-CN"/>
              </w:rPr>
              <w:t>分，最高得</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eastAsia="zh-CN"/>
              </w:rPr>
              <w:t>分。</w:t>
            </w:r>
            <w:bookmarkEnd w:id="73"/>
          </w:p>
        </w:tc>
        <w:tc>
          <w:tcPr>
            <w:tcW w:w="1077" w:type="dxa"/>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575" w:type="dxa"/>
            <w:gridSpan w:val="3"/>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商务、</w:t>
            </w:r>
            <w:r>
              <w:rPr>
                <w:rFonts w:hint="eastAsia" w:ascii="宋体" w:hAnsi="宋体" w:eastAsia="宋体" w:cs="宋体"/>
                <w:b/>
                <w:bCs/>
                <w:sz w:val="24"/>
                <w:szCs w:val="24"/>
              </w:rPr>
              <w:t>资信及其他分（0-</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分</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327" w:type="dxa"/>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kern w:val="2"/>
                <w:sz w:val="24"/>
                <w:szCs w:val="24"/>
                <w:highlight w:val="none"/>
                <w:lang w:val="en-US" w:eastAsia="zh-CN" w:bidi="ar-SA"/>
              </w:rPr>
              <w:t>证书</w:t>
            </w:r>
          </w:p>
        </w:tc>
        <w:tc>
          <w:tcPr>
            <w:tcW w:w="7171" w:type="dxa"/>
            <w:noWrap w:val="0"/>
            <w:vAlign w:val="center"/>
          </w:tcPr>
          <w:p>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投标产品具有有效期内的中国环境标志产品认证证书</w:t>
            </w:r>
            <w:r>
              <w:rPr>
                <w:rFonts w:hint="eastAsia" w:ascii="宋体" w:hAnsi="宋体" w:eastAsia="宋体" w:cs="宋体"/>
                <w:sz w:val="24"/>
                <w:szCs w:val="24"/>
                <w:highlight w:val="none"/>
                <w:lang w:val="en-US" w:eastAsia="zh-CN"/>
              </w:rPr>
              <w:t>扫描件</w:t>
            </w:r>
            <w:r>
              <w:rPr>
                <w:rFonts w:hint="eastAsia" w:ascii="宋体" w:hAnsi="宋体" w:eastAsia="宋体" w:cs="宋体"/>
                <w:bCs/>
                <w:sz w:val="24"/>
                <w:szCs w:val="24"/>
                <w:lang w:val="zh-CN"/>
              </w:rPr>
              <w:t>，产品认证种类包含：桌类、椅类、柜类，每个认证种类得</w:t>
            </w: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rPr>
              <w:t>分，最高得</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t>分。</w:t>
            </w:r>
          </w:p>
        </w:tc>
        <w:tc>
          <w:tcPr>
            <w:tcW w:w="1077"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bookmarkStart w:id="74" w:name="OLE_LINK30"/>
            <w:r>
              <w:rPr>
                <w:rFonts w:hint="default" w:ascii="宋体" w:hAnsi="宋体" w:eastAsia="宋体" w:cs="宋体"/>
                <w:kern w:val="2"/>
                <w:sz w:val="24"/>
                <w:szCs w:val="24"/>
                <w:highlight w:val="none"/>
                <w:lang w:val="zh-CN" w:eastAsia="zh-CN" w:bidi="ar-SA"/>
              </w:rPr>
              <w:t>业绩</w:t>
            </w:r>
            <w:bookmarkEnd w:id="74"/>
          </w:p>
        </w:tc>
        <w:tc>
          <w:tcPr>
            <w:tcW w:w="7171" w:type="dxa"/>
            <w:noWrap w:val="0"/>
            <w:vAlign w:val="center"/>
          </w:tcPr>
          <w:p>
            <w:pPr>
              <w:spacing w:line="360" w:lineRule="auto"/>
              <w:jc w:val="left"/>
              <w:rPr>
                <w:rFonts w:hint="eastAsia" w:ascii="宋体" w:hAnsi="宋体" w:eastAsia="宋体" w:cs="宋体"/>
                <w:bCs/>
                <w:sz w:val="24"/>
                <w:szCs w:val="24"/>
                <w:lang w:val="zh-CN"/>
              </w:rPr>
            </w:pPr>
            <w:bookmarkStart w:id="75" w:name="OLE_LINK31"/>
            <w:r>
              <w:rPr>
                <w:rFonts w:hint="eastAsia" w:ascii="宋体" w:hAnsi="宋体" w:eastAsia="宋体" w:cs="宋体"/>
                <w:bCs/>
                <w:sz w:val="24"/>
                <w:szCs w:val="24"/>
                <w:lang w:val="zh-CN"/>
              </w:rPr>
              <w:t>投标人提供自2021年1月1日（以合同签订时间为准）以来承担过的同类</w:t>
            </w:r>
            <w:r>
              <w:rPr>
                <w:rFonts w:hint="eastAsia" w:ascii="宋体" w:hAnsi="宋体" w:eastAsia="宋体" w:cs="宋体"/>
                <w:bCs/>
                <w:sz w:val="24"/>
                <w:szCs w:val="24"/>
                <w:lang w:val="zh-CN" w:eastAsia="zh-CN"/>
              </w:rPr>
              <w:t>项目</w:t>
            </w:r>
            <w:r>
              <w:rPr>
                <w:rFonts w:hint="eastAsia" w:ascii="宋体" w:hAnsi="宋体" w:eastAsia="宋体" w:cs="宋体"/>
                <w:bCs/>
                <w:sz w:val="24"/>
                <w:szCs w:val="24"/>
                <w:lang w:val="zh-CN"/>
              </w:rPr>
              <w:t>业绩，每个得1</w:t>
            </w:r>
            <w:r>
              <w:rPr>
                <w:rFonts w:hint="eastAsia" w:ascii="宋体" w:hAnsi="宋体" w:eastAsia="宋体" w:cs="宋体"/>
                <w:bCs/>
                <w:sz w:val="24"/>
                <w:szCs w:val="24"/>
                <w:lang w:val="en-US" w:eastAsia="zh-CN"/>
              </w:rPr>
              <w:t>.5</w:t>
            </w:r>
            <w:r>
              <w:rPr>
                <w:rFonts w:hint="eastAsia" w:ascii="宋体" w:hAnsi="宋体" w:eastAsia="宋体" w:cs="宋体"/>
                <w:bCs/>
                <w:sz w:val="24"/>
                <w:szCs w:val="24"/>
                <w:lang w:val="zh-CN"/>
              </w:rPr>
              <w:t>分，最高得3分。</w:t>
            </w:r>
            <w:r>
              <w:rPr>
                <w:rFonts w:hint="eastAsia" w:ascii="宋体" w:hAnsi="宋体" w:cs="宋体"/>
                <w:bCs/>
                <w:sz w:val="24"/>
                <w:szCs w:val="24"/>
                <w:lang w:val="zh-CN"/>
              </w:rPr>
              <w:t>（</w:t>
            </w:r>
            <w:r>
              <w:rPr>
                <w:rFonts w:hint="eastAsia" w:ascii="宋体" w:hAnsi="宋体" w:eastAsia="宋体" w:cs="宋体"/>
                <w:bCs/>
                <w:sz w:val="24"/>
                <w:szCs w:val="24"/>
                <w:lang w:val="zh-CN"/>
              </w:rPr>
              <w:t>每个业绩材料须同时提供中标通知书、合同扫描件，缺一不可</w:t>
            </w:r>
            <w:r>
              <w:rPr>
                <w:rFonts w:hint="eastAsia" w:ascii="宋体" w:hAnsi="宋体" w:cs="宋体"/>
                <w:bCs/>
                <w:sz w:val="24"/>
                <w:szCs w:val="24"/>
                <w:lang w:val="zh-CN"/>
              </w:rPr>
              <w:t>）</w:t>
            </w:r>
          </w:p>
          <w:p>
            <w:pPr>
              <w:spacing w:line="360" w:lineRule="auto"/>
              <w:jc w:val="left"/>
              <w:rPr>
                <w:rFonts w:hint="eastAsia"/>
              </w:rPr>
            </w:pPr>
            <w:r>
              <w:rPr>
                <w:rFonts w:hint="eastAsia" w:ascii="宋体" w:hAnsi="宋体" w:eastAsia="宋体" w:cs="宋体"/>
                <w:bCs/>
                <w:sz w:val="24"/>
                <w:szCs w:val="24"/>
                <w:lang w:val="zh-CN"/>
              </w:rPr>
              <w:t>注：根据浙财采监〔2022〕8号文规定，对省级以上主管部门认定的首台套产品，自纳入《省推广应用指导目录》起三年内参加政府采购活动，视同已具备相应销售业绩，业绩分为满分。投标时提供相关证明材料。</w:t>
            </w:r>
            <w:bookmarkEnd w:id="75"/>
          </w:p>
        </w:tc>
        <w:tc>
          <w:tcPr>
            <w:tcW w:w="1077"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0-3</w:t>
            </w:r>
            <w:r>
              <w:rPr>
                <w:rFonts w:hint="eastAsia" w:ascii="宋体" w:hAnsi="宋体" w:eastAsia="宋体" w:cs="宋体"/>
                <w:sz w:val="24"/>
                <w:szCs w:val="24"/>
              </w:rPr>
              <w:t>分</w:t>
            </w:r>
          </w:p>
        </w:tc>
      </w:tr>
    </w:tbl>
    <w:p>
      <w:pPr>
        <w:pStyle w:val="3"/>
      </w:pPr>
    </w:p>
    <w:p/>
    <w:p>
      <w:pPr>
        <w:pStyle w:val="3"/>
      </w:pPr>
    </w:p>
    <w:p/>
    <w:p>
      <w:pPr>
        <w:pStyle w:val="3"/>
      </w:pPr>
      <w:r>
        <w:br w:type="textWrapping"/>
      </w:r>
      <w:r>
        <w:br w:type="textWrapping"/>
      </w:r>
    </w:p>
    <w:p/>
    <w:p>
      <w:pPr>
        <w:pStyle w:val="3"/>
        <w:numPr>
          <w:ilvl w:val="0"/>
          <w:numId w:val="6"/>
        </w:numPr>
        <w:spacing w:line="360" w:lineRule="auto"/>
        <w:jc w:val="center"/>
      </w:pPr>
      <w:r>
        <w:t xml:space="preserve"> </w:t>
      </w:r>
      <w:r>
        <w:rPr>
          <w:rFonts w:hint="eastAsia"/>
        </w:rPr>
        <w:t>平湖市政府采购合同（指引）</w:t>
      </w:r>
    </w:p>
    <w:p>
      <w:pPr>
        <w:spacing w:line="360" w:lineRule="auto"/>
        <w:rPr>
          <w:rFonts w:hint="eastAsia" w:ascii="宋体" w:hAnsi="宋体"/>
          <w:sz w:val="24"/>
        </w:rPr>
      </w:pPr>
      <w:r>
        <w:rPr>
          <w:rFonts w:hint="eastAsia" w:ascii="宋体" w:hAnsi="宋体"/>
          <w:sz w:val="24"/>
        </w:rPr>
        <w:t>甲方（采购人）：</w:t>
      </w:r>
    </w:p>
    <w:p>
      <w:pPr>
        <w:spacing w:line="360" w:lineRule="auto"/>
        <w:rPr>
          <w:rFonts w:hint="eastAsia" w:ascii="宋体" w:hAnsi="宋体"/>
          <w:sz w:val="24"/>
        </w:rPr>
      </w:pPr>
      <w:r>
        <w:rPr>
          <w:rFonts w:hint="eastAsia" w:ascii="宋体" w:hAnsi="宋体"/>
          <w:sz w:val="24"/>
        </w:rPr>
        <w:t>乙方（供应商）：</w:t>
      </w:r>
    </w:p>
    <w:p>
      <w:pPr>
        <w:spacing w:line="360" w:lineRule="auto"/>
        <w:rPr>
          <w:rFonts w:hint="eastAsia" w:ascii="宋体" w:hAnsi="宋体"/>
          <w:sz w:val="24"/>
        </w:rPr>
      </w:pPr>
      <w:r>
        <w:rPr>
          <w:rFonts w:hint="eastAsia" w:ascii="宋体" w:hAnsi="宋体"/>
          <w:sz w:val="24"/>
        </w:rPr>
        <w:t>丙方（鉴证方）：平湖市公共资源交易中心</w:t>
      </w:r>
    </w:p>
    <w:p>
      <w:pPr>
        <w:pStyle w:val="15"/>
        <w:snapToGrid w:val="0"/>
        <w:spacing w:before="240" w:beforeLines="100" w:afterLines="0" w:line="384" w:lineRule="auto"/>
        <w:ind w:firstLine="480" w:firstLineChars="200"/>
        <w:rPr>
          <w:rFonts w:hAnsi="宋体"/>
        </w:rPr>
      </w:pPr>
      <w:r>
        <w:rPr>
          <w:rFonts w:hint="eastAsia" w:hAnsi="宋体"/>
          <w:u w:val="single"/>
          <w:lang w:eastAsia="zh-CN"/>
        </w:rPr>
        <w:t>平湖市全塘中心小学专用教室配套桌椅柜等采购项目</w:t>
      </w:r>
      <w:r>
        <w:rPr>
          <w:rFonts w:hint="eastAsia" w:hAnsi="宋体"/>
        </w:rPr>
        <w:t>（项目编号：</w:t>
      </w:r>
      <w:r>
        <w:rPr>
          <w:rFonts w:hint="eastAsia" w:hAnsi="宋体"/>
          <w:u w:val="single"/>
          <w:lang w:eastAsia="zh-CN"/>
        </w:rPr>
        <w:t>平政采招2024-33</w:t>
      </w:r>
      <w:r>
        <w:rPr>
          <w:rFonts w:hint="eastAsia" w:hAnsi="宋体"/>
        </w:rPr>
        <w:t>）已按照委托（确认书号：</w:t>
      </w:r>
      <w:r>
        <w:rPr>
          <w:rFonts w:hint="eastAsia" w:hAnsi="宋体"/>
          <w:u w:val="single"/>
        </w:rPr>
        <w:t>临[2024]</w:t>
      </w:r>
      <w:r>
        <w:rPr>
          <w:rFonts w:hint="eastAsia" w:hAnsi="宋体"/>
          <w:u w:val="single"/>
          <w:lang w:val="en-US" w:eastAsia="zh-CN"/>
        </w:rPr>
        <w:t>3798</w:t>
      </w:r>
      <w:r>
        <w:rPr>
          <w:rFonts w:hint="eastAsia" w:hAnsi="宋体"/>
          <w:u w:val="single"/>
        </w:rPr>
        <w:t>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5"/>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5"/>
        <w:spacing w:before="120" w:after="120" w:line="360" w:lineRule="auto"/>
        <w:rPr>
          <w:rFonts w:hAnsi="宋体"/>
          <w:b/>
        </w:rPr>
      </w:pPr>
      <w:r>
        <w:rPr>
          <w:rFonts w:hAnsi="宋体"/>
          <w:b/>
        </w:rPr>
        <w:t>二、合同金额</w:t>
      </w:r>
    </w:p>
    <w:p>
      <w:pPr>
        <w:pStyle w:val="15"/>
        <w:spacing w:before="120" w:after="120" w:line="360" w:lineRule="auto"/>
        <w:ind w:left="410" w:hanging="410" w:hangingChars="171"/>
        <w:rPr>
          <w:rFonts w:hAnsi="宋体"/>
        </w:rPr>
      </w:pPr>
      <w:r>
        <w:rPr>
          <w:rFonts w:hAnsi="宋体"/>
        </w:rPr>
        <w:t>本合同金额为（大写）：</w:t>
      </w:r>
      <w:r>
        <w:rPr>
          <w:rFonts w:hint="eastAsia" w:hAnsi="宋体"/>
          <w:u w:val="single"/>
        </w:rPr>
        <w:t xml:space="preserve">           </w:t>
      </w:r>
      <w:r>
        <w:rPr>
          <w:rFonts w:hint="eastAsia" w:hAnsi="宋体"/>
        </w:rPr>
        <w:t xml:space="preserve"> </w:t>
      </w:r>
      <w:r>
        <w:rPr>
          <w:rFonts w:hAnsi="宋体"/>
        </w:rPr>
        <w:t>元（￥</w:t>
      </w:r>
      <w:r>
        <w:rPr>
          <w:rFonts w:hint="eastAsia" w:hAnsi="宋体"/>
          <w:u w:val="single"/>
        </w:rPr>
        <w:t xml:space="preserve">            </w:t>
      </w:r>
      <w:r>
        <w:rPr>
          <w:rFonts w:hAnsi="宋体"/>
        </w:rPr>
        <w:t>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w:t>
      </w:r>
      <w:r>
        <w:rPr>
          <w:rFonts w:hint="eastAsia" w:ascii="宋体" w:hAnsi="宋体" w:cs="宋体"/>
          <w:sz w:val="24"/>
          <w:u w:val="single"/>
        </w:rPr>
        <w:t xml:space="preserve">     </w:t>
      </w:r>
      <w:r>
        <w:rPr>
          <w:rFonts w:hint="eastAsia" w:ascii="宋体" w:hAnsi="宋体" w:cs="宋体"/>
          <w:sz w:val="24"/>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5、本项目所有产品质保期</w:t>
      </w:r>
      <w:r>
        <w:rPr>
          <w:rFonts w:hint="eastAsia" w:ascii="宋体" w:hAnsi="宋体"/>
          <w:sz w:val="24"/>
          <w:u w:val="single"/>
          <w:lang w:val="en-US" w:eastAsia="zh-CN"/>
        </w:rPr>
        <w:t xml:space="preserve">     </w:t>
      </w:r>
      <w:r>
        <w:rPr>
          <w:rFonts w:hint="eastAsia" w:ascii="宋体" w:hAnsi="宋体"/>
          <w:sz w:val="24"/>
        </w:rPr>
        <w:t>年。</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sz w:val="24"/>
        </w:rPr>
        <w:t>1、</w:t>
      </w:r>
      <w:r>
        <w:rPr>
          <w:rFonts w:hint="eastAsia" w:ascii="宋体" w:hAnsi="宋体"/>
          <w:sz w:val="24"/>
          <w:highlight w:val="none"/>
        </w:rPr>
        <w:t>交货及安装时间：合同签订后30天内完成供货及安装</w:t>
      </w:r>
      <w:r>
        <w:rPr>
          <w:rFonts w:hint="eastAsia" w:ascii="宋体" w:hAnsi="宋体"/>
          <w:sz w:val="24"/>
          <w:highlight w:val="none"/>
          <w:lang w:eastAsia="zh-CN"/>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调试和验收</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乙方交货前应对产品</w:t>
      </w:r>
      <w:r>
        <w:rPr>
          <w:rFonts w:hint="eastAsia" w:ascii="宋体" w:hAnsi="宋体"/>
          <w:sz w:val="24"/>
        </w:rPr>
        <w:t>做出</w:t>
      </w:r>
      <w:r>
        <w:rPr>
          <w:rFonts w:ascii="宋体" w:hAnsi="宋体"/>
          <w:sz w:val="24"/>
        </w:rPr>
        <w:t>全面检查</w:t>
      </w:r>
      <w:r>
        <w:rPr>
          <w:rFonts w:hint="eastAsia" w:ascii="宋体" w:hAnsi="宋体"/>
          <w:sz w:val="24"/>
        </w:rPr>
        <w:t>，</w:t>
      </w:r>
      <w:r>
        <w:rPr>
          <w:rFonts w:ascii="宋体" w:hAnsi="宋体"/>
          <w:sz w:val="24"/>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提供的货物在使用前</w:t>
      </w:r>
      <w:r>
        <w:rPr>
          <w:rFonts w:hint="eastAsia" w:ascii="宋体" w:hAnsi="宋体"/>
          <w:sz w:val="24"/>
        </w:rPr>
        <w:t>需</w:t>
      </w:r>
      <w:r>
        <w:rPr>
          <w:rFonts w:ascii="宋体" w:hAnsi="宋体"/>
          <w:sz w:val="24"/>
        </w:rPr>
        <w:t>进行调试</w:t>
      </w:r>
      <w:r>
        <w:rPr>
          <w:rFonts w:hint="eastAsia" w:ascii="宋体" w:hAnsi="宋体"/>
          <w:sz w:val="24"/>
        </w:rPr>
        <w:t>的</w:t>
      </w:r>
      <w:r>
        <w:rPr>
          <w:rFonts w:ascii="宋体" w:hAnsi="宋体"/>
          <w:sz w:val="24"/>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甲方对乙方提交的货物需在五个工作日内</w:t>
      </w:r>
      <w:r>
        <w:rPr>
          <w:rFonts w:hint="eastAsia" w:ascii="宋体" w:hAnsi="宋体"/>
          <w:sz w:val="24"/>
        </w:rPr>
        <w:t>，</w:t>
      </w:r>
      <w:r>
        <w:rPr>
          <w:rFonts w:ascii="宋体" w:hAnsi="宋体"/>
          <w:sz w:val="24"/>
        </w:rPr>
        <w:t>依据招标文件上的技术规格要求和国家有关质量标准进行现场验收</w:t>
      </w:r>
      <w:r>
        <w:rPr>
          <w:rFonts w:hint="eastAsia" w:ascii="宋体" w:hAnsi="宋体"/>
          <w:sz w:val="24"/>
        </w:rPr>
        <w:t>。</w:t>
      </w:r>
      <w:r>
        <w:rPr>
          <w:rFonts w:ascii="宋体" w:hAnsi="宋体"/>
          <w:sz w:val="24"/>
        </w:rPr>
        <w:t>对技术复杂的货物，甲方应请国家认可的专业检测机构参与初步验收及最终验收，并由其出具质量检测报告</w:t>
      </w:r>
      <w:r>
        <w:rPr>
          <w:rFonts w:hint="eastAsia" w:ascii="宋体" w:hAnsi="宋体"/>
          <w:sz w:val="24"/>
        </w:rPr>
        <w:t>，</w:t>
      </w:r>
      <w:r>
        <w:rPr>
          <w:rFonts w:ascii="宋体" w:hAnsi="宋体"/>
          <w:sz w:val="24"/>
        </w:rPr>
        <w:t>验收费用由乙方负责。</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4、验收完毕</w:t>
      </w:r>
      <w:r>
        <w:rPr>
          <w:rFonts w:ascii="宋体" w:hAnsi="宋体"/>
          <w:sz w:val="24"/>
        </w:rPr>
        <w:t>乙方</w:t>
      </w:r>
      <w:r>
        <w:rPr>
          <w:rFonts w:hint="eastAsia" w:ascii="宋体" w:hAnsi="宋体"/>
          <w:sz w:val="24"/>
        </w:rPr>
        <w:t>应出具验收</w:t>
      </w:r>
      <w:r>
        <w:rPr>
          <w:rFonts w:ascii="宋体" w:hAnsi="宋体"/>
          <w:sz w:val="24"/>
        </w:rPr>
        <w:t>结果</w:t>
      </w:r>
      <w:r>
        <w:rPr>
          <w:rFonts w:hint="eastAsia" w:ascii="宋体" w:hAnsi="宋体"/>
          <w:sz w:val="24"/>
        </w:rPr>
        <w:t>报告，</w:t>
      </w:r>
      <w:r>
        <w:rPr>
          <w:rFonts w:ascii="宋体" w:hAnsi="宋体"/>
          <w:sz w:val="24"/>
        </w:rPr>
        <w:t>符合要求的给予签收，验收不合格的不予签收。</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w:t>
      </w:r>
      <w:r>
        <w:rPr>
          <w:rFonts w:hint="eastAsia" w:ascii="宋体" w:hAnsi="宋体"/>
          <w:b/>
          <w:sz w:val="24"/>
        </w:rPr>
        <w:t>付款方式：</w:t>
      </w:r>
    </w:p>
    <w:p>
      <w:pPr>
        <w:spacing w:line="360" w:lineRule="auto"/>
        <w:ind w:firstLine="480" w:firstLineChars="200"/>
        <w:rPr>
          <w:rFonts w:ascii="宋体" w:hAnsi="宋体"/>
          <w:b/>
          <w:sz w:val="24"/>
        </w:rPr>
      </w:pPr>
      <w:r>
        <w:rPr>
          <w:rFonts w:hint="eastAsia" w:ascii="宋体" w:hAnsi="宋体" w:cs="宋体"/>
          <w:bCs/>
          <w:sz w:val="24"/>
        </w:rPr>
        <w:t>合同生效以及具备实施条件7个工作日内支付合</w:t>
      </w:r>
      <w:r>
        <w:rPr>
          <w:rFonts w:hint="eastAsia" w:ascii="宋体" w:hAnsi="宋体" w:cs="宋体"/>
          <w:bCs/>
          <w:sz w:val="24"/>
          <w:highlight w:val="none"/>
        </w:rPr>
        <w:t>同金额的</w:t>
      </w:r>
      <w:r>
        <w:rPr>
          <w:rFonts w:hint="eastAsia" w:ascii="宋体" w:hAnsi="宋体" w:cs="宋体"/>
          <w:bCs/>
          <w:sz w:val="24"/>
          <w:highlight w:val="none"/>
          <w:lang w:val="en-US" w:eastAsia="zh-CN"/>
        </w:rPr>
        <w:t>5</w:t>
      </w:r>
      <w:r>
        <w:rPr>
          <w:rFonts w:hint="eastAsia" w:ascii="宋体" w:hAnsi="宋体" w:cs="宋体"/>
          <w:bCs/>
          <w:sz w:val="24"/>
          <w:highlight w:val="none"/>
        </w:rPr>
        <w:t>0%作为预付款，</w:t>
      </w:r>
      <w:r>
        <w:rPr>
          <w:rFonts w:hint="eastAsia" w:ascii="宋体" w:hAnsi="宋体" w:cs="宋体"/>
          <w:bCs/>
          <w:sz w:val="24"/>
        </w:rPr>
        <w:t>完成安装调试并验收合格后再支付余款。</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八</w:t>
      </w:r>
      <w:r>
        <w:rPr>
          <w:rFonts w:ascii="宋体" w:hAnsi="宋体"/>
          <w:b/>
          <w:sz w:val="24"/>
        </w:rPr>
        <w:t>、违约责任</w:t>
      </w:r>
      <w:r>
        <w:rPr>
          <w:rFonts w:hint="eastAsia" w:ascii="宋体" w:hAnsi="宋体"/>
          <w:b/>
          <w:sz w:val="24"/>
        </w:rPr>
        <w:t>：</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5"/>
        <w:snapToGrid w:val="0"/>
        <w:spacing w:beforeLines="0" w:afterLines="0" w:line="360" w:lineRule="auto"/>
        <w:ind w:left="480" w:hanging="480" w:hangingChars="200"/>
        <w:rPr>
          <w:rFonts w:hAnsi="宋体"/>
        </w:rPr>
      </w:pPr>
      <w:r>
        <w:rPr>
          <w:rFonts w:hAnsi="宋体"/>
        </w:rPr>
        <w:t xml:space="preserve">  甲方：                                   乙方： </w:t>
      </w:r>
    </w:p>
    <w:p>
      <w:pPr>
        <w:pStyle w:val="15"/>
        <w:snapToGrid w:val="0"/>
        <w:spacing w:beforeLines="0" w:afterLines="0" w:line="360" w:lineRule="auto"/>
        <w:rPr>
          <w:rFonts w:hAnsi="宋体"/>
        </w:rPr>
      </w:pPr>
      <w:r>
        <w:rPr>
          <w:rFonts w:hAnsi="宋体"/>
        </w:rPr>
        <w:t xml:space="preserve">  地址：                                   地址： </w:t>
      </w:r>
    </w:p>
    <w:p>
      <w:pPr>
        <w:pStyle w:val="15"/>
        <w:snapToGrid w:val="0"/>
        <w:spacing w:beforeLines="0" w:afterLines="0" w:line="360" w:lineRule="auto"/>
        <w:rPr>
          <w:rFonts w:hAnsi="宋体"/>
        </w:rPr>
      </w:pPr>
      <w:r>
        <w:rPr>
          <w:rFonts w:hAnsi="宋体"/>
        </w:rPr>
        <w:t xml:space="preserve">  法定（授权）代表人：                     法定（授权）代表人：</w:t>
      </w:r>
    </w:p>
    <w:p>
      <w:pPr>
        <w:pStyle w:val="15"/>
        <w:snapToGrid w:val="0"/>
        <w:spacing w:beforeLines="0" w:afterLines="0" w:line="360" w:lineRule="auto"/>
        <w:rPr>
          <w:rFonts w:hAnsi="宋体"/>
        </w:rPr>
      </w:pPr>
      <w:r>
        <w:rPr>
          <w:rFonts w:hAnsi="宋体"/>
        </w:rPr>
        <w:t xml:space="preserve">  签字日期：      年  月  日          </w:t>
      </w:r>
      <w:r>
        <w:rPr>
          <w:rFonts w:hint="eastAsia" w:hAnsi="宋体"/>
          <w:lang w:val="en-US" w:eastAsia="zh-CN"/>
        </w:rPr>
        <w:t xml:space="preserve">    </w:t>
      </w:r>
      <w:r>
        <w:rPr>
          <w:rFonts w:hAnsi="宋体"/>
        </w:rPr>
        <w:t xml:space="preserve"> 签字日期：      年  月  日</w:t>
      </w:r>
    </w:p>
    <w:p>
      <w:pPr>
        <w:pStyle w:val="15"/>
        <w:snapToGrid w:val="0"/>
        <w:spacing w:beforeLines="0" w:afterLines="0" w:line="360" w:lineRule="auto"/>
        <w:rPr>
          <w:rFonts w:hAnsi="宋体"/>
        </w:rPr>
      </w:pPr>
    </w:p>
    <w:p>
      <w:pPr>
        <w:pStyle w:val="15"/>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5"/>
        <w:snapToGrid w:val="0"/>
        <w:spacing w:beforeLines="0" w:afterLines="0" w:line="360" w:lineRule="auto"/>
        <w:ind w:firstLine="240" w:firstLineChars="100"/>
        <w:rPr>
          <w:rFonts w:hAnsi="宋体"/>
        </w:rPr>
      </w:pPr>
      <w:r>
        <w:rPr>
          <w:rFonts w:hAnsi="宋体"/>
        </w:rPr>
        <w:t>法定代表人或主要负责人:</w:t>
      </w:r>
    </w:p>
    <w:p>
      <w:pPr>
        <w:pStyle w:val="15"/>
        <w:snapToGrid w:val="0"/>
        <w:spacing w:beforeLines="0" w:afterLines="0" w:line="360" w:lineRule="auto"/>
        <w:ind w:firstLine="240" w:firstLineChars="100"/>
        <w:rPr>
          <w:rFonts w:hAnsi="宋体"/>
        </w:rPr>
      </w:pPr>
      <w:r>
        <w:rPr>
          <w:rFonts w:hAnsi="宋体"/>
        </w:rPr>
        <w:t>鉴证日期:      年  月  日</w:t>
      </w: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0"/>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0"/>
      </w:pPr>
    </w:p>
    <w:p>
      <w:pPr>
        <w:pStyle w:val="11"/>
        <w:ind w:firstLine="210"/>
        <w:rPr>
          <w:rFonts w:hAnsi="宋体"/>
        </w:rPr>
      </w:pPr>
    </w:p>
    <w:p>
      <w:pPr>
        <w:pStyle w:val="12"/>
        <w:rPr>
          <w:rFonts w:hAnsi="宋体"/>
        </w:rPr>
      </w:pPr>
    </w:p>
    <w:p>
      <w:pPr>
        <w:rPr>
          <w:rFonts w:hAnsi="宋体"/>
        </w:rPr>
      </w:pPr>
    </w:p>
    <w:p>
      <w:pPr>
        <w:pStyle w:val="3"/>
        <w:rPr>
          <w:rFonts w:hAnsi="宋体"/>
        </w:rPr>
      </w:pPr>
    </w:p>
    <w:p>
      <w:pPr>
        <w:rPr>
          <w:rFonts w:hAnsi="宋体"/>
        </w:rPr>
      </w:pPr>
    </w:p>
    <w:p>
      <w:pPr>
        <w:pStyle w:val="3"/>
        <w:rPr>
          <w:rFonts w:hAnsi="宋体"/>
        </w:rPr>
      </w:pPr>
    </w:p>
    <w:p>
      <w:pPr>
        <w:pStyle w:val="32"/>
        <w:ind w:firstLine="480"/>
      </w:pPr>
    </w:p>
    <w:p>
      <w:pPr>
        <w:pStyle w:val="15"/>
        <w:snapToGrid w:val="0"/>
        <w:spacing w:beforeLines="0" w:afterLines="0" w:line="360" w:lineRule="auto"/>
        <w:jc w:val="center"/>
        <w:rPr>
          <w:rFonts w:ascii="黑体" w:hAnsi="黑体" w:eastAsia="黑体"/>
          <w:b/>
          <w:sz w:val="32"/>
          <w:szCs w:val="32"/>
        </w:rPr>
      </w:pPr>
    </w:p>
    <w:p>
      <w:pPr>
        <w:pStyle w:val="15"/>
        <w:snapToGrid w:val="0"/>
        <w:spacing w:beforeLines="0" w:afterLines="0" w:line="360" w:lineRule="auto"/>
        <w:jc w:val="center"/>
        <w:rPr>
          <w:rFonts w:hint="eastAsia" w:ascii="黑体" w:hAnsi="黑体" w:eastAsia="黑体"/>
          <w:b/>
          <w:sz w:val="32"/>
          <w:szCs w:val="32"/>
        </w:rPr>
      </w:pPr>
    </w:p>
    <w:p>
      <w:pPr>
        <w:pStyle w:val="15"/>
        <w:snapToGrid w:val="0"/>
        <w:spacing w:beforeLines="0" w:afterLines="0" w:line="360" w:lineRule="auto"/>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320" w:lineRule="exact"/>
        <w:jc w:val="left"/>
        <w:rPr>
          <w:rFonts w:ascii="宋体" w:hAnsi="宋体"/>
          <w:sz w:val="24"/>
        </w:rPr>
      </w:pPr>
      <w:r>
        <w:rPr>
          <w:rFonts w:hint="eastAsia" w:ascii="宋体" w:hAnsi="宋体"/>
          <w:sz w:val="24"/>
        </w:rPr>
        <w:t>采购单位(盖章)：</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hint="eastAsia" w:ascii="宋体" w:hAnsi="宋体" w:eastAsia="宋体"/>
                <w:sz w:val="24"/>
                <w:lang w:eastAsia="zh-CN"/>
              </w:rPr>
            </w:pPr>
            <w:r>
              <w:rPr>
                <w:rFonts w:hint="eastAsia" w:ascii="宋体" w:hAnsi="宋体"/>
                <w:sz w:val="24"/>
                <w:lang w:eastAsia="zh-CN"/>
              </w:rPr>
              <w:t>平政采招2024-33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5"/>
        <w:snapToGrid w:val="0"/>
        <w:spacing w:beforeLines="0" w:afterLines="0" w:line="360" w:lineRule="exact"/>
        <w:ind w:firstLine="120" w:firstLineChars="50"/>
        <w:rPr>
          <w:rFonts w:hAnsi="宋体"/>
        </w:rPr>
      </w:pPr>
    </w:p>
    <w:p>
      <w:pPr>
        <w:pStyle w:val="15"/>
        <w:snapToGrid w:val="0"/>
        <w:spacing w:beforeLines="0" w:afterLines="0" w:line="360" w:lineRule="exact"/>
        <w:ind w:firstLine="161" w:firstLineChars="50"/>
        <w:jc w:val="center"/>
        <w:rPr>
          <w:rFonts w:ascii="Arial" w:hAnsi="Arial" w:eastAsia="黑体"/>
          <w:b/>
          <w:bCs/>
          <w:sz w:val="32"/>
          <w:szCs w:val="32"/>
        </w:rPr>
      </w:pPr>
    </w:p>
    <w:p>
      <w:pPr>
        <w:pStyle w:val="15"/>
        <w:snapToGrid w:val="0"/>
        <w:spacing w:beforeLines="0" w:afterLines="0" w:line="360" w:lineRule="exact"/>
        <w:ind w:firstLine="161" w:firstLineChars="50"/>
        <w:jc w:val="center"/>
        <w:rPr>
          <w:rFonts w:ascii="Arial" w:hAnsi="Arial" w:eastAsia="黑体"/>
          <w:b/>
          <w:bCs/>
          <w:sz w:val="32"/>
          <w:szCs w:val="32"/>
        </w:rPr>
      </w:pPr>
    </w:p>
    <w:p>
      <w:pPr>
        <w:pStyle w:val="15"/>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5"/>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6"/>
        <w:snapToGrid w:val="0"/>
        <w:spacing w:line="440" w:lineRule="exact"/>
        <w:ind w:firstLine="900" w:firstLineChars="375"/>
        <w:rPr>
          <w:rFonts w:ascii="宋体" w:hAnsi="宋体"/>
          <w:bCs/>
          <w:sz w:val="24"/>
        </w:rPr>
      </w:pPr>
      <w:r>
        <w:rPr>
          <w:rFonts w:hint="eastAsia" w:ascii="宋体" w:hAnsi="宋体"/>
          <w:bCs/>
          <w:sz w:val="24"/>
        </w:rPr>
        <w:t>项目编号：</w:t>
      </w:r>
    </w:p>
    <w:p>
      <w:pPr>
        <w:pStyle w:val="6"/>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6"/>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bCs/>
          <w:sz w:val="24"/>
        </w:rPr>
      </w:pPr>
      <w:r>
        <w:rPr>
          <w:rFonts w:hint="eastAsia" w:ascii="宋体" w:hAnsi="宋体"/>
          <w:bCs/>
          <w:sz w:val="24"/>
        </w:rPr>
        <w:t>资格文件：</w:t>
      </w:r>
    </w:p>
    <w:p>
      <w:pPr>
        <w:snapToGrid w:val="0"/>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360" w:lineRule="auto"/>
        <w:jc w:val="left"/>
        <w:rPr>
          <w:rFonts w:ascii="宋体" w:hAnsi="宋体" w:cs="宋体"/>
          <w:kern w:val="0"/>
          <w:sz w:val="24"/>
        </w:rPr>
      </w:pPr>
      <w:r>
        <w:rPr>
          <w:rFonts w:hint="eastAsia" w:ascii="宋体" w:hAnsi="宋体"/>
          <w:sz w:val="24"/>
        </w:rPr>
        <w:t>（2</w:t>
      </w:r>
      <w:r>
        <w:rPr>
          <w:rFonts w:ascii="宋体" w:hAnsi="宋体"/>
          <w:sz w:val="24"/>
        </w:rPr>
        <w:t>）</w:t>
      </w:r>
      <w:r>
        <w:rPr>
          <w:rFonts w:hint="eastAsia" w:ascii="宋体" w:hAnsi="宋体"/>
          <w:spacing w:val="-17"/>
          <w:sz w:val="24"/>
        </w:rPr>
        <w:t>法定代表人有效身份证件复印件或者法定代表人授权委托书（格式见附件）...</w:t>
      </w:r>
      <w:r>
        <w:rPr>
          <w:rFonts w:hint="eastAsia" w:ascii="宋体" w:hAnsi="宋体" w:cs="宋体"/>
          <w:kern w:val="0"/>
          <w:sz w:val="24"/>
        </w:rPr>
        <w:t>（页码）</w:t>
      </w:r>
    </w:p>
    <w:p>
      <w:pPr>
        <w:snapToGrid w:val="0"/>
        <w:spacing w:line="360" w:lineRule="auto"/>
        <w:jc w:val="left"/>
        <w:rPr>
          <w:rFonts w:ascii="宋体" w:hAnsi="宋体"/>
          <w:sz w:val="24"/>
        </w:rPr>
      </w:pPr>
      <w:r>
        <w:rPr>
          <w:rFonts w:hint="eastAsia" w:ascii="宋体" w:hAnsi="宋体"/>
          <w:sz w:val="24"/>
        </w:rPr>
        <w:t>（3）符合参加政府采购活动应当具备的一般条件的承诺函</w:t>
      </w:r>
      <w:r>
        <w:rPr>
          <w:rFonts w:hint="eastAsia" w:ascii="宋体" w:hAnsi="宋体" w:cs="宋体"/>
          <w:kern w:val="0"/>
          <w:sz w:val="24"/>
        </w:rPr>
        <w:t>………………</w:t>
      </w:r>
      <w:r>
        <w:rPr>
          <w:rFonts w:hint="eastAsia" w:ascii="宋体" w:hAnsi="宋体"/>
          <w:sz w:val="24"/>
        </w:rPr>
        <w:t>（页码）</w:t>
      </w:r>
    </w:p>
    <w:p>
      <w:pPr>
        <w:snapToGrid w:val="0"/>
        <w:spacing w:line="360" w:lineRule="auto"/>
        <w:jc w:val="left"/>
        <w:rPr>
          <w:rFonts w:ascii="宋体" w:hAnsi="宋体"/>
          <w:sz w:val="24"/>
        </w:rPr>
      </w:pPr>
      <w:r>
        <w:rPr>
          <w:rFonts w:hint="eastAsia" w:ascii="宋体" w:hAnsi="宋体"/>
          <w:sz w:val="24"/>
        </w:rPr>
        <w:t>（4）企业（法人）营业执照复印件…………………………………………（页码）</w:t>
      </w:r>
    </w:p>
    <w:p>
      <w:pPr>
        <w:pStyle w:val="3"/>
        <w:rPr>
          <w:rFonts w:ascii="宋体" w:hAnsi="宋体" w:eastAsia="宋体"/>
          <w:b w:val="0"/>
          <w:kern w:val="2"/>
          <w:sz w:val="24"/>
          <w:szCs w:val="24"/>
        </w:rPr>
      </w:pPr>
      <w:r>
        <w:rPr>
          <w:rFonts w:hint="eastAsia" w:ascii="宋体" w:hAnsi="宋体" w:eastAsia="宋体"/>
          <w:b w:val="0"/>
          <w:kern w:val="2"/>
          <w:sz w:val="24"/>
          <w:szCs w:val="24"/>
        </w:rPr>
        <w:t>...</w:t>
      </w:r>
    </w:p>
    <w:p>
      <w:pPr>
        <w:pStyle w:val="23"/>
        <w:ind w:firstLine="464"/>
        <w:rPr>
          <w:rFonts w:hAnsi="宋体"/>
          <w:sz w:val="24"/>
          <w:szCs w:val="20"/>
        </w:rPr>
      </w:pPr>
    </w:p>
    <w:p>
      <w:pPr>
        <w:pStyle w:val="23"/>
        <w:ind w:firstLine="464"/>
        <w:rPr>
          <w:rFonts w:hAnsi="宋体"/>
          <w:sz w:val="24"/>
          <w:szCs w:val="20"/>
        </w:rPr>
      </w:pPr>
    </w:p>
    <w:p>
      <w:pPr>
        <w:pStyle w:val="23"/>
        <w:ind w:firstLine="464"/>
        <w:rPr>
          <w:rFonts w:hAnsi="宋体"/>
          <w:sz w:val="24"/>
          <w:szCs w:val="20"/>
        </w:rPr>
      </w:pPr>
    </w:p>
    <w:p>
      <w:pPr>
        <w:snapToGrid w:val="0"/>
        <w:spacing w:before="120" w:beforeLines="50" w:after="50"/>
        <w:rPr>
          <w:rFonts w:ascii="宋体" w:hAnsi="宋体"/>
          <w:sz w:val="24"/>
          <w:szCs w:val="20"/>
        </w:rPr>
      </w:pPr>
    </w:p>
    <w:p>
      <w:pPr>
        <w:pStyle w:val="15"/>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3"/>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平湖市全塘中心小学</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u w:val="single"/>
        </w:rPr>
        <w:t>（投标人名称）</w:t>
      </w:r>
      <w:r>
        <w:rPr>
          <w:rFonts w:ascii="宋体" w:hAnsi="宋体"/>
          <w:sz w:val="24"/>
        </w:rPr>
        <w:t>系中华人民共和国合法企业，经营地址</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8"/>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投 标 人（盖章）：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pStyle w:val="2"/>
        <w:ind w:left="0" w:leftChars="0" w:firstLine="0" w:firstLineChars="0"/>
      </w:pP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3"/>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240" w:beforeLines="100" w:line="360" w:lineRule="auto"/>
        <w:rPr>
          <w:rFonts w:ascii="宋体" w:hAnsi="宋体"/>
          <w:b/>
          <w:bCs/>
          <w:sz w:val="24"/>
        </w:rPr>
      </w:pPr>
      <w:r>
        <w:rPr>
          <w:rFonts w:ascii="宋体" w:hAnsi="宋体"/>
          <w:bCs/>
          <w:sz w:val="24"/>
        </w:rPr>
        <w:t>致：</w:t>
      </w:r>
      <w:r>
        <w:rPr>
          <w:rFonts w:hint="eastAsia" w:ascii="宋体" w:hAnsi="宋体"/>
          <w:sz w:val="24"/>
          <w:u w:val="single"/>
          <w:lang w:eastAsia="zh-CN"/>
        </w:rPr>
        <w:t>平湖市全塘中心小学</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（投标人名称）的法定代表人，现授权委托本单位在职职工</w:t>
      </w:r>
      <w:r>
        <w:rPr>
          <w:rFonts w:hint="eastAsia" w:ascii="宋体" w:hAnsi="宋体"/>
          <w:sz w:val="24"/>
          <w:u w:val="single"/>
        </w:rPr>
        <w:t xml:space="preserve">           </w:t>
      </w:r>
      <w:r>
        <w:rPr>
          <w:rFonts w:ascii="宋体" w:hAnsi="宋体"/>
          <w:sz w:val="24"/>
        </w:rPr>
        <w:t>（姓名）以我方的名义参加政府采购项目的投标活动，并代表我方全权办理针对上述项目的投标、开标、评标、签约等具体事务和签署相关文件。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 xml:space="preserve">被授权人签名：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法定代表人签名：</w:t>
      </w:r>
    </w:p>
    <w:p>
      <w:pPr>
        <w:snapToGrid w:val="0"/>
        <w:spacing w:line="360" w:lineRule="auto"/>
        <w:ind w:firstLine="960" w:firstLineChars="400"/>
        <w:rPr>
          <w:rFonts w:ascii="宋体" w:hAnsi="宋体"/>
          <w:sz w:val="24"/>
        </w:rPr>
      </w:pPr>
      <w:r>
        <w:rPr>
          <w:rFonts w:ascii="宋体" w:hAnsi="宋体"/>
          <w:sz w:val="24"/>
        </w:rPr>
        <w:t xml:space="preserve">职务：                          </w:t>
      </w:r>
      <w:r>
        <w:rPr>
          <w:rFonts w:hint="eastAsia" w:ascii="宋体" w:hAnsi="宋体"/>
          <w:sz w:val="24"/>
        </w:rPr>
        <w:t xml:space="preserve">          </w:t>
      </w:r>
      <w:r>
        <w:rPr>
          <w:rFonts w:ascii="宋体" w:hAnsi="宋体"/>
          <w:sz w:val="24"/>
        </w:rPr>
        <w:t>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3"/>
        <w:spacing w:line="360" w:lineRule="auto"/>
        <w:jc w:val="left"/>
        <w:rPr>
          <w:rFonts w:ascii="宋体" w:hAnsi="宋体"/>
          <w:b w:val="0"/>
          <w:bCs w:val="0"/>
          <w:sz w:val="24"/>
        </w:rPr>
      </w:pPr>
    </w:p>
    <w:p>
      <w:pPr>
        <w:rPr>
          <w:rFonts w:ascii="宋体" w:hAnsi="宋体"/>
          <w:b w:val="0"/>
          <w:bCs w:val="0"/>
          <w:sz w:val="24"/>
        </w:rPr>
      </w:pPr>
    </w:p>
    <w:p>
      <w:pPr>
        <w:pStyle w:val="3"/>
        <w:spacing w:line="360" w:lineRule="auto"/>
        <w:jc w:val="left"/>
        <w:rPr>
          <w:rFonts w:hint="eastAsia" w:ascii="宋体" w:hAnsi="宋体"/>
          <w:b w:val="0"/>
          <w:bCs w:val="0"/>
          <w:sz w:val="24"/>
        </w:rPr>
      </w:pPr>
    </w:p>
    <w:p>
      <w:pPr>
        <w:pStyle w:val="3"/>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3"/>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平湖市全塘中心小学</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 xml:space="preserve">          </w:t>
      </w:r>
      <w:r>
        <w:rPr>
          <w:rFonts w:hint="eastAsia" w:ascii="宋体" w:hAnsi="宋体" w:cs="宋体"/>
          <w:kern w:val="0"/>
          <w:sz w:val="24"/>
        </w:rPr>
        <w:t>（项目名称）【采购编号：</w:t>
      </w:r>
      <w:r>
        <w:rPr>
          <w:rFonts w:hint="eastAsia" w:ascii="宋体" w:hAnsi="宋体" w:cs="宋体"/>
          <w:kern w:val="0"/>
          <w:sz w:val="24"/>
          <w:u w:val="single"/>
        </w:rPr>
        <w:t xml:space="preserve">       </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3"/>
        <w:ind w:firstLine="464"/>
        <w:rPr>
          <w:rFonts w:hAnsi="宋体"/>
          <w:sz w:val="24"/>
        </w:rPr>
      </w:pPr>
    </w:p>
    <w:p>
      <w:pPr>
        <w:pStyle w:val="23"/>
        <w:ind w:firstLine="464"/>
        <w:rPr>
          <w:rFonts w:hAnsi="宋体"/>
          <w:sz w:val="24"/>
        </w:rPr>
      </w:pPr>
    </w:p>
    <w:p>
      <w:pPr>
        <w:pStyle w:val="23"/>
        <w:ind w:firstLine="464"/>
        <w:rPr>
          <w:rFonts w:hAnsi="宋体"/>
          <w:sz w:val="24"/>
        </w:rPr>
      </w:pPr>
    </w:p>
    <w:p>
      <w:pPr>
        <w:snapToGrid w:val="0"/>
        <w:spacing w:line="360" w:lineRule="auto"/>
        <w:rPr>
          <w:rFonts w:ascii="宋体" w:hAnsi="宋体"/>
          <w:sz w:val="24"/>
        </w:rPr>
      </w:pPr>
      <w:r>
        <w:rPr>
          <w:rFonts w:hint="eastAsia" w:ascii="宋体" w:hAnsi="宋体"/>
          <w:sz w:val="24"/>
        </w:rPr>
        <w:t>6. 中小企业声明函等承诺函</w:t>
      </w:r>
    </w:p>
    <w:p>
      <w:pPr>
        <w:snapToGrid w:val="0"/>
        <w:spacing w:line="360" w:lineRule="auto"/>
        <w:jc w:val="center"/>
        <w:rPr>
          <w:rFonts w:ascii="Arial" w:hAnsi="Arial" w:eastAsia="黑体"/>
          <w:b/>
          <w:bCs/>
          <w:sz w:val="32"/>
          <w:szCs w:val="32"/>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 xml:space="preserve">（单位名称）                     </w:t>
      </w:r>
      <w:r>
        <w:rPr>
          <w:rFonts w:hint="eastAsia" w:ascii="宋体" w:hAnsi="宋体"/>
          <w:sz w:val="24"/>
        </w:rPr>
        <w:t>的</w:t>
      </w:r>
      <w:r>
        <w:rPr>
          <w:rFonts w:hint="eastAsia" w:ascii="宋体" w:hAnsi="宋体"/>
          <w:sz w:val="24"/>
          <w:u w:val="single"/>
        </w:rPr>
        <w:t xml:space="preserve">（项目名称、标段名称）         </w:t>
      </w:r>
      <w:r>
        <w:rPr>
          <w:rFonts w:hint="eastAsia" w:ascii="宋体" w:hAnsi="宋体"/>
          <w:sz w:val="24"/>
        </w:rPr>
        <w:t xml:space="preserve">采购活动，提供的货物全部由符合政策要求的中小企业制造。相关企业的具体情况如下：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1.</w:t>
      </w:r>
      <w:r>
        <w:rPr>
          <w:rFonts w:hint="eastAsia" w:ascii="宋体" w:hAnsi="宋体"/>
          <w:sz w:val="24"/>
          <w:u w:val="single"/>
        </w:rPr>
        <w:t xml:space="preserve">（标的名称）            </w:t>
      </w:r>
      <w:r>
        <w:rPr>
          <w:rFonts w:hint="eastAsia" w:ascii="宋体" w:hAnsi="宋体"/>
          <w:sz w:val="24"/>
        </w:rPr>
        <w:t xml:space="preserve"> ，属于</w:t>
      </w:r>
      <w:r>
        <w:rPr>
          <w:rFonts w:hint="eastAsia" w:ascii="宋体" w:hAnsi="宋体"/>
          <w:sz w:val="24"/>
          <w:u w:val="single"/>
        </w:rPr>
        <w:t xml:space="preserve">（采购文件中明确的所属行业）        </w:t>
      </w:r>
      <w:r>
        <w:rPr>
          <w:rFonts w:hint="eastAsia" w:ascii="宋体" w:hAnsi="宋体"/>
          <w:sz w:val="24"/>
        </w:rPr>
        <w:t xml:space="preserve"> 行业；制造商为</w:t>
      </w:r>
      <w:r>
        <w:rPr>
          <w:rFonts w:hint="eastAsia" w:ascii="宋体" w:hAnsi="宋体"/>
          <w:sz w:val="24"/>
          <w:u w:val="single"/>
        </w:rPr>
        <w:t xml:space="preserve">（企业名称）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（中型企业、小型企业、微型企业）      </w:t>
      </w:r>
      <w:r>
        <w:rPr>
          <w:rFonts w:hint="eastAsia" w:ascii="宋体" w:hAnsi="宋体"/>
          <w:sz w:val="24"/>
        </w:rPr>
        <w:t xml:space="preserve">； </w:t>
      </w:r>
    </w:p>
    <w:p>
      <w:pPr>
        <w:snapToGrid w:val="0"/>
        <w:spacing w:line="360" w:lineRule="auto"/>
        <w:ind w:firstLine="720" w:firstLineChars="300"/>
        <w:rPr>
          <w:rFonts w:ascii="宋体" w:hAnsi="宋体"/>
          <w:sz w:val="24"/>
        </w:rPr>
      </w:pPr>
      <w:r>
        <w:rPr>
          <w:rFonts w:hint="eastAsia" w:ascii="宋体" w:hAnsi="宋体"/>
          <w:sz w:val="24"/>
        </w:rPr>
        <w:t>2.</w:t>
      </w:r>
      <w:r>
        <w:rPr>
          <w:rFonts w:hint="eastAsia" w:ascii="宋体" w:hAnsi="宋体"/>
          <w:sz w:val="24"/>
          <w:u w:val="single"/>
        </w:rPr>
        <w:t xml:space="preserve">（标的名称）            </w:t>
      </w:r>
      <w:r>
        <w:rPr>
          <w:rFonts w:hint="eastAsia" w:ascii="宋体" w:hAnsi="宋体"/>
          <w:sz w:val="24"/>
        </w:rPr>
        <w:t xml:space="preserve"> ，属于</w:t>
      </w:r>
      <w:r>
        <w:rPr>
          <w:rFonts w:hint="eastAsia" w:ascii="宋体" w:hAnsi="宋体"/>
          <w:sz w:val="24"/>
          <w:u w:val="single"/>
        </w:rPr>
        <w:t xml:space="preserve">（采购文件中明确的所属行业）        </w:t>
      </w:r>
      <w:r>
        <w:rPr>
          <w:rFonts w:hint="eastAsia" w:ascii="宋体" w:hAnsi="宋体"/>
          <w:sz w:val="24"/>
        </w:rPr>
        <w:t xml:space="preserve"> 行业；制造商为</w:t>
      </w:r>
      <w:r>
        <w:rPr>
          <w:rFonts w:hint="eastAsia" w:ascii="宋体" w:hAnsi="宋体"/>
          <w:sz w:val="24"/>
          <w:u w:val="single"/>
        </w:rPr>
        <w:t xml:space="preserve">（企业名称）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（中型企业、小型企业、微型企业）      </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32"/>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wordWrap w:val="0"/>
        <w:topLinePunct/>
        <w:snapToGrid w:val="0"/>
        <w:spacing w:line="360" w:lineRule="auto"/>
        <w:rPr>
          <w:rFonts w:ascii="宋体" w:hAnsi="宋体" w:cs="宋体"/>
          <w:b/>
          <w:sz w:val="24"/>
        </w:rPr>
      </w:pPr>
    </w:p>
    <w:p>
      <w:pPr>
        <w:wordWrap w:val="0"/>
        <w:topLinePunct/>
        <w:snapToGrid w:val="0"/>
        <w:spacing w:line="360" w:lineRule="auto"/>
        <w:rPr>
          <w:rFonts w:ascii="宋体" w:hAnsi="宋体" w:cs="宋体"/>
          <w:bCs/>
          <w:sz w:val="24"/>
        </w:rPr>
      </w:pPr>
      <w:r>
        <w:rPr>
          <w:rFonts w:hint="eastAsia" w:ascii="宋体" w:hAnsi="宋体" w:cs="宋体"/>
          <w:b/>
          <w:sz w:val="24"/>
        </w:rPr>
        <w:t>注：</w:t>
      </w:r>
      <w:r>
        <w:rPr>
          <w:rFonts w:hint="eastAsia" w:ascii="宋体" w:hAnsi="宋体" w:cs="宋体"/>
          <w:bCs/>
          <w:sz w:val="24"/>
        </w:rPr>
        <w:t>1、从业人员、营业收入、资产总额填报上一年度数据，无上一年度数据的新成立企业可不填报。</w:t>
      </w:r>
    </w:p>
    <w:p>
      <w:pPr>
        <w:pStyle w:val="23"/>
        <w:ind w:left="0" w:leftChars="0" w:firstLine="464"/>
        <w:rPr>
          <w:rFonts w:hAnsi="宋体" w:cs="宋体"/>
          <w:sz w:val="24"/>
          <w:highlight w:val="none"/>
        </w:rPr>
      </w:pPr>
      <w:r>
        <w:rPr>
          <w:rFonts w:hint="eastAsia" w:hAnsi="宋体" w:cs="宋体"/>
          <w:sz w:val="24"/>
        </w:rPr>
        <w:t>2、</w:t>
      </w:r>
      <w:r>
        <w:rPr>
          <w:rFonts w:hint="eastAsia" w:hAnsi="宋体" w:cs="宋体"/>
          <w:sz w:val="24"/>
          <w:highlight w:val="none"/>
        </w:rPr>
        <w:t>采购标的：教学、实验用桌，所属行业：工业。</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4、中小企业划型标准请按照《工信部联企业〔2011〕300号 》之规定</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Style w:val="28"/>
                <w:rFonts w:hint="eastAsia"/>
              </w:rPr>
              <w:t>行业名称</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Style w:val="28"/>
                <w:rFonts w:hint="eastAsia"/>
              </w:rPr>
              <w:t>指标名称</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Style w:val="28"/>
                <w:rFonts w:hint="eastAsia"/>
              </w:rPr>
              <w:t>计量单位</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Style w:val="28"/>
                <w:rFonts w:hint="eastAsia"/>
              </w:rPr>
              <w:t>中型</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Style w:val="28"/>
                <w:rFonts w:hint="eastAsia"/>
              </w:rPr>
              <w:t>小型</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Style w:val="28"/>
                <w:rFonts w:hint="eastAsi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农、林、牧、渔业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50≤Y&lt;500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工业</w:t>
            </w:r>
          </w:p>
        </w:tc>
        <w:tc>
          <w:tcPr>
            <w:tcW w:w="1365"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300≤X&lt;1000</w:t>
            </w:r>
          </w:p>
        </w:tc>
        <w:tc>
          <w:tcPr>
            <w:tcW w:w="1586"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20≤X&lt;300</w:t>
            </w:r>
          </w:p>
        </w:tc>
        <w:tc>
          <w:tcPr>
            <w:tcW w:w="1447"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BE5D6" w:themeFill="accent2" w:themeFillTint="32"/>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2000≤Y&lt;40000</w:t>
            </w:r>
          </w:p>
        </w:tc>
        <w:tc>
          <w:tcPr>
            <w:tcW w:w="1586"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300≤Y&lt;2000</w:t>
            </w:r>
          </w:p>
        </w:tc>
        <w:tc>
          <w:tcPr>
            <w:tcW w:w="1447"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建筑业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6000≤Y&lt;80000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300≤Y&lt;6000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5000≤Z&lt;80000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300≤Z&lt;5000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批发业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20≤X&lt;200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5≤X&lt;20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5000≤Y&lt;40000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1000≤Y&lt;5000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零售业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10≤X&lt;50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100≤Y&lt;500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交通运输业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20≤X&lt;300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3000≤Y&lt;30000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200≤Y&lt;3000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仓储业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100≤X&lt;200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1000≤Y&lt;30000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邮政业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300≤X&lt;1000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20≤X&lt;300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2000≤Y&lt;30000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住宿业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餐饮业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信息传输业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100≤X&lt;2000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10≤X&lt;100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1000≤Y&lt;100000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100≤Y&lt;1000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软件和信息技术服务业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1000≤Y&lt;10000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50≤Y&lt;1000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房地产开发经营</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1000≤Y&lt;200000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5000≤Z&lt;10000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2000≤Z&lt;5000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物业管理</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100≤X&lt;300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1000≤Y&lt;5000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500≤Y&lt;1000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租赁和商务服务业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100≤X&lt;300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10≤X&lt;100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资产总额(Z)</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8000≤Z&lt;120000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100≤Z&lt;8000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其他未列明行业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100≤X&lt;300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10≤X&lt;100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pPr>
            <w:r>
              <w:rPr>
                <w:rFonts w:hint="eastAsia"/>
              </w:rPr>
              <w:t>X&lt;10</w:t>
            </w:r>
          </w:p>
        </w:tc>
      </w:tr>
    </w:tbl>
    <w:p>
      <w:pPr>
        <w:spacing w:line="360" w:lineRule="auto"/>
        <w:jc w:val="center"/>
        <w:rPr>
          <w:rFonts w:ascii="宋体" w:hAnsi="宋体" w:cs="宋体"/>
          <w:b/>
          <w:spacing w:val="6"/>
          <w:sz w:val="24"/>
        </w:rPr>
      </w:pPr>
    </w:p>
    <w:p>
      <w:pPr>
        <w:pStyle w:val="3"/>
        <w:spacing w:line="360" w:lineRule="auto"/>
        <w:jc w:val="center"/>
        <w:rPr>
          <w:rFonts w:hint="eastAsia"/>
        </w:rPr>
      </w:pPr>
    </w:p>
    <w:p>
      <w:pPr>
        <w:pStyle w:val="3"/>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504" w:firstLineChars="200"/>
        <w:jc w:val="right"/>
        <w:rPr>
          <w:rFonts w:ascii="宋体" w:hAnsi="宋体" w:cs="宋体"/>
          <w:sz w:val="24"/>
        </w:rPr>
      </w:pPr>
      <w:r>
        <w:rPr>
          <w:rFonts w:hint="eastAsia" w:ascii="宋体" w:hAnsi="宋体" w:cs="宋体"/>
          <w:spacing w:val="6"/>
          <w:sz w:val="24"/>
        </w:rPr>
        <w:t xml:space="preserve">         </w:t>
      </w: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Pr>
        <w:spacing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3"/>
      </w:pPr>
    </w:p>
    <w:p>
      <w:pPr>
        <w:snapToGrid w:val="0"/>
        <w:spacing w:before="120" w:beforeLines="50" w:after="50" w:line="360" w:lineRule="auto"/>
        <w:rPr>
          <w:rFonts w:ascii="宋体" w:hAnsi="宋体"/>
          <w:sz w:val="24"/>
        </w:rPr>
      </w:pPr>
    </w:p>
    <w:p>
      <w:pPr>
        <w:spacing w:line="588" w:lineRule="exact"/>
        <w:jc w:val="center"/>
        <w:rPr>
          <w:rFonts w:ascii="宋体" w:hAnsi="宋体" w:cs="宋体"/>
          <w:b/>
          <w:spacing w:val="6"/>
          <w:sz w:val="24"/>
        </w:rPr>
      </w:pPr>
    </w:p>
    <w:p>
      <w:pPr>
        <w:pStyle w:val="32"/>
        <w:ind w:firstLine="480"/>
        <w:rPr>
          <w:rFonts w:ascii="宋体" w:hAnsi="宋体"/>
        </w:rPr>
      </w:pPr>
    </w:p>
    <w:p>
      <w:pPr>
        <w:pStyle w:val="32"/>
        <w:ind w:firstLine="480"/>
        <w:rPr>
          <w:rFonts w:ascii="宋体" w:hAnsi="宋体"/>
        </w:rPr>
      </w:pPr>
    </w:p>
    <w:p>
      <w:pPr>
        <w:pStyle w:val="32"/>
        <w:ind w:firstLine="480"/>
        <w:rPr>
          <w:rFonts w:ascii="宋体" w:hAnsi="宋体"/>
        </w:rPr>
      </w:pPr>
    </w:p>
    <w:p>
      <w:pPr>
        <w:pStyle w:val="32"/>
        <w:ind w:firstLine="480"/>
        <w:rPr>
          <w:rFonts w:ascii="宋体" w:hAnsi="宋体"/>
        </w:rPr>
      </w:pPr>
    </w:p>
    <w:p>
      <w:pPr>
        <w:pStyle w:val="32"/>
        <w:ind w:firstLine="480"/>
        <w:rPr>
          <w:rFonts w:ascii="宋体" w:hAnsi="宋体"/>
        </w:rPr>
      </w:pPr>
    </w:p>
    <w:p>
      <w:pPr>
        <w:pStyle w:val="32"/>
        <w:ind w:firstLine="480"/>
        <w:rPr>
          <w:rFonts w:ascii="宋体" w:hAnsi="宋体"/>
        </w:rPr>
      </w:pPr>
    </w:p>
    <w:p>
      <w:pPr>
        <w:pStyle w:val="3"/>
        <w:spacing w:line="360" w:lineRule="auto"/>
        <w:jc w:val="left"/>
        <w:rPr>
          <w:rFonts w:hint="eastAsia" w:ascii="宋体" w:hAnsi="宋体"/>
          <w:b w:val="0"/>
          <w:bCs w:val="0"/>
          <w:sz w:val="24"/>
        </w:rPr>
      </w:pPr>
    </w:p>
    <w:p>
      <w:pPr>
        <w:pStyle w:val="3"/>
        <w:spacing w:line="360" w:lineRule="auto"/>
        <w:jc w:val="left"/>
        <w:rPr>
          <w:rFonts w:ascii="宋体" w:hAnsi="宋体" w:eastAsia="宋体" w:cs="宋体"/>
          <w:b w:val="0"/>
          <w:sz w:val="24"/>
          <w:szCs w:val="24"/>
        </w:rPr>
      </w:pPr>
      <w:r>
        <w:rPr>
          <w:rFonts w:hint="eastAsia" w:ascii="宋体" w:hAnsi="宋体"/>
          <w:b w:val="0"/>
          <w:bCs w:val="0"/>
          <w:sz w:val="24"/>
        </w:rPr>
        <w:t>7.</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120"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3"/>
        <w:ind w:firstLine="404"/>
      </w:pPr>
    </w:p>
    <w:p>
      <w:pPr>
        <w:snapToGrid w:val="0"/>
        <w:spacing w:line="360" w:lineRule="auto"/>
        <w:rPr>
          <w:rFonts w:ascii="宋体" w:hAnsi="宋体"/>
          <w:sz w:val="24"/>
        </w:rPr>
      </w:pPr>
    </w:p>
    <w:p>
      <w:pPr>
        <w:pStyle w:val="15"/>
        <w:snapToGrid w:val="0"/>
        <w:spacing w:beforeLines="0" w:afterLines="0" w:line="440" w:lineRule="exact"/>
        <w:outlineLvl w:val="1"/>
        <w:rPr>
          <w:rFonts w:hAnsi="宋体"/>
          <w:b/>
        </w:rPr>
      </w:pPr>
    </w:p>
    <w:p>
      <w:pPr>
        <w:pStyle w:val="15"/>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6"/>
        <w:snapToGrid w:val="0"/>
        <w:spacing w:line="440" w:lineRule="exact"/>
        <w:ind w:firstLine="900" w:firstLineChars="375"/>
        <w:rPr>
          <w:rFonts w:ascii="宋体" w:hAnsi="宋体"/>
          <w:bCs/>
          <w:sz w:val="24"/>
        </w:rPr>
      </w:pPr>
      <w:r>
        <w:rPr>
          <w:rFonts w:hint="eastAsia" w:ascii="宋体" w:hAnsi="宋体"/>
          <w:bCs/>
          <w:sz w:val="24"/>
        </w:rPr>
        <w:t>项目编号：</w:t>
      </w:r>
    </w:p>
    <w:p>
      <w:pPr>
        <w:pStyle w:val="6"/>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6"/>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 月 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所有荣誉证书、资质文件等（复印件）</w:t>
      </w:r>
      <w:r>
        <w:rPr>
          <w:rFonts w:hint="eastAsia" w:ascii="宋体" w:hAnsi="宋体" w:cs="宋体"/>
          <w:kern w:val="0"/>
          <w:sz w:val="24"/>
        </w:rPr>
        <w:t>………………………………（页码）</w:t>
      </w: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p>
    <w:p>
      <w:pPr>
        <w:snapToGrid w:val="0"/>
        <w:spacing w:before="120" w:beforeLines="50" w:after="50" w:line="360" w:lineRule="auto"/>
        <w:jc w:val="left"/>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5"/>
        <w:spacing w:before="120" w:after="120" w:line="360" w:lineRule="auto"/>
        <w:jc w:val="center"/>
        <w:rPr>
          <w:rFonts w:hAnsi="宋体"/>
          <w:b/>
        </w:rPr>
      </w:pPr>
      <w:r>
        <w:rPr>
          <w:rFonts w:hint="eastAsia" w:hAnsi="宋体"/>
          <w:b/>
        </w:rPr>
        <w:t>投标人经营情况介绍</w:t>
      </w: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2023年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4.诚信承诺书格式：</w:t>
      </w:r>
    </w:p>
    <w:p>
      <w:pPr>
        <w:pStyle w:val="3"/>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平湖市全塘中心小学</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w:t>
      </w:r>
      <w:r>
        <w:rPr>
          <w:rFonts w:hint="eastAsia" w:ascii="宋体" w:hAnsi="宋体"/>
          <w:sz w:val="24"/>
          <w:u w:val="single"/>
        </w:rPr>
        <w:t xml:space="preserve">             </w:t>
      </w:r>
      <w:r>
        <w:rPr>
          <w:rFonts w:hint="eastAsia" w:ascii="宋体" w:hAnsi="宋体"/>
          <w:sz w:val="24"/>
        </w:rPr>
        <w:t>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5"/>
        <w:spacing w:before="120" w:after="120" w:line="360" w:lineRule="auto"/>
        <w:jc w:val="center"/>
        <w:rPr>
          <w:rFonts w:hAnsi="宋体"/>
          <w:b/>
        </w:rPr>
      </w:pPr>
      <w:r>
        <w:rPr>
          <w:rFonts w:hAnsi="宋体"/>
          <w:b/>
        </w:rPr>
        <w:t>投标人同类项目实施情况一览表</w:t>
      </w:r>
    </w:p>
    <w:tbl>
      <w:tblPr>
        <w:tblStyle w:val="25"/>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7"/>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说明：须提供投标人2021年1月1日以来同类项目业绩（</w:t>
      </w:r>
      <w:r>
        <w:rPr>
          <w:rFonts w:hint="eastAsia" w:ascii="宋体" w:hAnsi="宋体" w:eastAsia="宋体"/>
          <w:sz w:val="24"/>
          <w:szCs w:val="24"/>
          <w:highlight w:val="none"/>
        </w:rPr>
        <w:t>提供合同复印件</w:t>
      </w:r>
      <w:r>
        <w:rPr>
          <w:rFonts w:hint="eastAsia" w:ascii="宋体" w:hAnsi="宋体" w:eastAsia="宋体"/>
          <w:sz w:val="24"/>
          <w:szCs w:val="24"/>
          <w:highlight w:val="none"/>
          <w:lang w:eastAsia="zh-CN"/>
        </w:rPr>
        <w:t>，</w:t>
      </w:r>
      <w:r>
        <w:rPr>
          <w:rFonts w:hint="eastAsia" w:ascii="宋体" w:hAnsi="宋体" w:eastAsia="宋体"/>
          <w:sz w:val="24"/>
          <w:szCs w:val="24"/>
        </w:rPr>
        <w:t>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numPr>
          <w:ilvl w:val="0"/>
          <w:numId w:val="7"/>
        </w:numPr>
        <w:snapToGrid w:val="0"/>
        <w:spacing w:before="50" w:line="360" w:lineRule="auto"/>
        <w:jc w:val="left"/>
        <w:rPr>
          <w:rFonts w:ascii="宋体" w:hAnsi="宋体"/>
          <w:sz w:val="24"/>
        </w:rPr>
      </w:pPr>
      <w:r>
        <w:rPr>
          <w:rFonts w:ascii="宋体" w:hAnsi="宋体"/>
          <w:sz w:val="24"/>
        </w:rPr>
        <w:t>商务响应表格式：</w:t>
      </w:r>
    </w:p>
    <w:p>
      <w:pPr>
        <w:snapToGrid w:val="0"/>
        <w:spacing w:before="50" w:line="360" w:lineRule="auto"/>
        <w:jc w:val="center"/>
        <w:rPr>
          <w:rFonts w:ascii="宋体" w:hAnsi="宋体"/>
          <w:b/>
          <w:kern w:val="0"/>
          <w:sz w:val="24"/>
        </w:rPr>
      </w:pPr>
      <w:r>
        <w:rPr>
          <w:rFonts w:hint="eastAsia" w:ascii="宋体" w:hAnsi="宋体"/>
          <w:b/>
          <w:kern w:val="0"/>
          <w:sz w:val="24"/>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5"/>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23"/>
        <w:ind w:firstLine="404"/>
      </w:pPr>
    </w:p>
    <w:p>
      <w:pPr>
        <w:snapToGrid w:val="0"/>
        <w:spacing w:before="50" w:after="12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p>
      <w:pPr>
        <w:pStyle w:val="15"/>
        <w:spacing w:before="120" w:after="120" w:line="360" w:lineRule="auto"/>
        <w:jc w:val="center"/>
        <w:rPr>
          <w:rFonts w:hAnsi="宋体"/>
          <w:b/>
        </w:rPr>
      </w:pPr>
      <w:r>
        <w:rPr>
          <w:rFonts w:hint="eastAsia" w:hAnsi="宋体"/>
          <w:b/>
        </w:rPr>
        <w:t>技术响应表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3252" w:type="dxa"/>
            <w:gridSpan w:val="2"/>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jc w:val="center"/>
              <w:outlineLvl w:val="0"/>
              <w:rPr>
                <w:rFonts w:hAnsi="宋体"/>
              </w:rPr>
            </w:pPr>
            <w:bookmarkStart w:id="76" w:name="_Toc406403001"/>
            <w:bookmarkStart w:id="77" w:name="_Toc377028119"/>
            <w:bookmarkStart w:id="78" w:name="_Toc385854110"/>
            <w:bookmarkStart w:id="79" w:name="_Toc382928236"/>
            <w:bookmarkStart w:id="80" w:name="_Toc382928118"/>
            <w:bookmarkStart w:id="81" w:name="_Toc377028057"/>
            <w:bookmarkStart w:id="82" w:name="_Toc377653976"/>
            <w:bookmarkStart w:id="83" w:name="_Toc385854156"/>
            <w:bookmarkStart w:id="84" w:name="_Toc401570314"/>
            <w:bookmarkStart w:id="85" w:name="_Toc406402957"/>
            <w:bookmarkStart w:id="86" w:name="_Toc401570290"/>
            <w:bookmarkStart w:id="87" w:name="_Toc402963095"/>
            <w:bookmarkStart w:id="88" w:name="_Toc381081903"/>
            <w:bookmarkStart w:id="89" w:name="_Toc402963128"/>
            <w:r>
              <w:rPr>
                <w:rFonts w:hint="eastAsia" w:hAnsi="宋体"/>
              </w:rPr>
              <w:t>招标文件要求</w:t>
            </w:r>
            <w:bookmarkEnd w:id="76"/>
            <w:bookmarkEnd w:id="77"/>
            <w:bookmarkEnd w:id="78"/>
            <w:bookmarkEnd w:id="79"/>
            <w:bookmarkEnd w:id="80"/>
            <w:bookmarkEnd w:id="81"/>
            <w:bookmarkEnd w:id="82"/>
            <w:bookmarkEnd w:id="83"/>
            <w:bookmarkEnd w:id="84"/>
            <w:bookmarkEnd w:id="85"/>
            <w:bookmarkEnd w:id="86"/>
            <w:bookmarkEnd w:id="87"/>
            <w:bookmarkEnd w:id="88"/>
            <w:bookmarkEnd w:id="89"/>
          </w:p>
        </w:tc>
        <w:tc>
          <w:tcPr>
            <w:tcW w:w="5102" w:type="dxa"/>
            <w:gridSpan w:val="2"/>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jc w:val="center"/>
              <w:outlineLvl w:val="0"/>
              <w:rPr>
                <w:rFonts w:hAnsi="宋体"/>
              </w:rPr>
            </w:pPr>
            <w:bookmarkStart w:id="90" w:name="_Toc401570291"/>
            <w:bookmarkStart w:id="91" w:name="_Toc402963096"/>
            <w:bookmarkStart w:id="92" w:name="_Toc382928119"/>
            <w:bookmarkStart w:id="93" w:name="_Toc385854111"/>
            <w:bookmarkStart w:id="94" w:name="_Toc382928237"/>
            <w:bookmarkStart w:id="95" w:name="_Toc406403002"/>
            <w:bookmarkStart w:id="96" w:name="_Toc377028058"/>
            <w:bookmarkStart w:id="97" w:name="_Toc377653977"/>
            <w:bookmarkStart w:id="98" w:name="_Toc385854157"/>
            <w:bookmarkStart w:id="99" w:name="_Toc406402958"/>
            <w:bookmarkStart w:id="100" w:name="_Toc401570315"/>
            <w:bookmarkStart w:id="101" w:name="_Toc402963129"/>
            <w:bookmarkStart w:id="102" w:name="_Toc381081904"/>
            <w:bookmarkStart w:id="103" w:name="_Toc377028120"/>
            <w:r>
              <w:rPr>
                <w:rFonts w:hint="eastAsia" w:hAnsi="宋体"/>
              </w:rPr>
              <w:t>投标文件响应</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c>
        <w:tc>
          <w:tcPr>
            <w:tcW w:w="1387" w:type="dxa"/>
            <w:vMerge w:val="restart"/>
            <w:tcBorders>
              <w:top w:val="single" w:color="auto" w:sz="4" w:space="0"/>
              <w:left w:val="single" w:color="auto" w:sz="4" w:space="0"/>
              <w:bottom w:val="single" w:color="auto" w:sz="4" w:space="0"/>
              <w:right w:val="single" w:color="auto" w:sz="4" w:space="0"/>
            </w:tcBorders>
            <w:vAlign w:val="center"/>
          </w:tcPr>
          <w:p>
            <w:pPr>
              <w:pStyle w:val="15"/>
              <w:snapToGrid w:val="0"/>
              <w:spacing w:before="295" w:beforeLines="0" w:after="295" w:afterLines="0" w:line="360" w:lineRule="auto"/>
              <w:jc w:val="center"/>
              <w:outlineLvl w:val="0"/>
              <w:rPr>
                <w:rFonts w:hAnsi="宋体"/>
              </w:rPr>
            </w:pPr>
            <w:bookmarkStart w:id="104" w:name="_Toc385854112"/>
            <w:bookmarkStart w:id="105" w:name="_Toc401570292"/>
            <w:bookmarkStart w:id="106" w:name="_Toc402963097"/>
            <w:bookmarkStart w:id="107" w:name="_Toc401570316"/>
            <w:bookmarkStart w:id="108" w:name="_Toc377653978"/>
            <w:bookmarkStart w:id="109" w:name="_Toc382928238"/>
            <w:bookmarkStart w:id="110" w:name="_Toc385854158"/>
            <w:bookmarkStart w:id="111" w:name="_Toc406403003"/>
            <w:bookmarkStart w:id="112" w:name="_Toc381081905"/>
            <w:bookmarkStart w:id="113" w:name="_Toc377028059"/>
            <w:bookmarkStart w:id="114" w:name="_Toc377028121"/>
            <w:bookmarkStart w:id="115" w:name="_Toc402963130"/>
            <w:bookmarkStart w:id="116" w:name="_Toc406402959"/>
            <w:bookmarkStart w:id="117" w:name="_Toc382928120"/>
            <w:r>
              <w:rPr>
                <w:rFonts w:hint="eastAsia" w:hAnsi="宋体"/>
              </w:rPr>
              <w:t>偏离</w:t>
            </w:r>
          </w:p>
          <w:p>
            <w:pPr>
              <w:pStyle w:val="15"/>
              <w:snapToGrid w:val="0"/>
              <w:spacing w:before="295" w:beforeLines="0" w:after="295" w:afterLines="0" w:line="360" w:lineRule="auto"/>
              <w:jc w:val="center"/>
              <w:outlineLvl w:val="0"/>
              <w:rPr>
                <w:rFonts w:hAnsi="宋体"/>
              </w:rPr>
            </w:pPr>
            <w:r>
              <w:rPr>
                <w:rFonts w:hint="eastAsia" w:hAnsi="宋体"/>
              </w:rPr>
              <w:t>情况</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jc w:val="center"/>
              <w:outlineLvl w:val="0"/>
              <w:rPr>
                <w:rFonts w:hAnsi="宋体"/>
              </w:rPr>
            </w:pPr>
            <w:bookmarkStart w:id="118" w:name="_Toc377028060"/>
            <w:bookmarkStart w:id="119" w:name="_Toc385854113"/>
            <w:bookmarkStart w:id="120" w:name="_Toc402963098"/>
            <w:bookmarkStart w:id="121" w:name="_Toc406403004"/>
            <w:bookmarkStart w:id="122" w:name="_Toc382928239"/>
            <w:bookmarkStart w:id="123" w:name="_Toc401570293"/>
            <w:bookmarkStart w:id="124" w:name="_Toc377653979"/>
            <w:bookmarkStart w:id="125" w:name="_Toc382928121"/>
            <w:bookmarkStart w:id="126" w:name="_Toc377028122"/>
            <w:bookmarkStart w:id="127" w:name="_Toc401570317"/>
            <w:bookmarkStart w:id="128" w:name="_Toc402963131"/>
            <w:bookmarkStart w:id="129" w:name="_Toc385854159"/>
            <w:bookmarkStart w:id="130" w:name="_Toc381081906"/>
            <w:bookmarkStart w:id="131" w:name="_Toc406402960"/>
            <w:r>
              <w:rPr>
                <w:rFonts w:hint="eastAsia" w:hAnsi="宋体"/>
              </w:rPr>
              <w:t>项目</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c>
          <w:tcPr>
            <w:tcW w:w="1626"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jc w:val="center"/>
              <w:outlineLvl w:val="0"/>
              <w:rPr>
                <w:rFonts w:hAnsi="宋体"/>
              </w:rPr>
            </w:pPr>
            <w:bookmarkStart w:id="132" w:name="_Toc406402961"/>
            <w:bookmarkStart w:id="133" w:name="_Toc382928240"/>
            <w:bookmarkStart w:id="134" w:name="_Toc382928122"/>
            <w:bookmarkStart w:id="135" w:name="_Toc377653980"/>
            <w:bookmarkStart w:id="136" w:name="_Toc377028123"/>
            <w:bookmarkStart w:id="137" w:name="_Toc406403005"/>
            <w:bookmarkStart w:id="138" w:name="_Toc402963099"/>
            <w:bookmarkStart w:id="139" w:name="_Toc385854160"/>
            <w:bookmarkStart w:id="140" w:name="_Toc385854114"/>
            <w:bookmarkStart w:id="141" w:name="_Toc401570318"/>
            <w:bookmarkStart w:id="142" w:name="_Toc381081907"/>
            <w:bookmarkStart w:id="143" w:name="_Toc401570294"/>
            <w:bookmarkStart w:id="144" w:name="_Toc377028061"/>
            <w:bookmarkStart w:id="145" w:name="_Toc402963132"/>
            <w:r>
              <w:rPr>
                <w:rFonts w:hint="eastAsia" w:hAnsi="宋体"/>
              </w:rPr>
              <w:t>要求</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318"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jc w:val="center"/>
              <w:outlineLvl w:val="0"/>
              <w:rPr>
                <w:rFonts w:hAnsi="宋体"/>
              </w:rPr>
            </w:pPr>
            <w:bookmarkStart w:id="146" w:name="_Toc381081908"/>
            <w:bookmarkStart w:id="147" w:name="_Toc382928241"/>
            <w:bookmarkStart w:id="148" w:name="_Toc377028062"/>
            <w:bookmarkStart w:id="149" w:name="_Toc377653981"/>
            <w:bookmarkStart w:id="150" w:name="_Toc402963100"/>
            <w:bookmarkStart w:id="151" w:name="_Toc406402962"/>
            <w:bookmarkStart w:id="152" w:name="_Toc402963133"/>
            <w:bookmarkStart w:id="153" w:name="_Toc377028124"/>
            <w:bookmarkStart w:id="154" w:name="_Toc401570319"/>
            <w:bookmarkStart w:id="155" w:name="_Toc406403006"/>
            <w:bookmarkStart w:id="156" w:name="_Toc401570295"/>
            <w:bookmarkStart w:id="157" w:name="_Toc385854161"/>
            <w:bookmarkStart w:id="158" w:name="_Toc385854115"/>
            <w:bookmarkStart w:id="159" w:name="_Toc382928123"/>
            <w:r>
              <w:rPr>
                <w:rFonts w:hint="eastAsia" w:hAnsi="宋体"/>
              </w:rPr>
              <w:t>设备名称</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c>
        <w:tc>
          <w:tcPr>
            <w:tcW w:w="2784"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jc w:val="center"/>
              <w:outlineLvl w:val="0"/>
              <w:rPr>
                <w:rFonts w:hAnsi="宋体"/>
              </w:rPr>
            </w:pPr>
            <w:bookmarkStart w:id="160" w:name="_Toc401570320"/>
            <w:bookmarkStart w:id="161" w:name="_Toc406402963"/>
            <w:bookmarkStart w:id="162" w:name="_Toc402963101"/>
            <w:bookmarkStart w:id="163" w:name="_Toc377028063"/>
            <w:bookmarkStart w:id="164" w:name="_Toc377653982"/>
            <w:bookmarkStart w:id="165" w:name="_Toc382928124"/>
            <w:bookmarkStart w:id="166" w:name="_Toc385854162"/>
            <w:bookmarkStart w:id="167" w:name="_Toc382928242"/>
            <w:bookmarkStart w:id="168" w:name="_Toc381081909"/>
            <w:bookmarkStart w:id="169" w:name="_Toc406403007"/>
            <w:bookmarkStart w:id="170" w:name="_Toc377028125"/>
            <w:bookmarkStart w:id="171" w:name="_Toc385854116"/>
            <w:bookmarkStart w:id="172" w:name="_Toc402963134"/>
            <w:bookmarkStart w:id="173" w:name="_Toc401570296"/>
            <w:r>
              <w:rPr>
                <w:rFonts w:hint="eastAsia" w:hAnsi="宋体"/>
              </w:rPr>
              <w:t>性能及指标</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295" w:beforeLines="0" w:after="295"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295" w:beforeLines="0" w:after="295"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tcPr>
          <w:p>
            <w:pPr>
              <w:pStyle w:val="15"/>
              <w:snapToGrid w:val="0"/>
              <w:spacing w:before="295" w:beforeLines="0" w:after="295" w:afterLines="0" w:line="360" w:lineRule="auto"/>
              <w:outlineLvl w:val="0"/>
              <w:rPr>
                <w:rFonts w:hAnsi="宋体"/>
              </w:rPr>
            </w:pPr>
          </w:p>
        </w:tc>
      </w:tr>
    </w:tbl>
    <w:p>
      <w:pPr>
        <w:pStyle w:val="9"/>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9"/>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投 标 人（盖章）：                              </w:t>
      </w:r>
    </w:p>
    <w:p>
      <w:pPr>
        <w:tabs>
          <w:tab w:val="left" w:pos="1418"/>
        </w:tabs>
        <w:spacing w:line="360" w:lineRule="auto"/>
        <w:jc w:val="right"/>
        <w:rPr>
          <w:rFonts w:ascii="宋体" w:hAnsi="宋体"/>
          <w:b/>
          <w:bCs/>
          <w:sz w:val="24"/>
        </w:rPr>
      </w:pPr>
      <w:r>
        <w:rPr>
          <w:rFonts w:hint="eastAsia" w:ascii="宋体" w:hAnsi="宋体"/>
          <w:bCs/>
          <w:sz w:val="24"/>
        </w:rPr>
        <w:t>年  月  日</w:t>
      </w: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r>
        <w:rPr>
          <w:rFonts w:hint="eastAsia" w:ascii="宋体" w:hAnsi="宋体"/>
          <w:sz w:val="24"/>
        </w:rPr>
        <w:t>8.项目实施人员一览表</w:t>
      </w:r>
    </w:p>
    <w:p>
      <w:pPr>
        <w:pStyle w:val="15"/>
        <w:spacing w:before="120" w:after="120" w:line="360" w:lineRule="auto"/>
        <w:jc w:val="center"/>
        <w:rPr>
          <w:rFonts w:hAnsi="宋体"/>
          <w:b/>
        </w:rPr>
      </w:pPr>
      <w:r>
        <w:rPr>
          <w:rFonts w:hint="eastAsia" w:hAnsi="宋体"/>
          <w:b/>
        </w:rPr>
        <w:t>项目实施人员一览表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典型业务</w:t>
            </w:r>
          </w:p>
          <w:p>
            <w:pPr>
              <w:pStyle w:val="17"/>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120" w:afterLines="50" w:line="360" w:lineRule="auto"/>
        <w:jc w:val="left"/>
        <w:rPr>
          <w:rFonts w:ascii="宋体" w:hAnsi="宋体"/>
          <w:sz w:val="24"/>
        </w:rPr>
      </w:pPr>
      <w:r>
        <w:rPr>
          <w:rFonts w:hint="eastAsia" w:ascii="宋体" w:hAnsi="宋体"/>
          <w:sz w:val="24"/>
        </w:rPr>
        <w:t>9.设备配置清单</w:t>
      </w:r>
    </w:p>
    <w:p>
      <w:pPr>
        <w:pStyle w:val="15"/>
        <w:spacing w:before="120" w:after="120" w:line="360" w:lineRule="auto"/>
        <w:jc w:val="center"/>
        <w:rPr>
          <w:rFonts w:hAnsi="宋体"/>
        </w:rPr>
      </w:pPr>
      <w:r>
        <w:rPr>
          <w:rFonts w:hint="eastAsia" w:hAnsi="宋体"/>
          <w:b/>
        </w:rPr>
        <w:t>设备配置清单</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120"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6"/>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6"/>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6"/>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 月 日</w:t>
      </w:r>
    </w:p>
    <w:p>
      <w:pPr>
        <w:snapToGrid w:val="0"/>
        <w:spacing w:line="360" w:lineRule="auto"/>
        <w:rPr>
          <w:rFonts w:ascii="宋体" w:hAnsi="宋体"/>
          <w:bCs/>
          <w:sz w:val="24"/>
        </w:rPr>
      </w:pPr>
    </w:p>
    <w:p>
      <w:pPr>
        <w:snapToGrid w:val="0"/>
        <w:spacing w:before="120" w:beforeLines="50" w:after="50"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3"/>
        <w:rPr>
          <w:rFonts w:ascii="宋体" w:hAnsi="宋体"/>
          <w:sz w:val="24"/>
        </w:rPr>
      </w:pPr>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3"/>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平湖市全塘中心小学</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采购项目的公开招标公告（项目编号及标段号：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w:t>
      </w:r>
      <w:r>
        <w:rPr>
          <w:rFonts w:hint="eastAsia" w:ascii="宋体" w:hAnsi="宋体"/>
          <w:sz w:val="24"/>
          <w:u w:val="single"/>
        </w:rPr>
        <w:t xml:space="preserve">                       </w:t>
      </w:r>
      <w:r>
        <w:rPr>
          <w:rFonts w:hint="eastAsia" w:ascii="宋体" w:hAnsi="宋体"/>
          <w:sz w:val="24"/>
        </w:rPr>
        <w:t xml:space="preserve"> </w:t>
      </w:r>
      <w:r>
        <w:rPr>
          <w:rFonts w:ascii="宋体" w:hAnsi="宋体"/>
          <w:sz w:val="24"/>
        </w:rPr>
        <w:t>邮编：</w:t>
      </w:r>
      <w:r>
        <w:rPr>
          <w:rFonts w:hint="eastAsia" w:ascii="宋体" w:hAnsi="宋体"/>
          <w:sz w:val="24"/>
          <w:u w:val="single"/>
        </w:rPr>
        <w:t xml:space="preserve">          </w:t>
      </w:r>
      <w:r>
        <w:rPr>
          <w:rFonts w:hint="eastAsia" w:ascii="宋体" w:hAnsi="宋体"/>
          <w:sz w:val="24"/>
        </w:rPr>
        <w:t xml:space="preserve"> </w:t>
      </w:r>
      <w:r>
        <w:rPr>
          <w:rFonts w:ascii="宋体" w:hAnsi="宋体"/>
          <w:sz w:val="24"/>
        </w:rPr>
        <w:t>电话：</w:t>
      </w:r>
      <w:r>
        <w:rPr>
          <w:rFonts w:hint="eastAsia" w:ascii="宋体" w:hAnsi="宋体"/>
          <w:sz w:val="24"/>
          <w:u w:val="single"/>
        </w:rPr>
        <w:t xml:space="preserve">              </w:t>
      </w:r>
    </w:p>
    <w:p>
      <w:pPr>
        <w:snapToGrid w:val="0"/>
        <w:spacing w:line="360" w:lineRule="auto"/>
        <w:rPr>
          <w:rFonts w:ascii="宋体" w:hAnsi="宋体"/>
          <w:sz w:val="24"/>
          <w:u w:val="single"/>
        </w:rPr>
      </w:pPr>
      <w:r>
        <w:rPr>
          <w:rFonts w:ascii="宋体" w:hAnsi="宋体"/>
          <w:sz w:val="24"/>
        </w:rPr>
        <w:t>传真：</w:t>
      </w:r>
      <w:r>
        <w:rPr>
          <w:rFonts w:hint="eastAsia" w:ascii="宋体" w:hAnsi="宋体"/>
          <w:sz w:val="24"/>
          <w:u w:val="single"/>
        </w:rPr>
        <w:t xml:space="preserve">                </w:t>
      </w:r>
      <w:r>
        <w:rPr>
          <w:rFonts w:hint="eastAsia" w:ascii="宋体" w:hAnsi="宋体"/>
          <w:sz w:val="24"/>
        </w:rPr>
        <w:t xml:space="preserve"> </w:t>
      </w:r>
      <w:r>
        <w:rPr>
          <w:rFonts w:ascii="宋体" w:hAnsi="宋体"/>
          <w:sz w:val="24"/>
        </w:rPr>
        <w:t>投标人代表姓名</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rPr>
        <w:t xml:space="preserve">          </w:t>
      </w:r>
    </w:p>
    <w:p>
      <w:pPr>
        <w:snapToGrid w:val="0"/>
        <w:spacing w:line="360" w:lineRule="auto"/>
        <w:rPr>
          <w:rFonts w:ascii="宋体" w:hAnsi="宋体"/>
          <w:sz w:val="24"/>
          <w:u w:val="single"/>
        </w:rPr>
      </w:pPr>
      <w:r>
        <w:rPr>
          <w:rFonts w:ascii="宋体" w:hAnsi="宋体"/>
          <w:sz w:val="24"/>
        </w:rPr>
        <w:t>开户银行：</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银行帐号：</w:t>
      </w:r>
      <w:r>
        <w:rPr>
          <w:rFonts w:hint="eastAsia" w:ascii="宋体" w:hAnsi="宋体"/>
          <w:sz w:val="24"/>
          <w:u w:val="single"/>
        </w:rPr>
        <w:t xml:space="preserve">                           </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line="360" w:lineRule="auto"/>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 xml:space="preserve"> </w:t>
      </w: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3"/>
        <w:spacing w:line="360" w:lineRule="auto"/>
        <w:jc w:val="center"/>
        <w:rPr>
          <w:rFonts w:ascii="宋体" w:hAnsi="宋体" w:eastAsia="宋体"/>
          <w:sz w:val="24"/>
          <w:szCs w:val="24"/>
        </w:rPr>
      </w:pPr>
      <w:r>
        <w:rPr>
          <w:rFonts w:hint="eastAsia"/>
        </w:rPr>
        <w:t>开标一览表</w:t>
      </w:r>
    </w:p>
    <w:p>
      <w:pPr>
        <w:snapToGrid w:val="0"/>
        <w:spacing w:line="360" w:lineRule="auto"/>
        <w:jc w:val="left"/>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u w:val="single"/>
        </w:rPr>
        <w:t xml:space="preserve"> </w:t>
      </w:r>
      <w:r>
        <w:rPr>
          <w:rFonts w:hint="eastAsia" w:ascii="宋体" w:hAnsi="宋体"/>
          <w:sz w:val="24"/>
          <w:u w:val="single"/>
          <w:lang w:eastAsia="zh-CN"/>
        </w:rPr>
        <w:t>平政采招2024-33</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sz w:val="24"/>
        </w:rPr>
        <w:t>单位：元</w:t>
      </w:r>
    </w:p>
    <w:tbl>
      <w:tblPr>
        <w:tblStyle w:val="25"/>
        <w:tblW w:w="9940" w:type="dxa"/>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 w:val="24"/>
                <w:lang w:eastAsia="zh-CN"/>
              </w:rPr>
            </w:pPr>
            <w:r>
              <w:rPr>
                <w:rFonts w:hint="eastAsia" w:ascii="宋体" w:hAnsi="宋体" w:cs="宋体"/>
                <w:b/>
                <w:kern w:val="0"/>
                <w:sz w:val="24"/>
                <w:lang w:eastAsia="zh-CN"/>
              </w:rPr>
              <w:t>供</w:t>
            </w:r>
            <w:r>
              <w:rPr>
                <w:rFonts w:hint="eastAsia" w:ascii="宋体" w:hAnsi="宋体" w:cs="宋体"/>
                <w:b/>
                <w:kern w:val="0"/>
                <w:sz w:val="24"/>
              </w:rPr>
              <w:t>货</w:t>
            </w:r>
            <w:r>
              <w:rPr>
                <w:rFonts w:hint="eastAsia" w:ascii="宋体" w:hAnsi="宋体" w:cs="宋体"/>
                <w:b/>
                <w:kern w:val="0"/>
                <w:sz w:val="24"/>
                <w:lang w:eastAsia="zh-CN"/>
              </w:rPr>
              <w:t>时间</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3"/>
        <w:rPr>
          <w:rFonts w:ascii="宋体" w:hAnsi="宋体"/>
          <w:sz w:val="24"/>
        </w:rPr>
      </w:pPr>
    </w:p>
    <w:p>
      <w:pPr>
        <w:pStyle w:val="32"/>
        <w:ind w:firstLine="480"/>
        <w:rPr>
          <w:rFonts w:ascii="宋体" w:hAnsi="宋体"/>
        </w:rPr>
      </w:pPr>
    </w:p>
    <w:p>
      <w:pPr>
        <w:pStyle w:val="32"/>
        <w:ind w:firstLine="480"/>
        <w:rPr>
          <w:rFonts w:ascii="宋体" w:hAnsi="宋体"/>
        </w:rPr>
      </w:pPr>
    </w:p>
    <w:p>
      <w:pPr>
        <w:pStyle w:val="32"/>
        <w:ind w:firstLine="480"/>
        <w:rPr>
          <w:rFonts w:ascii="宋体" w:hAnsi="宋体"/>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3"/>
        <w:spacing w:line="360" w:lineRule="auto"/>
        <w:jc w:val="center"/>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hint="eastAsia" w:ascii="宋体" w:hAnsi="宋体"/>
          <w:sz w:val="24"/>
          <w:u w:val="single"/>
        </w:rPr>
        <w:t xml:space="preserve"> </w:t>
      </w:r>
      <w:r>
        <w:rPr>
          <w:rFonts w:hint="eastAsia" w:ascii="宋体" w:hAnsi="宋体"/>
          <w:sz w:val="24"/>
          <w:u w:val="single"/>
          <w:lang w:eastAsia="zh-CN"/>
        </w:rPr>
        <w:t>平政采招2024-33</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sz w:val="24"/>
        </w:rPr>
        <w:t>单位：元</w:t>
      </w:r>
    </w:p>
    <w:p>
      <w:pPr>
        <w:rPr>
          <w:rFonts w:ascii="宋体" w:hAnsi="宋体"/>
          <w:sz w:val="24"/>
        </w:rPr>
      </w:pPr>
    </w:p>
    <w:tbl>
      <w:tblPr>
        <w:tblStyle w:val="25"/>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469"/>
        <w:gridCol w:w="766"/>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02"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766"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02"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766"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w:t>
            </w:r>
            <w:r>
              <w:rPr>
                <w:rFonts w:hint="eastAsia" w:ascii="宋体" w:hAnsi="宋体" w:cs="宋体"/>
                <w:bCs/>
                <w:sz w:val="24"/>
                <w:lang w:eastAsia="zh-CN"/>
              </w:rPr>
              <w:t>中</w:t>
            </w:r>
            <w:r>
              <w:rPr>
                <w:rFonts w:hint="eastAsia" w:ascii="宋体" w:hAnsi="宋体" w:cs="宋体"/>
                <w:bCs/>
                <w:sz w:val="24"/>
              </w:rPr>
              <w:t>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7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7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eastAsia="宋体" w:cs="宋体"/>
                <w:sz w:val="24"/>
                <w:szCs w:val="24"/>
              </w:rPr>
            </w:pPr>
            <w:r>
              <w:rPr>
                <w:rFonts w:hint="eastAsia" w:ascii="宋体" w:hAnsi="宋体" w:eastAsia="宋体" w:cs="宋体"/>
                <w:sz w:val="24"/>
                <w:szCs w:val="24"/>
              </w:rPr>
              <w:t>2、报价要求：项目费用包括项目实施所需的工程费、工时费、服务费、运输费、安装调试费、税费及其他一切费用。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3、报价中不允许出现报价优惠等字样,投标总价合计金额应与明细报价汇总相等。</w:t>
            </w:r>
          </w:p>
          <w:p>
            <w:pPr>
              <w:spacing w:line="360" w:lineRule="auto"/>
              <w:rPr>
                <w:rFonts w:hint="eastAsia" w:eastAsia="黑体"/>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评标委员会按前附表“小微企业有关政策”要求对小微企业价格进行确认。</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58</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FBB0A"/>
    <w:multiLevelType w:val="singleLevel"/>
    <w:tmpl w:val="C7AFBB0A"/>
    <w:lvl w:ilvl="0" w:tentative="0">
      <w:start w:val="2"/>
      <w:numFmt w:val="chineseCounting"/>
      <w:suff w:val="nothing"/>
      <w:lvlText w:val="%1、"/>
      <w:lvlJc w:val="left"/>
      <w:rPr>
        <w:rFonts w:hint="eastAsia"/>
      </w:rPr>
    </w:lvl>
  </w:abstractNum>
  <w:abstractNum w:abstractNumId="1">
    <w:nsid w:val="D8BDC5A5"/>
    <w:multiLevelType w:val="singleLevel"/>
    <w:tmpl w:val="D8BDC5A5"/>
    <w:lvl w:ilvl="0" w:tentative="0">
      <w:start w:val="9"/>
      <w:numFmt w:val="chineseCounting"/>
      <w:suff w:val="nothing"/>
      <w:lvlText w:val="（%1）"/>
      <w:lvlJc w:val="left"/>
      <w:rPr>
        <w:rFonts w:hint="eastAsia"/>
      </w:rPr>
    </w:lvl>
  </w:abstractNum>
  <w:abstractNum w:abstractNumId="2">
    <w:nsid w:val="F0943C97"/>
    <w:multiLevelType w:val="singleLevel"/>
    <w:tmpl w:val="F0943C97"/>
    <w:lvl w:ilvl="0" w:tentative="0">
      <w:start w:val="5"/>
      <w:numFmt w:val="chineseCounting"/>
      <w:suff w:val="space"/>
      <w:lvlText w:val="第%1章"/>
      <w:lvlJc w:val="left"/>
      <w:rPr>
        <w:rFonts w:hint="eastAsia"/>
      </w:rPr>
    </w:lvl>
  </w:abstractNum>
  <w:abstractNum w:abstractNumId="3">
    <w:nsid w:val="44897F0C"/>
    <w:multiLevelType w:val="singleLevel"/>
    <w:tmpl w:val="44897F0C"/>
    <w:lvl w:ilvl="0" w:tentative="0">
      <w:start w:val="6"/>
      <w:numFmt w:val="decimal"/>
      <w:lvlText w:val="%1."/>
      <w:lvlJc w:val="left"/>
      <w:pPr>
        <w:tabs>
          <w:tab w:val="left" w:pos="312"/>
        </w:tabs>
      </w:pPr>
    </w:lvl>
  </w:abstractNum>
  <w:abstractNum w:abstractNumId="4">
    <w:nsid w:val="51B671C6"/>
    <w:multiLevelType w:val="singleLevel"/>
    <w:tmpl w:val="51B671C6"/>
    <w:lvl w:ilvl="0" w:tentative="0">
      <w:start w:val="2"/>
      <w:numFmt w:val="chineseCounting"/>
      <w:suff w:val="space"/>
      <w:lvlText w:val="第%1章"/>
      <w:lvlJc w:val="left"/>
      <w:rPr>
        <w:rFonts w:hint="eastAsia"/>
      </w:rPr>
    </w:lvl>
  </w:abstractNum>
  <w:abstractNum w:abstractNumId="5">
    <w:nsid w:val="7B9BA12D"/>
    <w:multiLevelType w:val="singleLevel"/>
    <w:tmpl w:val="7B9BA12D"/>
    <w:lvl w:ilvl="0" w:tentative="0">
      <w:start w:val="1"/>
      <w:numFmt w:val="decimal"/>
      <w:pStyle w:val="5"/>
      <w:lvlText w:val="%1."/>
      <w:lvlJc w:val="left"/>
      <w:pPr>
        <w:tabs>
          <w:tab w:val="left" w:pos="360"/>
        </w:tabs>
        <w:ind w:left="360" w:hanging="360"/>
      </w:pPr>
    </w:lvl>
  </w:abstractNum>
  <w:abstractNum w:abstractNumId="6">
    <w:nsid w:val="7E2F2076"/>
    <w:multiLevelType w:val="singleLevel"/>
    <w:tmpl w:val="7E2F2076"/>
    <w:lvl w:ilvl="0" w:tentative="0">
      <w:start w:val="1"/>
      <w:numFmt w:val="decimal"/>
      <w:suff w:val="nothing"/>
      <w:lvlText w:val="%1、"/>
      <w:lvlJc w:val="left"/>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iZTliNDVmOGIwYmM5ZTUyMjZmYzIwMzZmNDMxNDMifQ=="/>
    <w:docVar w:name="KSO_WPS_MARK_KEY" w:val="6ca883b3-8d22-4ed6-b0f7-e953b8cfe397"/>
  </w:docVars>
  <w:rsids>
    <w:rsidRoot w:val="24C921DA"/>
    <w:rsid w:val="00002369"/>
    <w:rsid w:val="0013642F"/>
    <w:rsid w:val="001538EC"/>
    <w:rsid w:val="001D49F1"/>
    <w:rsid w:val="001E1923"/>
    <w:rsid w:val="001E213B"/>
    <w:rsid w:val="001F4F95"/>
    <w:rsid w:val="00202351"/>
    <w:rsid w:val="00217B3C"/>
    <w:rsid w:val="002351F6"/>
    <w:rsid w:val="00235E3D"/>
    <w:rsid w:val="0024288A"/>
    <w:rsid w:val="0027075D"/>
    <w:rsid w:val="002C7767"/>
    <w:rsid w:val="00323572"/>
    <w:rsid w:val="003413B9"/>
    <w:rsid w:val="00342FD9"/>
    <w:rsid w:val="00343208"/>
    <w:rsid w:val="00391F86"/>
    <w:rsid w:val="003A01EC"/>
    <w:rsid w:val="003B2A4D"/>
    <w:rsid w:val="003B53B0"/>
    <w:rsid w:val="003D4B70"/>
    <w:rsid w:val="00441683"/>
    <w:rsid w:val="004434A5"/>
    <w:rsid w:val="00443564"/>
    <w:rsid w:val="004A3DBE"/>
    <w:rsid w:val="004B7522"/>
    <w:rsid w:val="004C5775"/>
    <w:rsid w:val="00522B0F"/>
    <w:rsid w:val="00576051"/>
    <w:rsid w:val="005823B1"/>
    <w:rsid w:val="005D6B64"/>
    <w:rsid w:val="00643225"/>
    <w:rsid w:val="006E0712"/>
    <w:rsid w:val="006E5F9D"/>
    <w:rsid w:val="00773BFC"/>
    <w:rsid w:val="00793940"/>
    <w:rsid w:val="007F74D0"/>
    <w:rsid w:val="00882FD6"/>
    <w:rsid w:val="00897784"/>
    <w:rsid w:val="008E4058"/>
    <w:rsid w:val="00977EB7"/>
    <w:rsid w:val="00AB09F1"/>
    <w:rsid w:val="00AB3F14"/>
    <w:rsid w:val="00AB50FA"/>
    <w:rsid w:val="00AB579C"/>
    <w:rsid w:val="00AF0C5A"/>
    <w:rsid w:val="00C00052"/>
    <w:rsid w:val="00C2024F"/>
    <w:rsid w:val="00C22206"/>
    <w:rsid w:val="00C36277"/>
    <w:rsid w:val="00CD0022"/>
    <w:rsid w:val="00CE03D3"/>
    <w:rsid w:val="00D4246E"/>
    <w:rsid w:val="00D70957"/>
    <w:rsid w:val="00D978ED"/>
    <w:rsid w:val="00DC048F"/>
    <w:rsid w:val="00DF2FB7"/>
    <w:rsid w:val="00E514EA"/>
    <w:rsid w:val="00E84E73"/>
    <w:rsid w:val="00EF3D89"/>
    <w:rsid w:val="00F245F0"/>
    <w:rsid w:val="00F82A72"/>
    <w:rsid w:val="00FB5C8A"/>
    <w:rsid w:val="01582FCA"/>
    <w:rsid w:val="015D4BAB"/>
    <w:rsid w:val="0163439E"/>
    <w:rsid w:val="016F2BED"/>
    <w:rsid w:val="017C73A7"/>
    <w:rsid w:val="01DD0946"/>
    <w:rsid w:val="023E1BBB"/>
    <w:rsid w:val="026231B7"/>
    <w:rsid w:val="02CF1BA2"/>
    <w:rsid w:val="034C55C8"/>
    <w:rsid w:val="03B222C5"/>
    <w:rsid w:val="03F434D0"/>
    <w:rsid w:val="04624601"/>
    <w:rsid w:val="04E12204"/>
    <w:rsid w:val="05347246"/>
    <w:rsid w:val="056B24C0"/>
    <w:rsid w:val="05F81957"/>
    <w:rsid w:val="060312C1"/>
    <w:rsid w:val="06406F72"/>
    <w:rsid w:val="06603272"/>
    <w:rsid w:val="067000FC"/>
    <w:rsid w:val="071B2BC9"/>
    <w:rsid w:val="075221DC"/>
    <w:rsid w:val="075D4AA1"/>
    <w:rsid w:val="07771A81"/>
    <w:rsid w:val="07837BE1"/>
    <w:rsid w:val="07B81AA2"/>
    <w:rsid w:val="07EF60E4"/>
    <w:rsid w:val="08B0132E"/>
    <w:rsid w:val="08CD16E7"/>
    <w:rsid w:val="090107BE"/>
    <w:rsid w:val="090C6C9C"/>
    <w:rsid w:val="09483348"/>
    <w:rsid w:val="09577C88"/>
    <w:rsid w:val="09647D4E"/>
    <w:rsid w:val="097911CD"/>
    <w:rsid w:val="09976DD7"/>
    <w:rsid w:val="0A7F670C"/>
    <w:rsid w:val="0A8D0316"/>
    <w:rsid w:val="0ADB09AF"/>
    <w:rsid w:val="0B624DC3"/>
    <w:rsid w:val="0B8F3D84"/>
    <w:rsid w:val="0BC80E07"/>
    <w:rsid w:val="0BD77B84"/>
    <w:rsid w:val="0C0A4414"/>
    <w:rsid w:val="0C552FCB"/>
    <w:rsid w:val="0CF43DCE"/>
    <w:rsid w:val="0D444E4D"/>
    <w:rsid w:val="0DB522F7"/>
    <w:rsid w:val="0E10726F"/>
    <w:rsid w:val="0E2F02D2"/>
    <w:rsid w:val="0E447645"/>
    <w:rsid w:val="0ED45416"/>
    <w:rsid w:val="0EE06B2A"/>
    <w:rsid w:val="0F087337"/>
    <w:rsid w:val="0F1E240B"/>
    <w:rsid w:val="0F3C589B"/>
    <w:rsid w:val="0F4431E9"/>
    <w:rsid w:val="0FC44BCF"/>
    <w:rsid w:val="103773F5"/>
    <w:rsid w:val="104A4BA3"/>
    <w:rsid w:val="10741D0D"/>
    <w:rsid w:val="10D44A86"/>
    <w:rsid w:val="11405A78"/>
    <w:rsid w:val="114806AD"/>
    <w:rsid w:val="1163229B"/>
    <w:rsid w:val="11B56C23"/>
    <w:rsid w:val="11C3240E"/>
    <w:rsid w:val="11CF1B8A"/>
    <w:rsid w:val="11EC4109"/>
    <w:rsid w:val="1281677F"/>
    <w:rsid w:val="128C1D92"/>
    <w:rsid w:val="128C697D"/>
    <w:rsid w:val="12B43877"/>
    <w:rsid w:val="12BF44DE"/>
    <w:rsid w:val="12DF7060"/>
    <w:rsid w:val="12FC7CAB"/>
    <w:rsid w:val="13014F2E"/>
    <w:rsid w:val="131A110C"/>
    <w:rsid w:val="132139F2"/>
    <w:rsid w:val="132437D8"/>
    <w:rsid w:val="134C3F90"/>
    <w:rsid w:val="139E4089"/>
    <w:rsid w:val="140848AB"/>
    <w:rsid w:val="141B24A6"/>
    <w:rsid w:val="14A24BFD"/>
    <w:rsid w:val="14AB2D46"/>
    <w:rsid w:val="1510089B"/>
    <w:rsid w:val="15164147"/>
    <w:rsid w:val="152977B7"/>
    <w:rsid w:val="15444E58"/>
    <w:rsid w:val="1546511A"/>
    <w:rsid w:val="15537D0D"/>
    <w:rsid w:val="15545B0C"/>
    <w:rsid w:val="15807F6B"/>
    <w:rsid w:val="15A5462A"/>
    <w:rsid w:val="15E55C31"/>
    <w:rsid w:val="15EF7B96"/>
    <w:rsid w:val="161B4447"/>
    <w:rsid w:val="1636613D"/>
    <w:rsid w:val="164E25A2"/>
    <w:rsid w:val="1672411C"/>
    <w:rsid w:val="16907BFC"/>
    <w:rsid w:val="16E37F5C"/>
    <w:rsid w:val="16E96CD8"/>
    <w:rsid w:val="16F94C2D"/>
    <w:rsid w:val="174F0CF1"/>
    <w:rsid w:val="17A26A0E"/>
    <w:rsid w:val="17DC3A7C"/>
    <w:rsid w:val="180D01D7"/>
    <w:rsid w:val="1811107C"/>
    <w:rsid w:val="182C23E2"/>
    <w:rsid w:val="183A3420"/>
    <w:rsid w:val="18422FF5"/>
    <w:rsid w:val="18491BE4"/>
    <w:rsid w:val="18492B13"/>
    <w:rsid w:val="185F3690"/>
    <w:rsid w:val="18B52FA9"/>
    <w:rsid w:val="18E11669"/>
    <w:rsid w:val="18F379CD"/>
    <w:rsid w:val="18F8126C"/>
    <w:rsid w:val="19043600"/>
    <w:rsid w:val="197070E9"/>
    <w:rsid w:val="19927617"/>
    <w:rsid w:val="19DD6113"/>
    <w:rsid w:val="1A5C1197"/>
    <w:rsid w:val="1AB91166"/>
    <w:rsid w:val="1AB967DC"/>
    <w:rsid w:val="1ACF2A0B"/>
    <w:rsid w:val="1AD0095A"/>
    <w:rsid w:val="1AE33B69"/>
    <w:rsid w:val="1AFE7269"/>
    <w:rsid w:val="1B1C5AE4"/>
    <w:rsid w:val="1B3E3557"/>
    <w:rsid w:val="1B594EFD"/>
    <w:rsid w:val="1B9A0218"/>
    <w:rsid w:val="1BB04D11"/>
    <w:rsid w:val="1BE31B4D"/>
    <w:rsid w:val="1BF36E69"/>
    <w:rsid w:val="1CC83775"/>
    <w:rsid w:val="1CD33466"/>
    <w:rsid w:val="1D7814FC"/>
    <w:rsid w:val="1D890511"/>
    <w:rsid w:val="1DB1343F"/>
    <w:rsid w:val="1DC80B08"/>
    <w:rsid w:val="1DED72AD"/>
    <w:rsid w:val="1E285D8D"/>
    <w:rsid w:val="1ED55723"/>
    <w:rsid w:val="20064CDC"/>
    <w:rsid w:val="20216BEF"/>
    <w:rsid w:val="206E4602"/>
    <w:rsid w:val="207647F2"/>
    <w:rsid w:val="209E0592"/>
    <w:rsid w:val="20AD021C"/>
    <w:rsid w:val="20DE48F2"/>
    <w:rsid w:val="211C4F92"/>
    <w:rsid w:val="213E6C6C"/>
    <w:rsid w:val="21632778"/>
    <w:rsid w:val="217900C6"/>
    <w:rsid w:val="21AA741F"/>
    <w:rsid w:val="22517801"/>
    <w:rsid w:val="22996806"/>
    <w:rsid w:val="22C07E39"/>
    <w:rsid w:val="231562C2"/>
    <w:rsid w:val="2357251B"/>
    <w:rsid w:val="23725B17"/>
    <w:rsid w:val="238729D6"/>
    <w:rsid w:val="23B02769"/>
    <w:rsid w:val="2430751B"/>
    <w:rsid w:val="24C921DA"/>
    <w:rsid w:val="24D1045B"/>
    <w:rsid w:val="250815A7"/>
    <w:rsid w:val="25425445"/>
    <w:rsid w:val="25676B60"/>
    <w:rsid w:val="25A855A2"/>
    <w:rsid w:val="25FF63AE"/>
    <w:rsid w:val="26017242"/>
    <w:rsid w:val="2602592B"/>
    <w:rsid w:val="26816062"/>
    <w:rsid w:val="26C84301"/>
    <w:rsid w:val="271D0E3B"/>
    <w:rsid w:val="27284D09"/>
    <w:rsid w:val="27410161"/>
    <w:rsid w:val="277416D0"/>
    <w:rsid w:val="27EB129E"/>
    <w:rsid w:val="28714949"/>
    <w:rsid w:val="29AD7500"/>
    <w:rsid w:val="29C11F13"/>
    <w:rsid w:val="29CA3607"/>
    <w:rsid w:val="2A06727F"/>
    <w:rsid w:val="2A0F5BCD"/>
    <w:rsid w:val="2A263D60"/>
    <w:rsid w:val="2A336F53"/>
    <w:rsid w:val="2A831845"/>
    <w:rsid w:val="2AF12700"/>
    <w:rsid w:val="2B2801E1"/>
    <w:rsid w:val="2B3A6EA3"/>
    <w:rsid w:val="2C8D4E80"/>
    <w:rsid w:val="2CD93AFA"/>
    <w:rsid w:val="2DB82129"/>
    <w:rsid w:val="2DD22586"/>
    <w:rsid w:val="2E5417FA"/>
    <w:rsid w:val="2E7D11AC"/>
    <w:rsid w:val="2EA46150"/>
    <w:rsid w:val="2EAA2515"/>
    <w:rsid w:val="2ECE4136"/>
    <w:rsid w:val="2EEB0D06"/>
    <w:rsid w:val="2EEC6788"/>
    <w:rsid w:val="2EF57907"/>
    <w:rsid w:val="2EFB58B5"/>
    <w:rsid w:val="2FF03F4A"/>
    <w:rsid w:val="30166AF1"/>
    <w:rsid w:val="30F01BF0"/>
    <w:rsid w:val="31620D83"/>
    <w:rsid w:val="317F1508"/>
    <w:rsid w:val="318D1595"/>
    <w:rsid w:val="31C75BFC"/>
    <w:rsid w:val="31EC2E58"/>
    <w:rsid w:val="325D019C"/>
    <w:rsid w:val="32FC775D"/>
    <w:rsid w:val="33137D51"/>
    <w:rsid w:val="335207E6"/>
    <w:rsid w:val="33656213"/>
    <w:rsid w:val="34404C72"/>
    <w:rsid w:val="3482399F"/>
    <w:rsid w:val="350D4FC8"/>
    <w:rsid w:val="35304835"/>
    <w:rsid w:val="35385256"/>
    <w:rsid w:val="356F7B3D"/>
    <w:rsid w:val="35B15D17"/>
    <w:rsid w:val="35BC3AC2"/>
    <w:rsid w:val="361327C4"/>
    <w:rsid w:val="362326C9"/>
    <w:rsid w:val="367C3AE3"/>
    <w:rsid w:val="367D700B"/>
    <w:rsid w:val="367E3325"/>
    <w:rsid w:val="369E2CA4"/>
    <w:rsid w:val="36DB6CF7"/>
    <w:rsid w:val="373E0612"/>
    <w:rsid w:val="3765281C"/>
    <w:rsid w:val="376C2633"/>
    <w:rsid w:val="381816B1"/>
    <w:rsid w:val="38270ACC"/>
    <w:rsid w:val="382808E5"/>
    <w:rsid w:val="383C5BD0"/>
    <w:rsid w:val="3841347E"/>
    <w:rsid w:val="384A7EA1"/>
    <w:rsid w:val="38572308"/>
    <w:rsid w:val="38674496"/>
    <w:rsid w:val="38675A43"/>
    <w:rsid w:val="38776FBA"/>
    <w:rsid w:val="387C410D"/>
    <w:rsid w:val="38982F2F"/>
    <w:rsid w:val="38C11206"/>
    <w:rsid w:val="3967033E"/>
    <w:rsid w:val="396F5574"/>
    <w:rsid w:val="39781C59"/>
    <w:rsid w:val="399020A1"/>
    <w:rsid w:val="39F93A0A"/>
    <w:rsid w:val="3A711E62"/>
    <w:rsid w:val="3AAA574E"/>
    <w:rsid w:val="3AB92F25"/>
    <w:rsid w:val="3B303854"/>
    <w:rsid w:val="3B523D67"/>
    <w:rsid w:val="3B6B5C0B"/>
    <w:rsid w:val="3B754F4F"/>
    <w:rsid w:val="3BD81C50"/>
    <w:rsid w:val="3D04639A"/>
    <w:rsid w:val="3D401C11"/>
    <w:rsid w:val="3D5B369C"/>
    <w:rsid w:val="3D90778C"/>
    <w:rsid w:val="3D9C4750"/>
    <w:rsid w:val="3DA20EAA"/>
    <w:rsid w:val="3DAE273F"/>
    <w:rsid w:val="3DAF0DA6"/>
    <w:rsid w:val="3DC02F3E"/>
    <w:rsid w:val="3DC839B3"/>
    <w:rsid w:val="3E1E364A"/>
    <w:rsid w:val="3E204CE4"/>
    <w:rsid w:val="3E5E101F"/>
    <w:rsid w:val="3E823DB1"/>
    <w:rsid w:val="3E97125A"/>
    <w:rsid w:val="3F202D78"/>
    <w:rsid w:val="3F216752"/>
    <w:rsid w:val="3F467978"/>
    <w:rsid w:val="40030A15"/>
    <w:rsid w:val="400E647B"/>
    <w:rsid w:val="40AA2AB4"/>
    <w:rsid w:val="40BC3D30"/>
    <w:rsid w:val="410421C1"/>
    <w:rsid w:val="413A5937"/>
    <w:rsid w:val="413C2ACB"/>
    <w:rsid w:val="41432715"/>
    <w:rsid w:val="41450317"/>
    <w:rsid w:val="415E1A57"/>
    <w:rsid w:val="41D73E13"/>
    <w:rsid w:val="42077446"/>
    <w:rsid w:val="4218487C"/>
    <w:rsid w:val="422624CB"/>
    <w:rsid w:val="424C29FF"/>
    <w:rsid w:val="426A29D5"/>
    <w:rsid w:val="426F691B"/>
    <w:rsid w:val="42800436"/>
    <w:rsid w:val="42BF2701"/>
    <w:rsid w:val="42FB2091"/>
    <w:rsid w:val="4341470D"/>
    <w:rsid w:val="43445A5B"/>
    <w:rsid w:val="434A4DA7"/>
    <w:rsid w:val="43580B32"/>
    <w:rsid w:val="43623CA2"/>
    <w:rsid w:val="43641F77"/>
    <w:rsid w:val="442141FE"/>
    <w:rsid w:val="44E3318B"/>
    <w:rsid w:val="45325F7D"/>
    <w:rsid w:val="456A486A"/>
    <w:rsid w:val="45AE137D"/>
    <w:rsid w:val="45F23B0D"/>
    <w:rsid w:val="460E1CCF"/>
    <w:rsid w:val="46127979"/>
    <w:rsid w:val="461D619C"/>
    <w:rsid w:val="465737DB"/>
    <w:rsid w:val="466954D9"/>
    <w:rsid w:val="46A017ED"/>
    <w:rsid w:val="47047BD0"/>
    <w:rsid w:val="473B01B3"/>
    <w:rsid w:val="475D19D8"/>
    <w:rsid w:val="479620DC"/>
    <w:rsid w:val="47975C19"/>
    <w:rsid w:val="47C21AD2"/>
    <w:rsid w:val="47DB7839"/>
    <w:rsid w:val="48744ADB"/>
    <w:rsid w:val="487B6FA5"/>
    <w:rsid w:val="48A55B52"/>
    <w:rsid w:val="48AB1673"/>
    <w:rsid w:val="48BB2FBF"/>
    <w:rsid w:val="48EE7943"/>
    <w:rsid w:val="48F52292"/>
    <w:rsid w:val="493F6348"/>
    <w:rsid w:val="497969A0"/>
    <w:rsid w:val="498E3885"/>
    <w:rsid w:val="49FD1E17"/>
    <w:rsid w:val="4A254AFE"/>
    <w:rsid w:val="4A2722FF"/>
    <w:rsid w:val="4A617857"/>
    <w:rsid w:val="4A7C6668"/>
    <w:rsid w:val="4A853D63"/>
    <w:rsid w:val="4A937CDF"/>
    <w:rsid w:val="4AD16A73"/>
    <w:rsid w:val="4B700248"/>
    <w:rsid w:val="4B877DDD"/>
    <w:rsid w:val="4BE00EF8"/>
    <w:rsid w:val="4BEE4E33"/>
    <w:rsid w:val="4BF47196"/>
    <w:rsid w:val="4C210EF5"/>
    <w:rsid w:val="4C8E1B40"/>
    <w:rsid w:val="4CBE71F1"/>
    <w:rsid w:val="4CC25C6B"/>
    <w:rsid w:val="4D272A95"/>
    <w:rsid w:val="4D283CA5"/>
    <w:rsid w:val="4D2D4AC3"/>
    <w:rsid w:val="4D955143"/>
    <w:rsid w:val="4DB618D8"/>
    <w:rsid w:val="4DEA57CD"/>
    <w:rsid w:val="4E8F5FF6"/>
    <w:rsid w:val="4EA046D8"/>
    <w:rsid w:val="4EC217CD"/>
    <w:rsid w:val="4F293ABD"/>
    <w:rsid w:val="4F5D65AA"/>
    <w:rsid w:val="4F914497"/>
    <w:rsid w:val="4F9F64B5"/>
    <w:rsid w:val="4FCC21D8"/>
    <w:rsid w:val="503B5078"/>
    <w:rsid w:val="50643954"/>
    <w:rsid w:val="50A13CAD"/>
    <w:rsid w:val="50B42601"/>
    <w:rsid w:val="51632788"/>
    <w:rsid w:val="51734F5B"/>
    <w:rsid w:val="51916E76"/>
    <w:rsid w:val="51AB6AD1"/>
    <w:rsid w:val="521614A4"/>
    <w:rsid w:val="522E0685"/>
    <w:rsid w:val="52684F92"/>
    <w:rsid w:val="52884A6C"/>
    <w:rsid w:val="52996D9E"/>
    <w:rsid w:val="52D1737D"/>
    <w:rsid w:val="52E82B11"/>
    <w:rsid w:val="5338474B"/>
    <w:rsid w:val="538B0C9F"/>
    <w:rsid w:val="549F1B84"/>
    <w:rsid w:val="54B77BA5"/>
    <w:rsid w:val="555E5D43"/>
    <w:rsid w:val="557A53C9"/>
    <w:rsid w:val="55D44C23"/>
    <w:rsid w:val="55F55451"/>
    <w:rsid w:val="56002CE5"/>
    <w:rsid w:val="56496D65"/>
    <w:rsid w:val="56730E64"/>
    <w:rsid w:val="56AE52EA"/>
    <w:rsid w:val="56F0396A"/>
    <w:rsid w:val="57495D52"/>
    <w:rsid w:val="577F766F"/>
    <w:rsid w:val="57E57228"/>
    <w:rsid w:val="57FC790D"/>
    <w:rsid w:val="58AB42E3"/>
    <w:rsid w:val="58D82192"/>
    <w:rsid w:val="59095DC5"/>
    <w:rsid w:val="59805264"/>
    <w:rsid w:val="59AF0DCB"/>
    <w:rsid w:val="59AF28C2"/>
    <w:rsid w:val="59C53D0E"/>
    <w:rsid w:val="59CF7206"/>
    <w:rsid w:val="59F27427"/>
    <w:rsid w:val="5A254E02"/>
    <w:rsid w:val="5A315695"/>
    <w:rsid w:val="5A62216D"/>
    <w:rsid w:val="5A7F501F"/>
    <w:rsid w:val="5A9C23BD"/>
    <w:rsid w:val="5ADD2E92"/>
    <w:rsid w:val="5B0A42B7"/>
    <w:rsid w:val="5B1E7EE3"/>
    <w:rsid w:val="5B2822C8"/>
    <w:rsid w:val="5B5464CC"/>
    <w:rsid w:val="5BAE60FD"/>
    <w:rsid w:val="5BCB2314"/>
    <w:rsid w:val="5BE971EB"/>
    <w:rsid w:val="5C026DEE"/>
    <w:rsid w:val="5C034459"/>
    <w:rsid w:val="5C0F47B3"/>
    <w:rsid w:val="5C281CBF"/>
    <w:rsid w:val="5C3579CF"/>
    <w:rsid w:val="5C641313"/>
    <w:rsid w:val="5C644A20"/>
    <w:rsid w:val="5C756B47"/>
    <w:rsid w:val="5C8B0271"/>
    <w:rsid w:val="5CA51049"/>
    <w:rsid w:val="5CCD16C2"/>
    <w:rsid w:val="5D064D91"/>
    <w:rsid w:val="5D4F37F9"/>
    <w:rsid w:val="5DCF5207"/>
    <w:rsid w:val="5EFA1F8A"/>
    <w:rsid w:val="5FD63F33"/>
    <w:rsid w:val="6018017F"/>
    <w:rsid w:val="60410315"/>
    <w:rsid w:val="605E0EBB"/>
    <w:rsid w:val="608416EB"/>
    <w:rsid w:val="60C76626"/>
    <w:rsid w:val="60F53AB2"/>
    <w:rsid w:val="61293077"/>
    <w:rsid w:val="61912E0D"/>
    <w:rsid w:val="61BB0327"/>
    <w:rsid w:val="61EF2099"/>
    <w:rsid w:val="620E7C1B"/>
    <w:rsid w:val="62407211"/>
    <w:rsid w:val="624F7B3C"/>
    <w:rsid w:val="627B6C40"/>
    <w:rsid w:val="62B6728B"/>
    <w:rsid w:val="62C15E05"/>
    <w:rsid w:val="631A5137"/>
    <w:rsid w:val="63793538"/>
    <w:rsid w:val="63975E63"/>
    <w:rsid w:val="63AB0F94"/>
    <w:rsid w:val="63AD7417"/>
    <w:rsid w:val="63AF2F78"/>
    <w:rsid w:val="64054001"/>
    <w:rsid w:val="64585F9F"/>
    <w:rsid w:val="6491330D"/>
    <w:rsid w:val="649C3EF2"/>
    <w:rsid w:val="64B17EC2"/>
    <w:rsid w:val="64C3035F"/>
    <w:rsid w:val="64C8237C"/>
    <w:rsid w:val="65186BCE"/>
    <w:rsid w:val="651C1E7C"/>
    <w:rsid w:val="652E6D4C"/>
    <w:rsid w:val="656E7F56"/>
    <w:rsid w:val="65893B2A"/>
    <w:rsid w:val="65B125DC"/>
    <w:rsid w:val="65BD19D9"/>
    <w:rsid w:val="65FE4C56"/>
    <w:rsid w:val="6608120C"/>
    <w:rsid w:val="661E22B2"/>
    <w:rsid w:val="662B2E0F"/>
    <w:rsid w:val="666C7096"/>
    <w:rsid w:val="667B3996"/>
    <w:rsid w:val="66D44EDD"/>
    <w:rsid w:val="66DC1405"/>
    <w:rsid w:val="672D1274"/>
    <w:rsid w:val="67830582"/>
    <w:rsid w:val="67917CB9"/>
    <w:rsid w:val="67CC339B"/>
    <w:rsid w:val="67FA4405"/>
    <w:rsid w:val="686144BB"/>
    <w:rsid w:val="68681CFD"/>
    <w:rsid w:val="68B00C8D"/>
    <w:rsid w:val="68CE0120"/>
    <w:rsid w:val="68EB1B7B"/>
    <w:rsid w:val="68F2692F"/>
    <w:rsid w:val="69134B7B"/>
    <w:rsid w:val="69251E17"/>
    <w:rsid w:val="69461A97"/>
    <w:rsid w:val="69BB732C"/>
    <w:rsid w:val="69D5005B"/>
    <w:rsid w:val="69D72DBC"/>
    <w:rsid w:val="6A7A1AB7"/>
    <w:rsid w:val="6AAA6C0E"/>
    <w:rsid w:val="6B881251"/>
    <w:rsid w:val="6BE51961"/>
    <w:rsid w:val="6BFD3C51"/>
    <w:rsid w:val="6C4D3B27"/>
    <w:rsid w:val="6C837F78"/>
    <w:rsid w:val="6C9A6630"/>
    <w:rsid w:val="6D513248"/>
    <w:rsid w:val="6D5A003F"/>
    <w:rsid w:val="6D9B2815"/>
    <w:rsid w:val="6DA975C4"/>
    <w:rsid w:val="6DAE630D"/>
    <w:rsid w:val="6DB42DDC"/>
    <w:rsid w:val="6DC63EEA"/>
    <w:rsid w:val="6DCF514F"/>
    <w:rsid w:val="6E591147"/>
    <w:rsid w:val="6E9943B7"/>
    <w:rsid w:val="6EAB002F"/>
    <w:rsid w:val="6EC119F3"/>
    <w:rsid w:val="6EEF30BF"/>
    <w:rsid w:val="6F347726"/>
    <w:rsid w:val="70473EC4"/>
    <w:rsid w:val="70BC00E7"/>
    <w:rsid w:val="70CB2EBE"/>
    <w:rsid w:val="70D754BF"/>
    <w:rsid w:val="70DB3031"/>
    <w:rsid w:val="70EB78AF"/>
    <w:rsid w:val="71145A61"/>
    <w:rsid w:val="713779A1"/>
    <w:rsid w:val="71777D9E"/>
    <w:rsid w:val="71862374"/>
    <w:rsid w:val="71B846B7"/>
    <w:rsid w:val="72190D53"/>
    <w:rsid w:val="72313B35"/>
    <w:rsid w:val="727C774F"/>
    <w:rsid w:val="72A9042B"/>
    <w:rsid w:val="72AB1F75"/>
    <w:rsid w:val="72B93CCF"/>
    <w:rsid w:val="72D54524"/>
    <w:rsid w:val="72D6012B"/>
    <w:rsid w:val="72E051AA"/>
    <w:rsid w:val="72E40BE2"/>
    <w:rsid w:val="735C589C"/>
    <w:rsid w:val="73E20D43"/>
    <w:rsid w:val="74A220FD"/>
    <w:rsid w:val="74B353D8"/>
    <w:rsid w:val="74B819AC"/>
    <w:rsid w:val="75071823"/>
    <w:rsid w:val="756D7350"/>
    <w:rsid w:val="75AE5B40"/>
    <w:rsid w:val="75CB65E0"/>
    <w:rsid w:val="76601B57"/>
    <w:rsid w:val="766921CD"/>
    <w:rsid w:val="7687392A"/>
    <w:rsid w:val="768C1CCF"/>
    <w:rsid w:val="76CA086F"/>
    <w:rsid w:val="775B50B8"/>
    <w:rsid w:val="77BC7D41"/>
    <w:rsid w:val="77C40787"/>
    <w:rsid w:val="783B0AD1"/>
    <w:rsid w:val="78683722"/>
    <w:rsid w:val="7872402B"/>
    <w:rsid w:val="78900B82"/>
    <w:rsid w:val="78CA2C36"/>
    <w:rsid w:val="79303F3C"/>
    <w:rsid w:val="79455C9D"/>
    <w:rsid w:val="794B2173"/>
    <w:rsid w:val="79547DBF"/>
    <w:rsid w:val="7985217B"/>
    <w:rsid w:val="79882EDF"/>
    <w:rsid w:val="79B26E80"/>
    <w:rsid w:val="79D23879"/>
    <w:rsid w:val="79EF6645"/>
    <w:rsid w:val="7A417236"/>
    <w:rsid w:val="7A705131"/>
    <w:rsid w:val="7A7256D9"/>
    <w:rsid w:val="7A8679FB"/>
    <w:rsid w:val="7A8F6620"/>
    <w:rsid w:val="7A8F79EA"/>
    <w:rsid w:val="7A927AFD"/>
    <w:rsid w:val="7ACD1D04"/>
    <w:rsid w:val="7AD563E6"/>
    <w:rsid w:val="7B1A3E52"/>
    <w:rsid w:val="7B1F5C79"/>
    <w:rsid w:val="7B9800C8"/>
    <w:rsid w:val="7BBE7025"/>
    <w:rsid w:val="7C341A8F"/>
    <w:rsid w:val="7C3C4255"/>
    <w:rsid w:val="7C751ED9"/>
    <w:rsid w:val="7D0A452F"/>
    <w:rsid w:val="7D0C7871"/>
    <w:rsid w:val="7D4007D2"/>
    <w:rsid w:val="7E03309A"/>
    <w:rsid w:val="7E4C43F6"/>
    <w:rsid w:val="7ED57E21"/>
    <w:rsid w:val="7EE60B13"/>
    <w:rsid w:val="7EF649F8"/>
    <w:rsid w:val="7EFF7C32"/>
    <w:rsid w:val="7FAB17C8"/>
    <w:rsid w:val="7FF674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Calibri" w:hAnsi="Calibri"/>
      <w:kern w:val="0"/>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unhideWhenUsed/>
    <w:qFormat/>
    <w:uiPriority w:val="0"/>
    <w:pPr>
      <w:jc w:val="left"/>
    </w:pPr>
  </w:style>
  <w:style w:type="paragraph" w:styleId="9">
    <w:name w:val="Body Text 3"/>
    <w:basedOn w:val="1"/>
    <w:qFormat/>
    <w:uiPriority w:val="0"/>
    <w:pPr>
      <w:snapToGrid w:val="0"/>
      <w:spacing w:before="50" w:after="50"/>
    </w:pPr>
    <w:rPr>
      <w:rFonts w:ascii="Calibri" w:hAnsi="Calibri"/>
      <w:kern w:val="0"/>
      <w:sz w:val="20"/>
    </w:rPr>
  </w:style>
  <w:style w:type="paragraph" w:styleId="10">
    <w:name w:val="Body Text"/>
    <w:basedOn w:val="1"/>
    <w:next w:val="11"/>
    <w:qFormat/>
    <w:uiPriority w:val="0"/>
    <w:pPr>
      <w:adjustRightInd w:val="0"/>
      <w:textAlignment w:val="baseline"/>
    </w:pPr>
    <w:rPr>
      <w:rFonts w:ascii="宋体" w:hAnsi="宋体"/>
      <w:sz w:val="32"/>
    </w:rPr>
  </w:style>
  <w:style w:type="paragraph" w:styleId="11">
    <w:name w:val="Body Text First Indent"/>
    <w:basedOn w:val="1"/>
    <w:next w:val="12"/>
    <w:qFormat/>
    <w:uiPriority w:val="0"/>
    <w:pPr>
      <w:spacing w:after="120"/>
      <w:ind w:firstLine="420" w:firstLineChars="100"/>
    </w:pPr>
  </w:style>
  <w:style w:type="paragraph" w:styleId="12">
    <w:name w:val="toc 6"/>
    <w:basedOn w:val="1"/>
    <w:next w:val="1"/>
    <w:unhideWhenUsed/>
    <w:qFormat/>
    <w:uiPriority w:val="0"/>
    <w:pPr>
      <w:ind w:left="1050"/>
      <w:jc w:val="left"/>
    </w:pPr>
    <w:rPr>
      <w:rFonts w:ascii="等线" w:hAnsi="等线" w:eastAsia="等线"/>
      <w:sz w:val="18"/>
      <w:szCs w:val="18"/>
    </w:rPr>
  </w:style>
  <w:style w:type="paragraph" w:styleId="13">
    <w:name w:val="Body Text Indent"/>
    <w:basedOn w:val="1"/>
    <w:next w:val="14"/>
    <w:qFormat/>
    <w:uiPriority w:val="0"/>
    <w:pPr>
      <w:spacing w:line="200" w:lineRule="exact"/>
      <w:ind w:firstLine="301"/>
    </w:pPr>
    <w:rPr>
      <w:rFonts w:ascii="宋体" w:hAnsi="Courier New"/>
      <w:spacing w:val="-4"/>
      <w:kern w:val="0"/>
      <w:sz w:val="18"/>
    </w:rPr>
  </w:style>
  <w:style w:type="paragraph" w:styleId="14">
    <w:name w:val="envelope return"/>
    <w:basedOn w:val="1"/>
    <w:qFormat/>
    <w:uiPriority w:val="99"/>
    <w:pPr>
      <w:snapToGrid w:val="0"/>
    </w:pPr>
    <w:rPr>
      <w:rFonts w:ascii="Arial" w:hAnsi="Arial" w:cs="Arial"/>
    </w:rPr>
  </w:style>
  <w:style w:type="paragraph" w:styleId="15">
    <w:name w:val="Plain Text"/>
    <w:basedOn w:val="1"/>
    <w:next w:val="1"/>
    <w:qFormat/>
    <w:uiPriority w:val="0"/>
    <w:pPr>
      <w:spacing w:beforeLines="50" w:afterLines="50" w:line="400" w:lineRule="exact"/>
    </w:pPr>
    <w:rPr>
      <w:rFonts w:ascii="宋体" w:hAnsi="Courier New"/>
      <w:kern w:val="0"/>
      <w:sz w:val="24"/>
    </w:rPr>
  </w:style>
  <w:style w:type="paragraph" w:styleId="16">
    <w:name w:val="Date"/>
    <w:basedOn w:val="1"/>
    <w:next w:val="1"/>
    <w:qFormat/>
    <w:uiPriority w:val="0"/>
    <w:pPr>
      <w:ind w:left="2500" w:leftChars="2500"/>
    </w:pPr>
    <w:rPr>
      <w:rFonts w:ascii="Calibri" w:hAnsi="Calibri" w:eastAsia="楷体_GB2312"/>
      <w:kern w:val="0"/>
      <w:sz w:val="32"/>
      <w:szCs w:val="20"/>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0">
    <w:name w:val="toc 1"/>
    <w:basedOn w:val="1"/>
    <w:next w:val="1"/>
    <w:qFormat/>
    <w:uiPriority w:val="0"/>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23">
    <w:name w:val="Body Text First Indent 2"/>
    <w:basedOn w:val="13"/>
    <w:next w:val="24"/>
    <w:qFormat/>
    <w:uiPriority w:val="0"/>
    <w:pPr>
      <w:spacing w:after="120" w:line="240" w:lineRule="auto"/>
      <w:ind w:left="420" w:leftChars="200" w:firstLine="420" w:firstLineChars="200"/>
    </w:pPr>
    <w:rPr>
      <w:sz w:val="21"/>
    </w:rPr>
  </w:style>
  <w:style w:type="paragraph" w:customStyle="1" w:styleId="24">
    <w:name w:val="xl53"/>
    <w:basedOn w:val="1"/>
    <w:next w:val="1"/>
    <w:qFormat/>
    <w:uiPriority w:val="0"/>
    <w:pPr>
      <w:spacing w:before="280" w:after="280" w:line="100" w:lineRule="exact"/>
      <w:jc w:val="center"/>
    </w:pPr>
    <w:rPr>
      <w:b/>
      <w:sz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rPr>
  </w:style>
  <w:style w:type="character" w:styleId="31">
    <w:name w:val="Hyperlink"/>
    <w:qFormat/>
    <w:uiPriority w:val="0"/>
    <w:rPr>
      <w:color w:val="FF6600"/>
      <w:u w:val="none"/>
    </w:rPr>
  </w:style>
  <w:style w:type="paragraph" w:customStyle="1" w:styleId="32">
    <w:name w:val="标准正文"/>
    <w:basedOn w:val="1"/>
    <w:qFormat/>
    <w:uiPriority w:val="0"/>
    <w:pPr>
      <w:spacing w:line="360" w:lineRule="auto"/>
      <w:ind w:firstLine="200" w:firstLineChars="200"/>
    </w:pPr>
    <w:rPr>
      <w:sz w:val="24"/>
      <w:szCs w:val="20"/>
    </w:rPr>
  </w:style>
  <w:style w:type="paragraph" w:customStyle="1" w:styleId="33">
    <w:name w:val="Default"/>
    <w:next w:val="34"/>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4">
    <w:name w:val="明显引用1"/>
    <w:basedOn w:val="1"/>
    <w:next w:val="1"/>
    <w:qFormat/>
    <w:uiPriority w:val="0"/>
    <w:pPr>
      <w:wordWrap w:val="0"/>
      <w:spacing w:before="360" w:after="360"/>
      <w:ind w:left="950" w:right="950"/>
      <w:jc w:val="center"/>
    </w:pPr>
    <w:rPr>
      <w:i/>
    </w:rPr>
  </w:style>
  <w:style w:type="paragraph" w:customStyle="1" w:styleId="35">
    <w:name w:val="正文段"/>
    <w:basedOn w:val="1"/>
    <w:qFormat/>
    <w:uiPriority w:val="0"/>
    <w:pPr>
      <w:widowControl/>
      <w:snapToGrid w:val="0"/>
      <w:spacing w:afterLines="50"/>
      <w:ind w:firstLine="200" w:firstLineChars="200"/>
    </w:pPr>
    <w:rPr>
      <w:kern w:val="0"/>
      <w:sz w:val="24"/>
      <w:szCs w:val="20"/>
    </w:rPr>
  </w:style>
  <w:style w:type="paragraph" w:customStyle="1" w:styleId="36">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7">
    <w:name w:val="列出段落1"/>
    <w:basedOn w:val="1"/>
    <w:qFormat/>
    <w:uiPriority w:val="34"/>
    <w:pPr>
      <w:ind w:firstLine="420" w:firstLineChars="200"/>
    </w:pPr>
    <w:rPr>
      <w:rFonts w:ascii="Calibri" w:hAnsi="Calibri"/>
      <w:kern w:val="0"/>
      <w:sz w:val="20"/>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paragraph" w:styleId="39">
    <w:name w:val="List Paragraph"/>
    <w:basedOn w:val="1"/>
    <w:unhideWhenUsed/>
    <w:qFormat/>
    <w:uiPriority w:val="99"/>
    <w:pPr>
      <w:ind w:firstLine="420" w:firstLineChars="200"/>
    </w:p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
    <w:name w:val="章正文"/>
    <w:basedOn w:val="1"/>
    <w:qFormat/>
    <w:uiPriority w:val="0"/>
    <w:pPr>
      <w:spacing w:beforeLines="50" w:after="120" w:line="300" w:lineRule="auto"/>
      <w:ind w:firstLine="480" w:firstLineChars="200"/>
    </w:pPr>
    <w:rPr>
      <w:rFonts w:ascii="Helvetica" w:hAnsi="Helvetica"/>
      <w:kern w:val="0"/>
      <w:sz w:val="24"/>
    </w:rPr>
  </w:style>
  <w:style w:type="character" w:customStyle="1" w:styleId="43">
    <w:name w:val="font11"/>
    <w:basedOn w:val="27"/>
    <w:qFormat/>
    <w:uiPriority w:val="0"/>
    <w:rPr>
      <w:rFonts w:hint="eastAsia" w:ascii="宋体" w:hAnsi="宋体" w:eastAsia="宋体" w:cs="宋体"/>
      <w:color w:val="000000"/>
      <w:sz w:val="24"/>
      <w:szCs w:val="24"/>
      <w:u w:val="none"/>
    </w:rPr>
  </w:style>
  <w:style w:type="character" w:customStyle="1" w:styleId="44">
    <w:name w:val="font31"/>
    <w:basedOn w:val="27"/>
    <w:qFormat/>
    <w:uiPriority w:val="0"/>
    <w:rPr>
      <w:rFonts w:ascii="Calibri" w:hAnsi="Calibri" w:cs="Calibri"/>
      <w:color w:val="000000"/>
      <w:sz w:val="24"/>
      <w:szCs w:val="24"/>
      <w:u w:val="none"/>
    </w:rPr>
  </w:style>
  <w:style w:type="character" w:customStyle="1" w:styleId="45">
    <w:name w:val="font91"/>
    <w:basedOn w:val="27"/>
    <w:qFormat/>
    <w:uiPriority w:val="0"/>
    <w:rPr>
      <w:rFonts w:hint="eastAsia" w:ascii="宋体" w:hAnsi="宋体" w:eastAsia="宋体" w:cs="宋体"/>
      <w:color w:val="000000"/>
      <w:sz w:val="24"/>
      <w:szCs w:val="24"/>
      <w:u w:val="none"/>
    </w:rPr>
  </w:style>
  <w:style w:type="character" w:customStyle="1" w:styleId="46">
    <w:name w:val="font161"/>
    <w:basedOn w:val="27"/>
    <w:qFormat/>
    <w:uiPriority w:val="0"/>
    <w:rPr>
      <w:rFonts w:hint="eastAsia" w:ascii="宋体" w:hAnsi="宋体" w:eastAsia="宋体" w:cs="宋体"/>
      <w:color w:val="000000"/>
      <w:sz w:val="24"/>
      <w:szCs w:val="24"/>
      <w:u w:val="none"/>
    </w:rPr>
  </w:style>
  <w:style w:type="character" w:customStyle="1" w:styleId="47">
    <w:name w:val="font41"/>
    <w:basedOn w:val="27"/>
    <w:qFormat/>
    <w:uiPriority w:val="0"/>
    <w:rPr>
      <w:rFonts w:hint="eastAsia" w:ascii="宋体" w:hAnsi="宋体" w:eastAsia="宋体" w:cs="宋体"/>
      <w:color w:val="000000"/>
      <w:sz w:val="24"/>
      <w:szCs w:val="24"/>
      <w:u w:val="none"/>
    </w:rPr>
  </w:style>
  <w:style w:type="character" w:customStyle="1" w:styleId="48">
    <w:name w:val="font201"/>
    <w:basedOn w:val="27"/>
    <w:qFormat/>
    <w:uiPriority w:val="0"/>
    <w:rPr>
      <w:rFonts w:hint="eastAsia" w:ascii="宋体" w:hAnsi="宋体" w:eastAsia="宋体" w:cs="宋体"/>
      <w:color w:val="000000"/>
      <w:sz w:val="20"/>
      <w:szCs w:val="20"/>
      <w:u w:val="none"/>
    </w:rPr>
  </w:style>
  <w:style w:type="character" w:customStyle="1" w:styleId="49">
    <w:name w:val="font212"/>
    <w:basedOn w:val="27"/>
    <w:qFormat/>
    <w:uiPriority w:val="0"/>
    <w:rPr>
      <w:rFonts w:ascii="Arial" w:hAnsi="Arial" w:cs="Arial"/>
      <w:color w:val="000000"/>
      <w:sz w:val="20"/>
      <w:szCs w:val="20"/>
      <w:u w:val="none"/>
    </w:rPr>
  </w:style>
  <w:style w:type="character" w:customStyle="1" w:styleId="50">
    <w:name w:val="font51"/>
    <w:basedOn w:val="27"/>
    <w:qFormat/>
    <w:uiPriority w:val="0"/>
    <w:rPr>
      <w:rFonts w:hint="eastAsia" w:ascii="宋体" w:hAnsi="宋体" w:eastAsia="宋体" w:cs="宋体"/>
      <w:color w:val="000000"/>
      <w:sz w:val="20"/>
      <w:szCs w:val="20"/>
      <w:u w:val="none"/>
    </w:rPr>
  </w:style>
  <w:style w:type="character" w:customStyle="1" w:styleId="51">
    <w:name w:val="font101"/>
    <w:basedOn w:val="27"/>
    <w:qFormat/>
    <w:uiPriority w:val="0"/>
    <w:rPr>
      <w:rFonts w:hint="eastAsia" w:ascii="宋体" w:hAnsi="宋体" w:eastAsia="宋体" w:cs="宋体"/>
      <w:color w:val="FF0000"/>
      <w:sz w:val="20"/>
      <w:szCs w:val="20"/>
      <w:u w:val="none"/>
    </w:rPr>
  </w:style>
  <w:style w:type="character" w:customStyle="1" w:styleId="52">
    <w:name w:val="font61"/>
    <w:basedOn w:val="27"/>
    <w:qFormat/>
    <w:uiPriority w:val="0"/>
    <w:rPr>
      <w:rFonts w:hint="eastAsia" w:ascii="宋体" w:hAnsi="宋体" w:eastAsia="宋体" w:cs="宋体"/>
      <w:color w:val="000000"/>
      <w:sz w:val="20"/>
      <w:szCs w:val="20"/>
      <w:u w:val="none"/>
    </w:rPr>
  </w:style>
  <w:style w:type="character" w:customStyle="1" w:styleId="53">
    <w:name w:val="font21"/>
    <w:basedOn w:val="27"/>
    <w:qFormat/>
    <w:uiPriority w:val="0"/>
    <w:rPr>
      <w:rFonts w:hint="eastAsia" w:ascii="微软雅黑" w:hAnsi="微软雅黑" w:eastAsia="微软雅黑" w:cs="微软雅黑"/>
      <w:color w:val="000000"/>
      <w:sz w:val="18"/>
      <w:szCs w:val="18"/>
      <w:u w:val="none"/>
    </w:rPr>
  </w:style>
  <w:style w:type="character" w:customStyle="1" w:styleId="54">
    <w:name w:val="font71"/>
    <w:basedOn w:val="27"/>
    <w:qFormat/>
    <w:uiPriority w:val="0"/>
    <w:rPr>
      <w:rFonts w:hint="eastAsia" w:ascii="微软雅黑" w:hAnsi="微软雅黑" w:eastAsia="微软雅黑" w:cs="微软雅黑"/>
      <w:b/>
      <w:bCs/>
      <w:color w:val="000000"/>
      <w:sz w:val="18"/>
      <w:szCs w:val="18"/>
      <w:u w:val="none"/>
    </w:rPr>
  </w:style>
  <w:style w:type="character" w:customStyle="1" w:styleId="55">
    <w:name w:val="font81"/>
    <w:basedOn w:val="2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214</Pages>
  <Words>128417</Words>
  <Characters>149706</Characters>
  <Lines>501</Lines>
  <Paragraphs>141</Paragraphs>
  <TotalTime>137</TotalTime>
  <ScaleCrop>false</ScaleCrop>
  <LinksUpToDate>false</LinksUpToDate>
  <CharactersWithSpaces>160645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2023-08-17T17:07:00Z</dcterms:created>
  <dc:creator>欢乐向</dc:creator>
  <cp:lastModifiedBy>Administrator</cp:lastModifiedBy>
  <cp:lastPrinted>2024-08-20T01:52:00Z</cp:lastPrinted>
  <dcterms:modified xsi:type="dcterms:W3CDTF">2024-09-20T01:25:17Z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077D798636444CAEB33D72DB892C8B28</vt:lpwstr>
  </property>
</Properties>
</file>